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46AC27" w14:textId="54DA642B" w:rsidR="003D4E2A" w:rsidRDefault="003D4E2A" w:rsidP="003D4E2A">
      <w:r w:rsidRPr="00C26D83">
        <w:rPr>
          <w:rFonts w:ascii="Calibri" w:hAnsi="Calibri" w:cs="Helvetica"/>
          <w:noProof/>
          <w:lang w:val="en-US" w:eastAsia="en-US"/>
        </w:rPr>
        <w:drawing>
          <wp:inline distT="0" distB="0" distL="0" distR="0" wp14:anchorId="39557821" wp14:editId="1EEE4F60">
            <wp:extent cx="2235200" cy="584200"/>
            <wp:effectExtent l="0" t="0" r="0" b="0"/>
            <wp:docPr id="1" name="obráze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0E17" w:rsidRPr="00C26D83">
        <w:rPr>
          <w:rFonts w:ascii="Calibri" w:hAnsi="Calibri"/>
          <w:lang w:val="en-US" w:eastAsia="en-US"/>
        </w:rPr>
        <w:t xml:space="preserve">  </w:t>
      </w:r>
      <w:r w:rsidR="00F65688" w:rsidRPr="00C26D83">
        <w:rPr>
          <w:rFonts w:ascii="Calibri" w:hAnsi="Calibri"/>
          <w:lang w:val="en-US" w:eastAsia="en-US"/>
        </w:rPr>
        <w:t xml:space="preserve"> </w:t>
      </w:r>
      <w:r w:rsidR="00F65688" w:rsidRPr="00C26D83">
        <w:rPr>
          <w:rFonts w:ascii="Calibri" w:hAnsi="Calibri"/>
        </w:rPr>
        <w:t xml:space="preserve">  </w:t>
      </w:r>
      <w:r w:rsidR="009F3558" w:rsidRPr="00C26D83">
        <w:rPr>
          <w:rFonts w:ascii="Calibri" w:hAnsi="Calibri"/>
          <w:lang w:val="en-US" w:eastAsia="en-US"/>
        </w:rPr>
        <w:t xml:space="preserve"> </w:t>
      </w:r>
      <w:r w:rsidR="00F0422A" w:rsidRPr="00C26D83">
        <w:rPr>
          <w:rFonts w:ascii="Calibri" w:hAnsi="Calibri"/>
          <w:lang w:val="en-US" w:eastAsia="en-US"/>
        </w:rPr>
        <w:t xml:space="preserve">  </w:t>
      </w:r>
      <w:r w:rsidR="006E53C1">
        <w:t xml:space="preserve"> </w:t>
      </w:r>
      <w:r w:rsidR="00F0422A" w:rsidRPr="00C26D83">
        <w:rPr>
          <w:rFonts w:ascii="Calibri" w:hAnsi="Calibri"/>
          <w:lang w:val="en-US" w:eastAsia="en-US"/>
        </w:rPr>
        <w:t xml:space="preserve">   </w:t>
      </w:r>
      <w:r w:rsidR="00093168" w:rsidRPr="00093168">
        <w:rPr>
          <w:b/>
        </w:rPr>
        <w:t xml:space="preserve"> </w:t>
      </w:r>
      <w:r w:rsidR="006E53C1">
        <w:rPr>
          <w:b/>
        </w:rPr>
        <w:t xml:space="preserve"> </w:t>
      </w:r>
      <w:r>
        <w:tab/>
      </w:r>
      <w:r w:rsidR="00C91320">
        <w:rPr>
          <w:noProof/>
        </w:rPr>
        <w:drawing>
          <wp:inline distT="0" distB="0" distL="0" distR="0" wp14:anchorId="3942A8CB" wp14:editId="3F83B75A">
            <wp:extent cx="923109" cy="398091"/>
            <wp:effectExtent l="0" t="0" r="4445" b="0"/>
            <wp:docPr id="1077431424" name="Obrázek 1" descr="Obsah obrázku Písmo, Grafika, červená,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7431424" name="Obrázek 1" descr="Obsah obrázku Písmo, Grafika, červená, logo&#10;&#10;Popis byl vytvořen automatick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493" cy="409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1320">
        <w:tab/>
      </w:r>
      <w:r w:rsidR="00C91320">
        <w:rPr>
          <w:noProof/>
        </w:rPr>
        <w:drawing>
          <wp:inline distT="0" distB="0" distL="0" distR="0" wp14:anchorId="5941B869" wp14:editId="11A34466">
            <wp:extent cx="1110706" cy="566409"/>
            <wp:effectExtent l="0" t="0" r="0" b="5715"/>
            <wp:docPr id="726129635" name="Obrázek 2" descr="Obsah obrázku Písmo, logo, Grafika, desig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6129635" name="Obrázek 2" descr="Obsah obrázku Písmo, logo, Grafika, design&#10;&#10;Popis byl vytvořen automaticky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659" cy="589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B6BEDD" w14:textId="6B470ADD" w:rsidR="006E53C1" w:rsidRDefault="006E53C1" w:rsidP="006E53C1"/>
    <w:p w14:paraId="51C51B45" w14:textId="77777777" w:rsidR="00093168" w:rsidRDefault="00093168" w:rsidP="00CC1D6A">
      <w:pPr>
        <w:jc w:val="center"/>
        <w:rPr>
          <w:rFonts w:ascii="Calibri" w:hAnsi="Calibri"/>
          <w:b/>
        </w:rPr>
      </w:pPr>
    </w:p>
    <w:p w14:paraId="11B410FE" w14:textId="77777777" w:rsidR="00093168" w:rsidRDefault="00093168" w:rsidP="00CC1D6A">
      <w:pPr>
        <w:jc w:val="center"/>
        <w:rPr>
          <w:rFonts w:ascii="Calibri" w:hAnsi="Calibri"/>
          <w:b/>
        </w:rPr>
      </w:pPr>
    </w:p>
    <w:p w14:paraId="43FC9B78" w14:textId="77777777" w:rsidR="00BA2FC2" w:rsidRPr="00C26D83" w:rsidRDefault="00BA2FC2" w:rsidP="004761AE">
      <w:pPr>
        <w:jc w:val="center"/>
        <w:rPr>
          <w:rFonts w:ascii="Calibri" w:hAnsi="Calibri"/>
          <w:b/>
        </w:rPr>
      </w:pPr>
      <w:r w:rsidRPr="00C26D83">
        <w:rPr>
          <w:rFonts w:ascii="Calibri" w:hAnsi="Calibri"/>
          <w:b/>
        </w:rPr>
        <w:t>TISKOVÁ ZPRÁVA</w:t>
      </w:r>
    </w:p>
    <w:p w14:paraId="4CE5111A" w14:textId="4CC9F62A" w:rsidR="00920126" w:rsidRPr="00C26D83" w:rsidRDefault="00920126" w:rsidP="004761AE">
      <w:pPr>
        <w:jc w:val="center"/>
        <w:rPr>
          <w:rFonts w:ascii="Calibri" w:hAnsi="Calibri"/>
          <w:b/>
        </w:rPr>
      </w:pPr>
      <w:r w:rsidRPr="00C26D83">
        <w:rPr>
          <w:rFonts w:ascii="Calibri" w:hAnsi="Calibri"/>
          <w:b/>
        </w:rPr>
        <w:t>k Slavnostnímu předávání Cen Mosty 20</w:t>
      </w:r>
      <w:r w:rsidR="006E53C1">
        <w:rPr>
          <w:rFonts w:ascii="Calibri" w:hAnsi="Calibri"/>
          <w:b/>
        </w:rPr>
        <w:t>2</w:t>
      </w:r>
      <w:r w:rsidR="003D4BCD">
        <w:rPr>
          <w:rFonts w:ascii="Calibri" w:hAnsi="Calibri"/>
          <w:b/>
        </w:rPr>
        <w:t>4</w:t>
      </w:r>
    </w:p>
    <w:p w14:paraId="0ACDE95E" w14:textId="22EC943E" w:rsidR="00BA2FC2" w:rsidRPr="00C26D83" w:rsidRDefault="00833E94" w:rsidP="004761AE">
      <w:pPr>
        <w:jc w:val="center"/>
        <w:rPr>
          <w:rFonts w:ascii="Calibri" w:hAnsi="Calibri"/>
          <w:b/>
        </w:rPr>
      </w:pPr>
      <w:r w:rsidRPr="00C26D83">
        <w:rPr>
          <w:rFonts w:ascii="Calibri" w:hAnsi="Calibri"/>
          <w:b/>
        </w:rPr>
        <w:t>Národní rady osob se zdrav</w:t>
      </w:r>
      <w:r w:rsidR="00051E47" w:rsidRPr="00C26D83">
        <w:rPr>
          <w:rFonts w:ascii="Calibri" w:hAnsi="Calibri"/>
          <w:b/>
        </w:rPr>
        <w:t>otním postižením ČR</w:t>
      </w:r>
      <w:r w:rsidR="00920126" w:rsidRPr="00C26D83">
        <w:rPr>
          <w:rFonts w:ascii="Calibri" w:hAnsi="Calibri"/>
          <w:b/>
        </w:rPr>
        <w:t xml:space="preserve"> v</w:t>
      </w:r>
      <w:r w:rsidR="003D4E2A">
        <w:rPr>
          <w:rFonts w:ascii="Calibri" w:hAnsi="Calibri"/>
          <w:b/>
        </w:rPr>
        <w:t> </w:t>
      </w:r>
      <w:r w:rsidR="00C91320">
        <w:rPr>
          <w:rFonts w:ascii="Calibri" w:hAnsi="Calibri"/>
          <w:b/>
        </w:rPr>
        <w:t>Jihlavě</w:t>
      </w:r>
    </w:p>
    <w:p w14:paraId="187E633D" w14:textId="77777777" w:rsidR="002D6541" w:rsidRPr="00C26D83" w:rsidRDefault="002D6541" w:rsidP="00CB6DF5">
      <w:pPr>
        <w:spacing w:after="200" w:line="276" w:lineRule="auto"/>
        <w:ind w:right="240"/>
        <w:contextualSpacing/>
        <w:jc w:val="both"/>
        <w:rPr>
          <w:rFonts w:ascii="Calibri" w:eastAsia="Calibri" w:hAnsi="Calibri"/>
          <w:lang w:eastAsia="en-US"/>
        </w:rPr>
        <w:sectPr w:rsidR="002D6541" w:rsidRPr="00C26D83" w:rsidSect="005B3F43">
          <w:footerReference w:type="default" r:id="rId11"/>
          <w:pgSz w:w="11906" w:h="16838"/>
          <w:pgMar w:top="284" w:right="282" w:bottom="720" w:left="1276" w:header="568" w:footer="109" w:gutter="0"/>
          <w:cols w:space="708"/>
          <w:docGrid w:linePitch="360"/>
        </w:sectPr>
      </w:pPr>
    </w:p>
    <w:p w14:paraId="43B1D574" w14:textId="77777777" w:rsidR="00E930B6" w:rsidRPr="00C26D83" w:rsidRDefault="00E930B6" w:rsidP="00920126">
      <w:pPr>
        <w:spacing w:after="200" w:line="276" w:lineRule="auto"/>
        <w:ind w:right="240"/>
        <w:contextualSpacing/>
        <w:jc w:val="both"/>
        <w:rPr>
          <w:rFonts w:ascii="Calibri" w:eastAsia="Calibri" w:hAnsi="Calibri" w:cs="Arial"/>
          <w:b/>
          <w:lang w:eastAsia="en-US"/>
        </w:rPr>
      </w:pPr>
    </w:p>
    <w:p w14:paraId="1856A91F" w14:textId="77777777" w:rsidR="00E930B6" w:rsidRPr="00C26D83" w:rsidRDefault="00E930B6" w:rsidP="00920126">
      <w:pPr>
        <w:spacing w:after="200" w:line="276" w:lineRule="auto"/>
        <w:ind w:right="240"/>
        <w:contextualSpacing/>
        <w:jc w:val="both"/>
        <w:rPr>
          <w:rFonts w:ascii="Calibri" w:eastAsia="Calibri" w:hAnsi="Calibri" w:cs="Arial"/>
          <w:b/>
          <w:lang w:eastAsia="en-US"/>
        </w:rPr>
        <w:sectPr w:rsidR="00E930B6" w:rsidRPr="00C26D83" w:rsidSect="005B3F43">
          <w:footerReference w:type="default" r:id="rId12"/>
          <w:type w:val="continuous"/>
          <w:pgSz w:w="11906" w:h="16838"/>
          <w:pgMar w:top="720" w:right="1133" w:bottom="720" w:left="1134" w:header="568" w:footer="109" w:gutter="0"/>
          <w:cols w:space="708"/>
          <w:docGrid w:linePitch="360"/>
        </w:sectPr>
      </w:pPr>
    </w:p>
    <w:p w14:paraId="4FA2C5E7" w14:textId="43467877" w:rsidR="002B70BB" w:rsidRDefault="00920126" w:rsidP="00920126">
      <w:pPr>
        <w:widowControl w:val="0"/>
        <w:autoSpaceDE w:val="0"/>
        <w:autoSpaceDN w:val="0"/>
        <w:adjustRightInd w:val="0"/>
        <w:jc w:val="both"/>
        <w:rPr>
          <w:rFonts w:ascii="Calibri" w:hAnsi="Calibri"/>
          <w:lang w:eastAsia="en-US"/>
        </w:rPr>
      </w:pPr>
      <w:r w:rsidRPr="00C26D83">
        <w:rPr>
          <w:rFonts w:ascii="Calibri" w:eastAsia="Calibri" w:hAnsi="Calibri"/>
        </w:rPr>
        <w:t>V</w:t>
      </w:r>
      <w:r w:rsidR="00C91320">
        <w:rPr>
          <w:rFonts w:ascii="Calibri" w:eastAsia="Calibri" w:hAnsi="Calibri"/>
        </w:rPr>
        <w:t xml:space="preserve">e čtvrtek </w:t>
      </w:r>
      <w:r w:rsidR="006E53C1">
        <w:rPr>
          <w:rFonts w:ascii="Calibri" w:eastAsia="Calibri" w:hAnsi="Calibri"/>
        </w:rPr>
        <w:t>2</w:t>
      </w:r>
      <w:r w:rsidR="00C91320">
        <w:rPr>
          <w:rFonts w:ascii="Calibri" w:eastAsia="Calibri" w:hAnsi="Calibri"/>
        </w:rPr>
        <w:t>3</w:t>
      </w:r>
      <w:r w:rsidR="003B0B22" w:rsidRPr="00C26D83">
        <w:rPr>
          <w:rFonts w:ascii="Calibri" w:eastAsia="Calibri" w:hAnsi="Calibri"/>
        </w:rPr>
        <w:t>.</w:t>
      </w:r>
      <w:r w:rsidR="003D4E2A">
        <w:rPr>
          <w:rFonts w:ascii="Calibri" w:eastAsia="Calibri" w:hAnsi="Calibri"/>
        </w:rPr>
        <w:t>5</w:t>
      </w:r>
      <w:r w:rsidR="003B0B22" w:rsidRPr="00C26D83">
        <w:rPr>
          <w:rFonts w:ascii="Calibri" w:eastAsia="Calibri" w:hAnsi="Calibri"/>
        </w:rPr>
        <w:t>. 202</w:t>
      </w:r>
      <w:r w:rsidR="003D4E2A">
        <w:rPr>
          <w:rFonts w:ascii="Calibri" w:eastAsia="Calibri" w:hAnsi="Calibri"/>
        </w:rPr>
        <w:t>2</w:t>
      </w:r>
      <w:r w:rsidR="003B0B22" w:rsidRPr="00C26D83">
        <w:rPr>
          <w:rFonts w:ascii="Calibri" w:eastAsia="Calibri" w:hAnsi="Calibri"/>
        </w:rPr>
        <w:t xml:space="preserve"> </w:t>
      </w:r>
      <w:r w:rsidR="0016735C" w:rsidRPr="00C26D83">
        <w:rPr>
          <w:rFonts w:ascii="Calibri" w:eastAsia="Calibri" w:hAnsi="Calibri"/>
        </w:rPr>
        <w:t xml:space="preserve">se </w:t>
      </w:r>
      <w:r w:rsidR="003D4E2A">
        <w:rPr>
          <w:rFonts w:ascii="Calibri" w:eastAsia="Calibri" w:hAnsi="Calibri"/>
        </w:rPr>
        <w:t>v</w:t>
      </w:r>
      <w:r w:rsidR="00C91320">
        <w:rPr>
          <w:rFonts w:ascii="Calibri" w:eastAsia="Calibri" w:hAnsi="Calibri"/>
        </w:rPr>
        <w:t> Horáckém divadle v Jihlavě</w:t>
      </w:r>
      <w:r w:rsidR="003D4E2A">
        <w:rPr>
          <w:rFonts w:ascii="Calibri" w:eastAsia="Calibri" w:hAnsi="Calibri"/>
        </w:rPr>
        <w:t xml:space="preserve"> </w:t>
      </w:r>
      <w:r w:rsidR="008C41AE">
        <w:rPr>
          <w:rFonts w:ascii="Calibri" w:eastAsia="Calibri" w:hAnsi="Calibri"/>
        </w:rPr>
        <w:t>uskutečnil</w:t>
      </w:r>
      <w:r w:rsidR="003B0B22" w:rsidRPr="00C26D83">
        <w:rPr>
          <w:rFonts w:ascii="Calibri" w:eastAsia="Calibri" w:hAnsi="Calibri"/>
        </w:rPr>
        <w:t xml:space="preserve"> </w:t>
      </w:r>
      <w:r w:rsidR="00A05549" w:rsidRPr="00C26D83">
        <w:rPr>
          <w:rFonts w:ascii="Calibri" w:eastAsia="Calibri" w:hAnsi="Calibri"/>
        </w:rPr>
        <w:t xml:space="preserve">již </w:t>
      </w:r>
      <w:r w:rsidR="00C91320">
        <w:rPr>
          <w:rFonts w:ascii="Calibri" w:eastAsia="Calibri" w:hAnsi="Calibri"/>
        </w:rPr>
        <w:t>21</w:t>
      </w:r>
      <w:r w:rsidR="00A05549" w:rsidRPr="00C26D83">
        <w:rPr>
          <w:rFonts w:ascii="Calibri" w:eastAsia="Calibri" w:hAnsi="Calibri"/>
        </w:rPr>
        <w:t xml:space="preserve">. ročník </w:t>
      </w:r>
      <w:r w:rsidRPr="00C26D83">
        <w:rPr>
          <w:rFonts w:ascii="Calibri" w:eastAsia="Calibri" w:hAnsi="Calibri"/>
        </w:rPr>
        <w:t>Slavnostní</w:t>
      </w:r>
      <w:r w:rsidR="00A05549" w:rsidRPr="00C26D83">
        <w:rPr>
          <w:rFonts w:ascii="Calibri" w:eastAsia="Calibri" w:hAnsi="Calibri"/>
        </w:rPr>
        <w:t>ho</w:t>
      </w:r>
      <w:r w:rsidRPr="00C26D83">
        <w:rPr>
          <w:rFonts w:ascii="Calibri" w:eastAsia="Calibri" w:hAnsi="Calibri"/>
        </w:rPr>
        <w:t xml:space="preserve"> předávání Cen MOSTY. </w:t>
      </w:r>
      <w:r w:rsidRPr="00C26D83">
        <w:rPr>
          <w:rFonts w:ascii="Calibri" w:hAnsi="Calibri"/>
          <w:lang w:eastAsia="en-US"/>
        </w:rPr>
        <w:t>Ceny MOSTY uděluje Národní rada osob se zdravotním postižením ČR v zájmu podpory aktivit přispívajících významným způsobem ke zlepšení postavení osob se zdravotním postižením a jejich participace</w:t>
      </w:r>
      <w:r w:rsidR="008C41AE">
        <w:rPr>
          <w:rFonts w:ascii="Calibri" w:hAnsi="Calibri"/>
          <w:lang w:eastAsia="en-US"/>
        </w:rPr>
        <w:t>,</w:t>
      </w:r>
      <w:r w:rsidRPr="00C26D83">
        <w:rPr>
          <w:rFonts w:ascii="Calibri" w:hAnsi="Calibri"/>
          <w:lang w:eastAsia="en-US"/>
        </w:rPr>
        <w:t xml:space="preserve"> za mimořádnou aktivitu nebo čin ve prospěch </w:t>
      </w:r>
      <w:r w:rsidR="008C41AE">
        <w:rPr>
          <w:rFonts w:ascii="Calibri" w:hAnsi="Calibri"/>
          <w:lang w:eastAsia="en-US"/>
        </w:rPr>
        <w:t>těchto lidí.</w:t>
      </w:r>
    </w:p>
    <w:p w14:paraId="4A554C7B" w14:textId="4563E246" w:rsidR="00F70FFD" w:rsidRDefault="00F70FFD" w:rsidP="00920126">
      <w:pPr>
        <w:widowControl w:val="0"/>
        <w:autoSpaceDE w:val="0"/>
        <w:autoSpaceDN w:val="0"/>
        <w:adjustRightInd w:val="0"/>
        <w:jc w:val="both"/>
        <w:rPr>
          <w:rFonts w:ascii="Calibri" w:hAnsi="Calibri"/>
          <w:lang w:eastAsia="en-US"/>
        </w:rPr>
      </w:pPr>
    </w:p>
    <w:p w14:paraId="23EC7E3C" w14:textId="5BC2FA0A" w:rsidR="00F70FFD" w:rsidRPr="00C26D83" w:rsidRDefault="00F70FFD" w:rsidP="00920126">
      <w:pPr>
        <w:widowControl w:val="0"/>
        <w:autoSpaceDE w:val="0"/>
        <w:autoSpaceDN w:val="0"/>
        <w:adjustRightInd w:val="0"/>
        <w:jc w:val="both"/>
        <w:rPr>
          <w:rFonts w:ascii="Calibri" w:hAnsi="Calibri"/>
          <w:lang w:eastAsia="en-US"/>
        </w:rPr>
      </w:pPr>
      <w:r w:rsidRPr="00F70FFD">
        <w:rPr>
          <w:rFonts w:ascii="Calibri" w:hAnsi="Calibri"/>
          <w:lang w:eastAsia="en-US"/>
        </w:rPr>
        <w:t>Letošní předávání cen se kon</w:t>
      </w:r>
      <w:r>
        <w:rPr>
          <w:rFonts w:ascii="Calibri" w:hAnsi="Calibri"/>
          <w:lang w:eastAsia="en-US"/>
        </w:rPr>
        <w:t>alo</w:t>
      </w:r>
      <w:r w:rsidRPr="00F70FFD">
        <w:rPr>
          <w:rFonts w:ascii="Calibri" w:hAnsi="Calibri"/>
          <w:lang w:eastAsia="en-US"/>
        </w:rPr>
        <w:t xml:space="preserve"> již po</w:t>
      </w:r>
      <w:r w:rsidR="00C91320">
        <w:rPr>
          <w:rFonts w:ascii="Calibri" w:hAnsi="Calibri"/>
          <w:lang w:eastAsia="en-US"/>
        </w:rPr>
        <w:t>sedmnácté</w:t>
      </w:r>
      <w:r w:rsidRPr="00F70FFD">
        <w:rPr>
          <w:rFonts w:ascii="Calibri" w:hAnsi="Calibri"/>
          <w:lang w:eastAsia="en-US"/>
        </w:rPr>
        <w:t xml:space="preserve"> pod patronací Livie Klausové</w:t>
      </w:r>
      <w:r>
        <w:rPr>
          <w:rFonts w:ascii="Calibri" w:hAnsi="Calibri"/>
          <w:lang w:eastAsia="en-US"/>
        </w:rPr>
        <w:t xml:space="preserve">. </w:t>
      </w:r>
      <w:r w:rsidRPr="00F70FFD">
        <w:rPr>
          <w:rFonts w:ascii="Calibri" w:hAnsi="Calibri"/>
          <w:lang w:eastAsia="en-US"/>
        </w:rPr>
        <w:t xml:space="preserve">Záštitu nad </w:t>
      </w:r>
      <w:r w:rsidR="00C91320">
        <w:rPr>
          <w:rFonts w:ascii="Calibri" w:hAnsi="Calibri"/>
          <w:lang w:eastAsia="en-US"/>
        </w:rPr>
        <w:t>21</w:t>
      </w:r>
      <w:r w:rsidRPr="00F70FFD">
        <w:rPr>
          <w:rFonts w:ascii="Calibri" w:hAnsi="Calibri"/>
          <w:lang w:eastAsia="en-US"/>
        </w:rPr>
        <w:t>. ročníkem převzali</w:t>
      </w:r>
      <w:r w:rsidR="00C91320">
        <w:rPr>
          <w:rFonts w:ascii="Calibri" w:hAnsi="Calibri"/>
          <w:lang w:eastAsia="en-US"/>
        </w:rPr>
        <w:t xml:space="preserve"> </w:t>
      </w:r>
      <w:r w:rsidRPr="00F70FFD">
        <w:rPr>
          <w:rFonts w:ascii="Calibri" w:hAnsi="Calibri"/>
          <w:lang w:eastAsia="en-US"/>
        </w:rPr>
        <w:t xml:space="preserve">hejtman </w:t>
      </w:r>
      <w:r w:rsidR="00C91320">
        <w:rPr>
          <w:rFonts w:ascii="Calibri" w:hAnsi="Calibri"/>
          <w:lang w:eastAsia="en-US"/>
        </w:rPr>
        <w:t>Kraje Vysočina</w:t>
      </w:r>
      <w:r w:rsidRPr="00F70FFD">
        <w:rPr>
          <w:rFonts w:ascii="Calibri" w:hAnsi="Calibri"/>
          <w:lang w:eastAsia="en-US"/>
        </w:rPr>
        <w:t xml:space="preserve"> </w:t>
      </w:r>
      <w:r w:rsidR="00C91320">
        <w:rPr>
          <w:rFonts w:ascii="Calibri" w:hAnsi="Calibri"/>
          <w:lang w:eastAsia="en-US"/>
        </w:rPr>
        <w:t>Vítězslav Schrek</w:t>
      </w:r>
      <w:r w:rsidRPr="00F70FFD">
        <w:rPr>
          <w:rFonts w:ascii="Calibri" w:hAnsi="Calibri"/>
          <w:lang w:eastAsia="en-US"/>
        </w:rPr>
        <w:t xml:space="preserve"> a primátor </w:t>
      </w:r>
      <w:r w:rsidR="00C91320">
        <w:rPr>
          <w:rFonts w:ascii="Calibri" w:hAnsi="Calibri"/>
          <w:lang w:eastAsia="en-US"/>
        </w:rPr>
        <w:t>s</w:t>
      </w:r>
      <w:r w:rsidRPr="00F70FFD">
        <w:rPr>
          <w:rFonts w:ascii="Calibri" w:hAnsi="Calibri"/>
          <w:lang w:eastAsia="en-US"/>
        </w:rPr>
        <w:t xml:space="preserve">tatutárního města </w:t>
      </w:r>
      <w:r w:rsidR="00C91320">
        <w:rPr>
          <w:rFonts w:ascii="Calibri" w:hAnsi="Calibri"/>
          <w:lang w:eastAsia="en-US"/>
        </w:rPr>
        <w:t>Jihlava</w:t>
      </w:r>
      <w:r w:rsidRPr="00F70FFD">
        <w:rPr>
          <w:rFonts w:ascii="Calibri" w:hAnsi="Calibri"/>
          <w:lang w:eastAsia="en-US"/>
        </w:rPr>
        <w:t xml:space="preserve"> </w:t>
      </w:r>
      <w:r w:rsidR="00C91320">
        <w:rPr>
          <w:rFonts w:ascii="Calibri" w:hAnsi="Calibri"/>
          <w:lang w:eastAsia="en-US"/>
        </w:rPr>
        <w:t>Petr Ryška</w:t>
      </w:r>
      <w:r w:rsidRPr="00F70FFD">
        <w:rPr>
          <w:rFonts w:ascii="Calibri" w:hAnsi="Calibri"/>
          <w:lang w:eastAsia="en-US"/>
        </w:rPr>
        <w:t>.</w:t>
      </w:r>
    </w:p>
    <w:p w14:paraId="328F1F3D" w14:textId="77777777" w:rsidR="00920126" w:rsidRPr="00C26D83" w:rsidRDefault="00920126" w:rsidP="00920126">
      <w:pPr>
        <w:widowControl w:val="0"/>
        <w:autoSpaceDE w:val="0"/>
        <w:autoSpaceDN w:val="0"/>
        <w:adjustRightInd w:val="0"/>
        <w:jc w:val="both"/>
        <w:rPr>
          <w:rFonts w:ascii="Calibri" w:hAnsi="Calibri"/>
          <w:lang w:eastAsia="en-US"/>
        </w:rPr>
      </w:pPr>
    </w:p>
    <w:p w14:paraId="37AE255A" w14:textId="5CE3BC1B" w:rsidR="00920126" w:rsidRPr="00C26D83" w:rsidRDefault="00920126" w:rsidP="00093168">
      <w:pPr>
        <w:widowControl w:val="0"/>
        <w:autoSpaceDE w:val="0"/>
        <w:autoSpaceDN w:val="0"/>
        <w:adjustRightInd w:val="0"/>
        <w:jc w:val="both"/>
        <w:rPr>
          <w:rFonts w:ascii="Calibri" w:hAnsi="Calibri"/>
          <w:lang w:eastAsia="en-US"/>
        </w:rPr>
      </w:pPr>
      <w:r w:rsidRPr="00C26D83">
        <w:rPr>
          <w:rFonts w:ascii="Calibri" w:hAnsi="Calibri"/>
          <w:lang w:eastAsia="en-US"/>
        </w:rPr>
        <w:t xml:space="preserve">Z více než </w:t>
      </w:r>
      <w:r w:rsidR="00C91320">
        <w:rPr>
          <w:rFonts w:ascii="Calibri" w:hAnsi="Calibri"/>
          <w:lang w:eastAsia="en-US"/>
        </w:rPr>
        <w:t>čtyř</w:t>
      </w:r>
      <w:r w:rsidRPr="00C26D83">
        <w:rPr>
          <w:rFonts w:ascii="Calibri" w:hAnsi="Calibri"/>
          <w:lang w:eastAsia="en-US"/>
        </w:rPr>
        <w:t xml:space="preserve"> desítek návrhů na udělení cen MOSTY vybrala nominační komise, složená z členů předsednictva NRZP ČR, finalisty čtyř kategorií letošních cen MOSTY. Hodnotící výbor pak ve druhé</w:t>
      </w:r>
      <w:r w:rsidR="00EE790D" w:rsidRPr="00C26D83">
        <w:rPr>
          <w:rFonts w:ascii="Calibri" w:hAnsi="Calibri"/>
          <w:lang w:eastAsia="en-US"/>
        </w:rPr>
        <w:t>m kole rozhodl</w:t>
      </w:r>
      <w:r w:rsidRPr="00C26D83">
        <w:rPr>
          <w:rFonts w:ascii="Calibri" w:hAnsi="Calibri"/>
          <w:lang w:eastAsia="en-US"/>
        </w:rPr>
        <w:t xml:space="preserve"> o vítězích </w:t>
      </w:r>
      <w:r w:rsidR="00EE790D" w:rsidRPr="00C26D83">
        <w:rPr>
          <w:rFonts w:ascii="Calibri" w:hAnsi="Calibri"/>
          <w:lang w:eastAsia="en-US"/>
        </w:rPr>
        <w:t xml:space="preserve">v </w:t>
      </w:r>
      <w:r w:rsidRPr="00C26D83">
        <w:rPr>
          <w:rFonts w:ascii="Calibri" w:hAnsi="Calibri"/>
          <w:lang w:eastAsia="en-US"/>
        </w:rPr>
        <w:t>jednotlivých kategorií.</w:t>
      </w:r>
    </w:p>
    <w:p w14:paraId="615CE5C7" w14:textId="77777777" w:rsidR="006E53C1" w:rsidRDefault="006E53C1" w:rsidP="00920126">
      <w:pPr>
        <w:widowControl w:val="0"/>
        <w:autoSpaceDE w:val="0"/>
        <w:autoSpaceDN w:val="0"/>
        <w:adjustRightInd w:val="0"/>
        <w:rPr>
          <w:rFonts w:ascii="Calibri" w:hAnsi="Calibri"/>
          <w:lang w:eastAsia="en-US"/>
        </w:rPr>
      </w:pPr>
    </w:p>
    <w:p w14:paraId="43E7F08A" w14:textId="2CD409FE" w:rsidR="00920126" w:rsidRDefault="008C41AE" w:rsidP="00533650">
      <w:pPr>
        <w:widowControl w:val="0"/>
        <w:autoSpaceDE w:val="0"/>
        <w:autoSpaceDN w:val="0"/>
        <w:adjustRightInd w:val="0"/>
        <w:rPr>
          <w:rFonts w:ascii="Calibri" w:hAnsi="Calibri" w:cs="Helvetica"/>
          <w:lang w:eastAsia="en-US"/>
        </w:rPr>
      </w:pPr>
      <w:r w:rsidRPr="00A54289">
        <w:rPr>
          <w:rFonts w:ascii="Calibri" w:hAnsi="Calibri" w:cs="Helvetica"/>
          <w:lang w:eastAsia="en-US"/>
        </w:rPr>
        <w:t xml:space="preserve">Vítězem </w:t>
      </w:r>
      <w:r w:rsidR="00920126" w:rsidRPr="00A54289">
        <w:rPr>
          <w:rFonts w:ascii="Calibri" w:hAnsi="Calibri" w:cs="Helvetica"/>
          <w:lang w:eastAsia="en-US"/>
        </w:rPr>
        <w:t>I. kategorie – instituce veřejné správy</w:t>
      </w:r>
      <w:r w:rsidRPr="00A54289">
        <w:rPr>
          <w:rFonts w:ascii="Calibri" w:hAnsi="Calibri" w:cs="Helvetica"/>
          <w:lang w:eastAsia="en-US"/>
        </w:rPr>
        <w:t xml:space="preserve"> – se stal</w:t>
      </w:r>
      <w:r w:rsidR="00C91320">
        <w:rPr>
          <w:rFonts w:ascii="Calibri" w:hAnsi="Calibri" w:cs="Helvetica"/>
          <w:lang w:eastAsia="en-US"/>
        </w:rPr>
        <w:t xml:space="preserve"> Státní fond dopravní infrastruktury </w:t>
      </w:r>
      <w:r w:rsidR="00C91320" w:rsidRPr="00C91320">
        <w:rPr>
          <w:rFonts w:ascii="Calibri" w:hAnsi="Calibri" w:cs="Helvetica"/>
          <w:lang w:eastAsia="en-US"/>
        </w:rPr>
        <w:t>za dlouhodobé financování staveb, které zvyšují bezbariérovost ve veřejném sektoru a usnadňují tak život lidem se zdravotním postižením po celé České republice. Od roku 2000 bylo na tyto účely schváleno přes 4 tisíce příspěvků jednotlivým subjektům ve výši téměř 18 miliard korun.</w:t>
      </w:r>
      <w:r w:rsidR="00533650" w:rsidRPr="00533650">
        <w:rPr>
          <w:rFonts w:ascii="Calibri" w:hAnsi="Calibri" w:cs="Helvetica"/>
          <w:lang w:eastAsia="en-US"/>
        </w:rPr>
        <w:t xml:space="preserve"> </w:t>
      </w:r>
      <w:r w:rsidR="00A54289">
        <w:rPr>
          <w:rFonts w:ascii="Calibri" w:hAnsi="Calibri" w:cs="Helvetica"/>
          <w:lang w:eastAsia="en-US"/>
        </w:rPr>
        <w:t>Cenu převzal</w:t>
      </w:r>
      <w:r w:rsidR="00C91320">
        <w:rPr>
          <w:rFonts w:ascii="Calibri" w:hAnsi="Calibri" w:cs="Helvetica"/>
          <w:lang w:eastAsia="en-US"/>
        </w:rPr>
        <w:t xml:space="preserve"> ředitel SFDI Zbyněk Hořelica</w:t>
      </w:r>
      <w:r w:rsidR="00A54289">
        <w:rPr>
          <w:rFonts w:ascii="Calibri" w:hAnsi="Calibri" w:cs="Helvetica"/>
          <w:lang w:eastAsia="en-US"/>
        </w:rPr>
        <w:t xml:space="preserve"> z rukou </w:t>
      </w:r>
      <w:r w:rsidR="006E53C1">
        <w:rPr>
          <w:rFonts w:ascii="Calibri" w:hAnsi="Calibri" w:cs="Helvetica"/>
          <w:lang w:eastAsia="en-US"/>
        </w:rPr>
        <w:t xml:space="preserve">bývalé první dámy a velvyslankyně ČR na Slovensku Livie Klausové </w:t>
      </w:r>
      <w:r w:rsidR="00C91320">
        <w:rPr>
          <w:rFonts w:ascii="Calibri" w:hAnsi="Calibri" w:cs="Helvetica"/>
          <w:lang w:eastAsia="en-US"/>
        </w:rPr>
        <w:t xml:space="preserve">a </w:t>
      </w:r>
      <w:r w:rsidR="00C91320" w:rsidRPr="00C91320">
        <w:rPr>
          <w:rFonts w:ascii="Calibri" w:hAnsi="Calibri" w:cs="Helvetica"/>
          <w:lang w:eastAsia="en-US"/>
        </w:rPr>
        <w:t>předsed</w:t>
      </w:r>
      <w:r w:rsidR="00C91320">
        <w:rPr>
          <w:rFonts w:ascii="Calibri" w:hAnsi="Calibri" w:cs="Helvetica"/>
          <w:lang w:eastAsia="en-US"/>
        </w:rPr>
        <w:t>y</w:t>
      </w:r>
      <w:r w:rsidR="00C91320" w:rsidRPr="00C91320">
        <w:rPr>
          <w:rFonts w:ascii="Calibri" w:hAnsi="Calibri" w:cs="Helvetica"/>
          <w:lang w:eastAsia="en-US"/>
        </w:rPr>
        <w:t xml:space="preserve"> Výboru pro sociální politiku</w:t>
      </w:r>
      <w:r w:rsidR="00C91320">
        <w:rPr>
          <w:rFonts w:ascii="Calibri" w:hAnsi="Calibri" w:cs="Helvetica"/>
          <w:lang w:eastAsia="en-US"/>
        </w:rPr>
        <w:t xml:space="preserve"> a</w:t>
      </w:r>
      <w:r w:rsidR="00C91320" w:rsidRPr="00C91320">
        <w:rPr>
          <w:rFonts w:ascii="Calibri" w:hAnsi="Calibri" w:cs="Helvetica"/>
          <w:lang w:eastAsia="en-US"/>
        </w:rPr>
        <w:t xml:space="preserve"> člen</w:t>
      </w:r>
      <w:r w:rsidR="00C91320">
        <w:rPr>
          <w:rFonts w:ascii="Calibri" w:hAnsi="Calibri" w:cs="Helvetica"/>
          <w:lang w:eastAsia="en-US"/>
        </w:rPr>
        <w:t>a</w:t>
      </w:r>
      <w:r w:rsidR="00C91320" w:rsidRPr="00C91320">
        <w:rPr>
          <w:rFonts w:ascii="Calibri" w:hAnsi="Calibri" w:cs="Helvetica"/>
          <w:lang w:eastAsia="en-US"/>
        </w:rPr>
        <w:t xml:space="preserve"> Výboru pro zdravotnictví</w:t>
      </w:r>
      <w:r w:rsidR="00C91320">
        <w:rPr>
          <w:rFonts w:ascii="Calibri" w:hAnsi="Calibri" w:cs="Helvetica"/>
          <w:lang w:eastAsia="en-US"/>
        </w:rPr>
        <w:t xml:space="preserve"> Parlamentu ČR Víta Kaňkovského</w:t>
      </w:r>
      <w:r w:rsidR="00A54289">
        <w:rPr>
          <w:rFonts w:ascii="Calibri" w:hAnsi="Calibri" w:cs="Helvetica"/>
          <w:lang w:eastAsia="en-US"/>
        </w:rPr>
        <w:t xml:space="preserve">. </w:t>
      </w:r>
    </w:p>
    <w:p w14:paraId="7E5B297D" w14:textId="77777777" w:rsidR="00C91320" w:rsidRPr="00A54289" w:rsidRDefault="00C91320" w:rsidP="00920126">
      <w:pPr>
        <w:widowControl w:val="0"/>
        <w:autoSpaceDE w:val="0"/>
        <w:autoSpaceDN w:val="0"/>
        <w:adjustRightInd w:val="0"/>
        <w:rPr>
          <w:rFonts w:ascii="Calibri" w:hAnsi="Calibri"/>
          <w:lang w:eastAsia="en-US"/>
        </w:rPr>
      </w:pPr>
    </w:p>
    <w:p w14:paraId="6232FF1C" w14:textId="77777777" w:rsidR="000C3850" w:rsidRDefault="008C41AE" w:rsidP="00920126">
      <w:pPr>
        <w:widowControl w:val="0"/>
        <w:autoSpaceDE w:val="0"/>
        <w:autoSpaceDN w:val="0"/>
        <w:adjustRightInd w:val="0"/>
        <w:rPr>
          <w:rFonts w:ascii="Calibri" w:hAnsi="Calibri" w:cs="Helvetica"/>
          <w:lang w:eastAsia="en-US"/>
        </w:rPr>
      </w:pPr>
      <w:r w:rsidRPr="00A54289">
        <w:rPr>
          <w:rFonts w:ascii="Calibri" w:hAnsi="Calibri"/>
          <w:lang w:eastAsia="en-US"/>
        </w:rPr>
        <w:t xml:space="preserve">Vítězem </w:t>
      </w:r>
      <w:r w:rsidR="00920126" w:rsidRPr="00A54289">
        <w:rPr>
          <w:rFonts w:ascii="Calibri" w:hAnsi="Calibri" w:cs="Helvetica"/>
          <w:lang w:eastAsia="en-US"/>
        </w:rPr>
        <w:t>II. kategorie – nestátní subjekt</w:t>
      </w:r>
      <w:r w:rsidRPr="00A54289">
        <w:rPr>
          <w:rFonts w:ascii="Calibri" w:hAnsi="Calibri" w:cs="Helvetica"/>
          <w:lang w:eastAsia="en-US"/>
        </w:rPr>
        <w:t xml:space="preserve"> – se stal</w:t>
      </w:r>
      <w:r w:rsidR="0072102D">
        <w:rPr>
          <w:rFonts w:ascii="Calibri" w:hAnsi="Calibri" w:cs="Helvetica"/>
          <w:lang w:eastAsia="en-US"/>
        </w:rPr>
        <w:t xml:space="preserve"> </w:t>
      </w:r>
      <w:r w:rsidR="00C91320" w:rsidRPr="00C91320">
        <w:rPr>
          <w:rFonts w:ascii="Calibri" w:hAnsi="Calibri" w:cs="Helvetica"/>
          <w:lang w:eastAsia="en-US"/>
        </w:rPr>
        <w:t>Festival Rock for People</w:t>
      </w:r>
      <w:r w:rsidR="00C91320">
        <w:rPr>
          <w:rFonts w:ascii="Calibri" w:hAnsi="Calibri" w:cs="Helvetica"/>
          <w:lang w:eastAsia="en-US"/>
        </w:rPr>
        <w:t>,</w:t>
      </w:r>
      <w:r w:rsidR="00C91320" w:rsidRPr="00C91320">
        <w:rPr>
          <w:rFonts w:ascii="Calibri" w:hAnsi="Calibri" w:cs="Helvetica"/>
          <w:lang w:eastAsia="en-US"/>
        </w:rPr>
        <w:t xml:space="preserve"> za projekt Bezbariérový Rock for People. Pořadatelé festivalu připravili bezbariérovou zónu a sociální zázemí, kde mají lidé se zdravotním postižením k dispozici dvě komfortní sprchy a toalety. Ve spolupráci se Sportovním klubem vozíčkářů přizpůsobili také program. Rock for People je festival tolerantní a otevřený všem.</w:t>
      </w:r>
    </w:p>
    <w:p w14:paraId="0CBE6841" w14:textId="26F1388A" w:rsidR="00920126" w:rsidRPr="00A54289" w:rsidRDefault="00A54289" w:rsidP="00920126">
      <w:pPr>
        <w:widowControl w:val="0"/>
        <w:autoSpaceDE w:val="0"/>
        <w:autoSpaceDN w:val="0"/>
        <w:adjustRightInd w:val="0"/>
        <w:rPr>
          <w:rFonts w:ascii="Calibri" w:hAnsi="Calibri" w:cs="Helvetica"/>
          <w:lang w:eastAsia="en-US"/>
        </w:rPr>
      </w:pPr>
      <w:r>
        <w:rPr>
          <w:rFonts w:ascii="Calibri" w:hAnsi="Calibri" w:cs="Helvetica"/>
          <w:lang w:eastAsia="en-US"/>
        </w:rPr>
        <w:t>Cenu převzal</w:t>
      </w:r>
      <w:r w:rsidR="000C3850">
        <w:rPr>
          <w:rFonts w:ascii="Calibri" w:hAnsi="Calibri" w:cs="Helvetica"/>
          <w:lang w:eastAsia="en-US"/>
        </w:rPr>
        <w:t>a manažerka projektu Bezbariérový Rock for People</w:t>
      </w:r>
      <w:r w:rsidR="0072102D">
        <w:rPr>
          <w:rFonts w:ascii="Calibri" w:hAnsi="Calibri" w:cs="Helvetica"/>
          <w:lang w:eastAsia="en-US"/>
        </w:rPr>
        <w:t xml:space="preserve"> </w:t>
      </w:r>
      <w:r w:rsidR="00976BC1">
        <w:rPr>
          <w:rFonts w:ascii="Calibri" w:hAnsi="Calibri" w:cs="Helvetica"/>
          <w:lang w:eastAsia="en-US"/>
        </w:rPr>
        <w:t>Radka</w:t>
      </w:r>
      <w:r w:rsidR="000C3850">
        <w:rPr>
          <w:rFonts w:ascii="Calibri" w:hAnsi="Calibri" w:cs="Helvetica"/>
          <w:lang w:eastAsia="en-US"/>
        </w:rPr>
        <w:t xml:space="preserve"> Hájková z rukou </w:t>
      </w:r>
      <w:r w:rsidR="000C3850" w:rsidRPr="000C3850">
        <w:rPr>
          <w:rFonts w:ascii="Calibri" w:hAnsi="Calibri" w:cs="Helvetica"/>
          <w:lang w:eastAsia="en-US"/>
        </w:rPr>
        <w:t>náměstkyn</w:t>
      </w:r>
      <w:r w:rsidR="000C3850">
        <w:rPr>
          <w:rFonts w:ascii="Calibri" w:hAnsi="Calibri" w:cs="Helvetica"/>
          <w:lang w:eastAsia="en-US"/>
        </w:rPr>
        <w:t xml:space="preserve">ě </w:t>
      </w:r>
      <w:r w:rsidR="000C3850" w:rsidRPr="000C3850">
        <w:rPr>
          <w:rFonts w:ascii="Calibri" w:hAnsi="Calibri" w:cs="Helvetica"/>
          <w:lang w:eastAsia="en-US"/>
        </w:rPr>
        <w:t>ministra práce a sociálních věcí Šárk</w:t>
      </w:r>
      <w:r w:rsidR="008657F3">
        <w:rPr>
          <w:rFonts w:ascii="Calibri" w:hAnsi="Calibri" w:cs="Helvetica"/>
          <w:lang w:eastAsia="en-US"/>
        </w:rPr>
        <w:t>y</w:t>
      </w:r>
      <w:r w:rsidR="000C3850" w:rsidRPr="000C3850">
        <w:rPr>
          <w:rFonts w:ascii="Calibri" w:hAnsi="Calibri" w:cs="Helvetica"/>
          <w:lang w:eastAsia="en-US"/>
        </w:rPr>
        <w:t xml:space="preserve"> Jelínkov</w:t>
      </w:r>
      <w:r w:rsidR="008657F3">
        <w:rPr>
          <w:rFonts w:ascii="Calibri" w:hAnsi="Calibri" w:cs="Helvetica"/>
          <w:lang w:eastAsia="en-US"/>
        </w:rPr>
        <w:t>é a hejtmana Kraje Vysočina Vítězslava Schreka</w:t>
      </w:r>
      <w:r w:rsidR="000C3850">
        <w:rPr>
          <w:rFonts w:ascii="Calibri" w:hAnsi="Calibri" w:cs="Helvetica"/>
          <w:lang w:eastAsia="en-US"/>
        </w:rPr>
        <w:t xml:space="preserve"> </w:t>
      </w:r>
      <w:r w:rsidR="0072102D">
        <w:rPr>
          <w:rFonts w:ascii="Calibri" w:hAnsi="Calibri" w:cs="Helvetica"/>
          <w:lang w:eastAsia="en-US"/>
        </w:rPr>
        <w:t>.</w:t>
      </w:r>
      <w:r>
        <w:rPr>
          <w:rFonts w:ascii="Calibri" w:hAnsi="Calibri" w:cs="Helvetica"/>
          <w:lang w:eastAsia="en-US"/>
        </w:rPr>
        <w:t xml:space="preserve"> </w:t>
      </w:r>
    </w:p>
    <w:p w14:paraId="7FB241C7" w14:textId="77777777" w:rsidR="00A54289" w:rsidRDefault="00A54289" w:rsidP="00920126">
      <w:pPr>
        <w:widowControl w:val="0"/>
        <w:autoSpaceDE w:val="0"/>
        <w:autoSpaceDN w:val="0"/>
        <w:adjustRightInd w:val="0"/>
        <w:rPr>
          <w:rFonts w:ascii="Calibri" w:hAnsi="Calibri" w:cs="Helvetica"/>
          <w:lang w:eastAsia="en-US"/>
        </w:rPr>
      </w:pPr>
    </w:p>
    <w:p w14:paraId="33989E3B" w14:textId="7172FF3B" w:rsidR="008657F3" w:rsidRPr="00573431" w:rsidRDefault="008C41AE" w:rsidP="0092012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 w:rsidRPr="00533650">
        <w:rPr>
          <w:rFonts w:asciiTheme="minorHAnsi" w:hAnsiTheme="minorHAnsi" w:cstheme="minorHAnsi"/>
          <w:lang w:eastAsia="en-US"/>
        </w:rPr>
        <w:t xml:space="preserve">Vítězem </w:t>
      </w:r>
      <w:r w:rsidR="00920126" w:rsidRPr="00533650">
        <w:rPr>
          <w:rFonts w:asciiTheme="minorHAnsi" w:hAnsiTheme="minorHAnsi" w:cstheme="minorHAnsi"/>
          <w:lang w:eastAsia="en-US"/>
        </w:rPr>
        <w:t>III. kategorie – osobnost hnutí osob se zdravotním postižením</w:t>
      </w:r>
      <w:r w:rsidRPr="00533650">
        <w:rPr>
          <w:rFonts w:asciiTheme="minorHAnsi" w:hAnsiTheme="minorHAnsi" w:cstheme="minorHAnsi"/>
          <w:lang w:eastAsia="en-US"/>
        </w:rPr>
        <w:t xml:space="preserve"> </w:t>
      </w:r>
      <w:r w:rsidR="008657F3">
        <w:rPr>
          <w:rFonts w:asciiTheme="minorHAnsi" w:hAnsiTheme="minorHAnsi" w:cstheme="minorHAnsi"/>
          <w:lang w:eastAsia="en-US"/>
        </w:rPr>
        <w:t>–</w:t>
      </w:r>
      <w:r w:rsidRPr="00533650">
        <w:rPr>
          <w:rFonts w:asciiTheme="minorHAnsi" w:hAnsiTheme="minorHAnsi" w:cstheme="minorHAnsi"/>
          <w:lang w:eastAsia="en-US"/>
        </w:rPr>
        <w:t xml:space="preserve"> </w:t>
      </w:r>
      <w:r w:rsidR="008657F3">
        <w:rPr>
          <w:rFonts w:asciiTheme="minorHAnsi" w:hAnsiTheme="minorHAnsi" w:cstheme="minorHAnsi"/>
          <w:lang w:eastAsia="en-US"/>
        </w:rPr>
        <w:t xml:space="preserve">se stal </w:t>
      </w:r>
      <w:r w:rsidR="008657F3" w:rsidRPr="008657F3">
        <w:rPr>
          <w:rFonts w:asciiTheme="minorHAnsi" w:hAnsiTheme="minorHAnsi" w:cstheme="minorHAnsi"/>
          <w:lang w:eastAsia="en-US"/>
        </w:rPr>
        <w:t>Roman Herink</w:t>
      </w:r>
      <w:r w:rsidR="008657F3">
        <w:rPr>
          <w:rFonts w:asciiTheme="minorHAnsi" w:hAnsiTheme="minorHAnsi" w:cstheme="minorHAnsi"/>
          <w:lang w:eastAsia="en-US"/>
        </w:rPr>
        <w:t>,</w:t>
      </w:r>
      <w:r w:rsidR="008657F3" w:rsidRPr="008657F3">
        <w:rPr>
          <w:rFonts w:asciiTheme="minorHAnsi" w:hAnsiTheme="minorHAnsi" w:cstheme="minorHAnsi"/>
          <w:lang w:eastAsia="en-US"/>
        </w:rPr>
        <w:t xml:space="preserve"> za dlouholetou angažovanost ve prospěch lidí se zdravotním postižením</w:t>
      </w:r>
      <w:r w:rsidR="008657F3">
        <w:rPr>
          <w:rFonts w:asciiTheme="minorHAnsi" w:hAnsiTheme="minorHAnsi" w:cstheme="minorHAnsi"/>
          <w:lang w:eastAsia="en-US"/>
        </w:rPr>
        <w:t xml:space="preserve"> a za</w:t>
      </w:r>
      <w:r w:rsidR="008657F3" w:rsidRPr="008657F3">
        <w:rPr>
          <w:rFonts w:asciiTheme="minorHAnsi" w:hAnsiTheme="minorHAnsi" w:cstheme="minorHAnsi"/>
          <w:lang w:eastAsia="en-US"/>
        </w:rPr>
        <w:t xml:space="preserve"> prosazování rovných příležitostí těchto lidí a jejich rodin v oblasti společenských a kulturních aktivit. Roman Herink se zasadil o zrod českého para hokeje.</w:t>
      </w:r>
      <w:r w:rsidR="008657F3">
        <w:rPr>
          <w:rFonts w:asciiTheme="minorHAnsi" w:hAnsiTheme="minorHAnsi" w:cstheme="minorHAnsi"/>
          <w:lang w:eastAsia="en-US"/>
        </w:rPr>
        <w:t xml:space="preserve"> Roman Herink byl, j</w:t>
      </w:r>
      <w:r w:rsidR="008657F3" w:rsidRPr="008657F3">
        <w:rPr>
          <w:rFonts w:asciiTheme="minorHAnsi" w:hAnsiTheme="minorHAnsi" w:cstheme="minorHAnsi"/>
          <w:lang w:eastAsia="en-US"/>
        </w:rPr>
        <w:t>ako první zástupce para hokej</w:t>
      </w:r>
      <w:r w:rsidR="008657F3">
        <w:rPr>
          <w:rFonts w:asciiTheme="minorHAnsi" w:hAnsiTheme="minorHAnsi" w:cstheme="minorHAnsi"/>
          <w:lang w:eastAsia="en-US"/>
        </w:rPr>
        <w:t xml:space="preserve">e, </w:t>
      </w:r>
      <w:r w:rsidR="008657F3" w:rsidRPr="008657F3">
        <w:rPr>
          <w:rFonts w:asciiTheme="minorHAnsi" w:hAnsiTheme="minorHAnsi" w:cstheme="minorHAnsi"/>
          <w:lang w:eastAsia="en-US"/>
        </w:rPr>
        <w:t>uveden do Síně slávy českého hokeje.</w:t>
      </w:r>
      <w:r w:rsidR="00533650" w:rsidRPr="00533650">
        <w:rPr>
          <w:rFonts w:asciiTheme="minorHAnsi" w:hAnsiTheme="minorHAnsi" w:cstheme="minorHAnsi"/>
          <w:i/>
          <w:iCs/>
        </w:rPr>
        <w:t xml:space="preserve"> </w:t>
      </w:r>
      <w:r w:rsidR="00BA45A6" w:rsidRPr="00533650">
        <w:rPr>
          <w:rFonts w:asciiTheme="minorHAnsi" w:hAnsiTheme="minorHAnsi" w:cstheme="minorHAnsi"/>
          <w:lang w:eastAsia="en-US"/>
        </w:rPr>
        <w:t>Cen</w:t>
      </w:r>
      <w:r w:rsidR="0091656C" w:rsidRPr="00533650">
        <w:rPr>
          <w:rFonts w:asciiTheme="minorHAnsi" w:hAnsiTheme="minorHAnsi" w:cstheme="minorHAnsi"/>
          <w:lang w:eastAsia="en-US"/>
        </w:rPr>
        <w:t xml:space="preserve">u </w:t>
      </w:r>
      <w:r w:rsidR="00533650">
        <w:rPr>
          <w:rFonts w:asciiTheme="minorHAnsi" w:hAnsiTheme="minorHAnsi" w:cstheme="minorHAnsi"/>
          <w:lang w:eastAsia="en-US"/>
        </w:rPr>
        <w:t xml:space="preserve">Mosty </w:t>
      </w:r>
      <w:r w:rsidR="008657F3">
        <w:rPr>
          <w:rFonts w:asciiTheme="minorHAnsi" w:hAnsiTheme="minorHAnsi" w:cstheme="minorHAnsi"/>
          <w:lang w:eastAsia="en-US"/>
        </w:rPr>
        <w:t xml:space="preserve">předali </w:t>
      </w:r>
      <w:r w:rsidR="008657F3" w:rsidRPr="008657F3">
        <w:rPr>
          <w:rFonts w:asciiTheme="minorHAnsi" w:hAnsiTheme="minorHAnsi" w:cstheme="minorHAnsi"/>
          <w:lang w:eastAsia="en-US"/>
        </w:rPr>
        <w:t>Jiří Holík, trojnásobn</w:t>
      </w:r>
      <w:r w:rsidR="008657F3">
        <w:rPr>
          <w:rFonts w:asciiTheme="minorHAnsi" w:hAnsiTheme="minorHAnsi" w:cstheme="minorHAnsi"/>
          <w:lang w:eastAsia="en-US"/>
        </w:rPr>
        <w:t>ý</w:t>
      </w:r>
      <w:r w:rsidR="008657F3" w:rsidRPr="008657F3">
        <w:rPr>
          <w:rFonts w:asciiTheme="minorHAnsi" w:hAnsiTheme="minorHAnsi" w:cstheme="minorHAnsi"/>
          <w:lang w:eastAsia="en-US"/>
        </w:rPr>
        <w:t xml:space="preserve"> mistra světa v ledním hokeji a držitele čtyř medailí z Olympijských her, a Mar</w:t>
      </w:r>
      <w:r w:rsidR="008657F3">
        <w:rPr>
          <w:rFonts w:asciiTheme="minorHAnsi" w:hAnsiTheme="minorHAnsi" w:cstheme="minorHAnsi"/>
          <w:lang w:eastAsia="en-US"/>
        </w:rPr>
        <w:t>ek</w:t>
      </w:r>
      <w:r w:rsidR="008657F3" w:rsidRPr="008657F3">
        <w:rPr>
          <w:rFonts w:asciiTheme="minorHAnsi" w:hAnsiTheme="minorHAnsi" w:cstheme="minorHAnsi"/>
          <w:lang w:eastAsia="en-US"/>
        </w:rPr>
        <w:t xml:space="preserve"> Beneš</w:t>
      </w:r>
      <w:r w:rsidR="008657F3">
        <w:rPr>
          <w:rFonts w:asciiTheme="minorHAnsi" w:hAnsiTheme="minorHAnsi" w:cstheme="minorHAnsi"/>
          <w:lang w:eastAsia="en-US"/>
        </w:rPr>
        <w:t xml:space="preserve">, </w:t>
      </w:r>
      <w:r w:rsidR="008657F3" w:rsidRPr="008657F3">
        <w:rPr>
          <w:rFonts w:asciiTheme="minorHAnsi" w:hAnsiTheme="minorHAnsi" w:cstheme="minorHAnsi"/>
          <w:lang w:eastAsia="en-US"/>
        </w:rPr>
        <w:t xml:space="preserve">ředitel Metropolitní univerzity Praha, o.p.s., </w:t>
      </w:r>
    </w:p>
    <w:p w14:paraId="39854373" w14:textId="77777777" w:rsidR="008657F3" w:rsidRDefault="008657F3" w:rsidP="0092012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</w:p>
    <w:p w14:paraId="253C9E1A" w14:textId="5FB0A2BC" w:rsidR="008657F3" w:rsidRDefault="008C41AE" w:rsidP="00920126">
      <w:pPr>
        <w:widowControl w:val="0"/>
        <w:autoSpaceDE w:val="0"/>
        <w:autoSpaceDN w:val="0"/>
        <w:adjustRightInd w:val="0"/>
        <w:rPr>
          <w:rFonts w:ascii="Calibri" w:hAnsi="Calibri" w:cs="Helvetica"/>
          <w:lang w:eastAsia="en-US"/>
        </w:rPr>
      </w:pPr>
      <w:r w:rsidRPr="00A54289">
        <w:rPr>
          <w:rFonts w:ascii="Calibri" w:hAnsi="Calibri" w:cs="Helvetica"/>
          <w:lang w:eastAsia="en-US"/>
        </w:rPr>
        <w:t xml:space="preserve">Zvláštní cenu ve IV. </w:t>
      </w:r>
      <w:r w:rsidR="008657F3">
        <w:rPr>
          <w:rFonts w:ascii="Calibri" w:hAnsi="Calibri" w:cs="Helvetica"/>
          <w:lang w:eastAsia="en-US"/>
        </w:rPr>
        <w:t>k</w:t>
      </w:r>
      <w:r w:rsidRPr="00A54289">
        <w:rPr>
          <w:rFonts w:ascii="Calibri" w:hAnsi="Calibri" w:cs="Helvetica"/>
          <w:lang w:eastAsia="en-US"/>
        </w:rPr>
        <w:t>ategorii</w:t>
      </w:r>
      <w:r w:rsidR="008657F3">
        <w:rPr>
          <w:rFonts w:ascii="Calibri" w:hAnsi="Calibri" w:cs="Helvetica"/>
          <w:lang w:eastAsia="en-US"/>
        </w:rPr>
        <w:t xml:space="preserve">, získala </w:t>
      </w:r>
      <w:r w:rsidR="008657F3" w:rsidRPr="008657F3">
        <w:rPr>
          <w:rFonts w:ascii="Calibri" w:hAnsi="Calibri" w:cs="Helvetica"/>
          <w:lang w:eastAsia="en-US"/>
        </w:rPr>
        <w:t>Ljubica Váchová</w:t>
      </w:r>
      <w:r w:rsidR="008657F3">
        <w:rPr>
          <w:rFonts w:ascii="Calibri" w:hAnsi="Calibri" w:cs="Helvetica"/>
          <w:lang w:eastAsia="en-US"/>
        </w:rPr>
        <w:t xml:space="preserve">, ředitelka </w:t>
      </w:r>
      <w:r w:rsidR="008657F3" w:rsidRPr="008657F3">
        <w:rPr>
          <w:rFonts w:ascii="Calibri" w:hAnsi="Calibri" w:cs="Helvetica"/>
          <w:lang w:eastAsia="en-US"/>
        </w:rPr>
        <w:t>Mateřsk</w:t>
      </w:r>
      <w:r w:rsidR="008657F3">
        <w:rPr>
          <w:rFonts w:ascii="Calibri" w:hAnsi="Calibri" w:cs="Helvetica"/>
          <w:lang w:eastAsia="en-US"/>
        </w:rPr>
        <w:t>é</w:t>
      </w:r>
      <w:r w:rsidR="008657F3" w:rsidRPr="008657F3">
        <w:rPr>
          <w:rFonts w:ascii="Calibri" w:hAnsi="Calibri" w:cs="Helvetica"/>
          <w:lang w:eastAsia="en-US"/>
        </w:rPr>
        <w:t xml:space="preserve"> škola a Speciálně pedagogické</w:t>
      </w:r>
      <w:r w:rsidR="008657F3">
        <w:rPr>
          <w:rFonts w:ascii="Calibri" w:hAnsi="Calibri" w:cs="Helvetica"/>
          <w:lang w:eastAsia="en-US"/>
        </w:rPr>
        <w:t>ho</w:t>
      </w:r>
      <w:r w:rsidR="008657F3" w:rsidRPr="008657F3">
        <w:rPr>
          <w:rFonts w:ascii="Calibri" w:hAnsi="Calibri" w:cs="Helvetica"/>
          <w:lang w:eastAsia="en-US"/>
        </w:rPr>
        <w:t xml:space="preserve"> centr</w:t>
      </w:r>
      <w:r w:rsidR="008657F3">
        <w:rPr>
          <w:rFonts w:ascii="Calibri" w:hAnsi="Calibri" w:cs="Helvetica"/>
          <w:lang w:eastAsia="en-US"/>
        </w:rPr>
        <w:t>a</w:t>
      </w:r>
      <w:r w:rsidR="008657F3" w:rsidRPr="008657F3">
        <w:rPr>
          <w:rFonts w:ascii="Calibri" w:hAnsi="Calibri" w:cs="Helvetica"/>
          <w:lang w:eastAsia="en-US"/>
        </w:rPr>
        <w:t>, Jihlava</w:t>
      </w:r>
      <w:r w:rsidR="008657F3">
        <w:rPr>
          <w:rFonts w:ascii="Calibri" w:hAnsi="Calibri" w:cs="Helvetica"/>
          <w:lang w:eastAsia="en-US"/>
        </w:rPr>
        <w:t xml:space="preserve">, </w:t>
      </w:r>
      <w:r w:rsidR="008657F3" w:rsidRPr="008657F3">
        <w:rPr>
          <w:rFonts w:ascii="Calibri" w:hAnsi="Calibri" w:cs="Helvetica"/>
          <w:lang w:eastAsia="en-US"/>
        </w:rPr>
        <w:t xml:space="preserve"> za vybudování mateřské školy, kde se integrují děti se zdravotním postižením se zdravými dětmi. Prostředí mateřské školy je bezbariérové a třídy jsou připravené pro zařazení dětí s různými speciálními potřebami. Součástí školy je speciálně pedagogické centrum (SPC), které pečuje o děti se speciálními vzdělávacími potřebami.</w:t>
      </w:r>
      <w:r w:rsidR="00573431">
        <w:rPr>
          <w:rFonts w:ascii="Calibri" w:hAnsi="Calibri" w:cs="Helvetica"/>
          <w:lang w:eastAsia="en-US"/>
        </w:rPr>
        <w:t xml:space="preserve"> Cenu Mosty převzala zástupkyně </w:t>
      </w:r>
      <w:r w:rsidR="00573431" w:rsidRPr="008657F3">
        <w:rPr>
          <w:rFonts w:ascii="Calibri" w:hAnsi="Calibri" w:cs="Helvetica"/>
          <w:lang w:eastAsia="en-US"/>
        </w:rPr>
        <w:t>ředitelky Mateřské školy a Speciálně pedagogického centra, Jihlava Jan</w:t>
      </w:r>
      <w:r w:rsidR="00573431">
        <w:rPr>
          <w:rFonts w:ascii="Calibri" w:hAnsi="Calibri" w:cs="Helvetica"/>
          <w:lang w:eastAsia="en-US"/>
        </w:rPr>
        <w:t>a</w:t>
      </w:r>
      <w:r w:rsidR="00573431" w:rsidRPr="008657F3">
        <w:rPr>
          <w:rFonts w:ascii="Calibri" w:hAnsi="Calibri" w:cs="Helvetica"/>
          <w:lang w:eastAsia="en-US"/>
        </w:rPr>
        <w:t xml:space="preserve"> Ritichov</w:t>
      </w:r>
      <w:r w:rsidR="00573431">
        <w:rPr>
          <w:rFonts w:ascii="Calibri" w:hAnsi="Calibri" w:cs="Helvetica"/>
          <w:lang w:eastAsia="en-US"/>
        </w:rPr>
        <w:t>á</w:t>
      </w:r>
      <w:r w:rsidR="005363FA">
        <w:rPr>
          <w:rFonts w:ascii="Calibri" w:hAnsi="Calibri" w:cs="Helvetica"/>
          <w:lang w:eastAsia="en-US"/>
        </w:rPr>
        <w:t xml:space="preserve">, z rukou </w:t>
      </w:r>
      <w:r w:rsidR="00573431" w:rsidRPr="00573431">
        <w:rPr>
          <w:rFonts w:ascii="Calibri" w:hAnsi="Calibri" w:cs="Helvetica"/>
          <w:lang w:eastAsia="en-US"/>
        </w:rPr>
        <w:t>Petra Ryšk</w:t>
      </w:r>
      <w:r w:rsidR="00573431">
        <w:rPr>
          <w:rFonts w:ascii="Calibri" w:hAnsi="Calibri" w:cs="Helvetica"/>
          <w:lang w:eastAsia="en-US"/>
        </w:rPr>
        <w:t>y</w:t>
      </w:r>
      <w:r w:rsidR="00573431" w:rsidRPr="00573431">
        <w:rPr>
          <w:rFonts w:ascii="Calibri" w:hAnsi="Calibri" w:cs="Helvetica"/>
          <w:lang w:eastAsia="en-US"/>
        </w:rPr>
        <w:t>, primátora statutárního města Jihlava, a Daniela Šafáře, marketingového ředitele společnosti Asekol</w:t>
      </w:r>
      <w:r w:rsidR="00573431">
        <w:rPr>
          <w:rFonts w:ascii="Calibri" w:hAnsi="Calibri" w:cs="Helvetica"/>
          <w:lang w:eastAsia="en-US"/>
        </w:rPr>
        <w:t>.</w:t>
      </w:r>
    </w:p>
    <w:p w14:paraId="499E75EE" w14:textId="77777777" w:rsidR="00920126" w:rsidRDefault="00920126" w:rsidP="006D0C08">
      <w:pPr>
        <w:widowControl w:val="0"/>
        <w:autoSpaceDE w:val="0"/>
        <w:autoSpaceDN w:val="0"/>
        <w:adjustRightInd w:val="0"/>
        <w:rPr>
          <w:rFonts w:ascii="Calibri" w:hAnsi="Calibri" w:cs="Helvetica"/>
          <w:lang w:eastAsia="en-US"/>
        </w:rPr>
      </w:pPr>
    </w:p>
    <w:p w14:paraId="650B5300" w14:textId="77777777" w:rsidR="008657F3" w:rsidRPr="00C26D83" w:rsidRDefault="008657F3" w:rsidP="006D0C08">
      <w:pPr>
        <w:widowControl w:val="0"/>
        <w:autoSpaceDE w:val="0"/>
        <w:autoSpaceDN w:val="0"/>
        <w:adjustRightInd w:val="0"/>
        <w:rPr>
          <w:rFonts w:ascii="Calibri" w:hAnsi="Calibri" w:cs="Helvetica"/>
          <w:lang w:eastAsia="en-US"/>
        </w:rPr>
      </w:pPr>
    </w:p>
    <w:p w14:paraId="45855C59" w14:textId="3EC5C60E" w:rsidR="0072102D" w:rsidRDefault="00573431" w:rsidP="00920126">
      <w:pPr>
        <w:widowControl w:val="0"/>
        <w:autoSpaceDE w:val="0"/>
        <w:autoSpaceDN w:val="0"/>
        <w:adjustRightInd w:val="0"/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lastRenderedPageBreak/>
        <w:t>Hudební program zajistila skupina JELEN a skupina Třetí třetina, kde se na bicí a kytaru představil hejtman Kraje Vysočina Vítězslav Schrek. Slavnostním odpolednem prováděl, již tradičně, Aleš Cibulka.</w:t>
      </w:r>
    </w:p>
    <w:p w14:paraId="2D235FBB" w14:textId="77777777" w:rsidR="00573431" w:rsidRDefault="00573431" w:rsidP="00920126">
      <w:pPr>
        <w:widowControl w:val="0"/>
        <w:autoSpaceDE w:val="0"/>
        <w:autoSpaceDN w:val="0"/>
        <w:adjustRightInd w:val="0"/>
        <w:jc w:val="both"/>
        <w:rPr>
          <w:rFonts w:ascii="Calibri" w:hAnsi="Calibri"/>
          <w:lang w:eastAsia="en-US"/>
        </w:rPr>
      </w:pPr>
    </w:p>
    <w:p w14:paraId="2C369F01" w14:textId="444BDB28" w:rsidR="006D0C08" w:rsidRPr="00C26D83" w:rsidRDefault="006D0C08" w:rsidP="00920126">
      <w:pPr>
        <w:widowControl w:val="0"/>
        <w:autoSpaceDE w:val="0"/>
        <w:autoSpaceDN w:val="0"/>
        <w:adjustRightInd w:val="0"/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 xml:space="preserve">Během slavnostního odpoledne proběhla také </w:t>
      </w:r>
      <w:r w:rsidR="00573431">
        <w:rPr>
          <w:rFonts w:ascii="Calibri" w:hAnsi="Calibri"/>
          <w:lang w:eastAsia="en-US"/>
        </w:rPr>
        <w:t>slosování o dárkové balíčky Emil Frey.</w:t>
      </w:r>
    </w:p>
    <w:p w14:paraId="4C92E290" w14:textId="3A0A7F16" w:rsidR="006D0C08" w:rsidRDefault="006D0C08" w:rsidP="00A05549">
      <w:pPr>
        <w:widowControl w:val="0"/>
        <w:autoSpaceDE w:val="0"/>
        <w:autoSpaceDN w:val="0"/>
        <w:adjustRightInd w:val="0"/>
        <w:jc w:val="both"/>
        <w:rPr>
          <w:rFonts w:ascii="Calibri" w:hAnsi="Calibri"/>
          <w:lang w:eastAsia="en-US"/>
        </w:rPr>
      </w:pPr>
    </w:p>
    <w:p w14:paraId="3FBA417D" w14:textId="0DD19C44" w:rsidR="006D0C08" w:rsidRDefault="006D0C08" w:rsidP="00A05549">
      <w:pPr>
        <w:widowControl w:val="0"/>
        <w:autoSpaceDE w:val="0"/>
        <w:autoSpaceDN w:val="0"/>
        <w:adjustRightInd w:val="0"/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 xml:space="preserve">Děkujeme všem, kteří se podíleli na letošním Slavnostním předávání Cen Mosty. </w:t>
      </w:r>
    </w:p>
    <w:p w14:paraId="3D64A383" w14:textId="77777777" w:rsidR="006D0C08" w:rsidRDefault="006D0C08" w:rsidP="00A05549">
      <w:pPr>
        <w:widowControl w:val="0"/>
        <w:autoSpaceDE w:val="0"/>
        <w:autoSpaceDN w:val="0"/>
        <w:adjustRightInd w:val="0"/>
        <w:jc w:val="both"/>
        <w:rPr>
          <w:rFonts w:ascii="Calibri" w:hAnsi="Calibri"/>
          <w:lang w:eastAsia="en-US"/>
        </w:rPr>
      </w:pPr>
    </w:p>
    <w:p w14:paraId="2977C419" w14:textId="65A1BBFB" w:rsidR="00573431" w:rsidRPr="00573431" w:rsidRDefault="00573431" w:rsidP="00573431">
      <w:pPr>
        <w:widowControl w:val="0"/>
        <w:autoSpaceDE w:val="0"/>
        <w:autoSpaceDN w:val="0"/>
        <w:adjustRightInd w:val="0"/>
        <w:rPr>
          <w:rFonts w:ascii="Calibri" w:hAnsi="Calibri" w:cs="Helvetica"/>
          <w:lang w:eastAsia="en-US"/>
        </w:rPr>
      </w:pPr>
      <w:r w:rsidRPr="00573431">
        <w:rPr>
          <w:rFonts w:ascii="Calibri" w:hAnsi="Calibri" w:cs="Helvetica"/>
          <w:lang w:eastAsia="en-US"/>
        </w:rPr>
        <w:t>Dvacátý první ročník slavnostního udílení cen MOSTY se kon</w:t>
      </w:r>
      <w:r>
        <w:rPr>
          <w:rFonts w:ascii="Calibri" w:hAnsi="Calibri" w:cs="Helvetica"/>
          <w:lang w:eastAsia="en-US"/>
        </w:rPr>
        <w:t>al</w:t>
      </w:r>
      <w:r w:rsidRPr="00573431">
        <w:rPr>
          <w:rFonts w:ascii="Calibri" w:hAnsi="Calibri" w:cs="Helvetica"/>
          <w:lang w:eastAsia="en-US"/>
        </w:rPr>
        <w:t xml:space="preserve"> za podpory Úřadu vlády České republiky. Generálními partnery</w:t>
      </w:r>
      <w:r>
        <w:rPr>
          <w:rFonts w:ascii="Calibri" w:hAnsi="Calibri" w:cs="Helvetica"/>
          <w:lang w:eastAsia="en-US"/>
        </w:rPr>
        <w:t xml:space="preserve"> akce</w:t>
      </w:r>
      <w:r w:rsidRPr="00573431">
        <w:rPr>
          <w:rFonts w:ascii="Calibri" w:hAnsi="Calibri" w:cs="Helvetica"/>
          <w:lang w:eastAsia="en-US"/>
        </w:rPr>
        <w:t xml:space="preserve"> </w:t>
      </w:r>
      <w:r>
        <w:rPr>
          <w:rFonts w:ascii="Calibri" w:hAnsi="Calibri" w:cs="Helvetica"/>
          <w:lang w:eastAsia="en-US"/>
        </w:rPr>
        <w:t>byli</w:t>
      </w:r>
      <w:r w:rsidRPr="00573431">
        <w:rPr>
          <w:rFonts w:ascii="Calibri" w:hAnsi="Calibri" w:cs="Helvetica"/>
          <w:lang w:eastAsia="en-US"/>
        </w:rPr>
        <w:t>: Kraj Vysočina a Statutární město Jihlava. Hlavními partnery</w:t>
      </w:r>
      <w:r>
        <w:rPr>
          <w:rFonts w:ascii="Calibri" w:hAnsi="Calibri" w:cs="Helvetica"/>
          <w:lang w:eastAsia="en-US"/>
        </w:rPr>
        <w:t xml:space="preserve"> byli</w:t>
      </w:r>
      <w:r w:rsidRPr="00573431">
        <w:rPr>
          <w:rFonts w:ascii="Calibri" w:hAnsi="Calibri" w:cs="Helvetica"/>
          <w:lang w:eastAsia="en-US"/>
        </w:rPr>
        <w:t xml:space="preserve">: akciová společnost ASEKOL, Nakladatelství UMÚN, společnost Altech, akciová společnost Škoda, akciová společnost Ostra Group. Partnery akce </w:t>
      </w:r>
      <w:r>
        <w:rPr>
          <w:rFonts w:ascii="Calibri" w:hAnsi="Calibri" w:cs="Helvetica"/>
          <w:lang w:eastAsia="en-US"/>
        </w:rPr>
        <w:t>byli</w:t>
      </w:r>
      <w:r w:rsidRPr="00573431">
        <w:rPr>
          <w:rFonts w:ascii="Calibri" w:hAnsi="Calibri" w:cs="Helvetica"/>
          <w:lang w:eastAsia="en-US"/>
        </w:rPr>
        <w:t>: Energetický regulační úřad, akciová společnost ČEPRO, Metropolitní univerzita Praha, o.p.s., akciová společnost České dráhy, Skupina Emil Frey, Nadace ČEZ, akciová společnost Innogy Česká republika, společnost G</w:t>
      </w:r>
      <w:r>
        <w:rPr>
          <w:rFonts w:ascii="Calibri" w:hAnsi="Calibri" w:cs="Helvetica"/>
          <w:lang w:eastAsia="en-US"/>
        </w:rPr>
        <w:t>re</w:t>
      </w:r>
      <w:r w:rsidRPr="00573431">
        <w:rPr>
          <w:rFonts w:ascii="Calibri" w:hAnsi="Calibri" w:cs="Helvetica"/>
          <w:lang w:eastAsia="en-US"/>
        </w:rPr>
        <w:t>Fix, Mattoni 1873, Rodinný pivovar Bernard, Horácké divadlo Jihlava, agentura ROMAX.</w:t>
      </w:r>
    </w:p>
    <w:p w14:paraId="75BD4F1F" w14:textId="77777777" w:rsidR="00573431" w:rsidRDefault="00573431" w:rsidP="00573431">
      <w:pPr>
        <w:widowControl w:val="0"/>
        <w:autoSpaceDE w:val="0"/>
        <w:autoSpaceDN w:val="0"/>
        <w:adjustRightInd w:val="0"/>
        <w:rPr>
          <w:rFonts w:ascii="Calibri" w:hAnsi="Calibri" w:cs="Helvetica"/>
          <w:lang w:eastAsia="en-US"/>
        </w:rPr>
      </w:pPr>
    </w:p>
    <w:p w14:paraId="1162C4B6" w14:textId="6C5C3DBB" w:rsidR="00CD7EB4" w:rsidRDefault="00573431" w:rsidP="00573431">
      <w:pPr>
        <w:widowControl w:val="0"/>
        <w:autoSpaceDE w:val="0"/>
        <w:autoSpaceDN w:val="0"/>
        <w:adjustRightInd w:val="0"/>
        <w:rPr>
          <w:rFonts w:ascii="Calibri" w:hAnsi="Calibri" w:cs="Helvetica"/>
          <w:lang w:eastAsia="en-US"/>
        </w:rPr>
      </w:pPr>
      <w:r w:rsidRPr="00573431">
        <w:rPr>
          <w:rFonts w:ascii="Calibri" w:hAnsi="Calibri" w:cs="Helvetica"/>
          <w:lang w:eastAsia="en-US"/>
        </w:rPr>
        <w:t>Poděkování patří také Střední odborné škole, střednímu odbornému učilišti a základní škole Třešť</w:t>
      </w:r>
      <w:r>
        <w:rPr>
          <w:rFonts w:ascii="Calibri" w:hAnsi="Calibri" w:cs="Helvetica"/>
          <w:lang w:eastAsia="en-US"/>
        </w:rPr>
        <w:t xml:space="preserve">. </w:t>
      </w:r>
    </w:p>
    <w:p w14:paraId="46ACFAE8" w14:textId="77777777" w:rsidR="00573431" w:rsidRDefault="00573431" w:rsidP="00920126">
      <w:pPr>
        <w:widowControl w:val="0"/>
        <w:autoSpaceDE w:val="0"/>
        <w:autoSpaceDN w:val="0"/>
        <w:adjustRightInd w:val="0"/>
        <w:rPr>
          <w:rFonts w:ascii="Calibri" w:hAnsi="Calibri" w:cs="Helvetica"/>
          <w:lang w:eastAsia="en-US"/>
        </w:rPr>
      </w:pPr>
    </w:p>
    <w:p w14:paraId="3E41A010" w14:textId="63FB9C6D" w:rsidR="00573431" w:rsidRPr="00C26D83" w:rsidRDefault="00573431" w:rsidP="00920126">
      <w:pPr>
        <w:widowControl w:val="0"/>
        <w:autoSpaceDE w:val="0"/>
        <w:autoSpaceDN w:val="0"/>
        <w:adjustRightInd w:val="0"/>
        <w:rPr>
          <w:rFonts w:ascii="Calibri" w:hAnsi="Calibri" w:cs="Helvetica"/>
          <w:lang w:eastAsia="en-US"/>
        </w:rPr>
      </w:pPr>
      <w:r>
        <w:rPr>
          <w:rFonts w:ascii="Calibri" w:hAnsi="Calibri" w:cs="Helvetica"/>
          <w:lang w:eastAsia="en-US"/>
        </w:rPr>
        <w:t>Dvaadvacátý ročník předávání Cen Mosty se uskuteční v Opavě.</w:t>
      </w:r>
    </w:p>
    <w:p w14:paraId="5B60B03A" w14:textId="77777777" w:rsidR="000C2791" w:rsidRPr="00C26D83" w:rsidRDefault="000C2791" w:rsidP="00920126">
      <w:pPr>
        <w:widowControl w:val="0"/>
        <w:autoSpaceDE w:val="0"/>
        <w:autoSpaceDN w:val="0"/>
        <w:adjustRightInd w:val="0"/>
        <w:rPr>
          <w:rFonts w:ascii="Calibri" w:hAnsi="Calibri" w:cs="Helvetica"/>
          <w:lang w:eastAsia="en-US"/>
        </w:rPr>
      </w:pPr>
    </w:p>
    <w:p w14:paraId="27557C1C" w14:textId="77777777" w:rsidR="000C2791" w:rsidRPr="00A54289" w:rsidRDefault="000C2791" w:rsidP="000C2791">
      <w:pPr>
        <w:widowControl w:val="0"/>
        <w:autoSpaceDE w:val="0"/>
        <w:autoSpaceDN w:val="0"/>
        <w:adjustRightInd w:val="0"/>
        <w:rPr>
          <w:rFonts w:ascii="Calibri" w:hAnsi="Calibri" w:cs="Helvetica"/>
          <w:lang w:eastAsia="en-US"/>
        </w:rPr>
        <w:sectPr w:rsidR="000C2791" w:rsidRPr="00A54289" w:rsidSect="005B3F43">
          <w:type w:val="continuous"/>
          <w:pgSz w:w="11906" w:h="16838"/>
          <w:pgMar w:top="1252" w:right="849" w:bottom="720" w:left="993" w:header="568" w:footer="109" w:gutter="0"/>
          <w:cols w:space="708"/>
          <w:docGrid w:linePitch="360"/>
        </w:sectPr>
      </w:pPr>
      <w:r w:rsidRPr="00C26D83">
        <w:rPr>
          <w:rFonts w:ascii="Calibri" w:hAnsi="Calibri" w:cs="Helvetica"/>
          <w:b/>
          <w:lang w:eastAsia="en-US"/>
        </w:rPr>
        <w:t xml:space="preserve">Více informací </w:t>
      </w:r>
      <w:r w:rsidRPr="00C26D83">
        <w:rPr>
          <w:rFonts w:ascii="Calibri" w:hAnsi="Calibri" w:cs="Helvetica"/>
          <w:lang w:eastAsia="en-US"/>
        </w:rPr>
        <w:t>k Slavnostnímu předávání Cen Mosty naleznete na webových stránkách:</w:t>
      </w:r>
      <w:r w:rsidRPr="00C26D83">
        <w:rPr>
          <w:rFonts w:ascii="Calibri" w:hAnsi="Calibri" w:cs="Helvetica"/>
          <w:b/>
          <w:lang w:eastAsia="en-US"/>
        </w:rPr>
        <w:t xml:space="preserve"> </w:t>
      </w:r>
      <w:r w:rsidR="00093168" w:rsidRPr="00093168">
        <w:rPr>
          <w:rFonts w:ascii="Calibri" w:hAnsi="Calibri" w:cs="Helvetica"/>
          <w:b/>
          <w:i/>
          <w:lang w:eastAsia="en-US"/>
        </w:rPr>
        <w:t>https://nrzp.cz/cena-mosty/</w:t>
      </w:r>
    </w:p>
    <w:p w14:paraId="15870C40" w14:textId="77777777" w:rsidR="000C2791" w:rsidRPr="00C26D83" w:rsidRDefault="000C2791" w:rsidP="00920126">
      <w:pPr>
        <w:widowControl w:val="0"/>
        <w:autoSpaceDE w:val="0"/>
        <w:autoSpaceDN w:val="0"/>
        <w:adjustRightInd w:val="0"/>
        <w:rPr>
          <w:rFonts w:ascii="Calibri" w:hAnsi="Calibri" w:cs="Helvetica"/>
          <w:lang w:eastAsia="en-US"/>
        </w:rPr>
      </w:pPr>
    </w:p>
    <w:p w14:paraId="78EDB110" w14:textId="77777777" w:rsidR="000C2791" w:rsidRPr="00C26D83" w:rsidRDefault="000C2791" w:rsidP="00920126">
      <w:pPr>
        <w:widowControl w:val="0"/>
        <w:autoSpaceDE w:val="0"/>
        <w:autoSpaceDN w:val="0"/>
        <w:adjustRightInd w:val="0"/>
        <w:rPr>
          <w:rFonts w:ascii="Calibri" w:hAnsi="Calibri" w:cs="Helvetica"/>
          <w:lang w:eastAsia="en-US"/>
        </w:rPr>
      </w:pPr>
    </w:p>
    <w:p w14:paraId="51AEAD65" w14:textId="77777777" w:rsidR="000C2791" w:rsidRPr="00C26D83" w:rsidRDefault="000C2791" w:rsidP="00920126">
      <w:pPr>
        <w:widowControl w:val="0"/>
        <w:autoSpaceDE w:val="0"/>
        <w:autoSpaceDN w:val="0"/>
        <w:adjustRightInd w:val="0"/>
        <w:rPr>
          <w:rFonts w:ascii="Calibri" w:hAnsi="Calibri" w:cs="Helvetica"/>
          <w:lang w:eastAsia="en-US"/>
        </w:rPr>
      </w:pPr>
    </w:p>
    <w:p w14:paraId="353EDBD3" w14:textId="77777777" w:rsidR="000C2791" w:rsidRPr="00C26D83" w:rsidRDefault="000C2791" w:rsidP="00920126">
      <w:pPr>
        <w:widowControl w:val="0"/>
        <w:autoSpaceDE w:val="0"/>
        <w:autoSpaceDN w:val="0"/>
        <w:adjustRightInd w:val="0"/>
        <w:rPr>
          <w:rFonts w:ascii="Calibri" w:hAnsi="Calibri" w:cs="Helvetica"/>
          <w:lang w:eastAsia="en-US"/>
        </w:rPr>
      </w:pPr>
    </w:p>
    <w:p w14:paraId="5AE91381" w14:textId="77777777" w:rsidR="00CB6847" w:rsidRDefault="00CB6847" w:rsidP="000C2791">
      <w:pPr>
        <w:spacing w:line="276" w:lineRule="auto"/>
        <w:ind w:right="240"/>
        <w:contextualSpacing/>
        <w:jc w:val="both"/>
        <w:rPr>
          <w:rFonts w:ascii="Calibri" w:eastAsia="Calibri" w:hAnsi="Calibri" w:cs="Arial"/>
          <w:lang w:eastAsia="en-US"/>
        </w:rPr>
      </w:pPr>
    </w:p>
    <w:p w14:paraId="47840937" w14:textId="349BDFE5" w:rsidR="000C2791" w:rsidRPr="00C26D83" w:rsidRDefault="000C2791" w:rsidP="008D4E6D">
      <w:pPr>
        <w:spacing w:line="276" w:lineRule="auto"/>
        <w:ind w:right="70"/>
        <w:contextualSpacing/>
        <w:jc w:val="right"/>
        <w:rPr>
          <w:rFonts w:ascii="Calibri" w:eastAsia="Calibri" w:hAnsi="Calibri"/>
          <w:lang w:eastAsia="en-US"/>
        </w:rPr>
      </w:pPr>
      <w:r w:rsidRPr="00C26D83">
        <w:rPr>
          <w:rFonts w:ascii="Calibri" w:eastAsia="Calibri" w:hAnsi="Calibri" w:cs="Arial"/>
          <w:lang w:eastAsia="en-US"/>
        </w:rPr>
        <w:t>Za NRZP ČR: Mgr. Sabrina Plisková</w:t>
      </w:r>
      <w:r w:rsidR="00CC1D6A" w:rsidRPr="00C26D83">
        <w:rPr>
          <w:rFonts w:ascii="Calibri" w:eastAsia="Calibri" w:hAnsi="Calibri" w:cs="Arial"/>
          <w:lang w:eastAsia="en-US"/>
        </w:rPr>
        <w:t>, MPA</w:t>
      </w:r>
    </w:p>
    <w:p w14:paraId="6B5BF849" w14:textId="66A90CE1" w:rsidR="00C40D20" w:rsidRPr="00C26D83" w:rsidRDefault="00CC1D6A" w:rsidP="008D4E6D">
      <w:pPr>
        <w:spacing w:line="276" w:lineRule="auto"/>
        <w:jc w:val="right"/>
        <w:rPr>
          <w:rFonts w:ascii="Calibri" w:hAnsi="Calibri"/>
        </w:rPr>
        <w:sectPr w:rsidR="00C40D20" w:rsidRPr="00C26D83" w:rsidSect="005B3F43">
          <w:type w:val="continuous"/>
          <w:pgSz w:w="11906" w:h="16838"/>
          <w:pgMar w:top="720" w:right="1133" w:bottom="720" w:left="1134" w:header="568" w:footer="109" w:gutter="0"/>
          <w:cols w:num="2" w:space="708"/>
          <w:docGrid w:linePitch="360"/>
        </w:sectPr>
      </w:pPr>
      <w:r w:rsidRPr="00C26D83">
        <w:rPr>
          <w:rFonts w:ascii="Calibri" w:eastAsia="Calibri" w:hAnsi="Calibri"/>
          <w:i/>
          <w:lang w:eastAsia="en-US"/>
        </w:rPr>
        <w:t>ředitelka Odboru komunikace</w:t>
      </w:r>
      <w:r w:rsidR="000C2791" w:rsidRPr="00C26D83">
        <w:rPr>
          <w:rFonts w:ascii="Calibri" w:eastAsia="Calibri" w:hAnsi="Calibri"/>
          <w:i/>
          <w:lang w:eastAsia="en-US"/>
        </w:rPr>
        <w:t xml:space="preserve"> </w:t>
      </w:r>
    </w:p>
    <w:p w14:paraId="425105BA" w14:textId="77777777" w:rsidR="00D11790" w:rsidRPr="00C26D83" w:rsidRDefault="00D11790" w:rsidP="00C40D20">
      <w:pPr>
        <w:rPr>
          <w:rFonts w:ascii="Calibri" w:hAnsi="Calibri"/>
        </w:rPr>
      </w:pPr>
    </w:p>
    <w:sectPr w:rsidR="00D11790" w:rsidRPr="00C26D83" w:rsidSect="005B3F43">
      <w:type w:val="continuous"/>
      <w:pgSz w:w="11906" w:h="16838"/>
      <w:pgMar w:top="720" w:right="1133" w:bottom="720" w:left="1134" w:header="568" w:footer="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88F04E" w14:textId="77777777" w:rsidR="001A7E8F" w:rsidRDefault="001A7E8F">
      <w:r>
        <w:separator/>
      </w:r>
    </w:p>
  </w:endnote>
  <w:endnote w:type="continuationSeparator" w:id="0">
    <w:p w14:paraId="7DA0C5D3" w14:textId="77777777" w:rsidR="001A7E8F" w:rsidRDefault="001A7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E04B70" w14:textId="77777777" w:rsidR="000C2791" w:rsidRPr="004A47B4" w:rsidRDefault="000C2791" w:rsidP="00AB1105">
    <w:pPr>
      <w:tabs>
        <w:tab w:val="left" w:pos="-720"/>
      </w:tabs>
      <w:suppressAutoHyphens/>
      <w:spacing w:line="240" w:lineRule="atLeast"/>
      <w:jc w:val="center"/>
      <w:rPr>
        <w:rFonts w:ascii="Calibri" w:hAnsi="Calibri"/>
        <w:b/>
        <w:sz w:val="20"/>
        <w:szCs w:val="20"/>
      </w:rPr>
    </w:pPr>
    <w:r w:rsidRPr="004A47B4">
      <w:rPr>
        <w:rFonts w:ascii="Calibri" w:hAnsi="Calibri"/>
        <w:b/>
        <w:sz w:val="20"/>
        <w:szCs w:val="20"/>
      </w:rPr>
      <w:t>Národní rada osob se zdravotním postižením ČR, Partyzánská 7, Praha 7, 170 00</w:t>
    </w:r>
  </w:p>
  <w:p w14:paraId="0EBAD35E" w14:textId="6F5E5E0E" w:rsidR="000C2791" w:rsidRPr="004A47B4" w:rsidRDefault="000C2791" w:rsidP="00AB1105">
    <w:pPr>
      <w:tabs>
        <w:tab w:val="left" w:pos="-720"/>
      </w:tabs>
      <w:suppressAutoHyphens/>
      <w:spacing w:line="240" w:lineRule="atLeast"/>
      <w:jc w:val="center"/>
      <w:rPr>
        <w:rFonts w:ascii="Calibri" w:hAnsi="Calibri"/>
        <w:b/>
        <w:sz w:val="20"/>
        <w:szCs w:val="20"/>
      </w:rPr>
    </w:pPr>
    <w:r w:rsidRPr="004A47B4">
      <w:rPr>
        <w:rFonts w:ascii="Calibri" w:hAnsi="Calibri"/>
        <w:sz w:val="20"/>
        <w:szCs w:val="20"/>
      </w:rPr>
      <w:t xml:space="preserve">e-mail: </w:t>
    </w:r>
    <w:hyperlink r:id="rId1" w:history="1">
      <w:r w:rsidRPr="004A47B4">
        <w:rPr>
          <w:rStyle w:val="Hypertextovodkaz"/>
          <w:rFonts w:ascii="Calibri" w:hAnsi="Calibri"/>
          <w:b/>
          <w:sz w:val="20"/>
          <w:szCs w:val="20"/>
        </w:rPr>
        <w:t>nrzpcr@nrzp.cz</w:t>
      </w:r>
    </w:hyperlink>
    <w:r w:rsidRPr="004A47B4">
      <w:rPr>
        <w:rFonts w:ascii="Calibri" w:hAnsi="Calibri"/>
        <w:b/>
        <w:sz w:val="20"/>
        <w:szCs w:val="20"/>
      </w:rPr>
      <w:t xml:space="preserve">, </w:t>
    </w:r>
    <w:r w:rsidRPr="004A47B4">
      <w:rPr>
        <w:rFonts w:ascii="Calibri" w:hAnsi="Calibri"/>
        <w:sz w:val="20"/>
        <w:szCs w:val="20"/>
      </w:rPr>
      <w:t>http:</w:t>
    </w:r>
    <w:r w:rsidRPr="004A47B4">
      <w:rPr>
        <w:rFonts w:ascii="Calibri" w:hAnsi="Calibri"/>
        <w:b/>
        <w:sz w:val="20"/>
        <w:szCs w:val="20"/>
      </w:rPr>
      <w:t xml:space="preserve"> </w:t>
    </w:r>
    <w:hyperlink r:id="rId2" w:history="1">
      <w:r w:rsidRPr="004A47B4">
        <w:rPr>
          <w:rStyle w:val="Hypertextovodkaz"/>
          <w:rFonts w:ascii="Calibri" w:hAnsi="Calibri"/>
          <w:b/>
          <w:sz w:val="20"/>
          <w:szCs w:val="20"/>
        </w:rPr>
        <w:t>www.nrzp.cz</w:t>
      </w:r>
    </w:hyperlink>
    <w:r w:rsidRPr="004A47B4">
      <w:rPr>
        <w:rFonts w:ascii="Calibri" w:hAnsi="Calibri"/>
        <w:b/>
        <w:sz w:val="20"/>
        <w:szCs w:val="20"/>
      </w:rPr>
      <w:t xml:space="preserve">, </w:t>
    </w:r>
    <w:r w:rsidRPr="004A47B4">
      <w:rPr>
        <w:rFonts w:ascii="Calibri" w:hAnsi="Calibri"/>
        <w:sz w:val="20"/>
        <w:szCs w:val="20"/>
      </w:rPr>
      <w:t>tel.:</w:t>
    </w:r>
    <w:r w:rsidRPr="004A47B4">
      <w:rPr>
        <w:rFonts w:ascii="Calibri" w:hAnsi="Calibri"/>
        <w:b/>
        <w:sz w:val="20"/>
        <w:szCs w:val="20"/>
      </w:rPr>
      <w:t xml:space="preserve"> +420 </w:t>
    </w:r>
    <w:r w:rsidR="004761AE" w:rsidRPr="008333A9">
      <w:rPr>
        <w:rFonts w:ascii="Calibri" w:hAnsi="Calibri"/>
        <w:b/>
        <w:sz w:val="20"/>
        <w:szCs w:val="20"/>
      </w:rPr>
      <w:t>735 122 055</w:t>
    </w:r>
  </w:p>
  <w:p w14:paraId="304B8229" w14:textId="77777777" w:rsidR="000C2791" w:rsidRPr="004A47B4" w:rsidRDefault="000C2791" w:rsidP="00AB1105">
    <w:pPr>
      <w:tabs>
        <w:tab w:val="left" w:pos="-720"/>
      </w:tabs>
      <w:suppressAutoHyphens/>
      <w:spacing w:line="240" w:lineRule="atLeast"/>
      <w:jc w:val="center"/>
      <w:rPr>
        <w:rFonts w:ascii="Calibri" w:hAnsi="Calibri"/>
        <w:b/>
        <w:sz w:val="20"/>
        <w:szCs w:val="20"/>
      </w:rPr>
    </w:pPr>
    <w:r w:rsidRPr="004A47B4">
      <w:rPr>
        <w:rFonts w:ascii="Calibri" w:hAnsi="Calibri"/>
        <w:sz w:val="20"/>
        <w:szCs w:val="20"/>
      </w:rPr>
      <w:t>IČO:</w:t>
    </w:r>
    <w:r w:rsidRPr="004A47B4">
      <w:rPr>
        <w:rFonts w:ascii="Calibri" w:hAnsi="Calibri"/>
        <w:b/>
        <w:sz w:val="20"/>
        <w:szCs w:val="20"/>
      </w:rPr>
      <w:t xml:space="preserve"> 70856478, </w:t>
    </w:r>
    <w:r w:rsidRPr="004A47B4">
      <w:rPr>
        <w:rFonts w:ascii="Calibri" w:hAnsi="Calibri"/>
        <w:sz w:val="20"/>
        <w:szCs w:val="20"/>
      </w:rPr>
      <w:t>DIČ:</w:t>
    </w:r>
    <w:r w:rsidRPr="004A47B4">
      <w:rPr>
        <w:rFonts w:ascii="Calibri" w:hAnsi="Calibri"/>
        <w:b/>
        <w:sz w:val="20"/>
        <w:szCs w:val="20"/>
      </w:rPr>
      <w:t xml:space="preserve"> CZ 70856478, </w:t>
    </w:r>
    <w:r w:rsidRPr="004A47B4">
      <w:rPr>
        <w:rFonts w:ascii="Calibri" w:hAnsi="Calibri"/>
        <w:sz w:val="20"/>
        <w:szCs w:val="20"/>
      </w:rPr>
      <w:t>číslo účtu:</w:t>
    </w:r>
    <w:r w:rsidRPr="004A47B4">
      <w:rPr>
        <w:rFonts w:ascii="Calibri" w:hAnsi="Calibri"/>
        <w:b/>
        <w:sz w:val="20"/>
        <w:szCs w:val="20"/>
      </w:rPr>
      <w:t xml:space="preserve"> 0291778399/0800</w:t>
    </w:r>
  </w:p>
  <w:p w14:paraId="5BCD1D89" w14:textId="77777777" w:rsidR="000C2791" w:rsidRDefault="000C279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993F46" w14:textId="48625935" w:rsidR="00785E75" w:rsidRPr="004A47B4" w:rsidRDefault="00785E75" w:rsidP="00785E75">
    <w:pPr>
      <w:tabs>
        <w:tab w:val="left" w:pos="-720"/>
      </w:tabs>
      <w:suppressAutoHyphens/>
      <w:spacing w:line="240" w:lineRule="atLeast"/>
      <w:jc w:val="center"/>
      <w:rPr>
        <w:rFonts w:ascii="Calibri" w:hAnsi="Calibri"/>
        <w:b/>
        <w:sz w:val="20"/>
        <w:szCs w:val="20"/>
      </w:rPr>
    </w:pPr>
    <w:r w:rsidRPr="004A47B4">
      <w:rPr>
        <w:rFonts w:ascii="Calibri" w:hAnsi="Calibri"/>
        <w:b/>
        <w:sz w:val="20"/>
        <w:szCs w:val="20"/>
      </w:rPr>
      <w:t>Národní rada osob se zdravotním postižením ČR, Partyzánská 7, Praha 7, 170 00</w:t>
    </w:r>
  </w:p>
  <w:p w14:paraId="4C1D200B" w14:textId="77777777" w:rsidR="00785E75" w:rsidRPr="004A47B4" w:rsidRDefault="00785E75" w:rsidP="00785E75">
    <w:pPr>
      <w:tabs>
        <w:tab w:val="left" w:pos="-720"/>
      </w:tabs>
      <w:suppressAutoHyphens/>
      <w:spacing w:line="240" w:lineRule="atLeast"/>
      <w:jc w:val="center"/>
      <w:rPr>
        <w:rFonts w:ascii="Calibri" w:hAnsi="Calibri"/>
        <w:b/>
        <w:sz w:val="20"/>
        <w:szCs w:val="20"/>
      </w:rPr>
    </w:pPr>
    <w:r w:rsidRPr="004A47B4">
      <w:rPr>
        <w:rFonts w:ascii="Calibri" w:hAnsi="Calibri"/>
        <w:sz w:val="20"/>
        <w:szCs w:val="20"/>
      </w:rPr>
      <w:t xml:space="preserve">e-mail: </w:t>
    </w:r>
    <w:hyperlink r:id="rId1" w:history="1">
      <w:r w:rsidRPr="004A47B4">
        <w:rPr>
          <w:rStyle w:val="Hypertextovodkaz"/>
          <w:rFonts w:ascii="Calibri" w:hAnsi="Calibri"/>
          <w:b/>
          <w:sz w:val="20"/>
          <w:szCs w:val="20"/>
        </w:rPr>
        <w:t>nrzpcr@nrzp.cz</w:t>
      </w:r>
    </w:hyperlink>
    <w:r w:rsidRPr="004A47B4">
      <w:rPr>
        <w:rFonts w:ascii="Calibri" w:hAnsi="Calibri"/>
        <w:b/>
        <w:sz w:val="20"/>
        <w:szCs w:val="20"/>
      </w:rPr>
      <w:t xml:space="preserve">, </w:t>
    </w:r>
    <w:r w:rsidRPr="004A47B4">
      <w:rPr>
        <w:rFonts w:ascii="Calibri" w:hAnsi="Calibri"/>
        <w:sz w:val="20"/>
        <w:szCs w:val="20"/>
      </w:rPr>
      <w:t>http:</w:t>
    </w:r>
    <w:r w:rsidRPr="004A47B4">
      <w:rPr>
        <w:rFonts w:ascii="Calibri" w:hAnsi="Calibri"/>
        <w:b/>
        <w:sz w:val="20"/>
        <w:szCs w:val="20"/>
      </w:rPr>
      <w:t xml:space="preserve"> </w:t>
    </w:r>
    <w:hyperlink r:id="rId2" w:history="1">
      <w:r w:rsidRPr="004A47B4">
        <w:rPr>
          <w:rStyle w:val="Hypertextovodkaz"/>
          <w:rFonts w:ascii="Calibri" w:hAnsi="Calibri"/>
          <w:b/>
          <w:sz w:val="20"/>
          <w:szCs w:val="20"/>
        </w:rPr>
        <w:t>www.nrzp.cz</w:t>
      </w:r>
    </w:hyperlink>
    <w:r w:rsidRPr="004A47B4">
      <w:rPr>
        <w:rFonts w:ascii="Calibri" w:hAnsi="Calibri"/>
        <w:b/>
        <w:sz w:val="20"/>
        <w:szCs w:val="20"/>
      </w:rPr>
      <w:t xml:space="preserve">, </w:t>
    </w:r>
    <w:r w:rsidRPr="004A47B4">
      <w:rPr>
        <w:rFonts w:ascii="Calibri" w:hAnsi="Calibri"/>
        <w:sz w:val="20"/>
        <w:szCs w:val="20"/>
      </w:rPr>
      <w:t>tel.:</w:t>
    </w:r>
    <w:r w:rsidRPr="004A47B4">
      <w:rPr>
        <w:rFonts w:ascii="Calibri" w:hAnsi="Calibri"/>
        <w:b/>
        <w:sz w:val="20"/>
        <w:szCs w:val="20"/>
      </w:rPr>
      <w:t xml:space="preserve"> +420 </w:t>
    </w:r>
    <w:r w:rsidRPr="008333A9">
      <w:rPr>
        <w:rFonts w:ascii="Calibri" w:hAnsi="Calibri"/>
        <w:b/>
        <w:sz w:val="20"/>
        <w:szCs w:val="20"/>
      </w:rPr>
      <w:t>735 122 055</w:t>
    </w:r>
  </w:p>
  <w:p w14:paraId="14632802" w14:textId="77777777" w:rsidR="00785E75" w:rsidRPr="004A47B4" w:rsidRDefault="00785E75" w:rsidP="00785E75">
    <w:pPr>
      <w:tabs>
        <w:tab w:val="left" w:pos="-720"/>
      </w:tabs>
      <w:suppressAutoHyphens/>
      <w:spacing w:line="240" w:lineRule="atLeast"/>
      <w:jc w:val="center"/>
      <w:rPr>
        <w:rFonts w:ascii="Calibri" w:hAnsi="Calibri"/>
        <w:b/>
        <w:sz w:val="20"/>
        <w:szCs w:val="20"/>
      </w:rPr>
    </w:pPr>
    <w:r w:rsidRPr="004A47B4">
      <w:rPr>
        <w:rFonts w:ascii="Calibri" w:hAnsi="Calibri"/>
        <w:sz w:val="20"/>
        <w:szCs w:val="20"/>
      </w:rPr>
      <w:t>IČO:</w:t>
    </w:r>
    <w:r w:rsidRPr="004A47B4">
      <w:rPr>
        <w:rFonts w:ascii="Calibri" w:hAnsi="Calibri"/>
        <w:b/>
        <w:sz w:val="20"/>
        <w:szCs w:val="20"/>
      </w:rPr>
      <w:t xml:space="preserve"> 70856478, </w:t>
    </w:r>
    <w:r w:rsidRPr="004A47B4">
      <w:rPr>
        <w:rFonts w:ascii="Calibri" w:hAnsi="Calibri"/>
        <w:sz w:val="20"/>
        <w:szCs w:val="20"/>
      </w:rPr>
      <w:t>DIČ:</w:t>
    </w:r>
    <w:r w:rsidRPr="004A47B4">
      <w:rPr>
        <w:rFonts w:ascii="Calibri" w:hAnsi="Calibri"/>
        <w:b/>
        <w:sz w:val="20"/>
        <w:szCs w:val="20"/>
      </w:rPr>
      <w:t xml:space="preserve"> CZ 70856478, </w:t>
    </w:r>
    <w:r w:rsidRPr="004A47B4">
      <w:rPr>
        <w:rFonts w:ascii="Calibri" w:hAnsi="Calibri"/>
        <w:sz w:val="20"/>
        <w:szCs w:val="20"/>
      </w:rPr>
      <w:t>číslo účtu:</w:t>
    </w:r>
    <w:r w:rsidRPr="004A47B4">
      <w:rPr>
        <w:rFonts w:ascii="Calibri" w:hAnsi="Calibri"/>
        <w:b/>
        <w:sz w:val="20"/>
        <w:szCs w:val="20"/>
      </w:rPr>
      <w:t xml:space="preserve"> 0291778399/0800</w:t>
    </w:r>
  </w:p>
  <w:p w14:paraId="5920D0F8" w14:textId="63D047E0" w:rsidR="00785E75" w:rsidRDefault="00785E75">
    <w:pPr>
      <w:pStyle w:val="Zpat"/>
    </w:pPr>
  </w:p>
  <w:p w14:paraId="0F44BE2D" w14:textId="77777777" w:rsidR="000C2791" w:rsidRDefault="000C279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521614" w14:textId="77777777" w:rsidR="001A7E8F" w:rsidRDefault="001A7E8F">
      <w:r>
        <w:separator/>
      </w:r>
    </w:p>
  </w:footnote>
  <w:footnote w:type="continuationSeparator" w:id="0">
    <w:p w14:paraId="3E258444" w14:textId="77777777" w:rsidR="001A7E8F" w:rsidRDefault="001A7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D6923A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5C1ABA"/>
    <w:multiLevelType w:val="hybridMultilevel"/>
    <w:tmpl w:val="611CE67C"/>
    <w:lvl w:ilvl="0" w:tplc="7E88C698">
      <w:start w:val="1"/>
      <w:numFmt w:val="upperRoman"/>
      <w:lvlText w:val="%1."/>
      <w:lvlJc w:val="left"/>
      <w:pPr>
        <w:ind w:left="1080" w:hanging="720"/>
      </w:pPr>
      <w:rPr>
        <w:rFonts w:ascii="Calibri" w:hAnsi="Calibri" w:cs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16A84"/>
    <w:multiLevelType w:val="hybridMultilevel"/>
    <w:tmpl w:val="21C4E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24617"/>
    <w:multiLevelType w:val="hybridMultilevel"/>
    <w:tmpl w:val="2B4A3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9269D"/>
    <w:multiLevelType w:val="hybridMultilevel"/>
    <w:tmpl w:val="1FEC17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84EE7"/>
    <w:multiLevelType w:val="hybridMultilevel"/>
    <w:tmpl w:val="9552F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E156A"/>
    <w:multiLevelType w:val="hybridMultilevel"/>
    <w:tmpl w:val="5A8400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82292"/>
    <w:multiLevelType w:val="hybridMultilevel"/>
    <w:tmpl w:val="45F88BAC"/>
    <w:lvl w:ilvl="0" w:tplc="CEB6C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E23C8E"/>
    <w:multiLevelType w:val="hybridMultilevel"/>
    <w:tmpl w:val="B8F2C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A90604"/>
    <w:multiLevelType w:val="hybridMultilevel"/>
    <w:tmpl w:val="C8E6C3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8675F"/>
    <w:multiLevelType w:val="hybridMultilevel"/>
    <w:tmpl w:val="6B6C8B70"/>
    <w:lvl w:ilvl="0" w:tplc="CD2483C4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9F15D73"/>
    <w:multiLevelType w:val="hybridMultilevel"/>
    <w:tmpl w:val="A53ED0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265C6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057048198">
    <w:abstractNumId w:val="12"/>
  </w:num>
  <w:num w:numId="2" w16cid:durableId="46875651">
    <w:abstractNumId w:val="4"/>
  </w:num>
  <w:num w:numId="3" w16cid:durableId="1293907435">
    <w:abstractNumId w:val="11"/>
  </w:num>
  <w:num w:numId="4" w16cid:durableId="2110270907">
    <w:abstractNumId w:val="9"/>
  </w:num>
  <w:num w:numId="5" w16cid:durableId="1729571351">
    <w:abstractNumId w:val="6"/>
  </w:num>
  <w:num w:numId="6" w16cid:durableId="1600874553">
    <w:abstractNumId w:val="7"/>
  </w:num>
  <w:num w:numId="7" w16cid:durableId="1420835099">
    <w:abstractNumId w:val="0"/>
  </w:num>
  <w:num w:numId="8" w16cid:durableId="214397725">
    <w:abstractNumId w:val="2"/>
  </w:num>
  <w:num w:numId="9" w16cid:durableId="2126923072">
    <w:abstractNumId w:val="1"/>
  </w:num>
  <w:num w:numId="10" w16cid:durableId="1818959962">
    <w:abstractNumId w:val="3"/>
  </w:num>
  <w:num w:numId="11" w16cid:durableId="18818430">
    <w:abstractNumId w:val="5"/>
  </w:num>
  <w:num w:numId="12" w16cid:durableId="8222951">
    <w:abstractNumId w:val="8"/>
  </w:num>
  <w:num w:numId="13" w16cid:durableId="18821296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E7"/>
    <w:rsid w:val="00003C7C"/>
    <w:rsid w:val="00016EAC"/>
    <w:rsid w:val="000272EE"/>
    <w:rsid w:val="00051561"/>
    <w:rsid w:val="00051E47"/>
    <w:rsid w:val="00063B6B"/>
    <w:rsid w:val="000772DF"/>
    <w:rsid w:val="00077F53"/>
    <w:rsid w:val="00093168"/>
    <w:rsid w:val="000A08C0"/>
    <w:rsid w:val="000A6B51"/>
    <w:rsid w:val="000B300C"/>
    <w:rsid w:val="000B6575"/>
    <w:rsid w:val="000C2791"/>
    <w:rsid w:val="000C3850"/>
    <w:rsid w:val="000E2BB3"/>
    <w:rsid w:val="000E38ED"/>
    <w:rsid w:val="0010780D"/>
    <w:rsid w:val="001128AD"/>
    <w:rsid w:val="00120806"/>
    <w:rsid w:val="00122D2F"/>
    <w:rsid w:val="00124289"/>
    <w:rsid w:val="00125828"/>
    <w:rsid w:val="00126A0E"/>
    <w:rsid w:val="00131BCD"/>
    <w:rsid w:val="001351AC"/>
    <w:rsid w:val="00146724"/>
    <w:rsid w:val="00146F27"/>
    <w:rsid w:val="001476BE"/>
    <w:rsid w:val="00150E08"/>
    <w:rsid w:val="00157A4E"/>
    <w:rsid w:val="00164ECC"/>
    <w:rsid w:val="001667C1"/>
    <w:rsid w:val="0016727F"/>
    <w:rsid w:val="0016735C"/>
    <w:rsid w:val="0018333F"/>
    <w:rsid w:val="001A4BE3"/>
    <w:rsid w:val="001A7E8F"/>
    <w:rsid w:val="001B08A5"/>
    <w:rsid w:val="001D55B4"/>
    <w:rsid w:val="001E73E9"/>
    <w:rsid w:val="001F0EE1"/>
    <w:rsid w:val="00211116"/>
    <w:rsid w:val="0021347F"/>
    <w:rsid w:val="002241F3"/>
    <w:rsid w:val="00247D81"/>
    <w:rsid w:val="00251C66"/>
    <w:rsid w:val="00264593"/>
    <w:rsid w:val="00271C5A"/>
    <w:rsid w:val="002734AE"/>
    <w:rsid w:val="00274B04"/>
    <w:rsid w:val="00274E4A"/>
    <w:rsid w:val="002953F7"/>
    <w:rsid w:val="002960D6"/>
    <w:rsid w:val="002B2660"/>
    <w:rsid w:val="002B5AB1"/>
    <w:rsid w:val="002B70BB"/>
    <w:rsid w:val="002C5146"/>
    <w:rsid w:val="002C63A1"/>
    <w:rsid w:val="002D1349"/>
    <w:rsid w:val="002D6541"/>
    <w:rsid w:val="002E5187"/>
    <w:rsid w:val="002F21F6"/>
    <w:rsid w:val="00300751"/>
    <w:rsid w:val="0030628D"/>
    <w:rsid w:val="00320AD7"/>
    <w:rsid w:val="00323B96"/>
    <w:rsid w:val="00324D86"/>
    <w:rsid w:val="003258AF"/>
    <w:rsid w:val="00327336"/>
    <w:rsid w:val="00344EE2"/>
    <w:rsid w:val="0034698C"/>
    <w:rsid w:val="00352774"/>
    <w:rsid w:val="00353563"/>
    <w:rsid w:val="0038633D"/>
    <w:rsid w:val="00390FCF"/>
    <w:rsid w:val="003A1AC6"/>
    <w:rsid w:val="003B0B22"/>
    <w:rsid w:val="003D384E"/>
    <w:rsid w:val="003D4BCD"/>
    <w:rsid w:val="003D4E2A"/>
    <w:rsid w:val="003F753B"/>
    <w:rsid w:val="0040359A"/>
    <w:rsid w:val="004228A6"/>
    <w:rsid w:val="004325E7"/>
    <w:rsid w:val="00433227"/>
    <w:rsid w:val="004647FC"/>
    <w:rsid w:val="004761AE"/>
    <w:rsid w:val="00487171"/>
    <w:rsid w:val="00493011"/>
    <w:rsid w:val="00493952"/>
    <w:rsid w:val="004A47B4"/>
    <w:rsid w:val="004A72E5"/>
    <w:rsid w:val="004C005F"/>
    <w:rsid w:val="004F0D52"/>
    <w:rsid w:val="00502E79"/>
    <w:rsid w:val="005071A7"/>
    <w:rsid w:val="00512181"/>
    <w:rsid w:val="00530BD2"/>
    <w:rsid w:val="00531832"/>
    <w:rsid w:val="00532EF6"/>
    <w:rsid w:val="00533650"/>
    <w:rsid w:val="00534299"/>
    <w:rsid w:val="005363FA"/>
    <w:rsid w:val="00540296"/>
    <w:rsid w:val="00546A31"/>
    <w:rsid w:val="00573431"/>
    <w:rsid w:val="00585362"/>
    <w:rsid w:val="005859E7"/>
    <w:rsid w:val="0058623C"/>
    <w:rsid w:val="005B3F43"/>
    <w:rsid w:val="005C0BD5"/>
    <w:rsid w:val="005C262C"/>
    <w:rsid w:val="005D2CD6"/>
    <w:rsid w:val="00612C34"/>
    <w:rsid w:val="006160E6"/>
    <w:rsid w:val="00622937"/>
    <w:rsid w:val="00632BE7"/>
    <w:rsid w:val="006355C8"/>
    <w:rsid w:val="00644B47"/>
    <w:rsid w:val="0067166D"/>
    <w:rsid w:val="00683F54"/>
    <w:rsid w:val="00684A2C"/>
    <w:rsid w:val="00686FD5"/>
    <w:rsid w:val="00695AB2"/>
    <w:rsid w:val="006D0C08"/>
    <w:rsid w:val="006E34EC"/>
    <w:rsid w:val="006E53C1"/>
    <w:rsid w:val="006E6F62"/>
    <w:rsid w:val="006F01B1"/>
    <w:rsid w:val="007106A1"/>
    <w:rsid w:val="00710C6C"/>
    <w:rsid w:val="0072102D"/>
    <w:rsid w:val="00785E75"/>
    <w:rsid w:val="0079003A"/>
    <w:rsid w:val="007974A7"/>
    <w:rsid w:val="00797B40"/>
    <w:rsid w:val="007A0E17"/>
    <w:rsid w:val="007B001C"/>
    <w:rsid w:val="007F3C00"/>
    <w:rsid w:val="0080243C"/>
    <w:rsid w:val="00814B2A"/>
    <w:rsid w:val="00820525"/>
    <w:rsid w:val="008333A9"/>
    <w:rsid w:val="00833E94"/>
    <w:rsid w:val="00834BB4"/>
    <w:rsid w:val="008354F1"/>
    <w:rsid w:val="00850031"/>
    <w:rsid w:val="008657F3"/>
    <w:rsid w:val="00874615"/>
    <w:rsid w:val="00897C1A"/>
    <w:rsid w:val="008A1B6C"/>
    <w:rsid w:val="008A4980"/>
    <w:rsid w:val="008B14E7"/>
    <w:rsid w:val="008C41AE"/>
    <w:rsid w:val="008D12F9"/>
    <w:rsid w:val="008D4E6D"/>
    <w:rsid w:val="008E7D4D"/>
    <w:rsid w:val="0091656C"/>
    <w:rsid w:val="00920126"/>
    <w:rsid w:val="00923041"/>
    <w:rsid w:val="0093153D"/>
    <w:rsid w:val="00957DAE"/>
    <w:rsid w:val="00957DD9"/>
    <w:rsid w:val="00976BC1"/>
    <w:rsid w:val="009801BC"/>
    <w:rsid w:val="009821DA"/>
    <w:rsid w:val="009931C8"/>
    <w:rsid w:val="009B154B"/>
    <w:rsid w:val="009B63F4"/>
    <w:rsid w:val="009D544B"/>
    <w:rsid w:val="009F08BA"/>
    <w:rsid w:val="009F3558"/>
    <w:rsid w:val="009F3689"/>
    <w:rsid w:val="009F75E3"/>
    <w:rsid w:val="00A05549"/>
    <w:rsid w:val="00A138EB"/>
    <w:rsid w:val="00A25485"/>
    <w:rsid w:val="00A2656D"/>
    <w:rsid w:val="00A41C51"/>
    <w:rsid w:val="00A54289"/>
    <w:rsid w:val="00A56D48"/>
    <w:rsid w:val="00A732A8"/>
    <w:rsid w:val="00A8159E"/>
    <w:rsid w:val="00A92A79"/>
    <w:rsid w:val="00A94F0B"/>
    <w:rsid w:val="00A9731F"/>
    <w:rsid w:val="00AB1105"/>
    <w:rsid w:val="00AB4667"/>
    <w:rsid w:val="00AC247C"/>
    <w:rsid w:val="00AE12A8"/>
    <w:rsid w:val="00AE61E5"/>
    <w:rsid w:val="00AF124E"/>
    <w:rsid w:val="00AF7303"/>
    <w:rsid w:val="00B15BB2"/>
    <w:rsid w:val="00B34725"/>
    <w:rsid w:val="00B348E2"/>
    <w:rsid w:val="00B42D48"/>
    <w:rsid w:val="00B73608"/>
    <w:rsid w:val="00BA2FC2"/>
    <w:rsid w:val="00BA45A6"/>
    <w:rsid w:val="00BA55FE"/>
    <w:rsid w:val="00BB1282"/>
    <w:rsid w:val="00BB2C03"/>
    <w:rsid w:val="00BB43C4"/>
    <w:rsid w:val="00BB7355"/>
    <w:rsid w:val="00BC311D"/>
    <w:rsid w:val="00BE173C"/>
    <w:rsid w:val="00BE3775"/>
    <w:rsid w:val="00BF47DD"/>
    <w:rsid w:val="00C034E4"/>
    <w:rsid w:val="00C10020"/>
    <w:rsid w:val="00C26D83"/>
    <w:rsid w:val="00C32B70"/>
    <w:rsid w:val="00C350E8"/>
    <w:rsid w:val="00C40D20"/>
    <w:rsid w:val="00C42107"/>
    <w:rsid w:val="00C42B86"/>
    <w:rsid w:val="00C61FF9"/>
    <w:rsid w:val="00C700EC"/>
    <w:rsid w:val="00C902FC"/>
    <w:rsid w:val="00C91320"/>
    <w:rsid w:val="00C916A1"/>
    <w:rsid w:val="00C949ED"/>
    <w:rsid w:val="00C96382"/>
    <w:rsid w:val="00C96C23"/>
    <w:rsid w:val="00CA74B1"/>
    <w:rsid w:val="00CB6847"/>
    <w:rsid w:val="00CB6DF5"/>
    <w:rsid w:val="00CC1D6A"/>
    <w:rsid w:val="00CD4F74"/>
    <w:rsid w:val="00CD7EB4"/>
    <w:rsid w:val="00CF3684"/>
    <w:rsid w:val="00D10386"/>
    <w:rsid w:val="00D10558"/>
    <w:rsid w:val="00D11790"/>
    <w:rsid w:val="00D15926"/>
    <w:rsid w:val="00D52793"/>
    <w:rsid w:val="00D542F7"/>
    <w:rsid w:val="00D54867"/>
    <w:rsid w:val="00D73902"/>
    <w:rsid w:val="00D775F8"/>
    <w:rsid w:val="00D85C44"/>
    <w:rsid w:val="00DA64E1"/>
    <w:rsid w:val="00DB51AE"/>
    <w:rsid w:val="00DC2E4E"/>
    <w:rsid w:val="00DD66DB"/>
    <w:rsid w:val="00DE5397"/>
    <w:rsid w:val="00DF715A"/>
    <w:rsid w:val="00E157BF"/>
    <w:rsid w:val="00E15E9A"/>
    <w:rsid w:val="00E243A1"/>
    <w:rsid w:val="00E271C8"/>
    <w:rsid w:val="00E332D1"/>
    <w:rsid w:val="00E34D4E"/>
    <w:rsid w:val="00E35EDA"/>
    <w:rsid w:val="00E52CBB"/>
    <w:rsid w:val="00E74CFB"/>
    <w:rsid w:val="00E80AB8"/>
    <w:rsid w:val="00E8628D"/>
    <w:rsid w:val="00E92687"/>
    <w:rsid w:val="00E930B6"/>
    <w:rsid w:val="00E95BE1"/>
    <w:rsid w:val="00EA01AE"/>
    <w:rsid w:val="00ED3EB4"/>
    <w:rsid w:val="00ED57BD"/>
    <w:rsid w:val="00ED68AC"/>
    <w:rsid w:val="00EE3776"/>
    <w:rsid w:val="00EE3F97"/>
    <w:rsid w:val="00EE790D"/>
    <w:rsid w:val="00EF440C"/>
    <w:rsid w:val="00EF789E"/>
    <w:rsid w:val="00F0422A"/>
    <w:rsid w:val="00F13C3C"/>
    <w:rsid w:val="00F23E48"/>
    <w:rsid w:val="00F538D2"/>
    <w:rsid w:val="00F57593"/>
    <w:rsid w:val="00F65688"/>
    <w:rsid w:val="00F66E8A"/>
    <w:rsid w:val="00F70FFD"/>
    <w:rsid w:val="00F878F4"/>
    <w:rsid w:val="00FA2A5D"/>
    <w:rsid w:val="00FA6A1A"/>
    <w:rsid w:val="00FA7A91"/>
    <w:rsid w:val="00FD2BD6"/>
    <w:rsid w:val="00FD31F5"/>
    <w:rsid w:val="00FD5222"/>
    <w:rsid w:val="00FD6C9D"/>
    <w:rsid w:val="00FE1A75"/>
    <w:rsid w:val="00FE27BD"/>
    <w:rsid w:val="00FF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35DA8A"/>
  <w15:chartTrackingRefBased/>
  <w15:docId w15:val="{D7ADC151-B3CF-1342-B984-E893B052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widowControl w:val="0"/>
      <w:tabs>
        <w:tab w:val="center" w:pos="4513"/>
      </w:tabs>
      <w:suppressAutoHyphens/>
      <w:autoSpaceDE w:val="0"/>
      <w:autoSpaceDN w:val="0"/>
      <w:adjustRightInd w:val="0"/>
      <w:outlineLvl w:val="4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center"/>
    </w:pPr>
    <w:rPr>
      <w:b/>
      <w:bCs/>
      <w:sz w:val="28"/>
    </w:rPr>
  </w:style>
  <w:style w:type="paragraph" w:styleId="Zkladntext2">
    <w:name w:val="Body Text 2"/>
    <w:basedOn w:val="Normln"/>
    <w:pPr>
      <w:jc w:val="both"/>
    </w:pPr>
    <w:rPr>
      <w:sz w:val="28"/>
    </w:rPr>
  </w:style>
  <w:style w:type="character" w:styleId="Hypertextovodkaz">
    <w:name w:val="Hyperlink"/>
    <w:rPr>
      <w:color w:val="0000FF"/>
      <w:u w:val="single"/>
    </w:rPr>
  </w:style>
  <w:style w:type="paragraph" w:styleId="Zkladntext3">
    <w:name w:val="Body Text 3"/>
    <w:basedOn w:val="Normln"/>
    <w:pPr>
      <w:spacing w:before="120"/>
      <w:jc w:val="both"/>
    </w:pPr>
  </w:style>
  <w:style w:type="paragraph" w:styleId="Zhlav">
    <w:name w:val="header"/>
    <w:basedOn w:val="Normln"/>
    <w:rsid w:val="00AB110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AB110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32B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32BE7"/>
    <w:rPr>
      <w:rFonts w:ascii="Tahoma" w:hAnsi="Tahoma" w:cs="Tahoma"/>
      <w:sz w:val="16"/>
      <w:szCs w:val="16"/>
    </w:rPr>
  </w:style>
  <w:style w:type="paragraph" w:customStyle="1" w:styleId="Svtlseznamzvraznn51">
    <w:name w:val="Světlý seznam – zvýraznění 51"/>
    <w:basedOn w:val="Normln"/>
    <w:uiPriority w:val="34"/>
    <w:qFormat/>
    <w:rsid w:val="00632BE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20AD7"/>
    <w:pPr>
      <w:spacing w:before="45" w:after="45"/>
      <w:ind w:left="45" w:right="45"/>
    </w:pPr>
  </w:style>
  <w:style w:type="paragraph" w:customStyle="1" w:styleId="Stednstnovn1zvraznn21">
    <w:name w:val="Střední stínování 1 – zvýraznění 21"/>
    <w:uiPriority w:val="1"/>
    <w:qFormat/>
    <w:rsid w:val="008A4980"/>
    <w:rPr>
      <w:sz w:val="24"/>
      <w:szCs w:val="24"/>
    </w:rPr>
  </w:style>
  <w:style w:type="paragraph" w:styleId="Revize">
    <w:name w:val="Revision"/>
    <w:hidden/>
    <w:uiPriority w:val="99"/>
    <w:semiHidden/>
    <w:rsid w:val="004761AE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761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61A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61A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61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61AE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785E75"/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C91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4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1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82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8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95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13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761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47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272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830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212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727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3663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036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0683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91902">
          <w:marLeft w:val="0"/>
          <w:marRight w:val="0"/>
          <w:marTop w:val="90"/>
          <w:marBottom w:val="0"/>
          <w:divBdr>
            <w:top w:val="single" w:sz="6" w:space="4" w:color="AADC7D"/>
            <w:left w:val="single" w:sz="6" w:space="4" w:color="AADC7D"/>
            <w:bottom w:val="single" w:sz="6" w:space="4" w:color="AADC7D"/>
            <w:right w:val="single" w:sz="6" w:space="4" w:color="AADC7D"/>
          </w:divBdr>
          <w:divsChild>
            <w:div w:id="7175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6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AADC7D"/>
                      </w:divBdr>
                      <w:divsChild>
                        <w:div w:id="455225134">
                          <w:marLeft w:val="60"/>
                          <w:marRight w:val="6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0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8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136208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1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1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2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7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35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28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15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96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824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40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457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474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283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636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842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788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653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7580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1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rzp.cz" TargetMode="External"/><Relationship Id="rId1" Type="http://schemas.openxmlformats.org/officeDocument/2006/relationships/hyperlink" Target="mailto:nrzp@nrzp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rzp.cz" TargetMode="External"/><Relationship Id="rId1" Type="http://schemas.openxmlformats.org/officeDocument/2006/relationships/hyperlink" Target="mailto:nrzp@nrzp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k\AppData\Roaming\Microsoft\&#352;ablony\NRZP%20&#268;R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F90E78-A088-2442-9114-4A96CC47B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NRZP ČR</Template>
  <TotalTime>2</TotalTime>
  <Pages>1</Pages>
  <Words>693</Words>
  <Characters>4089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Sdružení zdravotně postiženýc</Company>
  <LinksUpToDate>false</LinksUpToDate>
  <CharactersWithSpaces>4773</CharactersWithSpaces>
  <SharedDoc>false</SharedDoc>
  <HyperlinkBase/>
  <HLinks>
    <vt:vector size="12" baseType="variant">
      <vt:variant>
        <vt:i4>7012401</vt:i4>
      </vt:variant>
      <vt:variant>
        <vt:i4>3</vt:i4>
      </vt:variant>
      <vt:variant>
        <vt:i4>0</vt:i4>
      </vt:variant>
      <vt:variant>
        <vt:i4>5</vt:i4>
      </vt:variant>
      <vt:variant>
        <vt:lpwstr>http://www.nrzp.cz/</vt:lpwstr>
      </vt:variant>
      <vt:variant>
        <vt:lpwstr/>
      </vt:variant>
      <vt:variant>
        <vt:i4>5701746</vt:i4>
      </vt:variant>
      <vt:variant>
        <vt:i4>0</vt:i4>
      </vt:variant>
      <vt:variant>
        <vt:i4>0</vt:i4>
      </vt:variant>
      <vt:variant>
        <vt:i4>5</vt:i4>
      </vt:variant>
      <vt:variant>
        <vt:lpwstr>mailto:nrzp@nrzp.cz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</dc:creator>
  <cp:keywords/>
  <dc:description/>
  <cp:lastModifiedBy>Jan Chudý</cp:lastModifiedBy>
  <cp:revision>4</cp:revision>
  <cp:lastPrinted>2022-05-23T12:08:00Z</cp:lastPrinted>
  <dcterms:created xsi:type="dcterms:W3CDTF">2024-05-27T07:17:00Z</dcterms:created>
  <dcterms:modified xsi:type="dcterms:W3CDTF">2024-05-28T06:02:00Z</dcterms:modified>
  <cp:category/>
</cp:coreProperties>
</file>