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0DA3" w14:textId="2DB34019" w:rsidR="00215BC1" w:rsidRPr="00E4233D" w:rsidRDefault="00215BC1" w:rsidP="00181F16">
      <w:pPr>
        <w:spacing w:after="0"/>
        <w:jc w:val="right"/>
        <w:rPr>
          <w:rFonts w:ascii="Times New Roman" w:eastAsia="Times New Roman" w:hAnsi="Times New Roman"/>
          <w:sz w:val="24"/>
          <w:szCs w:val="24"/>
          <w:lang w:eastAsia="cs-CZ"/>
        </w:rPr>
      </w:pPr>
      <w:r w:rsidRPr="00E4233D">
        <w:rPr>
          <w:rFonts w:ascii="Times New Roman" w:eastAsia="Times New Roman" w:hAnsi="Times New Roman"/>
          <w:sz w:val="24"/>
          <w:szCs w:val="24"/>
          <w:lang w:eastAsia="cs-CZ"/>
        </w:rPr>
        <w:t>III.</w:t>
      </w:r>
    </w:p>
    <w:p w14:paraId="6F6C3AE8" w14:textId="77777777" w:rsidR="00F125D8" w:rsidRDefault="00F125D8" w:rsidP="00181F16">
      <w:pPr>
        <w:spacing w:after="0"/>
        <w:jc w:val="center"/>
        <w:rPr>
          <w:rFonts w:ascii="Times New Roman" w:eastAsia="Times New Roman" w:hAnsi="Times New Roman"/>
          <w:sz w:val="24"/>
          <w:szCs w:val="24"/>
          <w:lang w:eastAsia="cs-CZ"/>
        </w:rPr>
      </w:pPr>
    </w:p>
    <w:p w14:paraId="4062D9BF" w14:textId="682C37E3" w:rsidR="008C540A" w:rsidRDefault="008C540A" w:rsidP="00181F16">
      <w:pPr>
        <w:spacing w:after="0"/>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N á v</w:t>
      </w:r>
      <w:r w:rsidR="00F125D8">
        <w:rPr>
          <w:rFonts w:ascii="Times New Roman" w:eastAsia="Times New Roman" w:hAnsi="Times New Roman"/>
          <w:sz w:val="24"/>
          <w:szCs w:val="24"/>
          <w:lang w:eastAsia="cs-CZ"/>
        </w:rPr>
        <w:t> </w:t>
      </w:r>
      <w:r w:rsidRPr="00BE27C1">
        <w:rPr>
          <w:rFonts w:ascii="Times New Roman" w:eastAsia="Times New Roman" w:hAnsi="Times New Roman"/>
          <w:sz w:val="24"/>
          <w:szCs w:val="24"/>
          <w:lang w:eastAsia="cs-CZ"/>
        </w:rPr>
        <w:t>r h</w:t>
      </w:r>
    </w:p>
    <w:p w14:paraId="2B4846F6" w14:textId="77777777" w:rsidR="008C540A" w:rsidRPr="00BE27C1" w:rsidRDefault="008C540A" w:rsidP="00181F16">
      <w:pPr>
        <w:spacing w:after="0"/>
        <w:jc w:val="center"/>
        <w:rPr>
          <w:rFonts w:ascii="Times New Roman" w:eastAsia="Times New Roman" w:hAnsi="Times New Roman"/>
          <w:sz w:val="24"/>
          <w:szCs w:val="24"/>
          <w:lang w:eastAsia="cs-CZ"/>
        </w:rPr>
      </w:pPr>
    </w:p>
    <w:p w14:paraId="0ED7054A" w14:textId="77777777" w:rsidR="008C540A" w:rsidRPr="00BE27C1" w:rsidRDefault="008C540A" w:rsidP="00181F16">
      <w:pPr>
        <w:spacing w:after="120"/>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ZÁKON</w:t>
      </w:r>
    </w:p>
    <w:p w14:paraId="69F2AB04" w14:textId="77777777" w:rsidR="008C540A" w:rsidRDefault="008C540A" w:rsidP="00181F16">
      <w:pPr>
        <w:spacing w:after="0"/>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ze dne ……………………</w:t>
      </w:r>
      <w:r>
        <w:rPr>
          <w:rFonts w:ascii="Times New Roman" w:eastAsia="Times New Roman" w:hAnsi="Times New Roman"/>
          <w:sz w:val="24"/>
          <w:szCs w:val="24"/>
          <w:lang w:eastAsia="cs-CZ"/>
        </w:rPr>
        <w:t>2024</w:t>
      </w:r>
      <w:r w:rsidRPr="00BE27C1">
        <w:rPr>
          <w:rFonts w:ascii="Times New Roman" w:eastAsia="Times New Roman" w:hAnsi="Times New Roman"/>
          <w:sz w:val="24"/>
          <w:szCs w:val="24"/>
          <w:lang w:eastAsia="cs-CZ"/>
        </w:rPr>
        <w:t>,</w:t>
      </w:r>
    </w:p>
    <w:p w14:paraId="1D97AF11" w14:textId="77777777" w:rsidR="008C540A" w:rsidRPr="00BE27C1" w:rsidRDefault="008C540A" w:rsidP="00181F16">
      <w:pPr>
        <w:spacing w:after="0"/>
        <w:jc w:val="center"/>
        <w:rPr>
          <w:rFonts w:ascii="Times New Roman" w:eastAsia="Times New Roman" w:hAnsi="Times New Roman"/>
          <w:sz w:val="24"/>
          <w:szCs w:val="24"/>
          <w:lang w:eastAsia="cs-CZ"/>
        </w:rPr>
      </w:pPr>
    </w:p>
    <w:p w14:paraId="5F23E741" w14:textId="77777777" w:rsidR="008C540A" w:rsidRPr="00BE27C1" w:rsidRDefault="008C540A" w:rsidP="00181F16">
      <w:pPr>
        <w:spacing w:after="0"/>
        <w:jc w:val="center"/>
        <w:rPr>
          <w:rFonts w:ascii="Times New Roman" w:eastAsia="Times New Roman" w:hAnsi="Times New Roman"/>
          <w:b/>
          <w:sz w:val="24"/>
          <w:szCs w:val="24"/>
          <w:lang w:eastAsia="cs-CZ"/>
        </w:rPr>
      </w:pPr>
      <w:r w:rsidRPr="00BE27C1">
        <w:rPr>
          <w:rFonts w:ascii="Times New Roman" w:eastAsia="Times New Roman" w:hAnsi="Times New Roman"/>
          <w:b/>
          <w:noProof/>
          <w:sz w:val="24"/>
          <w:szCs w:val="24"/>
          <w:lang w:eastAsia="cs-CZ"/>
        </w:rPr>
        <w:t xml:space="preserve">kterým se mění </w:t>
      </w:r>
      <w:r w:rsidRPr="00BE27C1">
        <w:rPr>
          <w:rFonts w:ascii="Times New Roman" w:eastAsia="Times New Roman" w:hAnsi="Times New Roman"/>
          <w:b/>
          <w:sz w:val="24"/>
          <w:szCs w:val="24"/>
          <w:lang w:eastAsia="cs-CZ"/>
        </w:rPr>
        <w:t>zákon č. 262/2006 Sb., zákoník práce</w:t>
      </w:r>
      <w:r w:rsidRPr="008C540A">
        <w:rPr>
          <w:rFonts w:ascii="Times New Roman" w:eastAsia="Times New Roman" w:hAnsi="Times New Roman"/>
          <w:b/>
          <w:sz w:val="24"/>
          <w:szCs w:val="24"/>
          <w:lang w:eastAsia="cs-CZ"/>
        </w:rPr>
        <w:t>, ve znění pozdějších předpisů, a některé další zákony</w:t>
      </w:r>
    </w:p>
    <w:p w14:paraId="7F6B9EC6" w14:textId="77777777" w:rsidR="008C540A" w:rsidRPr="00BE27C1" w:rsidRDefault="008C540A" w:rsidP="00181F16">
      <w:pPr>
        <w:spacing w:after="0"/>
        <w:jc w:val="center"/>
        <w:rPr>
          <w:rFonts w:ascii="Times New Roman" w:eastAsia="Times New Roman" w:hAnsi="Times New Roman"/>
          <w:b/>
          <w:sz w:val="24"/>
          <w:szCs w:val="24"/>
          <w:lang w:eastAsia="cs-CZ"/>
        </w:rPr>
      </w:pPr>
    </w:p>
    <w:p w14:paraId="5EB6FCED" w14:textId="77777777" w:rsidR="008C540A" w:rsidRPr="00BE27C1" w:rsidRDefault="008C540A" w:rsidP="00181F16">
      <w:pPr>
        <w:spacing w:after="0"/>
        <w:ind w:firstLine="567"/>
        <w:jc w:val="both"/>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Parlament se usnesl na tomto zákoně České republiky:</w:t>
      </w:r>
    </w:p>
    <w:p w14:paraId="2D11F8A0" w14:textId="77777777" w:rsidR="008C540A" w:rsidRDefault="008C540A" w:rsidP="00181F16">
      <w:pPr>
        <w:spacing w:after="0"/>
        <w:jc w:val="center"/>
        <w:rPr>
          <w:rFonts w:ascii="Times New Roman" w:eastAsia="Times New Roman" w:hAnsi="Times New Roman"/>
          <w:sz w:val="24"/>
          <w:szCs w:val="24"/>
          <w:lang w:eastAsia="cs-CZ"/>
        </w:rPr>
      </w:pPr>
    </w:p>
    <w:p w14:paraId="49283E61" w14:textId="77777777" w:rsidR="00F125D8" w:rsidRPr="00BE27C1" w:rsidRDefault="00F125D8" w:rsidP="00181F16">
      <w:pPr>
        <w:spacing w:after="0"/>
        <w:jc w:val="center"/>
        <w:rPr>
          <w:rFonts w:ascii="Times New Roman" w:eastAsia="Times New Roman" w:hAnsi="Times New Roman"/>
          <w:sz w:val="24"/>
          <w:szCs w:val="24"/>
          <w:lang w:eastAsia="cs-CZ"/>
        </w:rPr>
      </w:pPr>
    </w:p>
    <w:p w14:paraId="257BD483" w14:textId="77777777" w:rsidR="008C540A" w:rsidRPr="00D72F40" w:rsidRDefault="008C540A" w:rsidP="00181F16">
      <w:pPr>
        <w:spacing w:after="0"/>
        <w:jc w:val="center"/>
        <w:rPr>
          <w:rFonts w:ascii="Times New Roman" w:eastAsia="Times New Roman" w:hAnsi="Times New Roman"/>
          <w:bCs/>
          <w:sz w:val="24"/>
          <w:szCs w:val="24"/>
          <w:lang w:eastAsia="cs-CZ"/>
        </w:rPr>
      </w:pPr>
      <w:r w:rsidRPr="00D72F40">
        <w:rPr>
          <w:rFonts w:ascii="Times New Roman" w:eastAsia="Times New Roman" w:hAnsi="Times New Roman"/>
          <w:bCs/>
          <w:sz w:val="24"/>
          <w:szCs w:val="24"/>
          <w:lang w:eastAsia="cs-CZ"/>
        </w:rPr>
        <w:t xml:space="preserve">ČÁST PRVNÍ </w:t>
      </w:r>
    </w:p>
    <w:p w14:paraId="1A947CE2" w14:textId="77777777" w:rsidR="008C540A" w:rsidRPr="00B95A27" w:rsidRDefault="008C540A" w:rsidP="00181F16">
      <w:pPr>
        <w:spacing w:after="0"/>
        <w:jc w:val="center"/>
        <w:rPr>
          <w:rFonts w:ascii="Times New Roman" w:eastAsia="Times New Roman" w:hAnsi="Times New Roman"/>
          <w:b/>
          <w:sz w:val="24"/>
          <w:szCs w:val="24"/>
          <w:lang w:eastAsia="cs-CZ"/>
        </w:rPr>
      </w:pPr>
    </w:p>
    <w:p w14:paraId="4D87B508" w14:textId="77777777" w:rsidR="008C540A" w:rsidRDefault="008C540A" w:rsidP="00181F16">
      <w:pPr>
        <w:spacing w:after="0"/>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Změna zákoníku práce</w:t>
      </w:r>
    </w:p>
    <w:p w14:paraId="6A38BFF5" w14:textId="77777777" w:rsidR="008C540A" w:rsidRPr="00BE27C1" w:rsidRDefault="008C540A" w:rsidP="00181F16">
      <w:pPr>
        <w:spacing w:after="0"/>
        <w:jc w:val="center"/>
        <w:rPr>
          <w:rFonts w:ascii="Times New Roman" w:eastAsia="Times New Roman" w:hAnsi="Times New Roman"/>
          <w:b/>
          <w:sz w:val="24"/>
          <w:szCs w:val="24"/>
          <w:lang w:eastAsia="cs-CZ"/>
        </w:rPr>
      </w:pPr>
    </w:p>
    <w:p w14:paraId="1E2901DB" w14:textId="77777777" w:rsidR="008C540A" w:rsidRDefault="008C540A" w:rsidP="00181F16">
      <w:pPr>
        <w:spacing w:after="0"/>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Čl. I</w:t>
      </w:r>
    </w:p>
    <w:p w14:paraId="2638FEF5" w14:textId="77777777" w:rsidR="008C540A" w:rsidRPr="00BE27C1" w:rsidRDefault="008C540A" w:rsidP="00181F16">
      <w:pPr>
        <w:spacing w:after="0"/>
        <w:jc w:val="center"/>
        <w:rPr>
          <w:rFonts w:ascii="Times New Roman" w:eastAsia="Times New Roman" w:hAnsi="Times New Roman"/>
          <w:sz w:val="24"/>
          <w:szCs w:val="24"/>
          <w:lang w:eastAsia="cs-CZ"/>
        </w:rPr>
      </w:pPr>
    </w:p>
    <w:p w14:paraId="7399D305" w14:textId="36782657" w:rsidR="008C540A" w:rsidRDefault="008C540A" w:rsidP="00181F16">
      <w:pPr>
        <w:tabs>
          <w:tab w:val="left" w:pos="567"/>
        </w:tabs>
        <w:spacing w:after="0"/>
        <w:ind w:firstLine="567"/>
        <w:jc w:val="both"/>
        <w:rPr>
          <w:rFonts w:ascii="Times New Roman" w:hAnsi="Times New Roman"/>
          <w:sz w:val="24"/>
          <w:szCs w:val="24"/>
        </w:rPr>
      </w:pPr>
      <w:r w:rsidRPr="005F65CF">
        <w:rPr>
          <w:rFonts w:ascii="Times New Roman" w:eastAsia="Times New Roman" w:hAnsi="Times New Roman"/>
          <w:sz w:val="24"/>
          <w:szCs w:val="24"/>
          <w:lang w:eastAsia="cs-CZ"/>
        </w:rPr>
        <w:t xml:space="preserve">Zákon č. 262/2006 Sb., zákoník práce, ve znění zákona č. 585/2006 Sb., zákona č. 181/2007 Sb., zákona č. 261/2007 Sb., zákona č. 296/2007 Sb., zákona č. 362/2007 Sb., nálezu Ústavního soudu, vyhlášeného pod č. 116/2008 Sb., zákona č. 121/2008 Sb., zákona č. 126/2008 Sb., zákona č. 294/2008 Sb., zákona č. 305/2008 Sb., zákona č. 306/2008 Sb., zákona č. 382/2008 Sb., zákona č. 286/2009 Sb., zákona č. 320/2009 Sb., zákona č. 326/2009 Sb., zákona č. 427/2010 Sb., zákona č. 73/2011 Sb., zákona č. 180/2011 Sb., zákona č. 185/2011 Sb., zákona č. 341/2011 Sb., zákona č. 364/2011 Sb., zákona č. 365/2011 Sb., zákona č. 367/2011 Sb., zákona č. 375/2011 Sb., zákona č. 466/2011 Sb., zákona č. 167/2012 Sb., zákona č. 385/2012 Sb., zákona č. 396/2012 Sb., zákona č. 399/2012 Sb., zákona č. 155/2013 Sb., zákona č. 303/2013 Sb., zákona č. 101/2014 Sb., zákona č. 182/2014 Sb., zákona č. 250/2014 Sb., zákona č. 205/2015 Sb., zákona č. 298/2015 Sb., </w:t>
      </w:r>
      <w:r w:rsidRPr="005F65CF">
        <w:rPr>
          <w:rFonts w:ascii="Times New Roman" w:hAnsi="Times New Roman"/>
          <w:sz w:val="24"/>
          <w:szCs w:val="24"/>
        </w:rPr>
        <w:t>zákona č. 377/2015 Sb., zákona č. 47/2016 Sb., zákona č. 264/2016 Sb., zákona č. 298/2016 Sb., zákona č. 460/2016 Sb., zákona č. 93/2017 Sb., zákona č. 99/2017 Sb., zákona č. 148/2017 Sb., zákona č. 202/2017 Sb., zákona č. 203/2017 Sb., zákona č. 206/2017 Sb., zákona č. 222/2017 Sb., zákona č. 292/2017 Sb., zákona č. 310/2017 Sb., zákona č. 181/2018 Sb., zákona č. 32/2019 Sb., zákona č. 366/2019 Sb., zákona č. 285</w:t>
      </w:r>
      <w:r w:rsidRPr="005F65CF">
        <w:rPr>
          <w:rFonts w:ascii="Times New Roman" w:hAnsi="Times New Roman"/>
          <w:i/>
          <w:sz w:val="24"/>
          <w:szCs w:val="24"/>
        </w:rPr>
        <w:t>/</w:t>
      </w:r>
      <w:r w:rsidRPr="005F65CF">
        <w:rPr>
          <w:rFonts w:ascii="Times New Roman" w:hAnsi="Times New Roman"/>
          <w:sz w:val="24"/>
          <w:szCs w:val="24"/>
        </w:rPr>
        <w:t>2020 Sb., zákona č. 248/2021 Sb., zákona č. 251/2021 Sb., zákona č. 330/2021 Sb., zákona č. 363/2021 Sb.</w:t>
      </w:r>
      <w:r>
        <w:rPr>
          <w:rFonts w:ascii="Times New Roman" w:hAnsi="Times New Roman"/>
          <w:sz w:val="24"/>
          <w:szCs w:val="24"/>
        </w:rPr>
        <w:t>, zákona č. 358/2022 Sb., zákona č. 167/2023 Sb.,</w:t>
      </w:r>
      <w:r w:rsidRPr="005F65CF">
        <w:rPr>
          <w:rFonts w:ascii="Times New Roman" w:hAnsi="Times New Roman"/>
          <w:sz w:val="24"/>
          <w:szCs w:val="24"/>
        </w:rPr>
        <w:t xml:space="preserve"> zákona č. </w:t>
      </w:r>
      <w:r>
        <w:rPr>
          <w:rFonts w:ascii="Times New Roman" w:hAnsi="Times New Roman"/>
          <w:sz w:val="24"/>
          <w:szCs w:val="24"/>
        </w:rPr>
        <w:t>28</w:t>
      </w:r>
      <w:r w:rsidR="001855A9">
        <w:rPr>
          <w:rFonts w:ascii="Times New Roman" w:hAnsi="Times New Roman"/>
          <w:sz w:val="24"/>
          <w:szCs w:val="24"/>
        </w:rPr>
        <w:t>1</w:t>
      </w:r>
      <w:r>
        <w:rPr>
          <w:rFonts w:ascii="Times New Roman" w:hAnsi="Times New Roman"/>
          <w:sz w:val="24"/>
          <w:szCs w:val="24"/>
        </w:rPr>
        <w:t>/</w:t>
      </w:r>
      <w:r w:rsidRPr="005F65CF">
        <w:rPr>
          <w:rFonts w:ascii="Times New Roman" w:hAnsi="Times New Roman"/>
          <w:sz w:val="24"/>
          <w:szCs w:val="24"/>
        </w:rPr>
        <w:t>2023 Sb.,</w:t>
      </w:r>
      <w:r>
        <w:rPr>
          <w:rFonts w:ascii="Times New Roman" w:hAnsi="Times New Roman"/>
          <w:sz w:val="24"/>
          <w:szCs w:val="24"/>
        </w:rPr>
        <w:t xml:space="preserve"> zákona č. 321/2023 Sb., zákona č. 408/2023 Sb., zákona č. 412/2023 Sb., zákona č. 413/2023 Sb. a zákona č. </w:t>
      </w:r>
      <w:r w:rsidRPr="007F0A11">
        <w:rPr>
          <w:rFonts w:ascii="Times New Roman" w:hAnsi="Times New Roman"/>
          <w:sz w:val="24"/>
          <w:szCs w:val="24"/>
        </w:rPr>
        <w:t>…/2024</w:t>
      </w:r>
      <w:r>
        <w:rPr>
          <w:rFonts w:ascii="Times New Roman" w:hAnsi="Times New Roman"/>
          <w:sz w:val="24"/>
          <w:szCs w:val="24"/>
        </w:rPr>
        <w:t xml:space="preserve"> Sb. </w:t>
      </w:r>
      <w:r w:rsidRPr="007F0A11">
        <w:rPr>
          <w:rFonts w:ascii="Times New Roman" w:hAnsi="Times New Roman"/>
          <w:i/>
          <w:iCs/>
          <w:sz w:val="24"/>
          <w:szCs w:val="24"/>
        </w:rPr>
        <w:t>(val-mech)</w:t>
      </w:r>
      <w:r>
        <w:rPr>
          <w:rFonts w:ascii="Times New Roman" w:hAnsi="Times New Roman"/>
          <w:sz w:val="24"/>
          <w:szCs w:val="24"/>
        </w:rPr>
        <w:t>,</w:t>
      </w:r>
      <w:r w:rsidRPr="005F65CF">
        <w:rPr>
          <w:rFonts w:ascii="Times New Roman" w:hAnsi="Times New Roman"/>
          <w:sz w:val="24"/>
          <w:szCs w:val="24"/>
        </w:rPr>
        <w:t xml:space="preserve"> se mění takto:</w:t>
      </w:r>
    </w:p>
    <w:p w14:paraId="34D80804" w14:textId="77777777" w:rsidR="00642645" w:rsidRDefault="00642645" w:rsidP="00181F16">
      <w:pPr>
        <w:tabs>
          <w:tab w:val="left" w:pos="567"/>
        </w:tabs>
        <w:spacing w:after="0"/>
        <w:ind w:firstLine="567"/>
        <w:jc w:val="both"/>
        <w:rPr>
          <w:rFonts w:ascii="Times New Roman" w:hAnsi="Times New Roman"/>
          <w:sz w:val="24"/>
          <w:szCs w:val="24"/>
        </w:rPr>
      </w:pPr>
    </w:p>
    <w:p w14:paraId="2B8C8F4D" w14:textId="23A8097E" w:rsidR="008C540A" w:rsidRPr="002C7FD9" w:rsidRDefault="00980527" w:rsidP="00181F16">
      <w:pPr>
        <w:pStyle w:val="Odstavecseseznamem"/>
        <w:numPr>
          <w:ilvl w:val="0"/>
          <w:numId w:val="18"/>
        </w:numPr>
        <w:spacing w:after="0"/>
        <w:ind w:left="284" w:hanging="284"/>
        <w:jc w:val="both"/>
        <w:rPr>
          <w:rFonts w:ascii="Times New Roman" w:eastAsia="Times New Roman" w:hAnsi="Times New Roman"/>
          <w:sz w:val="24"/>
          <w:szCs w:val="24"/>
          <w:lang w:eastAsia="cs-CZ"/>
        </w:rPr>
      </w:pPr>
      <w:r w:rsidRPr="002C7FD9">
        <w:rPr>
          <w:rFonts w:ascii="Times New Roman" w:eastAsia="Times New Roman" w:hAnsi="Times New Roman"/>
          <w:sz w:val="24"/>
          <w:szCs w:val="24"/>
          <w:lang w:eastAsia="cs-CZ"/>
        </w:rPr>
        <w:t>V § 34b odst. 1 se za slova „týdenní pracovní doby“ vkládají slova „nebo kratší pracovní doby“.</w:t>
      </w:r>
    </w:p>
    <w:p w14:paraId="289859B4" w14:textId="77777777" w:rsidR="00866EAB" w:rsidRPr="008C540A" w:rsidRDefault="00866EAB" w:rsidP="00181F16">
      <w:pPr>
        <w:spacing w:after="0"/>
        <w:jc w:val="both"/>
        <w:rPr>
          <w:rFonts w:ascii="Times New Roman" w:eastAsia="Times New Roman" w:hAnsi="Times New Roman"/>
          <w:sz w:val="24"/>
          <w:szCs w:val="24"/>
          <w:lang w:eastAsia="cs-CZ"/>
        </w:rPr>
      </w:pPr>
    </w:p>
    <w:p w14:paraId="545986B1" w14:textId="06267D50" w:rsidR="008C540A" w:rsidRPr="002C7FD9" w:rsidRDefault="00980527" w:rsidP="00181F16">
      <w:pPr>
        <w:pStyle w:val="Odstavecseseznamem"/>
        <w:numPr>
          <w:ilvl w:val="0"/>
          <w:numId w:val="18"/>
        </w:numPr>
        <w:spacing w:after="0"/>
        <w:ind w:left="284" w:hanging="284"/>
        <w:jc w:val="both"/>
        <w:rPr>
          <w:rFonts w:ascii="Times New Roman" w:eastAsia="Times New Roman" w:hAnsi="Times New Roman"/>
          <w:sz w:val="24"/>
          <w:szCs w:val="24"/>
          <w:lang w:eastAsia="cs-CZ"/>
        </w:rPr>
      </w:pPr>
      <w:r w:rsidRPr="002C7FD9">
        <w:rPr>
          <w:rFonts w:ascii="Times New Roman" w:eastAsia="Times New Roman" w:hAnsi="Times New Roman"/>
          <w:sz w:val="24"/>
          <w:szCs w:val="24"/>
          <w:lang w:eastAsia="cs-CZ"/>
        </w:rPr>
        <w:lastRenderedPageBreak/>
        <w:t>V § 34b odst. 2 se za větu první vkládá věta „Toto omezení neplatí pro další právní vztah založený dohodou o provedení práce nebo dohodou o pracovní činnosti, který byl uzavřený na dobu čerpání rodičovské dovolené.“</w:t>
      </w:r>
      <w:r w:rsidR="00BB2DF8">
        <w:rPr>
          <w:rFonts w:ascii="Times New Roman" w:eastAsia="Times New Roman" w:hAnsi="Times New Roman"/>
          <w:sz w:val="24"/>
          <w:szCs w:val="24"/>
          <w:lang w:eastAsia="cs-CZ"/>
        </w:rPr>
        <w:t>.</w:t>
      </w:r>
    </w:p>
    <w:p w14:paraId="5282C0FE" w14:textId="77777777" w:rsidR="00980527" w:rsidRDefault="00980527" w:rsidP="00181F16">
      <w:pPr>
        <w:spacing w:after="0"/>
        <w:jc w:val="both"/>
        <w:rPr>
          <w:rFonts w:ascii="Times New Roman" w:eastAsia="Times New Roman" w:hAnsi="Times New Roman"/>
          <w:sz w:val="24"/>
          <w:szCs w:val="24"/>
          <w:lang w:eastAsia="cs-CZ"/>
        </w:rPr>
      </w:pPr>
    </w:p>
    <w:p w14:paraId="1A649B57" w14:textId="0A7CAECC" w:rsidR="00980527" w:rsidRPr="002C7FD9" w:rsidRDefault="00903BC6" w:rsidP="00181F16">
      <w:pPr>
        <w:pStyle w:val="Odstavecseseznamem"/>
        <w:numPr>
          <w:ilvl w:val="0"/>
          <w:numId w:val="18"/>
        </w:numPr>
        <w:spacing w:after="0"/>
        <w:ind w:left="284" w:hanging="284"/>
        <w:jc w:val="both"/>
        <w:rPr>
          <w:rFonts w:ascii="Times New Roman" w:hAnsi="Times New Roman"/>
          <w:sz w:val="24"/>
          <w:szCs w:val="24"/>
        </w:rPr>
      </w:pPr>
      <w:r w:rsidRPr="002C7FD9">
        <w:rPr>
          <w:rFonts w:ascii="Times New Roman" w:hAnsi="Times New Roman"/>
          <w:sz w:val="24"/>
          <w:szCs w:val="24"/>
        </w:rPr>
        <w:t>§ 35 včetně nadpisu zní:</w:t>
      </w:r>
    </w:p>
    <w:p w14:paraId="68EAD5CF" w14:textId="77777777" w:rsidR="00903BC6" w:rsidRDefault="00903BC6" w:rsidP="00181F16">
      <w:pPr>
        <w:spacing w:after="0"/>
        <w:jc w:val="both"/>
        <w:rPr>
          <w:rFonts w:ascii="Times New Roman" w:hAnsi="Times New Roman"/>
          <w:sz w:val="24"/>
          <w:szCs w:val="24"/>
        </w:rPr>
      </w:pPr>
    </w:p>
    <w:p w14:paraId="0048ACAC" w14:textId="719D4CEE" w:rsidR="00903BC6" w:rsidRPr="008150D7" w:rsidRDefault="00903BC6" w:rsidP="00181F16">
      <w:pPr>
        <w:spacing w:after="0"/>
        <w:jc w:val="center"/>
        <w:rPr>
          <w:rFonts w:ascii="Times New Roman" w:hAnsi="Times New Roman"/>
          <w:sz w:val="24"/>
          <w:szCs w:val="24"/>
        </w:rPr>
      </w:pPr>
      <w:r w:rsidRPr="008150D7">
        <w:rPr>
          <w:rFonts w:ascii="Times New Roman" w:hAnsi="Times New Roman"/>
          <w:sz w:val="24"/>
          <w:szCs w:val="24"/>
        </w:rPr>
        <w:t>„§ 35</w:t>
      </w:r>
    </w:p>
    <w:p w14:paraId="7F14FA87" w14:textId="77777777" w:rsidR="00903BC6" w:rsidRPr="008150D7" w:rsidRDefault="00903BC6" w:rsidP="00181F16">
      <w:pPr>
        <w:spacing w:after="0"/>
        <w:jc w:val="center"/>
        <w:rPr>
          <w:rFonts w:ascii="Times New Roman" w:hAnsi="Times New Roman"/>
          <w:sz w:val="24"/>
          <w:szCs w:val="24"/>
        </w:rPr>
      </w:pPr>
    </w:p>
    <w:p w14:paraId="62DC0826" w14:textId="77777777" w:rsidR="00903BC6" w:rsidRPr="00831D54" w:rsidRDefault="00903BC6" w:rsidP="00181F16">
      <w:pPr>
        <w:spacing w:after="0"/>
        <w:jc w:val="center"/>
        <w:rPr>
          <w:rFonts w:ascii="Times New Roman" w:hAnsi="Times New Roman"/>
          <w:b/>
          <w:bCs/>
          <w:sz w:val="24"/>
          <w:szCs w:val="24"/>
        </w:rPr>
      </w:pPr>
      <w:r w:rsidRPr="00831D54">
        <w:rPr>
          <w:rFonts w:ascii="Times New Roman" w:hAnsi="Times New Roman"/>
          <w:b/>
          <w:bCs/>
          <w:sz w:val="24"/>
          <w:szCs w:val="24"/>
        </w:rPr>
        <w:t>Zkušební doba</w:t>
      </w:r>
    </w:p>
    <w:p w14:paraId="2E3192D1" w14:textId="77777777" w:rsidR="00903BC6" w:rsidRPr="008150D7" w:rsidRDefault="00903BC6" w:rsidP="00181F16">
      <w:pPr>
        <w:spacing w:after="0"/>
        <w:jc w:val="both"/>
        <w:rPr>
          <w:rFonts w:ascii="Times New Roman" w:hAnsi="Times New Roman"/>
          <w:sz w:val="24"/>
          <w:szCs w:val="24"/>
        </w:rPr>
      </w:pPr>
    </w:p>
    <w:p w14:paraId="3EDA1CD0" w14:textId="75BC0B01" w:rsidR="00903BC6" w:rsidRPr="00831D54" w:rsidRDefault="00831D54" w:rsidP="00181F16">
      <w:pPr>
        <w:spacing w:after="0"/>
        <w:ind w:firstLine="708"/>
        <w:jc w:val="both"/>
        <w:rPr>
          <w:rFonts w:ascii="Times New Roman" w:hAnsi="Times New Roman"/>
          <w:sz w:val="24"/>
          <w:szCs w:val="24"/>
        </w:rPr>
      </w:pPr>
      <w:r>
        <w:rPr>
          <w:rFonts w:ascii="Times New Roman" w:hAnsi="Times New Roman"/>
          <w:sz w:val="24"/>
          <w:szCs w:val="24"/>
        </w:rPr>
        <w:t xml:space="preserve">(1) </w:t>
      </w:r>
      <w:r w:rsidR="00903BC6" w:rsidRPr="00B275A7">
        <w:rPr>
          <w:rFonts w:ascii="Times New Roman" w:hAnsi="Times New Roman"/>
          <w:sz w:val="24"/>
          <w:szCs w:val="24"/>
        </w:rPr>
        <w:t>Zkušební dobu je možné sjednat nejpozději v</w:t>
      </w:r>
      <w:r w:rsidR="00F125D8" w:rsidRPr="00B275A7">
        <w:rPr>
          <w:rFonts w:ascii="Times New Roman" w:hAnsi="Times New Roman"/>
          <w:sz w:val="24"/>
          <w:szCs w:val="24"/>
        </w:rPr>
        <w:t> </w:t>
      </w:r>
      <w:r w:rsidR="00903BC6" w:rsidRPr="00B275A7">
        <w:rPr>
          <w:rFonts w:ascii="Times New Roman" w:hAnsi="Times New Roman"/>
          <w:sz w:val="24"/>
          <w:szCs w:val="24"/>
        </w:rPr>
        <w:t>den vzniku pracovního poměru (§ 36),</w:t>
      </w:r>
      <w:r w:rsidRPr="00B275A7">
        <w:rPr>
          <w:rFonts w:ascii="Times New Roman" w:hAnsi="Times New Roman"/>
          <w:sz w:val="24"/>
          <w:szCs w:val="24"/>
        </w:rPr>
        <w:t xml:space="preserve"> </w:t>
      </w:r>
      <w:r w:rsidR="00903BC6" w:rsidRPr="00B275A7">
        <w:rPr>
          <w:rFonts w:ascii="Times New Roman" w:hAnsi="Times New Roman"/>
          <w:sz w:val="24"/>
          <w:szCs w:val="24"/>
        </w:rPr>
        <w:t>a to i v</w:t>
      </w:r>
      <w:r w:rsidR="00F125D8" w:rsidRPr="00B275A7">
        <w:rPr>
          <w:rFonts w:ascii="Times New Roman" w:hAnsi="Times New Roman"/>
          <w:sz w:val="24"/>
          <w:szCs w:val="24"/>
        </w:rPr>
        <w:t> </w:t>
      </w:r>
      <w:r w:rsidR="00903BC6" w:rsidRPr="00B275A7">
        <w:rPr>
          <w:rFonts w:ascii="Times New Roman" w:hAnsi="Times New Roman"/>
          <w:sz w:val="24"/>
          <w:szCs w:val="24"/>
        </w:rPr>
        <w:t>souvislosti se jmenováním na vedoucí pracovní místo (§ 33 odst. 3). Zkušební doba musí být sjednána písemně</w:t>
      </w:r>
      <w:r w:rsidR="00903BC6" w:rsidRPr="00831D54">
        <w:rPr>
          <w:rFonts w:ascii="Times New Roman" w:hAnsi="Times New Roman"/>
          <w:sz w:val="24"/>
          <w:szCs w:val="24"/>
        </w:rPr>
        <w:t xml:space="preserve">. </w:t>
      </w:r>
    </w:p>
    <w:p w14:paraId="50903CF1" w14:textId="77777777" w:rsidR="00903BC6" w:rsidRPr="008150D7" w:rsidRDefault="00903BC6" w:rsidP="00181F16">
      <w:pPr>
        <w:spacing w:after="0"/>
        <w:ind w:firstLine="708"/>
        <w:jc w:val="both"/>
        <w:rPr>
          <w:rFonts w:ascii="Times New Roman" w:hAnsi="Times New Roman"/>
          <w:sz w:val="24"/>
          <w:szCs w:val="24"/>
        </w:rPr>
      </w:pPr>
    </w:p>
    <w:p w14:paraId="487EBA2C" w14:textId="5609EB34" w:rsidR="00903BC6" w:rsidRDefault="00903BC6" w:rsidP="00181F16">
      <w:pPr>
        <w:spacing w:after="0"/>
        <w:ind w:firstLine="708"/>
        <w:jc w:val="both"/>
        <w:rPr>
          <w:rFonts w:ascii="Times New Roman" w:hAnsi="Times New Roman"/>
          <w:sz w:val="24"/>
          <w:szCs w:val="24"/>
          <w:u w:val="single"/>
        </w:rPr>
      </w:pPr>
      <w:r w:rsidRPr="008150D7">
        <w:rPr>
          <w:rFonts w:ascii="Times New Roman" w:hAnsi="Times New Roman"/>
          <w:sz w:val="24"/>
          <w:szCs w:val="24"/>
        </w:rPr>
        <w:t xml:space="preserve">(2) </w:t>
      </w:r>
      <w:r w:rsidRPr="004A4421">
        <w:rPr>
          <w:rFonts w:ascii="Times New Roman" w:hAnsi="Times New Roman"/>
          <w:sz w:val="24"/>
          <w:szCs w:val="24"/>
          <w:u w:val="single"/>
        </w:rPr>
        <w:t>Zkušební doba nesmí být sjednána na dobu delší než</w:t>
      </w:r>
    </w:p>
    <w:p w14:paraId="5FC40225" w14:textId="77777777" w:rsidR="00C108D9" w:rsidRPr="004A4421" w:rsidRDefault="00C108D9" w:rsidP="00181F16">
      <w:pPr>
        <w:spacing w:after="0"/>
        <w:ind w:firstLine="708"/>
        <w:jc w:val="both"/>
        <w:rPr>
          <w:rFonts w:ascii="Times New Roman" w:hAnsi="Times New Roman"/>
          <w:sz w:val="24"/>
          <w:szCs w:val="24"/>
          <w:u w:val="single"/>
        </w:rPr>
      </w:pPr>
    </w:p>
    <w:p w14:paraId="40B914E8" w14:textId="175E6840" w:rsidR="00903BC6" w:rsidRPr="004A4421" w:rsidRDefault="00903BC6" w:rsidP="00181F16">
      <w:pPr>
        <w:spacing w:after="0"/>
        <w:jc w:val="both"/>
        <w:rPr>
          <w:rFonts w:ascii="Times New Roman" w:hAnsi="Times New Roman"/>
          <w:sz w:val="24"/>
          <w:szCs w:val="24"/>
          <w:u w:val="single"/>
        </w:rPr>
      </w:pPr>
      <w:r w:rsidRPr="004A4421">
        <w:rPr>
          <w:rFonts w:ascii="Times New Roman" w:hAnsi="Times New Roman"/>
          <w:sz w:val="24"/>
          <w:szCs w:val="24"/>
          <w:u w:val="single"/>
        </w:rPr>
        <w:t>a) 4 měsíce po sobě jdoucí ode dne vzniku pracovního poměru,</w:t>
      </w:r>
    </w:p>
    <w:p w14:paraId="1763E9D7" w14:textId="437AD8E6" w:rsidR="00903BC6" w:rsidRPr="008150D7" w:rsidRDefault="00903BC6" w:rsidP="00181F16">
      <w:pPr>
        <w:spacing w:after="0"/>
        <w:ind w:left="284" w:hanging="284"/>
        <w:jc w:val="both"/>
        <w:rPr>
          <w:rFonts w:ascii="Times New Roman" w:hAnsi="Times New Roman"/>
          <w:sz w:val="24"/>
          <w:szCs w:val="24"/>
        </w:rPr>
      </w:pPr>
      <w:r w:rsidRPr="004A4421">
        <w:rPr>
          <w:rFonts w:ascii="Times New Roman" w:hAnsi="Times New Roman"/>
          <w:sz w:val="24"/>
          <w:szCs w:val="24"/>
          <w:u w:val="single"/>
        </w:rPr>
        <w:t>b) 8 měsíců po sobě jdoucích ode dne vzniku pracovního poměru u vedoucího zaměstnance</w:t>
      </w:r>
      <w:r w:rsidRPr="008150D7">
        <w:rPr>
          <w:rFonts w:ascii="Times New Roman" w:hAnsi="Times New Roman"/>
          <w:sz w:val="24"/>
          <w:szCs w:val="24"/>
        </w:rPr>
        <w:t>.</w:t>
      </w:r>
    </w:p>
    <w:p w14:paraId="6F0EA39C" w14:textId="77777777" w:rsidR="00903BC6" w:rsidRPr="008150D7" w:rsidRDefault="00903BC6" w:rsidP="00181F16">
      <w:pPr>
        <w:spacing w:after="0"/>
        <w:ind w:left="284" w:hanging="284"/>
        <w:jc w:val="both"/>
        <w:rPr>
          <w:rFonts w:ascii="Times New Roman" w:hAnsi="Times New Roman"/>
          <w:sz w:val="24"/>
          <w:szCs w:val="24"/>
        </w:rPr>
      </w:pPr>
    </w:p>
    <w:p w14:paraId="1FA794F4" w14:textId="77777777" w:rsidR="00903BC6" w:rsidRPr="008150D7" w:rsidRDefault="00903BC6" w:rsidP="00181F16">
      <w:pPr>
        <w:spacing w:after="0"/>
        <w:ind w:firstLine="708"/>
        <w:jc w:val="both"/>
        <w:rPr>
          <w:rFonts w:ascii="Times New Roman" w:hAnsi="Times New Roman"/>
          <w:sz w:val="24"/>
          <w:szCs w:val="24"/>
        </w:rPr>
      </w:pPr>
      <w:r w:rsidRPr="008150D7">
        <w:rPr>
          <w:rFonts w:ascii="Times New Roman" w:hAnsi="Times New Roman"/>
          <w:sz w:val="24"/>
          <w:szCs w:val="24"/>
        </w:rPr>
        <w:t xml:space="preserve">(3) </w:t>
      </w:r>
      <w:r w:rsidRPr="00B275A7">
        <w:rPr>
          <w:rFonts w:ascii="Times New Roman" w:hAnsi="Times New Roman"/>
          <w:sz w:val="24"/>
          <w:szCs w:val="24"/>
        </w:rPr>
        <w:t>Zkušební doba nesmí být sjednána delší, než je polovina sjednané doby trvání pracovního poměru</w:t>
      </w:r>
      <w:r w:rsidRPr="008150D7">
        <w:rPr>
          <w:rFonts w:ascii="Times New Roman" w:hAnsi="Times New Roman"/>
          <w:sz w:val="24"/>
          <w:szCs w:val="24"/>
        </w:rPr>
        <w:t>.</w:t>
      </w:r>
    </w:p>
    <w:p w14:paraId="7B0A2316" w14:textId="77777777" w:rsidR="00903BC6" w:rsidRPr="008150D7" w:rsidRDefault="00903BC6" w:rsidP="00181F16">
      <w:pPr>
        <w:spacing w:after="0"/>
        <w:ind w:firstLine="708"/>
        <w:jc w:val="both"/>
        <w:rPr>
          <w:rFonts w:ascii="Times New Roman" w:hAnsi="Times New Roman"/>
          <w:sz w:val="24"/>
          <w:szCs w:val="24"/>
        </w:rPr>
      </w:pPr>
    </w:p>
    <w:p w14:paraId="4EF10A03" w14:textId="52EEAEE1" w:rsidR="00903BC6" w:rsidRPr="008150D7" w:rsidRDefault="00903BC6" w:rsidP="00181F16">
      <w:pPr>
        <w:spacing w:after="0"/>
        <w:ind w:firstLine="708"/>
        <w:jc w:val="both"/>
        <w:rPr>
          <w:rFonts w:ascii="Times New Roman" w:hAnsi="Times New Roman"/>
          <w:sz w:val="24"/>
          <w:szCs w:val="24"/>
        </w:rPr>
      </w:pPr>
      <w:r w:rsidRPr="008150D7">
        <w:rPr>
          <w:rFonts w:ascii="Times New Roman" w:hAnsi="Times New Roman"/>
          <w:sz w:val="24"/>
          <w:szCs w:val="24"/>
        </w:rPr>
        <w:t xml:space="preserve">(4) </w:t>
      </w:r>
      <w:r w:rsidRPr="004A4421">
        <w:rPr>
          <w:rFonts w:ascii="Times New Roman" w:hAnsi="Times New Roman"/>
          <w:sz w:val="24"/>
          <w:szCs w:val="24"/>
          <w:u w:val="single"/>
        </w:rPr>
        <w:t xml:space="preserve">Zkušební doba může být </w:t>
      </w:r>
      <w:r w:rsidR="00E14ECB">
        <w:rPr>
          <w:rFonts w:ascii="Times New Roman" w:hAnsi="Times New Roman"/>
          <w:sz w:val="24"/>
          <w:szCs w:val="24"/>
          <w:u w:val="single"/>
        </w:rPr>
        <w:t xml:space="preserve">za jejího trvání dodatečně prodloužena </w:t>
      </w:r>
      <w:r w:rsidRPr="004A4421">
        <w:rPr>
          <w:rFonts w:ascii="Times New Roman" w:hAnsi="Times New Roman"/>
          <w:sz w:val="24"/>
          <w:szCs w:val="24"/>
          <w:u w:val="single"/>
        </w:rPr>
        <w:t>v</w:t>
      </w:r>
      <w:r w:rsidR="00F125D8" w:rsidRPr="004A4421">
        <w:rPr>
          <w:rFonts w:ascii="Times New Roman" w:hAnsi="Times New Roman"/>
          <w:sz w:val="24"/>
          <w:szCs w:val="24"/>
          <w:u w:val="single"/>
        </w:rPr>
        <w:t> </w:t>
      </w:r>
      <w:r w:rsidRPr="004A4421">
        <w:rPr>
          <w:rFonts w:ascii="Times New Roman" w:hAnsi="Times New Roman"/>
          <w:sz w:val="24"/>
          <w:szCs w:val="24"/>
          <w:u w:val="single"/>
        </w:rPr>
        <w:t>mezích odstavc</w:t>
      </w:r>
      <w:r w:rsidR="00215BD4">
        <w:rPr>
          <w:rFonts w:ascii="Times New Roman" w:hAnsi="Times New Roman"/>
          <w:sz w:val="24"/>
          <w:szCs w:val="24"/>
          <w:u w:val="single"/>
        </w:rPr>
        <w:t>ů</w:t>
      </w:r>
      <w:r w:rsidRPr="004A4421">
        <w:rPr>
          <w:rFonts w:ascii="Times New Roman" w:hAnsi="Times New Roman"/>
          <w:sz w:val="24"/>
          <w:szCs w:val="24"/>
          <w:u w:val="single"/>
        </w:rPr>
        <w:t xml:space="preserve"> 2 a 3 písemnou dohodou </w:t>
      </w:r>
      <w:r w:rsidR="00215BD4" w:rsidRPr="004A4421">
        <w:rPr>
          <w:rFonts w:ascii="Times New Roman" w:hAnsi="Times New Roman"/>
          <w:sz w:val="24"/>
          <w:szCs w:val="24"/>
          <w:u w:val="single"/>
        </w:rPr>
        <w:t xml:space="preserve">zaměstnavatele se </w:t>
      </w:r>
      <w:r w:rsidRPr="004A4421">
        <w:rPr>
          <w:rFonts w:ascii="Times New Roman" w:hAnsi="Times New Roman"/>
          <w:sz w:val="24"/>
          <w:szCs w:val="24"/>
          <w:u w:val="single"/>
        </w:rPr>
        <w:t>zaměstnance</w:t>
      </w:r>
      <w:r w:rsidR="00215BD4">
        <w:rPr>
          <w:rFonts w:ascii="Times New Roman" w:hAnsi="Times New Roman"/>
          <w:sz w:val="24"/>
          <w:szCs w:val="24"/>
          <w:u w:val="single"/>
        </w:rPr>
        <w:t>m</w:t>
      </w:r>
      <w:r w:rsidRPr="008150D7">
        <w:rPr>
          <w:rFonts w:ascii="Times New Roman" w:hAnsi="Times New Roman"/>
          <w:sz w:val="24"/>
          <w:szCs w:val="24"/>
        </w:rPr>
        <w:t>.</w:t>
      </w:r>
    </w:p>
    <w:p w14:paraId="1019FB38" w14:textId="77777777" w:rsidR="00903BC6" w:rsidRPr="008150D7" w:rsidRDefault="00903BC6" w:rsidP="00181F16">
      <w:pPr>
        <w:spacing w:after="0"/>
        <w:ind w:firstLine="708"/>
        <w:jc w:val="both"/>
        <w:rPr>
          <w:rFonts w:ascii="Times New Roman" w:hAnsi="Times New Roman"/>
          <w:sz w:val="24"/>
          <w:szCs w:val="24"/>
        </w:rPr>
      </w:pPr>
    </w:p>
    <w:p w14:paraId="4FC75CEC" w14:textId="617C0742" w:rsidR="00903BC6" w:rsidRPr="008150D7" w:rsidRDefault="00903BC6" w:rsidP="00181F16">
      <w:pPr>
        <w:spacing w:after="0"/>
        <w:ind w:firstLine="708"/>
        <w:jc w:val="both"/>
        <w:rPr>
          <w:rFonts w:ascii="Times New Roman" w:hAnsi="Times New Roman"/>
          <w:sz w:val="24"/>
          <w:szCs w:val="24"/>
        </w:rPr>
      </w:pPr>
      <w:r w:rsidRPr="008150D7">
        <w:rPr>
          <w:rFonts w:ascii="Times New Roman" w:hAnsi="Times New Roman"/>
          <w:sz w:val="24"/>
          <w:szCs w:val="24"/>
        </w:rPr>
        <w:t xml:space="preserve">(5) </w:t>
      </w:r>
      <w:r w:rsidRPr="004A4421">
        <w:rPr>
          <w:rFonts w:ascii="Times New Roman" w:hAnsi="Times New Roman"/>
          <w:sz w:val="24"/>
          <w:szCs w:val="24"/>
          <w:u w:val="single"/>
        </w:rPr>
        <w:t>Zkušební doba se prodlužuje o pracovní dny, v</w:t>
      </w:r>
      <w:r w:rsidR="00F125D8" w:rsidRPr="004A4421">
        <w:rPr>
          <w:rFonts w:ascii="Times New Roman" w:hAnsi="Times New Roman"/>
          <w:sz w:val="24"/>
          <w:szCs w:val="24"/>
          <w:u w:val="single"/>
        </w:rPr>
        <w:t> </w:t>
      </w:r>
      <w:r w:rsidRPr="004A4421">
        <w:rPr>
          <w:rFonts w:ascii="Times New Roman" w:hAnsi="Times New Roman"/>
          <w:sz w:val="24"/>
          <w:szCs w:val="24"/>
          <w:u w:val="single"/>
        </w:rPr>
        <w:t>nichž zaměstnanec během zkušební doby neodpracoval směnu z</w:t>
      </w:r>
      <w:r w:rsidR="00F125D8" w:rsidRPr="004A4421">
        <w:rPr>
          <w:rFonts w:ascii="Times New Roman" w:hAnsi="Times New Roman"/>
          <w:sz w:val="24"/>
          <w:szCs w:val="24"/>
          <w:u w:val="single"/>
        </w:rPr>
        <w:t> </w:t>
      </w:r>
      <w:r w:rsidRPr="004A4421">
        <w:rPr>
          <w:rFonts w:ascii="Times New Roman" w:hAnsi="Times New Roman"/>
          <w:sz w:val="24"/>
          <w:szCs w:val="24"/>
          <w:u w:val="single"/>
        </w:rPr>
        <w:t>důvodu překážky v</w:t>
      </w:r>
      <w:r w:rsidR="00F125D8" w:rsidRPr="004A4421">
        <w:rPr>
          <w:rFonts w:ascii="Times New Roman" w:hAnsi="Times New Roman"/>
          <w:sz w:val="24"/>
          <w:szCs w:val="24"/>
          <w:u w:val="single"/>
        </w:rPr>
        <w:t> </w:t>
      </w:r>
      <w:r w:rsidRPr="004A4421">
        <w:rPr>
          <w:rFonts w:ascii="Times New Roman" w:hAnsi="Times New Roman"/>
          <w:sz w:val="24"/>
          <w:szCs w:val="24"/>
          <w:u w:val="single"/>
        </w:rPr>
        <w:t>práci, čerpání dovolené nebo neomluveného zameškání práce</w:t>
      </w:r>
      <w:r w:rsidRPr="008150D7">
        <w:rPr>
          <w:rFonts w:ascii="Times New Roman" w:hAnsi="Times New Roman"/>
          <w:sz w:val="24"/>
          <w:szCs w:val="24"/>
        </w:rPr>
        <w:t>.“.</w:t>
      </w:r>
    </w:p>
    <w:p w14:paraId="696FC796" w14:textId="77777777" w:rsidR="00903BC6" w:rsidRDefault="00903BC6" w:rsidP="00181F16">
      <w:pPr>
        <w:spacing w:after="0"/>
        <w:jc w:val="both"/>
        <w:rPr>
          <w:rFonts w:ascii="Times New Roman" w:hAnsi="Times New Roman"/>
          <w:sz w:val="24"/>
          <w:szCs w:val="24"/>
        </w:rPr>
      </w:pPr>
    </w:p>
    <w:p w14:paraId="7CB4862A" w14:textId="5C60CCDD" w:rsidR="004A4421" w:rsidRPr="00EC310B" w:rsidRDefault="004A4421" w:rsidP="00181F16">
      <w:pPr>
        <w:spacing w:after="0"/>
        <w:jc w:val="both"/>
        <w:rPr>
          <w:rFonts w:ascii="Times New Roman" w:hAnsi="Times New Roman"/>
          <w:i/>
          <w:iCs/>
          <w:sz w:val="24"/>
          <w:szCs w:val="24"/>
        </w:rPr>
      </w:pPr>
      <w:r w:rsidRPr="00EC310B">
        <w:rPr>
          <w:rFonts w:ascii="Times New Roman" w:hAnsi="Times New Roman"/>
          <w:i/>
          <w:iCs/>
          <w:sz w:val="24"/>
          <w:szCs w:val="24"/>
        </w:rPr>
        <w:t>CELEX 32019L1152</w:t>
      </w:r>
    </w:p>
    <w:p w14:paraId="78587C56" w14:textId="77777777" w:rsidR="004A4421" w:rsidRPr="008150D7" w:rsidRDefault="004A4421" w:rsidP="00181F16">
      <w:pPr>
        <w:spacing w:after="0"/>
        <w:jc w:val="both"/>
        <w:rPr>
          <w:rFonts w:ascii="Times New Roman" w:hAnsi="Times New Roman"/>
          <w:sz w:val="24"/>
          <w:szCs w:val="24"/>
        </w:rPr>
      </w:pPr>
    </w:p>
    <w:p w14:paraId="28196D0A" w14:textId="065781FE" w:rsidR="00903BC6" w:rsidRPr="002C7FD9" w:rsidRDefault="008150D7" w:rsidP="00181F16">
      <w:pPr>
        <w:pStyle w:val="Odstavecseseznamem"/>
        <w:numPr>
          <w:ilvl w:val="0"/>
          <w:numId w:val="18"/>
        </w:numPr>
        <w:spacing w:after="0"/>
        <w:ind w:left="284" w:hanging="284"/>
        <w:jc w:val="both"/>
        <w:rPr>
          <w:rFonts w:ascii="Times New Roman" w:hAnsi="Times New Roman"/>
          <w:sz w:val="24"/>
          <w:szCs w:val="24"/>
        </w:rPr>
      </w:pPr>
      <w:r w:rsidRPr="002C7FD9">
        <w:rPr>
          <w:rFonts w:ascii="Times New Roman" w:eastAsia="Times New Roman" w:hAnsi="Times New Roman"/>
          <w:sz w:val="24"/>
          <w:szCs w:val="24"/>
          <w:lang w:eastAsia="cs-CZ"/>
        </w:rPr>
        <w:t xml:space="preserve">V § 39 odst. </w:t>
      </w:r>
      <w:r w:rsidR="00612150">
        <w:rPr>
          <w:rFonts w:ascii="Times New Roman" w:eastAsia="Times New Roman" w:hAnsi="Times New Roman"/>
          <w:sz w:val="24"/>
          <w:szCs w:val="24"/>
          <w:lang w:eastAsia="cs-CZ"/>
        </w:rPr>
        <w:t>2</w:t>
      </w:r>
      <w:r w:rsidRPr="002C7FD9">
        <w:rPr>
          <w:rFonts w:ascii="Times New Roman" w:eastAsia="Times New Roman" w:hAnsi="Times New Roman"/>
          <w:sz w:val="24"/>
          <w:szCs w:val="24"/>
          <w:lang w:eastAsia="cs-CZ"/>
        </w:rPr>
        <w:t xml:space="preserve"> se za slovo „</w:t>
      </w:r>
      <w:r w:rsidRPr="00EC310B">
        <w:rPr>
          <w:rFonts w:ascii="Times New Roman" w:eastAsia="Times New Roman" w:hAnsi="Times New Roman"/>
          <w:sz w:val="24"/>
          <w:szCs w:val="24"/>
          <w:u w:val="single"/>
          <w:lang w:eastAsia="cs-CZ"/>
        </w:rPr>
        <w:t>dvakrát</w:t>
      </w:r>
      <w:r w:rsidRPr="002C7FD9">
        <w:rPr>
          <w:rFonts w:ascii="Times New Roman" w:eastAsia="Times New Roman" w:hAnsi="Times New Roman"/>
          <w:sz w:val="24"/>
          <w:szCs w:val="24"/>
          <w:lang w:eastAsia="cs-CZ"/>
        </w:rPr>
        <w:t>“ vkládají slova „</w:t>
      </w:r>
      <w:r w:rsidRPr="00A44A7C">
        <w:rPr>
          <w:rFonts w:ascii="Times New Roman" w:eastAsia="Times New Roman" w:hAnsi="Times New Roman"/>
          <w:sz w:val="24"/>
          <w:szCs w:val="24"/>
          <w:u w:val="single"/>
          <w:lang w:eastAsia="cs-CZ"/>
        </w:rPr>
        <w:t xml:space="preserve">; za </w:t>
      </w:r>
      <w:r w:rsidRPr="00EC310B">
        <w:rPr>
          <w:rFonts w:ascii="Times New Roman" w:eastAsia="Times New Roman" w:hAnsi="Times New Roman"/>
          <w:sz w:val="24"/>
          <w:szCs w:val="24"/>
          <w:u w:val="single"/>
          <w:lang w:eastAsia="cs-CZ"/>
        </w:rPr>
        <w:t>opakování pracovního poměru na dobu určitou se považuje rovněž jeho prodloužení. Jde-li o náhradu za dočasně nepřítomného zaměstnance po dobu mateřské a rodičovské dovolené, může být doba trvání pracovního poměru na dobu určitou opakována bez omezení podle věty první, avšak celková doba trvání pracovních poměrů na dobu určitou mezi týmiž smluvními stranami ode dne vzniku prvního pracovního poměru na dobu určitou nesmí přesáhnout 9 let</w:t>
      </w:r>
      <w:r w:rsidR="00BF54C6">
        <w:rPr>
          <w:rFonts w:ascii="Times New Roman" w:eastAsia="Times New Roman" w:hAnsi="Times New Roman"/>
          <w:sz w:val="24"/>
          <w:szCs w:val="24"/>
          <w:u w:val="single"/>
          <w:lang w:eastAsia="cs-CZ"/>
        </w:rPr>
        <w:t>.</w:t>
      </w:r>
      <w:r w:rsidRPr="002C7FD9">
        <w:rPr>
          <w:rFonts w:ascii="Times New Roman" w:eastAsia="Times New Roman" w:hAnsi="Times New Roman"/>
          <w:sz w:val="24"/>
          <w:szCs w:val="24"/>
          <w:lang w:eastAsia="cs-CZ"/>
        </w:rPr>
        <w:t>“.</w:t>
      </w:r>
    </w:p>
    <w:p w14:paraId="0B534A73" w14:textId="77777777" w:rsidR="00980527" w:rsidRDefault="00980527" w:rsidP="00181F16">
      <w:pPr>
        <w:spacing w:after="0"/>
        <w:jc w:val="both"/>
        <w:rPr>
          <w:rFonts w:ascii="Times New Roman" w:hAnsi="Times New Roman"/>
          <w:sz w:val="24"/>
          <w:szCs w:val="24"/>
        </w:rPr>
      </w:pPr>
    </w:p>
    <w:p w14:paraId="3A46D1FB" w14:textId="090BDD75" w:rsidR="00EC310B" w:rsidRPr="00EC310B" w:rsidRDefault="00EC310B" w:rsidP="00181F16">
      <w:pPr>
        <w:spacing w:after="0"/>
        <w:jc w:val="both"/>
        <w:rPr>
          <w:rFonts w:ascii="Times New Roman" w:hAnsi="Times New Roman"/>
          <w:i/>
          <w:iCs/>
          <w:sz w:val="24"/>
          <w:szCs w:val="24"/>
        </w:rPr>
      </w:pPr>
      <w:r w:rsidRPr="00EC310B">
        <w:rPr>
          <w:rFonts w:ascii="Times New Roman" w:hAnsi="Times New Roman"/>
          <w:i/>
          <w:iCs/>
          <w:sz w:val="24"/>
          <w:szCs w:val="24"/>
        </w:rPr>
        <w:t>CELEX 31999L0070</w:t>
      </w:r>
    </w:p>
    <w:p w14:paraId="5BBB44AF" w14:textId="77777777" w:rsidR="00EC310B" w:rsidRDefault="00EC310B" w:rsidP="00181F16">
      <w:pPr>
        <w:spacing w:after="0"/>
        <w:jc w:val="both"/>
        <w:rPr>
          <w:rFonts w:ascii="Times New Roman" w:hAnsi="Times New Roman"/>
          <w:sz w:val="24"/>
          <w:szCs w:val="24"/>
        </w:rPr>
      </w:pPr>
    </w:p>
    <w:p w14:paraId="7F15AC2A" w14:textId="43B75598" w:rsidR="00980527" w:rsidRPr="002C7FD9" w:rsidRDefault="008150D7" w:rsidP="00181F16">
      <w:pPr>
        <w:pStyle w:val="Odstavecseseznamem"/>
        <w:numPr>
          <w:ilvl w:val="0"/>
          <w:numId w:val="18"/>
        </w:numPr>
        <w:spacing w:after="0"/>
        <w:ind w:left="284" w:hanging="284"/>
        <w:jc w:val="both"/>
        <w:rPr>
          <w:rFonts w:ascii="Times New Roman" w:hAnsi="Times New Roman"/>
          <w:sz w:val="24"/>
          <w:szCs w:val="24"/>
        </w:rPr>
      </w:pPr>
      <w:r w:rsidRPr="002C7FD9">
        <w:rPr>
          <w:rFonts w:ascii="Times New Roman" w:eastAsia="Times New Roman" w:hAnsi="Times New Roman"/>
          <w:sz w:val="24"/>
          <w:szCs w:val="24"/>
          <w:lang w:eastAsia="cs-CZ"/>
        </w:rPr>
        <w:t xml:space="preserve">V § 39 odst. </w:t>
      </w:r>
      <w:r w:rsidR="00612150">
        <w:rPr>
          <w:rFonts w:ascii="Times New Roman" w:eastAsia="Times New Roman" w:hAnsi="Times New Roman"/>
          <w:sz w:val="24"/>
          <w:szCs w:val="24"/>
          <w:lang w:eastAsia="cs-CZ"/>
        </w:rPr>
        <w:t>2</w:t>
      </w:r>
      <w:r w:rsidRPr="002C7FD9">
        <w:rPr>
          <w:rFonts w:ascii="Times New Roman" w:eastAsia="Times New Roman" w:hAnsi="Times New Roman"/>
          <w:sz w:val="24"/>
          <w:szCs w:val="24"/>
          <w:lang w:eastAsia="cs-CZ"/>
        </w:rPr>
        <w:t xml:space="preserve"> se věta druhá zrušuje.</w:t>
      </w:r>
    </w:p>
    <w:p w14:paraId="6713E03D" w14:textId="77777777" w:rsidR="00980527" w:rsidRDefault="00980527" w:rsidP="00181F16">
      <w:pPr>
        <w:spacing w:after="0"/>
        <w:ind w:firstLine="708"/>
        <w:jc w:val="both"/>
        <w:rPr>
          <w:rFonts w:ascii="Times New Roman" w:hAnsi="Times New Roman"/>
          <w:sz w:val="24"/>
          <w:szCs w:val="24"/>
        </w:rPr>
      </w:pPr>
    </w:p>
    <w:p w14:paraId="3E88FC63" w14:textId="73360CE9" w:rsidR="008150D7" w:rsidRPr="002C7FD9" w:rsidRDefault="008150D7" w:rsidP="00181F16">
      <w:pPr>
        <w:pStyle w:val="Odstavecseseznamem"/>
        <w:numPr>
          <w:ilvl w:val="0"/>
          <w:numId w:val="18"/>
        </w:numPr>
        <w:spacing w:after="0"/>
        <w:ind w:left="284" w:hanging="284"/>
        <w:jc w:val="both"/>
        <w:rPr>
          <w:rFonts w:ascii="Times New Roman" w:hAnsi="Times New Roman"/>
          <w:sz w:val="24"/>
          <w:szCs w:val="24"/>
        </w:rPr>
      </w:pPr>
      <w:r w:rsidRPr="002C7FD9">
        <w:rPr>
          <w:rFonts w:ascii="Times New Roman" w:eastAsia="Times New Roman" w:hAnsi="Times New Roman"/>
          <w:sz w:val="24"/>
          <w:szCs w:val="24"/>
          <w:lang w:eastAsia="cs-CZ"/>
        </w:rPr>
        <w:lastRenderedPageBreak/>
        <w:t xml:space="preserve">V § 47 se </w:t>
      </w:r>
      <w:r w:rsidRPr="002C7FD9">
        <w:rPr>
          <w:rFonts w:ascii="Times New Roman" w:hAnsi="Times New Roman"/>
          <w:sz w:val="24"/>
          <w:szCs w:val="24"/>
        </w:rPr>
        <w:t>slova „</w:t>
      </w:r>
      <w:r w:rsidRPr="00EC310B">
        <w:rPr>
          <w:rFonts w:ascii="Times New Roman" w:hAnsi="Times New Roman"/>
          <w:sz w:val="24"/>
          <w:szCs w:val="24"/>
          <w:u w:val="single"/>
        </w:rPr>
        <w:t>nebo rodičovské dovolené v</w:t>
      </w:r>
      <w:r w:rsidR="00F125D8" w:rsidRPr="00EC310B">
        <w:rPr>
          <w:rFonts w:ascii="Times New Roman" w:hAnsi="Times New Roman"/>
          <w:sz w:val="24"/>
          <w:szCs w:val="24"/>
          <w:u w:val="single"/>
        </w:rPr>
        <w:t> </w:t>
      </w:r>
      <w:r w:rsidRPr="00EC310B">
        <w:rPr>
          <w:rFonts w:ascii="Times New Roman" w:hAnsi="Times New Roman"/>
          <w:sz w:val="24"/>
          <w:szCs w:val="24"/>
          <w:u w:val="single"/>
        </w:rPr>
        <w:t>rozsahu doby, po kterou je zaměstnankyně oprávněna čerpat mateřskou dovolenou</w:t>
      </w:r>
      <w:r w:rsidRPr="002C7FD9">
        <w:rPr>
          <w:rFonts w:ascii="Times New Roman" w:hAnsi="Times New Roman"/>
          <w:sz w:val="24"/>
          <w:szCs w:val="24"/>
        </w:rPr>
        <w:t xml:space="preserve">“ nahrazují slovy </w:t>
      </w:r>
      <w:r w:rsidRPr="00EC310B">
        <w:rPr>
          <w:rFonts w:ascii="Times New Roman" w:hAnsi="Times New Roman"/>
          <w:sz w:val="24"/>
          <w:szCs w:val="24"/>
        </w:rPr>
        <w:t>„</w:t>
      </w:r>
      <w:r w:rsidRPr="00EC310B">
        <w:rPr>
          <w:rFonts w:ascii="Times New Roman" w:hAnsi="Times New Roman"/>
          <w:sz w:val="24"/>
          <w:szCs w:val="24"/>
          <w:u w:val="single"/>
        </w:rPr>
        <w:t>, nebo zaměstnankyně a zaměstnanec po návratu z</w:t>
      </w:r>
      <w:r w:rsidR="00F125D8" w:rsidRPr="00EC310B">
        <w:rPr>
          <w:rFonts w:ascii="Times New Roman" w:hAnsi="Times New Roman"/>
          <w:sz w:val="24"/>
          <w:szCs w:val="24"/>
          <w:u w:val="single"/>
        </w:rPr>
        <w:t> </w:t>
      </w:r>
      <w:r w:rsidRPr="00EC310B">
        <w:rPr>
          <w:rFonts w:ascii="Times New Roman" w:hAnsi="Times New Roman"/>
          <w:sz w:val="24"/>
          <w:szCs w:val="24"/>
          <w:u w:val="single"/>
        </w:rPr>
        <w:t>rodičovské dovolené přede dnem, kdy dítě dosáhne věku 2 let</w:t>
      </w:r>
      <w:r w:rsidRPr="002C7FD9">
        <w:rPr>
          <w:rFonts w:ascii="Times New Roman" w:hAnsi="Times New Roman"/>
          <w:sz w:val="24"/>
          <w:szCs w:val="24"/>
        </w:rPr>
        <w:t>“.</w:t>
      </w:r>
    </w:p>
    <w:p w14:paraId="5B440AD6" w14:textId="77777777" w:rsidR="008150D7" w:rsidRDefault="008150D7" w:rsidP="00181F16">
      <w:pPr>
        <w:spacing w:after="0"/>
        <w:jc w:val="both"/>
        <w:rPr>
          <w:rFonts w:ascii="Times New Roman" w:hAnsi="Times New Roman"/>
          <w:sz w:val="24"/>
          <w:szCs w:val="24"/>
        </w:rPr>
      </w:pPr>
    </w:p>
    <w:p w14:paraId="33608338" w14:textId="0B72FFB0" w:rsidR="00EC310B" w:rsidRDefault="00EC310B" w:rsidP="00181F16">
      <w:pPr>
        <w:spacing w:after="0"/>
        <w:jc w:val="both"/>
        <w:rPr>
          <w:rFonts w:ascii="Times New Roman" w:hAnsi="Times New Roman"/>
          <w:sz w:val="24"/>
          <w:szCs w:val="24"/>
        </w:rPr>
      </w:pPr>
      <w:r w:rsidRPr="00EC310B">
        <w:rPr>
          <w:rFonts w:ascii="Times New Roman" w:hAnsi="Times New Roman"/>
          <w:i/>
          <w:iCs/>
          <w:sz w:val="24"/>
          <w:szCs w:val="24"/>
        </w:rPr>
        <w:t>CELEX</w:t>
      </w:r>
      <w:r>
        <w:rPr>
          <w:rFonts w:ascii="Times New Roman" w:hAnsi="Times New Roman"/>
          <w:i/>
          <w:iCs/>
          <w:sz w:val="24"/>
          <w:szCs w:val="24"/>
        </w:rPr>
        <w:t xml:space="preserve"> </w:t>
      </w:r>
      <w:r w:rsidRPr="00EC310B">
        <w:rPr>
          <w:rFonts w:ascii="Times New Roman" w:hAnsi="Times New Roman"/>
          <w:i/>
          <w:iCs/>
          <w:sz w:val="24"/>
          <w:szCs w:val="24"/>
        </w:rPr>
        <w:t>31992L0085</w:t>
      </w:r>
      <w:r>
        <w:rPr>
          <w:rFonts w:ascii="Times New Roman" w:hAnsi="Times New Roman"/>
          <w:i/>
          <w:iCs/>
          <w:sz w:val="24"/>
          <w:szCs w:val="24"/>
        </w:rPr>
        <w:t xml:space="preserve">, </w:t>
      </w:r>
      <w:r w:rsidRPr="00EC310B">
        <w:rPr>
          <w:rFonts w:ascii="Times New Roman" w:hAnsi="Times New Roman"/>
          <w:i/>
          <w:iCs/>
          <w:sz w:val="24"/>
          <w:szCs w:val="24"/>
        </w:rPr>
        <w:t>32019L1158</w:t>
      </w:r>
    </w:p>
    <w:p w14:paraId="6AEF4B2A" w14:textId="77777777" w:rsidR="00EC310B" w:rsidRDefault="00EC310B" w:rsidP="00181F16">
      <w:pPr>
        <w:spacing w:after="0"/>
        <w:jc w:val="both"/>
        <w:rPr>
          <w:rFonts w:ascii="Times New Roman" w:hAnsi="Times New Roman"/>
          <w:sz w:val="24"/>
          <w:szCs w:val="24"/>
        </w:rPr>
      </w:pPr>
    </w:p>
    <w:p w14:paraId="3592096A" w14:textId="0730424E" w:rsidR="008150D7" w:rsidRPr="002C7FD9" w:rsidRDefault="008150D7" w:rsidP="00181F16">
      <w:pPr>
        <w:pStyle w:val="Odstavecseseznamem"/>
        <w:numPr>
          <w:ilvl w:val="0"/>
          <w:numId w:val="18"/>
        </w:numPr>
        <w:spacing w:after="0"/>
        <w:ind w:left="284" w:hanging="284"/>
        <w:jc w:val="both"/>
        <w:rPr>
          <w:rFonts w:ascii="Times New Roman" w:hAnsi="Times New Roman"/>
          <w:sz w:val="24"/>
          <w:szCs w:val="24"/>
        </w:rPr>
      </w:pPr>
      <w:r w:rsidRPr="002C7FD9">
        <w:rPr>
          <w:rFonts w:ascii="Times New Roman" w:hAnsi="Times New Roman"/>
          <w:sz w:val="24"/>
          <w:szCs w:val="24"/>
        </w:rPr>
        <w:t>§ 51 zní:</w:t>
      </w:r>
    </w:p>
    <w:p w14:paraId="316A7D3E" w14:textId="77777777" w:rsidR="008150D7" w:rsidRDefault="008150D7" w:rsidP="00181F16">
      <w:pPr>
        <w:spacing w:after="0"/>
        <w:jc w:val="both"/>
        <w:rPr>
          <w:rFonts w:ascii="Times New Roman" w:hAnsi="Times New Roman"/>
          <w:sz w:val="24"/>
          <w:szCs w:val="24"/>
        </w:rPr>
      </w:pPr>
    </w:p>
    <w:p w14:paraId="511B28C5" w14:textId="69E23D34" w:rsidR="008150D7" w:rsidRPr="008150D7" w:rsidRDefault="008150D7" w:rsidP="00181F16">
      <w:pPr>
        <w:spacing w:after="0"/>
        <w:jc w:val="center"/>
        <w:rPr>
          <w:rFonts w:ascii="Times New Roman" w:hAnsi="Times New Roman"/>
          <w:sz w:val="24"/>
          <w:szCs w:val="24"/>
        </w:rPr>
      </w:pPr>
      <w:r>
        <w:rPr>
          <w:rFonts w:ascii="Times New Roman" w:hAnsi="Times New Roman"/>
          <w:sz w:val="24"/>
          <w:szCs w:val="24"/>
        </w:rPr>
        <w:t>„</w:t>
      </w:r>
      <w:r w:rsidRPr="008150D7">
        <w:rPr>
          <w:rFonts w:ascii="Times New Roman" w:hAnsi="Times New Roman"/>
          <w:sz w:val="24"/>
          <w:szCs w:val="24"/>
        </w:rPr>
        <w:t>§ 51</w:t>
      </w:r>
    </w:p>
    <w:p w14:paraId="19F7FF29" w14:textId="77777777" w:rsidR="008150D7" w:rsidRPr="008150D7" w:rsidRDefault="008150D7" w:rsidP="00181F16">
      <w:pPr>
        <w:spacing w:after="0"/>
        <w:jc w:val="both"/>
        <w:rPr>
          <w:rFonts w:ascii="Times New Roman" w:hAnsi="Times New Roman"/>
          <w:sz w:val="24"/>
          <w:szCs w:val="24"/>
        </w:rPr>
      </w:pPr>
    </w:p>
    <w:p w14:paraId="5A048975" w14:textId="241D7769" w:rsidR="008150D7" w:rsidRPr="00831D54" w:rsidRDefault="00831D54" w:rsidP="00181F16">
      <w:pPr>
        <w:spacing w:after="0"/>
        <w:ind w:firstLine="708"/>
        <w:jc w:val="both"/>
        <w:rPr>
          <w:rFonts w:ascii="Times New Roman" w:hAnsi="Times New Roman"/>
          <w:sz w:val="24"/>
          <w:szCs w:val="24"/>
        </w:rPr>
      </w:pPr>
      <w:r>
        <w:rPr>
          <w:rFonts w:ascii="Times New Roman" w:hAnsi="Times New Roman"/>
          <w:sz w:val="24"/>
          <w:szCs w:val="24"/>
        </w:rPr>
        <w:t xml:space="preserve">(1) </w:t>
      </w:r>
      <w:r w:rsidR="008150D7" w:rsidRPr="00B275A7">
        <w:rPr>
          <w:rFonts w:ascii="Times New Roman" w:hAnsi="Times New Roman"/>
          <w:sz w:val="24"/>
          <w:szCs w:val="24"/>
        </w:rPr>
        <w:t xml:space="preserve">Byla-li dána výpověď, </w:t>
      </w:r>
      <w:proofErr w:type="gramStart"/>
      <w:r w:rsidR="008150D7" w:rsidRPr="00B275A7">
        <w:rPr>
          <w:rFonts w:ascii="Times New Roman" w:hAnsi="Times New Roman"/>
          <w:sz w:val="24"/>
          <w:szCs w:val="24"/>
        </w:rPr>
        <w:t>skončí</w:t>
      </w:r>
      <w:proofErr w:type="gramEnd"/>
      <w:r w:rsidR="008150D7" w:rsidRPr="00B275A7">
        <w:rPr>
          <w:rFonts w:ascii="Times New Roman" w:hAnsi="Times New Roman"/>
          <w:sz w:val="24"/>
          <w:szCs w:val="24"/>
        </w:rPr>
        <w:t xml:space="preserve"> pracovní poměr uplynutím výpovědní doby, která začíná dnem, v</w:t>
      </w:r>
      <w:r w:rsidR="00F125D8" w:rsidRPr="00B275A7">
        <w:rPr>
          <w:rFonts w:ascii="Times New Roman" w:hAnsi="Times New Roman"/>
          <w:sz w:val="24"/>
          <w:szCs w:val="24"/>
        </w:rPr>
        <w:t> </w:t>
      </w:r>
      <w:r w:rsidR="008150D7" w:rsidRPr="00B275A7">
        <w:rPr>
          <w:rFonts w:ascii="Times New Roman" w:hAnsi="Times New Roman"/>
          <w:sz w:val="24"/>
          <w:szCs w:val="24"/>
        </w:rPr>
        <w:t>němž byla výpověď doručena druhé smluvní straně</w:t>
      </w:r>
      <w:r w:rsidR="008150D7" w:rsidRPr="00831D54">
        <w:rPr>
          <w:rFonts w:ascii="Times New Roman" w:hAnsi="Times New Roman"/>
          <w:sz w:val="24"/>
          <w:szCs w:val="24"/>
        </w:rPr>
        <w:t>.</w:t>
      </w:r>
    </w:p>
    <w:p w14:paraId="7B1A24DE" w14:textId="77777777" w:rsidR="008150D7" w:rsidRPr="008150D7" w:rsidRDefault="008150D7" w:rsidP="00181F16">
      <w:pPr>
        <w:spacing w:after="0"/>
        <w:jc w:val="both"/>
        <w:rPr>
          <w:rFonts w:ascii="Times New Roman" w:hAnsi="Times New Roman"/>
          <w:sz w:val="24"/>
          <w:szCs w:val="24"/>
        </w:rPr>
      </w:pPr>
    </w:p>
    <w:p w14:paraId="350550E9" w14:textId="52C4A974" w:rsidR="008150D7" w:rsidRPr="00EC310B" w:rsidRDefault="008150D7" w:rsidP="00181F16">
      <w:pPr>
        <w:spacing w:after="0"/>
        <w:ind w:firstLine="708"/>
        <w:jc w:val="both"/>
        <w:rPr>
          <w:rFonts w:ascii="Times New Roman" w:hAnsi="Times New Roman"/>
          <w:sz w:val="24"/>
          <w:szCs w:val="24"/>
          <w:u w:val="single"/>
        </w:rPr>
      </w:pPr>
      <w:r w:rsidRPr="008150D7">
        <w:rPr>
          <w:rFonts w:ascii="Times New Roman" w:hAnsi="Times New Roman"/>
          <w:sz w:val="24"/>
          <w:szCs w:val="24"/>
        </w:rPr>
        <w:t xml:space="preserve">(2) </w:t>
      </w:r>
      <w:r w:rsidRPr="00EC310B">
        <w:rPr>
          <w:rFonts w:ascii="Times New Roman" w:hAnsi="Times New Roman"/>
          <w:sz w:val="24"/>
          <w:szCs w:val="24"/>
          <w:u w:val="single"/>
        </w:rPr>
        <w:t>Výpovědní doba činí nejméně 2 měsíce, s</w:t>
      </w:r>
      <w:r w:rsidR="00F125D8" w:rsidRPr="00EC310B">
        <w:rPr>
          <w:rFonts w:ascii="Times New Roman" w:hAnsi="Times New Roman"/>
          <w:sz w:val="24"/>
          <w:szCs w:val="24"/>
          <w:u w:val="single"/>
        </w:rPr>
        <w:t> </w:t>
      </w:r>
      <w:r w:rsidRPr="00EC310B">
        <w:rPr>
          <w:rFonts w:ascii="Times New Roman" w:hAnsi="Times New Roman"/>
          <w:sz w:val="24"/>
          <w:szCs w:val="24"/>
          <w:u w:val="single"/>
        </w:rPr>
        <w:t xml:space="preserve">výjimkou výpovědi dané </w:t>
      </w:r>
    </w:p>
    <w:p w14:paraId="6C3CB308" w14:textId="77777777" w:rsidR="00C108D9" w:rsidRDefault="00C108D9" w:rsidP="00181F16">
      <w:pPr>
        <w:spacing w:after="0"/>
        <w:jc w:val="both"/>
        <w:rPr>
          <w:rFonts w:ascii="Times New Roman" w:hAnsi="Times New Roman"/>
          <w:sz w:val="24"/>
          <w:szCs w:val="24"/>
          <w:u w:val="single"/>
        </w:rPr>
      </w:pPr>
    </w:p>
    <w:p w14:paraId="27FDC2A7" w14:textId="1B10BD59" w:rsidR="008150D7" w:rsidRPr="00EC310B" w:rsidRDefault="00831D54" w:rsidP="00181F16">
      <w:pPr>
        <w:spacing w:after="0"/>
        <w:jc w:val="both"/>
        <w:rPr>
          <w:rFonts w:ascii="Times New Roman" w:hAnsi="Times New Roman"/>
          <w:sz w:val="24"/>
          <w:szCs w:val="24"/>
          <w:u w:val="single"/>
        </w:rPr>
      </w:pPr>
      <w:r w:rsidRPr="00EC310B">
        <w:rPr>
          <w:rFonts w:ascii="Times New Roman" w:hAnsi="Times New Roman"/>
          <w:sz w:val="24"/>
          <w:szCs w:val="24"/>
          <w:u w:val="single"/>
        </w:rPr>
        <w:t xml:space="preserve">a) </w:t>
      </w:r>
      <w:r w:rsidR="008150D7" w:rsidRPr="00EC310B">
        <w:rPr>
          <w:rFonts w:ascii="Times New Roman" w:hAnsi="Times New Roman"/>
          <w:sz w:val="24"/>
          <w:szCs w:val="24"/>
          <w:u w:val="single"/>
        </w:rPr>
        <w:t>zaměstnanci z</w:t>
      </w:r>
      <w:r w:rsidR="00F125D8" w:rsidRPr="00EC310B">
        <w:rPr>
          <w:rFonts w:ascii="Times New Roman" w:hAnsi="Times New Roman"/>
          <w:sz w:val="24"/>
          <w:szCs w:val="24"/>
          <w:u w:val="single"/>
        </w:rPr>
        <w:t> </w:t>
      </w:r>
      <w:r w:rsidR="008150D7" w:rsidRPr="00EC310B">
        <w:rPr>
          <w:rFonts w:ascii="Times New Roman" w:hAnsi="Times New Roman"/>
          <w:sz w:val="24"/>
          <w:szCs w:val="24"/>
          <w:u w:val="single"/>
        </w:rPr>
        <w:t xml:space="preserve">důvodu uvedeného v § 52 písm. f) až h), kde činí výpovědní doba nejméně 1 měsíc, </w:t>
      </w:r>
    </w:p>
    <w:p w14:paraId="4D21497F" w14:textId="77777777" w:rsidR="008150D7" w:rsidRDefault="008150D7" w:rsidP="00181F16">
      <w:pPr>
        <w:spacing w:after="0"/>
        <w:jc w:val="both"/>
        <w:rPr>
          <w:rFonts w:ascii="Times New Roman" w:hAnsi="Times New Roman"/>
          <w:sz w:val="24"/>
          <w:szCs w:val="24"/>
        </w:rPr>
      </w:pPr>
      <w:r w:rsidRPr="00EC310B">
        <w:rPr>
          <w:rFonts w:ascii="Times New Roman" w:hAnsi="Times New Roman"/>
          <w:sz w:val="24"/>
          <w:szCs w:val="24"/>
          <w:u w:val="single"/>
        </w:rPr>
        <w:t>b) zaměstnavateli podle § 51a</w:t>
      </w:r>
      <w:r w:rsidRPr="008150D7">
        <w:rPr>
          <w:rFonts w:ascii="Times New Roman" w:hAnsi="Times New Roman"/>
          <w:sz w:val="24"/>
          <w:szCs w:val="24"/>
        </w:rPr>
        <w:t xml:space="preserve">. </w:t>
      </w:r>
    </w:p>
    <w:p w14:paraId="40E4578C" w14:textId="77777777" w:rsidR="008150D7" w:rsidRPr="008150D7" w:rsidRDefault="008150D7" w:rsidP="00181F16">
      <w:pPr>
        <w:spacing w:after="0"/>
        <w:jc w:val="both"/>
        <w:rPr>
          <w:rFonts w:ascii="Times New Roman" w:hAnsi="Times New Roman"/>
          <w:sz w:val="24"/>
          <w:szCs w:val="24"/>
        </w:rPr>
      </w:pPr>
    </w:p>
    <w:p w14:paraId="50EE576D" w14:textId="3AC88CEA" w:rsidR="008150D7" w:rsidRDefault="00DA4BCA" w:rsidP="00181F16">
      <w:pPr>
        <w:spacing w:after="0"/>
        <w:jc w:val="both"/>
        <w:rPr>
          <w:rFonts w:ascii="Times New Roman" w:hAnsi="Times New Roman"/>
          <w:sz w:val="24"/>
          <w:szCs w:val="24"/>
        </w:rPr>
      </w:pPr>
      <w:r w:rsidRPr="00DA4BCA">
        <w:rPr>
          <w:rFonts w:ascii="Times New Roman" w:hAnsi="Times New Roman"/>
          <w:sz w:val="24"/>
          <w:szCs w:val="24"/>
          <w:u w:val="single"/>
        </w:rPr>
        <w:t>Výpovědní doba smí být prodloužena jen písemnou dohodou mezi zaměstnavatelem a zaměstnancem. Výpovědní doba musí být stejná pro zaměstnavatele i zaměstnance; to neplatí pro případ výpovědi podle § 52 písm. f) až h).</w:t>
      </w:r>
      <w:r w:rsidR="008150D7">
        <w:rPr>
          <w:rFonts w:ascii="Times New Roman" w:hAnsi="Times New Roman"/>
          <w:sz w:val="24"/>
          <w:szCs w:val="24"/>
        </w:rPr>
        <w:t>“.</w:t>
      </w:r>
    </w:p>
    <w:p w14:paraId="3262AFA1" w14:textId="77777777" w:rsidR="008150D7" w:rsidRDefault="008150D7" w:rsidP="00181F16">
      <w:pPr>
        <w:spacing w:after="0"/>
        <w:jc w:val="both"/>
        <w:rPr>
          <w:rFonts w:ascii="Times New Roman" w:hAnsi="Times New Roman"/>
          <w:sz w:val="24"/>
          <w:szCs w:val="24"/>
        </w:rPr>
      </w:pPr>
    </w:p>
    <w:p w14:paraId="1792AF24" w14:textId="2FA1F7B7" w:rsidR="00EC310B" w:rsidRPr="00EC310B" w:rsidRDefault="00EC310B" w:rsidP="00181F16">
      <w:pPr>
        <w:spacing w:after="0"/>
        <w:jc w:val="both"/>
        <w:rPr>
          <w:rFonts w:ascii="Times New Roman" w:hAnsi="Times New Roman"/>
          <w:i/>
          <w:iCs/>
          <w:sz w:val="24"/>
          <w:szCs w:val="24"/>
        </w:rPr>
      </w:pPr>
      <w:r w:rsidRPr="00EC310B">
        <w:rPr>
          <w:rFonts w:ascii="Times New Roman" w:hAnsi="Times New Roman"/>
          <w:i/>
          <w:iCs/>
          <w:sz w:val="24"/>
          <w:szCs w:val="24"/>
        </w:rPr>
        <w:t>CELEX 32009L0013</w:t>
      </w:r>
    </w:p>
    <w:p w14:paraId="59837289" w14:textId="77777777" w:rsidR="00EC310B" w:rsidRPr="00C75C1F" w:rsidRDefault="00EC310B" w:rsidP="00181F16">
      <w:pPr>
        <w:spacing w:after="0"/>
        <w:jc w:val="both"/>
        <w:rPr>
          <w:rFonts w:ascii="Times New Roman" w:hAnsi="Times New Roman"/>
          <w:sz w:val="24"/>
          <w:szCs w:val="24"/>
        </w:rPr>
      </w:pPr>
    </w:p>
    <w:p w14:paraId="704A0193" w14:textId="44BABB35" w:rsidR="008150D7" w:rsidRPr="002C7FD9" w:rsidRDefault="00665C31" w:rsidP="00181F16">
      <w:pPr>
        <w:pStyle w:val="Odstavecseseznamem"/>
        <w:numPr>
          <w:ilvl w:val="0"/>
          <w:numId w:val="18"/>
        </w:numPr>
        <w:spacing w:after="0"/>
        <w:ind w:left="284"/>
        <w:jc w:val="both"/>
        <w:rPr>
          <w:rFonts w:ascii="Times New Roman" w:eastAsia="Times New Roman" w:hAnsi="Times New Roman"/>
          <w:sz w:val="24"/>
          <w:szCs w:val="24"/>
          <w:lang w:eastAsia="cs-CZ"/>
        </w:rPr>
      </w:pPr>
      <w:r w:rsidRPr="002C7FD9">
        <w:rPr>
          <w:rFonts w:ascii="Times New Roman" w:eastAsia="Times New Roman" w:hAnsi="Times New Roman"/>
          <w:sz w:val="24"/>
          <w:szCs w:val="24"/>
          <w:lang w:eastAsia="cs-CZ"/>
        </w:rPr>
        <w:t>V § 52 písm</w:t>
      </w:r>
      <w:r w:rsidR="00647C89" w:rsidRPr="002C7FD9">
        <w:rPr>
          <w:rFonts w:ascii="Times New Roman" w:eastAsia="Times New Roman" w:hAnsi="Times New Roman"/>
          <w:sz w:val="24"/>
          <w:szCs w:val="24"/>
          <w:lang w:eastAsia="cs-CZ"/>
        </w:rPr>
        <w:t>eno</w:t>
      </w:r>
      <w:r w:rsidRPr="002C7FD9">
        <w:rPr>
          <w:rFonts w:ascii="Times New Roman" w:eastAsia="Times New Roman" w:hAnsi="Times New Roman"/>
          <w:sz w:val="24"/>
          <w:szCs w:val="24"/>
          <w:lang w:eastAsia="cs-CZ"/>
        </w:rPr>
        <w:t xml:space="preserve"> d) zní:</w:t>
      </w:r>
    </w:p>
    <w:p w14:paraId="4D5C9285" w14:textId="77777777" w:rsidR="00665C31" w:rsidRDefault="00665C31" w:rsidP="00181F16">
      <w:pPr>
        <w:spacing w:after="0"/>
        <w:jc w:val="both"/>
        <w:rPr>
          <w:rFonts w:ascii="Times New Roman" w:eastAsia="Times New Roman" w:hAnsi="Times New Roman"/>
          <w:sz w:val="24"/>
          <w:szCs w:val="24"/>
          <w:lang w:eastAsia="cs-CZ"/>
        </w:rPr>
      </w:pPr>
    </w:p>
    <w:p w14:paraId="6A7E8DF1" w14:textId="6E104F5C" w:rsidR="008150D7" w:rsidRDefault="00AD7C29" w:rsidP="00181F16">
      <w:pPr>
        <w:spacing w:after="0"/>
        <w:jc w:val="both"/>
        <w:rPr>
          <w:rFonts w:ascii="Times New Roman" w:hAnsi="Times New Roman"/>
          <w:sz w:val="24"/>
          <w:szCs w:val="24"/>
        </w:rPr>
      </w:pPr>
      <w:r>
        <w:rPr>
          <w:rFonts w:ascii="Times New Roman" w:hAnsi="Times New Roman"/>
          <w:sz w:val="24"/>
          <w:szCs w:val="24"/>
        </w:rPr>
        <w:t xml:space="preserve">„d) </w:t>
      </w:r>
      <w:r w:rsidRPr="00EC310B">
        <w:rPr>
          <w:rFonts w:ascii="Times New Roman" w:hAnsi="Times New Roman"/>
          <w:sz w:val="24"/>
          <w:szCs w:val="24"/>
          <w:u w:val="single"/>
        </w:rPr>
        <w:t>pozbyl-li zaměstnanec vzhledem ke svému zdravotnímu stavu podle lékařského posudku vydaného poskytovatelem pracovnělékařských služeb nebo rozhodnutí příslušného správního orgánu, který lékařský posudek přezkoumává, dlouhodobě zdravotní způsobilost vykonávat dosavadní práci, nebo dosáhl-li na pracovišti určeném rozhodnutím příslušného orgánu ochrany veřejného zdraví nejvyšší přípustné expozice,</w:t>
      </w:r>
      <w:r>
        <w:rPr>
          <w:rFonts w:ascii="Times New Roman" w:hAnsi="Times New Roman"/>
          <w:sz w:val="24"/>
          <w:szCs w:val="24"/>
        </w:rPr>
        <w:t>“.</w:t>
      </w:r>
    </w:p>
    <w:p w14:paraId="01B15F39" w14:textId="77777777" w:rsidR="008150D7" w:rsidRDefault="008150D7" w:rsidP="00181F16">
      <w:pPr>
        <w:spacing w:after="0"/>
        <w:jc w:val="both"/>
        <w:rPr>
          <w:rFonts w:ascii="Times New Roman" w:hAnsi="Times New Roman"/>
          <w:sz w:val="24"/>
          <w:szCs w:val="24"/>
        </w:rPr>
      </w:pPr>
    </w:p>
    <w:p w14:paraId="204C1CA3" w14:textId="1AD88358" w:rsidR="00EC310B" w:rsidRPr="00EC310B" w:rsidRDefault="00EC310B" w:rsidP="00181F16">
      <w:pPr>
        <w:spacing w:after="0"/>
        <w:jc w:val="both"/>
        <w:rPr>
          <w:rFonts w:ascii="Times New Roman" w:hAnsi="Times New Roman"/>
          <w:i/>
          <w:iCs/>
          <w:sz w:val="24"/>
          <w:szCs w:val="24"/>
        </w:rPr>
      </w:pPr>
      <w:r w:rsidRPr="00EC310B">
        <w:rPr>
          <w:rFonts w:ascii="Times New Roman" w:hAnsi="Times New Roman"/>
          <w:i/>
          <w:iCs/>
          <w:sz w:val="24"/>
          <w:szCs w:val="24"/>
        </w:rPr>
        <w:t>CELEX 32019L1158</w:t>
      </w:r>
      <w:r>
        <w:rPr>
          <w:rFonts w:ascii="Times New Roman" w:hAnsi="Times New Roman"/>
          <w:i/>
          <w:iCs/>
          <w:sz w:val="24"/>
          <w:szCs w:val="24"/>
        </w:rPr>
        <w:t xml:space="preserve">, </w:t>
      </w:r>
      <w:r w:rsidRPr="00EC310B">
        <w:rPr>
          <w:rFonts w:ascii="Times New Roman" w:hAnsi="Times New Roman"/>
          <w:i/>
          <w:iCs/>
          <w:sz w:val="24"/>
          <w:szCs w:val="24"/>
        </w:rPr>
        <w:t>32019L1152</w:t>
      </w:r>
    </w:p>
    <w:p w14:paraId="6CF41B66" w14:textId="77777777" w:rsidR="00EC310B" w:rsidRDefault="00EC310B" w:rsidP="00181F16">
      <w:pPr>
        <w:spacing w:after="0"/>
        <w:jc w:val="both"/>
        <w:rPr>
          <w:rFonts w:ascii="Times New Roman" w:hAnsi="Times New Roman"/>
          <w:sz w:val="24"/>
          <w:szCs w:val="24"/>
        </w:rPr>
      </w:pPr>
    </w:p>
    <w:p w14:paraId="50B32D15" w14:textId="2F839A80" w:rsidR="008C540A" w:rsidRPr="002C7FD9" w:rsidRDefault="00647C89" w:rsidP="00181F16">
      <w:pPr>
        <w:pStyle w:val="Odstavecseseznamem"/>
        <w:numPr>
          <w:ilvl w:val="0"/>
          <w:numId w:val="18"/>
        </w:numPr>
        <w:spacing w:after="0"/>
        <w:ind w:left="284"/>
        <w:jc w:val="both"/>
        <w:rPr>
          <w:rFonts w:ascii="Times New Roman" w:eastAsia="Times New Roman" w:hAnsi="Times New Roman"/>
          <w:sz w:val="24"/>
          <w:szCs w:val="24"/>
          <w:lang w:eastAsia="cs-CZ"/>
        </w:rPr>
      </w:pPr>
      <w:r w:rsidRPr="002C7FD9">
        <w:rPr>
          <w:rFonts w:ascii="Times New Roman" w:eastAsia="Times New Roman" w:hAnsi="Times New Roman"/>
          <w:sz w:val="24"/>
          <w:szCs w:val="24"/>
          <w:lang w:eastAsia="cs-CZ"/>
        </w:rPr>
        <w:t>V § 52</w:t>
      </w:r>
      <w:r w:rsidR="00BB736A">
        <w:rPr>
          <w:rFonts w:ascii="Times New Roman" w:eastAsia="Times New Roman" w:hAnsi="Times New Roman"/>
          <w:sz w:val="24"/>
          <w:szCs w:val="24"/>
          <w:lang w:eastAsia="cs-CZ"/>
        </w:rPr>
        <w:t xml:space="preserve"> písm.</w:t>
      </w:r>
      <w:r w:rsidRPr="002C7FD9">
        <w:rPr>
          <w:rFonts w:ascii="Times New Roman" w:eastAsia="Times New Roman" w:hAnsi="Times New Roman"/>
          <w:sz w:val="24"/>
          <w:szCs w:val="24"/>
          <w:lang w:eastAsia="cs-CZ"/>
        </w:rPr>
        <w:t xml:space="preserve"> </w:t>
      </w:r>
      <w:r w:rsidRPr="00BB736A">
        <w:rPr>
          <w:rFonts w:ascii="Times New Roman" w:eastAsia="Times New Roman" w:hAnsi="Times New Roman"/>
          <w:sz w:val="24"/>
          <w:szCs w:val="24"/>
          <w:lang w:eastAsia="cs-CZ"/>
        </w:rPr>
        <w:t>e)</w:t>
      </w:r>
      <w:r w:rsidR="00BB736A">
        <w:rPr>
          <w:rFonts w:ascii="Times New Roman" w:eastAsia="Times New Roman" w:hAnsi="Times New Roman"/>
          <w:sz w:val="24"/>
          <w:szCs w:val="24"/>
          <w:lang w:eastAsia="cs-CZ"/>
        </w:rPr>
        <w:t xml:space="preserve"> se slova „</w:t>
      </w:r>
      <w:r w:rsidR="00BB736A" w:rsidRPr="00BB736A">
        <w:rPr>
          <w:rFonts w:ascii="Times New Roman" w:eastAsia="Times New Roman" w:hAnsi="Times New Roman"/>
          <w:sz w:val="24"/>
          <w:szCs w:val="24"/>
          <w:lang w:eastAsia="cs-CZ"/>
        </w:rPr>
        <w:t>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r w:rsidR="00BB736A">
        <w:rPr>
          <w:rFonts w:ascii="Times New Roman" w:eastAsia="Times New Roman" w:hAnsi="Times New Roman"/>
          <w:sz w:val="24"/>
          <w:szCs w:val="24"/>
          <w:lang w:eastAsia="cs-CZ"/>
        </w:rPr>
        <w:t>“</w:t>
      </w:r>
      <w:r w:rsidRPr="00BB736A">
        <w:rPr>
          <w:rFonts w:ascii="Times New Roman" w:eastAsia="Times New Roman" w:hAnsi="Times New Roman"/>
          <w:sz w:val="24"/>
          <w:szCs w:val="24"/>
          <w:lang w:eastAsia="cs-CZ"/>
        </w:rPr>
        <w:t xml:space="preserve"> zrušuj</w:t>
      </w:r>
      <w:r w:rsidR="00BB736A">
        <w:rPr>
          <w:rFonts w:ascii="Times New Roman" w:eastAsia="Times New Roman" w:hAnsi="Times New Roman"/>
          <w:sz w:val="24"/>
          <w:szCs w:val="24"/>
          <w:lang w:eastAsia="cs-CZ"/>
        </w:rPr>
        <w:t>í</w:t>
      </w:r>
      <w:r w:rsidRPr="002C7FD9">
        <w:rPr>
          <w:rFonts w:ascii="Times New Roman" w:eastAsia="Times New Roman" w:hAnsi="Times New Roman"/>
          <w:sz w:val="24"/>
          <w:szCs w:val="24"/>
          <w:lang w:eastAsia="cs-CZ"/>
        </w:rPr>
        <w:t>.</w:t>
      </w:r>
    </w:p>
    <w:p w14:paraId="0322E1BE" w14:textId="77777777" w:rsidR="00647C89" w:rsidRDefault="00647C89" w:rsidP="00181F16">
      <w:pPr>
        <w:spacing w:after="0"/>
        <w:jc w:val="both"/>
        <w:rPr>
          <w:rFonts w:ascii="Times New Roman" w:eastAsia="Times New Roman" w:hAnsi="Times New Roman"/>
          <w:sz w:val="24"/>
          <w:szCs w:val="24"/>
          <w:lang w:eastAsia="cs-CZ"/>
        </w:rPr>
      </w:pPr>
    </w:p>
    <w:p w14:paraId="65911691" w14:textId="5E0F5F02" w:rsidR="00AD7C29" w:rsidRPr="002C7FD9" w:rsidRDefault="00647C89"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eastAsia="Times New Roman" w:hAnsi="Times New Roman"/>
          <w:sz w:val="24"/>
          <w:szCs w:val="24"/>
          <w:lang w:eastAsia="cs-CZ"/>
        </w:rPr>
        <w:t xml:space="preserve">V § </w:t>
      </w:r>
      <w:r w:rsidRPr="00210C19">
        <w:rPr>
          <w:rFonts w:ascii="Times New Roman" w:eastAsia="Times New Roman" w:hAnsi="Times New Roman"/>
          <w:sz w:val="24"/>
          <w:szCs w:val="24"/>
          <w:lang w:eastAsia="cs-CZ"/>
        </w:rPr>
        <w:t>58</w:t>
      </w:r>
      <w:r w:rsidRPr="002C7FD9">
        <w:rPr>
          <w:rFonts w:ascii="Times New Roman" w:eastAsia="Times New Roman" w:hAnsi="Times New Roman"/>
          <w:sz w:val="24"/>
          <w:szCs w:val="24"/>
          <w:lang w:eastAsia="cs-CZ"/>
        </w:rPr>
        <w:t xml:space="preserve"> se číslo „2“ nahrazuje číslem „3“ a slova „1 roku“ se nahrazují slovy „15 měsíců“.</w:t>
      </w:r>
    </w:p>
    <w:p w14:paraId="04938B80" w14:textId="77777777" w:rsidR="00647C89" w:rsidRDefault="00647C89" w:rsidP="00181F16">
      <w:pPr>
        <w:spacing w:after="0"/>
        <w:ind w:firstLine="708"/>
        <w:jc w:val="both"/>
        <w:rPr>
          <w:rFonts w:ascii="Times New Roman" w:hAnsi="Times New Roman"/>
          <w:sz w:val="24"/>
          <w:szCs w:val="24"/>
        </w:rPr>
      </w:pPr>
    </w:p>
    <w:p w14:paraId="0F8FF250" w14:textId="724B53B9" w:rsidR="00647C89" w:rsidRPr="002C7FD9" w:rsidRDefault="00080B3D"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67 odstavec 2 zní:</w:t>
      </w:r>
    </w:p>
    <w:p w14:paraId="68D90A61" w14:textId="77777777" w:rsidR="00080B3D" w:rsidRDefault="00080B3D" w:rsidP="00181F16">
      <w:pPr>
        <w:spacing w:after="0"/>
        <w:jc w:val="both"/>
        <w:rPr>
          <w:rFonts w:ascii="Times New Roman" w:hAnsi="Times New Roman"/>
          <w:sz w:val="24"/>
          <w:szCs w:val="24"/>
        </w:rPr>
      </w:pPr>
    </w:p>
    <w:p w14:paraId="0C98DF71" w14:textId="13D545E7" w:rsidR="00080B3D" w:rsidRPr="00EC310B" w:rsidRDefault="00080B3D" w:rsidP="00181F16">
      <w:pPr>
        <w:shd w:val="clear" w:color="auto" w:fill="FFFFFF"/>
        <w:spacing w:after="0"/>
        <w:ind w:firstLine="708"/>
        <w:jc w:val="both"/>
        <w:rPr>
          <w:rFonts w:ascii="Times New Roman" w:hAnsi="Times New Roman"/>
          <w:sz w:val="24"/>
          <w:szCs w:val="24"/>
          <w:u w:val="single"/>
        </w:rPr>
      </w:pPr>
      <w:r w:rsidRPr="00080B3D">
        <w:rPr>
          <w:rFonts w:ascii="Times New Roman" w:hAnsi="Times New Roman"/>
          <w:sz w:val="24"/>
          <w:szCs w:val="24"/>
        </w:rPr>
        <w:lastRenderedPageBreak/>
        <w:t>„(2) </w:t>
      </w:r>
      <w:r w:rsidRPr="00EC310B">
        <w:rPr>
          <w:rFonts w:ascii="Times New Roman" w:hAnsi="Times New Roman"/>
          <w:sz w:val="24"/>
          <w:szCs w:val="24"/>
          <w:u w:val="single"/>
        </w:rPr>
        <w:t>Zaměstnanci, u něhož dochází k</w:t>
      </w:r>
      <w:r w:rsidR="00F125D8" w:rsidRPr="00EC310B">
        <w:rPr>
          <w:rFonts w:ascii="Times New Roman" w:hAnsi="Times New Roman"/>
          <w:sz w:val="24"/>
          <w:szCs w:val="24"/>
          <w:u w:val="single"/>
        </w:rPr>
        <w:t> </w:t>
      </w:r>
      <w:r w:rsidRPr="00EC310B">
        <w:rPr>
          <w:rFonts w:ascii="Times New Roman" w:hAnsi="Times New Roman"/>
          <w:sz w:val="24"/>
          <w:szCs w:val="24"/>
          <w:u w:val="single"/>
        </w:rPr>
        <w:t>rozvázání pracovního poměru výpovědí danou zaměstnavatelem podle § 52 písm. d) z</w:t>
      </w:r>
      <w:r w:rsidR="00F125D8" w:rsidRPr="00EC310B">
        <w:rPr>
          <w:rFonts w:ascii="Times New Roman" w:hAnsi="Times New Roman"/>
          <w:sz w:val="24"/>
          <w:szCs w:val="24"/>
          <w:u w:val="single"/>
        </w:rPr>
        <w:t> </w:t>
      </w:r>
      <w:r w:rsidRPr="00EC310B">
        <w:rPr>
          <w:rFonts w:ascii="Times New Roman" w:hAnsi="Times New Roman"/>
          <w:sz w:val="24"/>
          <w:szCs w:val="24"/>
          <w:u w:val="single"/>
        </w:rPr>
        <w:t>důvodu, že zaměstnanec</w:t>
      </w:r>
    </w:p>
    <w:p w14:paraId="463780CE" w14:textId="77777777" w:rsidR="00080B3D" w:rsidRPr="00EC310B" w:rsidRDefault="00080B3D" w:rsidP="00181F16">
      <w:pPr>
        <w:shd w:val="clear" w:color="auto" w:fill="FFFFFF"/>
        <w:spacing w:after="0"/>
        <w:ind w:firstLine="708"/>
        <w:jc w:val="both"/>
        <w:rPr>
          <w:rFonts w:ascii="Times New Roman" w:hAnsi="Times New Roman"/>
          <w:sz w:val="24"/>
          <w:szCs w:val="24"/>
          <w:u w:val="single"/>
        </w:rPr>
      </w:pPr>
    </w:p>
    <w:p w14:paraId="5FC09ABC" w14:textId="0C9B23A3" w:rsidR="00080B3D" w:rsidRPr="00EC310B" w:rsidRDefault="00080B3D" w:rsidP="00181F16">
      <w:pPr>
        <w:pStyle w:val="Odstavecseseznamem"/>
        <w:numPr>
          <w:ilvl w:val="0"/>
          <w:numId w:val="10"/>
        </w:numPr>
        <w:shd w:val="clear" w:color="auto" w:fill="FFFFFF"/>
        <w:spacing w:after="0"/>
        <w:ind w:left="284" w:hanging="284"/>
        <w:jc w:val="both"/>
        <w:rPr>
          <w:rFonts w:ascii="Times New Roman" w:hAnsi="Times New Roman"/>
          <w:sz w:val="24"/>
          <w:szCs w:val="24"/>
          <w:u w:val="single"/>
        </w:rPr>
      </w:pPr>
      <w:r w:rsidRPr="00EC310B">
        <w:rPr>
          <w:rFonts w:ascii="Times New Roman" w:hAnsi="Times New Roman"/>
          <w:sz w:val="24"/>
          <w:szCs w:val="24"/>
          <w:u w:val="single"/>
        </w:rPr>
        <w:t>pozbyl vzhledem ke svému zdravotnímu stavu podle lékařského posudku vydaného poskytovatelem pracovnělékařských služeb nebo rozhodnutí příslušného správního orgánu, který lékařský posudek přezkoumává, dlouhodobě zdravotní způsobilost vykonávat dosavadní práci pro ohrožení nemocí z</w:t>
      </w:r>
      <w:r w:rsidR="00F125D8" w:rsidRPr="00EC310B">
        <w:rPr>
          <w:rFonts w:ascii="Times New Roman" w:hAnsi="Times New Roman"/>
          <w:sz w:val="24"/>
          <w:szCs w:val="24"/>
          <w:u w:val="single"/>
        </w:rPr>
        <w:t> </w:t>
      </w:r>
      <w:r w:rsidRPr="00EC310B">
        <w:rPr>
          <w:rFonts w:ascii="Times New Roman" w:hAnsi="Times New Roman"/>
          <w:sz w:val="24"/>
          <w:szCs w:val="24"/>
          <w:u w:val="single"/>
        </w:rPr>
        <w:t xml:space="preserve">povolání, nebo </w:t>
      </w:r>
    </w:p>
    <w:p w14:paraId="7AFD1056" w14:textId="77777777" w:rsidR="00080B3D" w:rsidRPr="00EC310B" w:rsidRDefault="00080B3D" w:rsidP="00181F16">
      <w:pPr>
        <w:shd w:val="clear" w:color="auto" w:fill="FFFFFF"/>
        <w:spacing w:after="0"/>
        <w:ind w:left="284" w:hanging="284"/>
        <w:jc w:val="both"/>
        <w:rPr>
          <w:rFonts w:ascii="Times New Roman" w:hAnsi="Times New Roman"/>
          <w:sz w:val="24"/>
          <w:szCs w:val="24"/>
          <w:u w:val="single"/>
        </w:rPr>
      </w:pPr>
      <w:r w:rsidRPr="00EC310B">
        <w:rPr>
          <w:rFonts w:ascii="Times New Roman" w:hAnsi="Times New Roman"/>
          <w:sz w:val="24"/>
          <w:szCs w:val="24"/>
          <w:u w:val="single"/>
        </w:rPr>
        <w:t xml:space="preserve">b) dosáhl na pracovišti určeném rozhodnutím příslušného orgánu ochrany veřejného zdraví nejvyšší přípustné expozice, </w:t>
      </w:r>
    </w:p>
    <w:p w14:paraId="5B363354" w14:textId="77777777" w:rsidR="00080B3D" w:rsidRPr="00EC310B" w:rsidRDefault="00080B3D" w:rsidP="00181F16">
      <w:pPr>
        <w:shd w:val="clear" w:color="auto" w:fill="FFFFFF"/>
        <w:spacing w:after="0"/>
        <w:ind w:left="284" w:hanging="284"/>
        <w:jc w:val="both"/>
        <w:rPr>
          <w:rFonts w:ascii="Times New Roman" w:hAnsi="Times New Roman"/>
          <w:sz w:val="24"/>
          <w:szCs w:val="24"/>
          <w:u w:val="single"/>
        </w:rPr>
      </w:pPr>
    </w:p>
    <w:p w14:paraId="0F873C7E" w14:textId="7C3FF18B" w:rsidR="00080B3D" w:rsidRPr="00080B3D" w:rsidRDefault="00080B3D" w:rsidP="00181F16">
      <w:pPr>
        <w:shd w:val="clear" w:color="auto" w:fill="FFFFFF"/>
        <w:spacing w:after="0"/>
        <w:jc w:val="both"/>
        <w:rPr>
          <w:rFonts w:ascii="Times New Roman" w:hAnsi="Times New Roman"/>
          <w:sz w:val="24"/>
          <w:szCs w:val="24"/>
        </w:rPr>
      </w:pPr>
      <w:r w:rsidRPr="00EC310B">
        <w:rPr>
          <w:rFonts w:ascii="Times New Roman" w:hAnsi="Times New Roman"/>
          <w:sz w:val="24"/>
          <w:szCs w:val="24"/>
          <w:u w:val="single"/>
        </w:rPr>
        <w:t>přísluší od zaměstnavatele při skončení pracovního poměru odstupné ve výši nejméně dvanáctinásobku průměrného výdělku. Zaměstnanci přísluší odstupné podle věty první rovněž v</w:t>
      </w:r>
      <w:r w:rsidR="00F125D8" w:rsidRPr="00EC310B">
        <w:rPr>
          <w:rFonts w:ascii="Times New Roman" w:hAnsi="Times New Roman"/>
          <w:sz w:val="24"/>
          <w:szCs w:val="24"/>
          <w:u w:val="single"/>
        </w:rPr>
        <w:t> </w:t>
      </w:r>
      <w:r w:rsidRPr="00EC310B">
        <w:rPr>
          <w:rFonts w:ascii="Times New Roman" w:hAnsi="Times New Roman"/>
          <w:sz w:val="24"/>
          <w:szCs w:val="24"/>
          <w:u w:val="single"/>
        </w:rPr>
        <w:t>případě, že k</w:t>
      </w:r>
      <w:r w:rsidR="00F125D8" w:rsidRPr="00EC310B">
        <w:rPr>
          <w:rFonts w:ascii="Times New Roman" w:hAnsi="Times New Roman"/>
          <w:sz w:val="24"/>
          <w:szCs w:val="24"/>
          <w:u w:val="single"/>
        </w:rPr>
        <w:t> </w:t>
      </w:r>
      <w:r w:rsidRPr="00EC310B">
        <w:rPr>
          <w:rFonts w:ascii="Times New Roman" w:hAnsi="Times New Roman"/>
          <w:sz w:val="24"/>
          <w:szCs w:val="24"/>
          <w:u w:val="single"/>
        </w:rPr>
        <w:t>rozvázání pracovního poměru došlo dohodou z</w:t>
      </w:r>
      <w:r w:rsidR="00F125D8" w:rsidRPr="00EC310B">
        <w:rPr>
          <w:rFonts w:ascii="Times New Roman" w:hAnsi="Times New Roman"/>
          <w:sz w:val="24"/>
          <w:szCs w:val="24"/>
          <w:u w:val="single"/>
        </w:rPr>
        <w:t> </w:t>
      </w:r>
      <w:r w:rsidRPr="00EC310B">
        <w:rPr>
          <w:rFonts w:ascii="Times New Roman" w:hAnsi="Times New Roman"/>
          <w:sz w:val="24"/>
          <w:szCs w:val="24"/>
          <w:u w:val="single"/>
        </w:rPr>
        <w:t>t</w:t>
      </w:r>
      <w:r w:rsidR="003647CC">
        <w:rPr>
          <w:rFonts w:ascii="Times New Roman" w:hAnsi="Times New Roman"/>
          <w:sz w:val="24"/>
          <w:szCs w:val="24"/>
          <w:u w:val="single"/>
        </w:rPr>
        <w:t>éhož</w:t>
      </w:r>
      <w:r w:rsidRPr="00EC310B">
        <w:rPr>
          <w:rFonts w:ascii="Times New Roman" w:hAnsi="Times New Roman"/>
          <w:sz w:val="24"/>
          <w:szCs w:val="24"/>
          <w:u w:val="single"/>
        </w:rPr>
        <w:t xml:space="preserve"> důvod</w:t>
      </w:r>
      <w:r w:rsidR="003647CC">
        <w:rPr>
          <w:rFonts w:ascii="Times New Roman" w:hAnsi="Times New Roman"/>
          <w:sz w:val="24"/>
          <w:szCs w:val="24"/>
          <w:u w:val="single"/>
        </w:rPr>
        <w:t>u</w:t>
      </w:r>
      <w:r w:rsidRPr="00080B3D">
        <w:rPr>
          <w:rFonts w:ascii="Times New Roman" w:hAnsi="Times New Roman"/>
          <w:sz w:val="24"/>
          <w:szCs w:val="24"/>
        </w:rPr>
        <w:t>.“.</w:t>
      </w:r>
    </w:p>
    <w:p w14:paraId="4F51DF06" w14:textId="2BA8D9CC" w:rsidR="00080B3D" w:rsidRDefault="00080B3D" w:rsidP="00181F16">
      <w:pPr>
        <w:spacing w:after="0"/>
        <w:jc w:val="both"/>
        <w:rPr>
          <w:rFonts w:ascii="Times New Roman" w:hAnsi="Times New Roman"/>
          <w:sz w:val="24"/>
          <w:szCs w:val="24"/>
        </w:rPr>
      </w:pPr>
    </w:p>
    <w:p w14:paraId="7DE0EBA0" w14:textId="3A889ACB" w:rsidR="00EC310B" w:rsidRPr="00EC310B" w:rsidRDefault="00EC310B" w:rsidP="00181F16">
      <w:pPr>
        <w:spacing w:after="0"/>
        <w:jc w:val="both"/>
        <w:rPr>
          <w:rFonts w:ascii="Times New Roman" w:hAnsi="Times New Roman"/>
          <w:i/>
          <w:iCs/>
          <w:sz w:val="24"/>
          <w:szCs w:val="24"/>
        </w:rPr>
      </w:pPr>
      <w:r w:rsidRPr="00EC310B">
        <w:rPr>
          <w:rFonts w:ascii="Times New Roman" w:hAnsi="Times New Roman"/>
          <w:i/>
          <w:iCs/>
          <w:sz w:val="24"/>
          <w:szCs w:val="24"/>
        </w:rPr>
        <w:t>CELEX 32009L0013</w:t>
      </w:r>
    </w:p>
    <w:p w14:paraId="2C6E20AE" w14:textId="77777777" w:rsidR="00EC310B" w:rsidRDefault="00EC310B" w:rsidP="00181F16">
      <w:pPr>
        <w:spacing w:after="0"/>
        <w:jc w:val="both"/>
        <w:rPr>
          <w:rFonts w:ascii="Times New Roman" w:hAnsi="Times New Roman"/>
          <w:sz w:val="24"/>
          <w:szCs w:val="24"/>
        </w:rPr>
      </w:pPr>
    </w:p>
    <w:p w14:paraId="26CA038A" w14:textId="5724795F" w:rsidR="00F13D95" w:rsidRPr="002C7FD9" w:rsidRDefault="00080B3D"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 xml:space="preserve">V § 69 odst. 1 se </w:t>
      </w:r>
      <w:r w:rsidR="000A16B4" w:rsidRPr="002C7FD9">
        <w:rPr>
          <w:rFonts w:ascii="Times New Roman" w:hAnsi="Times New Roman"/>
          <w:sz w:val="24"/>
          <w:szCs w:val="24"/>
        </w:rPr>
        <w:t xml:space="preserve">slova „bez zbytečného odkladu“ </w:t>
      </w:r>
      <w:r w:rsidR="00F13D95" w:rsidRPr="002C7FD9">
        <w:rPr>
          <w:rFonts w:ascii="Times New Roman" w:hAnsi="Times New Roman"/>
          <w:sz w:val="24"/>
          <w:szCs w:val="24"/>
        </w:rPr>
        <w:t xml:space="preserve">a slova „ve výši průměrného výdělku“ </w:t>
      </w:r>
      <w:r w:rsidR="000A16B4" w:rsidRPr="002C7FD9">
        <w:rPr>
          <w:rFonts w:ascii="Times New Roman" w:hAnsi="Times New Roman"/>
          <w:sz w:val="24"/>
          <w:szCs w:val="24"/>
        </w:rPr>
        <w:t>zrušují, za slovo „platu“ se vkládají slova „a dovolen</w:t>
      </w:r>
      <w:r w:rsidR="003243A1">
        <w:rPr>
          <w:rFonts w:ascii="Times New Roman" w:hAnsi="Times New Roman"/>
          <w:sz w:val="24"/>
          <w:szCs w:val="24"/>
        </w:rPr>
        <w:t>ou</w:t>
      </w:r>
      <w:r w:rsidR="000A16B4" w:rsidRPr="002C7FD9">
        <w:rPr>
          <w:rFonts w:ascii="Times New Roman" w:hAnsi="Times New Roman"/>
          <w:sz w:val="24"/>
          <w:szCs w:val="24"/>
        </w:rPr>
        <w:t>“</w:t>
      </w:r>
      <w:r w:rsidR="00A75EB2" w:rsidRPr="002C7FD9">
        <w:rPr>
          <w:rFonts w:ascii="Times New Roman" w:hAnsi="Times New Roman"/>
          <w:sz w:val="24"/>
          <w:szCs w:val="24"/>
        </w:rPr>
        <w:t xml:space="preserve"> a</w:t>
      </w:r>
      <w:r w:rsidR="00F13D95" w:rsidRPr="002C7FD9">
        <w:rPr>
          <w:rFonts w:ascii="Times New Roman" w:hAnsi="Times New Roman"/>
          <w:sz w:val="24"/>
          <w:szCs w:val="24"/>
        </w:rPr>
        <w:t xml:space="preserve"> slova „podle věty první“ se nahrazují slovy „mzdy nebo platu </w:t>
      </w:r>
      <w:r w:rsidR="00D55F4C">
        <w:rPr>
          <w:rFonts w:ascii="Times New Roman" w:hAnsi="Times New Roman"/>
          <w:sz w:val="24"/>
          <w:szCs w:val="24"/>
        </w:rPr>
        <w:t xml:space="preserve">ve výši průměrného výdělku </w:t>
      </w:r>
      <w:r w:rsidR="00F13D95" w:rsidRPr="002C7FD9">
        <w:rPr>
          <w:rFonts w:ascii="Times New Roman" w:hAnsi="Times New Roman"/>
          <w:sz w:val="24"/>
          <w:szCs w:val="24"/>
        </w:rPr>
        <w:t>a dovolená“</w:t>
      </w:r>
      <w:r w:rsidR="00A75EB2" w:rsidRPr="002C7FD9">
        <w:rPr>
          <w:rFonts w:ascii="Times New Roman" w:hAnsi="Times New Roman"/>
          <w:sz w:val="24"/>
          <w:szCs w:val="24"/>
        </w:rPr>
        <w:t>.</w:t>
      </w:r>
    </w:p>
    <w:p w14:paraId="6B3F8D04" w14:textId="77777777" w:rsidR="00647C89" w:rsidRDefault="00647C89" w:rsidP="00181F16">
      <w:pPr>
        <w:spacing w:after="0"/>
        <w:ind w:firstLine="708"/>
        <w:jc w:val="both"/>
        <w:rPr>
          <w:rFonts w:ascii="Times New Roman" w:hAnsi="Times New Roman"/>
          <w:sz w:val="24"/>
          <w:szCs w:val="24"/>
        </w:rPr>
      </w:pPr>
    </w:p>
    <w:p w14:paraId="682A4FDC" w14:textId="0E792A53" w:rsidR="00080B3D" w:rsidRPr="002C7FD9" w:rsidRDefault="00080B3D"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69 odst. 2 se za slovo „zaměstnán“ vkládají slova „nebo vykonával jinou výdělečnou činnost“ a slovo „tam“ se zrušuje.</w:t>
      </w:r>
    </w:p>
    <w:p w14:paraId="6DAA7BE0" w14:textId="77777777" w:rsidR="00215BC1" w:rsidRDefault="00215BC1" w:rsidP="00181F16">
      <w:pPr>
        <w:spacing w:after="0"/>
        <w:ind w:left="284"/>
        <w:jc w:val="both"/>
        <w:rPr>
          <w:rFonts w:ascii="Times New Roman" w:hAnsi="Times New Roman"/>
          <w:sz w:val="24"/>
          <w:szCs w:val="24"/>
        </w:rPr>
      </w:pPr>
    </w:p>
    <w:p w14:paraId="21D2B8CA" w14:textId="68669732" w:rsidR="00215BC1" w:rsidRPr="002C7FD9" w:rsidRDefault="00215BC1"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 79a zní:</w:t>
      </w:r>
    </w:p>
    <w:p w14:paraId="65D19BE9" w14:textId="77777777" w:rsidR="00215BC1" w:rsidRPr="00F125D8" w:rsidRDefault="00215BC1" w:rsidP="00181F16">
      <w:pPr>
        <w:spacing w:after="0"/>
        <w:jc w:val="both"/>
        <w:rPr>
          <w:rFonts w:ascii="Times New Roman" w:hAnsi="Times New Roman"/>
          <w:sz w:val="24"/>
          <w:szCs w:val="24"/>
        </w:rPr>
      </w:pPr>
    </w:p>
    <w:p w14:paraId="6C2B2455" w14:textId="7C31FBEF" w:rsidR="00215BC1" w:rsidRPr="00F125D8" w:rsidRDefault="00F125D8" w:rsidP="00181F16">
      <w:pPr>
        <w:spacing w:after="0"/>
        <w:jc w:val="center"/>
        <w:rPr>
          <w:rFonts w:ascii="Times New Roman" w:hAnsi="Times New Roman"/>
          <w:sz w:val="24"/>
          <w:szCs w:val="24"/>
        </w:rPr>
      </w:pPr>
      <w:r w:rsidRPr="00F125D8">
        <w:rPr>
          <w:rFonts w:ascii="Times New Roman" w:hAnsi="Times New Roman"/>
          <w:sz w:val="24"/>
          <w:szCs w:val="24"/>
        </w:rPr>
        <w:t>„§ 79a</w:t>
      </w:r>
    </w:p>
    <w:p w14:paraId="59AA1AC1" w14:textId="77777777" w:rsidR="00215BC1" w:rsidRPr="0039474C" w:rsidRDefault="00215BC1" w:rsidP="00181F16">
      <w:pPr>
        <w:spacing w:after="0"/>
        <w:jc w:val="both"/>
        <w:rPr>
          <w:rFonts w:ascii="Times New Roman" w:hAnsi="Times New Roman"/>
          <w:sz w:val="24"/>
          <w:szCs w:val="24"/>
        </w:rPr>
      </w:pPr>
    </w:p>
    <w:p w14:paraId="26DB951E" w14:textId="77777777" w:rsidR="0039474C" w:rsidRPr="0039474C" w:rsidRDefault="0039474C" w:rsidP="0039474C">
      <w:pPr>
        <w:shd w:val="clear" w:color="auto" w:fill="FFFFFF"/>
        <w:spacing w:after="0"/>
        <w:ind w:firstLine="708"/>
        <w:jc w:val="both"/>
        <w:rPr>
          <w:rFonts w:ascii="Times New Roman" w:eastAsia="Times New Roman" w:hAnsi="Times New Roman"/>
          <w:color w:val="000000"/>
          <w:sz w:val="24"/>
          <w:szCs w:val="24"/>
          <w:u w:val="single"/>
          <w:lang w:eastAsia="cs-CZ"/>
        </w:rPr>
      </w:pPr>
      <w:bookmarkStart w:id="0" w:name="_Hlk164771397"/>
      <w:bookmarkStart w:id="1" w:name="_Hlk161157492"/>
      <w:r w:rsidRPr="0039474C">
        <w:rPr>
          <w:rFonts w:ascii="Times New Roman" w:eastAsia="Times New Roman" w:hAnsi="Times New Roman"/>
          <w:color w:val="000000"/>
          <w:sz w:val="24"/>
          <w:szCs w:val="24"/>
          <w:lang w:eastAsia="cs-CZ"/>
        </w:rPr>
        <w:t xml:space="preserve">(1) </w:t>
      </w:r>
      <w:r w:rsidRPr="0039474C">
        <w:rPr>
          <w:rFonts w:ascii="Times New Roman" w:eastAsia="Times New Roman" w:hAnsi="Times New Roman"/>
          <w:color w:val="000000"/>
          <w:sz w:val="24"/>
          <w:szCs w:val="24"/>
          <w:u w:val="single"/>
          <w:lang w:eastAsia="cs-CZ"/>
        </w:rPr>
        <w:t>U mladistvého zaměstnance mladšího než 15 let nebo u mladistvého zaměstnance, který neukončil povinnou školní docházku, nesmí délka směny v jednotlivých dnech překročit 7 hodin a délka týdenní pracovní doby nesmí překročit 35 hodin týdně</w:t>
      </w:r>
      <w:r w:rsidRPr="0039474C">
        <w:rPr>
          <w:rFonts w:ascii="Times New Roman" w:eastAsia="Times New Roman" w:hAnsi="Times New Roman"/>
          <w:color w:val="000000"/>
          <w:sz w:val="24"/>
          <w:szCs w:val="24"/>
          <w:lang w:eastAsia="cs-CZ"/>
        </w:rPr>
        <w:t>.</w:t>
      </w:r>
    </w:p>
    <w:p w14:paraId="50F47936" w14:textId="77777777" w:rsidR="0039474C" w:rsidRPr="0039474C" w:rsidRDefault="0039474C" w:rsidP="0039474C">
      <w:pPr>
        <w:shd w:val="clear" w:color="auto" w:fill="FFFFFF"/>
        <w:spacing w:after="0"/>
        <w:jc w:val="both"/>
        <w:rPr>
          <w:rFonts w:ascii="Times New Roman" w:eastAsia="Times New Roman" w:hAnsi="Times New Roman"/>
          <w:color w:val="000000"/>
          <w:sz w:val="24"/>
          <w:szCs w:val="24"/>
          <w:lang w:eastAsia="cs-CZ"/>
        </w:rPr>
      </w:pPr>
    </w:p>
    <w:p w14:paraId="4DDAFA3D" w14:textId="77777777" w:rsidR="0039474C" w:rsidRPr="0039474C" w:rsidRDefault="0039474C" w:rsidP="0039474C">
      <w:pPr>
        <w:shd w:val="clear" w:color="auto" w:fill="FFFFFF"/>
        <w:spacing w:after="0"/>
        <w:ind w:firstLine="708"/>
        <w:jc w:val="both"/>
        <w:rPr>
          <w:rFonts w:ascii="Times New Roman" w:eastAsia="Times New Roman" w:hAnsi="Times New Roman"/>
          <w:sz w:val="24"/>
          <w:szCs w:val="24"/>
          <w:lang w:eastAsia="cs-CZ"/>
        </w:rPr>
      </w:pPr>
      <w:r w:rsidRPr="0039474C">
        <w:rPr>
          <w:rFonts w:ascii="Times New Roman" w:eastAsia="Times New Roman" w:hAnsi="Times New Roman"/>
          <w:color w:val="000000"/>
          <w:sz w:val="24"/>
          <w:szCs w:val="24"/>
          <w:lang w:eastAsia="cs-CZ"/>
        </w:rPr>
        <w:t xml:space="preserve">(2) </w:t>
      </w:r>
      <w:r w:rsidRPr="0039474C">
        <w:rPr>
          <w:rFonts w:ascii="Times New Roman" w:eastAsia="Times New Roman" w:hAnsi="Times New Roman"/>
          <w:color w:val="000000"/>
          <w:sz w:val="24"/>
          <w:szCs w:val="24"/>
          <w:u w:val="single"/>
          <w:lang w:eastAsia="cs-CZ"/>
        </w:rPr>
        <w:t>U mladistvého zaměstnance neuvedeného v odstavci 1 nesmí délka směny v jednotlivých dnech překročit 8 hodin a délka týdenní pracovní doby nesmí překročit 40 hodin týdně</w:t>
      </w:r>
      <w:r w:rsidRPr="0039474C">
        <w:rPr>
          <w:rFonts w:ascii="Times New Roman" w:eastAsia="Times New Roman" w:hAnsi="Times New Roman"/>
          <w:color w:val="000000"/>
          <w:sz w:val="24"/>
          <w:szCs w:val="24"/>
          <w:lang w:eastAsia="cs-CZ"/>
        </w:rPr>
        <w:t xml:space="preserve">. </w:t>
      </w:r>
    </w:p>
    <w:bookmarkEnd w:id="0"/>
    <w:p w14:paraId="64BEC608" w14:textId="77777777" w:rsidR="0039474C" w:rsidRPr="0039474C" w:rsidRDefault="0039474C" w:rsidP="0039474C">
      <w:pPr>
        <w:shd w:val="clear" w:color="auto" w:fill="FFFFFF"/>
        <w:spacing w:after="0"/>
        <w:jc w:val="both"/>
        <w:rPr>
          <w:rFonts w:ascii="Times New Roman" w:eastAsia="Times New Roman" w:hAnsi="Times New Roman"/>
          <w:sz w:val="24"/>
          <w:szCs w:val="24"/>
          <w:lang w:eastAsia="cs-CZ"/>
        </w:rPr>
      </w:pPr>
    </w:p>
    <w:p w14:paraId="05C012E0" w14:textId="776E9C3F" w:rsidR="0039474C" w:rsidRPr="0039474C" w:rsidRDefault="0039474C" w:rsidP="0039474C">
      <w:pPr>
        <w:shd w:val="clear" w:color="auto" w:fill="FFFFFF"/>
        <w:spacing w:after="0"/>
        <w:ind w:firstLine="708"/>
        <w:jc w:val="both"/>
        <w:rPr>
          <w:rFonts w:ascii="Times New Roman" w:eastAsia="Times New Roman" w:hAnsi="Times New Roman"/>
          <w:sz w:val="24"/>
          <w:szCs w:val="24"/>
          <w:lang w:eastAsia="cs-CZ"/>
        </w:rPr>
      </w:pPr>
      <w:r w:rsidRPr="0039474C">
        <w:rPr>
          <w:rFonts w:ascii="Times New Roman" w:eastAsia="Times New Roman" w:hAnsi="Times New Roman"/>
          <w:sz w:val="24"/>
          <w:szCs w:val="24"/>
          <w:lang w:eastAsia="cs-CZ"/>
        </w:rPr>
        <w:t xml:space="preserve">(3) </w:t>
      </w:r>
      <w:r w:rsidRPr="0039474C">
        <w:rPr>
          <w:rFonts w:ascii="Times New Roman" w:eastAsia="Times New Roman" w:hAnsi="Times New Roman"/>
          <w:sz w:val="24"/>
          <w:szCs w:val="24"/>
          <w:u w:val="single"/>
          <w:lang w:eastAsia="cs-CZ"/>
        </w:rPr>
        <w:t>Délka týdenní pracovní doby podle odstavce 1 a 2 se posuzuje souhrnně ve více základních pracovněprávních vztazích podle </w:t>
      </w:r>
      <w:hyperlink r:id="rId8" w:anchor="L44" w:history="1">
        <w:r w:rsidRPr="0039474C">
          <w:rPr>
            <w:rFonts w:ascii="Times New Roman" w:eastAsia="Times New Roman" w:hAnsi="Times New Roman"/>
            <w:sz w:val="24"/>
            <w:szCs w:val="24"/>
            <w:u w:val="single"/>
            <w:lang w:eastAsia="cs-CZ"/>
          </w:rPr>
          <w:t>§ 3</w:t>
        </w:r>
      </w:hyperlink>
      <w:r w:rsidRPr="0039474C">
        <w:rPr>
          <w:rFonts w:ascii="Times New Roman" w:eastAsia="Times New Roman" w:hAnsi="Times New Roman"/>
          <w:sz w:val="24"/>
          <w:szCs w:val="24"/>
          <w:u w:val="single"/>
          <w:lang w:eastAsia="cs-CZ"/>
        </w:rPr>
        <w:t>, sjednaných mladistvým zaměstnancem</w:t>
      </w:r>
      <w:r w:rsidRPr="0039474C">
        <w:rPr>
          <w:rFonts w:ascii="Times New Roman" w:eastAsia="Times New Roman" w:hAnsi="Times New Roman"/>
          <w:sz w:val="24"/>
          <w:szCs w:val="24"/>
          <w:lang w:eastAsia="cs-CZ"/>
        </w:rPr>
        <w:t>.</w:t>
      </w:r>
      <w:r>
        <w:rPr>
          <w:rFonts w:ascii="Times New Roman" w:eastAsia="Times New Roman" w:hAnsi="Times New Roman"/>
          <w:sz w:val="24"/>
          <w:szCs w:val="24"/>
          <w:lang w:eastAsia="cs-CZ"/>
        </w:rPr>
        <w:t>“.</w:t>
      </w:r>
      <w:r w:rsidRPr="0039474C">
        <w:rPr>
          <w:rFonts w:ascii="Times New Roman" w:eastAsia="Times New Roman" w:hAnsi="Times New Roman"/>
          <w:sz w:val="24"/>
          <w:szCs w:val="24"/>
          <w:lang w:eastAsia="cs-CZ"/>
        </w:rPr>
        <w:t xml:space="preserve">  </w:t>
      </w:r>
    </w:p>
    <w:bookmarkEnd w:id="1"/>
    <w:p w14:paraId="7881A485" w14:textId="77777777" w:rsidR="00725890" w:rsidRDefault="00725890" w:rsidP="00181F16">
      <w:pPr>
        <w:shd w:val="clear" w:color="auto" w:fill="FFFFFF"/>
        <w:spacing w:after="0"/>
        <w:jc w:val="both"/>
        <w:rPr>
          <w:rFonts w:ascii="Times New Roman" w:eastAsia="Times New Roman" w:hAnsi="Times New Roman"/>
          <w:sz w:val="20"/>
          <w:szCs w:val="20"/>
          <w:lang w:eastAsia="cs-CZ"/>
        </w:rPr>
      </w:pPr>
    </w:p>
    <w:p w14:paraId="2477764F" w14:textId="34E61C18" w:rsidR="00725890" w:rsidRPr="00F562A3" w:rsidRDefault="00725890" w:rsidP="00181F16">
      <w:pPr>
        <w:shd w:val="clear" w:color="auto" w:fill="FFFFFF"/>
        <w:spacing w:after="0"/>
        <w:jc w:val="both"/>
        <w:rPr>
          <w:rFonts w:ascii="Times New Roman" w:eastAsia="Times New Roman" w:hAnsi="Times New Roman"/>
          <w:i/>
          <w:iCs/>
          <w:sz w:val="20"/>
          <w:szCs w:val="20"/>
          <w:lang w:eastAsia="cs-CZ"/>
        </w:rPr>
      </w:pPr>
      <w:r w:rsidRPr="004F4710">
        <w:rPr>
          <w:rFonts w:ascii="Times New Roman" w:hAnsi="Times New Roman"/>
          <w:i/>
          <w:iCs/>
          <w:sz w:val="24"/>
          <w:szCs w:val="24"/>
        </w:rPr>
        <w:t xml:space="preserve">CELEX </w:t>
      </w:r>
      <w:r w:rsidRPr="00F562A3">
        <w:rPr>
          <w:rFonts w:ascii="Times New Roman" w:hAnsi="Times New Roman"/>
          <w:i/>
          <w:iCs/>
          <w:sz w:val="24"/>
          <w:szCs w:val="24"/>
        </w:rPr>
        <w:t>31994L0033</w:t>
      </w:r>
    </w:p>
    <w:p w14:paraId="68B905BC" w14:textId="62A523B1" w:rsidR="00F125D8" w:rsidRDefault="00F125D8" w:rsidP="00181F16">
      <w:pPr>
        <w:spacing w:after="0"/>
        <w:jc w:val="both"/>
        <w:rPr>
          <w:rFonts w:ascii="Times New Roman" w:hAnsi="Times New Roman"/>
          <w:sz w:val="24"/>
          <w:szCs w:val="24"/>
        </w:rPr>
      </w:pPr>
    </w:p>
    <w:p w14:paraId="1313E7B1" w14:textId="4DA7D7E2" w:rsidR="004011AD" w:rsidRPr="002C7FD9" w:rsidRDefault="004011AD"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části čtvrté hlavě II se za díl 3 vkládá nový díl 4, který zní:</w:t>
      </w:r>
    </w:p>
    <w:p w14:paraId="0C92BAE0" w14:textId="77777777" w:rsidR="004011AD" w:rsidRDefault="004011AD" w:rsidP="00181F16">
      <w:pPr>
        <w:spacing w:after="0"/>
        <w:jc w:val="both"/>
        <w:rPr>
          <w:rFonts w:ascii="Times New Roman" w:hAnsi="Times New Roman"/>
          <w:sz w:val="24"/>
          <w:szCs w:val="24"/>
        </w:rPr>
      </w:pPr>
    </w:p>
    <w:p w14:paraId="03F80142" w14:textId="5241A577" w:rsidR="00FA6E39" w:rsidRPr="00FA6E39" w:rsidRDefault="00FA6E39" w:rsidP="00181F16">
      <w:pPr>
        <w:spacing w:after="0"/>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sidRPr="00FA6E39">
        <w:rPr>
          <w:rFonts w:ascii="Times New Roman" w:eastAsia="Times New Roman" w:hAnsi="Times New Roman"/>
          <w:sz w:val="24"/>
          <w:szCs w:val="24"/>
          <w:lang w:eastAsia="cs-CZ"/>
        </w:rPr>
        <w:t>Díl 4</w:t>
      </w:r>
    </w:p>
    <w:p w14:paraId="5C5503E3" w14:textId="77777777" w:rsidR="00FA6E39" w:rsidRPr="00FA6E39" w:rsidRDefault="00FA6E39" w:rsidP="00181F16">
      <w:pPr>
        <w:spacing w:after="0"/>
        <w:jc w:val="center"/>
        <w:rPr>
          <w:rFonts w:ascii="Times New Roman" w:eastAsia="Times New Roman" w:hAnsi="Times New Roman"/>
          <w:sz w:val="24"/>
          <w:szCs w:val="24"/>
          <w:lang w:eastAsia="cs-CZ"/>
        </w:rPr>
      </w:pPr>
    </w:p>
    <w:p w14:paraId="4482FD2C" w14:textId="77777777" w:rsidR="00FA6E39" w:rsidRPr="00FA6E39" w:rsidRDefault="00FA6E39" w:rsidP="00181F16">
      <w:pPr>
        <w:spacing w:after="0"/>
        <w:jc w:val="center"/>
        <w:rPr>
          <w:rFonts w:ascii="Times New Roman" w:hAnsi="Times New Roman"/>
          <w:sz w:val="24"/>
          <w:szCs w:val="24"/>
        </w:rPr>
      </w:pPr>
      <w:r w:rsidRPr="00FA6E39">
        <w:rPr>
          <w:rFonts w:ascii="Times New Roman" w:hAnsi="Times New Roman"/>
          <w:sz w:val="24"/>
          <w:szCs w:val="24"/>
        </w:rPr>
        <w:lastRenderedPageBreak/>
        <w:t>§ 87a</w:t>
      </w:r>
    </w:p>
    <w:p w14:paraId="7037556D" w14:textId="77777777" w:rsidR="00FA6E39" w:rsidRPr="000D3B96" w:rsidRDefault="00FA6E39" w:rsidP="00181F16">
      <w:pPr>
        <w:spacing w:after="0"/>
        <w:jc w:val="center"/>
        <w:rPr>
          <w:rFonts w:ascii="Times New Roman" w:hAnsi="Times New Roman"/>
          <w:b/>
          <w:bCs/>
          <w:sz w:val="24"/>
          <w:szCs w:val="24"/>
        </w:rPr>
      </w:pPr>
    </w:p>
    <w:p w14:paraId="15D52BA3" w14:textId="77777777" w:rsidR="00FA6E39" w:rsidRPr="000D3B96" w:rsidRDefault="00FA6E39" w:rsidP="00181F16">
      <w:pPr>
        <w:spacing w:after="0"/>
        <w:jc w:val="center"/>
        <w:rPr>
          <w:rFonts w:ascii="Times New Roman" w:hAnsi="Times New Roman"/>
          <w:b/>
          <w:bCs/>
          <w:sz w:val="24"/>
          <w:szCs w:val="24"/>
        </w:rPr>
      </w:pPr>
      <w:r w:rsidRPr="000D3B96">
        <w:rPr>
          <w:rFonts w:ascii="Times New Roman" w:hAnsi="Times New Roman"/>
          <w:b/>
          <w:bCs/>
          <w:sz w:val="24"/>
          <w:szCs w:val="24"/>
        </w:rPr>
        <w:t xml:space="preserve">Rozvržení pracovní doby zaměstnancem </w:t>
      </w:r>
    </w:p>
    <w:p w14:paraId="2DF7DB91" w14:textId="77777777" w:rsidR="00FA6E39" w:rsidRPr="000D3B96" w:rsidRDefault="00FA6E39" w:rsidP="00181F16">
      <w:pPr>
        <w:spacing w:after="0"/>
        <w:jc w:val="center"/>
        <w:rPr>
          <w:rFonts w:ascii="Times New Roman" w:hAnsi="Times New Roman"/>
          <w:b/>
          <w:bCs/>
          <w:sz w:val="24"/>
          <w:szCs w:val="24"/>
        </w:rPr>
      </w:pPr>
    </w:p>
    <w:p w14:paraId="18AF0ADE" w14:textId="77777777" w:rsidR="00FA6E39" w:rsidRPr="00B57B52" w:rsidRDefault="00FA6E39" w:rsidP="00181F16">
      <w:pPr>
        <w:spacing w:after="0"/>
        <w:ind w:firstLine="709"/>
        <w:jc w:val="both"/>
        <w:rPr>
          <w:rFonts w:ascii="Times New Roman" w:hAnsi="Times New Roman"/>
          <w:sz w:val="24"/>
          <w:szCs w:val="24"/>
        </w:rPr>
      </w:pPr>
      <w:r w:rsidRPr="00B57B52">
        <w:rPr>
          <w:rFonts w:ascii="Times New Roman" w:hAnsi="Times New Roman"/>
          <w:sz w:val="24"/>
          <w:szCs w:val="24"/>
        </w:rPr>
        <w:t>(1) Zaměstnavatel může se zaměstnancem uzavřít písemnou dohodu, podle níž si zaměstnanec za sjednaných podmínek bude sám rozvrhovat pracovní dobu do směn.</w:t>
      </w:r>
    </w:p>
    <w:p w14:paraId="0E409B2D" w14:textId="77777777" w:rsidR="00FA6E39" w:rsidRDefault="00FA6E39" w:rsidP="00181F16">
      <w:pPr>
        <w:spacing w:after="0"/>
        <w:ind w:firstLine="709"/>
        <w:rPr>
          <w:rFonts w:ascii="Times New Roman" w:hAnsi="Times New Roman"/>
          <w:sz w:val="24"/>
          <w:szCs w:val="24"/>
        </w:rPr>
      </w:pPr>
    </w:p>
    <w:p w14:paraId="7ECED35F" w14:textId="77777777" w:rsidR="00F25711" w:rsidRPr="00F25711" w:rsidRDefault="00F25711" w:rsidP="00F25711">
      <w:pPr>
        <w:spacing w:after="0"/>
        <w:ind w:firstLine="708"/>
        <w:rPr>
          <w:rFonts w:ascii="Times New Roman" w:hAnsi="Times New Roman"/>
          <w:sz w:val="24"/>
          <w:szCs w:val="24"/>
        </w:rPr>
      </w:pPr>
      <w:r w:rsidRPr="00F25711">
        <w:rPr>
          <w:rFonts w:ascii="Times New Roman" w:hAnsi="Times New Roman"/>
          <w:sz w:val="24"/>
          <w:szCs w:val="24"/>
        </w:rPr>
        <w:t>(2) Dohoda podle odstavce 1 musí obsahovat způsob,</w:t>
      </w:r>
    </w:p>
    <w:p w14:paraId="5F8FE164" w14:textId="77777777" w:rsidR="00F25711" w:rsidRPr="00F25711" w:rsidRDefault="00F25711" w:rsidP="00F25711">
      <w:pPr>
        <w:spacing w:after="0"/>
        <w:jc w:val="both"/>
        <w:rPr>
          <w:rFonts w:ascii="Times New Roman" w:hAnsi="Times New Roman"/>
          <w:sz w:val="24"/>
          <w:szCs w:val="24"/>
        </w:rPr>
      </w:pPr>
      <w:r w:rsidRPr="00F25711">
        <w:rPr>
          <w:rFonts w:ascii="Times New Roman" w:hAnsi="Times New Roman"/>
          <w:sz w:val="24"/>
          <w:szCs w:val="24"/>
        </w:rPr>
        <w:t>a) kterým zaměstnanec předem seznámí zaměstnavatele s písemným rozvrhem pracovní doby nebo jeho změnou,</w:t>
      </w:r>
    </w:p>
    <w:p w14:paraId="2DC6992A" w14:textId="6BC6701E" w:rsidR="00F25711" w:rsidRPr="00F25711" w:rsidRDefault="00F25711" w:rsidP="00F25711">
      <w:pPr>
        <w:spacing w:after="0"/>
        <w:jc w:val="both"/>
        <w:rPr>
          <w:rFonts w:ascii="Times New Roman" w:hAnsi="Times New Roman"/>
          <w:sz w:val="24"/>
          <w:szCs w:val="24"/>
        </w:rPr>
      </w:pPr>
      <w:r w:rsidRPr="00F25711">
        <w:rPr>
          <w:rFonts w:ascii="Times New Roman" w:hAnsi="Times New Roman"/>
          <w:sz w:val="24"/>
          <w:szCs w:val="24"/>
        </w:rPr>
        <w:t xml:space="preserve">b) </w:t>
      </w:r>
      <w:r w:rsidR="00E23482" w:rsidRPr="00E23482">
        <w:rPr>
          <w:rFonts w:ascii="Times New Roman" w:hAnsi="Times New Roman"/>
          <w:sz w:val="24"/>
          <w:szCs w:val="24"/>
        </w:rPr>
        <w:t>kterým bude zajištěno plnění povinností uložených zaměstnavateli v § 83 a § 85 až 96.</w:t>
      </w:r>
    </w:p>
    <w:p w14:paraId="603F7DED" w14:textId="77777777" w:rsidR="00F25711" w:rsidRPr="00F25711" w:rsidRDefault="00F25711" w:rsidP="00181F16">
      <w:pPr>
        <w:spacing w:after="0"/>
        <w:ind w:firstLine="709"/>
        <w:rPr>
          <w:rFonts w:ascii="Times New Roman" w:hAnsi="Times New Roman"/>
          <w:sz w:val="24"/>
          <w:szCs w:val="24"/>
        </w:rPr>
      </w:pPr>
    </w:p>
    <w:p w14:paraId="5F8DCD7C" w14:textId="0F08FB78" w:rsidR="00FA6E39" w:rsidRPr="00F25711" w:rsidRDefault="00FA6E39" w:rsidP="00181F16">
      <w:pPr>
        <w:spacing w:after="0"/>
        <w:ind w:firstLine="709"/>
        <w:rPr>
          <w:rFonts w:ascii="Times New Roman" w:hAnsi="Times New Roman"/>
          <w:sz w:val="24"/>
          <w:szCs w:val="24"/>
        </w:rPr>
      </w:pPr>
      <w:r w:rsidRPr="00F25711">
        <w:rPr>
          <w:rFonts w:ascii="Times New Roman" w:hAnsi="Times New Roman"/>
          <w:sz w:val="24"/>
          <w:szCs w:val="24"/>
        </w:rPr>
        <w:t>(</w:t>
      </w:r>
      <w:r w:rsidR="00F25711" w:rsidRPr="00F25711">
        <w:rPr>
          <w:rFonts w:ascii="Times New Roman" w:hAnsi="Times New Roman"/>
          <w:sz w:val="24"/>
          <w:szCs w:val="24"/>
        </w:rPr>
        <w:t>3</w:t>
      </w:r>
      <w:r w:rsidRPr="00F25711">
        <w:rPr>
          <w:rFonts w:ascii="Times New Roman" w:hAnsi="Times New Roman"/>
          <w:sz w:val="24"/>
          <w:szCs w:val="24"/>
        </w:rPr>
        <w:t>) Při postupu podle odstavce 1 platí, že</w:t>
      </w:r>
    </w:p>
    <w:p w14:paraId="66C09068" w14:textId="77777777" w:rsidR="004C5445" w:rsidRPr="00F25711" w:rsidRDefault="004C5445" w:rsidP="00181F16">
      <w:pPr>
        <w:spacing w:after="0"/>
        <w:ind w:firstLine="360"/>
        <w:rPr>
          <w:rFonts w:ascii="Times New Roman" w:hAnsi="Times New Roman"/>
          <w:sz w:val="24"/>
          <w:szCs w:val="24"/>
        </w:rPr>
      </w:pPr>
    </w:p>
    <w:p w14:paraId="5E10FA77" w14:textId="77777777" w:rsidR="00FA6E39" w:rsidRPr="00F25711" w:rsidRDefault="00FA6E39" w:rsidP="00181F16">
      <w:pPr>
        <w:pStyle w:val="l5"/>
        <w:numPr>
          <w:ilvl w:val="0"/>
          <w:numId w:val="11"/>
        </w:numPr>
        <w:shd w:val="clear" w:color="auto" w:fill="FFFFFF"/>
        <w:spacing w:before="0" w:beforeAutospacing="0" w:after="0" w:afterAutospacing="0" w:line="276" w:lineRule="auto"/>
        <w:jc w:val="both"/>
      </w:pPr>
      <w:r w:rsidRPr="00F25711">
        <w:t>se nepoužije úprava rozvržení pracovní doby, vyjma § 81 odst. 3 a § 83,</w:t>
      </w:r>
    </w:p>
    <w:p w14:paraId="4C65A110" w14:textId="77777777" w:rsidR="00FA6E39" w:rsidRPr="00F25711" w:rsidRDefault="00FA6E39" w:rsidP="00181F16">
      <w:pPr>
        <w:pStyle w:val="l5"/>
        <w:numPr>
          <w:ilvl w:val="0"/>
          <w:numId w:val="11"/>
        </w:numPr>
        <w:shd w:val="clear" w:color="auto" w:fill="FFFFFF"/>
        <w:spacing w:before="0" w:beforeAutospacing="0" w:after="0" w:afterAutospacing="0" w:line="276" w:lineRule="auto"/>
        <w:jc w:val="both"/>
        <w:rPr>
          <w:u w:val="single"/>
        </w:rPr>
      </w:pPr>
      <w:r w:rsidRPr="00F25711">
        <w:rPr>
          <w:color w:val="000000"/>
          <w:u w:val="single"/>
          <w:shd w:val="clear" w:color="auto" w:fill="FFFFFF"/>
        </w:rPr>
        <w:t>průměrná týdenní pracovní doba zaměstnance v pracovním poměru musí být naplněna ve vyrovnávacím období určeném zaměstnavatelem, nejdéle však v období a za podmínek uvedených v § 78 odst. 1 písm. m),</w:t>
      </w:r>
    </w:p>
    <w:p w14:paraId="71E0C9FC" w14:textId="65770DEB" w:rsidR="00FA6E39" w:rsidRPr="00F25711" w:rsidRDefault="00FA6E39" w:rsidP="00181F16">
      <w:pPr>
        <w:pStyle w:val="l5"/>
        <w:numPr>
          <w:ilvl w:val="0"/>
          <w:numId w:val="11"/>
        </w:numPr>
        <w:spacing w:before="0" w:beforeAutospacing="0" w:after="0" w:afterAutospacing="0" w:line="276" w:lineRule="auto"/>
        <w:jc w:val="both"/>
      </w:pPr>
      <w:r w:rsidRPr="00F25711">
        <w:t>nedohodne-li se zaměstnanec se zaměstnavatelem v jednotlivém případě jinak, uplatní se pro účely překážek v práci, čerpání dovolené, poskytování plnění podle § 115 odst. 3 a §</w:t>
      </w:r>
      <w:r w:rsidR="00971E82" w:rsidRPr="00F25711">
        <w:t> </w:t>
      </w:r>
      <w:r w:rsidRPr="00F25711">
        <w:t>135 odst. 1 a v dalších případech určených zaměstnavatelem stanovené rozvržení pracovní doby do směn, které je zaměstnavatel povinen předem určit,</w:t>
      </w:r>
    </w:p>
    <w:p w14:paraId="57B1CD52" w14:textId="77777777" w:rsidR="00FA6E39" w:rsidRPr="00F25711" w:rsidRDefault="00FA6E39" w:rsidP="00181F16">
      <w:pPr>
        <w:pStyle w:val="l5"/>
        <w:numPr>
          <w:ilvl w:val="0"/>
          <w:numId w:val="11"/>
        </w:numPr>
        <w:spacing w:before="0" w:beforeAutospacing="0" w:after="0" w:afterAutospacing="0" w:line="276" w:lineRule="auto"/>
        <w:jc w:val="both"/>
      </w:pPr>
      <w:r w:rsidRPr="00F25711">
        <w:t>při jiných důležitých osobních překážkách v práci zaměstnanci nepřísluší náhrada mzdy nebo platu, není-li dohodnuto nebo tímto zákonem, prováděcím právním předpisem vydaným podle § 199 odst. 2 anebo vnitřním předpisem stanoveno jinak.</w:t>
      </w:r>
    </w:p>
    <w:p w14:paraId="5B1E9788" w14:textId="77777777" w:rsidR="00FA6E39" w:rsidRPr="00F25711" w:rsidRDefault="00FA6E39" w:rsidP="00181F16">
      <w:pPr>
        <w:pStyle w:val="l5"/>
        <w:shd w:val="clear" w:color="auto" w:fill="FFFFFF"/>
        <w:spacing w:before="0" w:beforeAutospacing="0" w:after="0" w:afterAutospacing="0" w:line="276" w:lineRule="auto"/>
        <w:jc w:val="both"/>
      </w:pPr>
    </w:p>
    <w:p w14:paraId="3FA826F4" w14:textId="395CD543" w:rsidR="00FA6E39" w:rsidRPr="00303EF7" w:rsidRDefault="00FA6E39" w:rsidP="00181F16">
      <w:pPr>
        <w:pStyle w:val="l5"/>
        <w:shd w:val="clear" w:color="auto" w:fill="FFFFFF"/>
        <w:spacing w:before="0" w:beforeAutospacing="0" w:after="0" w:afterAutospacing="0" w:line="276" w:lineRule="auto"/>
        <w:ind w:firstLine="709"/>
        <w:jc w:val="both"/>
      </w:pPr>
      <w:r w:rsidRPr="00F25711">
        <w:t>(</w:t>
      </w:r>
      <w:r w:rsidR="00F25711" w:rsidRPr="00F25711">
        <w:t>4</w:t>
      </w:r>
      <w:r w:rsidRPr="00F25711">
        <w:t xml:space="preserve">) Závazek z dohody podle odstavce 1 lze rozvázat dohodou zaměstnavatele se zaměstnancem ke </w:t>
      </w:r>
      <w:r w:rsidRPr="00B57B52">
        <w:t>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sjednat odlišnou délku výpovědní doby; výpovědní doba musí být stejná pro zaměstnavatele i zaměstnance</w:t>
      </w:r>
      <w:r w:rsidRPr="00303EF7">
        <w:t xml:space="preserve">.“. </w:t>
      </w:r>
    </w:p>
    <w:p w14:paraId="4F1EE88E" w14:textId="77777777" w:rsidR="00F125D8" w:rsidRDefault="00F125D8" w:rsidP="00181F16">
      <w:pPr>
        <w:spacing w:after="0"/>
        <w:jc w:val="both"/>
        <w:rPr>
          <w:rFonts w:ascii="Times New Roman" w:hAnsi="Times New Roman"/>
          <w:sz w:val="24"/>
          <w:szCs w:val="24"/>
        </w:rPr>
      </w:pPr>
    </w:p>
    <w:p w14:paraId="28950617" w14:textId="0FA90AF4" w:rsidR="002F2481" w:rsidRPr="002F2481" w:rsidRDefault="002F2481" w:rsidP="00181F16">
      <w:pPr>
        <w:spacing w:after="0"/>
        <w:jc w:val="both"/>
        <w:rPr>
          <w:rFonts w:ascii="Times New Roman" w:hAnsi="Times New Roman"/>
          <w:i/>
          <w:iCs/>
          <w:sz w:val="24"/>
          <w:szCs w:val="24"/>
        </w:rPr>
      </w:pPr>
      <w:r w:rsidRPr="002F2481">
        <w:rPr>
          <w:rFonts w:ascii="Times New Roman" w:hAnsi="Times New Roman"/>
          <w:i/>
          <w:iCs/>
          <w:sz w:val="24"/>
          <w:szCs w:val="24"/>
        </w:rPr>
        <w:t>CELEX</w:t>
      </w:r>
      <w:r>
        <w:rPr>
          <w:rFonts w:ascii="Times New Roman" w:hAnsi="Times New Roman"/>
          <w:i/>
          <w:iCs/>
          <w:sz w:val="24"/>
          <w:szCs w:val="24"/>
        </w:rPr>
        <w:t xml:space="preserve"> </w:t>
      </w:r>
      <w:r w:rsidRPr="002F2481">
        <w:rPr>
          <w:rFonts w:ascii="Times New Roman" w:hAnsi="Times New Roman"/>
          <w:i/>
          <w:iCs/>
          <w:sz w:val="24"/>
          <w:szCs w:val="24"/>
        </w:rPr>
        <w:t>32003L0088</w:t>
      </w:r>
    </w:p>
    <w:p w14:paraId="2F4010D4" w14:textId="77777777" w:rsidR="002F2481" w:rsidRPr="00FA6E39" w:rsidRDefault="002F2481" w:rsidP="00181F16">
      <w:pPr>
        <w:spacing w:after="0"/>
        <w:jc w:val="both"/>
        <w:rPr>
          <w:rFonts w:ascii="Times New Roman" w:hAnsi="Times New Roman"/>
          <w:sz w:val="24"/>
          <w:szCs w:val="24"/>
        </w:rPr>
      </w:pPr>
    </w:p>
    <w:p w14:paraId="1C106CE0" w14:textId="2DA198B0" w:rsidR="0046287C" w:rsidRDefault="004C5445"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 xml:space="preserve">V § 90 </w:t>
      </w:r>
      <w:r w:rsidR="00490B31">
        <w:rPr>
          <w:rFonts w:ascii="Times New Roman" w:hAnsi="Times New Roman"/>
          <w:sz w:val="24"/>
          <w:szCs w:val="24"/>
        </w:rPr>
        <w:t xml:space="preserve">se na konci textu </w:t>
      </w:r>
      <w:r w:rsidRPr="002C7FD9">
        <w:rPr>
          <w:rFonts w:ascii="Times New Roman" w:hAnsi="Times New Roman"/>
          <w:sz w:val="24"/>
          <w:szCs w:val="24"/>
        </w:rPr>
        <w:t>odst</w:t>
      </w:r>
      <w:r w:rsidR="00490B31">
        <w:rPr>
          <w:rFonts w:ascii="Times New Roman" w:hAnsi="Times New Roman"/>
          <w:sz w:val="24"/>
          <w:szCs w:val="24"/>
        </w:rPr>
        <w:t>avce</w:t>
      </w:r>
      <w:r w:rsidRPr="002C7FD9">
        <w:rPr>
          <w:rFonts w:ascii="Times New Roman" w:hAnsi="Times New Roman"/>
          <w:sz w:val="24"/>
          <w:szCs w:val="24"/>
        </w:rPr>
        <w:t xml:space="preserve"> 1</w:t>
      </w:r>
      <w:r w:rsidR="0046287C" w:rsidRPr="002C7FD9">
        <w:rPr>
          <w:rFonts w:ascii="Times New Roman" w:hAnsi="Times New Roman"/>
          <w:sz w:val="24"/>
          <w:szCs w:val="24"/>
        </w:rPr>
        <w:t xml:space="preserve"> </w:t>
      </w:r>
      <w:r w:rsidR="00490B31">
        <w:rPr>
          <w:rFonts w:ascii="Times New Roman" w:hAnsi="Times New Roman"/>
          <w:sz w:val="24"/>
          <w:szCs w:val="24"/>
        </w:rPr>
        <w:t xml:space="preserve">doplňují slova </w:t>
      </w:r>
      <w:r w:rsidR="0046287C" w:rsidRPr="002C7FD9">
        <w:rPr>
          <w:rFonts w:ascii="Times New Roman" w:hAnsi="Times New Roman"/>
          <w:sz w:val="24"/>
          <w:szCs w:val="24"/>
        </w:rPr>
        <w:t>„</w:t>
      </w:r>
      <w:bookmarkStart w:id="2" w:name="_Hlk162270109"/>
      <w:r w:rsidR="0046287C" w:rsidRPr="00490B31">
        <w:rPr>
          <w:rFonts w:ascii="Times New Roman" w:hAnsi="Times New Roman"/>
          <w:sz w:val="24"/>
          <w:szCs w:val="24"/>
          <w:u w:val="single"/>
        </w:rPr>
        <w:t xml:space="preserve">a mladistvému zaměstnanci </w:t>
      </w:r>
      <w:r w:rsidR="00136443" w:rsidRPr="00490B31">
        <w:rPr>
          <w:rFonts w:ascii="Times New Roman" w:hAnsi="Times New Roman"/>
          <w:sz w:val="24"/>
          <w:szCs w:val="24"/>
          <w:u w:val="single"/>
        </w:rPr>
        <w:t>uvedenému v § 79</w:t>
      </w:r>
      <w:r w:rsidR="00F77219" w:rsidRPr="00490B31">
        <w:rPr>
          <w:rFonts w:ascii="Times New Roman" w:hAnsi="Times New Roman"/>
          <w:sz w:val="24"/>
          <w:szCs w:val="24"/>
          <w:u w:val="single"/>
        </w:rPr>
        <w:t>a</w:t>
      </w:r>
      <w:r w:rsidR="00136443" w:rsidRPr="00490B31">
        <w:rPr>
          <w:rFonts w:ascii="Times New Roman" w:hAnsi="Times New Roman"/>
          <w:sz w:val="24"/>
          <w:szCs w:val="24"/>
          <w:u w:val="single"/>
        </w:rPr>
        <w:t xml:space="preserve"> odst. 1 </w:t>
      </w:r>
      <w:r w:rsidR="0046287C" w:rsidRPr="00490B31">
        <w:rPr>
          <w:rFonts w:ascii="Times New Roman" w:hAnsi="Times New Roman"/>
          <w:sz w:val="24"/>
          <w:szCs w:val="24"/>
          <w:u w:val="single"/>
        </w:rPr>
        <w:t>po dobu alespoň 14 hodin během 24 hodin po sobě jdoucích</w:t>
      </w:r>
      <w:bookmarkEnd w:id="2"/>
      <w:r w:rsidR="0046287C" w:rsidRPr="002C7FD9">
        <w:rPr>
          <w:rFonts w:ascii="Times New Roman" w:hAnsi="Times New Roman"/>
          <w:sz w:val="24"/>
          <w:szCs w:val="24"/>
        </w:rPr>
        <w:t>“.</w:t>
      </w:r>
    </w:p>
    <w:p w14:paraId="02134074" w14:textId="77777777" w:rsidR="00A06C1B" w:rsidRDefault="00A06C1B" w:rsidP="00181F16">
      <w:pPr>
        <w:spacing w:after="0"/>
        <w:jc w:val="both"/>
        <w:rPr>
          <w:rFonts w:ascii="Times New Roman" w:hAnsi="Times New Roman"/>
          <w:sz w:val="24"/>
          <w:szCs w:val="24"/>
        </w:rPr>
      </w:pPr>
    </w:p>
    <w:p w14:paraId="4FCB2553" w14:textId="3819FD75" w:rsidR="00A06C1B" w:rsidRPr="00663E48" w:rsidRDefault="00A06C1B" w:rsidP="00181F16">
      <w:pPr>
        <w:spacing w:after="0"/>
        <w:jc w:val="both"/>
        <w:rPr>
          <w:rFonts w:ascii="Times New Roman" w:hAnsi="Times New Roman"/>
          <w:i/>
          <w:iCs/>
          <w:sz w:val="24"/>
          <w:szCs w:val="24"/>
        </w:rPr>
      </w:pPr>
      <w:r w:rsidRPr="00B275A7">
        <w:rPr>
          <w:rFonts w:ascii="Times New Roman" w:hAnsi="Times New Roman"/>
          <w:i/>
          <w:iCs/>
          <w:sz w:val="24"/>
          <w:szCs w:val="24"/>
        </w:rPr>
        <w:t>CELEX 31994L0033, 32003L0088</w:t>
      </w:r>
      <w:r>
        <w:rPr>
          <w:rFonts w:ascii="Times New Roman" w:hAnsi="Times New Roman"/>
          <w:i/>
          <w:iCs/>
          <w:sz w:val="24"/>
          <w:szCs w:val="24"/>
        </w:rPr>
        <w:t xml:space="preserve"> </w:t>
      </w:r>
    </w:p>
    <w:p w14:paraId="17A92A5E" w14:textId="77777777" w:rsidR="00A06C1B" w:rsidRPr="00A06C1B" w:rsidRDefault="00A06C1B" w:rsidP="00181F16">
      <w:pPr>
        <w:spacing w:after="0"/>
        <w:jc w:val="both"/>
        <w:rPr>
          <w:rFonts w:ascii="Times New Roman" w:hAnsi="Times New Roman"/>
          <w:sz w:val="24"/>
          <w:szCs w:val="24"/>
        </w:rPr>
      </w:pPr>
    </w:p>
    <w:p w14:paraId="6E377FBF" w14:textId="6AE6145D" w:rsidR="00831D54" w:rsidRPr="002C7FD9" w:rsidRDefault="0046287C"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90 odst. 2 se</w:t>
      </w:r>
      <w:r w:rsidR="001722E1" w:rsidRPr="002C7FD9">
        <w:rPr>
          <w:rFonts w:ascii="Times New Roman" w:hAnsi="Times New Roman"/>
          <w:sz w:val="24"/>
          <w:szCs w:val="24"/>
        </w:rPr>
        <w:t xml:space="preserve"> na konci písmene c) čárka nahrazuje tečkou a</w:t>
      </w:r>
      <w:r w:rsidRPr="002C7FD9">
        <w:rPr>
          <w:rFonts w:ascii="Times New Roman" w:hAnsi="Times New Roman"/>
          <w:sz w:val="24"/>
          <w:szCs w:val="24"/>
        </w:rPr>
        <w:t xml:space="preserve"> písmena d) a e)</w:t>
      </w:r>
      <w:r w:rsidR="001722E1" w:rsidRPr="002C7FD9">
        <w:rPr>
          <w:rFonts w:ascii="Times New Roman" w:hAnsi="Times New Roman"/>
          <w:sz w:val="24"/>
          <w:szCs w:val="24"/>
        </w:rPr>
        <w:t xml:space="preserve"> se</w:t>
      </w:r>
      <w:r w:rsidRPr="002C7FD9">
        <w:rPr>
          <w:rFonts w:ascii="Times New Roman" w:hAnsi="Times New Roman"/>
          <w:sz w:val="24"/>
          <w:szCs w:val="24"/>
        </w:rPr>
        <w:t xml:space="preserve"> zrušují.</w:t>
      </w:r>
    </w:p>
    <w:p w14:paraId="446C4FF6" w14:textId="77777777" w:rsidR="0046287C" w:rsidRDefault="0046287C" w:rsidP="00181F16">
      <w:pPr>
        <w:spacing w:after="0"/>
        <w:jc w:val="both"/>
        <w:rPr>
          <w:rFonts w:ascii="Times New Roman" w:hAnsi="Times New Roman"/>
          <w:sz w:val="24"/>
          <w:szCs w:val="24"/>
        </w:rPr>
      </w:pPr>
    </w:p>
    <w:p w14:paraId="7EED3670" w14:textId="696052C3" w:rsidR="0046287C" w:rsidRPr="002C7FD9" w:rsidRDefault="0046287C"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 90 odst</w:t>
      </w:r>
      <w:r w:rsidR="00F77219">
        <w:rPr>
          <w:rFonts w:ascii="Times New Roman" w:hAnsi="Times New Roman"/>
          <w:sz w:val="24"/>
          <w:szCs w:val="24"/>
        </w:rPr>
        <w:t>avec</w:t>
      </w:r>
      <w:r w:rsidRPr="002C7FD9">
        <w:rPr>
          <w:rFonts w:ascii="Times New Roman" w:hAnsi="Times New Roman"/>
          <w:sz w:val="24"/>
          <w:szCs w:val="24"/>
        </w:rPr>
        <w:t xml:space="preserve"> 3 zní:</w:t>
      </w:r>
    </w:p>
    <w:p w14:paraId="27F1298A" w14:textId="77777777" w:rsidR="0046287C" w:rsidRDefault="0046287C" w:rsidP="00181F16">
      <w:pPr>
        <w:spacing w:after="0"/>
        <w:ind w:left="284"/>
        <w:jc w:val="both"/>
        <w:rPr>
          <w:rFonts w:ascii="Times New Roman" w:hAnsi="Times New Roman"/>
          <w:sz w:val="24"/>
          <w:szCs w:val="24"/>
        </w:rPr>
      </w:pPr>
    </w:p>
    <w:p w14:paraId="48D3396C" w14:textId="294175FF" w:rsidR="0046287C" w:rsidRDefault="00FA7DE9" w:rsidP="00181F16">
      <w:pPr>
        <w:spacing w:after="0"/>
        <w:ind w:left="284" w:firstLine="708"/>
        <w:jc w:val="both"/>
        <w:rPr>
          <w:rFonts w:ascii="Times New Roman" w:hAnsi="Times New Roman"/>
          <w:sz w:val="24"/>
          <w:szCs w:val="24"/>
        </w:rPr>
      </w:pPr>
      <w:r>
        <w:rPr>
          <w:rFonts w:ascii="Times New Roman" w:hAnsi="Times New Roman"/>
          <w:sz w:val="24"/>
          <w:szCs w:val="24"/>
        </w:rPr>
        <w:lastRenderedPageBreak/>
        <w:t>„</w:t>
      </w:r>
      <w:r w:rsidRPr="00FA7DE9">
        <w:rPr>
          <w:rFonts w:ascii="Times New Roman" w:hAnsi="Times New Roman"/>
          <w:sz w:val="24"/>
          <w:szCs w:val="24"/>
        </w:rPr>
        <w:t xml:space="preserve">(3) </w:t>
      </w:r>
      <w:r w:rsidRPr="00663E48">
        <w:rPr>
          <w:rFonts w:ascii="Times New Roman" w:hAnsi="Times New Roman"/>
          <w:sz w:val="24"/>
          <w:szCs w:val="24"/>
          <w:u w:val="single"/>
        </w:rPr>
        <w:t>Je-li to nezbytné k odvrácení havárie, živelní události nebo jiné mimořádné události, popřípadě k odstranění či zmírnění jejich bezprostředních následků, může být odpočinek podle odstavce 1 zkrácen až na 6 hodin během 24 hodin po sobě jdoucích zaměstnanci staršímu 18 let za podmínky, že následující odpočinek mu bude prodloužen o dobu zkrácení tohoto odpočinku</w:t>
      </w:r>
      <w:r>
        <w:rPr>
          <w:rFonts w:ascii="Times New Roman" w:hAnsi="Times New Roman"/>
          <w:sz w:val="24"/>
          <w:szCs w:val="24"/>
        </w:rPr>
        <w:t>.“</w:t>
      </w:r>
      <w:r w:rsidR="00B93362">
        <w:rPr>
          <w:rFonts w:ascii="Times New Roman" w:hAnsi="Times New Roman"/>
          <w:sz w:val="24"/>
          <w:szCs w:val="24"/>
        </w:rPr>
        <w:t>.</w:t>
      </w:r>
    </w:p>
    <w:p w14:paraId="655B0444" w14:textId="77777777" w:rsidR="00831D54" w:rsidRDefault="00831D54" w:rsidP="00181F16">
      <w:pPr>
        <w:spacing w:after="0"/>
        <w:ind w:left="284"/>
        <w:jc w:val="both"/>
        <w:rPr>
          <w:rFonts w:ascii="Times New Roman" w:hAnsi="Times New Roman"/>
          <w:sz w:val="24"/>
          <w:szCs w:val="24"/>
        </w:rPr>
      </w:pPr>
    </w:p>
    <w:p w14:paraId="03701233" w14:textId="188C14FB" w:rsidR="00663E48" w:rsidRPr="00EF0D1C" w:rsidRDefault="00A06C1B" w:rsidP="00181F16">
      <w:pPr>
        <w:spacing w:after="0"/>
        <w:jc w:val="both"/>
        <w:rPr>
          <w:rFonts w:ascii="Times New Roman" w:hAnsi="Times New Roman"/>
          <w:sz w:val="24"/>
          <w:szCs w:val="24"/>
        </w:rPr>
      </w:pPr>
      <w:r w:rsidRPr="00B275A7">
        <w:rPr>
          <w:rFonts w:ascii="Times New Roman" w:hAnsi="Times New Roman"/>
          <w:i/>
          <w:iCs/>
          <w:sz w:val="24"/>
          <w:szCs w:val="24"/>
        </w:rPr>
        <w:t xml:space="preserve">CELEX </w:t>
      </w:r>
      <w:r w:rsidR="00725890" w:rsidRPr="00B275A7">
        <w:rPr>
          <w:rFonts w:ascii="Times New Roman" w:hAnsi="Times New Roman"/>
          <w:i/>
          <w:iCs/>
          <w:sz w:val="24"/>
          <w:szCs w:val="24"/>
        </w:rPr>
        <w:t>32003L0088</w:t>
      </w:r>
    </w:p>
    <w:p w14:paraId="41822B26" w14:textId="77777777" w:rsidR="00663E48" w:rsidRDefault="00663E48" w:rsidP="00181F16">
      <w:pPr>
        <w:spacing w:after="0"/>
        <w:ind w:left="284"/>
        <w:jc w:val="both"/>
        <w:rPr>
          <w:rFonts w:ascii="Times New Roman" w:hAnsi="Times New Roman"/>
          <w:sz w:val="24"/>
          <w:szCs w:val="24"/>
        </w:rPr>
      </w:pPr>
    </w:p>
    <w:p w14:paraId="220CF929" w14:textId="0FAF0F52" w:rsidR="00831D54" w:rsidRDefault="00FA7DE9"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9</w:t>
      </w:r>
      <w:r w:rsidR="00D449E7" w:rsidRPr="002C7FD9">
        <w:rPr>
          <w:rFonts w:ascii="Times New Roman" w:hAnsi="Times New Roman"/>
          <w:sz w:val="24"/>
          <w:szCs w:val="24"/>
        </w:rPr>
        <w:t>2</w:t>
      </w:r>
      <w:r w:rsidRPr="002C7FD9">
        <w:rPr>
          <w:rFonts w:ascii="Times New Roman" w:hAnsi="Times New Roman"/>
          <w:sz w:val="24"/>
          <w:szCs w:val="24"/>
        </w:rPr>
        <w:t xml:space="preserve"> odst. </w:t>
      </w:r>
      <w:r w:rsidR="00D449E7" w:rsidRPr="002C7FD9">
        <w:rPr>
          <w:rFonts w:ascii="Times New Roman" w:hAnsi="Times New Roman"/>
          <w:sz w:val="24"/>
          <w:szCs w:val="24"/>
        </w:rPr>
        <w:t>4</w:t>
      </w:r>
      <w:r w:rsidR="0037093D">
        <w:rPr>
          <w:rFonts w:ascii="Times New Roman" w:hAnsi="Times New Roman"/>
          <w:sz w:val="24"/>
          <w:szCs w:val="24"/>
        </w:rPr>
        <w:t>, 5 a 6</w:t>
      </w:r>
      <w:r w:rsidRPr="002C7FD9">
        <w:rPr>
          <w:rFonts w:ascii="Times New Roman" w:hAnsi="Times New Roman"/>
          <w:sz w:val="24"/>
          <w:szCs w:val="24"/>
        </w:rPr>
        <w:t xml:space="preserve"> </w:t>
      </w:r>
      <w:r w:rsidR="006140F8" w:rsidRPr="002C7FD9">
        <w:rPr>
          <w:rFonts w:ascii="Times New Roman" w:hAnsi="Times New Roman"/>
          <w:sz w:val="24"/>
          <w:szCs w:val="24"/>
        </w:rPr>
        <w:t xml:space="preserve">se za </w:t>
      </w:r>
      <w:r w:rsidR="0037093D">
        <w:rPr>
          <w:rFonts w:ascii="Times New Roman" w:hAnsi="Times New Roman"/>
          <w:sz w:val="24"/>
          <w:szCs w:val="24"/>
        </w:rPr>
        <w:t>text</w:t>
      </w:r>
      <w:r w:rsidR="006140F8" w:rsidRPr="002C7FD9">
        <w:rPr>
          <w:rFonts w:ascii="Times New Roman" w:hAnsi="Times New Roman"/>
          <w:sz w:val="24"/>
          <w:szCs w:val="24"/>
        </w:rPr>
        <w:t xml:space="preserve"> „</w:t>
      </w:r>
      <w:r w:rsidR="006140F8" w:rsidRPr="00B275A7">
        <w:rPr>
          <w:rFonts w:ascii="Times New Roman" w:hAnsi="Times New Roman"/>
          <w:sz w:val="24"/>
          <w:szCs w:val="24"/>
          <w:u w:val="single"/>
        </w:rPr>
        <w:t>§ 90 odst. 2</w:t>
      </w:r>
      <w:r w:rsidR="006140F8" w:rsidRPr="002C7FD9">
        <w:rPr>
          <w:rFonts w:ascii="Times New Roman" w:hAnsi="Times New Roman"/>
          <w:sz w:val="24"/>
          <w:szCs w:val="24"/>
        </w:rPr>
        <w:t>“ vkládají slova „</w:t>
      </w:r>
      <w:r w:rsidR="006140F8" w:rsidRPr="00B275A7">
        <w:rPr>
          <w:rFonts w:ascii="Times New Roman" w:hAnsi="Times New Roman"/>
          <w:sz w:val="24"/>
          <w:szCs w:val="24"/>
          <w:u w:val="single"/>
        </w:rPr>
        <w:t>a 3</w:t>
      </w:r>
      <w:r w:rsidR="006140F8" w:rsidRPr="002C7FD9">
        <w:rPr>
          <w:rFonts w:ascii="Times New Roman" w:hAnsi="Times New Roman"/>
          <w:sz w:val="24"/>
          <w:szCs w:val="24"/>
        </w:rPr>
        <w:t>“.</w:t>
      </w:r>
    </w:p>
    <w:p w14:paraId="324969DE" w14:textId="77777777" w:rsidR="00303EF7" w:rsidRDefault="00303EF7" w:rsidP="00181F16">
      <w:pPr>
        <w:spacing w:after="0"/>
        <w:jc w:val="both"/>
        <w:rPr>
          <w:rFonts w:ascii="Times New Roman" w:hAnsi="Times New Roman"/>
          <w:i/>
          <w:iCs/>
          <w:sz w:val="24"/>
          <w:szCs w:val="24"/>
        </w:rPr>
      </w:pPr>
    </w:p>
    <w:p w14:paraId="36680562" w14:textId="1CBDA401" w:rsidR="00303EF7" w:rsidRPr="00B275A7" w:rsidRDefault="00303EF7" w:rsidP="00181F16">
      <w:pPr>
        <w:spacing w:after="0"/>
        <w:jc w:val="both"/>
        <w:rPr>
          <w:rFonts w:ascii="Times New Roman" w:hAnsi="Times New Roman"/>
          <w:sz w:val="24"/>
          <w:szCs w:val="24"/>
        </w:rPr>
      </w:pPr>
      <w:r w:rsidRPr="00B275A7">
        <w:rPr>
          <w:rFonts w:ascii="Times New Roman" w:hAnsi="Times New Roman"/>
          <w:i/>
          <w:iCs/>
          <w:sz w:val="24"/>
          <w:szCs w:val="24"/>
        </w:rPr>
        <w:t>CELEX 32003L0088</w:t>
      </w:r>
    </w:p>
    <w:p w14:paraId="03F4F279" w14:textId="77777777" w:rsidR="00D449E7" w:rsidRDefault="00D449E7" w:rsidP="00181F16">
      <w:pPr>
        <w:spacing w:after="0"/>
        <w:ind w:left="284"/>
        <w:jc w:val="both"/>
        <w:rPr>
          <w:rFonts w:ascii="Times New Roman" w:hAnsi="Times New Roman"/>
          <w:sz w:val="24"/>
          <w:szCs w:val="24"/>
        </w:rPr>
      </w:pPr>
    </w:p>
    <w:p w14:paraId="09911051" w14:textId="63163B94" w:rsidR="008C540A" w:rsidRPr="002C7FD9" w:rsidRDefault="008C540A"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113 odst. 4 se slova „v den nástupu do práce vydat zaměstnanci“ nahrazují slovy „</w:t>
      </w:r>
      <w:r w:rsidR="00F06AEB" w:rsidRPr="002C7FD9">
        <w:rPr>
          <w:rFonts w:ascii="Times New Roman" w:hAnsi="Times New Roman"/>
          <w:sz w:val="24"/>
          <w:szCs w:val="24"/>
        </w:rPr>
        <w:t>před začátkem výkonu práce předat zaměstnanci</w:t>
      </w:r>
      <w:r w:rsidRPr="002C7FD9">
        <w:rPr>
          <w:rFonts w:ascii="Times New Roman" w:hAnsi="Times New Roman"/>
          <w:sz w:val="24"/>
          <w:szCs w:val="24"/>
        </w:rPr>
        <w:t>“ a slova „tuto skutečnost zaměstnanci písemně oznámit, a to“ se nahrazují slovy „</w:t>
      </w:r>
      <w:r w:rsidR="00F06AEB" w:rsidRPr="002C7FD9">
        <w:rPr>
          <w:rFonts w:ascii="Times New Roman" w:hAnsi="Times New Roman"/>
          <w:sz w:val="24"/>
          <w:szCs w:val="24"/>
        </w:rPr>
        <w:t>písemnou informaci o této změně předat zaměstnanci</w:t>
      </w:r>
      <w:r w:rsidRPr="002C7FD9">
        <w:rPr>
          <w:rFonts w:ascii="Times New Roman" w:hAnsi="Times New Roman"/>
          <w:sz w:val="24"/>
          <w:szCs w:val="24"/>
        </w:rPr>
        <w:t>“.</w:t>
      </w:r>
    </w:p>
    <w:p w14:paraId="1D2BA901" w14:textId="77777777" w:rsidR="008C540A" w:rsidRDefault="008C540A" w:rsidP="00181F16">
      <w:pPr>
        <w:spacing w:after="0"/>
        <w:ind w:left="284"/>
        <w:jc w:val="both"/>
        <w:rPr>
          <w:rFonts w:ascii="Times New Roman" w:hAnsi="Times New Roman"/>
          <w:sz w:val="24"/>
          <w:szCs w:val="24"/>
        </w:rPr>
      </w:pPr>
    </w:p>
    <w:p w14:paraId="2EFF39F8" w14:textId="254A912D" w:rsidR="008C540A" w:rsidRPr="002C7FD9" w:rsidRDefault="008C540A"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136 odst</w:t>
      </w:r>
      <w:r w:rsidR="00FE58C9" w:rsidRPr="002C7FD9">
        <w:rPr>
          <w:rFonts w:ascii="Times New Roman" w:hAnsi="Times New Roman"/>
          <w:sz w:val="24"/>
          <w:szCs w:val="24"/>
        </w:rPr>
        <w:t xml:space="preserve">. </w:t>
      </w:r>
      <w:r w:rsidRPr="002C7FD9">
        <w:rPr>
          <w:rFonts w:ascii="Times New Roman" w:hAnsi="Times New Roman"/>
          <w:sz w:val="24"/>
          <w:szCs w:val="24"/>
        </w:rPr>
        <w:t xml:space="preserve">1 </w:t>
      </w:r>
      <w:r w:rsidR="00FE58C9" w:rsidRPr="002C7FD9">
        <w:rPr>
          <w:rFonts w:ascii="Times New Roman" w:hAnsi="Times New Roman"/>
          <w:sz w:val="24"/>
          <w:szCs w:val="24"/>
        </w:rPr>
        <w:t>se slova „vydat zaměstnanci v den nástupu do práce platový výměr, který musí být písemný“ nahrazují slovy „před začátkem výkonu práce předat zaměstnanci písemný platový výměr“.</w:t>
      </w:r>
    </w:p>
    <w:p w14:paraId="47FB363A" w14:textId="77777777" w:rsidR="00FE58C9" w:rsidRDefault="00FE58C9" w:rsidP="00181F16">
      <w:pPr>
        <w:spacing w:after="0"/>
        <w:ind w:left="284" w:firstLine="708"/>
        <w:jc w:val="both"/>
        <w:rPr>
          <w:rFonts w:ascii="Times New Roman" w:hAnsi="Times New Roman"/>
          <w:sz w:val="24"/>
          <w:szCs w:val="24"/>
        </w:rPr>
      </w:pPr>
    </w:p>
    <w:p w14:paraId="70886E3D" w14:textId="6283E1E7" w:rsidR="008C540A" w:rsidRPr="002C7FD9" w:rsidRDefault="008C540A"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136 odst. 2 se slova „</w:t>
      </w:r>
      <w:r w:rsidR="00FE58C9" w:rsidRPr="002C7FD9">
        <w:rPr>
          <w:rFonts w:ascii="Times New Roman" w:hAnsi="Times New Roman"/>
          <w:sz w:val="24"/>
          <w:szCs w:val="24"/>
        </w:rPr>
        <w:t>tuto skutečnost zaměstnanci písemně oznámit včetně uvedení důvodů, a to</w:t>
      </w:r>
      <w:r w:rsidRPr="002C7FD9">
        <w:rPr>
          <w:rFonts w:ascii="Times New Roman" w:hAnsi="Times New Roman"/>
          <w:sz w:val="24"/>
          <w:szCs w:val="24"/>
        </w:rPr>
        <w:t>“ nahrazují slovy „</w:t>
      </w:r>
      <w:r w:rsidR="00FE58C9" w:rsidRPr="002C7FD9">
        <w:rPr>
          <w:rFonts w:ascii="Times New Roman" w:hAnsi="Times New Roman"/>
          <w:sz w:val="24"/>
          <w:szCs w:val="24"/>
        </w:rPr>
        <w:t>písemnou odůvodněnou informaci o této změně předat zaměstnanci</w:t>
      </w:r>
      <w:r w:rsidRPr="002C7FD9">
        <w:rPr>
          <w:rFonts w:ascii="Times New Roman" w:hAnsi="Times New Roman"/>
          <w:sz w:val="24"/>
          <w:szCs w:val="24"/>
        </w:rPr>
        <w:t>“.</w:t>
      </w:r>
    </w:p>
    <w:p w14:paraId="3CFA0921" w14:textId="77777777" w:rsidR="008C540A" w:rsidRDefault="008C540A" w:rsidP="00181F16">
      <w:pPr>
        <w:spacing w:after="0"/>
        <w:ind w:left="284"/>
        <w:jc w:val="both"/>
        <w:rPr>
          <w:rFonts w:ascii="Times New Roman" w:hAnsi="Times New Roman"/>
          <w:sz w:val="24"/>
          <w:szCs w:val="24"/>
        </w:rPr>
      </w:pPr>
    </w:p>
    <w:p w14:paraId="5F3D1146" w14:textId="760159F2" w:rsidR="008C540A" w:rsidRPr="002C7FD9" w:rsidRDefault="008C540A"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136 odstavec 3 zní:</w:t>
      </w:r>
    </w:p>
    <w:p w14:paraId="44CCA5E9" w14:textId="77777777" w:rsidR="008C540A" w:rsidRDefault="008C540A" w:rsidP="00181F16">
      <w:pPr>
        <w:spacing w:after="0"/>
        <w:ind w:left="284"/>
        <w:jc w:val="both"/>
        <w:rPr>
          <w:rFonts w:ascii="Times New Roman" w:hAnsi="Times New Roman"/>
          <w:sz w:val="24"/>
          <w:szCs w:val="24"/>
        </w:rPr>
      </w:pPr>
    </w:p>
    <w:p w14:paraId="7A05C2AB" w14:textId="747DE335" w:rsidR="008C540A" w:rsidRDefault="008C540A" w:rsidP="00181F16">
      <w:pPr>
        <w:spacing w:after="0"/>
        <w:ind w:firstLine="708"/>
        <w:jc w:val="both"/>
        <w:rPr>
          <w:rFonts w:ascii="Times New Roman" w:hAnsi="Times New Roman"/>
          <w:sz w:val="24"/>
          <w:szCs w:val="24"/>
        </w:rPr>
      </w:pPr>
      <w:r>
        <w:rPr>
          <w:rFonts w:ascii="Times New Roman" w:hAnsi="Times New Roman"/>
          <w:sz w:val="24"/>
          <w:szCs w:val="24"/>
        </w:rPr>
        <w:t>„(</w:t>
      </w:r>
      <w:r w:rsidR="00FE58C9">
        <w:rPr>
          <w:rFonts w:ascii="Times New Roman" w:hAnsi="Times New Roman"/>
          <w:sz w:val="24"/>
          <w:szCs w:val="24"/>
        </w:rPr>
        <w:t xml:space="preserve">3) </w:t>
      </w:r>
      <w:r w:rsidR="00FE58C9" w:rsidRPr="00FE58C9">
        <w:rPr>
          <w:rFonts w:ascii="Times New Roman" w:hAnsi="Times New Roman"/>
          <w:sz w:val="24"/>
          <w:szCs w:val="24"/>
        </w:rPr>
        <w:t>Povinnost podle odstavce 1 a 2 vůči vedoucímu zaměstnanci, který je statutárním orgánem nebo vedoucím organizační složky, plní orgán příslušný k určení jeho platu (§ 122 odst. 2)</w:t>
      </w:r>
      <w:r w:rsidRPr="00555F3E">
        <w:rPr>
          <w:rFonts w:ascii="Times New Roman" w:hAnsi="Times New Roman"/>
          <w:sz w:val="24"/>
          <w:szCs w:val="24"/>
        </w:rPr>
        <w:t>.</w:t>
      </w:r>
      <w:r>
        <w:rPr>
          <w:rFonts w:ascii="Times New Roman" w:hAnsi="Times New Roman"/>
          <w:sz w:val="24"/>
          <w:szCs w:val="24"/>
        </w:rPr>
        <w:t>“.</w:t>
      </w:r>
    </w:p>
    <w:p w14:paraId="316E86EE" w14:textId="77777777" w:rsidR="00FE58C9" w:rsidRDefault="00FE58C9" w:rsidP="00181F16">
      <w:pPr>
        <w:spacing w:after="0"/>
        <w:ind w:firstLine="708"/>
        <w:jc w:val="both"/>
        <w:rPr>
          <w:rFonts w:ascii="Times New Roman" w:hAnsi="Times New Roman"/>
          <w:sz w:val="24"/>
          <w:szCs w:val="24"/>
        </w:rPr>
      </w:pPr>
    </w:p>
    <w:p w14:paraId="7F396423" w14:textId="2C91F21D" w:rsidR="008C540A" w:rsidRPr="002C7FD9" w:rsidRDefault="008C540A"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143 odstavce 2 a 3 znějí</w:t>
      </w:r>
    </w:p>
    <w:p w14:paraId="57C38A73" w14:textId="77777777" w:rsidR="008C540A" w:rsidRDefault="008C540A" w:rsidP="00181F16">
      <w:pPr>
        <w:spacing w:after="0"/>
        <w:jc w:val="both"/>
        <w:rPr>
          <w:rFonts w:ascii="Times New Roman" w:hAnsi="Times New Roman"/>
          <w:sz w:val="24"/>
          <w:szCs w:val="24"/>
        </w:rPr>
      </w:pPr>
    </w:p>
    <w:p w14:paraId="03A341D0" w14:textId="77777777" w:rsidR="008C540A" w:rsidRDefault="008C540A" w:rsidP="00181F16">
      <w:pPr>
        <w:spacing w:after="0"/>
        <w:ind w:firstLine="708"/>
        <w:jc w:val="both"/>
        <w:rPr>
          <w:rFonts w:ascii="Times New Roman" w:hAnsi="Times New Roman"/>
          <w:sz w:val="24"/>
          <w:szCs w:val="24"/>
        </w:rPr>
      </w:pPr>
      <w:r>
        <w:rPr>
          <w:rFonts w:ascii="Times New Roman" w:hAnsi="Times New Roman"/>
          <w:sz w:val="24"/>
          <w:szCs w:val="24"/>
        </w:rPr>
        <w:t>„</w:t>
      </w:r>
      <w:r w:rsidRPr="0012676D">
        <w:rPr>
          <w:rFonts w:ascii="Times New Roman" w:hAnsi="Times New Roman"/>
          <w:sz w:val="24"/>
          <w:szCs w:val="24"/>
        </w:rPr>
        <w:t>(2) Zaměstnavatel může vyplácet zaměstnanci s jeho souhlasem mzdu, plat nebo jejich část v dohodnuté cizí měně, pokud je k této měně vyhlašován Českou národní bankou kurz devizového trhu, a pokud jde o</w:t>
      </w:r>
    </w:p>
    <w:p w14:paraId="4B280392" w14:textId="77777777" w:rsidR="00F241C7" w:rsidRPr="0012676D" w:rsidRDefault="00F241C7" w:rsidP="00181F16">
      <w:pPr>
        <w:spacing w:after="0"/>
        <w:ind w:firstLine="708"/>
        <w:jc w:val="both"/>
        <w:rPr>
          <w:rFonts w:ascii="Times New Roman" w:hAnsi="Times New Roman"/>
          <w:sz w:val="24"/>
          <w:szCs w:val="24"/>
        </w:rPr>
      </w:pPr>
    </w:p>
    <w:p w14:paraId="2920687C" w14:textId="7F13617A" w:rsidR="008C540A" w:rsidRPr="0048124F" w:rsidRDefault="008C540A" w:rsidP="00181F16">
      <w:pPr>
        <w:pStyle w:val="Odstavecseseznamem"/>
        <w:numPr>
          <w:ilvl w:val="0"/>
          <w:numId w:val="12"/>
        </w:numPr>
        <w:spacing w:after="0"/>
        <w:ind w:left="284" w:hanging="284"/>
        <w:jc w:val="both"/>
        <w:rPr>
          <w:rFonts w:ascii="Times New Roman" w:hAnsi="Times New Roman"/>
          <w:sz w:val="24"/>
          <w:szCs w:val="24"/>
        </w:rPr>
      </w:pPr>
      <w:r w:rsidRPr="0048124F">
        <w:rPr>
          <w:rFonts w:ascii="Times New Roman" w:hAnsi="Times New Roman"/>
          <w:sz w:val="24"/>
          <w:szCs w:val="24"/>
        </w:rPr>
        <w:t>zaměstnance s místem výkonu práce v zahraničí,</w:t>
      </w:r>
    </w:p>
    <w:p w14:paraId="734DBD06" w14:textId="2BB85FE3" w:rsidR="0048124F" w:rsidRDefault="008C540A" w:rsidP="00181F16">
      <w:pPr>
        <w:pStyle w:val="Odstavecseseznamem"/>
        <w:numPr>
          <w:ilvl w:val="0"/>
          <w:numId w:val="12"/>
        </w:numPr>
        <w:spacing w:after="0"/>
        <w:ind w:left="284" w:hanging="284"/>
        <w:jc w:val="both"/>
        <w:rPr>
          <w:rFonts w:ascii="Times New Roman" w:hAnsi="Times New Roman"/>
          <w:sz w:val="24"/>
          <w:szCs w:val="24"/>
        </w:rPr>
      </w:pPr>
      <w:r w:rsidRPr="0048124F">
        <w:rPr>
          <w:rFonts w:ascii="Times New Roman" w:hAnsi="Times New Roman"/>
          <w:sz w:val="24"/>
          <w:szCs w:val="24"/>
        </w:rPr>
        <w:t>cizince nebo fyzickou osobu bez státní příslušnosti, kteří vykonávají práci na základě povolení k zaměstn</w:t>
      </w:r>
      <w:r w:rsidR="006C7CB6">
        <w:rPr>
          <w:rFonts w:ascii="Times New Roman" w:hAnsi="Times New Roman"/>
          <w:sz w:val="24"/>
          <w:szCs w:val="24"/>
        </w:rPr>
        <w:t>á</w:t>
      </w:r>
      <w:r w:rsidRPr="0048124F">
        <w:rPr>
          <w:rFonts w:ascii="Times New Roman" w:hAnsi="Times New Roman"/>
          <w:sz w:val="24"/>
          <w:szCs w:val="24"/>
        </w:rPr>
        <w:t>ní, zaměstnanecké karty nebo povolení k dlouhodobému pobytu za účelem výkonu zaměstnání vyžadujícího vysokou kvalifikaci,</w:t>
      </w:r>
    </w:p>
    <w:p w14:paraId="5FFA8CE2" w14:textId="3E2EC34E" w:rsidR="0048124F" w:rsidRDefault="008C540A" w:rsidP="00181F16">
      <w:pPr>
        <w:pStyle w:val="Odstavecseseznamem"/>
        <w:numPr>
          <w:ilvl w:val="0"/>
          <w:numId w:val="12"/>
        </w:numPr>
        <w:spacing w:after="0"/>
        <w:ind w:left="284" w:hanging="284"/>
        <w:jc w:val="both"/>
        <w:rPr>
          <w:rFonts w:ascii="Times New Roman" w:hAnsi="Times New Roman"/>
          <w:sz w:val="24"/>
          <w:szCs w:val="24"/>
        </w:rPr>
      </w:pPr>
      <w:r w:rsidRPr="0048124F">
        <w:rPr>
          <w:rFonts w:ascii="Times New Roman" w:hAnsi="Times New Roman"/>
          <w:sz w:val="24"/>
          <w:szCs w:val="24"/>
        </w:rPr>
        <w:t>cizince nebo fyzickou osobu bez státní příslušnosti, u kterých se k zaměstnání nebo výkonu práce povolení k zaměstn</w:t>
      </w:r>
      <w:r w:rsidR="006C7CB6">
        <w:rPr>
          <w:rFonts w:ascii="Times New Roman" w:hAnsi="Times New Roman"/>
          <w:sz w:val="24"/>
          <w:szCs w:val="24"/>
        </w:rPr>
        <w:t>á</w:t>
      </w:r>
      <w:r w:rsidRPr="0048124F">
        <w:rPr>
          <w:rFonts w:ascii="Times New Roman" w:hAnsi="Times New Roman"/>
          <w:sz w:val="24"/>
          <w:szCs w:val="24"/>
        </w:rPr>
        <w:t>ní, zaměstnanecká karta nebo povolení k dlouhodobému pobytu za účelem výkonu zaměstnání vyžadujícího vysokou kvalifikaci podle zákona o zaměstnanosti nevyžaduje,</w:t>
      </w:r>
    </w:p>
    <w:p w14:paraId="1D960D93" w14:textId="77777777" w:rsidR="0048124F" w:rsidRDefault="008C540A" w:rsidP="00181F16">
      <w:pPr>
        <w:pStyle w:val="Odstavecseseznamem"/>
        <w:numPr>
          <w:ilvl w:val="0"/>
          <w:numId w:val="12"/>
        </w:numPr>
        <w:spacing w:after="0"/>
        <w:ind w:left="284" w:hanging="284"/>
        <w:jc w:val="both"/>
        <w:rPr>
          <w:rFonts w:ascii="Times New Roman" w:hAnsi="Times New Roman"/>
          <w:sz w:val="24"/>
          <w:szCs w:val="24"/>
        </w:rPr>
      </w:pPr>
      <w:r w:rsidRPr="0048124F">
        <w:rPr>
          <w:rFonts w:ascii="Times New Roman" w:hAnsi="Times New Roman"/>
          <w:sz w:val="24"/>
          <w:szCs w:val="24"/>
        </w:rPr>
        <w:lastRenderedPageBreak/>
        <w:t>občana jiného členského státu Evropské unie, není-li zároveň občanem České republiky a nemá-li na území České republiky trvalý pobyt, nebo</w:t>
      </w:r>
    </w:p>
    <w:p w14:paraId="7A0605A0" w14:textId="69207785" w:rsidR="008C540A" w:rsidRPr="0048124F" w:rsidRDefault="008C540A" w:rsidP="00181F16">
      <w:pPr>
        <w:pStyle w:val="Odstavecseseznamem"/>
        <w:numPr>
          <w:ilvl w:val="0"/>
          <w:numId w:val="12"/>
        </w:numPr>
        <w:spacing w:after="0"/>
        <w:ind w:left="284" w:hanging="284"/>
        <w:jc w:val="both"/>
        <w:rPr>
          <w:rFonts w:ascii="Times New Roman" w:hAnsi="Times New Roman"/>
          <w:sz w:val="24"/>
          <w:szCs w:val="24"/>
        </w:rPr>
      </w:pPr>
      <w:r w:rsidRPr="0048124F">
        <w:rPr>
          <w:rFonts w:ascii="Times New Roman" w:hAnsi="Times New Roman"/>
          <w:sz w:val="24"/>
          <w:szCs w:val="24"/>
        </w:rPr>
        <w:t xml:space="preserve">jiného zaměstnance, který trvale žije v zahraničí nebo tam hradí náklady na životní potřeby sebe či svých rodinných příslušníků. </w:t>
      </w:r>
    </w:p>
    <w:p w14:paraId="13F497C4" w14:textId="77777777" w:rsidR="0048124F" w:rsidRDefault="0048124F" w:rsidP="00181F16">
      <w:pPr>
        <w:spacing w:after="0"/>
        <w:ind w:left="567"/>
        <w:jc w:val="both"/>
        <w:rPr>
          <w:rFonts w:ascii="Times New Roman" w:hAnsi="Times New Roman"/>
          <w:sz w:val="24"/>
          <w:szCs w:val="24"/>
        </w:rPr>
      </w:pPr>
    </w:p>
    <w:p w14:paraId="5412CB8D" w14:textId="68DD7C40" w:rsidR="008C540A" w:rsidRPr="0012676D" w:rsidRDefault="008C540A" w:rsidP="00181F16">
      <w:pPr>
        <w:spacing w:after="0"/>
        <w:ind w:firstLine="567"/>
        <w:jc w:val="both"/>
        <w:rPr>
          <w:rFonts w:ascii="Times New Roman" w:hAnsi="Times New Roman"/>
          <w:sz w:val="24"/>
          <w:szCs w:val="24"/>
        </w:rPr>
      </w:pPr>
      <w:r w:rsidRPr="0012676D">
        <w:rPr>
          <w:rFonts w:ascii="Times New Roman" w:hAnsi="Times New Roman"/>
          <w:sz w:val="24"/>
          <w:szCs w:val="24"/>
        </w:rPr>
        <w:t>Ustanovení § 142 odst. 2 o zaokrouhlování se použije pro zaokrouhlování mzdy nebo platu v cizí měně přiměřeně.</w:t>
      </w:r>
    </w:p>
    <w:p w14:paraId="7017C6F2" w14:textId="77777777" w:rsidR="008C540A" w:rsidRPr="0012676D" w:rsidRDefault="008C540A" w:rsidP="00181F16">
      <w:pPr>
        <w:spacing w:after="0"/>
        <w:jc w:val="both"/>
        <w:rPr>
          <w:rFonts w:ascii="Times New Roman" w:hAnsi="Times New Roman"/>
          <w:sz w:val="24"/>
          <w:szCs w:val="24"/>
        </w:rPr>
      </w:pPr>
    </w:p>
    <w:p w14:paraId="5B38333D" w14:textId="77777777" w:rsidR="008C540A" w:rsidRDefault="008C540A" w:rsidP="00181F16">
      <w:pPr>
        <w:spacing w:after="0"/>
        <w:ind w:firstLine="709"/>
        <w:jc w:val="both"/>
        <w:rPr>
          <w:rFonts w:ascii="Times New Roman" w:hAnsi="Times New Roman"/>
          <w:sz w:val="24"/>
          <w:szCs w:val="24"/>
        </w:rPr>
      </w:pPr>
      <w:r w:rsidRPr="0012676D">
        <w:rPr>
          <w:rFonts w:ascii="Times New Roman" w:hAnsi="Times New Roman"/>
          <w:sz w:val="24"/>
          <w:szCs w:val="24"/>
        </w:rPr>
        <w:t>(3) Pro přepočet mzdy nebo platu nebo jejich části na cizí měnu se použije kurz vyhlášený Českou národní bankou pro první pracovní den v kalendářním měsíci následujícím po měsíci, ve kterém vzniklo zaměstnanci právo na mzdu nebo plat nebo jejich část, pokud si zaměstnanec se zaměstnavatelem nedohodli jiný pracovní den.</w:t>
      </w:r>
      <w:r>
        <w:rPr>
          <w:rFonts w:ascii="Times New Roman" w:hAnsi="Times New Roman"/>
          <w:sz w:val="24"/>
          <w:szCs w:val="24"/>
        </w:rPr>
        <w:t>“.</w:t>
      </w:r>
    </w:p>
    <w:p w14:paraId="161298C8" w14:textId="77777777" w:rsidR="008C540A" w:rsidRDefault="008C540A" w:rsidP="00181F16">
      <w:pPr>
        <w:spacing w:after="0"/>
        <w:jc w:val="both"/>
        <w:rPr>
          <w:rFonts w:ascii="Times New Roman" w:hAnsi="Times New Roman"/>
          <w:sz w:val="24"/>
          <w:szCs w:val="24"/>
        </w:rPr>
      </w:pPr>
    </w:p>
    <w:p w14:paraId="627C0087" w14:textId="6372E5D7" w:rsidR="008C540A" w:rsidRPr="002C7FD9" w:rsidRDefault="008C540A"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181 se dosavadní text označuje jako odstavec 1 a doplňuje se odstavec 2, který zní:</w:t>
      </w:r>
    </w:p>
    <w:p w14:paraId="4A2D2D02" w14:textId="77777777" w:rsidR="008C540A" w:rsidRDefault="008C540A" w:rsidP="00181F16">
      <w:pPr>
        <w:spacing w:after="0"/>
        <w:jc w:val="both"/>
        <w:rPr>
          <w:rFonts w:ascii="Times New Roman" w:hAnsi="Times New Roman"/>
          <w:sz w:val="24"/>
          <w:szCs w:val="24"/>
        </w:rPr>
      </w:pPr>
    </w:p>
    <w:p w14:paraId="42248A21" w14:textId="2059CF9A" w:rsidR="008C540A" w:rsidRDefault="008C540A" w:rsidP="00181F16">
      <w:pPr>
        <w:spacing w:after="0"/>
        <w:ind w:firstLine="708"/>
        <w:jc w:val="both"/>
        <w:rPr>
          <w:rFonts w:ascii="Times New Roman" w:hAnsi="Times New Roman"/>
          <w:sz w:val="24"/>
          <w:szCs w:val="24"/>
        </w:rPr>
      </w:pPr>
      <w:r>
        <w:rPr>
          <w:rFonts w:ascii="Times New Roman" w:hAnsi="Times New Roman"/>
          <w:sz w:val="24"/>
          <w:szCs w:val="24"/>
        </w:rPr>
        <w:t>„</w:t>
      </w:r>
      <w:r w:rsidRPr="00E50A56">
        <w:rPr>
          <w:rFonts w:ascii="Times New Roman" w:hAnsi="Times New Roman"/>
          <w:sz w:val="24"/>
          <w:szCs w:val="24"/>
        </w:rPr>
        <w:t>(2) Zaměstnankyni, jež čerpá ve státě místa výkonu práce v zahraničí mateřskou, popřípadě rodičovskou dovolenou a zaměstnanci, jenž čerpá v tomto místě rodičovskou dovolenou, poskytne zaměstnavatel náhradu výdajů za ubytování po dobu 14 týdnů ve stejné výši jako před nástupem na mateřskou, popřípadě rodičovskou dovolenou; po tuto dobu přísluší zaměstnanci či zaměstnankyni i další náhrady výdajů stanovené prováděcím právním předpisem vydaným podle § 189 odst. 6. Podmínkou vzniku práva podle věty první je, že zaměstnankyně nebo zaměstnanec oznámí zaměstnavateli úmysl čerpat mateřskou nebo rodičovskou dovolenou v zahraničí alespoň 10 týdnů před očekávaným dnem porodu, resp. nástupem na mateřskou či rodičovskou dovolenou.</w:t>
      </w:r>
      <w:r>
        <w:rPr>
          <w:rFonts w:ascii="Times New Roman" w:hAnsi="Times New Roman"/>
          <w:sz w:val="24"/>
          <w:szCs w:val="24"/>
        </w:rPr>
        <w:t>“.</w:t>
      </w:r>
    </w:p>
    <w:p w14:paraId="0ED3FD1E" w14:textId="77777777" w:rsidR="008C540A" w:rsidRDefault="008C540A" w:rsidP="00181F16">
      <w:pPr>
        <w:spacing w:after="0"/>
        <w:ind w:firstLine="708"/>
        <w:jc w:val="both"/>
        <w:rPr>
          <w:rFonts w:ascii="Times New Roman" w:hAnsi="Times New Roman"/>
          <w:sz w:val="24"/>
          <w:szCs w:val="24"/>
        </w:rPr>
      </w:pPr>
    </w:p>
    <w:p w14:paraId="082E55DF" w14:textId="3A0F0B77" w:rsidR="00525D83" w:rsidRPr="002C7FD9" w:rsidRDefault="00525D83"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199 odst. 2 se slova „</w:t>
      </w:r>
      <w:r w:rsidRPr="00A06C1B">
        <w:rPr>
          <w:rFonts w:ascii="Times New Roman" w:hAnsi="Times New Roman"/>
          <w:sz w:val="24"/>
          <w:szCs w:val="24"/>
          <w:u w:val="single"/>
        </w:rPr>
        <w:t>nepracují na pracovištích zaměstnavatele, ale podle dohodnutých podmínek pro něj vykonávají práce v pracovní době, kterou si sami rozvrhují (§ 317)</w:t>
      </w:r>
      <w:r w:rsidRPr="002C7FD9">
        <w:rPr>
          <w:rFonts w:ascii="Times New Roman" w:hAnsi="Times New Roman"/>
          <w:sz w:val="24"/>
          <w:szCs w:val="24"/>
        </w:rPr>
        <w:t>“ nahrazují slovy „</w:t>
      </w:r>
      <w:r w:rsidRPr="00A06C1B">
        <w:rPr>
          <w:rFonts w:ascii="Times New Roman" w:hAnsi="Times New Roman"/>
          <w:sz w:val="24"/>
          <w:szCs w:val="24"/>
          <w:u w:val="single"/>
        </w:rPr>
        <w:t>si rozvrhují pracovní dobu do směn sami (§ 87a)</w:t>
      </w:r>
      <w:r w:rsidRPr="002C7FD9">
        <w:rPr>
          <w:rFonts w:ascii="Times New Roman" w:hAnsi="Times New Roman"/>
          <w:sz w:val="24"/>
          <w:szCs w:val="24"/>
        </w:rPr>
        <w:t>“.</w:t>
      </w:r>
    </w:p>
    <w:p w14:paraId="2BFE6AD6" w14:textId="77777777" w:rsidR="00A06C1B" w:rsidRDefault="00A06C1B" w:rsidP="00181F16">
      <w:pPr>
        <w:spacing w:after="0"/>
        <w:jc w:val="both"/>
        <w:rPr>
          <w:rFonts w:ascii="Times New Roman" w:hAnsi="Times New Roman"/>
          <w:sz w:val="24"/>
          <w:szCs w:val="24"/>
        </w:rPr>
      </w:pPr>
    </w:p>
    <w:p w14:paraId="62384C4D" w14:textId="0529F99F" w:rsidR="00A06C1B" w:rsidRPr="00A06C1B" w:rsidRDefault="00A06C1B" w:rsidP="00181F16">
      <w:pPr>
        <w:spacing w:after="0"/>
        <w:jc w:val="both"/>
        <w:rPr>
          <w:rFonts w:ascii="Times New Roman" w:hAnsi="Times New Roman"/>
          <w:i/>
          <w:iCs/>
          <w:sz w:val="24"/>
          <w:szCs w:val="24"/>
        </w:rPr>
      </w:pPr>
      <w:r w:rsidRPr="00A06C1B">
        <w:rPr>
          <w:rFonts w:ascii="Times New Roman" w:hAnsi="Times New Roman"/>
          <w:i/>
          <w:iCs/>
          <w:sz w:val="24"/>
          <w:szCs w:val="24"/>
        </w:rPr>
        <w:t>CELEX 31992L0085, 32019L1158</w:t>
      </w:r>
    </w:p>
    <w:p w14:paraId="17126491" w14:textId="77777777" w:rsidR="00A06C1B" w:rsidRDefault="00A06C1B" w:rsidP="00181F16">
      <w:pPr>
        <w:spacing w:after="0"/>
        <w:ind w:firstLine="708"/>
        <w:jc w:val="both"/>
        <w:rPr>
          <w:rFonts w:ascii="Times New Roman" w:hAnsi="Times New Roman"/>
          <w:sz w:val="24"/>
          <w:szCs w:val="24"/>
        </w:rPr>
      </w:pPr>
    </w:p>
    <w:p w14:paraId="6A74A0F9" w14:textId="3573511C" w:rsidR="00525D83" w:rsidRPr="000247AC" w:rsidRDefault="00866EAB" w:rsidP="00181F16">
      <w:pPr>
        <w:pStyle w:val="Odstavecseseznamem"/>
        <w:numPr>
          <w:ilvl w:val="0"/>
          <w:numId w:val="18"/>
        </w:numPr>
        <w:spacing w:after="0"/>
        <w:ind w:left="284"/>
        <w:jc w:val="both"/>
        <w:rPr>
          <w:rFonts w:ascii="Times New Roman" w:hAnsi="Times New Roman"/>
          <w:sz w:val="24"/>
          <w:szCs w:val="24"/>
        </w:rPr>
      </w:pPr>
      <w:r w:rsidRPr="000247AC">
        <w:rPr>
          <w:rFonts w:ascii="Times New Roman" w:hAnsi="Times New Roman"/>
          <w:sz w:val="24"/>
          <w:szCs w:val="24"/>
        </w:rPr>
        <w:t xml:space="preserve">Za § 244 se vkládá nový § 244a, který </w:t>
      </w:r>
      <w:r w:rsidR="005139AF">
        <w:rPr>
          <w:rFonts w:ascii="Times New Roman" w:hAnsi="Times New Roman"/>
          <w:sz w:val="24"/>
          <w:szCs w:val="24"/>
        </w:rPr>
        <w:t>včetně poznám</w:t>
      </w:r>
      <w:r w:rsidR="002E632C">
        <w:rPr>
          <w:rFonts w:ascii="Times New Roman" w:hAnsi="Times New Roman"/>
          <w:sz w:val="24"/>
          <w:szCs w:val="24"/>
        </w:rPr>
        <w:t>ek</w:t>
      </w:r>
      <w:r w:rsidR="005139AF">
        <w:rPr>
          <w:rFonts w:ascii="Times New Roman" w:hAnsi="Times New Roman"/>
          <w:sz w:val="24"/>
          <w:szCs w:val="24"/>
        </w:rPr>
        <w:t xml:space="preserve"> pod čarou č. </w:t>
      </w:r>
      <w:r w:rsidR="002E632C">
        <w:rPr>
          <w:rFonts w:ascii="Times New Roman" w:hAnsi="Times New Roman"/>
          <w:sz w:val="24"/>
          <w:szCs w:val="24"/>
        </w:rPr>
        <w:t xml:space="preserve">125, 126 a </w:t>
      </w:r>
      <w:r w:rsidR="005139AF">
        <w:rPr>
          <w:rFonts w:ascii="Times New Roman" w:hAnsi="Times New Roman"/>
          <w:sz w:val="24"/>
          <w:szCs w:val="24"/>
        </w:rPr>
        <w:t xml:space="preserve">127 </w:t>
      </w:r>
      <w:r w:rsidRPr="000247AC">
        <w:rPr>
          <w:rFonts w:ascii="Times New Roman" w:hAnsi="Times New Roman"/>
          <w:sz w:val="24"/>
          <w:szCs w:val="24"/>
        </w:rPr>
        <w:t>zní:</w:t>
      </w:r>
    </w:p>
    <w:p w14:paraId="470ABC82" w14:textId="77777777" w:rsidR="00866EAB" w:rsidRPr="000247AC" w:rsidRDefault="00866EAB" w:rsidP="00181F16">
      <w:pPr>
        <w:spacing w:after="0"/>
        <w:jc w:val="both"/>
        <w:rPr>
          <w:rFonts w:ascii="Times New Roman" w:hAnsi="Times New Roman"/>
          <w:sz w:val="24"/>
          <w:szCs w:val="24"/>
        </w:rPr>
      </w:pPr>
    </w:p>
    <w:p w14:paraId="19A24371" w14:textId="4FA47E55" w:rsidR="00866EAB" w:rsidRPr="00031327" w:rsidRDefault="005139AF" w:rsidP="00181F16">
      <w:pPr>
        <w:jc w:val="center"/>
        <w:rPr>
          <w:rFonts w:ascii="Times New Roman" w:hAnsi="Times New Roman"/>
          <w:sz w:val="24"/>
          <w:szCs w:val="24"/>
        </w:rPr>
      </w:pPr>
      <w:r w:rsidRPr="00031327">
        <w:rPr>
          <w:rFonts w:ascii="Times New Roman" w:hAnsi="Times New Roman"/>
          <w:sz w:val="24"/>
          <w:szCs w:val="24"/>
        </w:rPr>
        <w:t>„</w:t>
      </w:r>
      <w:r w:rsidR="00866EAB" w:rsidRPr="00031327">
        <w:rPr>
          <w:rFonts w:ascii="Times New Roman" w:hAnsi="Times New Roman"/>
          <w:sz w:val="24"/>
          <w:szCs w:val="24"/>
        </w:rPr>
        <w:t>§ 244a</w:t>
      </w:r>
    </w:p>
    <w:p w14:paraId="2E61A9C8" w14:textId="59B6C598" w:rsidR="002E632C" w:rsidRDefault="00031327" w:rsidP="002E632C">
      <w:pPr>
        <w:ind w:firstLine="708"/>
        <w:jc w:val="both"/>
        <w:rPr>
          <w:rFonts w:ascii="Times New Roman" w:hAnsi="Times New Roman"/>
          <w:sz w:val="24"/>
          <w:szCs w:val="24"/>
          <w:u w:val="single"/>
          <w:vertAlign w:val="superscript"/>
        </w:rPr>
      </w:pPr>
      <w:r w:rsidRPr="00031327">
        <w:rPr>
          <w:rFonts w:ascii="Times New Roman" w:hAnsi="Times New Roman"/>
          <w:sz w:val="24"/>
          <w:szCs w:val="24"/>
          <w:u w:val="single"/>
        </w:rPr>
        <w:t>Mladistvý zaměstnanec mladší než 15 let nebo mladistvý zaměstnanec, který neukončil povinnou školní docházku,</w:t>
      </w:r>
      <w:r w:rsidR="00866EAB" w:rsidRPr="00B275A7">
        <w:rPr>
          <w:rFonts w:ascii="Times New Roman" w:hAnsi="Times New Roman"/>
          <w:sz w:val="24"/>
          <w:szCs w:val="24"/>
          <w:u w:val="single"/>
        </w:rPr>
        <w:t xml:space="preserve"> smí v období hlavních prázdnin</w:t>
      </w:r>
      <w:r w:rsidR="002E632C" w:rsidRPr="002E632C">
        <w:rPr>
          <w:rFonts w:ascii="Times New Roman" w:hAnsi="Times New Roman"/>
          <w:sz w:val="24"/>
          <w:szCs w:val="24"/>
          <w:u w:val="single"/>
          <w:vertAlign w:val="superscript"/>
        </w:rPr>
        <w:t>125)</w:t>
      </w:r>
      <w:r w:rsidR="00866EAB" w:rsidRPr="002E632C">
        <w:rPr>
          <w:rFonts w:ascii="Times New Roman" w:hAnsi="Times New Roman"/>
          <w:sz w:val="24"/>
          <w:szCs w:val="24"/>
          <w:u w:val="single"/>
          <w:vertAlign w:val="superscript"/>
        </w:rPr>
        <w:t xml:space="preserve"> </w:t>
      </w:r>
      <w:r w:rsidR="00866EAB" w:rsidRPr="00B275A7">
        <w:rPr>
          <w:rFonts w:ascii="Times New Roman" w:hAnsi="Times New Roman"/>
          <w:sz w:val="24"/>
          <w:szCs w:val="24"/>
          <w:u w:val="single"/>
        </w:rPr>
        <w:t xml:space="preserve">konat lehké práce, které neškodí jeho zdraví, </w:t>
      </w:r>
      <w:r w:rsidR="00866EAB" w:rsidRPr="00595C49">
        <w:rPr>
          <w:rFonts w:ascii="Times New Roman" w:hAnsi="Times New Roman"/>
          <w:sz w:val="24"/>
          <w:szCs w:val="24"/>
          <w:u w:val="single"/>
        </w:rPr>
        <w:t>vzdělávání</w:t>
      </w:r>
      <w:r w:rsidR="004A0AD8">
        <w:rPr>
          <w:rFonts w:ascii="Times New Roman" w:hAnsi="Times New Roman"/>
          <w:sz w:val="24"/>
          <w:szCs w:val="24"/>
          <w:u w:val="single"/>
        </w:rPr>
        <w:t xml:space="preserve"> a morálnímu rozvoji</w:t>
      </w:r>
      <w:r w:rsidR="00707228" w:rsidRPr="00595C49">
        <w:rPr>
          <w:rFonts w:ascii="Times New Roman" w:hAnsi="Times New Roman"/>
          <w:sz w:val="24"/>
          <w:szCs w:val="24"/>
          <w:u w:val="single"/>
          <w:vertAlign w:val="superscript"/>
        </w:rPr>
        <w:t>12</w:t>
      </w:r>
      <w:r w:rsidR="002E632C">
        <w:rPr>
          <w:rFonts w:ascii="Times New Roman" w:hAnsi="Times New Roman"/>
          <w:sz w:val="24"/>
          <w:szCs w:val="24"/>
          <w:u w:val="single"/>
          <w:vertAlign w:val="superscript"/>
        </w:rPr>
        <w:t>6</w:t>
      </w:r>
      <w:r w:rsidR="00707228" w:rsidRPr="00595C49">
        <w:rPr>
          <w:rFonts w:ascii="Times New Roman" w:hAnsi="Times New Roman"/>
          <w:sz w:val="24"/>
          <w:szCs w:val="24"/>
          <w:u w:val="single"/>
          <w:vertAlign w:val="superscript"/>
        </w:rPr>
        <w:t>)</w:t>
      </w:r>
      <w:r w:rsidR="00866EAB" w:rsidRPr="00595C49">
        <w:rPr>
          <w:rFonts w:ascii="Times New Roman" w:hAnsi="Times New Roman"/>
          <w:sz w:val="24"/>
          <w:szCs w:val="24"/>
          <w:u w:val="single"/>
          <w:vertAlign w:val="subscript"/>
        </w:rPr>
        <w:t>.</w:t>
      </w:r>
      <w:r w:rsidR="00105F69">
        <w:rPr>
          <w:rFonts w:ascii="Times New Roman" w:hAnsi="Times New Roman"/>
          <w:sz w:val="24"/>
          <w:szCs w:val="24"/>
          <w:u w:val="single"/>
          <w:vertAlign w:val="subscript"/>
        </w:rPr>
        <w:t xml:space="preserve"> </w:t>
      </w:r>
      <w:r w:rsidR="002E632C" w:rsidRPr="002E632C">
        <w:rPr>
          <w:rFonts w:ascii="Times New Roman" w:hAnsi="Times New Roman"/>
          <w:sz w:val="24"/>
          <w:szCs w:val="24"/>
          <w:u w:val="single"/>
        </w:rPr>
        <w:t>Lehkými pracemi pro účely tohoto zákona jsou práce zařazené do kategorie první podle zákona o ochraně veřejného zdraví</w:t>
      </w:r>
      <w:r w:rsidR="002E632C" w:rsidRPr="002E632C">
        <w:rPr>
          <w:rFonts w:ascii="Times New Roman" w:hAnsi="Times New Roman"/>
          <w:sz w:val="24"/>
          <w:szCs w:val="24"/>
          <w:u w:val="single"/>
          <w:vertAlign w:val="superscript"/>
        </w:rPr>
        <w:t>59)</w:t>
      </w:r>
      <w:r w:rsidR="002E632C" w:rsidRPr="002E632C">
        <w:rPr>
          <w:rFonts w:ascii="Times New Roman" w:hAnsi="Times New Roman"/>
          <w:sz w:val="24"/>
          <w:szCs w:val="24"/>
          <w:u w:val="single"/>
        </w:rPr>
        <w:t xml:space="preserve">, pokud součástí práce není činnost, pro jejíž výkon jsou podmínky stanoveny </w:t>
      </w:r>
      <w:r w:rsidR="00174025">
        <w:rPr>
          <w:rFonts w:ascii="Times New Roman" w:hAnsi="Times New Roman"/>
          <w:sz w:val="24"/>
          <w:szCs w:val="24"/>
          <w:u w:val="single"/>
        </w:rPr>
        <w:t>jiným</w:t>
      </w:r>
      <w:r w:rsidR="00174025" w:rsidRPr="002E632C">
        <w:rPr>
          <w:rFonts w:ascii="Times New Roman" w:hAnsi="Times New Roman"/>
          <w:sz w:val="24"/>
          <w:szCs w:val="24"/>
          <w:u w:val="single"/>
        </w:rPr>
        <w:t xml:space="preserve"> </w:t>
      </w:r>
      <w:r w:rsidR="002E632C" w:rsidRPr="002E632C">
        <w:rPr>
          <w:rFonts w:ascii="Times New Roman" w:hAnsi="Times New Roman"/>
          <w:sz w:val="24"/>
          <w:szCs w:val="24"/>
          <w:u w:val="single"/>
        </w:rPr>
        <w:t>právním předpisem.</w:t>
      </w:r>
      <w:r w:rsidR="002E632C" w:rsidRPr="002E632C">
        <w:rPr>
          <w:rFonts w:ascii="Times New Roman" w:hAnsi="Times New Roman"/>
          <w:sz w:val="24"/>
          <w:szCs w:val="24"/>
          <w:u w:val="single"/>
          <w:vertAlign w:val="superscript"/>
        </w:rPr>
        <w:t>12</w:t>
      </w:r>
      <w:r w:rsidR="002E632C">
        <w:rPr>
          <w:rFonts w:ascii="Times New Roman" w:hAnsi="Times New Roman"/>
          <w:sz w:val="24"/>
          <w:szCs w:val="24"/>
          <w:u w:val="single"/>
          <w:vertAlign w:val="superscript"/>
        </w:rPr>
        <w:t>7</w:t>
      </w:r>
      <w:r w:rsidR="002E632C" w:rsidRPr="002E632C">
        <w:rPr>
          <w:rFonts w:ascii="Times New Roman" w:hAnsi="Times New Roman"/>
          <w:sz w:val="24"/>
          <w:szCs w:val="24"/>
          <w:u w:val="single"/>
          <w:vertAlign w:val="superscript"/>
        </w:rPr>
        <w:t>)</w:t>
      </w:r>
    </w:p>
    <w:p w14:paraId="47EED77C" w14:textId="21784030" w:rsidR="002E632C" w:rsidRPr="002E632C" w:rsidRDefault="002E632C" w:rsidP="006C7CB6">
      <w:pPr>
        <w:spacing w:after="0"/>
        <w:jc w:val="both"/>
        <w:rPr>
          <w:rFonts w:ascii="Times New Roman" w:hAnsi="Times New Roman"/>
          <w:sz w:val="24"/>
          <w:szCs w:val="24"/>
        </w:rPr>
      </w:pPr>
      <w:r w:rsidRPr="002E632C">
        <w:rPr>
          <w:rFonts w:ascii="Times New Roman" w:hAnsi="Times New Roman"/>
          <w:b/>
          <w:bCs/>
          <w:sz w:val="24"/>
          <w:szCs w:val="24"/>
          <w:vertAlign w:val="superscript"/>
        </w:rPr>
        <w:t>_________________________________________________</w:t>
      </w:r>
    </w:p>
    <w:p w14:paraId="1183A203" w14:textId="77777777" w:rsidR="002E632C" w:rsidRPr="002E632C" w:rsidRDefault="002E632C" w:rsidP="002E632C">
      <w:pPr>
        <w:shd w:val="clear" w:color="auto" w:fill="FFFFFF"/>
        <w:spacing w:after="0"/>
        <w:jc w:val="both"/>
        <w:rPr>
          <w:rFonts w:ascii="Times New Roman" w:eastAsia="Times New Roman" w:hAnsi="Times New Roman"/>
          <w:sz w:val="20"/>
          <w:szCs w:val="20"/>
          <w:vertAlign w:val="superscript"/>
          <w:lang w:eastAsia="cs-CZ"/>
        </w:rPr>
      </w:pPr>
      <w:bookmarkStart w:id="3" w:name="_Hlk164670685"/>
      <w:r w:rsidRPr="002E632C">
        <w:rPr>
          <w:rFonts w:ascii="Times New Roman" w:eastAsia="Times New Roman" w:hAnsi="Times New Roman"/>
          <w:sz w:val="20"/>
          <w:szCs w:val="20"/>
          <w:vertAlign w:val="superscript"/>
          <w:lang w:eastAsia="cs-CZ"/>
        </w:rPr>
        <w:t>125)</w:t>
      </w:r>
      <w:r w:rsidRPr="002E632C">
        <w:rPr>
          <w:rFonts w:ascii="Times New Roman" w:eastAsia="Times New Roman" w:hAnsi="Times New Roman"/>
          <w:sz w:val="20"/>
          <w:szCs w:val="20"/>
          <w:lang w:eastAsia="cs-CZ"/>
        </w:rPr>
        <w:t xml:space="preserve"> Vyhláška Ministerstva školství, mládeže a tělovýchovy č. 16/2005 Sb., o organizaci školního roku.</w:t>
      </w:r>
    </w:p>
    <w:p w14:paraId="33EA9057" w14:textId="646EDAF4" w:rsidR="002E632C" w:rsidRPr="00D40FE4" w:rsidRDefault="002E632C" w:rsidP="002E632C">
      <w:pPr>
        <w:shd w:val="clear" w:color="auto" w:fill="FFFFFF"/>
        <w:spacing w:after="0"/>
        <w:jc w:val="both"/>
        <w:rPr>
          <w:rFonts w:ascii="Times New Roman" w:eastAsia="Times New Roman" w:hAnsi="Times New Roman"/>
          <w:sz w:val="20"/>
          <w:szCs w:val="20"/>
          <w:lang w:eastAsia="cs-CZ"/>
        </w:rPr>
      </w:pPr>
      <w:r w:rsidRPr="005139AF">
        <w:rPr>
          <w:rFonts w:ascii="Times New Roman" w:hAnsi="Times New Roman"/>
          <w:sz w:val="20"/>
          <w:szCs w:val="20"/>
          <w:vertAlign w:val="superscript"/>
        </w:rPr>
        <w:t>12</w:t>
      </w:r>
      <w:r>
        <w:rPr>
          <w:rFonts w:ascii="Times New Roman" w:hAnsi="Times New Roman"/>
          <w:sz w:val="20"/>
          <w:szCs w:val="20"/>
          <w:vertAlign w:val="superscript"/>
        </w:rPr>
        <w:t>6</w:t>
      </w:r>
      <w:r w:rsidRPr="005139AF">
        <w:rPr>
          <w:rFonts w:ascii="Times New Roman" w:eastAsia="Times New Roman" w:hAnsi="Times New Roman"/>
          <w:sz w:val="20"/>
          <w:szCs w:val="20"/>
          <w:vertAlign w:val="superscript"/>
          <w:lang w:eastAsia="cs-CZ"/>
        </w:rPr>
        <w:t>)</w:t>
      </w:r>
      <w:r w:rsidRPr="00D40FE4">
        <w:rPr>
          <w:rFonts w:ascii="Times New Roman" w:eastAsia="Times New Roman" w:hAnsi="Times New Roman"/>
          <w:sz w:val="20"/>
          <w:szCs w:val="20"/>
          <w:lang w:eastAsia="cs-CZ"/>
        </w:rPr>
        <w:t xml:space="preserve"> § 3</w:t>
      </w:r>
      <w:r>
        <w:rPr>
          <w:rFonts w:ascii="Times New Roman" w:eastAsia="Times New Roman" w:hAnsi="Times New Roman"/>
          <w:sz w:val="20"/>
          <w:szCs w:val="20"/>
          <w:lang w:eastAsia="cs-CZ"/>
        </w:rPr>
        <w:t>4</w:t>
      </w:r>
      <w:r w:rsidRPr="00D40FE4">
        <w:rPr>
          <w:rFonts w:ascii="Times New Roman" w:eastAsia="Times New Roman" w:hAnsi="Times New Roman"/>
          <w:sz w:val="20"/>
          <w:szCs w:val="20"/>
          <w:lang w:eastAsia="cs-CZ"/>
        </w:rPr>
        <w:t xml:space="preserve"> </w:t>
      </w:r>
      <w:r>
        <w:rPr>
          <w:rFonts w:ascii="Times New Roman" w:eastAsia="Times New Roman" w:hAnsi="Times New Roman"/>
          <w:sz w:val="20"/>
          <w:szCs w:val="20"/>
          <w:lang w:eastAsia="cs-CZ"/>
        </w:rPr>
        <w:t xml:space="preserve">odst. 2 </w:t>
      </w:r>
      <w:r w:rsidRPr="00D40FE4">
        <w:rPr>
          <w:rFonts w:ascii="Times New Roman" w:eastAsia="Times New Roman" w:hAnsi="Times New Roman"/>
          <w:sz w:val="20"/>
          <w:szCs w:val="20"/>
          <w:lang w:eastAsia="cs-CZ"/>
        </w:rPr>
        <w:t>občanského zákoníku.</w:t>
      </w:r>
    </w:p>
    <w:p w14:paraId="01EB030B" w14:textId="6DF24DA5" w:rsidR="002E632C" w:rsidRPr="002E632C" w:rsidRDefault="002E632C" w:rsidP="002E632C">
      <w:pPr>
        <w:shd w:val="clear" w:color="auto" w:fill="FFFFFF"/>
        <w:spacing w:after="0"/>
        <w:jc w:val="both"/>
        <w:rPr>
          <w:rFonts w:ascii="Times New Roman" w:eastAsia="Times New Roman" w:hAnsi="Times New Roman"/>
          <w:i/>
          <w:iCs/>
          <w:sz w:val="20"/>
          <w:szCs w:val="20"/>
          <w:lang w:eastAsia="cs-CZ"/>
        </w:rPr>
      </w:pPr>
      <w:r w:rsidRPr="002E632C">
        <w:rPr>
          <w:rFonts w:ascii="Times New Roman" w:eastAsia="Times New Roman" w:hAnsi="Times New Roman"/>
          <w:sz w:val="20"/>
          <w:szCs w:val="20"/>
          <w:vertAlign w:val="superscript"/>
          <w:lang w:eastAsia="cs-CZ"/>
        </w:rPr>
        <w:t>12</w:t>
      </w:r>
      <w:r>
        <w:rPr>
          <w:rFonts w:ascii="Times New Roman" w:eastAsia="Times New Roman" w:hAnsi="Times New Roman"/>
          <w:sz w:val="20"/>
          <w:szCs w:val="20"/>
          <w:vertAlign w:val="superscript"/>
          <w:lang w:eastAsia="cs-CZ"/>
        </w:rPr>
        <w:t>7</w:t>
      </w:r>
      <w:r w:rsidRPr="002E632C">
        <w:rPr>
          <w:rFonts w:ascii="Times New Roman" w:eastAsia="Times New Roman" w:hAnsi="Times New Roman"/>
          <w:sz w:val="20"/>
          <w:szCs w:val="20"/>
          <w:vertAlign w:val="superscript"/>
          <w:lang w:eastAsia="cs-CZ"/>
        </w:rPr>
        <w:t>)</w:t>
      </w:r>
      <w:r w:rsidRPr="002E632C">
        <w:t xml:space="preserve"> </w:t>
      </w:r>
      <w:r w:rsidRPr="002E632C">
        <w:rPr>
          <w:rFonts w:ascii="Times New Roman" w:eastAsia="Times New Roman" w:hAnsi="Times New Roman"/>
          <w:sz w:val="20"/>
          <w:szCs w:val="20"/>
          <w:lang w:eastAsia="cs-CZ"/>
        </w:rPr>
        <w:t>Zákon č. 373/2011 Sb. o specifických zdravotních službách</w:t>
      </w:r>
      <w:r w:rsidRPr="002E632C">
        <w:rPr>
          <w:rFonts w:ascii="Times New Roman" w:eastAsia="Times New Roman" w:hAnsi="Times New Roman"/>
          <w:i/>
          <w:iCs/>
          <w:sz w:val="20"/>
          <w:szCs w:val="20"/>
          <w:lang w:eastAsia="cs-CZ"/>
        </w:rPr>
        <w:t>.</w:t>
      </w:r>
    </w:p>
    <w:p w14:paraId="52F3F25A" w14:textId="18A796C4" w:rsidR="00FD006D" w:rsidRDefault="002E632C" w:rsidP="00181F16">
      <w:pPr>
        <w:jc w:val="both"/>
        <w:rPr>
          <w:rFonts w:ascii="Times New Roman" w:hAnsi="Times New Roman"/>
          <w:i/>
          <w:iCs/>
          <w:sz w:val="24"/>
          <w:szCs w:val="24"/>
        </w:rPr>
      </w:pPr>
      <w:r w:rsidRPr="002E632C">
        <w:rPr>
          <w:rFonts w:ascii="Times New Roman" w:eastAsia="Times New Roman" w:hAnsi="Times New Roman"/>
          <w:sz w:val="20"/>
          <w:szCs w:val="20"/>
          <w:lang w:eastAsia="cs-CZ"/>
        </w:rPr>
        <w:lastRenderedPageBreak/>
        <w:t>Vyhláška č. 79/2013 Sb., o provedení některých ustanovení zákona č. 373/2011 Sb., o specifických zdravotních službách, (vyhláška o pracovnělékařských službách a některých druzích posudkové péče).</w:t>
      </w:r>
      <w:r w:rsidRPr="00C335C1">
        <w:rPr>
          <w:rFonts w:ascii="Times New Roman" w:eastAsia="Times New Roman" w:hAnsi="Times New Roman"/>
          <w:sz w:val="24"/>
          <w:szCs w:val="24"/>
          <w:lang w:eastAsia="cs-CZ"/>
        </w:rPr>
        <w:t>“.</w:t>
      </w:r>
    </w:p>
    <w:bookmarkEnd w:id="3"/>
    <w:p w14:paraId="6D6C4B84" w14:textId="1928F2B6" w:rsidR="00725890" w:rsidRDefault="00725890" w:rsidP="00181F16">
      <w:pPr>
        <w:spacing w:after="0"/>
        <w:jc w:val="both"/>
        <w:rPr>
          <w:rFonts w:ascii="Times New Roman" w:hAnsi="Times New Roman"/>
          <w:bCs/>
          <w:i/>
          <w:iCs/>
          <w:sz w:val="24"/>
          <w:szCs w:val="24"/>
        </w:rPr>
      </w:pPr>
      <w:r w:rsidRPr="00EF0D1C">
        <w:rPr>
          <w:rFonts w:ascii="Times New Roman" w:hAnsi="Times New Roman"/>
          <w:i/>
          <w:iCs/>
          <w:sz w:val="24"/>
          <w:szCs w:val="24"/>
        </w:rPr>
        <w:t xml:space="preserve">CELEX </w:t>
      </w:r>
      <w:r w:rsidRPr="00B275A7">
        <w:rPr>
          <w:rFonts w:ascii="Times New Roman" w:hAnsi="Times New Roman"/>
          <w:bCs/>
          <w:i/>
          <w:iCs/>
          <w:sz w:val="24"/>
          <w:szCs w:val="24"/>
        </w:rPr>
        <w:t>31994L0033</w:t>
      </w:r>
    </w:p>
    <w:p w14:paraId="66A6BE4C" w14:textId="77777777" w:rsidR="00C108D9" w:rsidRDefault="00C108D9" w:rsidP="00181F16">
      <w:pPr>
        <w:spacing w:after="0"/>
        <w:jc w:val="both"/>
        <w:rPr>
          <w:rFonts w:ascii="Times New Roman" w:hAnsi="Times New Roman"/>
          <w:bCs/>
          <w:i/>
          <w:iCs/>
          <w:sz w:val="24"/>
          <w:szCs w:val="24"/>
        </w:rPr>
      </w:pPr>
    </w:p>
    <w:p w14:paraId="7F6F3942" w14:textId="60641342" w:rsidR="00525D83" w:rsidRPr="000247AC" w:rsidRDefault="00866EAB" w:rsidP="00181F16">
      <w:pPr>
        <w:pStyle w:val="Odstavecseseznamem"/>
        <w:numPr>
          <w:ilvl w:val="0"/>
          <w:numId w:val="18"/>
        </w:numPr>
        <w:spacing w:after="0"/>
        <w:ind w:left="284"/>
        <w:jc w:val="both"/>
        <w:rPr>
          <w:rFonts w:ascii="Times New Roman" w:hAnsi="Times New Roman"/>
          <w:sz w:val="24"/>
          <w:szCs w:val="24"/>
        </w:rPr>
      </w:pPr>
      <w:r w:rsidRPr="000247AC">
        <w:rPr>
          <w:rFonts w:ascii="Times New Roman" w:hAnsi="Times New Roman"/>
          <w:sz w:val="24"/>
          <w:szCs w:val="24"/>
        </w:rPr>
        <w:t xml:space="preserve">V § 247 odst. 1 písm. a) se za slovo „poměru“ vkládají slova </w:t>
      </w:r>
      <w:r w:rsidRPr="008451B7">
        <w:rPr>
          <w:rFonts w:ascii="Times New Roman" w:hAnsi="Times New Roman"/>
          <w:sz w:val="24"/>
          <w:szCs w:val="24"/>
        </w:rPr>
        <w:t>„</w:t>
      </w:r>
      <w:r w:rsidR="005A5DE1" w:rsidRPr="008451B7">
        <w:rPr>
          <w:rFonts w:ascii="Times New Roman" w:hAnsi="Times New Roman"/>
          <w:sz w:val="24"/>
          <w:szCs w:val="24"/>
        </w:rPr>
        <w:t>nebo právního vztahu založeného dohodou o provedení práce a dohodou o pracovní činnosti</w:t>
      </w:r>
      <w:r w:rsidRPr="008451B7">
        <w:rPr>
          <w:rFonts w:ascii="Times New Roman" w:hAnsi="Times New Roman"/>
          <w:sz w:val="24"/>
          <w:szCs w:val="24"/>
        </w:rPr>
        <w:t>“.</w:t>
      </w:r>
    </w:p>
    <w:p w14:paraId="182C334A" w14:textId="77777777" w:rsidR="00A06C1B" w:rsidRDefault="00A06C1B" w:rsidP="00181F16">
      <w:pPr>
        <w:pStyle w:val="Odstavecseseznamem"/>
        <w:spacing w:after="0"/>
        <w:ind w:left="284"/>
        <w:jc w:val="both"/>
        <w:rPr>
          <w:rFonts w:ascii="Times New Roman" w:hAnsi="Times New Roman"/>
          <w:color w:val="4472C4" w:themeColor="accent1"/>
          <w:sz w:val="24"/>
          <w:szCs w:val="24"/>
        </w:rPr>
      </w:pPr>
    </w:p>
    <w:p w14:paraId="2B8BCADE" w14:textId="77777777" w:rsidR="00A06C1B" w:rsidRPr="002C7FD9" w:rsidRDefault="00A06C1B"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Za § 271c se vkládá nový § 271ca, který včetně nadpisu zní:</w:t>
      </w:r>
    </w:p>
    <w:p w14:paraId="2CF2601F" w14:textId="77777777" w:rsidR="00A06C1B" w:rsidRDefault="00A06C1B" w:rsidP="00181F16">
      <w:pPr>
        <w:spacing w:after="0"/>
        <w:jc w:val="both"/>
        <w:rPr>
          <w:rFonts w:ascii="Times New Roman" w:hAnsi="Times New Roman"/>
          <w:sz w:val="24"/>
          <w:szCs w:val="24"/>
        </w:rPr>
      </w:pPr>
    </w:p>
    <w:p w14:paraId="695E44F3" w14:textId="77777777" w:rsidR="00A06C1B" w:rsidRPr="001D00E9" w:rsidRDefault="00A06C1B" w:rsidP="00181F16">
      <w:pPr>
        <w:shd w:val="clear" w:color="auto" w:fill="FFFFFF"/>
        <w:spacing w:after="0"/>
        <w:jc w:val="center"/>
        <w:rPr>
          <w:rFonts w:ascii="Times New Roman" w:hAnsi="Times New Roman"/>
          <w:sz w:val="24"/>
          <w:szCs w:val="24"/>
        </w:rPr>
      </w:pPr>
      <w:r w:rsidRPr="001D00E9">
        <w:rPr>
          <w:rFonts w:ascii="Times New Roman" w:hAnsi="Times New Roman"/>
          <w:sz w:val="24"/>
          <w:szCs w:val="24"/>
        </w:rPr>
        <w:t>„§ 271ca</w:t>
      </w:r>
    </w:p>
    <w:p w14:paraId="60880740" w14:textId="77777777" w:rsidR="00A06C1B" w:rsidRPr="001D00E9" w:rsidRDefault="00A06C1B" w:rsidP="00181F16">
      <w:pPr>
        <w:shd w:val="clear" w:color="auto" w:fill="FFFFFF"/>
        <w:spacing w:after="0"/>
        <w:jc w:val="center"/>
        <w:rPr>
          <w:rFonts w:ascii="Times New Roman" w:hAnsi="Times New Roman"/>
          <w:sz w:val="24"/>
          <w:szCs w:val="24"/>
        </w:rPr>
      </w:pPr>
    </w:p>
    <w:p w14:paraId="5D8B0E72" w14:textId="77777777" w:rsidR="00A06C1B" w:rsidRPr="00D21806" w:rsidRDefault="00A06C1B" w:rsidP="00181F16">
      <w:pPr>
        <w:shd w:val="clear" w:color="auto" w:fill="FFFFFF"/>
        <w:spacing w:after="0"/>
        <w:jc w:val="center"/>
        <w:rPr>
          <w:rFonts w:ascii="Times New Roman" w:hAnsi="Times New Roman"/>
          <w:b/>
          <w:bCs/>
          <w:sz w:val="24"/>
          <w:szCs w:val="24"/>
        </w:rPr>
      </w:pPr>
      <w:r w:rsidRPr="00D21806">
        <w:rPr>
          <w:rFonts w:ascii="Times New Roman" w:hAnsi="Times New Roman"/>
          <w:b/>
          <w:bCs/>
          <w:sz w:val="24"/>
          <w:szCs w:val="24"/>
        </w:rPr>
        <w:t>Náhrada při skončení pracovního poměru</w:t>
      </w:r>
    </w:p>
    <w:p w14:paraId="3AB61058" w14:textId="77777777" w:rsidR="00A06C1B" w:rsidRPr="001D00E9" w:rsidRDefault="00A06C1B" w:rsidP="00181F16">
      <w:pPr>
        <w:spacing w:after="0"/>
        <w:jc w:val="both"/>
        <w:rPr>
          <w:rFonts w:ascii="Times New Roman" w:hAnsi="Times New Roman"/>
          <w:sz w:val="24"/>
          <w:szCs w:val="24"/>
          <w:u w:val="single"/>
        </w:rPr>
      </w:pPr>
    </w:p>
    <w:p w14:paraId="759DCD24" w14:textId="2D0E3EA6" w:rsidR="00A06C1B" w:rsidRPr="001D00E9" w:rsidRDefault="00A06C1B" w:rsidP="00181F16">
      <w:pPr>
        <w:shd w:val="clear" w:color="auto" w:fill="FFFFFF"/>
        <w:spacing w:after="0"/>
        <w:ind w:firstLine="708"/>
        <w:jc w:val="both"/>
        <w:rPr>
          <w:rFonts w:ascii="Times New Roman" w:hAnsi="Times New Roman"/>
          <w:sz w:val="24"/>
          <w:szCs w:val="24"/>
        </w:rPr>
      </w:pPr>
      <w:r w:rsidRPr="001D00E9">
        <w:rPr>
          <w:rFonts w:ascii="Times New Roman" w:hAnsi="Times New Roman"/>
          <w:sz w:val="24"/>
          <w:szCs w:val="24"/>
        </w:rPr>
        <w:t xml:space="preserve">(1) </w:t>
      </w:r>
      <w:r w:rsidRPr="00A06C1B">
        <w:rPr>
          <w:rFonts w:ascii="Times New Roman" w:hAnsi="Times New Roman"/>
          <w:sz w:val="24"/>
          <w:szCs w:val="24"/>
          <w:u w:val="single"/>
        </w:rPr>
        <w:t>Zaměstnanci, u něhož dochází k rozvázání pracovního poměru výpovědí danou zaměstnavatelem podle § 52 písm. d) z důvodu, že pozbyl vzhledem ke svému zdravotnímu stavu podle lékařského posudku vydaného poskytovatelem pracovnělékařských služeb nebo rozhodnutí příslušného správního orgánu, který lékařský posudek přezkoumává, dlouhodobě zdravotní způsobilost vykonávat dosavadní práci pro pracovní úraz nebo onemocnění nemocí z povolání, přísluší při skončení pracovního poměru náhrada ve výši dvanáctinásobku průměrného měsíčního výdělku. Zaměstnanci přísluší náhrada podle věty první rovněž v případě, že k rozvázání pracovního poměru došlo dohodou uzavřenou z </w:t>
      </w:r>
      <w:r w:rsidR="00885C35">
        <w:rPr>
          <w:rFonts w:ascii="Times New Roman" w:hAnsi="Times New Roman"/>
          <w:sz w:val="24"/>
          <w:szCs w:val="24"/>
          <w:u w:val="single"/>
        </w:rPr>
        <w:t>téhož</w:t>
      </w:r>
      <w:r w:rsidR="00885C35" w:rsidRPr="00A06C1B">
        <w:rPr>
          <w:rFonts w:ascii="Times New Roman" w:hAnsi="Times New Roman"/>
          <w:sz w:val="24"/>
          <w:szCs w:val="24"/>
          <w:u w:val="single"/>
        </w:rPr>
        <w:t xml:space="preserve"> </w:t>
      </w:r>
      <w:r w:rsidRPr="00A06C1B">
        <w:rPr>
          <w:rFonts w:ascii="Times New Roman" w:hAnsi="Times New Roman"/>
          <w:sz w:val="24"/>
          <w:szCs w:val="24"/>
          <w:u w:val="single"/>
        </w:rPr>
        <w:t>důvod</w:t>
      </w:r>
      <w:r w:rsidR="00885C35">
        <w:rPr>
          <w:rFonts w:ascii="Times New Roman" w:hAnsi="Times New Roman"/>
          <w:sz w:val="24"/>
          <w:szCs w:val="24"/>
          <w:u w:val="single"/>
        </w:rPr>
        <w:t>u</w:t>
      </w:r>
      <w:r w:rsidRPr="001D00E9">
        <w:rPr>
          <w:rFonts w:ascii="Times New Roman" w:hAnsi="Times New Roman"/>
          <w:sz w:val="24"/>
          <w:szCs w:val="24"/>
        </w:rPr>
        <w:t xml:space="preserve">. </w:t>
      </w:r>
    </w:p>
    <w:p w14:paraId="41D3E1BA" w14:textId="77777777" w:rsidR="00A06C1B" w:rsidRPr="001D00E9" w:rsidRDefault="00A06C1B" w:rsidP="00181F16">
      <w:pPr>
        <w:shd w:val="clear" w:color="auto" w:fill="FFFFFF"/>
        <w:spacing w:after="0"/>
        <w:jc w:val="both"/>
        <w:rPr>
          <w:rFonts w:ascii="Times New Roman" w:hAnsi="Times New Roman"/>
          <w:sz w:val="24"/>
          <w:szCs w:val="24"/>
        </w:rPr>
      </w:pPr>
    </w:p>
    <w:p w14:paraId="78877BF3" w14:textId="77777777" w:rsidR="00A06C1B" w:rsidRPr="001D00E9" w:rsidRDefault="00A06C1B" w:rsidP="00181F16">
      <w:pPr>
        <w:shd w:val="clear" w:color="auto" w:fill="FFFFFF"/>
        <w:spacing w:after="0"/>
        <w:ind w:firstLine="708"/>
        <w:jc w:val="both"/>
        <w:rPr>
          <w:rFonts w:ascii="Times New Roman" w:hAnsi="Times New Roman"/>
          <w:sz w:val="24"/>
          <w:szCs w:val="24"/>
        </w:rPr>
      </w:pPr>
      <w:r w:rsidRPr="001D00E9">
        <w:rPr>
          <w:rFonts w:ascii="Times New Roman" w:hAnsi="Times New Roman"/>
          <w:sz w:val="24"/>
          <w:szCs w:val="24"/>
        </w:rPr>
        <w:t xml:space="preserve">(2) </w:t>
      </w:r>
      <w:r w:rsidRPr="00A06C1B">
        <w:rPr>
          <w:rFonts w:ascii="Times New Roman" w:hAnsi="Times New Roman"/>
          <w:sz w:val="24"/>
          <w:szCs w:val="24"/>
          <w:u w:val="single"/>
        </w:rPr>
        <w:t xml:space="preserve">Náhradu podle odstavce 1 je zaměstnavatel povinen zaměstnanci vyplatit </w:t>
      </w:r>
      <w:r w:rsidRPr="00A924F5">
        <w:rPr>
          <w:rFonts w:ascii="Times New Roman" w:hAnsi="Times New Roman"/>
          <w:sz w:val="24"/>
          <w:szCs w:val="24"/>
          <w:u w:val="single"/>
        </w:rPr>
        <w:t>po skončení pracovního poměru</w:t>
      </w:r>
      <w:r w:rsidRPr="00A06C1B">
        <w:rPr>
          <w:rFonts w:ascii="Times New Roman" w:hAnsi="Times New Roman"/>
          <w:sz w:val="24"/>
          <w:szCs w:val="24"/>
          <w:u w:val="single"/>
        </w:rPr>
        <w:t xml:space="preserve"> v nejbližším výplatním termínu určeném u zaměstnavatele pro výplatu mzdy nebo platu, pokud se písemně nedohodne se zaměstnancem na výplatě náhrady v den skončení pracovního poměru nebo na pozdějším termínu výplaty</w:t>
      </w:r>
      <w:r w:rsidRPr="001D00E9">
        <w:rPr>
          <w:rFonts w:ascii="Times New Roman" w:hAnsi="Times New Roman"/>
          <w:sz w:val="24"/>
          <w:szCs w:val="24"/>
        </w:rPr>
        <w:t>.“.</w:t>
      </w:r>
    </w:p>
    <w:p w14:paraId="404DA63A" w14:textId="77777777" w:rsidR="00A06C1B" w:rsidRDefault="00A06C1B" w:rsidP="00181F16">
      <w:pPr>
        <w:pStyle w:val="Odstavecseseznamem"/>
        <w:spacing w:after="0"/>
        <w:ind w:left="284"/>
        <w:jc w:val="both"/>
        <w:rPr>
          <w:rFonts w:ascii="Times New Roman" w:hAnsi="Times New Roman"/>
          <w:color w:val="4472C4" w:themeColor="accent1"/>
          <w:sz w:val="24"/>
          <w:szCs w:val="24"/>
        </w:rPr>
      </w:pPr>
    </w:p>
    <w:p w14:paraId="34775EA9" w14:textId="77777777" w:rsidR="00A06C1B" w:rsidRPr="00A06C1B" w:rsidRDefault="00A06C1B" w:rsidP="00181F16">
      <w:pPr>
        <w:spacing w:after="0"/>
        <w:contextualSpacing/>
        <w:jc w:val="both"/>
        <w:rPr>
          <w:rFonts w:ascii="Times New Roman" w:hAnsi="Times New Roman"/>
          <w:i/>
          <w:iCs/>
          <w:sz w:val="24"/>
          <w:szCs w:val="24"/>
        </w:rPr>
      </w:pPr>
      <w:r w:rsidRPr="00A06C1B">
        <w:rPr>
          <w:rFonts w:ascii="Times New Roman" w:hAnsi="Times New Roman"/>
          <w:i/>
          <w:iCs/>
          <w:sz w:val="24"/>
          <w:szCs w:val="24"/>
        </w:rPr>
        <w:t>CELEX 32009L0013, 32018L0131</w:t>
      </w:r>
    </w:p>
    <w:p w14:paraId="4BAE8631" w14:textId="77777777" w:rsidR="00A06C1B" w:rsidRPr="002C7FD9" w:rsidRDefault="00A06C1B" w:rsidP="00181F16">
      <w:pPr>
        <w:pStyle w:val="Odstavecseseznamem"/>
        <w:spacing w:after="0"/>
        <w:ind w:left="284"/>
        <w:jc w:val="both"/>
        <w:rPr>
          <w:rFonts w:ascii="Times New Roman" w:hAnsi="Times New Roman"/>
          <w:color w:val="4472C4" w:themeColor="accent1"/>
          <w:sz w:val="24"/>
          <w:szCs w:val="24"/>
        </w:rPr>
      </w:pPr>
    </w:p>
    <w:p w14:paraId="5981D303" w14:textId="46B4649C" w:rsidR="00656CA1" w:rsidRPr="00C335C1" w:rsidRDefault="00656CA1" w:rsidP="00C335C1">
      <w:pPr>
        <w:pStyle w:val="Odstavecseseznamem"/>
        <w:numPr>
          <w:ilvl w:val="0"/>
          <w:numId w:val="18"/>
        </w:numPr>
        <w:spacing w:after="0"/>
        <w:ind w:left="284"/>
        <w:jc w:val="both"/>
        <w:rPr>
          <w:rFonts w:ascii="Times New Roman" w:hAnsi="Times New Roman"/>
          <w:sz w:val="24"/>
          <w:szCs w:val="24"/>
        </w:rPr>
      </w:pPr>
      <w:r w:rsidRPr="00C335C1">
        <w:rPr>
          <w:rFonts w:ascii="Times New Roman" w:hAnsi="Times New Roman"/>
          <w:sz w:val="24"/>
          <w:szCs w:val="24"/>
        </w:rPr>
        <w:t>V § 286 se na konci odstavce 4 doplňuj</w:t>
      </w:r>
      <w:r w:rsidR="00EE01A8" w:rsidRPr="00C335C1">
        <w:rPr>
          <w:rFonts w:ascii="Times New Roman" w:hAnsi="Times New Roman"/>
          <w:sz w:val="24"/>
          <w:szCs w:val="24"/>
        </w:rPr>
        <w:t>í</w:t>
      </w:r>
      <w:r w:rsidRPr="00C335C1">
        <w:rPr>
          <w:rFonts w:ascii="Times New Roman" w:hAnsi="Times New Roman"/>
          <w:sz w:val="24"/>
          <w:szCs w:val="24"/>
        </w:rPr>
        <w:t xml:space="preserve"> vět</w:t>
      </w:r>
      <w:r w:rsidR="00EE01A8" w:rsidRPr="00C335C1">
        <w:rPr>
          <w:rFonts w:ascii="Times New Roman" w:hAnsi="Times New Roman"/>
          <w:sz w:val="24"/>
          <w:szCs w:val="24"/>
        </w:rPr>
        <w:t>y</w:t>
      </w:r>
      <w:r w:rsidRPr="00C335C1">
        <w:rPr>
          <w:rFonts w:ascii="Times New Roman" w:hAnsi="Times New Roman"/>
          <w:sz w:val="24"/>
          <w:szCs w:val="24"/>
        </w:rPr>
        <w:t xml:space="preserve"> „</w:t>
      </w:r>
      <w:r w:rsidR="00065CBC" w:rsidRPr="00C335C1">
        <w:rPr>
          <w:rFonts w:ascii="Times New Roman" w:hAnsi="Times New Roman"/>
          <w:sz w:val="24"/>
          <w:szCs w:val="24"/>
        </w:rPr>
        <w:t>V případě, že o to zaměstnavatel odborovou organizaci požádá, je odborová organizace povinna bez zbytečného odkladu prokázat splnění podmínky minimálního počtu členů v</w:t>
      </w:r>
      <w:r w:rsidR="00C335C1" w:rsidRPr="00C335C1">
        <w:rPr>
          <w:rFonts w:ascii="Times New Roman" w:hAnsi="Times New Roman"/>
          <w:sz w:val="24"/>
          <w:szCs w:val="24"/>
        </w:rPr>
        <w:t> </w:t>
      </w:r>
      <w:r w:rsidR="00065CBC" w:rsidRPr="00C335C1">
        <w:rPr>
          <w:rFonts w:ascii="Times New Roman" w:hAnsi="Times New Roman"/>
          <w:sz w:val="24"/>
          <w:szCs w:val="24"/>
        </w:rPr>
        <w:t>pracovním poměru u zaměstnavatele podle odstavce 3. Tuto skutečnost lze prokázat notářským osvědčením. Zaměstnavatel je povinen poskytnout součinnost k sepsání notářského zápisu o osvědčení podle předchozí věty a hradí náklady za sepsání tohoto notářského zápisu.“</w:t>
      </w:r>
    </w:p>
    <w:p w14:paraId="79E7BAF0" w14:textId="77777777" w:rsidR="00656CA1" w:rsidRDefault="00656CA1" w:rsidP="00656CA1">
      <w:pPr>
        <w:pStyle w:val="Odstavecseseznamem"/>
        <w:spacing w:after="0"/>
        <w:ind w:left="284"/>
        <w:jc w:val="both"/>
        <w:rPr>
          <w:rFonts w:ascii="Times New Roman" w:hAnsi="Times New Roman"/>
          <w:sz w:val="24"/>
          <w:szCs w:val="24"/>
        </w:rPr>
      </w:pPr>
    </w:p>
    <w:p w14:paraId="19438A6E" w14:textId="66CE8938" w:rsidR="00525D83" w:rsidRPr="002C7FD9" w:rsidRDefault="003D2801"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303 odst</w:t>
      </w:r>
      <w:r w:rsidR="00997063">
        <w:rPr>
          <w:rFonts w:ascii="Times New Roman" w:hAnsi="Times New Roman"/>
          <w:sz w:val="24"/>
          <w:szCs w:val="24"/>
        </w:rPr>
        <w:t>avec</w:t>
      </w:r>
      <w:r w:rsidRPr="002C7FD9">
        <w:rPr>
          <w:rFonts w:ascii="Times New Roman" w:hAnsi="Times New Roman"/>
          <w:sz w:val="24"/>
          <w:szCs w:val="24"/>
        </w:rPr>
        <w:t xml:space="preserve"> 3</w:t>
      </w:r>
      <w:r w:rsidR="003C2125">
        <w:rPr>
          <w:rFonts w:ascii="Times New Roman" w:hAnsi="Times New Roman"/>
          <w:sz w:val="24"/>
          <w:szCs w:val="24"/>
        </w:rPr>
        <w:t xml:space="preserve"> včetně poznámky pod čarou č. 128</w:t>
      </w:r>
      <w:r w:rsidR="00AC74E3" w:rsidRPr="002C7FD9">
        <w:rPr>
          <w:rFonts w:ascii="Times New Roman" w:hAnsi="Times New Roman"/>
          <w:sz w:val="24"/>
          <w:szCs w:val="24"/>
        </w:rPr>
        <w:t xml:space="preserve"> zní:</w:t>
      </w:r>
    </w:p>
    <w:p w14:paraId="3101E0B8" w14:textId="77777777" w:rsidR="003D2801" w:rsidRPr="00AC74E3" w:rsidRDefault="003D2801" w:rsidP="00181F16">
      <w:pPr>
        <w:spacing w:after="0"/>
        <w:jc w:val="both"/>
        <w:rPr>
          <w:rFonts w:ascii="Times New Roman" w:hAnsi="Times New Roman"/>
          <w:sz w:val="24"/>
          <w:szCs w:val="24"/>
        </w:rPr>
      </w:pPr>
    </w:p>
    <w:p w14:paraId="411BF76E" w14:textId="3CC66F7C" w:rsidR="00AC74E3" w:rsidRDefault="00AC74E3" w:rsidP="00181F16">
      <w:pPr>
        <w:spacing w:after="0"/>
        <w:ind w:firstLine="708"/>
        <w:jc w:val="both"/>
        <w:rPr>
          <w:rFonts w:ascii="Times New Roman" w:hAnsi="Times New Roman"/>
          <w:sz w:val="24"/>
          <w:szCs w:val="24"/>
        </w:rPr>
      </w:pPr>
      <w:r>
        <w:rPr>
          <w:rFonts w:ascii="Times New Roman" w:hAnsi="Times New Roman"/>
          <w:sz w:val="24"/>
          <w:szCs w:val="24"/>
        </w:rPr>
        <w:t>„</w:t>
      </w:r>
      <w:r w:rsidRPr="00AC74E3">
        <w:rPr>
          <w:rFonts w:ascii="Times New Roman" w:hAnsi="Times New Roman"/>
          <w:sz w:val="24"/>
          <w:szCs w:val="24"/>
        </w:rPr>
        <w:t xml:space="preserve">(3) Zaměstnanci uvedení v odstavci 1 mohou být členy řídících nebo kontrolních orgánů právnických osob provozujících podnikatelskou činnost </w:t>
      </w:r>
      <w:r w:rsidRPr="00AC74E3">
        <w:rPr>
          <w:rFonts w:ascii="Times New Roman" w:hAnsi="Times New Roman"/>
          <w:color w:val="000000"/>
          <w:sz w:val="24"/>
          <w:szCs w:val="24"/>
        </w:rPr>
        <w:t>jen s předchozím písemným souhlasem zaměstnavatele, u něhož jsou zaměstnáni.</w:t>
      </w:r>
      <w:r w:rsidRPr="00AC74E3">
        <w:rPr>
          <w:rFonts w:ascii="Times New Roman" w:hAnsi="Times New Roman"/>
          <w:sz w:val="24"/>
          <w:szCs w:val="24"/>
        </w:rPr>
        <w:t xml:space="preserve"> Pokud do takového orgánu byli zaměstnanci uvedení v odstavci 1 vysláni zaměstnavatelem, celkový úhrn odměn vyplacených zaměstnanci za všechna členství v řídících nebo kontrolních orgánech právnických osob </w:t>
      </w:r>
      <w:r w:rsidRPr="00AC74E3">
        <w:rPr>
          <w:rFonts w:ascii="Times New Roman" w:hAnsi="Times New Roman"/>
          <w:sz w:val="24"/>
          <w:szCs w:val="24"/>
        </w:rPr>
        <w:lastRenderedPageBreak/>
        <w:t>provozujících podnikatelskou činnost za kalendářní rok včetně podílu na zisku či jiného peněžitého plnění nesmí přesáhnout částku rovnající se 25 % z ročního úhrnu nejvyššího platového tarifu a nejvýše přípustného osobního příplatku v příslušné platové třídě a v případě vedoucího zaměstnance též příplatku za vedení, který mu lze jako nejvýše přípustný přiznat podle § 124 odst. 3 ve spojení s</w:t>
      </w:r>
      <w:r w:rsidR="00A4326B">
        <w:rPr>
          <w:rFonts w:ascii="Times New Roman" w:hAnsi="Times New Roman"/>
          <w:sz w:val="24"/>
          <w:szCs w:val="24"/>
        </w:rPr>
        <w:t xml:space="preserve"> jiným </w:t>
      </w:r>
      <w:r w:rsidRPr="00AC74E3">
        <w:rPr>
          <w:rFonts w:ascii="Times New Roman" w:hAnsi="Times New Roman"/>
          <w:sz w:val="24"/>
          <w:szCs w:val="24"/>
        </w:rPr>
        <w:t>právním předpisem</w:t>
      </w:r>
      <w:r w:rsidR="003C2125" w:rsidRPr="003A667B">
        <w:rPr>
          <w:rFonts w:ascii="Times New Roman" w:hAnsi="Times New Roman"/>
          <w:sz w:val="24"/>
          <w:szCs w:val="24"/>
          <w:vertAlign w:val="superscript"/>
        </w:rPr>
        <w:t>128)</w:t>
      </w:r>
      <w:r w:rsidRPr="00AC74E3">
        <w:rPr>
          <w:rFonts w:ascii="Times New Roman" w:hAnsi="Times New Roman"/>
          <w:sz w:val="24"/>
          <w:szCs w:val="24"/>
        </w:rPr>
        <w:t>, a to podle naposledy zaměstnancem obsazeného místa, na kterém zaměstnanec v příslušném kalendářním roce naposledy vykonával práci. Zaměstnanec podle věty druhé je povinen zaměstnavatele informovat o celkovém úhrnu peněžitého plnění, které mu bylo vyplaceno v příslušném kalendářním roce, a to nejpozději do 31. ledna následujícího kalendářního roku.</w:t>
      </w:r>
    </w:p>
    <w:p w14:paraId="000F283B" w14:textId="77777777" w:rsidR="003C2125" w:rsidRDefault="003C2125" w:rsidP="003A667B">
      <w:pPr>
        <w:spacing w:after="0"/>
        <w:jc w:val="both"/>
        <w:rPr>
          <w:rFonts w:ascii="Times New Roman" w:hAnsi="Times New Roman"/>
          <w:sz w:val="24"/>
          <w:szCs w:val="24"/>
        </w:rPr>
      </w:pPr>
    </w:p>
    <w:p w14:paraId="49804231" w14:textId="77777777" w:rsidR="003C2125" w:rsidRPr="00824598" w:rsidRDefault="003C2125" w:rsidP="003C2125">
      <w:pPr>
        <w:shd w:val="clear" w:color="auto" w:fill="FFFFFF"/>
        <w:spacing w:after="0"/>
        <w:jc w:val="both"/>
        <w:rPr>
          <w:rFonts w:ascii="Times New Roman" w:eastAsia="Times New Roman" w:hAnsi="Times New Roman"/>
          <w:sz w:val="24"/>
          <w:szCs w:val="24"/>
          <w:vertAlign w:val="superscript"/>
          <w:lang w:eastAsia="cs-CZ"/>
        </w:rPr>
      </w:pPr>
      <w:r w:rsidRPr="00824598">
        <w:rPr>
          <w:rFonts w:ascii="Times New Roman" w:eastAsia="Times New Roman" w:hAnsi="Times New Roman"/>
          <w:sz w:val="24"/>
          <w:szCs w:val="24"/>
          <w:vertAlign w:val="superscript"/>
          <w:lang w:eastAsia="cs-CZ"/>
        </w:rPr>
        <w:t>_________________________________________________</w:t>
      </w:r>
    </w:p>
    <w:p w14:paraId="5878238C" w14:textId="7A88EF17" w:rsidR="003C2125" w:rsidRPr="00824598" w:rsidRDefault="003C2125" w:rsidP="003C2125">
      <w:pPr>
        <w:spacing w:after="0"/>
        <w:jc w:val="both"/>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vertAlign w:val="superscript"/>
          <w:lang w:eastAsia="cs-CZ"/>
        </w:rPr>
        <w:t>128</w:t>
      </w:r>
      <w:r w:rsidRPr="00126878">
        <w:rPr>
          <w:rFonts w:ascii="Times New Roman" w:eastAsia="Times New Roman" w:hAnsi="Times New Roman"/>
          <w:color w:val="000000"/>
          <w:sz w:val="20"/>
          <w:szCs w:val="20"/>
          <w:vertAlign w:val="superscript"/>
          <w:lang w:eastAsia="cs-CZ"/>
        </w:rPr>
        <w:t>)</w:t>
      </w:r>
      <w:r w:rsidRPr="00824598">
        <w:rPr>
          <w:rFonts w:ascii="Times New Roman" w:eastAsia="Times New Roman" w:hAnsi="Times New Roman"/>
          <w:color w:val="000000"/>
          <w:sz w:val="20"/>
          <w:szCs w:val="20"/>
          <w:lang w:eastAsia="cs-CZ"/>
        </w:rPr>
        <w:t xml:space="preserve"> </w:t>
      </w:r>
      <w:r w:rsidRPr="003C2125">
        <w:rPr>
          <w:rFonts w:ascii="Times New Roman" w:eastAsia="Times New Roman" w:hAnsi="Times New Roman"/>
          <w:color w:val="000000"/>
          <w:sz w:val="20"/>
          <w:szCs w:val="20"/>
          <w:lang w:eastAsia="cs-CZ"/>
        </w:rPr>
        <w:t>Nařízení vlády č. 341/2017 Sb., o platových poměrech zaměstnanců ve veřejných službách a správě</w:t>
      </w:r>
      <w:r w:rsidRPr="00824598">
        <w:rPr>
          <w:rFonts w:ascii="Times New Roman" w:eastAsia="Times New Roman" w:hAnsi="Times New Roman"/>
          <w:color w:val="000000"/>
          <w:sz w:val="20"/>
          <w:szCs w:val="20"/>
          <w:lang w:eastAsia="cs-CZ"/>
        </w:rPr>
        <w:t>.</w:t>
      </w:r>
      <w:r w:rsidRPr="00607F7E">
        <w:rPr>
          <w:rFonts w:ascii="Times New Roman" w:eastAsia="Times New Roman" w:hAnsi="Times New Roman"/>
          <w:color w:val="000000"/>
          <w:sz w:val="24"/>
          <w:szCs w:val="24"/>
          <w:lang w:eastAsia="cs-CZ"/>
        </w:rPr>
        <w:t>“.</w:t>
      </w:r>
    </w:p>
    <w:p w14:paraId="3D7079F6" w14:textId="77777777" w:rsidR="003C2125" w:rsidRPr="00AC74E3" w:rsidRDefault="003C2125" w:rsidP="00181F16">
      <w:pPr>
        <w:spacing w:after="0"/>
        <w:ind w:firstLine="708"/>
        <w:jc w:val="both"/>
        <w:rPr>
          <w:rFonts w:ascii="Times New Roman" w:hAnsi="Times New Roman"/>
          <w:color w:val="000000"/>
          <w:sz w:val="24"/>
          <w:szCs w:val="24"/>
        </w:rPr>
      </w:pPr>
    </w:p>
    <w:p w14:paraId="2C98259D" w14:textId="77777777" w:rsidR="00AC74E3" w:rsidRDefault="00AC74E3" w:rsidP="00181F16">
      <w:pPr>
        <w:spacing w:after="0"/>
        <w:jc w:val="both"/>
        <w:rPr>
          <w:rFonts w:ascii="Times New Roman" w:hAnsi="Times New Roman"/>
          <w:sz w:val="24"/>
          <w:szCs w:val="24"/>
        </w:rPr>
      </w:pPr>
    </w:p>
    <w:p w14:paraId="4FB04CF1" w14:textId="571925EC" w:rsidR="00AC74E3" w:rsidRPr="002C7FD9" w:rsidRDefault="00AC74E3"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317 se odstavec 4 zrušuje.</w:t>
      </w:r>
    </w:p>
    <w:p w14:paraId="3072D9D8" w14:textId="77777777" w:rsidR="00AC74E3" w:rsidRDefault="00AC74E3" w:rsidP="00181F16">
      <w:pPr>
        <w:spacing w:after="0"/>
        <w:ind w:left="284"/>
        <w:jc w:val="both"/>
        <w:rPr>
          <w:rFonts w:ascii="Times New Roman" w:hAnsi="Times New Roman"/>
          <w:sz w:val="24"/>
          <w:szCs w:val="24"/>
        </w:rPr>
      </w:pPr>
    </w:p>
    <w:p w14:paraId="084EA66E" w14:textId="7E317EE2" w:rsidR="00AC74E3" w:rsidRDefault="00AC74E3"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328 odst.</w:t>
      </w:r>
      <w:r w:rsidR="00B843C1">
        <w:rPr>
          <w:rFonts w:ascii="Times New Roman" w:hAnsi="Times New Roman"/>
          <w:sz w:val="24"/>
          <w:szCs w:val="24"/>
        </w:rPr>
        <w:t xml:space="preserve"> </w:t>
      </w:r>
      <w:r w:rsidRPr="002C7FD9">
        <w:rPr>
          <w:rFonts w:ascii="Times New Roman" w:hAnsi="Times New Roman"/>
          <w:sz w:val="24"/>
          <w:szCs w:val="24"/>
        </w:rPr>
        <w:t>1 se za slovo „manžela“ vkládá slovo „nebo partnera</w:t>
      </w:r>
      <w:r w:rsidRPr="002C7FD9">
        <w:rPr>
          <w:rFonts w:ascii="Times New Roman" w:hAnsi="Times New Roman"/>
          <w:sz w:val="24"/>
          <w:szCs w:val="24"/>
          <w:vertAlign w:val="superscript"/>
        </w:rPr>
        <w:t>51a)</w:t>
      </w:r>
      <w:r w:rsidRPr="008451B7">
        <w:rPr>
          <w:rFonts w:ascii="Times New Roman" w:hAnsi="Times New Roman"/>
          <w:sz w:val="24"/>
          <w:szCs w:val="24"/>
        </w:rPr>
        <w:t>“</w:t>
      </w:r>
      <w:r w:rsidRPr="002C7FD9">
        <w:rPr>
          <w:rFonts w:ascii="Times New Roman" w:hAnsi="Times New Roman"/>
          <w:sz w:val="24"/>
          <w:szCs w:val="24"/>
        </w:rPr>
        <w:t>.</w:t>
      </w:r>
    </w:p>
    <w:p w14:paraId="1526272D" w14:textId="77777777" w:rsidR="00B57B52" w:rsidRPr="00B57B52" w:rsidRDefault="00B57B52" w:rsidP="00181F16">
      <w:pPr>
        <w:pStyle w:val="Odstavecseseznamem"/>
        <w:rPr>
          <w:rFonts w:ascii="Times New Roman" w:hAnsi="Times New Roman"/>
          <w:sz w:val="24"/>
          <w:szCs w:val="24"/>
        </w:rPr>
      </w:pPr>
    </w:p>
    <w:p w14:paraId="60FE4190" w14:textId="747A50D0" w:rsidR="00B57B52" w:rsidRPr="002C7FD9" w:rsidRDefault="00B57B52" w:rsidP="00181F16">
      <w:pPr>
        <w:pStyle w:val="Odstavecseseznamem"/>
        <w:numPr>
          <w:ilvl w:val="0"/>
          <w:numId w:val="18"/>
        </w:numPr>
        <w:spacing w:after="0"/>
        <w:ind w:left="284"/>
        <w:jc w:val="both"/>
        <w:rPr>
          <w:rFonts w:ascii="Times New Roman" w:hAnsi="Times New Roman"/>
          <w:sz w:val="24"/>
          <w:szCs w:val="24"/>
        </w:rPr>
      </w:pPr>
      <w:r>
        <w:rPr>
          <w:rFonts w:ascii="Times New Roman" w:hAnsi="Times New Roman"/>
          <w:sz w:val="24"/>
          <w:szCs w:val="24"/>
        </w:rPr>
        <w:t>V § 334a odst. 2 se slovo „dnem“ nahrazuje slovem „okamžikem“.</w:t>
      </w:r>
    </w:p>
    <w:p w14:paraId="45C2AF49" w14:textId="77777777" w:rsidR="00AC74E3" w:rsidRDefault="00AC74E3" w:rsidP="00181F16">
      <w:pPr>
        <w:spacing w:after="0"/>
        <w:ind w:left="284"/>
        <w:jc w:val="both"/>
        <w:rPr>
          <w:rFonts w:ascii="Times New Roman" w:hAnsi="Times New Roman"/>
          <w:sz w:val="24"/>
          <w:szCs w:val="24"/>
        </w:rPr>
      </w:pPr>
    </w:p>
    <w:p w14:paraId="2228EEBC" w14:textId="72DE79C7" w:rsidR="00AC74E3" w:rsidRPr="002C7FD9" w:rsidRDefault="00AC74E3"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3</w:t>
      </w:r>
      <w:r w:rsidR="0025349D">
        <w:rPr>
          <w:rFonts w:ascii="Times New Roman" w:hAnsi="Times New Roman"/>
          <w:sz w:val="24"/>
          <w:szCs w:val="24"/>
        </w:rPr>
        <w:t>3</w:t>
      </w:r>
      <w:r w:rsidRPr="002C7FD9">
        <w:rPr>
          <w:rFonts w:ascii="Times New Roman" w:hAnsi="Times New Roman"/>
          <w:sz w:val="24"/>
          <w:szCs w:val="24"/>
        </w:rPr>
        <w:t>5</w:t>
      </w:r>
      <w:r w:rsidR="000E5D81" w:rsidRPr="002C7FD9">
        <w:rPr>
          <w:rFonts w:ascii="Times New Roman" w:hAnsi="Times New Roman"/>
          <w:sz w:val="24"/>
          <w:szCs w:val="24"/>
        </w:rPr>
        <w:t xml:space="preserve"> se číslo „</w:t>
      </w:r>
      <w:r w:rsidR="009210AF" w:rsidRPr="002C7FD9">
        <w:rPr>
          <w:rFonts w:ascii="Times New Roman" w:hAnsi="Times New Roman"/>
          <w:sz w:val="24"/>
          <w:szCs w:val="24"/>
        </w:rPr>
        <w:t>3</w:t>
      </w:r>
      <w:r w:rsidR="000E5D81" w:rsidRPr="002C7FD9">
        <w:rPr>
          <w:rFonts w:ascii="Times New Roman" w:hAnsi="Times New Roman"/>
          <w:sz w:val="24"/>
          <w:szCs w:val="24"/>
        </w:rPr>
        <w:t>“ na</w:t>
      </w:r>
      <w:r w:rsidR="009210AF" w:rsidRPr="002C7FD9">
        <w:rPr>
          <w:rFonts w:ascii="Times New Roman" w:hAnsi="Times New Roman"/>
          <w:sz w:val="24"/>
          <w:szCs w:val="24"/>
        </w:rPr>
        <w:t>hrazuje číslem „2“.</w:t>
      </w:r>
    </w:p>
    <w:p w14:paraId="5FCFE8C0" w14:textId="77777777" w:rsidR="009210AF" w:rsidRDefault="009210AF" w:rsidP="00181F16">
      <w:pPr>
        <w:spacing w:after="0"/>
        <w:ind w:left="284"/>
        <w:jc w:val="both"/>
        <w:rPr>
          <w:rFonts w:ascii="Times New Roman" w:hAnsi="Times New Roman"/>
          <w:sz w:val="24"/>
          <w:szCs w:val="24"/>
        </w:rPr>
      </w:pPr>
    </w:p>
    <w:p w14:paraId="7BE7C968" w14:textId="7ADBB338" w:rsidR="009210AF" w:rsidRPr="002C7FD9" w:rsidRDefault="009210AF"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w:t>
      </w:r>
      <w:r w:rsidR="0025349D">
        <w:rPr>
          <w:rFonts w:ascii="Times New Roman" w:hAnsi="Times New Roman"/>
          <w:sz w:val="24"/>
          <w:szCs w:val="24"/>
        </w:rPr>
        <w:t xml:space="preserve">§ </w:t>
      </w:r>
      <w:r w:rsidRPr="002C7FD9">
        <w:rPr>
          <w:rFonts w:ascii="Times New Roman" w:hAnsi="Times New Roman"/>
          <w:sz w:val="24"/>
          <w:szCs w:val="24"/>
        </w:rPr>
        <w:t>335 odstavce 2 až 5</w:t>
      </w:r>
      <w:r w:rsidR="0027542A">
        <w:rPr>
          <w:rFonts w:ascii="Times New Roman" w:hAnsi="Times New Roman"/>
          <w:sz w:val="24"/>
          <w:szCs w:val="24"/>
        </w:rPr>
        <w:t xml:space="preserve"> </w:t>
      </w:r>
      <w:r w:rsidR="0027542A" w:rsidRPr="002C7FD9">
        <w:rPr>
          <w:rFonts w:ascii="Times New Roman" w:hAnsi="Times New Roman"/>
          <w:sz w:val="24"/>
          <w:szCs w:val="24"/>
        </w:rPr>
        <w:t xml:space="preserve">včetně poznámky pod </w:t>
      </w:r>
      <w:r w:rsidR="0027542A" w:rsidRPr="00824598">
        <w:rPr>
          <w:rFonts w:ascii="Times New Roman" w:hAnsi="Times New Roman"/>
          <w:sz w:val="24"/>
          <w:szCs w:val="24"/>
        </w:rPr>
        <w:t xml:space="preserve">čarou č. </w:t>
      </w:r>
      <w:r w:rsidR="0027542A">
        <w:rPr>
          <w:rFonts w:ascii="Times New Roman" w:hAnsi="Times New Roman"/>
          <w:sz w:val="24"/>
          <w:szCs w:val="24"/>
        </w:rPr>
        <w:t>95</w:t>
      </w:r>
      <w:r w:rsidRPr="002C7FD9">
        <w:rPr>
          <w:rFonts w:ascii="Times New Roman" w:hAnsi="Times New Roman"/>
          <w:sz w:val="24"/>
          <w:szCs w:val="24"/>
        </w:rPr>
        <w:t xml:space="preserve"> znějí:</w:t>
      </w:r>
    </w:p>
    <w:p w14:paraId="71F08462" w14:textId="77777777" w:rsidR="009210AF" w:rsidRDefault="009210AF" w:rsidP="00181F16">
      <w:pPr>
        <w:spacing w:after="0"/>
        <w:jc w:val="both"/>
        <w:rPr>
          <w:rFonts w:ascii="Times New Roman" w:hAnsi="Times New Roman"/>
          <w:sz w:val="24"/>
          <w:szCs w:val="24"/>
        </w:rPr>
      </w:pPr>
    </w:p>
    <w:p w14:paraId="136FDC05" w14:textId="20E9AB35" w:rsidR="009210AF" w:rsidRPr="009210AF" w:rsidRDefault="009210AF" w:rsidP="00181F16">
      <w:pPr>
        <w:spacing w:after="0"/>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w:t>
      </w:r>
      <w:r w:rsidRPr="009210AF">
        <w:rPr>
          <w:rFonts w:ascii="Times New Roman" w:eastAsia="Times New Roman" w:hAnsi="Times New Roman"/>
          <w:color w:val="000000"/>
          <w:sz w:val="24"/>
          <w:szCs w:val="24"/>
          <w:lang w:eastAsia="cs-CZ"/>
        </w:rPr>
        <w:t>(2) Písemnost doručovaná prostřednictvím sítě nebo služby elektronických komunikací je doručena okamžikem, kdy převzetí potvrdí zaměstnanec zaměstnavateli datovou zprávou. Jestliže zaměstnanec převzetí písemnosti nepotvrdí ve lhůtě 15 dnů ode dne jejího dodání, považuje se za doručenou posledním dnem této lhůty.</w:t>
      </w:r>
    </w:p>
    <w:p w14:paraId="455858B3" w14:textId="77777777" w:rsidR="009210AF" w:rsidRPr="009210AF" w:rsidRDefault="009210AF" w:rsidP="00181F16">
      <w:pPr>
        <w:spacing w:after="0"/>
        <w:jc w:val="both"/>
        <w:rPr>
          <w:rFonts w:ascii="Times New Roman" w:eastAsia="Times New Roman" w:hAnsi="Times New Roman"/>
          <w:color w:val="000000"/>
          <w:sz w:val="24"/>
          <w:szCs w:val="24"/>
          <w:lang w:eastAsia="cs-CZ"/>
        </w:rPr>
      </w:pPr>
    </w:p>
    <w:p w14:paraId="694F9D4C" w14:textId="77777777" w:rsidR="009210AF" w:rsidRPr="009210AF" w:rsidRDefault="009210AF" w:rsidP="00181F16">
      <w:pPr>
        <w:spacing w:after="0"/>
        <w:ind w:firstLine="708"/>
        <w:jc w:val="both"/>
        <w:rPr>
          <w:rFonts w:ascii="Times New Roman" w:eastAsia="Times New Roman" w:hAnsi="Times New Roman"/>
          <w:color w:val="000000"/>
          <w:sz w:val="24"/>
          <w:szCs w:val="24"/>
          <w:lang w:eastAsia="cs-CZ"/>
        </w:rPr>
      </w:pPr>
      <w:r w:rsidRPr="009210AF">
        <w:rPr>
          <w:rFonts w:ascii="Times New Roman" w:eastAsia="Times New Roman" w:hAnsi="Times New Roman"/>
          <w:color w:val="000000"/>
          <w:sz w:val="24"/>
          <w:szCs w:val="24"/>
          <w:lang w:eastAsia="cs-CZ"/>
        </w:rPr>
        <w:t>(3) Mzdový nebo platový výměr anebo písemnou informaci o jejich změně může zaměstnavatel doručit zaměstnanci prostřednictvím sítě nebo služby elektronických komunikací i na jinou elektronickou adresu za</w:t>
      </w:r>
      <w:r w:rsidRPr="009210AF">
        <w:rPr>
          <w:rFonts w:ascii="Times New Roman" w:eastAsia="Times New Roman" w:hAnsi="Times New Roman"/>
          <w:sz w:val="24"/>
          <w:szCs w:val="24"/>
          <w:lang w:eastAsia="cs-CZ"/>
        </w:rPr>
        <w:t xml:space="preserve">městnance, přičemž odstavce 1 a 2 se nepoužijí. Písemnost podle věty první je doručena okamžikem, kdy její převzetí potvrdí zaměstnanec zaměstnavateli datovou zprávou; nedojde-li k potvrzení převzetí písemnosti ve lhůtě 15 dnů ode dne jejího odeslání, je doručení neúčinné. Tato </w:t>
      </w:r>
      <w:r w:rsidRPr="009210AF">
        <w:rPr>
          <w:rFonts w:ascii="Times New Roman" w:eastAsia="Times New Roman" w:hAnsi="Times New Roman"/>
          <w:color w:val="000000"/>
          <w:sz w:val="24"/>
          <w:szCs w:val="24"/>
          <w:lang w:eastAsia="cs-CZ"/>
        </w:rPr>
        <w:t>písemnost musí být zaměstnanci přístupná takovým způsobem, aby si ji mohl uložit a vytisknout.</w:t>
      </w:r>
    </w:p>
    <w:p w14:paraId="2E525762" w14:textId="77777777" w:rsidR="009210AF" w:rsidRPr="009210AF" w:rsidRDefault="009210AF" w:rsidP="00181F16">
      <w:pPr>
        <w:spacing w:after="0"/>
        <w:jc w:val="both"/>
        <w:rPr>
          <w:rStyle w:val="s23"/>
          <w:rFonts w:ascii="Times New Roman" w:hAnsi="Times New Roman"/>
          <w:sz w:val="24"/>
          <w:szCs w:val="24"/>
        </w:rPr>
      </w:pPr>
    </w:p>
    <w:p w14:paraId="27EF1E39" w14:textId="6D80D209" w:rsidR="009210AF" w:rsidRPr="009210AF" w:rsidRDefault="009210AF" w:rsidP="00181F16">
      <w:pPr>
        <w:spacing w:after="0"/>
        <w:ind w:firstLine="708"/>
        <w:jc w:val="both"/>
        <w:rPr>
          <w:rFonts w:ascii="Times New Roman" w:eastAsia="Times New Roman" w:hAnsi="Times New Roman"/>
          <w:color w:val="000000"/>
          <w:sz w:val="24"/>
          <w:szCs w:val="24"/>
          <w:lang w:eastAsia="cs-CZ"/>
        </w:rPr>
      </w:pPr>
      <w:r w:rsidRPr="009210AF">
        <w:rPr>
          <w:rFonts w:ascii="Times New Roman" w:eastAsia="Times New Roman" w:hAnsi="Times New Roman"/>
          <w:color w:val="000000"/>
          <w:sz w:val="24"/>
          <w:szCs w:val="24"/>
          <w:lang w:eastAsia="cs-CZ"/>
        </w:rPr>
        <w:t>(4) Písemnost doručovaná prostřednictvím sítě nebo služby elektronických komunikací musí být podepsána uznávaným elektronickým podpisem</w:t>
      </w:r>
      <w:r w:rsidR="00004E3D" w:rsidRPr="00824598">
        <w:rPr>
          <w:rFonts w:ascii="Times New Roman" w:eastAsia="Times New Roman" w:hAnsi="Times New Roman"/>
          <w:color w:val="000000"/>
          <w:sz w:val="24"/>
          <w:szCs w:val="24"/>
          <w:vertAlign w:val="superscript"/>
          <w:lang w:eastAsia="cs-CZ"/>
        </w:rPr>
        <w:t>95)</w:t>
      </w:r>
      <w:r w:rsidRPr="009210AF">
        <w:rPr>
          <w:rFonts w:ascii="Times New Roman" w:eastAsia="Times New Roman" w:hAnsi="Times New Roman"/>
          <w:color w:val="000000"/>
          <w:sz w:val="24"/>
          <w:szCs w:val="24"/>
          <w:lang w:eastAsia="cs-CZ"/>
        </w:rPr>
        <w:t>.</w:t>
      </w:r>
    </w:p>
    <w:p w14:paraId="1B673F76" w14:textId="77777777" w:rsidR="009210AF" w:rsidRPr="009210AF" w:rsidRDefault="009210AF" w:rsidP="00181F16">
      <w:pPr>
        <w:spacing w:after="0"/>
        <w:jc w:val="both"/>
        <w:rPr>
          <w:rFonts w:ascii="Times New Roman" w:eastAsia="Times New Roman" w:hAnsi="Times New Roman"/>
          <w:color w:val="000000"/>
          <w:sz w:val="24"/>
          <w:szCs w:val="24"/>
          <w:lang w:eastAsia="cs-CZ"/>
        </w:rPr>
      </w:pPr>
    </w:p>
    <w:p w14:paraId="62FA41AB" w14:textId="16D4A5CD" w:rsidR="009210AF" w:rsidRDefault="009210AF" w:rsidP="00181F16">
      <w:pPr>
        <w:spacing w:after="0"/>
        <w:ind w:firstLine="708"/>
        <w:jc w:val="both"/>
        <w:rPr>
          <w:rFonts w:ascii="Times New Roman" w:eastAsia="Times New Roman" w:hAnsi="Times New Roman"/>
          <w:color w:val="000000"/>
          <w:sz w:val="24"/>
          <w:szCs w:val="24"/>
          <w:lang w:eastAsia="cs-CZ"/>
        </w:rPr>
      </w:pPr>
      <w:r w:rsidRPr="009210AF">
        <w:rPr>
          <w:rFonts w:ascii="Times New Roman" w:eastAsia="Times New Roman" w:hAnsi="Times New Roman"/>
          <w:color w:val="000000"/>
          <w:sz w:val="24"/>
          <w:szCs w:val="24"/>
          <w:lang w:eastAsia="cs-CZ"/>
        </w:rPr>
        <w:t>(5) Doručení písemnosti prostřednictvím sítě nebo služby elektronických komunikací je neúčinné, jestliže se písemnost zaslaná na elektronickou adresu zaměstnance vrátila zaměstnavateli jako nedoručitelná.</w:t>
      </w:r>
    </w:p>
    <w:p w14:paraId="191BFF00" w14:textId="77777777" w:rsidR="0027542A" w:rsidRPr="00824598" w:rsidRDefault="0027542A" w:rsidP="00181F16">
      <w:pPr>
        <w:shd w:val="clear" w:color="auto" w:fill="FFFFFF"/>
        <w:spacing w:after="0"/>
        <w:jc w:val="both"/>
        <w:rPr>
          <w:rFonts w:ascii="Times New Roman" w:eastAsia="Times New Roman" w:hAnsi="Times New Roman"/>
          <w:sz w:val="24"/>
          <w:szCs w:val="24"/>
          <w:vertAlign w:val="superscript"/>
          <w:lang w:eastAsia="cs-CZ"/>
        </w:rPr>
      </w:pPr>
      <w:r w:rsidRPr="00824598">
        <w:rPr>
          <w:rFonts w:ascii="Times New Roman" w:eastAsia="Times New Roman" w:hAnsi="Times New Roman"/>
          <w:sz w:val="24"/>
          <w:szCs w:val="24"/>
          <w:vertAlign w:val="superscript"/>
          <w:lang w:eastAsia="cs-CZ"/>
        </w:rPr>
        <w:t>_________________________________________________</w:t>
      </w:r>
    </w:p>
    <w:p w14:paraId="62125760" w14:textId="73E076D9" w:rsidR="0027542A" w:rsidRPr="00824598" w:rsidRDefault="0027542A" w:rsidP="00181F16">
      <w:pPr>
        <w:spacing w:after="0"/>
        <w:jc w:val="both"/>
        <w:rPr>
          <w:rFonts w:ascii="Times New Roman" w:eastAsia="Times New Roman" w:hAnsi="Times New Roman"/>
          <w:color w:val="000000"/>
          <w:sz w:val="20"/>
          <w:szCs w:val="20"/>
          <w:lang w:eastAsia="cs-CZ"/>
        </w:rPr>
      </w:pPr>
      <w:r w:rsidRPr="00126878">
        <w:rPr>
          <w:rFonts w:ascii="Times New Roman" w:eastAsia="Times New Roman" w:hAnsi="Times New Roman"/>
          <w:color w:val="000000"/>
          <w:sz w:val="20"/>
          <w:szCs w:val="20"/>
          <w:vertAlign w:val="superscript"/>
          <w:lang w:eastAsia="cs-CZ"/>
        </w:rPr>
        <w:lastRenderedPageBreak/>
        <w:t>95)</w:t>
      </w:r>
      <w:r w:rsidRPr="00824598">
        <w:rPr>
          <w:rFonts w:ascii="Times New Roman" w:eastAsia="Times New Roman" w:hAnsi="Times New Roman"/>
          <w:color w:val="000000"/>
          <w:sz w:val="20"/>
          <w:szCs w:val="20"/>
          <w:lang w:eastAsia="cs-CZ"/>
        </w:rPr>
        <w:t xml:space="preserve"> § 6 odst. 2 a § 9 odst. 2 zákona č. 297/2016 Sb., o službách vytvářejících důvěru pro elektronické transakce.</w:t>
      </w:r>
      <w:r w:rsidRPr="00607F7E">
        <w:rPr>
          <w:rFonts w:ascii="Times New Roman" w:eastAsia="Times New Roman" w:hAnsi="Times New Roman"/>
          <w:color w:val="000000"/>
          <w:sz w:val="24"/>
          <w:szCs w:val="24"/>
          <w:lang w:eastAsia="cs-CZ"/>
        </w:rPr>
        <w:t>“.</w:t>
      </w:r>
    </w:p>
    <w:p w14:paraId="129FB1AC" w14:textId="77777777" w:rsidR="009210AF" w:rsidRDefault="009210AF" w:rsidP="00181F16">
      <w:pPr>
        <w:spacing w:after="0"/>
        <w:jc w:val="both"/>
        <w:rPr>
          <w:rFonts w:ascii="Times New Roman" w:hAnsi="Times New Roman"/>
          <w:sz w:val="24"/>
          <w:szCs w:val="24"/>
        </w:rPr>
      </w:pPr>
    </w:p>
    <w:p w14:paraId="48AA6A2E" w14:textId="4EEC8621" w:rsidR="008C540A" w:rsidRDefault="008C540A"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V § 3</w:t>
      </w:r>
      <w:r w:rsidR="00B57B52">
        <w:rPr>
          <w:rFonts w:ascii="Times New Roman" w:hAnsi="Times New Roman"/>
          <w:sz w:val="24"/>
          <w:szCs w:val="24"/>
        </w:rPr>
        <w:t>36 odst. 4</w:t>
      </w:r>
      <w:r w:rsidR="005A59CC">
        <w:rPr>
          <w:rFonts w:ascii="Times New Roman" w:hAnsi="Times New Roman"/>
          <w:sz w:val="24"/>
          <w:szCs w:val="24"/>
        </w:rPr>
        <w:t xml:space="preserve"> a v § 337 odst. 2</w:t>
      </w:r>
      <w:r w:rsidR="00B57B52">
        <w:rPr>
          <w:rFonts w:ascii="Times New Roman" w:hAnsi="Times New Roman"/>
          <w:sz w:val="24"/>
          <w:szCs w:val="24"/>
        </w:rPr>
        <w:t xml:space="preserve"> se slova „doručenou dnem“ nahrazují slovy „doručenou okamžikem“.</w:t>
      </w:r>
    </w:p>
    <w:p w14:paraId="112D8063" w14:textId="7BE67565" w:rsidR="00B57B52" w:rsidRDefault="00B57B52" w:rsidP="00181F16">
      <w:pPr>
        <w:pStyle w:val="Odstavecseseznamem"/>
        <w:spacing w:after="0"/>
        <w:ind w:left="284"/>
        <w:jc w:val="both"/>
        <w:rPr>
          <w:rFonts w:ascii="Times New Roman" w:hAnsi="Times New Roman"/>
          <w:sz w:val="24"/>
          <w:szCs w:val="24"/>
        </w:rPr>
      </w:pPr>
    </w:p>
    <w:p w14:paraId="1095ECD5" w14:textId="0F3430DB" w:rsidR="00B57B52" w:rsidRDefault="00B57B52" w:rsidP="00181F16">
      <w:pPr>
        <w:pStyle w:val="Odstavecseseznamem"/>
        <w:numPr>
          <w:ilvl w:val="0"/>
          <w:numId w:val="18"/>
        </w:numPr>
        <w:spacing w:after="0"/>
        <w:ind w:left="284"/>
        <w:jc w:val="both"/>
        <w:rPr>
          <w:rFonts w:ascii="Times New Roman" w:hAnsi="Times New Roman"/>
          <w:sz w:val="24"/>
          <w:szCs w:val="24"/>
        </w:rPr>
      </w:pPr>
      <w:r>
        <w:rPr>
          <w:rFonts w:ascii="Times New Roman" w:hAnsi="Times New Roman"/>
          <w:sz w:val="24"/>
          <w:szCs w:val="24"/>
        </w:rPr>
        <w:t xml:space="preserve">V § 337 odst. </w:t>
      </w:r>
      <w:r w:rsidR="005A59CC">
        <w:rPr>
          <w:rFonts w:ascii="Times New Roman" w:hAnsi="Times New Roman"/>
          <w:sz w:val="24"/>
          <w:szCs w:val="24"/>
        </w:rPr>
        <w:t>4</w:t>
      </w:r>
      <w:r>
        <w:rPr>
          <w:rFonts w:ascii="Times New Roman" w:hAnsi="Times New Roman"/>
          <w:sz w:val="24"/>
          <w:szCs w:val="24"/>
        </w:rPr>
        <w:t xml:space="preserve"> se </w:t>
      </w:r>
      <w:r w:rsidR="005A59CC">
        <w:rPr>
          <w:rFonts w:ascii="Times New Roman" w:hAnsi="Times New Roman"/>
          <w:sz w:val="24"/>
          <w:szCs w:val="24"/>
        </w:rPr>
        <w:t>slova „doručena dnem“ nahrazují slovy „doručena okamžikem“</w:t>
      </w:r>
      <w:r w:rsidR="00921925">
        <w:rPr>
          <w:rFonts w:ascii="Times New Roman" w:hAnsi="Times New Roman"/>
          <w:sz w:val="24"/>
          <w:szCs w:val="24"/>
        </w:rPr>
        <w:t>.</w:t>
      </w:r>
    </w:p>
    <w:p w14:paraId="645AB813" w14:textId="77777777" w:rsidR="00B57B52" w:rsidRDefault="00B57B52" w:rsidP="00181F16">
      <w:pPr>
        <w:pStyle w:val="Odstavecseseznamem"/>
        <w:spacing w:after="0"/>
        <w:ind w:left="284"/>
        <w:jc w:val="both"/>
        <w:rPr>
          <w:rFonts w:ascii="Times New Roman" w:hAnsi="Times New Roman"/>
          <w:sz w:val="24"/>
          <w:szCs w:val="24"/>
        </w:rPr>
      </w:pPr>
    </w:p>
    <w:p w14:paraId="72983C02" w14:textId="18620795" w:rsidR="008E3CA9" w:rsidRPr="00AB59A9" w:rsidRDefault="00B57B52" w:rsidP="00AB59A9">
      <w:pPr>
        <w:pStyle w:val="Odstavecseseznamem"/>
        <w:numPr>
          <w:ilvl w:val="0"/>
          <w:numId w:val="18"/>
        </w:numPr>
        <w:spacing w:after="0"/>
        <w:ind w:left="284"/>
        <w:jc w:val="both"/>
        <w:rPr>
          <w:rFonts w:ascii="Times New Roman" w:hAnsi="Times New Roman"/>
          <w:sz w:val="24"/>
          <w:szCs w:val="24"/>
        </w:rPr>
      </w:pPr>
      <w:r w:rsidRPr="00AB59A9">
        <w:rPr>
          <w:rFonts w:ascii="Times New Roman" w:hAnsi="Times New Roman"/>
          <w:sz w:val="24"/>
          <w:szCs w:val="24"/>
        </w:rPr>
        <w:t>V § 356 odst. 2 se vět</w:t>
      </w:r>
      <w:r w:rsidR="0020386A" w:rsidRPr="00AB59A9">
        <w:rPr>
          <w:rFonts w:ascii="Times New Roman" w:hAnsi="Times New Roman"/>
          <w:sz w:val="24"/>
          <w:szCs w:val="24"/>
        </w:rPr>
        <w:t>a</w:t>
      </w:r>
      <w:r w:rsidRPr="00AB59A9">
        <w:rPr>
          <w:rFonts w:ascii="Times New Roman" w:hAnsi="Times New Roman"/>
          <w:sz w:val="24"/>
          <w:szCs w:val="24"/>
        </w:rPr>
        <w:t xml:space="preserve"> druhá nahrazuj</w:t>
      </w:r>
      <w:r w:rsidR="0020386A" w:rsidRPr="00AB59A9">
        <w:rPr>
          <w:rFonts w:ascii="Times New Roman" w:hAnsi="Times New Roman"/>
          <w:sz w:val="24"/>
          <w:szCs w:val="24"/>
        </w:rPr>
        <w:t>e</w:t>
      </w:r>
      <w:r w:rsidRPr="00AB59A9">
        <w:rPr>
          <w:rFonts w:ascii="Times New Roman" w:hAnsi="Times New Roman"/>
          <w:sz w:val="24"/>
          <w:szCs w:val="24"/>
        </w:rPr>
        <w:t xml:space="preserve"> větami</w:t>
      </w:r>
      <w:r w:rsidR="00AB59A9">
        <w:rPr>
          <w:rFonts w:ascii="Times New Roman" w:hAnsi="Times New Roman"/>
          <w:sz w:val="24"/>
          <w:szCs w:val="24"/>
        </w:rPr>
        <w:t xml:space="preserve"> </w:t>
      </w:r>
      <w:r w:rsidR="008C540A" w:rsidRPr="00AB59A9">
        <w:rPr>
          <w:rFonts w:ascii="Times New Roman" w:hAnsi="Times New Roman"/>
          <w:sz w:val="24"/>
          <w:szCs w:val="24"/>
        </w:rPr>
        <w:t xml:space="preserve">„Průměrný hodinový výdělek zaměstnance se vynásobí týdenní pracovní dobou zaměstnance používanou v rozhodném období a koeficientem 4,348, který vyjadřuje průměrný počet týdnů připadajících na 1 měsíc v průměrném roce. Dojde-li ke změně týdenní pracovní doby v rozhodném období, vypočte se týdenní pracovní doba tak, že se součet uplatněných týdenních pracovních dob v hodinách vynásobený počtem hodin v nich odpracovaných vydělí celkovým počtem odpracovaných hodin v rozhodném období.“. </w:t>
      </w:r>
    </w:p>
    <w:p w14:paraId="252F0BCC" w14:textId="77777777" w:rsidR="008E3CA9" w:rsidRDefault="008E3CA9" w:rsidP="00181F16">
      <w:pPr>
        <w:spacing w:after="0"/>
        <w:jc w:val="both"/>
        <w:rPr>
          <w:rFonts w:ascii="Times New Roman" w:hAnsi="Times New Roman"/>
          <w:sz w:val="24"/>
          <w:szCs w:val="24"/>
        </w:rPr>
      </w:pPr>
    </w:p>
    <w:p w14:paraId="7ECABAFB" w14:textId="699B9571" w:rsidR="00C763E8" w:rsidRPr="002C7FD9" w:rsidRDefault="008E3CA9" w:rsidP="00181F16">
      <w:pPr>
        <w:pStyle w:val="Odstavecseseznamem"/>
        <w:numPr>
          <w:ilvl w:val="0"/>
          <w:numId w:val="18"/>
        </w:numPr>
        <w:spacing w:after="0"/>
        <w:ind w:left="284"/>
        <w:jc w:val="both"/>
        <w:rPr>
          <w:rFonts w:ascii="Times New Roman" w:hAnsi="Times New Roman"/>
          <w:sz w:val="24"/>
          <w:szCs w:val="24"/>
        </w:rPr>
      </w:pPr>
      <w:r w:rsidRPr="002C7FD9">
        <w:rPr>
          <w:rFonts w:ascii="Times New Roman" w:hAnsi="Times New Roman"/>
          <w:sz w:val="24"/>
          <w:szCs w:val="24"/>
        </w:rPr>
        <w:t>§ 360 zní:</w:t>
      </w:r>
    </w:p>
    <w:p w14:paraId="1AE24539" w14:textId="21B24E75" w:rsidR="008E3CA9" w:rsidRDefault="008E3CA9" w:rsidP="00181F16">
      <w:pPr>
        <w:spacing w:after="0"/>
        <w:jc w:val="both"/>
        <w:rPr>
          <w:rFonts w:ascii="Times New Roman" w:hAnsi="Times New Roman"/>
          <w:sz w:val="24"/>
          <w:szCs w:val="24"/>
        </w:rPr>
      </w:pPr>
    </w:p>
    <w:p w14:paraId="41AF605E" w14:textId="484695F9" w:rsidR="008E3CA9" w:rsidRPr="008E3CA9" w:rsidRDefault="008E3CA9" w:rsidP="00181F16">
      <w:pPr>
        <w:spacing w:after="0"/>
        <w:jc w:val="center"/>
        <w:rPr>
          <w:rFonts w:ascii="Times New Roman" w:hAnsi="Times New Roman"/>
          <w:sz w:val="24"/>
          <w:szCs w:val="24"/>
        </w:rPr>
      </w:pPr>
      <w:r w:rsidRPr="008E3CA9">
        <w:rPr>
          <w:rFonts w:ascii="Times New Roman" w:hAnsi="Times New Roman"/>
          <w:sz w:val="24"/>
          <w:szCs w:val="24"/>
        </w:rPr>
        <w:t>„§ 360</w:t>
      </w:r>
    </w:p>
    <w:p w14:paraId="3F531052" w14:textId="77777777" w:rsidR="008E3CA9" w:rsidRPr="008E3CA9" w:rsidRDefault="008E3CA9" w:rsidP="00181F16">
      <w:pPr>
        <w:spacing w:after="0"/>
        <w:jc w:val="both"/>
        <w:rPr>
          <w:rFonts w:ascii="Times New Roman" w:hAnsi="Times New Roman"/>
          <w:sz w:val="24"/>
          <w:szCs w:val="24"/>
        </w:rPr>
      </w:pPr>
    </w:p>
    <w:p w14:paraId="15EF4CB2" w14:textId="3B88F62E" w:rsidR="008E3CA9" w:rsidRPr="008E3CA9" w:rsidRDefault="008E3CA9" w:rsidP="00181F16">
      <w:pPr>
        <w:spacing w:after="0"/>
        <w:ind w:firstLine="708"/>
        <w:jc w:val="both"/>
        <w:rPr>
          <w:rFonts w:ascii="Times New Roman" w:hAnsi="Times New Roman"/>
          <w:sz w:val="24"/>
          <w:szCs w:val="24"/>
        </w:rPr>
      </w:pPr>
      <w:r w:rsidRPr="008E3CA9">
        <w:rPr>
          <w:rFonts w:ascii="Times New Roman" w:hAnsi="Times New Roman"/>
          <w:sz w:val="24"/>
          <w:szCs w:val="24"/>
        </w:rPr>
        <w:t>Má-li být průměrný výdělek použit po skončení pracovněprávního vztahu, použije se průměrný výdělek zjištěný naposledy v průběhu trvání pracovněprávního vztahu.“.</w:t>
      </w:r>
    </w:p>
    <w:p w14:paraId="06981B63" w14:textId="77777777" w:rsidR="00377C86" w:rsidRDefault="00377C86" w:rsidP="00181F16">
      <w:pPr>
        <w:pStyle w:val="Bezmezer"/>
        <w:spacing w:line="276" w:lineRule="auto"/>
        <w:jc w:val="both"/>
        <w:rPr>
          <w:rFonts w:ascii="Times New Roman" w:hAnsi="Times New Roman"/>
          <w:sz w:val="24"/>
          <w:szCs w:val="24"/>
          <w:highlight w:val="yellow"/>
        </w:rPr>
      </w:pPr>
    </w:p>
    <w:p w14:paraId="11A390EE" w14:textId="39E48FBC" w:rsidR="00803CC2" w:rsidRDefault="00377C86" w:rsidP="00181F16">
      <w:pPr>
        <w:pStyle w:val="Bezmezer"/>
        <w:numPr>
          <w:ilvl w:val="0"/>
          <w:numId w:val="18"/>
        </w:numPr>
        <w:spacing w:line="276" w:lineRule="auto"/>
        <w:ind w:left="284"/>
        <w:jc w:val="both"/>
        <w:rPr>
          <w:rFonts w:ascii="Times New Roman" w:hAnsi="Times New Roman"/>
          <w:sz w:val="24"/>
          <w:szCs w:val="24"/>
        </w:rPr>
      </w:pPr>
      <w:r>
        <w:rPr>
          <w:rFonts w:ascii="Times New Roman" w:hAnsi="Times New Roman"/>
          <w:sz w:val="24"/>
          <w:szCs w:val="24"/>
        </w:rPr>
        <w:t>V § 363 se slova „1, 4 a 5“ nahrazují slovy „2, 3 a 5“</w:t>
      </w:r>
      <w:r w:rsidR="008C5FF2">
        <w:rPr>
          <w:rFonts w:ascii="Times New Roman" w:hAnsi="Times New Roman"/>
          <w:sz w:val="24"/>
          <w:szCs w:val="24"/>
        </w:rPr>
        <w:t>.</w:t>
      </w:r>
    </w:p>
    <w:p w14:paraId="738E7204" w14:textId="77777777" w:rsidR="00566E0D" w:rsidRDefault="00566E0D" w:rsidP="00181F16">
      <w:pPr>
        <w:pStyle w:val="Bezmezer"/>
        <w:spacing w:line="276" w:lineRule="auto"/>
        <w:ind w:left="284"/>
        <w:jc w:val="both"/>
        <w:rPr>
          <w:rFonts w:ascii="Times New Roman" w:hAnsi="Times New Roman"/>
          <w:sz w:val="24"/>
          <w:szCs w:val="24"/>
        </w:rPr>
      </w:pPr>
    </w:p>
    <w:p w14:paraId="2E525515" w14:textId="361D4B72" w:rsidR="00566E0D" w:rsidRDefault="00566E0D" w:rsidP="00181F16">
      <w:pPr>
        <w:pStyle w:val="Bezmezer"/>
        <w:numPr>
          <w:ilvl w:val="0"/>
          <w:numId w:val="18"/>
        </w:numPr>
        <w:spacing w:line="276" w:lineRule="auto"/>
        <w:ind w:left="284"/>
        <w:jc w:val="both"/>
        <w:rPr>
          <w:rFonts w:ascii="Times New Roman" w:hAnsi="Times New Roman"/>
          <w:sz w:val="24"/>
          <w:szCs w:val="24"/>
        </w:rPr>
      </w:pPr>
      <w:r>
        <w:rPr>
          <w:rFonts w:ascii="Times New Roman" w:hAnsi="Times New Roman"/>
          <w:sz w:val="24"/>
          <w:szCs w:val="24"/>
        </w:rPr>
        <w:t>V § 363 se za slova</w:t>
      </w:r>
      <w:r w:rsidR="00BB736A">
        <w:rPr>
          <w:rFonts w:ascii="Times New Roman" w:hAnsi="Times New Roman"/>
          <w:sz w:val="24"/>
          <w:szCs w:val="24"/>
        </w:rPr>
        <w:t xml:space="preserve"> „</w:t>
      </w:r>
      <w:r w:rsidR="00BB736A" w:rsidRPr="00BB736A">
        <w:rPr>
          <w:rFonts w:ascii="Times New Roman" w:hAnsi="Times New Roman"/>
          <w:sz w:val="24"/>
          <w:szCs w:val="24"/>
        </w:rPr>
        <w:t>§ 86 odst. 3 a 4,</w:t>
      </w:r>
      <w:r w:rsidR="00BB736A">
        <w:rPr>
          <w:rFonts w:ascii="Times New Roman" w:hAnsi="Times New Roman"/>
          <w:sz w:val="24"/>
          <w:szCs w:val="24"/>
        </w:rPr>
        <w:t>“ vkládá text „</w:t>
      </w:r>
      <w:r w:rsidR="00BB736A" w:rsidRPr="00BB736A">
        <w:rPr>
          <w:rFonts w:ascii="Times New Roman" w:hAnsi="Times New Roman"/>
          <w:sz w:val="24"/>
          <w:szCs w:val="24"/>
        </w:rPr>
        <w:t>§ 87a odst. 2 písm. b),</w:t>
      </w:r>
      <w:r w:rsidR="00BB736A">
        <w:rPr>
          <w:rFonts w:ascii="Times New Roman" w:hAnsi="Times New Roman"/>
          <w:sz w:val="24"/>
          <w:szCs w:val="24"/>
        </w:rPr>
        <w:t>“ a za text</w:t>
      </w:r>
      <w:r>
        <w:rPr>
          <w:rFonts w:ascii="Times New Roman" w:hAnsi="Times New Roman"/>
          <w:sz w:val="24"/>
          <w:szCs w:val="24"/>
        </w:rPr>
        <w:t xml:space="preserve"> „</w:t>
      </w:r>
      <w:proofErr w:type="gramStart"/>
      <w:r>
        <w:rPr>
          <w:rFonts w:ascii="Times New Roman" w:hAnsi="Times New Roman"/>
          <w:sz w:val="24"/>
          <w:szCs w:val="24"/>
        </w:rPr>
        <w:t>241a</w:t>
      </w:r>
      <w:proofErr w:type="gramEnd"/>
      <w:r>
        <w:rPr>
          <w:rFonts w:ascii="Times New Roman" w:hAnsi="Times New Roman"/>
          <w:sz w:val="24"/>
          <w:szCs w:val="24"/>
        </w:rPr>
        <w:t xml:space="preserve">,“ </w:t>
      </w:r>
      <w:r w:rsidR="00BB736A">
        <w:rPr>
          <w:rFonts w:ascii="Times New Roman" w:hAnsi="Times New Roman"/>
          <w:sz w:val="24"/>
          <w:szCs w:val="24"/>
        </w:rPr>
        <w:t xml:space="preserve">se </w:t>
      </w:r>
      <w:r>
        <w:rPr>
          <w:rFonts w:ascii="Times New Roman" w:hAnsi="Times New Roman"/>
          <w:sz w:val="24"/>
          <w:szCs w:val="24"/>
        </w:rPr>
        <w:t>vklá</w:t>
      </w:r>
      <w:r w:rsidR="00BB736A">
        <w:rPr>
          <w:rFonts w:ascii="Times New Roman" w:hAnsi="Times New Roman"/>
          <w:sz w:val="24"/>
          <w:szCs w:val="24"/>
        </w:rPr>
        <w:t>dá</w:t>
      </w:r>
      <w:r>
        <w:rPr>
          <w:rFonts w:ascii="Times New Roman" w:hAnsi="Times New Roman"/>
          <w:sz w:val="24"/>
          <w:szCs w:val="24"/>
        </w:rPr>
        <w:t xml:space="preserve"> </w:t>
      </w:r>
      <w:r w:rsidR="00BB736A">
        <w:rPr>
          <w:rFonts w:ascii="Times New Roman" w:hAnsi="Times New Roman"/>
          <w:sz w:val="24"/>
          <w:szCs w:val="24"/>
        </w:rPr>
        <w:t>text</w:t>
      </w:r>
      <w:r>
        <w:rPr>
          <w:rFonts w:ascii="Times New Roman" w:hAnsi="Times New Roman"/>
          <w:sz w:val="24"/>
          <w:szCs w:val="24"/>
        </w:rPr>
        <w:t xml:space="preserve"> „244a,“.</w:t>
      </w:r>
    </w:p>
    <w:p w14:paraId="12B5DA3B" w14:textId="77777777" w:rsidR="00902D43" w:rsidRDefault="00902D43" w:rsidP="00181F16">
      <w:pPr>
        <w:pStyle w:val="Bezmezer"/>
        <w:spacing w:line="276" w:lineRule="auto"/>
        <w:jc w:val="center"/>
        <w:rPr>
          <w:rFonts w:ascii="Times New Roman" w:hAnsi="Times New Roman"/>
          <w:sz w:val="24"/>
          <w:szCs w:val="24"/>
        </w:rPr>
      </w:pPr>
    </w:p>
    <w:p w14:paraId="54F769D5" w14:textId="5CD67CEA" w:rsidR="00803CC2" w:rsidRPr="00BA33FC" w:rsidRDefault="00803CC2" w:rsidP="00181F16">
      <w:pPr>
        <w:pStyle w:val="Bezmezer"/>
        <w:spacing w:line="276" w:lineRule="auto"/>
        <w:jc w:val="center"/>
        <w:rPr>
          <w:rFonts w:ascii="Times New Roman" w:hAnsi="Times New Roman" w:cs="Times New Roman"/>
          <w:sz w:val="24"/>
          <w:szCs w:val="24"/>
        </w:rPr>
      </w:pPr>
      <w:r w:rsidRPr="00BA33FC">
        <w:rPr>
          <w:rFonts w:ascii="Times New Roman" w:hAnsi="Times New Roman" w:cs="Times New Roman"/>
          <w:sz w:val="24"/>
          <w:szCs w:val="24"/>
        </w:rPr>
        <w:t>Čl. II</w:t>
      </w:r>
    </w:p>
    <w:p w14:paraId="3C41EA71" w14:textId="77777777" w:rsidR="00902D43" w:rsidRPr="00BA33FC" w:rsidRDefault="00902D43" w:rsidP="00181F16">
      <w:pPr>
        <w:pStyle w:val="Bezmezer"/>
        <w:spacing w:line="276" w:lineRule="auto"/>
        <w:jc w:val="center"/>
        <w:rPr>
          <w:rFonts w:ascii="Times New Roman" w:hAnsi="Times New Roman" w:cs="Times New Roman"/>
          <w:b/>
          <w:bCs/>
          <w:sz w:val="24"/>
          <w:szCs w:val="24"/>
        </w:rPr>
      </w:pPr>
    </w:p>
    <w:p w14:paraId="560F6FFF" w14:textId="6581B677" w:rsidR="00803CC2" w:rsidRPr="00BA33FC" w:rsidRDefault="00803CC2" w:rsidP="00181F16">
      <w:pPr>
        <w:pStyle w:val="Bezmezer"/>
        <w:spacing w:line="276" w:lineRule="auto"/>
        <w:jc w:val="center"/>
        <w:rPr>
          <w:rFonts w:ascii="Times New Roman" w:hAnsi="Times New Roman" w:cs="Times New Roman"/>
          <w:b/>
          <w:bCs/>
          <w:sz w:val="24"/>
          <w:szCs w:val="24"/>
        </w:rPr>
      </w:pPr>
      <w:r w:rsidRPr="00BA33FC">
        <w:rPr>
          <w:rFonts w:ascii="Times New Roman" w:hAnsi="Times New Roman" w:cs="Times New Roman"/>
          <w:b/>
          <w:bCs/>
          <w:sz w:val="24"/>
          <w:szCs w:val="24"/>
        </w:rPr>
        <w:t>Přechodná ustanovení</w:t>
      </w:r>
    </w:p>
    <w:p w14:paraId="023DA7C1" w14:textId="77777777" w:rsidR="00803CC2" w:rsidRPr="00BA33FC" w:rsidRDefault="00803CC2" w:rsidP="00181F16">
      <w:pPr>
        <w:tabs>
          <w:tab w:val="left" w:pos="540"/>
        </w:tabs>
        <w:spacing w:after="0"/>
        <w:jc w:val="center"/>
        <w:rPr>
          <w:rFonts w:ascii="Times New Roman" w:eastAsia="Times New Roman" w:hAnsi="Times New Roman"/>
          <w:bCs/>
          <w:sz w:val="24"/>
          <w:szCs w:val="24"/>
          <w:lang w:eastAsia="cs-CZ"/>
        </w:rPr>
      </w:pPr>
    </w:p>
    <w:p w14:paraId="34C3EFCB" w14:textId="6717A0E3" w:rsidR="00BA33FC" w:rsidRPr="002C7FD9" w:rsidRDefault="007C317C" w:rsidP="00181F16">
      <w:pPr>
        <w:spacing w:after="0"/>
        <w:jc w:val="both"/>
        <w:rPr>
          <w:rFonts w:ascii="Times New Roman" w:hAnsi="Times New Roman"/>
          <w:sz w:val="24"/>
          <w:szCs w:val="24"/>
        </w:rPr>
      </w:pPr>
      <w:r>
        <w:rPr>
          <w:rFonts w:ascii="Times New Roman" w:hAnsi="Times New Roman"/>
          <w:sz w:val="24"/>
          <w:szCs w:val="24"/>
        </w:rPr>
        <w:t xml:space="preserve">1. </w:t>
      </w:r>
      <w:r w:rsidR="00BA33FC" w:rsidRPr="002C7FD9">
        <w:rPr>
          <w:rFonts w:ascii="Times New Roman" w:hAnsi="Times New Roman"/>
          <w:sz w:val="24"/>
          <w:szCs w:val="24"/>
        </w:rPr>
        <w:t xml:space="preserve">Zkušební doba sjednaná přede dnem nabytí účinnosti tohoto zákona se </w:t>
      </w:r>
      <w:r w:rsidR="004F03C3">
        <w:rPr>
          <w:rFonts w:ascii="Times New Roman" w:hAnsi="Times New Roman"/>
          <w:sz w:val="24"/>
          <w:szCs w:val="24"/>
        </w:rPr>
        <w:t xml:space="preserve">nadále </w:t>
      </w:r>
      <w:r w:rsidR="00BA33FC" w:rsidRPr="002C7FD9">
        <w:rPr>
          <w:rFonts w:ascii="Times New Roman" w:hAnsi="Times New Roman"/>
          <w:sz w:val="24"/>
          <w:szCs w:val="24"/>
        </w:rPr>
        <w:t xml:space="preserve">řídí </w:t>
      </w:r>
      <w:r w:rsidR="00103961">
        <w:rPr>
          <w:rFonts w:ascii="Times New Roman" w:hAnsi="Times New Roman"/>
          <w:sz w:val="24"/>
          <w:szCs w:val="24"/>
        </w:rPr>
        <w:t xml:space="preserve">ustanovením § 35 </w:t>
      </w:r>
      <w:r w:rsidR="00103961" w:rsidRPr="002C7FD9">
        <w:rPr>
          <w:rFonts w:ascii="Times New Roman" w:hAnsi="Times New Roman"/>
          <w:sz w:val="24"/>
          <w:szCs w:val="24"/>
        </w:rPr>
        <w:t xml:space="preserve">zákona č. 262/2006 Sb., </w:t>
      </w:r>
      <w:r w:rsidR="00103961" w:rsidRPr="002C7FD9">
        <w:rPr>
          <w:rFonts w:ascii="Times New Roman" w:hAnsi="Times New Roman"/>
          <w:sz w:val="24"/>
          <w:szCs w:val="24"/>
          <w:shd w:val="clear" w:color="auto" w:fill="FFFFFF"/>
        </w:rPr>
        <w:t>ve znění účinném přede dnem nabytí účinnosti tohoto zákona.</w:t>
      </w:r>
    </w:p>
    <w:p w14:paraId="59D85F1A" w14:textId="77777777" w:rsidR="00BA33FC" w:rsidRPr="002C7FD9" w:rsidRDefault="00BA33FC" w:rsidP="00181F16">
      <w:pPr>
        <w:spacing w:after="0"/>
        <w:jc w:val="both"/>
        <w:rPr>
          <w:rFonts w:ascii="Times New Roman" w:hAnsi="Times New Roman"/>
          <w:sz w:val="24"/>
          <w:szCs w:val="24"/>
        </w:rPr>
      </w:pPr>
    </w:p>
    <w:p w14:paraId="24558E35" w14:textId="4BEC2C47" w:rsidR="004A7AE5" w:rsidRPr="002C7FD9" w:rsidRDefault="002C7FD9" w:rsidP="00181F16">
      <w:pPr>
        <w:spacing w:after="0"/>
        <w:jc w:val="both"/>
        <w:rPr>
          <w:rFonts w:ascii="Times New Roman" w:hAnsi="Times New Roman"/>
          <w:sz w:val="24"/>
          <w:szCs w:val="24"/>
        </w:rPr>
      </w:pPr>
      <w:r w:rsidRPr="002C7FD9">
        <w:rPr>
          <w:rFonts w:ascii="Times New Roman" w:hAnsi="Times New Roman"/>
          <w:sz w:val="24"/>
          <w:szCs w:val="24"/>
        </w:rPr>
        <w:t>2</w:t>
      </w:r>
      <w:r w:rsidR="00BA33FC" w:rsidRPr="002C7FD9">
        <w:rPr>
          <w:rFonts w:ascii="Times New Roman" w:hAnsi="Times New Roman"/>
          <w:sz w:val="24"/>
          <w:szCs w:val="24"/>
        </w:rPr>
        <w:t xml:space="preserve">. </w:t>
      </w:r>
      <w:r w:rsidR="004A7AE5" w:rsidRPr="004A7AE5">
        <w:rPr>
          <w:rFonts w:ascii="Times New Roman" w:hAnsi="Times New Roman"/>
          <w:sz w:val="24"/>
          <w:szCs w:val="24"/>
        </w:rPr>
        <w:t>Výjimku uvedenou v § 39 odst. 2 větě druhé zákona č. 262/2006 Sb., ve znění účinném ode dne nabytí účinnosti tohoto zákona, lze použít i pro pracovní poměr na dobu určitou uzavřený přede dnem nabytí účinnosti tohoto zákona; celková doba trvání pracovní</w:t>
      </w:r>
      <w:r w:rsidR="00347150">
        <w:rPr>
          <w:rFonts w:ascii="Times New Roman" w:hAnsi="Times New Roman"/>
          <w:sz w:val="24"/>
          <w:szCs w:val="24"/>
        </w:rPr>
        <w:t>ch</w:t>
      </w:r>
      <w:r w:rsidR="004A7AE5" w:rsidRPr="004A7AE5">
        <w:rPr>
          <w:rFonts w:ascii="Times New Roman" w:hAnsi="Times New Roman"/>
          <w:sz w:val="24"/>
          <w:szCs w:val="24"/>
        </w:rPr>
        <w:t xml:space="preserve"> poměr</w:t>
      </w:r>
      <w:r w:rsidR="00347150">
        <w:rPr>
          <w:rFonts w:ascii="Times New Roman" w:hAnsi="Times New Roman"/>
          <w:sz w:val="24"/>
          <w:szCs w:val="24"/>
        </w:rPr>
        <w:t>ů</w:t>
      </w:r>
      <w:r w:rsidR="004A7AE5" w:rsidRPr="004A7AE5">
        <w:rPr>
          <w:rFonts w:ascii="Times New Roman" w:hAnsi="Times New Roman"/>
          <w:sz w:val="24"/>
          <w:szCs w:val="24"/>
        </w:rPr>
        <w:t xml:space="preserve"> na dobu určitou včetně doby je</w:t>
      </w:r>
      <w:r w:rsidR="00347150">
        <w:rPr>
          <w:rFonts w:ascii="Times New Roman" w:hAnsi="Times New Roman"/>
          <w:sz w:val="24"/>
          <w:szCs w:val="24"/>
        </w:rPr>
        <w:t>jich</w:t>
      </w:r>
      <w:r w:rsidR="004A7AE5" w:rsidRPr="004A7AE5">
        <w:rPr>
          <w:rFonts w:ascii="Times New Roman" w:hAnsi="Times New Roman"/>
          <w:sz w:val="24"/>
          <w:szCs w:val="24"/>
        </w:rPr>
        <w:t xml:space="preserve"> trvání přede dnem nabytí účinnosti tohoto zákona nesmí přesáhnout 9 let ode dne vzniku prvního pracovního poměru na dobu určitou.</w:t>
      </w:r>
    </w:p>
    <w:p w14:paraId="1A722F51" w14:textId="08E8837F" w:rsidR="00BA33FC" w:rsidRPr="002C7FD9" w:rsidRDefault="00BA33FC" w:rsidP="00181F16">
      <w:pPr>
        <w:spacing w:after="0"/>
        <w:jc w:val="both"/>
        <w:rPr>
          <w:rFonts w:ascii="Times New Roman" w:hAnsi="Times New Roman"/>
          <w:sz w:val="24"/>
          <w:szCs w:val="24"/>
        </w:rPr>
      </w:pPr>
    </w:p>
    <w:p w14:paraId="2A8645B9" w14:textId="3B804695" w:rsidR="00BA33FC" w:rsidRPr="002C7FD9" w:rsidRDefault="002C7FD9" w:rsidP="00181F16">
      <w:pPr>
        <w:spacing w:after="0"/>
        <w:jc w:val="both"/>
        <w:rPr>
          <w:rFonts w:ascii="Times New Roman" w:hAnsi="Times New Roman"/>
          <w:sz w:val="24"/>
          <w:szCs w:val="24"/>
          <w:shd w:val="clear" w:color="auto" w:fill="FFFFFF"/>
        </w:rPr>
      </w:pPr>
      <w:r w:rsidRPr="002C7FD9">
        <w:rPr>
          <w:rFonts w:ascii="Times New Roman" w:hAnsi="Times New Roman"/>
          <w:sz w:val="24"/>
          <w:szCs w:val="24"/>
        </w:rPr>
        <w:t>3</w:t>
      </w:r>
      <w:r w:rsidR="00BA33FC" w:rsidRPr="002C7FD9">
        <w:rPr>
          <w:rFonts w:ascii="Times New Roman" w:hAnsi="Times New Roman"/>
          <w:sz w:val="24"/>
          <w:szCs w:val="24"/>
        </w:rPr>
        <w:t xml:space="preserve">. Byla-li výpověď z pracovního poměru doručena přede dnem nabytí účinnosti tohoto zákona, řídí se délka výpovědní doby a její začátek a konec ustanovením § 51 zákona č. 262/2006 Sb., </w:t>
      </w:r>
      <w:r w:rsidR="00BA33FC" w:rsidRPr="002C7FD9">
        <w:rPr>
          <w:rFonts w:ascii="Times New Roman" w:hAnsi="Times New Roman"/>
          <w:sz w:val="24"/>
          <w:szCs w:val="24"/>
          <w:shd w:val="clear" w:color="auto" w:fill="FFFFFF"/>
        </w:rPr>
        <w:t>ve znění účinném přede dnem nabytí účinnosti tohoto zákona.</w:t>
      </w:r>
    </w:p>
    <w:p w14:paraId="3E909160" w14:textId="7C2DA072" w:rsidR="00BA33FC" w:rsidRPr="002C7FD9" w:rsidRDefault="00BA33FC" w:rsidP="00181F16">
      <w:pPr>
        <w:spacing w:after="0"/>
        <w:jc w:val="both"/>
        <w:rPr>
          <w:rFonts w:ascii="Times New Roman" w:hAnsi="Times New Roman"/>
          <w:sz w:val="24"/>
          <w:szCs w:val="24"/>
        </w:rPr>
      </w:pPr>
    </w:p>
    <w:p w14:paraId="18173C32" w14:textId="5BC5E5F4" w:rsidR="00BA33FC" w:rsidRPr="002C7FD9" w:rsidRDefault="002C7FD9" w:rsidP="00181F16">
      <w:pPr>
        <w:spacing w:after="0"/>
        <w:jc w:val="both"/>
        <w:rPr>
          <w:rFonts w:ascii="Times New Roman" w:hAnsi="Times New Roman"/>
          <w:sz w:val="24"/>
          <w:szCs w:val="24"/>
        </w:rPr>
      </w:pPr>
      <w:r w:rsidRPr="002C7FD9">
        <w:rPr>
          <w:rFonts w:ascii="Times New Roman" w:hAnsi="Times New Roman"/>
          <w:sz w:val="24"/>
          <w:szCs w:val="24"/>
        </w:rPr>
        <w:t>4</w:t>
      </w:r>
      <w:r w:rsidR="00BA33FC" w:rsidRPr="002C7FD9">
        <w:rPr>
          <w:rFonts w:ascii="Times New Roman" w:hAnsi="Times New Roman"/>
          <w:sz w:val="24"/>
          <w:szCs w:val="24"/>
        </w:rPr>
        <w:t>. Vznikl-li důvod k výpovědi podle § 52 písm. g) nebo k okamžitému zrušení pracovního poměru podle § 55 přede dnem nabytí účinnosti tohoto zákona, řídí se lhůty ustanovením § 58 zákona č. 262/2006 Sb., ve znění účinném přede dnem nabytí účinnost</w:t>
      </w:r>
      <w:r w:rsidR="00B9156C">
        <w:rPr>
          <w:rFonts w:ascii="Times New Roman" w:hAnsi="Times New Roman"/>
          <w:sz w:val="24"/>
          <w:szCs w:val="24"/>
        </w:rPr>
        <w:t>i</w:t>
      </w:r>
      <w:r w:rsidR="00BA33FC" w:rsidRPr="002C7FD9">
        <w:rPr>
          <w:rFonts w:ascii="Times New Roman" w:hAnsi="Times New Roman"/>
          <w:sz w:val="24"/>
          <w:szCs w:val="24"/>
        </w:rPr>
        <w:t xml:space="preserve"> tohoto zákona.</w:t>
      </w:r>
    </w:p>
    <w:p w14:paraId="45052C7E" w14:textId="77777777" w:rsidR="00BA33FC" w:rsidRPr="002C7FD9" w:rsidRDefault="00BA33FC" w:rsidP="00181F16">
      <w:pPr>
        <w:spacing w:after="0"/>
        <w:jc w:val="both"/>
        <w:rPr>
          <w:rFonts w:ascii="Times New Roman" w:hAnsi="Times New Roman"/>
          <w:sz w:val="24"/>
          <w:szCs w:val="24"/>
        </w:rPr>
      </w:pPr>
    </w:p>
    <w:p w14:paraId="20EE9439" w14:textId="144CC179" w:rsidR="000075CA" w:rsidRPr="000075CA" w:rsidRDefault="0024636B" w:rsidP="00181F16">
      <w:pPr>
        <w:spacing w:after="0"/>
        <w:jc w:val="both"/>
        <w:rPr>
          <w:rFonts w:ascii="Times New Roman" w:hAnsi="Times New Roman"/>
          <w:sz w:val="24"/>
          <w:szCs w:val="24"/>
        </w:rPr>
      </w:pPr>
      <w:r>
        <w:rPr>
          <w:rFonts w:ascii="Times New Roman" w:hAnsi="Times New Roman"/>
          <w:sz w:val="24"/>
          <w:szCs w:val="24"/>
        </w:rPr>
        <w:t>5</w:t>
      </w:r>
      <w:r w:rsidR="00BA33FC" w:rsidRPr="002C7FD9">
        <w:rPr>
          <w:rFonts w:ascii="Times New Roman" w:hAnsi="Times New Roman"/>
          <w:sz w:val="24"/>
          <w:szCs w:val="24"/>
        </w:rPr>
        <w:t>.</w:t>
      </w:r>
      <w:r w:rsidR="002C7FD9" w:rsidRPr="002C7FD9">
        <w:rPr>
          <w:rFonts w:ascii="Times New Roman" w:hAnsi="Times New Roman"/>
          <w:sz w:val="24"/>
          <w:szCs w:val="24"/>
        </w:rPr>
        <w:t xml:space="preserve"> </w:t>
      </w:r>
      <w:r w:rsidR="000075CA" w:rsidRPr="000075CA">
        <w:rPr>
          <w:rFonts w:ascii="Times New Roman" w:hAnsi="Times New Roman"/>
          <w:sz w:val="24"/>
          <w:szCs w:val="24"/>
        </w:rPr>
        <w:t>Zaměstnanci, kterému vzniklo právo na odstupné podle § 67 odst. 2 zákona č. 262/2006 Sb., ve znění účinném přede dnem nabytí účinnosti tohoto zákona, nepřísluší náhrada při skončení pracovního poměru podle § 271ca zákona č. 262/2006 Sb., ve znění tohoto zákona.</w:t>
      </w:r>
    </w:p>
    <w:p w14:paraId="19E30211" w14:textId="77777777" w:rsidR="00803CC2" w:rsidRDefault="00803CC2" w:rsidP="00181F16">
      <w:pPr>
        <w:tabs>
          <w:tab w:val="left" w:pos="540"/>
        </w:tabs>
        <w:spacing w:after="0"/>
        <w:jc w:val="center"/>
        <w:rPr>
          <w:rFonts w:ascii="Times New Roman" w:eastAsia="Times New Roman" w:hAnsi="Times New Roman"/>
          <w:bCs/>
          <w:sz w:val="24"/>
          <w:szCs w:val="24"/>
          <w:lang w:eastAsia="cs-CZ"/>
        </w:rPr>
      </w:pPr>
    </w:p>
    <w:p w14:paraId="315FEC8B" w14:textId="48AEA675" w:rsidR="00C75C1F" w:rsidRDefault="00C75C1F" w:rsidP="00181F16">
      <w:pPr>
        <w:tabs>
          <w:tab w:val="left" w:pos="540"/>
        </w:tabs>
        <w:spacing w:after="0"/>
        <w:jc w:val="center"/>
        <w:rPr>
          <w:rFonts w:ascii="Times New Roman" w:eastAsia="Times New Roman" w:hAnsi="Times New Roman"/>
          <w:bCs/>
          <w:sz w:val="24"/>
          <w:szCs w:val="24"/>
          <w:lang w:eastAsia="cs-CZ"/>
        </w:rPr>
      </w:pPr>
    </w:p>
    <w:p w14:paraId="4A46E038" w14:textId="69817C6B" w:rsidR="00902D43" w:rsidRPr="00803CC2" w:rsidRDefault="00902D43" w:rsidP="00181F16">
      <w:pPr>
        <w:tabs>
          <w:tab w:val="left" w:pos="540"/>
        </w:tabs>
        <w:spacing w:after="0"/>
        <w:jc w:val="center"/>
        <w:rPr>
          <w:rFonts w:ascii="Times New Roman" w:eastAsia="Times New Roman" w:hAnsi="Times New Roman"/>
          <w:bCs/>
          <w:sz w:val="24"/>
          <w:szCs w:val="24"/>
          <w:lang w:eastAsia="cs-CZ"/>
        </w:rPr>
      </w:pPr>
      <w:r w:rsidRPr="00803CC2">
        <w:rPr>
          <w:rFonts w:ascii="Times New Roman" w:eastAsia="Times New Roman" w:hAnsi="Times New Roman"/>
          <w:bCs/>
          <w:sz w:val="24"/>
          <w:szCs w:val="24"/>
          <w:lang w:eastAsia="cs-CZ"/>
        </w:rPr>
        <w:t xml:space="preserve">ČÁST </w:t>
      </w:r>
      <w:r w:rsidR="008430A1">
        <w:rPr>
          <w:rFonts w:ascii="Times New Roman" w:eastAsia="Times New Roman" w:hAnsi="Times New Roman"/>
          <w:bCs/>
          <w:sz w:val="24"/>
          <w:szCs w:val="24"/>
          <w:lang w:eastAsia="cs-CZ"/>
        </w:rPr>
        <w:t>DRUHÁ</w:t>
      </w:r>
    </w:p>
    <w:p w14:paraId="1C148ED3" w14:textId="77777777" w:rsidR="00902D43" w:rsidRPr="00803CC2" w:rsidRDefault="00902D43" w:rsidP="00181F16">
      <w:pPr>
        <w:tabs>
          <w:tab w:val="left" w:pos="540"/>
        </w:tabs>
        <w:spacing w:after="0"/>
        <w:jc w:val="center"/>
        <w:rPr>
          <w:rFonts w:ascii="Times New Roman" w:eastAsia="Times New Roman" w:hAnsi="Times New Roman"/>
          <w:bCs/>
          <w:sz w:val="24"/>
          <w:szCs w:val="24"/>
          <w:lang w:eastAsia="cs-CZ"/>
        </w:rPr>
      </w:pPr>
    </w:p>
    <w:p w14:paraId="4A414ACE" w14:textId="04645C67" w:rsidR="000C05BD" w:rsidRPr="000C05BD" w:rsidRDefault="000C05BD" w:rsidP="00181F16">
      <w:pPr>
        <w:tabs>
          <w:tab w:val="left" w:pos="540"/>
        </w:tabs>
        <w:spacing w:after="0"/>
        <w:jc w:val="center"/>
        <w:rPr>
          <w:rFonts w:ascii="Times New Roman" w:eastAsia="Times New Roman" w:hAnsi="Times New Roman"/>
          <w:b/>
          <w:sz w:val="24"/>
          <w:szCs w:val="24"/>
          <w:lang w:eastAsia="cs-CZ"/>
        </w:rPr>
      </w:pPr>
      <w:r w:rsidRPr="000C05BD">
        <w:rPr>
          <w:rFonts w:ascii="Times New Roman" w:eastAsia="Times New Roman" w:hAnsi="Times New Roman"/>
          <w:b/>
          <w:sz w:val="24"/>
          <w:szCs w:val="24"/>
          <w:lang w:eastAsia="cs-CZ"/>
        </w:rPr>
        <w:t xml:space="preserve">Změna zákona o </w:t>
      </w:r>
      <w:r w:rsidRPr="000C05BD">
        <w:rPr>
          <w:rFonts w:ascii="Times New Roman" w:hAnsi="Times New Roman"/>
          <w:b/>
          <w:bCs/>
          <w:sz w:val="24"/>
          <w:szCs w:val="24"/>
        </w:rPr>
        <w:t>úřednících územních samosprávných celků</w:t>
      </w:r>
      <w:r w:rsidR="009C1341">
        <w:rPr>
          <w:rFonts w:ascii="Times New Roman" w:hAnsi="Times New Roman"/>
          <w:b/>
          <w:bCs/>
          <w:sz w:val="24"/>
          <w:szCs w:val="24"/>
        </w:rPr>
        <w:t xml:space="preserve"> </w:t>
      </w:r>
      <w:r w:rsidR="009C1341" w:rsidRPr="009C1341">
        <w:rPr>
          <w:rFonts w:ascii="Times New Roman" w:hAnsi="Times New Roman"/>
          <w:b/>
          <w:bCs/>
          <w:sz w:val="24"/>
          <w:szCs w:val="24"/>
        </w:rPr>
        <w:t>a o změně některých zákonů</w:t>
      </w:r>
    </w:p>
    <w:p w14:paraId="17C2E4A1" w14:textId="77777777" w:rsidR="000C05BD" w:rsidRDefault="000C05BD" w:rsidP="00181F16">
      <w:pPr>
        <w:tabs>
          <w:tab w:val="left" w:pos="540"/>
        </w:tabs>
        <w:spacing w:after="0"/>
        <w:jc w:val="center"/>
        <w:rPr>
          <w:rFonts w:ascii="Times New Roman" w:eastAsia="Times New Roman" w:hAnsi="Times New Roman"/>
          <w:bCs/>
          <w:sz w:val="24"/>
          <w:szCs w:val="24"/>
          <w:lang w:eastAsia="cs-CZ"/>
        </w:rPr>
      </w:pPr>
    </w:p>
    <w:p w14:paraId="5BB7FD42" w14:textId="79B72E35" w:rsidR="00902D43" w:rsidRPr="000C05BD" w:rsidRDefault="00902D43" w:rsidP="00181F16">
      <w:pPr>
        <w:tabs>
          <w:tab w:val="left" w:pos="540"/>
        </w:tabs>
        <w:spacing w:after="0"/>
        <w:jc w:val="center"/>
        <w:rPr>
          <w:rFonts w:ascii="Times New Roman" w:eastAsia="Times New Roman" w:hAnsi="Times New Roman"/>
          <w:bCs/>
          <w:sz w:val="24"/>
          <w:szCs w:val="24"/>
          <w:lang w:eastAsia="cs-CZ"/>
        </w:rPr>
      </w:pPr>
      <w:r w:rsidRPr="000C05BD">
        <w:rPr>
          <w:rFonts w:ascii="Times New Roman" w:eastAsia="Times New Roman" w:hAnsi="Times New Roman"/>
          <w:bCs/>
          <w:sz w:val="24"/>
          <w:szCs w:val="24"/>
          <w:lang w:eastAsia="cs-CZ"/>
        </w:rPr>
        <w:t>Čl. I</w:t>
      </w:r>
      <w:r w:rsidR="008430A1" w:rsidRPr="000C05BD">
        <w:rPr>
          <w:rFonts w:ascii="Times New Roman" w:eastAsia="Times New Roman" w:hAnsi="Times New Roman"/>
          <w:bCs/>
          <w:sz w:val="24"/>
          <w:szCs w:val="24"/>
          <w:lang w:eastAsia="cs-CZ"/>
        </w:rPr>
        <w:t>II</w:t>
      </w:r>
    </w:p>
    <w:p w14:paraId="10164F8E" w14:textId="77777777" w:rsidR="00803CC2" w:rsidRPr="00902D43" w:rsidRDefault="00803CC2" w:rsidP="00181F16">
      <w:pPr>
        <w:tabs>
          <w:tab w:val="left" w:pos="540"/>
        </w:tabs>
        <w:spacing w:after="0"/>
        <w:rPr>
          <w:rFonts w:ascii="Times New Roman" w:eastAsia="Times New Roman" w:hAnsi="Times New Roman"/>
          <w:bCs/>
          <w:sz w:val="24"/>
          <w:szCs w:val="24"/>
          <w:highlight w:val="green"/>
          <w:lang w:eastAsia="cs-CZ"/>
        </w:rPr>
      </w:pPr>
    </w:p>
    <w:p w14:paraId="1A6BF5FF" w14:textId="454CE246" w:rsidR="000C05BD" w:rsidRPr="000C05BD" w:rsidRDefault="000C05BD" w:rsidP="00181F16">
      <w:pPr>
        <w:spacing w:after="0"/>
        <w:ind w:firstLine="357"/>
        <w:jc w:val="both"/>
        <w:rPr>
          <w:rFonts w:ascii="Times New Roman" w:eastAsia="Times New Roman" w:hAnsi="Times New Roman"/>
          <w:bCs/>
          <w:sz w:val="24"/>
          <w:szCs w:val="24"/>
          <w:lang w:eastAsia="cs-CZ"/>
        </w:rPr>
      </w:pPr>
      <w:r w:rsidRPr="000C05BD">
        <w:rPr>
          <w:rFonts w:ascii="Times New Roman" w:eastAsia="Times New Roman" w:hAnsi="Times New Roman"/>
          <w:bCs/>
          <w:sz w:val="24"/>
          <w:szCs w:val="24"/>
          <w:lang w:eastAsia="cs-CZ"/>
        </w:rPr>
        <w:t xml:space="preserve">Zákon č. 312/2002 Sb., o úřednících územních samosprávných celků a o změně některých zákonů, ve znění zákona č. 46/2004 Sb., zákona č. 234/2006 Sb., zákona č. 264/2006 Sb., zákona č. 227/2009 Sb., zákona č. 365/2011 Sb., zákona č. 420/2011 Sb., zákona č. 89/2012 Sb., zákona č. 250/2014 Sb., zákona č. 183/2017 Sb. </w:t>
      </w:r>
      <w:r w:rsidRPr="005D07B8">
        <w:rPr>
          <w:rFonts w:ascii="Times New Roman" w:eastAsia="Times New Roman" w:hAnsi="Times New Roman"/>
          <w:bCs/>
          <w:sz w:val="24"/>
          <w:szCs w:val="24"/>
          <w:lang w:eastAsia="cs-CZ"/>
        </w:rPr>
        <w:t xml:space="preserve">a zákona č. …/2024 Sb. </w:t>
      </w:r>
      <w:r w:rsidRPr="005D07B8">
        <w:rPr>
          <w:rFonts w:ascii="Times New Roman" w:eastAsia="Times New Roman" w:hAnsi="Times New Roman"/>
          <w:bCs/>
          <w:i/>
          <w:iCs/>
          <w:sz w:val="24"/>
          <w:szCs w:val="24"/>
          <w:lang w:eastAsia="cs-CZ"/>
        </w:rPr>
        <w:t>(sněmovní tisk č. 520)</w:t>
      </w:r>
      <w:r w:rsidRPr="000C05BD">
        <w:rPr>
          <w:rFonts w:ascii="Times New Roman" w:eastAsia="Times New Roman" w:hAnsi="Times New Roman"/>
          <w:bCs/>
          <w:sz w:val="24"/>
          <w:szCs w:val="24"/>
          <w:lang w:eastAsia="cs-CZ"/>
        </w:rPr>
        <w:t xml:space="preserve">, se mění takto: </w:t>
      </w:r>
    </w:p>
    <w:p w14:paraId="3AC8E7F7" w14:textId="1938BFDB" w:rsidR="000C05BD" w:rsidRPr="000C05BD" w:rsidRDefault="000C05BD" w:rsidP="00181F16">
      <w:pPr>
        <w:tabs>
          <w:tab w:val="left" w:pos="540"/>
        </w:tabs>
        <w:spacing w:after="0"/>
        <w:jc w:val="both"/>
        <w:rPr>
          <w:rFonts w:ascii="Times New Roman" w:eastAsia="Times New Roman" w:hAnsi="Times New Roman"/>
          <w:bCs/>
          <w:sz w:val="24"/>
          <w:szCs w:val="24"/>
          <w:lang w:eastAsia="cs-CZ"/>
        </w:rPr>
      </w:pPr>
      <w:r w:rsidRPr="000C05BD">
        <w:rPr>
          <w:rFonts w:ascii="Times New Roman" w:eastAsia="Times New Roman" w:hAnsi="Times New Roman"/>
          <w:bCs/>
          <w:sz w:val="24"/>
          <w:szCs w:val="24"/>
          <w:lang w:eastAsia="cs-CZ"/>
        </w:rPr>
        <w:t xml:space="preserve"> </w:t>
      </w:r>
    </w:p>
    <w:p w14:paraId="7F1645DB" w14:textId="77777777" w:rsidR="000C05BD" w:rsidRDefault="000C05BD" w:rsidP="00181F16">
      <w:pPr>
        <w:pStyle w:val="Odstavecseseznamem"/>
        <w:numPr>
          <w:ilvl w:val="0"/>
          <w:numId w:val="31"/>
        </w:numPr>
        <w:tabs>
          <w:tab w:val="left" w:pos="540"/>
        </w:tabs>
        <w:spacing w:after="0"/>
        <w:jc w:val="both"/>
        <w:rPr>
          <w:rFonts w:ascii="Times New Roman" w:eastAsia="Times New Roman" w:hAnsi="Times New Roman"/>
          <w:bCs/>
          <w:sz w:val="24"/>
          <w:szCs w:val="24"/>
          <w:lang w:eastAsia="cs-CZ"/>
        </w:rPr>
      </w:pPr>
      <w:r w:rsidRPr="000C05BD">
        <w:rPr>
          <w:rFonts w:ascii="Times New Roman" w:eastAsia="Times New Roman" w:hAnsi="Times New Roman"/>
          <w:bCs/>
          <w:sz w:val="24"/>
          <w:szCs w:val="24"/>
          <w:lang w:eastAsia="cs-CZ"/>
        </w:rPr>
        <w:t xml:space="preserve">V § 16 odst. 3 se věta první nahrazuje větou „Úředník může být členem řídícího nebo kontrolního orgánu právnické osoby provozující podnikatelskou činnost jen s předchozím písemným souhlasem územního samosprávného celku, jehož je zaměstnancem.“. </w:t>
      </w:r>
    </w:p>
    <w:p w14:paraId="3E753D3D" w14:textId="77777777" w:rsidR="000C05BD" w:rsidRDefault="000C05BD" w:rsidP="00181F16">
      <w:pPr>
        <w:pStyle w:val="Odstavecseseznamem"/>
        <w:tabs>
          <w:tab w:val="left" w:pos="540"/>
        </w:tabs>
        <w:spacing w:after="0"/>
        <w:ind w:left="360"/>
        <w:jc w:val="both"/>
        <w:rPr>
          <w:rFonts w:ascii="Times New Roman" w:eastAsia="Times New Roman" w:hAnsi="Times New Roman"/>
          <w:bCs/>
          <w:sz w:val="24"/>
          <w:szCs w:val="24"/>
          <w:lang w:eastAsia="cs-CZ"/>
        </w:rPr>
      </w:pPr>
    </w:p>
    <w:p w14:paraId="046A2C35" w14:textId="7A7CD99C" w:rsidR="00EB54BA" w:rsidRPr="00E8564E" w:rsidRDefault="000C05BD" w:rsidP="00EB54BA">
      <w:pPr>
        <w:pStyle w:val="Odstavecseseznamem"/>
        <w:numPr>
          <w:ilvl w:val="0"/>
          <w:numId w:val="31"/>
        </w:numPr>
        <w:tabs>
          <w:tab w:val="left" w:pos="540"/>
        </w:tabs>
        <w:spacing w:after="0"/>
        <w:jc w:val="both"/>
        <w:rPr>
          <w:rFonts w:ascii="Times New Roman" w:eastAsia="Times New Roman" w:hAnsi="Times New Roman"/>
          <w:bCs/>
          <w:sz w:val="24"/>
          <w:szCs w:val="24"/>
          <w:lang w:eastAsia="cs-CZ"/>
        </w:rPr>
      </w:pPr>
      <w:r w:rsidRPr="000C05BD">
        <w:rPr>
          <w:rFonts w:ascii="Times New Roman" w:eastAsia="Times New Roman" w:hAnsi="Times New Roman"/>
          <w:bCs/>
          <w:sz w:val="24"/>
          <w:szCs w:val="24"/>
          <w:lang w:eastAsia="cs-CZ"/>
        </w:rPr>
        <w:t>V § 16 odst. 3 větě druhé se slovo „Celkový“ nahrazuje slovy „Pokud byl úředník do takového orgánu vyslán územním samosprávným celkem, jehož je zaměstnancem, celkový“</w:t>
      </w:r>
      <w:r w:rsidR="00EB54BA">
        <w:rPr>
          <w:rFonts w:ascii="Times New Roman" w:eastAsia="Times New Roman" w:hAnsi="Times New Roman"/>
          <w:bCs/>
          <w:sz w:val="24"/>
          <w:szCs w:val="24"/>
          <w:lang w:eastAsia="cs-CZ"/>
        </w:rPr>
        <w:t xml:space="preserve"> a za slova „podnikatelskou činnost“ se vkládají slova „, do nichž byl vyslán,“</w:t>
      </w:r>
      <w:r w:rsidRPr="000C05BD">
        <w:rPr>
          <w:rFonts w:ascii="Times New Roman" w:eastAsia="Times New Roman" w:hAnsi="Times New Roman"/>
          <w:bCs/>
          <w:sz w:val="24"/>
          <w:szCs w:val="24"/>
          <w:lang w:eastAsia="cs-CZ"/>
        </w:rPr>
        <w:t>.</w:t>
      </w:r>
    </w:p>
    <w:p w14:paraId="7B738628" w14:textId="77777777" w:rsidR="000C05BD" w:rsidRDefault="000C05BD" w:rsidP="00181F16">
      <w:pPr>
        <w:pStyle w:val="Odstavecseseznamem"/>
        <w:tabs>
          <w:tab w:val="left" w:pos="540"/>
        </w:tabs>
        <w:spacing w:after="0"/>
        <w:ind w:left="360"/>
        <w:jc w:val="both"/>
        <w:rPr>
          <w:rFonts w:ascii="Times New Roman" w:eastAsia="Times New Roman" w:hAnsi="Times New Roman"/>
          <w:bCs/>
          <w:sz w:val="24"/>
          <w:szCs w:val="24"/>
          <w:lang w:eastAsia="cs-CZ"/>
        </w:rPr>
      </w:pPr>
    </w:p>
    <w:p w14:paraId="0E2A52A7" w14:textId="51D0280B" w:rsidR="000C05BD" w:rsidRPr="000C05BD" w:rsidRDefault="000C05BD" w:rsidP="00181F16">
      <w:pPr>
        <w:pStyle w:val="Odstavecseseznamem"/>
        <w:numPr>
          <w:ilvl w:val="0"/>
          <w:numId w:val="31"/>
        </w:numPr>
        <w:tabs>
          <w:tab w:val="left" w:pos="540"/>
        </w:tabs>
        <w:spacing w:after="0"/>
        <w:jc w:val="both"/>
        <w:rPr>
          <w:rFonts w:ascii="Times New Roman" w:eastAsia="Times New Roman" w:hAnsi="Times New Roman"/>
          <w:bCs/>
          <w:sz w:val="24"/>
          <w:szCs w:val="24"/>
          <w:lang w:eastAsia="cs-CZ"/>
        </w:rPr>
      </w:pPr>
      <w:r w:rsidRPr="000C05BD">
        <w:rPr>
          <w:rFonts w:ascii="Times New Roman" w:eastAsia="Times New Roman" w:hAnsi="Times New Roman"/>
          <w:bCs/>
          <w:sz w:val="24"/>
          <w:szCs w:val="24"/>
          <w:lang w:eastAsia="cs-CZ"/>
        </w:rPr>
        <w:t xml:space="preserve">V § 16 odst. 3 se věta poslední nahrazuje větou „Úředník podle věty druhé je povinen územní samosprávný celek, jehož je zaměstnancem, informovat o celkovém úhrnu peněžitého plnění, které mu bylo </w:t>
      </w:r>
      <w:r w:rsidR="00EB54BA">
        <w:rPr>
          <w:rFonts w:ascii="Times New Roman" w:eastAsia="Times New Roman" w:hAnsi="Times New Roman"/>
          <w:bCs/>
          <w:sz w:val="24"/>
          <w:szCs w:val="24"/>
          <w:lang w:eastAsia="cs-CZ"/>
        </w:rPr>
        <w:t xml:space="preserve">za členství v řídících nebo kontrolních orgánech právnických osob provozujících podnikatelskou činnost, do nichž byl vyslán, </w:t>
      </w:r>
      <w:r w:rsidRPr="000C05BD">
        <w:rPr>
          <w:rFonts w:ascii="Times New Roman" w:eastAsia="Times New Roman" w:hAnsi="Times New Roman"/>
          <w:bCs/>
          <w:sz w:val="24"/>
          <w:szCs w:val="24"/>
          <w:lang w:eastAsia="cs-CZ"/>
        </w:rPr>
        <w:t xml:space="preserve">vyplaceno v příslušném kalendářním roce, a to nejpozději do 31. ledna následujícího kalendářního roku.“. </w:t>
      </w:r>
    </w:p>
    <w:p w14:paraId="6C0046DE" w14:textId="77777777" w:rsidR="00803CC2" w:rsidRDefault="00803CC2" w:rsidP="00181F16">
      <w:pPr>
        <w:tabs>
          <w:tab w:val="left" w:pos="540"/>
        </w:tabs>
        <w:spacing w:after="0"/>
        <w:jc w:val="center"/>
        <w:rPr>
          <w:rFonts w:ascii="Times New Roman" w:eastAsia="Times New Roman" w:hAnsi="Times New Roman"/>
          <w:bCs/>
          <w:sz w:val="24"/>
          <w:szCs w:val="24"/>
          <w:lang w:eastAsia="cs-CZ"/>
        </w:rPr>
      </w:pPr>
    </w:p>
    <w:p w14:paraId="47B47299" w14:textId="77777777" w:rsidR="00803CC2" w:rsidRDefault="00803CC2" w:rsidP="00181F16">
      <w:pPr>
        <w:tabs>
          <w:tab w:val="left" w:pos="540"/>
        </w:tabs>
        <w:spacing w:after="0"/>
        <w:jc w:val="center"/>
        <w:rPr>
          <w:rFonts w:ascii="Times New Roman" w:eastAsia="Times New Roman" w:hAnsi="Times New Roman"/>
          <w:bCs/>
          <w:sz w:val="24"/>
          <w:szCs w:val="24"/>
          <w:lang w:eastAsia="cs-CZ"/>
        </w:rPr>
      </w:pPr>
    </w:p>
    <w:p w14:paraId="18E90793" w14:textId="30891525" w:rsidR="00B72C0B" w:rsidRPr="009C08A9" w:rsidRDefault="00B72C0B" w:rsidP="00181F16">
      <w:pPr>
        <w:tabs>
          <w:tab w:val="left" w:pos="540"/>
        </w:tabs>
        <w:spacing w:after="0"/>
        <w:jc w:val="center"/>
        <w:rPr>
          <w:rFonts w:ascii="Times New Roman" w:eastAsia="Times New Roman" w:hAnsi="Times New Roman"/>
          <w:bCs/>
          <w:sz w:val="24"/>
          <w:szCs w:val="24"/>
          <w:lang w:eastAsia="cs-CZ"/>
        </w:rPr>
      </w:pPr>
      <w:r w:rsidRPr="009C08A9">
        <w:rPr>
          <w:rFonts w:ascii="Times New Roman" w:eastAsia="Times New Roman" w:hAnsi="Times New Roman"/>
          <w:bCs/>
          <w:sz w:val="24"/>
          <w:szCs w:val="24"/>
          <w:lang w:eastAsia="cs-CZ"/>
        </w:rPr>
        <w:t xml:space="preserve">ČÁST </w:t>
      </w:r>
      <w:r w:rsidR="008430A1">
        <w:rPr>
          <w:rFonts w:ascii="Times New Roman" w:eastAsia="Times New Roman" w:hAnsi="Times New Roman"/>
          <w:bCs/>
          <w:sz w:val="24"/>
          <w:szCs w:val="24"/>
          <w:lang w:eastAsia="cs-CZ"/>
        </w:rPr>
        <w:t>TŘETÍ</w:t>
      </w:r>
    </w:p>
    <w:p w14:paraId="3ED45F5B" w14:textId="77777777" w:rsidR="00B72C0B" w:rsidRPr="009C08A9" w:rsidRDefault="00B72C0B" w:rsidP="00181F16">
      <w:pPr>
        <w:tabs>
          <w:tab w:val="left" w:pos="540"/>
        </w:tabs>
        <w:spacing w:after="0"/>
        <w:jc w:val="center"/>
        <w:rPr>
          <w:rFonts w:ascii="Times New Roman" w:eastAsia="Times New Roman" w:hAnsi="Times New Roman"/>
          <w:b/>
          <w:sz w:val="24"/>
          <w:szCs w:val="24"/>
          <w:lang w:eastAsia="cs-CZ"/>
        </w:rPr>
      </w:pPr>
    </w:p>
    <w:p w14:paraId="745AEE70" w14:textId="77777777" w:rsidR="00B72C0B" w:rsidRPr="009C08A9" w:rsidRDefault="00B72C0B" w:rsidP="00181F16">
      <w:pPr>
        <w:spacing w:after="0"/>
        <w:jc w:val="center"/>
        <w:rPr>
          <w:rFonts w:ascii="Times New Roman" w:eastAsia="Times New Roman" w:hAnsi="Times New Roman"/>
          <w:b/>
          <w:sz w:val="24"/>
          <w:szCs w:val="24"/>
          <w:lang w:eastAsia="cs-CZ"/>
        </w:rPr>
      </w:pPr>
      <w:r w:rsidRPr="009C08A9">
        <w:rPr>
          <w:rFonts w:ascii="Times New Roman" w:eastAsia="Times New Roman" w:hAnsi="Times New Roman"/>
          <w:b/>
          <w:sz w:val="24"/>
          <w:szCs w:val="24"/>
          <w:lang w:eastAsia="cs-CZ"/>
        </w:rPr>
        <w:t>Změna zákona o inspekci práce</w:t>
      </w:r>
    </w:p>
    <w:p w14:paraId="5F7A2A5C" w14:textId="77777777" w:rsidR="00B72C0B" w:rsidRPr="009C08A9" w:rsidRDefault="00B72C0B" w:rsidP="00181F16">
      <w:pPr>
        <w:spacing w:after="0"/>
        <w:jc w:val="center"/>
        <w:rPr>
          <w:rFonts w:ascii="Times New Roman" w:eastAsia="Times New Roman" w:hAnsi="Times New Roman"/>
          <w:bCs/>
          <w:sz w:val="24"/>
          <w:szCs w:val="24"/>
          <w:lang w:eastAsia="cs-CZ"/>
        </w:rPr>
      </w:pPr>
    </w:p>
    <w:p w14:paraId="6CB7E602" w14:textId="6F353273" w:rsidR="00B72C0B" w:rsidRPr="009C08A9" w:rsidRDefault="00B72C0B" w:rsidP="00181F16">
      <w:pPr>
        <w:spacing w:after="0"/>
        <w:jc w:val="center"/>
        <w:rPr>
          <w:rFonts w:ascii="Times New Roman" w:eastAsia="Times New Roman" w:hAnsi="Times New Roman"/>
          <w:bCs/>
          <w:sz w:val="24"/>
          <w:szCs w:val="24"/>
          <w:lang w:eastAsia="cs-CZ"/>
        </w:rPr>
      </w:pPr>
      <w:r w:rsidRPr="00C75C1F">
        <w:rPr>
          <w:rFonts w:ascii="Times New Roman" w:eastAsia="Times New Roman" w:hAnsi="Times New Roman"/>
          <w:bCs/>
          <w:sz w:val="24"/>
          <w:szCs w:val="24"/>
          <w:lang w:eastAsia="cs-CZ"/>
        </w:rPr>
        <w:t>Čl.</w:t>
      </w:r>
      <w:r w:rsidR="001722E1">
        <w:rPr>
          <w:rFonts w:ascii="Times New Roman" w:eastAsia="Times New Roman" w:hAnsi="Times New Roman"/>
          <w:bCs/>
          <w:sz w:val="24"/>
          <w:szCs w:val="24"/>
          <w:lang w:eastAsia="cs-CZ"/>
        </w:rPr>
        <w:t xml:space="preserve"> </w:t>
      </w:r>
      <w:r w:rsidR="008430A1">
        <w:rPr>
          <w:rFonts w:ascii="Times New Roman" w:eastAsia="Times New Roman" w:hAnsi="Times New Roman"/>
          <w:bCs/>
          <w:sz w:val="24"/>
          <w:szCs w:val="24"/>
          <w:lang w:eastAsia="cs-CZ"/>
        </w:rPr>
        <w:t>I</w:t>
      </w:r>
      <w:r w:rsidR="001722E1">
        <w:rPr>
          <w:rFonts w:ascii="Times New Roman" w:eastAsia="Times New Roman" w:hAnsi="Times New Roman"/>
          <w:bCs/>
          <w:sz w:val="24"/>
          <w:szCs w:val="24"/>
          <w:lang w:eastAsia="cs-CZ"/>
        </w:rPr>
        <w:t>V</w:t>
      </w:r>
      <w:r w:rsidRPr="009C08A9">
        <w:rPr>
          <w:rFonts w:ascii="Times New Roman" w:eastAsia="Times New Roman" w:hAnsi="Times New Roman"/>
          <w:bCs/>
          <w:sz w:val="24"/>
          <w:szCs w:val="24"/>
          <w:lang w:eastAsia="cs-CZ"/>
        </w:rPr>
        <w:t xml:space="preserve"> </w:t>
      </w:r>
    </w:p>
    <w:p w14:paraId="65FFCBB7" w14:textId="77777777" w:rsidR="00B72C0B" w:rsidRPr="009C08A9" w:rsidRDefault="00B72C0B" w:rsidP="00181F16">
      <w:pPr>
        <w:spacing w:after="0"/>
        <w:jc w:val="both"/>
        <w:rPr>
          <w:rFonts w:ascii="Times New Roman" w:eastAsia="Times New Roman" w:hAnsi="Times New Roman"/>
          <w:b/>
          <w:sz w:val="24"/>
          <w:szCs w:val="24"/>
          <w:lang w:eastAsia="cs-CZ"/>
        </w:rPr>
      </w:pPr>
    </w:p>
    <w:p w14:paraId="21372863" w14:textId="77777777" w:rsidR="00B72C0B" w:rsidRPr="009C08A9" w:rsidRDefault="00B72C0B" w:rsidP="00181F16">
      <w:pPr>
        <w:spacing w:after="0"/>
        <w:ind w:firstLine="567"/>
        <w:jc w:val="both"/>
        <w:rPr>
          <w:rFonts w:ascii="Times New Roman" w:eastAsia="Times New Roman" w:hAnsi="Times New Roman"/>
          <w:bCs/>
          <w:sz w:val="24"/>
          <w:szCs w:val="24"/>
          <w:lang w:eastAsia="cs-CZ"/>
        </w:rPr>
      </w:pPr>
      <w:r w:rsidRPr="009C08A9">
        <w:rPr>
          <w:rFonts w:ascii="Times New Roman" w:eastAsia="Times New Roman" w:hAnsi="Times New Roman"/>
          <w:bCs/>
          <w:sz w:val="24"/>
          <w:szCs w:val="24"/>
          <w:lang w:eastAsia="cs-CZ"/>
        </w:rPr>
        <w:t>Zákon č. 251/2005 Sb., o inspekci práce, ve znění zákona č. 230/2006 Sb., zákona č. 264/2006 Sb., zákona č. 213/2007 Sb., zákona č. 362/2007 Sb., zákona č. 294/2008 Sb., zákona č. 382/2008 Sb., zákona č. 281/2009 Sb., zákona č. 73/2011 Sb., zákona č. 341/2011 Sb., zákona č. 350/2011 Sb., zákona č. 365/2011 Sb., zákona č. 367/2011 Sb., zákona č. 64/2014 Sb., zákona č. 136/2014 Sb., zákona č. 247/2014 Sb., zákona č. 250/2014 Sb., zákona č. 81/2015 Sb., zákona č. 47/2016 Sb., zákona č. 88/2016 Sb., zákona č. 93/2017 Sb., zákona č. 205/2017 Sb., zákona č. 206/2017 Sb., zákona č. 225/2017 Sb., zákona č. 327/2017 Sb., zákona č. 176/2019 Sb., zákona č. 285/2020 Sb., zákona č. 250/2021 Sb., zákona č. 284/2021 Sb., zákona č. 358/2022 Sb., zákona č. 172/2023 Sb., zákona č. 281/2023 Sb., zákona č. 303/2023 Sb. a zákona č. 408/2023</w:t>
      </w:r>
      <w:r>
        <w:rPr>
          <w:rFonts w:ascii="Times New Roman" w:eastAsia="Times New Roman" w:hAnsi="Times New Roman"/>
          <w:bCs/>
          <w:sz w:val="24"/>
          <w:szCs w:val="24"/>
          <w:lang w:eastAsia="cs-CZ"/>
        </w:rPr>
        <w:t xml:space="preserve"> </w:t>
      </w:r>
      <w:r w:rsidRPr="009C08A9">
        <w:rPr>
          <w:rFonts w:ascii="Times New Roman" w:eastAsia="Times New Roman" w:hAnsi="Times New Roman"/>
          <w:bCs/>
          <w:sz w:val="24"/>
          <w:szCs w:val="24"/>
          <w:lang w:eastAsia="cs-CZ"/>
        </w:rPr>
        <w:t>Sb., se mění takto:</w:t>
      </w:r>
    </w:p>
    <w:p w14:paraId="5C152FEF" w14:textId="77777777" w:rsidR="00B72C0B" w:rsidRPr="009C08A9" w:rsidRDefault="00B72C0B" w:rsidP="00181F16">
      <w:pPr>
        <w:jc w:val="both"/>
        <w:rPr>
          <w:rFonts w:ascii="Times New Roman" w:hAnsi="Times New Roman"/>
          <w:sz w:val="24"/>
          <w:szCs w:val="24"/>
        </w:rPr>
      </w:pPr>
    </w:p>
    <w:p w14:paraId="08D4DE24" w14:textId="3098FAEE" w:rsidR="00365918" w:rsidRDefault="00B72C0B" w:rsidP="00181F16">
      <w:pPr>
        <w:pStyle w:val="Odstavecseseznamem"/>
        <w:numPr>
          <w:ilvl w:val="0"/>
          <w:numId w:val="4"/>
        </w:numPr>
        <w:spacing w:after="160"/>
        <w:jc w:val="both"/>
        <w:rPr>
          <w:rFonts w:ascii="Times New Roman" w:hAnsi="Times New Roman"/>
          <w:sz w:val="24"/>
          <w:szCs w:val="24"/>
        </w:rPr>
      </w:pPr>
      <w:r w:rsidRPr="009C08A9">
        <w:rPr>
          <w:rFonts w:ascii="Times New Roman" w:hAnsi="Times New Roman"/>
          <w:sz w:val="24"/>
          <w:szCs w:val="24"/>
        </w:rPr>
        <w:t>V</w:t>
      </w:r>
      <w:r w:rsidR="00365918">
        <w:rPr>
          <w:rFonts w:ascii="Times New Roman" w:hAnsi="Times New Roman"/>
          <w:sz w:val="24"/>
          <w:szCs w:val="24"/>
        </w:rPr>
        <w:t xml:space="preserve"> </w:t>
      </w:r>
      <w:r w:rsidR="00365918" w:rsidRPr="009C08A9">
        <w:rPr>
          <w:rFonts w:ascii="Times New Roman" w:hAnsi="Times New Roman"/>
          <w:sz w:val="24"/>
          <w:szCs w:val="24"/>
        </w:rPr>
        <w:t>§ 12</w:t>
      </w:r>
      <w:r w:rsidR="00365918">
        <w:rPr>
          <w:rFonts w:ascii="Times New Roman" w:hAnsi="Times New Roman"/>
          <w:sz w:val="24"/>
          <w:szCs w:val="24"/>
        </w:rPr>
        <w:t xml:space="preserve"> odst. 1 </w:t>
      </w:r>
      <w:r w:rsidR="00365918" w:rsidRPr="009C08A9">
        <w:rPr>
          <w:rFonts w:ascii="Times New Roman" w:hAnsi="Times New Roman"/>
          <w:sz w:val="24"/>
          <w:szCs w:val="24"/>
        </w:rPr>
        <w:t>a</w:t>
      </w:r>
      <w:r w:rsidR="00365918">
        <w:rPr>
          <w:rFonts w:ascii="Times New Roman" w:hAnsi="Times New Roman"/>
          <w:sz w:val="24"/>
          <w:szCs w:val="24"/>
        </w:rPr>
        <w:t xml:space="preserve"> v</w:t>
      </w:r>
      <w:r w:rsidR="00365918" w:rsidRPr="009C08A9">
        <w:rPr>
          <w:rFonts w:ascii="Times New Roman" w:hAnsi="Times New Roman"/>
          <w:sz w:val="24"/>
          <w:szCs w:val="24"/>
        </w:rPr>
        <w:t xml:space="preserve"> § 25</w:t>
      </w:r>
      <w:r w:rsidR="00365918">
        <w:rPr>
          <w:rFonts w:ascii="Times New Roman" w:hAnsi="Times New Roman"/>
          <w:sz w:val="24"/>
          <w:szCs w:val="24"/>
        </w:rPr>
        <w:t xml:space="preserve"> odst. 1 se na konci textu písmene d) slovo „nebo“ zrušuje.</w:t>
      </w:r>
    </w:p>
    <w:p w14:paraId="7C61E6F6" w14:textId="77777777" w:rsidR="00365918" w:rsidRDefault="00365918" w:rsidP="00181F16">
      <w:pPr>
        <w:pStyle w:val="Odstavecseseznamem"/>
        <w:spacing w:after="160"/>
        <w:jc w:val="both"/>
        <w:rPr>
          <w:rFonts w:ascii="Times New Roman" w:hAnsi="Times New Roman"/>
          <w:sz w:val="24"/>
          <w:szCs w:val="24"/>
        </w:rPr>
      </w:pPr>
    </w:p>
    <w:p w14:paraId="33DCD917" w14:textId="695AB868" w:rsidR="00B72C0B" w:rsidRPr="009C08A9" w:rsidRDefault="00365918" w:rsidP="00181F16">
      <w:pPr>
        <w:pStyle w:val="Odstavecseseznamem"/>
        <w:numPr>
          <w:ilvl w:val="0"/>
          <w:numId w:val="4"/>
        </w:numPr>
        <w:spacing w:after="160"/>
        <w:jc w:val="both"/>
        <w:rPr>
          <w:rFonts w:ascii="Times New Roman" w:hAnsi="Times New Roman"/>
          <w:sz w:val="24"/>
          <w:szCs w:val="24"/>
        </w:rPr>
      </w:pPr>
      <w:r>
        <w:rPr>
          <w:rFonts w:ascii="Times New Roman" w:hAnsi="Times New Roman"/>
          <w:sz w:val="24"/>
          <w:szCs w:val="24"/>
        </w:rPr>
        <w:t>V</w:t>
      </w:r>
      <w:r w:rsidR="00B72C0B" w:rsidRPr="009C08A9">
        <w:rPr>
          <w:rFonts w:ascii="Times New Roman" w:hAnsi="Times New Roman"/>
          <w:sz w:val="24"/>
          <w:szCs w:val="24"/>
        </w:rPr>
        <w:t xml:space="preserve"> § 12 a § 25 se na konci odstavce 1 tečka nahrazuje čárkou a doplňuje se písmeno g), které zní:</w:t>
      </w:r>
    </w:p>
    <w:p w14:paraId="3A810519" w14:textId="77777777" w:rsidR="00B72C0B" w:rsidRPr="009C08A9" w:rsidRDefault="00B72C0B" w:rsidP="00181F16">
      <w:pPr>
        <w:pStyle w:val="Odstavecseseznamem"/>
        <w:jc w:val="both"/>
        <w:rPr>
          <w:rFonts w:ascii="Times New Roman" w:hAnsi="Times New Roman"/>
          <w:sz w:val="24"/>
          <w:szCs w:val="24"/>
        </w:rPr>
      </w:pPr>
    </w:p>
    <w:p w14:paraId="02AD5D56" w14:textId="77777777" w:rsidR="00B72C0B" w:rsidRPr="00B57B52" w:rsidRDefault="00B72C0B" w:rsidP="00181F16">
      <w:pPr>
        <w:pStyle w:val="Odstavecseseznamem"/>
        <w:jc w:val="both"/>
        <w:rPr>
          <w:rFonts w:ascii="Times New Roman" w:hAnsi="Times New Roman"/>
          <w:sz w:val="24"/>
          <w:szCs w:val="24"/>
        </w:rPr>
      </w:pPr>
      <w:r w:rsidRPr="00B57B52">
        <w:rPr>
          <w:rFonts w:ascii="Times New Roman" w:hAnsi="Times New Roman"/>
          <w:sz w:val="24"/>
          <w:szCs w:val="24"/>
        </w:rPr>
        <w:t xml:space="preserve">„g) </w:t>
      </w:r>
      <w:proofErr w:type="gramStart"/>
      <w:r w:rsidRPr="00B57B52">
        <w:rPr>
          <w:rFonts w:ascii="Times New Roman" w:hAnsi="Times New Roman"/>
          <w:sz w:val="24"/>
          <w:szCs w:val="24"/>
        </w:rPr>
        <w:t>poruší</w:t>
      </w:r>
      <w:proofErr w:type="gramEnd"/>
      <w:r w:rsidRPr="00B57B52">
        <w:rPr>
          <w:rFonts w:ascii="Times New Roman" w:hAnsi="Times New Roman"/>
          <w:sz w:val="24"/>
          <w:szCs w:val="24"/>
        </w:rPr>
        <w:t xml:space="preserve"> povinnosti stanovené v § 35 zákoníku práce.“.</w:t>
      </w:r>
    </w:p>
    <w:p w14:paraId="4FE26A22" w14:textId="77777777" w:rsidR="00B72C0B" w:rsidRPr="00B57B52" w:rsidRDefault="00B72C0B" w:rsidP="00181F16">
      <w:pPr>
        <w:pStyle w:val="Odstavecseseznamem"/>
        <w:jc w:val="both"/>
        <w:rPr>
          <w:rFonts w:ascii="Times New Roman" w:hAnsi="Times New Roman"/>
          <w:sz w:val="24"/>
          <w:szCs w:val="24"/>
        </w:rPr>
      </w:pPr>
    </w:p>
    <w:p w14:paraId="3C0E758B" w14:textId="77777777" w:rsidR="00B72C0B" w:rsidRPr="00B57B52" w:rsidRDefault="00B72C0B" w:rsidP="00181F16">
      <w:pPr>
        <w:pStyle w:val="Odstavecseseznamem"/>
        <w:numPr>
          <w:ilvl w:val="0"/>
          <w:numId w:val="4"/>
        </w:numPr>
        <w:spacing w:after="160"/>
        <w:jc w:val="both"/>
        <w:rPr>
          <w:rFonts w:ascii="Times New Roman" w:hAnsi="Times New Roman"/>
          <w:sz w:val="24"/>
          <w:szCs w:val="24"/>
        </w:rPr>
      </w:pPr>
      <w:r w:rsidRPr="00B57B52">
        <w:rPr>
          <w:rFonts w:ascii="Times New Roman" w:hAnsi="Times New Roman"/>
          <w:sz w:val="24"/>
          <w:szCs w:val="24"/>
        </w:rPr>
        <w:t xml:space="preserve">V § 12 odst. 2 písm. a) a § 25 odst. 2 písm. a) se slova „a c)“ nahrazují slovy </w:t>
      </w:r>
      <w:proofErr w:type="gramStart"/>
      <w:r w:rsidRPr="00B57B52">
        <w:rPr>
          <w:rFonts w:ascii="Times New Roman" w:hAnsi="Times New Roman"/>
          <w:sz w:val="24"/>
          <w:szCs w:val="24"/>
        </w:rPr>
        <w:t>„,c</w:t>
      </w:r>
      <w:proofErr w:type="gramEnd"/>
      <w:r w:rsidRPr="00B57B52">
        <w:rPr>
          <w:rFonts w:ascii="Times New Roman" w:hAnsi="Times New Roman"/>
          <w:sz w:val="24"/>
          <w:szCs w:val="24"/>
        </w:rPr>
        <w:t>) a g)“.</w:t>
      </w:r>
    </w:p>
    <w:p w14:paraId="11C02227" w14:textId="77777777" w:rsidR="00B72C0B" w:rsidRPr="00B57B52" w:rsidRDefault="00B72C0B" w:rsidP="00181F16">
      <w:pPr>
        <w:pStyle w:val="Odstavecseseznamem"/>
        <w:jc w:val="both"/>
        <w:rPr>
          <w:rFonts w:ascii="Times New Roman" w:hAnsi="Times New Roman"/>
          <w:sz w:val="24"/>
          <w:szCs w:val="24"/>
        </w:rPr>
      </w:pPr>
    </w:p>
    <w:p w14:paraId="12EADEAE" w14:textId="77777777" w:rsidR="00B72C0B" w:rsidRPr="00B57B52" w:rsidRDefault="00B72C0B" w:rsidP="00181F16">
      <w:pPr>
        <w:pStyle w:val="Odstavecseseznamem"/>
        <w:numPr>
          <w:ilvl w:val="0"/>
          <w:numId w:val="4"/>
        </w:numPr>
        <w:spacing w:after="160"/>
        <w:jc w:val="both"/>
        <w:rPr>
          <w:rFonts w:ascii="Times New Roman" w:hAnsi="Times New Roman"/>
          <w:sz w:val="24"/>
          <w:szCs w:val="24"/>
        </w:rPr>
      </w:pPr>
      <w:r w:rsidRPr="00B57B52">
        <w:rPr>
          <w:rFonts w:ascii="Times New Roman" w:hAnsi="Times New Roman"/>
          <w:sz w:val="24"/>
          <w:szCs w:val="24"/>
        </w:rPr>
        <w:t xml:space="preserve">V § 12a odst. 1 a § 25a odst. 1 se na konci písmene b) čárka nahrazuje tečkou a písmeno c) se zrušuje. </w:t>
      </w:r>
    </w:p>
    <w:p w14:paraId="576D68A4" w14:textId="77777777" w:rsidR="00B72C0B" w:rsidRPr="009C08A9" w:rsidRDefault="00B72C0B" w:rsidP="00181F16">
      <w:pPr>
        <w:pStyle w:val="Odstavecseseznamem"/>
        <w:jc w:val="both"/>
        <w:rPr>
          <w:rFonts w:ascii="Times New Roman" w:hAnsi="Times New Roman"/>
          <w:sz w:val="24"/>
          <w:szCs w:val="24"/>
        </w:rPr>
      </w:pPr>
    </w:p>
    <w:p w14:paraId="1B543498" w14:textId="77777777" w:rsidR="00B72C0B" w:rsidRPr="009C08A9" w:rsidRDefault="00B72C0B" w:rsidP="00181F16">
      <w:pPr>
        <w:pStyle w:val="Odstavecseseznamem"/>
        <w:numPr>
          <w:ilvl w:val="0"/>
          <w:numId w:val="4"/>
        </w:numPr>
        <w:spacing w:after="160"/>
        <w:jc w:val="both"/>
        <w:rPr>
          <w:rFonts w:ascii="Times New Roman" w:hAnsi="Times New Roman"/>
          <w:sz w:val="24"/>
          <w:szCs w:val="24"/>
        </w:rPr>
      </w:pPr>
      <w:r w:rsidRPr="009C08A9">
        <w:rPr>
          <w:rFonts w:ascii="Times New Roman" w:hAnsi="Times New Roman"/>
          <w:sz w:val="24"/>
          <w:szCs w:val="24"/>
        </w:rPr>
        <w:t>V § 13 a § 26 se na konci odstavce 1 tečka nahrazuje čárkou a doplňují se písmen</w:t>
      </w:r>
      <w:r>
        <w:rPr>
          <w:rFonts w:ascii="Times New Roman" w:hAnsi="Times New Roman"/>
          <w:sz w:val="24"/>
          <w:szCs w:val="24"/>
        </w:rPr>
        <w:t>a</w:t>
      </w:r>
      <w:r w:rsidRPr="009C08A9">
        <w:rPr>
          <w:rFonts w:ascii="Times New Roman" w:hAnsi="Times New Roman"/>
          <w:sz w:val="24"/>
          <w:szCs w:val="24"/>
        </w:rPr>
        <w:t xml:space="preserve"> o) a p), která znějí:</w:t>
      </w:r>
    </w:p>
    <w:p w14:paraId="08727CF8" w14:textId="77777777" w:rsidR="00B72C0B" w:rsidRPr="009C08A9" w:rsidRDefault="00B72C0B" w:rsidP="00181F16">
      <w:pPr>
        <w:ind w:left="709"/>
        <w:jc w:val="both"/>
        <w:rPr>
          <w:rFonts w:ascii="Times New Roman" w:hAnsi="Times New Roman"/>
          <w:sz w:val="24"/>
          <w:szCs w:val="24"/>
        </w:rPr>
      </w:pPr>
      <w:r w:rsidRPr="009C08A9">
        <w:rPr>
          <w:rFonts w:ascii="Times New Roman" w:hAnsi="Times New Roman"/>
          <w:sz w:val="24"/>
          <w:szCs w:val="24"/>
        </w:rPr>
        <w:t xml:space="preserve">„o) </w:t>
      </w:r>
      <w:proofErr w:type="gramStart"/>
      <w:r w:rsidRPr="009C08A9">
        <w:rPr>
          <w:rFonts w:ascii="Times New Roman" w:hAnsi="Times New Roman"/>
          <w:sz w:val="24"/>
          <w:szCs w:val="24"/>
        </w:rPr>
        <w:t>poruší</w:t>
      </w:r>
      <w:proofErr w:type="gramEnd"/>
      <w:r w:rsidRPr="009C08A9">
        <w:rPr>
          <w:rFonts w:ascii="Times New Roman" w:hAnsi="Times New Roman"/>
          <w:sz w:val="24"/>
          <w:szCs w:val="24"/>
        </w:rPr>
        <w:t xml:space="preserve"> povinnosti při sjednání, stanovení nebo určení mzdy nebo platu, </w:t>
      </w:r>
    </w:p>
    <w:p w14:paraId="2B30F017" w14:textId="77777777" w:rsidR="00B72C0B" w:rsidRPr="009C08A9" w:rsidRDefault="00B72C0B" w:rsidP="00181F16">
      <w:pPr>
        <w:ind w:left="709"/>
        <w:jc w:val="both"/>
        <w:rPr>
          <w:rFonts w:ascii="Times New Roman" w:hAnsi="Times New Roman"/>
          <w:sz w:val="24"/>
          <w:szCs w:val="24"/>
        </w:rPr>
      </w:pPr>
      <w:r w:rsidRPr="009C08A9">
        <w:rPr>
          <w:rFonts w:ascii="Times New Roman" w:hAnsi="Times New Roman"/>
          <w:sz w:val="24"/>
          <w:szCs w:val="24"/>
        </w:rPr>
        <w:t xml:space="preserve">p) </w:t>
      </w:r>
      <w:proofErr w:type="gramStart"/>
      <w:r w:rsidRPr="009C08A9">
        <w:rPr>
          <w:rFonts w:ascii="Times New Roman" w:hAnsi="Times New Roman"/>
          <w:sz w:val="24"/>
          <w:szCs w:val="24"/>
        </w:rPr>
        <w:t>poruší</w:t>
      </w:r>
      <w:proofErr w:type="gramEnd"/>
      <w:r w:rsidRPr="009C08A9">
        <w:rPr>
          <w:rFonts w:ascii="Times New Roman" w:hAnsi="Times New Roman"/>
          <w:sz w:val="24"/>
          <w:szCs w:val="24"/>
        </w:rPr>
        <w:t xml:space="preserve"> povinnosti při výplatě mzdy nebo platu v cizí měně podle § 143 odst. 2 nebo 3 zákoníku práce.“.</w:t>
      </w:r>
    </w:p>
    <w:p w14:paraId="0F776C76" w14:textId="77777777" w:rsidR="00B72C0B" w:rsidRPr="009C08A9" w:rsidRDefault="00B72C0B" w:rsidP="00181F16">
      <w:pPr>
        <w:pStyle w:val="Odstavecseseznamem"/>
        <w:numPr>
          <w:ilvl w:val="0"/>
          <w:numId w:val="4"/>
        </w:numPr>
        <w:spacing w:after="160"/>
        <w:jc w:val="both"/>
        <w:rPr>
          <w:rFonts w:ascii="Times New Roman" w:hAnsi="Times New Roman"/>
          <w:sz w:val="24"/>
          <w:szCs w:val="24"/>
        </w:rPr>
      </w:pPr>
      <w:r w:rsidRPr="009C08A9">
        <w:rPr>
          <w:rFonts w:ascii="Times New Roman" w:hAnsi="Times New Roman"/>
          <w:sz w:val="24"/>
          <w:szCs w:val="24"/>
        </w:rPr>
        <w:t>V § 13 odst. 2 písm. a) a § 26 odst. 2 písm. a) se slova „a j)“ nahrazují slovy „j), o) a p)“.</w:t>
      </w:r>
    </w:p>
    <w:p w14:paraId="7388B6FE" w14:textId="77777777" w:rsidR="00B72C0B" w:rsidRPr="009C08A9" w:rsidRDefault="00B72C0B" w:rsidP="00181F16">
      <w:pPr>
        <w:pStyle w:val="Odstavecseseznamem"/>
        <w:jc w:val="both"/>
        <w:rPr>
          <w:rFonts w:ascii="Times New Roman" w:hAnsi="Times New Roman"/>
          <w:sz w:val="24"/>
          <w:szCs w:val="24"/>
        </w:rPr>
      </w:pPr>
    </w:p>
    <w:p w14:paraId="5EE11D17" w14:textId="77777777" w:rsidR="00B72C0B" w:rsidRPr="009C08A9" w:rsidRDefault="00B72C0B" w:rsidP="00181F16">
      <w:pPr>
        <w:pStyle w:val="Odstavecseseznamem"/>
        <w:numPr>
          <w:ilvl w:val="0"/>
          <w:numId w:val="4"/>
        </w:numPr>
        <w:spacing w:after="160"/>
        <w:jc w:val="both"/>
        <w:rPr>
          <w:rFonts w:ascii="Times New Roman" w:hAnsi="Times New Roman"/>
          <w:sz w:val="24"/>
          <w:szCs w:val="24"/>
        </w:rPr>
      </w:pPr>
      <w:r w:rsidRPr="009C08A9">
        <w:rPr>
          <w:rFonts w:ascii="Times New Roman" w:hAnsi="Times New Roman"/>
          <w:sz w:val="24"/>
          <w:szCs w:val="24"/>
        </w:rPr>
        <w:t>V § 15 odst. 1 písm. b) poznámka pod čarou č. 46 zní:</w:t>
      </w:r>
    </w:p>
    <w:p w14:paraId="7D25EE11" w14:textId="77777777" w:rsidR="00B72C0B" w:rsidRPr="009C08A9" w:rsidRDefault="00B72C0B" w:rsidP="00181F16">
      <w:pPr>
        <w:pStyle w:val="Odstavecseseznamem"/>
        <w:jc w:val="both"/>
        <w:rPr>
          <w:rFonts w:ascii="Times New Roman" w:hAnsi="Times New Roman"/>
          <w:sz w:val="24"/>
          <w:szCs w:val="24"/>
        </w:rPr>
      </w:pPr>
    </w:p>
    <w:p w14:paraId="332B05E7" w14:textId="77777777" w:rsidR="00B72C0B" w:rsidRPr="009C08A9" w:rsidRDefault="00B72C0B" w:rsidP="00181F16">
      <w:pPr>
        <w:pStyle w:val="Odstavecseseznamem"/>
        <w:jc w:val="both"/>
        <w:rPr>
          <w:rFonts w:ascii="Times New Roman" w:hAnsi="Times New Roman"/>
          <w:sz w:val="24"/>
          <w:szCs w:val="24"/>
        </w:rPr>
      </w:pPr>
      <w:r w:rsidRPr="009C08A9">
        <w:rPr>
          <w:rFonts w:ascii="Times New Roman" w:hAnsi="Times New Roman"/>
          <w:sz w:val="24"/>
          <w:szCs w:val="24"/>
        </w:rPr>
        <w:t>„</w:t>
      </w:r>
      <w:r w:rsidRPr="009C08A9">
        <w:rPr>
          <w:rFonts w:ascii="Times New Roman" w:hAnsi="Times New Roman"/>
          <w:sz w:val="24"/>
          <w:szCs w:val="24"/>
          <w:vertAlign w:val="superscript"/>
        </w:rPr>
        <w:t>46)</w:t>
      </w:r>
      <w:r w:rsidRPr="009C08A9">
        <w:rPr>
          <w:rFonts w:ascii="Times New Roman" w:hAnsi="Times New Roman"/>
          <w:sz w:val="24"/>
          <w:szCs w:val="24"/>
        </w:rPr>
        <w:t xml:space="preserve"> § 74 odst. 2, § 76 odst. 3, § 84 a § 87a odst. 2 písm. b) zákoníku práce.“.</w:t>
      </w:r>
    </w:p>
    <w:p w14:paraId="148E2EFC" w14:textId="77777777" w:rsidR="00B72C0B" w:rsidRPr="009C08A9" w:rsidRDefault="00B72C0B" w:rsidP="00181F16">
      <w:pPr>
        <w:pStyle w:val="Odstavecseseznamem"/>
        <w:jc w:val="both"/>
        <w:rPr>
          <w:rFonts w:ascii="Times New Roman" w:hAnsi="Times New Roman"/>
          <w:sz w:val="24"/>
          <w:szCs w:val="24"/>
        </w:rPr>
      </w:pPr>
    </w:p>
    <w:p w14:paraId="2DAD38A3" w14:textId="2DEDEC7B" w:rsidR="00B72C0B" w:rsidRPr="009C08A9" w:rsidRDefault="00B72C0B" w:rsidP="00181F16">
      <w:pPr>
        <w:pStyle w:val="Odstavecseseznamem"/>
        <w:numPr>
          <w:ilvl w:val="0"/>
          <w:numId w:val="4"/>
        </w:numPr>
        <w:spacing w:after="160"/>
        <w:jc w:val="both"/>
        <w:rPr>
          <w:rFonts w:ascii="Times New Roman" w:hAnsi="Times New Roman"/>
          <w:sz w:val="24"/>
          <w:szCs w:val="24"/>
        </w:rPr>
      </w:pPr>
      <w:r w:rsidRPr="009C08A9">
        <w:rPr>
          <w:rFonts w:ascii="Times New Roman" w:hAnsi="Times New Roman"/>
          <w:sz w:val="24"/>
          <w:szCs w:val="24"/>
        </w:rPr>
        <w:t>V § 15 a § 28 se na konci odstavce 1 tečka nahrazuje čárkou a doplňuje se písmeno x)</w:t>
      </w:r>
      <w:r w:rsidR="005F4862">
        <w:rPr>
          <w:rFonts w:ascii="Times New Roman" w:hAnsi="Times New Roman"/>
          <w:sz w:val="24"/>
          <w:szCs w:val="24"/>
        </w:rPr>
        <w:t>,</w:t>
      </w:r>
      <w:r w:rsidRPr="009C08A9">
        <w:rPr>
          <w:rFonts w:ascii="Times New Roman" w:hAnsi="Times New Roman"/>
          <w:sz w:val="24"/>
          <w:szCs w:val="24"/>
        </w:rPr>
        <w:t xml:space="preserve"> které zní:</w:t>
      </w:r>
    </w:p>
    <w:p w14:paraId="69629CCE" w14:textId="77777777" w:rsidR="00B72C0B" w:rsidRPr="009C08A9" w:rsidRDefault="00B72C0B" w:rsidP="00181F16">
      <w:pPr>
        <w:pStyle w:val="Odstavecseseznamem"/>
        <w:jc w:val="both"/>
        <w:rPr>
          <w:rFonts w:ascii="Times New Roman" w:hAnsi="Times New Roman"/>
          <w:sz w:val="24"/>
          <w:szCs w:val="24"/>
        </w:rPr>
      </w:pPr>
    </w:p>
    <w:p w14:paraId="072671A4" w14:textId="77777777" w:rsidR="00B72C0B" w:rsidRPr="009C08A9" w:rsidRDefault="00B72C0B" w:rsidP="00181F16">
      <w:pPr>
        <w:pStyle w:val="Odstavecseseznamem"/>
        <w:jc w:val="both"/>
        <w:rPr>
          <w:rFonts w:ascii="Times New Roman" w:hAnsi="Times New Roman"/>
          <w:sz w:val="24"/>
          <w:szCs w:val="24"/>
        </w:rPr>
      </w:pPr>
      <w:r w:rsidRPr="009C08A9">
        <w:rPr>
          <w:rFonts w:ascii="Times New Roman" w:hAnsi="Times New Roman"/>
          <w:sz w:val="24"/>
          <w:szCs w:val="24"/>
        </w:rPr>
        <w:lastRenderedPageBreak/>
        <w:t xml:space="preserve">„x) neuzavře dohodu o rozvržení pracovní doby do směn zaměstnancem nebo změnu písemně podle § 87a zákoníku práce, </w:t>
      </w:r>
      <w:proofErr w:type="gramStart"/>
      <w:r w:rsidRPr="009C08A9">
        <w:rPr>
          <w:rFonts w:ascii="Times New Roman" w:hAnsi="Times New Roman"/>
          <w:sz w:val="24"/>
          <w:szCs w:val="24"/>
        </w:rPr>
        <w:t>poruší</w:t>
      </w:r>
      <w:proofErr w:type="gramEnd"/>
      <w:r w:rsidRPr="009C08A9">
        <w:rPr>
          <w:rFonts w:ascii="Times New Roman" w:hAnsi="Times New Roman"/>
          <w:sz w:val="24"/>
          <w:szCs w:val="24"/>
        </w:rPr>
        <w:t xml:space="preserve"> povinnosti z dohody vyplývající anebo poruší povinnosti při rozvázání dohody.“.</w:t>
      </w:r>
    </w:p>
    <w:p w14:paraId="68E25C25" w14:textId="77777777" w:rsidR="00B72C0B" w:rsidRPr="009C08A9" w:rsidRDefault="00B72C0B" w:rsidP="00181F16">
      <w:pPr>
        <w:pStyle w:val="Odstavecseseznamem"/>
        <w:jc w:val="both"/>
        <w:rPr>
          <w:rFonts w:ascii="Times New Roman" w:hAnsi="Times New Roman"/>
          <w:sz w:val="24"/>
          <w:szCs w:val="24"/>
        </w:rPr>
      </w:pPr>
    </w:p>
    <w:p w14:paraId="4EF5E0CA" w14:textId="77777777" w:rsidR="00B72C0B" w:rsidRPr="009C08A9" w:rsidRDefault="00B72C0B" w:rsidP="000E313F">
      <w:pPr>
        <w:pStyle w:val="Odstavecseseznamem"/>
        <w:numPr>
          <w:ilvl w:val="0"/>
          <w:numId w:val="4"/>
        </w:numPr>
        <w:spacing w:after="0" w:line="240" w:lineRule="auto"/>
        <w:jc w:val="both"/>
        <w:rPr>
          <w:rFonts w:ascii="Times New Roman" w:hAnsi="Times New Roman"/>
          <w:sz w:val="24"/>
          <w:szCs w:val="24"/>
        </w:rPr>
      </w:pPr>
      <w:r w:rsidRPr="009C08A9">
        <w:rPr>
          <w:rFonts w:ascii="Times New Roman" w:hAnsi="Times New Roman"/>
          <w:sz w:val="24"/>
          <w:szCs w:val="24"/>
        </w:rPr>
        <w:t>V § 15 odst. 2 písm. a) a § 28 odst. 2 písm. a) se slova „a u)“ nahrazují slovy „, u) a x)“.</w:t>
      </w:r>
    </w:p>
    <w:p w14:paraId="061CC61D" w14:textId="77777777" w:rsidR="00B72C0B" w:rsidRDefault="00B72C0B" w:rsidP="000E313F">
      <w:pPr>
        <w:pStyle w:val="Bezmezer"/>
        <w:jc w:val="center"/>
        <w:rPr>
          <w:rFonts w:ascii="Times New Roman" w:hAnsi="Times New Roman" w:cs="Times New Roman"/>
          <w:sz w:val="24"/>
          <w:szCs w:val="24"/>
        </w:rPr>
      </w:pPr>
    </w:p>
    <w:p w14:paraId="1B2D9046" w14:textId="77777777" w:rsidR="000E313F" w:rsidRDefault="000E313F" w:rsidP="000E313F">
      <w:pPr>
        <w:pStyle w:val="Bezmezer"/>
        <w:jc w:val="center"/>
        <w:rPr>
          <w:rFonts w:ascii="Times New Roman" w:hAnsi="Times New Roman" w:cs="Times New Roman"/>
          <w:sz w:val="24"/>
          <w:szCs w:val="24"/>
        </w:rPr>
      </w:pPr>
    </w:p>
    <w:p w14:paraId="197FA642" w14:textId="77777777" w:rsidR="00820016" w:rsidRDefault="00820016" w:rsidP="000E313F">
      <w:pPr>
        <w:pStyle w:val="Bezmezer"/>
        <w:jc w:val="center"/>
        <w:rPr>
          <w:rFonts w:ascii="Times New Roman" w:hAnsi="Times New Roman"/>
          <w:sz w:val="24"/>
          <w:szCs w:val="24"/>
        </w:rPr>
      </w:pPr>
      <w:r>
        <w:rPr>
          <w:rFonts w:ascii="Times New Roman" w:hAnsi="Times New Roman"/>
          <w:sz w:val="24"/>
          <w:szCs w:val="24"/>
        </w:rPr>
        <w:t>ČÁST ČTVRTÁ</w:t>
      </w:r>
    </w:p>
    <w:p w14:paraId="510DF0B5" w14:textId="77777777" w:rsidR="000E313F" w:rsidRDefault="000E313F" w:rsidP="000E313F">
      <w:pPr>
        <w:pStyle w:val="Bezmezer"/>
        <w:jc w:val="center"/>
        <w:rPr>
          <w:rFonts w:ascii="Times New Roman" w:hAnsi="Times New Roman"/>
          <w:b/>
          <w:bCs/>
          <w:sz w:val="24"/>
          <w:szCs w:val="24"/>
        </w:rPr>
      </w:pPr>
    </w:p>
    <w:p w14:paraId="5119ED9E" w14:textId="3E04967C" w:rsidR="00820016" w:rsidRDefault="00820016" w:rsidP="00820016">
      <w:pPr>
        <w:pStyle w:val="Bezmezer"/>
        <w:spacing w:after="240"/>
        <w:jc w:val="center"/>
        <w:rPr>
          <w:rFonts w:ascii="Times New Roman" w:hAnsi="Times New Roman"/>
          <w:b/>
          <w:bCs/>
          <w:sz w:val="24"/>
          <w:szCs w:val="24"/>
        </w:rPr>
      </w:pPr>
      <w:r>
        <w:rPr>
          <w:rFonts w:ascii="Times New Roman" w:hAnsi="Times New Roman"/>
          <w:b/>
          <w:bCs/>
          <w:sz w:val="24"/>
          <w:szCs w:val="24"/>
        </w:rPr>
        <w:t>Změna občanského zákoníku</w:t>
      </w:r>
    </w:p>
    <w:p w14:paraId="6ABDB6B7" w14:textId="77777777" w:rsidR="00820016" w:rsidRDefault="00820016" w:rsidP="00820016">
      <w:pPr>
        <w:pStyle w:val="Bezmezer"/>
        <w:spacing w:after="240"/>
        <w:jc w:val="center"/>
        <w:rPr>
          <w:rFonts w:ascii="Times New Roman" w:hAnsi="Times New Roman"/>
          <w:sz w:val="24"/>
          <w:szCs w:val="24"/>
        </w:rPr>
      </w:pPr>
      <w:r>
        <w:rPr>
          <w:rFonts w:ascii="Times New Roman" w:hAnsi="Times New Roman"/>
          <w:sz w:val="24"/>
          <w:szCs w:val="24"/>
        </w:rPr>
        <w:t>Čl. V</w:t>
      </w:r>
    </w:p>
    <w:p w14:paraId="0B176F0A" w14:textId="2D79C4A6" w:rsidR="00820016" w:rsidRDefault="00820016" w:rsidP="00F371F3">
      <w:pPr>
        <w:pStyle w:val="Bezmezer"/>
        <w:spacing w:after="240" w:line="276" w:lineRule="auto"/>
        <w:ind w:firstLine="360"/>
        <w:jc w:val="both"/>
        <w:rPr>
          <w:rFonts w:ascii="Times New Roman" w:hAnsi="Times New Roman" w:cs="Times New Roman"/>
          <w:sz w:val="24"/>
          <w:szCs w:val="24"/>
        </w:rPr>
      </w:pPr>
      <w:r w:rsidRPr="008430A1">
        <w:rPr>
          <w:rFonts w:ascii="Times New Roman" w:hAnsi="Times New Roman" w:cs="Times New Roman"/>
          <w:sz w:val="24"/>
          <w:szCs w:val="24"/>
        </w:rPr>
        <w:t>Zákon č. 89/2012 Sb., občanský zákoník, ve znění zákona č. 460/2016 Sb</w:t>
      </w:r>
      <w:r>
        <w:rPr>
          <w:rFonts w:ascii="Times New Roman" w:hAnsi="Times New Roman" w:cs="Times New Roman"/>
          <w:sz w:val="24"/>
          <w:szCs w:val="24"/>
        </w:rPr>
        <w:t xml:space="preserve">., </w:t>
      </w:r>
      <w:r w:rsidRPr="008430A1">
        <w:rPr>
          <w:rFonts w:ascii="Times New Roman" w:hAnsi="Times New Roman" w:cs="Times New Roman"/>
          <w:sz w:val="24"/>
          <w:szCs w:val="24"/>
        </w:rPr>
        <w:t>se mění takto:</w:t>
      </w:r>
    </w:p>
    <w:p w14:paraId="1D0B7CF8" w14:textId="77777777" w:rsidR="00820016" w:rsidRDefault="00820016" w:rsidP="00820016">
      <w:pPr>
        <w:pStyle w:val="Bezmezer"/>
        <w:numPr>
          <w:ilvl w:val="0"/>
          <w:numId w:val="34"/>
        </w:numPr>
        <w:spacing w:after="240" w:line="276" w:lineRule="auto"/>
        <w:jc w:val="both"/>
        <w:rPr>
          <w:rFonts w:ascii="Times New Roman" w:hAnsi="Times New Roman" w:cs="Times New Roman"/>
          <w:sz w:val="24"/>
          <w:szCs w:val="24"/>
        </w:rPr>
      </w:pPr>
      <w:r>
        <w:rPr>
          <w:rFonts w:ascii="Times New Roman" w:hAnsi="Times New Roman"/>
          <w:sz w:val="24"/>
          <w:szCs w:val="24"/>
        </w:rPr>
        <w:t>V § 34 se dosavadní text označuje jako odstavec 1 a doplňuje se odstavec 2, který zní:</w:t>
      </w:r>
    </w:p>
    <w:p w14:paraId="5CC6019F" w14:textId="7F7DEA11" w:rsidR="00820016" w:rsidRDefault="00820016" w:rsidP="00F371F3">
      <w:pPr>
        <w:pStyle w:val="Bezmezer"/>
        <w:spacing w:line="276" w:lineRule="auto"/>
        <w:ind w:firstLine="708"/>
        <w:jc w:val="both"/>
        <w:rPr>
          <w:rFonts w:ascii="Times New Roman" w:hAnsi="Times New Roman" w:cs="Times New Roman"/>
          <w:sz w:val="24"/>
          <w:szCs w:val="24"/>
        </w:rPr>
      </w:pPr>
      <w:r w:rsidRPr="00820016">
        <w:rPr>
          <w:rFonts w:ascii="Times New Roman" w:hAnsi="Times New Roman" w:cs="Times New Roman"/>
          <w:sz w:val="24"/>
          <w:szCs w:val="24"/>
        </w:rPr>
        <w:t>„(2) Odchylně od odstavce 1 může nezletilý, který dovršil čtrnácti let, vykonávat závislou práci v období hlavních prázdnin za podmínek stanovených jiným právním předpisem.“.</w:t>
      </w:r>
    </w:p>
    <w:p w14:paraId="5FDD467F" w14:textId="77777777" w:rsidR="00F371F3" w:rsidRPr="00820016" w:rsidRDefault="00F371F3" w:rsidP="00F371F3">
      <w:pPr>
        <w:pStyle w:val="Bezmezer"/>
        <w:spacing w:line="276" w:lineRule="auto"/>
        <w:ind w:firstLine="708"/>
        <w:jc w:val="both"/>
        <w:rPr>
          <w:rFonts w:ascii="Times New Roman" w:hAnsi="Times New Roman" w:cs="Times New Roman"/>
          <w:sz w:val="24"/>
          <w:szCs w:val="24"/>
        </w:rPr>
      </w:pPr>
    </w:p>
    <w:p w14:paraId="33390E33" w14:textId="77777777" w:rsidR="00820016" w:rsidRDefault="00820016" w:rsidP="00820016">
      <w:pPr>
        <w:pStyle w:val="Bezmezer"/>
        <w:numPr>
          <w:ilvl w:val="0"/>
          <w:numId w:val="34"/>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V § 35 se dosavadní text označuje jako odstavec 1 a doplňuje se odstavec 2, který zní:</w:t>
      </w:r>
    </w:p>
    <w:p w14:paraId="49DAE626" w14:textId="6C9A1EDC" w:rsidR="00B129A3" w:rsidRDefault="00820016" w:rsidP="000E313F">
      <w:pPr>
        <w:pStyle w:val="Bezmezer"/>
        <w:spacing w:line="276" w:lineRule="auto"/>
        <w:ind w:firstLine="357"/>
        <w:jc w:val="both"/>
        <w:rPr>
          <w:rFonts w:ascii="Times New Roman" w:hAnsi="Times New Roman" w:cs="Times New Roman"/>
          <w:sz w:val="24"/>
          <w:szCs w:val="24"/>
        </w:rPr>
      </w:pPr>
      <w:r w:rsidRPr="00820016">
        <w:rPr>
          <w:rFonts w:ascii="Times New Roman" w:hAnsi="Times New Roman" w:cs="Times New Roman"/>
          <w:sz w:val="24"/>
          <w:szCs w:val="24"/>
        </w:rPr>
        <w:t>„</w:t>
      </w:r>
      <w:r w:rsidRPr="00F371F3">
        <w:rPr>
          <w:rFonts w:ascii="Times New Roman" w:hAnsi="Times New Roman"/>
          <w:sz w:val="24"/>
          <w:szCs w:val="24"/>
        </w:rPr>
        <w:t>(2) K výkonu závislé práce v období hlavních prázdnin se nezletilý podle § 34 odst. 2 může zavázat jen s písemným souhlasem zákonného zástupce.</w:t>
      </w:r>
      <w:r w:rsidRPr="00820016">
        <w:rPr>
          <w:rFonts w:ascii="Times New Roman" w:hAnsi="Times New Roman"/>
          <w:sz w:val="24"/>
          <w:szCs w:val="24"/>
        </w:rPr>
        <w:t>“</w:t>
      </w:r>
      <w:r>
        <w:rPr>
          <w:rFonts w:ascii="Times New Roman" w:hAnsi="Times New Roman"/>
          <w:sz w:val="24"/>
          <w:szCs w:val="24"/>
        </w:rPr>
        <w:t>.</w:t>
      </w:r>
    </w:p>
    <w:p w14:paraId="6EF12D96" w14:textId="77777777" w:rsidR="008430A1" w:rsidRDefault="008430A1" w:rsidP="000E313F">
      <w:pPr>
        <w:pStyle w:val="Bezmezer"/>
        <w:jc w:val="center"/>
        <w:rPr>
          <w:rFonts w:ascii="Times New Roman" w:hAnsi="Times New Roman" w:cs="Times New Roman"/>
          <w:sz w:val="24"/>
          <w:szCs w:val="24"/>
        </w:rPr>
      </w:pPr>
    </w:p>
    <w:p w14:paraId="617F8116" w14:textId="77777777" w:rsidR="000E313F" w:rsidRDefault="000E313F" w:rsidP="000E313F">
      <w:pPr>
        <w:pStyle w:val="Bezmezer"/>
        <w:jc w:val="center"/>
        <w:rPr>
          <w:rFonts w:ascii="Times New Roman" w:hAnsi="Times New Roman" w:cs="Times New Roman"/>
          <w:sz w:val="24"/>
          <w:szCs w:val="24"/>
        </w:rPr>
      </w:pPr>
    </w:p>
    <w:p w14:paraId="27F5BC14" w14:textId="43FDAF0C" w:rsidR="00EA4022" w:rsidRPr="00803CC2" w:rsidRDefault="00EA4022" w:rsidP="000E313F">
      <w:pPr>
        <w:tabs>
          <w:tab w:val="left" w:pos="540"/>
        </w:tabs>
        <w:spacing w:after="0" w:line="240" w:lineRule="auto"/>
        <w:jc w:val="center"/>
        <w:rPr>
          <w:rFonts w:ascii="Times New Roman" w:eastAsia="Times New Roman" w:hAnsi="Times New Roman"/>
          <w:bCs/>
          <w:sz w:val="24"/>
          <w:szCs w:val="24"/>
          <w:lang w:eastAsia="cs-CZ"/>
        </w:rPr>
      </w:pPr>
      <w:r w:rsidRPr="00803CC2">
        <w:rPr>
          <w:rFonts w:ascii="Times New Roman" w:eastAsia="Times New Roman" w:hAnsi="Times New Roman"/>
          <w:bCs/>
          <w:sz w:val="24"/>
          <w:szCs w:val="24"/>
          <w:lang w:eastAsia="cs-CZ"/>
        </w:rPr>
        <w:t xml:space="preserve">ČÁST </w:t>
      </w:r>
      <w:r w:rsidR="008430A1">
        <w:rPr>
          <w:rFonts w:ascii="Times New Roman" w:eastAsia="Times New Roman" w:hAnsi="Times New Roman"/>
          <w:bCs/>
          <w:sz w:val="24"/>
          <w:szCs w:val="24"/>
          <w:lang w:eastAsia="cs-CZ"/>
        </w:rPr>
        <w:t>PÁT</w:t>
      </w:r>
      <w:r w:rsidR="005A59CC">
        <w:rPr>
          <w:rFonts w:ascii="Times New Roman" w:eastAsia="Times New Roman" w:hAnsi="Times New Roman"/>
          <w:bCs/>
          <w:sz w:val="24"/>
          <w:szCs w:val="24"/>
          <w:lang w:eastAsia="cs-CZ"/>
        </w:rPr>
        <w:t>Á</w:t>
      </w:r>
    </w:p>
    <w:p w14:paraId="193D1872" w14:textId="77777777" w:rsidR="00EA4022" w:rsidRPr="00803CC2" w:rsidRDefault="00EA4022" w:rsidP="000E313F">
      <w:pPr>
        <w:tabs>
          <w:tab w:val="left" w:pos="540"/>
        </w:tabs>
        <w:spacing w:after="0" w:line="240" w:lineRule="auto"/>
        <w:jc w:val="center"/>
        <w:rPr>
          <w:rFonts w:ascii="Times New Roman" w:eastAsia="Times New Roman" w:hAnsi="Times New Roman"/>
          <w:bCs/>
          <w:sz w:val="24"/>
          <w:szCs w:val="24"/>
          <w:lang w:eastAsia="cs-CZ"/>
        </w:rPr>
      </w:pPr>
    </w:p>
    <w:p w14:paraId="3E031257" w14:textId="77777777" w:rsidR="005D72C0" w:rsidRPr="00803CC2" w:rsidRDefault="005D72C0" w:rsidP="00181F16">
      <w:pPr>
        <w:tabs>
          <w:tab w:val="left" w:pos="540"/>
        </w:tabs>
        <w:spacing w:after="0"/>
        <w:jc w:val="center"/>
        <w:rPr>
          <w:rFonts w:ascii="Times New Roman" w:eastAsia="Times New Roman" w:hAnsi="Times New Roman"/>
          <w:b/>
          <w:sz w:val="24"/>
          <w:szCs w:val="24"/>
          <w:lang w:eastAsia="cs-CZ"/>
        </w:rPr>
      </w:pPr>
      <w:r w:rsidRPr="00803CC2">
        <w:rPr>
          <w:rFonts w:ascii="Times New Roman" w:eastAsia="Times New Roman" w:hAnsi="Times New Roman"/>
          <w:b/>
          <w:sz w:val="24"/>
          <w:szCs w:val="24"/>
          <w:lang w:eastAsia="cs-CZ"/>
        </w:rPr>
        <w:t>Změna zákona o státní službě</w:t>
      </w:r>
    </w:p>
    <w:p w14:paraId="76854A74" w14:textId="77777777" w:rsidR="005D72C0" w:rsidRDefault="005D72C0" w:rsidP="00181F16">
      <w:pPr>
        <w:tabs>
          <w:tab w:val="left" w:pos="540"/>
        </w:tabs>
        <w:spacing w:after="0"/>
        <w:jc w:val="center"/>
        <w:rPr>
          <w:rFonts w:ascii="Times New Roman" w:eastAsia="Times New Roman" w:hAnsi="Times New Roman"/>
          <w:bCs/>
          <w:sz w:val="24"/>
          <w:szCs w:val="24"/>
          <w:lang w:eastAsia="cs-CZ"/>
        </w:rPr>
      </w:pPr>
    </w:p>
    <w:p w14:paraId="57DF8456" w14:textId="7FDA5895" w:rsidR="00EA4022" w:rsidRPr="00803CC2" w:rsidRDefault="00EA4022" w:rsidP="00181F16">
      <w:pPr>
        <w:tabs>
          <w:tab w:val="left" w:pos="540"/>
        </w:tabs>
        <w:spacing w:after="0"/>
        <w:jc w:val="center"/>
        <w:rPr>
          <w:rFonts w:ascii="Times New Roman" w:eastAsia="Times New Roman" w:hAnsi="Times New Roman"/>
          <w:bCs/>
          <w:sz w:val="24"/>
          <w:szCs w:val="24"/>
          <w:lang w:eastAsia="cs-CZ"/>
        </w:rPr>
      </w:pPr>
      <w:r w:rsidRPr="00803CC2">
        <w:rPr>
          <w:rFonts w:ascii="Times New Roman" w:eastAsia="Times New Roman" w:hAnsi="Times New Roman"/>
          <w:bCs/>
          <w:sz w:val="24"/>
          <w:szCs w:val="24"/>
          <w:lang w:eastAsia="cs-CZ"/>
        </w:rPr>
        <w:t xml:space="preserve">Čl. </w:t>
      </w:r>
      <w:r w:rsidR="008430A1">
        <w:rPr>
          <w:rFonts w:ascii="Times New Roman" w:eastAsia="Times New Roman" w:hAnsi="Times New Roman"/>
          <w:bCs/>
          <w:sz w:val="24"/>
          <w:szCs w:val="24"/>
          <w:lang w:eastAsia="cs-CZ"/>
        </w:rPr>
        <w:t>V</w:t>
      </w:r>
      <w:r w:rsidRPr="00803CC2">
        <w:rPr>
          <w:rFonts w:ascii="Times New Roman" w:eastAsia="Times New Roman" w:hAnsi="Times New Roman"/>
          <w:bCs/>
          <w:sz w:val="24"/>
          <w:szCs w:val="24"/>
          <w:lang w:eastAsia="cs-CZ"/>
        </w:rPr>
        <w:t>I</w:t>
      </w:r>
    </w:p>
    <w:p w14:paraId="604A4071" w14:textId="77777777" w:rsidR="005D72C0" w:rsidRPr="005D72C0" w:rsidRDefault="005D72C0" w:rsidP="00181F16">
      <w:pPr>
        <w:tabs>
          <w:tab w:val="left" w:pos="540"/>
        </w:tabs>
        <w:spacing w:after="0"/>
        <w:rPr>
          <w:rFonts w:ascii="Times New Roman" w:eastAsia="Times New Roman" w:hAnsi="Times New Roman"/>
          <w:bCs/>
          <w:sz w:val="24"/>
          <w:szCs w:val="24"/>
          <w:lang w:eastAsia="cs-CZ"/>
        </w:rPr>
      </w:pPr>
    </w:p>
    <w:p w14:paraId="1B972690" w14:textId="7CAA4EDB" w:rsidR="005D72C0" w:rsidRDefault="005D72C0" w:rsidP="00181F16">
      <w:pPr>
        <w:tabs>
          <w:tab w:val="left" w:pos="540"/>
        </w:tabs>
        <w:spacing w:after="0"/>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ab/>
      </w:r>
      <w:r w:rsidRPr="005D72C0">
        <w:rPr>
          <w:rFonts w:ascii="Times New Roman" w:eastAsia="Times New Roman" w:hAnsi="Times New Roman"/>
          <w:bCs/>
          <w:sz w:val="24"/>
          <w:szCs w:val="24"/>
          <w:lang w:eastAsia="cs-CZ"/>
        </w:rPr>
        <w:t xml:space="preserve">Zákon č. 234/2014 Sb., o státní službě, ve znění zákona č. 131/2015 Sb., nálezu Ústavního soudu, vyhlášeného pod č. 199/2015 Sb., zákona č. 298/2015 Sb., zákona č. 26/2016 Sb., zákona č. 47/2016 Sb., zákona č. 137/2016 Sb., zákona č. 190/2016 Sb., zákona č. 195/2016 Sb., zákona č. 298/2016 Sb., zákona č. 302/2016 Sb., zákona č. 319/2016 Sb., zákona č. 24/2017 Sb., zákona č. 66/2017 Sb., zákona č. 144/2017 Sb., zákona č. 150/2017 Sb., zákona č. 205/2017 Sb., zákona č. 335/2018 Sb., zákona č. 32/2019 Sb., zákona č. 35/2019 Sb., zákona č. 111/2019 Sb., zákona č. 178/2019 Sb., zákona č. 205/2020 Sb., zákona č. 285/2020 Sb., zákona č. 484/2020 Sb., zákona č. 218/2021 Sb., zákona č. 251/2021 Sb., zákona č. 261/2021 Sb., zákona č. 358/2022 Sb., zákona č. 384/2022 Sb., zákona č. 423/2022 Sb., zákona č. 471/2022 Sb., zákona č. 49/2023 Sb., zákona č. 152/2023 Sb., zákona č. 172/2023 Sb., zákona č. 281/2023 Sb., zákona č. 412/2023 Sb., zákona č. 427/2023 Sb., zákona č. 464/2023 Sb. </w:t>
      </w:r>
      <w:r w:rsidRPr="00523B7B">
        <w:rPr>
          <w:rFonts w:ascii="Times New Roman" w:eastAsia="Times New Roman" w:hAnsi="Times New Roman"/>
          <w:bCs/>
          <w:sz w:val="24"/>
          <w:szCs w:val="24"/>
          <w:lang w:eastAsia="cs-CZ"/>
        </w:rPr>
        <w:t>a zákona č. …/2024 Sb.,</w:t>
      </w:r>
      <w:r w:rsidRPr="005D72C0">
        <w:rPr>
          <w:rFonts w:ascii="Times New Roman" w:eastAsia="Times New Roman" w:hAnsi="Times New Roman"/>
          <w:bCs/>
          <w:sz w:val="24"/>
          <w:szCs w:val="24"/>
          <w:lang w:eastAsia="cs-CZ"/>
        </w:rPr>
        <w:t xml:space="preserve"> se mění takto: </w:t>
      </w:r>
    </w:p>
    <w:p w14:paraId="48DA231A" w14:textId="77777777" w:rsidR="005D72C0" w:rsidRPr="005D72C0" w:rsidRDefault="005D72C0" w:rsidP="00181F16">
      <w:pPr>
        <w:tabs>
          <w:tab w:val="left" w:pos="540"/>
        </w:tabs>
        <w:spacing w:after="0"/>
        <w:jc w:val="both"/>
        <w:rPr>
          <w:rFonts w:ascii="Times New Roman" w:eastAsia="Times New Roman" w:hAnsi="Times New Roman"/>
          <w:bCs/>
          <w:sz w:val="24"/>
          <w:szCs w:val="24"/>
          <w:lang w:eastAsia="cs-CZ"/>
        </w:rPr>
      </w:pPr>
    </w:p>
    <w:p w14:paraId="10AF314A" w14:textId="441CD0D0" w:rsidR="005D72C0" w:rsidRPr="00637529" w:rsidRDefault="00637529" w:rsidP="00181F16">
      <w:pPr>
        <w:pStyle w:val="Odstavecseseznamem"/>
        <w:numPr>
          <w:ilvl w:val="0"/>
          <w:numId w:val="32"/>
        </w:numPr>
        <w:tabs>
          <w:tab w:val="left" w:pos="540"/>
        </w:tabs>
        <w:spacing w:after="0"/>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lastRenderedPageBreak/>
        <w:t xml:space="preserve"> </w:t>
      </w:r>
      <w:r w:rsidR="005D72C0" w:rsidRPr="00637529">
        <w:rPr>
          <w:rFonts w:ascii="Times New Roman" w:eastAsia="Times New Roman" w:hAnsi="Times New Roman"/>
          <w:bCs/>
          <w:sz w:val="24"/>
          <w:szCs w:val="24"/>
          <w:lang w:eastAsia="cs-CZ"/>
        </w:rPr>
        <w:t xml:space="preserve">V § 81 odstavec 1 zní: </w:t>
      </w:r>
    </w:p>
    <w:p w14:paraId="2C02A898" w14:textId="77777777" w:rsidR="005D72C0" w:rsidRPr="005D72C0" w:rsidRDefault="005D72C0" w:rsidP="00181F16">
      <w:pPr>
        <w:tabs>
          <w:tab w:val="left" w:pos="540"/>
        </w:tabs>
        <w:spacing w:after="0"/>
        <w:rPr>
          <w:rFonts w:ascii="Times New Roman" w:eastAsia="Times New Roman" w:hAnsi="Times New Roman"/>
          <w:bCs/>
          <w:sz w:val="24"/>
          <w:szCs w:val="24"/>
          <w:lang w:eastAsia="cs-CZ"/>
        </w:rPr>
      </w:pPr>
    </w:p>
    <w:p w14:paraId="0C962ADC" w14:textId="08061151" w:rsidR="00637529" w:rsidRDefault="00AA6D37" w:rsidP="00181F16">
      <w:pPr>
        <w:tabs>
          <w:tab w:val="left" w:pos="540"/>
        </w:tabs>
        <w:spacing w:after="0"/>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ab/>
      </w:r>
      <w:r w:rsidR="005D72C0" w:rsidRPr="005D72C0">
        <w:rPr>
          <w:rFonts w:ascii="Times New Roman" w:eastAsia="Times New Roman" w:hAnsi="Times New Roman"/>
          <w:bCs/>
          <w:sz w:val="24"/>
          <w:szCs w:val="24"/>
          <w:lang w:eastAsia="cs-CZ"/>
        </w:rPr>
        <w:t>„(1) Státní zaměstnanec může být členem řídícího nebo kontrolního orgánu právnické osoby provozující podnikatelskou činnost pouze s předchozím písemným povolením služebního orgánu. Státní zaměstnanec je povinen ukončit členství v řídícím nebo kontrolním orgánu právnické osoby provozující podnikatelskou činnost nebo požádat služební orgán o povolení takového členství nejpozději do 3 měsíců ode dne vzniku služebního poměru. Pokud byl státní zaměstnanec do řídícího nebo kontrolního orgánu právnické osoby provozující podnikatelskou činnost vyslán služebním orgánem, jedná v tomto orgánu jako zástupce státu a je povinen prosazovat jeho zájmy. Celkový úhrn odměn vyplacených státnímu zaměstnanci podle věty třetí za všechna členství v</w:t>
      </w:r>
      <w:r w:rsidR="00E45C22">
        <w:rPr>
          <w:rFonts w:ascii="Times New Roman" w:eastAsia="Times New Roman" w:hAnsi="Times New Roman"/>
          <w:bCs/>
          <w:sz w:val="24"/>
          <w:szCs w:val="24"/>
          <w:lang w:eastAsia="cs-CZ"/>
        </w:rPr>
        <w:t> </w:t>
      </w:r>
      <w:r w:rsidR="005D72C0" w:rsidRPr="005D72C0">
        <w:rPr>
          <w:rFonts w:ascii="Times New Roman" w:eastAsia="Times New Roman" w:hAnsi="Times New Roman"/>
          <w:bCs/>
          <w:sz w:val="24"/>
          <w:szCs w:val="24"/>
          <w:lang w:eastAsia="cs-CZ"/>
        </w:rPr>
        <w:t>řídících</w:t>
      </w:r>
      <w:r w:rsidR="00665376">
        <w:rPr>
          <w:rFonts w:ascii="Times New Roman" w:eastAsia="Times New Roman" w:hAnsi="Times New Roman"/>
          <w:bCs/>
          <w:sz w:val="24"/>
          <w:szCs w:val="24"/>
          <w:lang w:eastAsia="cs-CZ"/>
        </w:rPr>
        <w:t xml:space="preserve"> </w:t>
      </w:r>
      <w:r w:rsidR="005D72C0" w:rsidRPr="005D72C0">
        <w:rPr>
          <w:rFonts w:ascii="Times New Roman" w:eastAsia="Times New Roman" w:hAnsi="Times New Roman"/>
          <w:bCs/>
          <w:sz w:val="24"/>
          <w:szCs w:val="24"/>
          <w:lang w:eastAsia="cs-CZ"/>
        </w:rPr>
        <w:t>nebo kontrolních orgánech právnických osob provozujících podnikatelskou činnost</w:t>
      </w:r>
      <w:r w:rsidR="00665376" w:rsidRPr="00665376">
        <w:rPr>
          <w:rFonts w:ascii="Times New Roman" w:eastAsia="Times New Roman" w:hAnsi="Times New Roman"/>
          <w:bCs/>
          <w:sz w:val="24"/>
          <w:szCs w:val="24"/>
          <w:lang w:eastAsia="cs-CZ"/>
        </w:rPr>
        <w:t>, do nichž byl vyslán,</w:t>
      </w:r>
      <w:r w:rsidR="005D72C0" w:rsidRPr="005D72C0">
        <w:rPr>
          <w:rFonts w:ascii="Times New Roman" w:eastAsia="Times New Roman" w:hAnsi="Times New Roman"/>
          <w:bCs/>
          <w:sz w:val="24"/>
          <w:szCs w:val="24"/>
          <w:lang w:eastAsia="cs-CZ"/>
        </w:rPr>
        <w:t xml:space="preserve"> za kalendářní rok včetně podílu na zisku nebo jiného plnění (dále jen „plnění“) činí nejvýše 25 % z ročního úhrnu nejvyššího platového tarifu a nejvýše přípustného osobního příplatku v příslušné platové třídě a v případě představeného též příplatku za vedení, který mu lze jako nejvýše přípustný přiznat podle přílohy č. 2 k tomuto zákonu, a to podle služebního místa, na kterém státní zaměstnanec v příslušném kalendářním roce naposledy vykonával službu. Státní zaměstnanec podle věty třetí je povinen služební orgán informovat o celkovém úhrnu plnění, které mu byl</w:t>
      </w:r>
      <w:r w:rsidR="005D72C0" w:rsidRPr="00E45C22">
        <w:rPr>
          <w:rFonts w:ascii="Times New Roman" w:eastAsia="Times New Roman" w:hAnsi="Times New Roman"/>
          <w:bCs/>
          <w:sz w:val="24"/>
          <w:szCs w:val="24"/>
          <w:lang w:eastAsia="cs-CZ"/>
        </w:rPr>
        <w:t xml:space="preserve">o </w:t>
      </w:r>
      <w:r w:rsidR="00E45C22" w:rsidRPr="00690200">
        <w:rPr>
          <w:rFonts w:ascii="Times New Roman" w:eastAsia="Times New Roman" w:hAnsi="Times New Roman"/>
          <w:bCs/>
          <w:sz w:val="24"/>
          <w:szCs w:val="24"/>
          <w:lang w:eastAsia="cs-CZ"/>
        </w:rPr>
        <w:t>za členství v řídících nebo kontrolních orgánech právnických osob provozujících podnikatelskou činnost, do nichž byl vyslán,</w:t>
      </w:r>
      <w:r w:rsidR="00E45C22">
        <w:rPr>
          <w:rFonts w:ascii="Times New Roman" w:eastAsia="Times New Roman" w:hAnsi="Times New Roman"/>
          <w:bCs/>
          <w:sz w:val="24"/>
          <w:szCs w:val="24"/>
          <w:lang w:eastAsia="cs-CZ"/>
        </w:rPr>
        <w:t xml:space="preserve"> </w:t>
      </w:r>
      <w:r w:rsidR="005D72C0" w:rsidRPr="005D72C0">
        <w:rPr>
          <w:rFonts w:ascii="Times New Roman" w:eastAsia="Times New Roman" w:hAnsi="Times New Roman"/>
          <w:bCs/>
          <w:sz w:val="24"/>
          <w:szCs w:val="24"/>
          <w:lang w:eastAsia="cs-CZ"/>
        </w:rPr>
        <w:t>vyplaceno v příslušném kalendářním roce, a to nejpozději do 31. ledna následujícího kalendářního roku.“.</w:t>
      </w:r>
    </w:p>
    <w:p w14:paraId="1704E0B7" w14:textId="77777777" w:rsidR="00E8564E" w:rsidRDefault="00E8564E" w:rsidP="00181F16">
      <w:pPr>
        <w:tabs>
          <w:tab w:val="left" w:pos="540"/>
        </w:tabs>
        <w:spacing w:after="0"/>
        <w:jc w:val="both"/>
        <w:rPr>
          <w:rFonts w:ascii="Times New Roman" w:eastAsia="Times New Roman" w:hAnsi="Times New Roman"/>
          <w:bCs/>
          <w:sz w:val="24"/>
          <w:szCs w:val="24"/>
          <w:lang w:eastAsia="cs-CZ"/>
        </w:rPr>
      </w:pPr>
    </w:p>
    <w:p w14:paraId="2DF29AB1" w14:textId="77777777" w:rsidR="00637529" w:rsidRDefault="005D72C0" w:rsidP="00181F16">
      <w:pPr>
        <w:pStyle w:val="Odstavecseseznamem"/>
        <w:numPr>
          <w:ilvl w:val="0"/>
          <w:numId w:val="32"/>
        </w:numPr>
        <w:tabs>
          <w:tab w:val="left" w:pos="540"/>
        </w:tabs>
        <w:spacing w:after="0"/>
        <w:jc w:val="both"/>
        <w:rPr>
          <w:rFonts w:ascii="Times New Roman" w:eastAsia="Times New Roman" w:hAnsi="Times New Roman"/>
          <w:bCs/>
          <w:sz w:val="24"/>
          <w:szCs w:val="24"/>
          <w:lang w:eastAsia="cs-CZ"/>
        </w:rPr>
      </w:pPr>
      <w:r w:rsidRPr="00637529">
        <w:rPr>
          <w:rFonts w:ascii="Times New Roman" w:eastAsia="Times New Roman" w:hAnsi="Times New Roman"/>
          <w:bCs/>
          <w:sz w:val="24"/>
          <w:szCs w:val="24"/>
          <w:lang w:eastAsia="cs-CZ"/>
        </w:rPr>
        <w:t xml:space="preserve">V § 159 odst. 1 písm. g) se za bod 2 vkládá nový bod 3, který zní: </w:t>
      </w:r>
    </w:p>
    <w:p w14:paraId="034A3C34" w14:textId="77777777" w:rsidR="00637529" w:rsidRDefault="00637529" w:rsidP="00181F16">
      <w:pPr>
        <w:pStyle w:val="Odstavecseseznamem"/>
        <w:tabs>
          <w:tab w:val="left" w:pos="540"/>
        </w:tabs>
        <w:spacing w:after="0"/>
        <w:ind w:left="360"/>
        <w:jc w:val="both"/>
        <w:rPr>
          <w:rFonts w:ascii="Times New Roman" w:eastAsia="Times New Roman" w:hAnsi="Times New Roman"/>
          <w:bCs/>
          <w:sz w:val="24"/>
          <w:szCs w:val="24"/>
          <w:lang w:eastAsia="cs-CZ"/>
        </w:rPr>
      </w:pPr>
    </w:p>
    <w:p w14:paraId="5293391D" w14:textId="77777777" w:rsidR="00637529" w:rsidRDefault="005D72C0" w:rsidP="00181F16">
      <w:pPr>
        <w:pStyle w:val="Odstavecseseznamem"/>
        <w:tabs>
          <w:tab w:val="left" w:pos="540"/>
        </w:tabs>
        <w:spacing w:after="0"/>
        <w:ind w:left="360"/>
        <w:jc w:val="both"/>
        <w:rPr>
          <w:rFonts w:ascii="Times New Roman" w:eastAsia="Times New Roman" w:hAnsi="Times New Roman"/>
          <w:bCs/>
          <w:sz w:val="24"/>
          <w:szCs w:val="24"/>
          <w:lang w:eastAsia="cs-CZ"/>
        </w:rPr>
      </w:pPr>
      <w:r w:rsidRPr="00637529">
        <w:rPr>
          <w:rFonts w:ascii="Times New Roman" w:eastAsia="Times New Roman" w:hAnsi="Times New Roman"/>
          <w:bCs/>
          <w:sz w:val="24"/>
          <w:szCs w:val="24"/>
          <w:lang w:eastAsia="cs-CZ"/>
        </w:rPr>
        <w:t>„3. členství v řídícím nebo kontrolním orgánu právnické osoby provozující podnikatelskou činnost,“.</w:t>
      </w:r>
    </w:p>
    <w:p w14:paraId="0A9B6EED" w14:textId="77777777" w:rsidR="00637529" w:rsidRDefault="00637529" w:rsidP="00181F16">
      <w:pPr>
        <w:pStyle w:val="Odstavecseseznamem"/>
        <w:tabs>
          <w:tab w:val="left" w:pos="540"/>
        </w:tabs>
        <w:spacing w:after="0"/>
        <w:ind w:left="360"/>
        <w:jc w:val="both"/>
        <w:rPr>
          <w:rFonts w:ascii="Times New Roman" w:eastAsia="Times New Roman" w:hAnsi="Times New Roman"/>
          <w:bCs/>
          <w:sz w:val="24"/>
          <w:szCs w:val="24"/>
          <w:lang w:eastAsia="cs-CZ"/>
        </w:rPr>
      </w:pPr>
    </w:p>
    <w:p w14:paraId="0C394281" w14:textId="089555E4" w:rsidR="00637529" w:rsidRDefault="005D72C0" w:rsidP="00181F16">
      <w:pPr>
        <w:tabs>
          <w:tab w:val="left" w:pos="540"/>
        </w:tabs>
        <w:spacing w:after="0"/>
        <w:jc w:val="both"/>
        <w:rPr>
          <w:rFonts w:ascii="Times New Roman" w:eastAsia="Times New Roman" w:hAnsi="Times New Roman"/>
          <w:bCs/>
          <w:sz w:val="24"/>
          <w:szCs w:val="24"/>
          <w:lang w:eastAsia="cs-CZ"/>
        </w:rPr>
      </w:pPr>
      <w:r w:rsidRPr="005D72C0">
        <w:rPr>
          <w:rFonts w:ascii="Times New Roman" w:eastAsia="Times New Roman" w:hAnsi="Times New Roman"/>
          <w:bCs/>
          <w:sz w:val="24"/>
          <w:szCs w:val="24"/>
          <w:lang w:eastAsia="cs-CZ"/>
        </w:rPr>
        <w:t>Dosavadní bod 3 se označuje jako bod 4.</w:t>
      </w:r>
    </w:p>
    <w:p w14:paraId="5A360C6F" w14:textId="77777777" w:rsidR="00E4233D" w:rsidRDefault="00E4233D" w:rsidP="00181F16">
      <w:pPr>
        <w:tabs>
          <w:tab w:val="left" w:pos="540"/>
        </w:tabs>
        <w:spacing w:after="0"/>
        <w:jc w:val="both"/>
        <w:rPr>
          <w:rFonts w:ascii="Times New Roman" w:eastAsia="Times New Roman" w:hAnsi="Times New Roman"/>
          <w:bCs/>
          <w:sz w:val="24"/>
          <w:szCs w:val="24"/>
          <w:lang w:eastAsia="cs-CZ"/>
        </w:rPr>
      </w:pPr>
    </w:p>
    <w:p w14:paraId="663B40B3" w14:textId="77777777" w:rsidR="00637529" w:rsidRDefault="005D72C0" w:rsidP="00181F16">
      <w:pPr>
        <w:pStyle w:val="Odstavecseseznamem"/>
        <w:numPr>
          <w:ilvl w:val="0"/>
          <w:numId w:val="32"/>
        </w:numPr>
        <w:tabs>
          <w:tab w:val="left" w:pos="540"/>
        </w:tabs>
        <w:spacing w:after="0"/>
        <w:jc w:val="both"/>
        <w:rPr>
          <w:rFonts w:ascii="Times New Roman" w:eastAsia="Times New Roman" w:hAnsi="Times New Roman"/>
          <w:bCs/>
          <w:sz w:val="24"/>
          <w:szCs w:val="24"/>
          <w:lang w:eastAsia="cs-CZ"/>
        </w:rPr>
      </w:pPr>
      <w:r w:rsidRPr="00637529">
        <w:rPr>
          <w:rFonts w:ascii="Times New Roman" w:eastAsia="Times New Roman" w:hAnsi="Times New Roman"/>
          <w:bCs/>
          <w:sz w:val="24"/>
          <w:szCs w:val="24"/>
          <w:lang w:eastAsia="cs-CZ"/>
        </w:rPr>
        <w:t>V § 165 odst. 2 úvodní části ustanovení se za slovo „</w:t>
      </w:r>
      <w:proofErr w:type="gramStart"/>
      <w:r w:rsidRPr="00637529">
        <w:rPr>
          <w:rFonts w:ascii="Times New Roman" w:eastAsia="Times New Roman" w:hAnsi="Times New Roman"/>
          <w:bCs/>
          <w:sz w:val="24"/>
          <w:szCs w:val="24"/>
          <w:lang w:eastAsia="cs-CZ"/>
        </w:rPr>
        <w:t>zruší</w:t>
      </w:r>
      <w:proofErr w:type="gramEnd"/>
      <w:r w:rsidRPr="00637529">
        <w:rPr>
          <w:rFonts w:ascii="Times New Roman" w:eastAsia="Times New Roman" w:hAnsi="Times New Roman"/>
          <w:bCs/>
          <w:sz w:val="24"/>
          <w:szCs w:val="24"/>
          <w:lang w:eastAsia="cs-CZ"/>
        </w:rPr>
        <w:t xml:space="preserve">“ vkládají slova „rozhodnutí o povolení členství v řídícím nebo kontrolním orgánu podnikající právnické osoby,“, za slovo „zaměstnanci“ se vkládají slova „povoleno členství v řídícím nebo kontrolním orgánu podnikající právnické osoby,“ a za slovo „rozsah“ se vkládají slova „povolení členství v řídícím nebo kontrolním orgánu podnikající právnické osoby,“. </w:t>
      </w:r>
    </w:p>
    <w:p w14:paraId="493D2F41" w14:textId="77777777" w:rsidR="00637529" w:rsidRPr="00637529" w:rsidRDefault="00637529" w:rsidP="00181F16">
      <w:pPr>
        <w:tabs>
          <w:tab w:val="left" w:pos="540"/>
        </w:tabs>
        <w:spacing w:after="0"/>
        <w:jc w:val="both"/>
        <w:rPr>
          <w:rFonts w:ascii="Times New Roman" w:eastAsia="Times New Roman" w:hAnsi="Times New Roman"/>
          <w:bCs/>
          <w:sz w:val="24"/>
          <w:szCs w:val="24"/>
          <w:lang w:eastAsia="cs-CZ"/>
        </w:rPr>
      </w:pPr>
    </w:p>
    <w:p w14:paraId="69C35218" w14:textId="5BEE763F" w:rsidR="005D72C0" w:rsidRPr="00637529" w:rsidRDefault="005D72C0" w:rsidP="00181F16">
      <w:pPr>
        <w:pStyle w:val="Odstavecseseznamem"/>
        <w:numPr>
          <w:ilvl w:val="0"/>
          <w:numId w:val="32"/>
        </w:numPr>
        <w:tabs>
          <w:tab w:val="left" w:pos="540"/>
        </w:tabs>
        <w:spacing w:after="0"/>
        <w:jc w:val="both"/>
        <w:rPr>
          <w:rFonts w:ascii="Times New Roman" w:eastAsia="Times New Roman" w:hAnsi="Times New Roman"/>
          <w:bCs/>
          <w:sz w:val="24"/>
          <w:szCs w:val="24"/>
          <w:lang w:eastAsia="cs-CZ"/>
        </w:rPr>
      </w:pPr>
      <w:r w:rsidRPr="00637529">
        <w:rPr>
          <w:rFonts w:ascii="Times New Roman" w:eastAsia="Times New Roman" w:hAnsi="Times New Roman"/>
          <w:bCs/>
          <w:sz w:val="24"/>
          <w:szCs w:val="24"/>
          <w:lang w:eastAsia="cs-CZ"/>
        </w:rPr>
        <w:t xml:space="preserve">V § 165 odst. 2 písm. b) se za slovo „pokud“ vkládají slova „výkon členství v řídícím nebo kontrolním orgánu podnikající právnické osoby,“. </w:t>
      </w:r>
    </w:p>
    <w:p w14:paraId="69AFD579" w14:textId="77777777" w:rsidR="00637529" w:rsidRDefault="00637529" w:rsidP="00181F16">
      <w:pPr>
        <w:tabs>
          <w:tab w:val="left" w:pos="540"/>
        </w:tabs>
        <w:spacing w:after="0"/>
        <w:rPr>
          <w:rFonts w:ascii="Times New Roman" w:eastAsia="Times New Roman" w:hAnsi="Times New Roman"/>
          <w:bCs/>
          <w:sz w:val="24"/>
          <w:szCs w:val="24"/>
          <w:lang w:eastAsia="cs-CZ"/>
        </w:rPr>
      </w:pPr>
    </w:p>
    <w:p w14:paraId="75F974E3" w14:textId="77777777" w:rsidR="00181F16" w:rsidRDefault="00181F16" w:rsidP="00181F16">
      <w:pPr>
        <w:pStyle w:val="Bezmezer"/>
        <w:spacing w:after="240" w:line="276" w:lineRule="auto"/>
        <w:jc w:val="center"/>
        <w:rPr>
          <w:rFonts w:ascii="Times New Roman" w:hAnsi="Times New Roman" w:cs="Times New Roman"/>
          <w:b/>
          <w:bCs/>
          <w:sz w:val="24"/>
          <w:szCs w:val="24"/>
        </w:rPr>
      </w:pPr>
    </w:p>
    <w:p w14:paraId="7C85F235" w14:textId="6DD74185" w:rsidR="00C763E8" w:rsidRPr="00E679F3" w:rsidRDefault="00C763E8" w:rsidP="00181F16">
      <w:pPr>
        <w:pStyle w:val="Bezmezer"/>
        <w:spacing w:after="240" w:line="276" w:lineRule="auto"/>
        <w:jc w:val="center"/>
        <w:rPr>
          <w:rFonts w:ascii="Times New Roman" w:hAnsi="Times New Roman" w:cs="Times New Roman"/>
          <w:b/>
          <w:bCs/>
          <w:sz w:val="24"/>
          <w:szCs w:val="24"/>
        </w:rPr>
      </w:pPr>
      <w:r w:rsidRPr="00E679F3">
        <w:rPr>
          <w:rFonts w:ascii="Times New Roman" w:hAnsi="Times New Roman" w:cs="Times New Roman"/>
          <w:b/>
          <w:bCs/>
          <w:sz w:val="24"/>
          <w:szCs w:val="24"/>
        </w:rPr>
        <w:t>ÚČINNOST</w:t>
      </w:r>
    </w:p>
    <w:p w14:paraId="7C48B133" w14:textId="3C531FCF" w:rsidR="00C763E8" w:rsidRPr="001005A7" w:rsidRDefault="00C763E8" w:rsidP="00181F16">
      <w:pPr>
        <w:pStyle w:val="Bezmezer"/>
        <w:spacing w:after="240" w:line="276" w:lineRule="auto"/>
        <w:jc w:val="center"/>
        <w:rPr>
          <w:rFonts w:ascii="Times New Roman" w:hAnsi="Times New Roman" w:cs="Times New Roman"/>
          <w:sz w:val="24"/>
          <w:szCs w:val="24"/>
        </w:rPr>
      </w:pPr>
      <w:r>
        <w:rPr>
          <w:rFonts w:ascii="Times New Roman" w:hAnsi="Times New Roman" w:cs="Times New Roman"/>
          <w:sz w:val="24"/>
          <w:szCs w:val="24"/>
        </w:rPr>
        <w:t xml:space="preserve">Čl. </w:t>
      </w:r>
      <w:r w:rsidR="00C75C1F">
        <w:rPr>
          <w:rFonts w:ascii="Times New Roman" w:hAnsi="Times New Roman" w:cs="Times New Roman"/>
          <w:sz w:val="24"/>
          <w:szCs w:val="24"/>
        </w:rPr>
        <w:t>V</w:t>
      </w:r>
      <w:r>
        <w:rPr>
          <w:rFonts w:ascii="Times New Roman" w:hAnsi="Times New Roman" w:cs="Times New Roman"/>
          <w:sz w:val="24"/>
          <w:szCs w:val="24"/>
        </w:rPr>
        <w:t>I</w:t>
      </w:r>
      <w:r w:rsidR="008430A1">
        <w:rPr>
          <w:rFonts w:ascii="Times New Roman" w:hAnsi="Times New Roman" w:cs="Times New Roman"/>
          <w:sz w:val="24"/>
          <w:szCs w:val="24"/>
        </w:rPr>
        <w:t>I</w:t>
      </w:r>
    </w:p>
    <w:p w14:paraId="5594CA43" w14:textId="69956AC4" w:rsidR="002F3736" w:rsidRPr="001005A7" w:rsidRDefault="002F3736" w:rsidP="00181F16">
      <w:pPr>
        <w:spacing w:after="240"/>
        <w:ind w:left="284" w:firstLine="424"/>
        <w:rPr>
          <w:rFonts w:ascii="Times New Roman" w:eastAsia="Times New Roman" w:hAnsi="Times New Roman"/>
          <w:sz w:val="24"/>
          <w:szCs w:val="24"/>
          <w:lang w:eastAsia="cs-CZ"/>
        </w:rPr>
      </w:pPr>
      <w:r w:rsidRPr="001005A7">
        <w:rPr>
          <w:rFonts w:ascii="Times New Roman" w:eastAsia="Times New Roman" w:hAnsi="Times New Roman" w:cs="Arial"/>
          <w:sz w:val="24"/>
          <w:szCs w:val="24"/>
          <w:lang w:eastAsia="cs-CZ"/>
        </w:rPr>
        <w:lastRenderedPageBreak/>
        <w:t>Tento zákon nabývá účinnosti dnem 1. ledna 2025</w:t>
      </w:r>
      <w:r>
        <w:rPr>
          <w:rFonts w:ascii="Times New Roman" w:eastAsia="Times New Roman" w:hAnsi="Times New Roman" w:cs="Arial"/>
          <w:sz w:val="24"/>
          <w:szCs w:val="24"/>
          <w:lang w:eastAsia="cs-CZ"/>
        </w:rPr>
        <w:t>.</w:t>
      </w:r>
    </w:p>
    <w:sectPr w:rsidR="002F3736" w:rsidRPr="001005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C05B" w14:textId="77777777" w:rsidR="002F3736" w:rsidRDefault="002F3736" w:rsidP="002F3736">
      <w:pPr>
        <w:spacing w:after="0" w:line="240" w:lineRule="auto"/>
      </w:pPr>
      <w:r>
        <w:separator/>
      </w:r>
    </w:p>
  </w:endnote>
  <w:endnote w:type="continuationSeparator" w:id="0">
    <w:p w14:paraId="14EC48B8" w14:textId="77777777" w:rsidR="002F3736" w:rsidRDefault="002F3736" w:rsidP="002F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9726"/>
      <w:docPartObj>
        <w:docPartGallery w:val="Page Numbers (Bottom of Page)"/>
        <w:docPartUnique/>
      </w:docPartObj>
    </w:sdtPr>
    <w:sdtEndPr>
      <w:rPr>
        <w:rFonts w:ascii="Times New Roman" w:hAnsi="Times New Roman"/>
      </w:rPr>
    </w:sdtEndPr>
    <w:sdtContent>
      <w:p w14:paraId="75566C92" w14:textId="2609AFC7" w:rsidR="00743F4C" w:rsidRPr="00743F4C" w:rsidRDefault="00743F4C">
        <w:pPr>
          <w:pStyle w:val="Zpat"/>
          <w:jc w:val="center"/>
          <w:rPr>
            <w:rFonts w:ascii="Times New Roman" w:hAnsi="Times New Roman"/>
          </w:rPr>
        </w:pPr>
        <w:r w:rsidRPr="00743F4C">
          <w:rPr>
            <w:rFonts w:ascii="Times New Roman" w:hAnsi="Times New Roman"/>
          </w:rPr>
          <w:fldChar w:fldCharType="begin"/>
        </w:r>
        <w:r w:rsidRPr="00743F4C">
          <w:rPr>
            <w:rFonts w:ascii="Times New Roman" w:hAnsi="Times New Roman"/>
          </w:rPr>
          <w:instrText>PAGE   \* MERGEFORMAT</w:instrText>
        </w:r>
        <w:r w:rsidRPr="00743F4C">
          <w:rPr>
            <w:rFonts w:ascii="Times New Roman" w:hAnsi="Times New Roman"/>
          </w:rPr>
          <w:fldChar w:fldCharType="separate"/>
        </w:r>
        <w:r w:rsidRPr="00743F4C">
          <w:rPr>
            <w:rFonts w:ascii="Times New Roman" w:hAnsi="Times New Roman"/>
          </w:rPr>
          <w:t>2</w:t>
        </w:r>
        <w:r w:rsidRPr="00743F4C">
          <w:rPr>
            <w:rFonts w:ascii="Times New Roman" w:hAnsi="Times New Roman"/>
          </w:rPr>
          <w:fldChar w:fldCharType="end"/>
        </w:r>
      </w:p>
    </w:sdtContent>
  </w:sdt>
  <w:p w14:paraId="239198BB" w14:textId="77777777" w:rsidR="00743F4C" w:rsidRDefault="00743F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E815" w14:textId="77777777" w:rsidR="002F3736" w:rsidRDefault="002F3736" w:rsidP="002F3736">
      <w:pPr>
        <w:spacing w:after="0" w:line="240" w:lineRule="auto"/>
      </w:pPr>
      <w:r>
        <w:separator/>
      </w:r>
    </w:p>
  </w:footnote>
  <w:footnote w:type="continuationSeparator" w:id="0">
    <w:p w14:paraId="220BC81E" w14:textId="77777777" w:rsidR="002F3736" w:rsidRDefault="002F3736" w:rsidP="002F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97A6" w14:textId="77777777" w:rsidR="002F3736" w:rsidRDefault="002F37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A21"/>
    <w:multiLevelType w:val="hybridMultilevel"/>
    <w:tmpl w:val="42981E6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0253521B"/>
    <w:multiLevelType w:val="hybridMultilevel"/>
    <w:tmpl w:val="E6028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B2FC4"/>
    <w:multiLevelType w:val="hybridMultilevel"/>
    <w:tmpl w:val="74F6814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08777DBD"/>
    <w:multiLevelType w:val="hybridMultilevel"/>
    <w:tmpl w:val="588ED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FA090F"/>
    <w:multiLevelType w:val="hybridMultilevel"/>
    <w:tmpl w:val="A1A60732"/>
    <w:lvl w:ilvl="0" w:tplc="46382542">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34DD8"/>
    <w:multiLevelType w:val="hybridMultilevel"/>
    <w:tmpl w:val="1B56F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271CF1"/>
    <w:multiLevelType w:val="hybridMultilevel"/>
    <w:tmpl w:val="8A487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50281F"/>
    <w:multiLevelType w:val="hybridMultilevel"/>
    <w:tmpl w:val="01BE1E3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D81C84"/>
    <w:multiLevelType w:val="hybridMultilevel"/>
    <w:tmpl w:val="DD906C80"/>
    <w:lvl w:ilvl="0" w:tplc="A7C48E1A">
      <w:start w:val="10"/>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D395A98"/>
    <w:multiLevelType w:val="hybridMultilevel"/>
    <w:tmpl w:val="82488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3A4384"/>
    <w:multiLevelType w:val="hybridMultilevel"/>
    <w:tmpl w:val="BF20B67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202F5A88"/>
    <w:multiLevelType w:val="hybridMultilevel"/>
    <w:tmpl w:val="72405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6046F3"/>
    <w:multiLevelType w:val="hybridMultilevel"/>
    <w:tmpl w:val="392804C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25E20890"/>
    <w:multiLevelType w:val="hybridMultilevel"/>
    <w:tmpl w:val="5B8219E2"/>
    <w:lvl w:ilvl="0" w:tplc="042C7C3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7F30D8"/>
    <w:multiLevelType w:val="hybridMultilevel"/>
    <w:tmpl w:val="37807D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2F5DC9"/>
    <w:multiLevelType w:val="hybridMultilevel"/>
    <w:tmpl w:val="5A5E1CB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1952FC9"/>
    <w:multiLevelType w:val="hybridMultilevel"/>
    <w:tmpl w:val="03C85AB2"/>
    <w:lvl w:ilvl="0" w:tplc="E70E8B00">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7" w15:restartNumberingAfterBreak="0">
    <w:nsid w:val="46D47137"/>
    <w:multiLevelType w:val="hybridMultilevel"/>
    <w:tmpl w:val="37807D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C2E4CEB"/>
    <w:multiLevelType w:val="hybridMultilevel"/>
    <w:tmpl w:val="AB649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EFF407B"/>
    <w:multiLevelType w:val="hybridMultilevel"/>
    <w:tmpl w:val="C7743D7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550B547F"/>
    <w:multiLevelType w:val="hybridMultilevel"/>
    <w:tmpl w:val="84F29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F6709C"/>
    <w:multiLevelType w:val="hybridMultilevel"/>
    <w:tmpl w:val="550C14C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5D1EA3"/>
    <w:multiLevelType w:val="hybridMultilevel"/>
    <w:tmpl w:val="E2E035BA"/>
    <w:lvl w:ilvl="0" w:tplc="F662C79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C57278"/>
    <w:multiLevelType w:val="hybridMultilevel"/>
    <w:tmpl w:val="9E408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BA4F10"/>
    <w:multiLevelType w:val="hybridMultilevel"/>
    <w:tmpl w:val="CC86E256"/>
    <w:lvl w:ilvl="0" w:tplc="9D0667FE">
      <w:start w:val="1"/>
      <w:numFmt w:val="lowerLetter"/>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3156216"/>
    <w:multiLevelType w:val="hybridMultilevel"/>
    <w:tmpl w:val="52A277DA"/>
    <w:lvl w:ilvl="0" w:tplc="7D9E89D0">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EC1C14"/>
    <w:multiLevelType w:val="hybridMultilevel"/>
    <w:tmpl w:val="D93A487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6C643F"/>
    <w:multiLevelType w:val="hybridMultilevel"/>
    <w:tmpl w:val="201C4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E357EE"/>
    <w:multiLevelType w:val="hybridMultilevel"/>
    <w:tmpl w:val="03DA2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26266"/>
    <w:multiLevelType w:val="hybridMultilevel"/>
    <w:tmpl w:val="779AC8D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15:restartNumberingAfterBreak="0">
    <w:nsid w:val="794644F1"/>
    <w:multiLevelType w:val="hybridMultilevel"/>
    <w:tmpl w:val="04A2F71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7D21336C"/>
    <w:multiLevelType w:val="hybridMultilevel"/>
    <w:tmpl w:val="F15E62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D5D33D5"/>
    <w:multiLevelType w:val="hybridMultilevel"/>
    <w:tmpl w:val="75F01E1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7D840D14"/>
    <w:multiLevelType w:val="hybridMultilevel"/>
    <w:tmpl w:val="B11AAD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3799331">
    <w:abstractNumId w:val="11"/>
  </w:num>
  <w:num w:numId="2" w16cid:durableId="413278544">
    <w:abstractNumId w:val="15"/>
  </w:num>
  <w:num w:numId="3" w16cid:durableId="900558108">
    <w:abstractNumId w:val="3"/>
  </w:num>
  <w:num w:numId="4" w16cid:durableId="1212111082">
    <w:abstractNumId w:val="5"/>
  </w:num>
  <w:num w:numId="5" w16cid:durableId="1333947938">
    <w:abstractNumId w:val="16"/>
  </w:num>
  <w:num w:numId="6" w16cid:durableId="73163834">
    <w:abstractNumId w:val="8"/>
  </w:num>
  <w:num w:numId="7" w16cid:durableId="1367214971">
    <w:abstractNumId w:val="4"/>
  </w:num>
  <w:num w:numId="8" w16cid:durableId="240221018">
    <w:abstractNumId w:val="13"/>
  </w:num>
  <w:num w:numId="9" w16cid:durableId="784158990">
    <w:abstractNumId w:val="25"/>
  </w:num>
  <w:num w:numId="10" w16cid:durableId="429393704">
    <w:abstractNumId w:val="6"/>
  </w:num>
  <w:num w:numId="11" w16cid:durableId="664161745">
    <w:abstractNumId w:val="24"/>
  </w:num>
  <w:num w:numId="12" w16cid:durableId="268860152">
    <w:abstractNumId w:val="23"/>
  </w:num>
  <w:num w:numId="13" w16cid:durableId="918442814">
    <w:abstractNumId w:val="22"/>
  </w:num>
  <w:num w:numId="14" w16cid:durableId="1601833187">
    <w:abstractNumId w:val="21"/>
  </w:num>
  <w:num w:numId="15" w16cid:durableId="1420174798">
    <w:abstractNumId w:val="1"/>
  </w:num>
  <w:num w:numId="16" w16cid:durableId="393506082">
    <w:abstractNumId w:val="7"/>
  </w:num>
  <w:num w:numId="17" w16cid:durableId="1107965137">
    <w:abstractNumId w:val="33"/>
  </w:num>
  <w:num w:numId="18" w16cid:durableId="254090826">
    <w:abstractNumId w:val="14"/>
  </w:num>
  <w:num w:numId="19" w16cid:durableId="449517504">
    <w:abstractNumId w:val="20"/>
  </w:num>
  <w:num w:numId="20" w16cid:durableId="1755278779">
    <w:abstractNumId w:val="29"/>
  </w:num>
  <w:num w:numId="21" w16cid:durableId="1257061759">
    <w:abstractNumId w:val="0"/>
  </w:num>
  <w:num w:numId="22" w16cid:durableId="1836072920">
    <w:abstractNumId w:val="30"/>
  </w:num>
  <w:num w:numId="23" w16cid:durableId="158422992">
    <w:abstractNumId w:val="12"/>
  </w:num>
  <w:num w:numId="24" w16cid:durableId="1063597429">
    <w:abstractNumId w:val="32"/>
  </w:num>
  <w:num w:numId="25" w16cid:durableId="1844852836">
    <w:abstractNumId w:val="2"/>
  </w:num>
  <w:num w:numId="26" w16cid:durableId="953289388">
    <w:abstractNumId w:val="10"/>
  </w:num>
  <w:num w:numId="27" w16cid:durableId="843134964">
    <w:abstractNumId w:val="19"/>
  </w:num>
  <w:num w:numId="28" w16cid:durableId="905871017">
    <w:abstractNumId w:val="26"/>
  </w:num>
  <w:num w:numId="29" w16cid:durableId="689070784">
    <w:abstractNumId w:val="9"/>
  </w:num>
  <w:num w:numId="30" w16cid:durableId="400830813">
    <w:abstractNumId w:val="27"/>
  </w:num>
  <w:num w:numId="31" w16cid:durableId="260335825">
    <w:abstractNumId w:val="17"/>
  </w:num>
  <w:num w:numId="32" w16cid:durableId="2071347907">
    <w:abstractNumId w:val="31"/>
  </w:num>
  <w:num w:numId="33" w16cid:durableId="436369391">
    <w:abstractNumId w:val="28"/>
  </w:num>
  <w:num w:numId="34" w16cid:durableId="5152709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B7"/>
    <w:rsid w:val="00004E3D"/>
    <w:rsid w:val="000075CA"/>
    <w:rsid w:val="00022D6B"/>
    <w:rsid w:val="000247AC"/>
    <w:rsid w:val="00031327"/>
    <w:rsid w:val="00032676"/>
    <w:rsid w:val="00032DB7"/>
    <w:rsid w:val="00051BC1"/>
    <w:rsid w:val="00054593"/>
    <w:rsid w:val="00057E0C"/>
    <w:rsid w:val="00065CBC"/>
    <w:rsid w:val="00077716"/>
    <w:rsid w:val="00080B3D"/>
    <w:rsid w:val="000A16B4"/>
    <w:rsid w:val="000A3849"/>
    <w:rsid w:val="000B01B6"/>
    <w:rsid w:val="000C05BD"/>
    <w:rsid w:val="000D1F06"/>
    <w:rsid w:val="000E313F"/>
    <w:rsid w:val="000E5D81"/>
    <w:rsid w:val="00103961"/>
    <w:rsid w:val="00103FF5"/>
    <w:rsid w:val="00105F69"/>
    <w:rsid w:val="001234A2"/>
    <w:rsid w:val="00125EF5"/>
    <w:rsid w:val="00126878"/>
    <w:rsid w:val="00131538"/>
    <w:rsid w:val="001333AF"/>
    <w:rsid w:val="00136443"/>
    <w:rsid w:val="0014115B"/>
    <w:rsid w:val="00141FB2"/>
    <w:rsid w:val="00171108"/>
    <w:rsid w:val="001722E1"/>
    <w:rsid w:val="00174025"/>
    <w:rsid w:val="0017502A"/>
    <w:rsid w:val="00176C7A"/>
    <w:rsid w:val="00181F16"/>
    <w:rsid w:val="0018399A"/>
    <w:rsid w:val="001855A9"/>
    <w:rsid w:val="001A33DF"/>
    <w:rsid w:val="001B4BB9"/>
    <w:rsid w:val="001D00E9"/>
    <w:rsid w:val="001D2155"/>
    <w:rsid w:val="001E01AF"/>
    <w:rsid w:val="00202A75"/>
    <w:rsid w:val="0020386A"/>
    <w:rsid w:val="00210C19"/>
    <w:rsid w:val="00214208"/>
    <w:rsid w:val="00214AC3"/>
    <w:rsid w:val="00215BC1"/>
    <w:rsid w:val="00215BD4"/>
    <w:rsid w:val="00223637"/>
    <w:rsid w:val="0024636B"/>
    <w:rsid w:val="0025349D"/>
    <w:rsid w:val="0026412D"/>
    <w:rsid w:val="002714BE"/>
    <w:rsid w:val="0027542A"/>
    <w:rsid w:val="00285EFF"/>
    <w:rsid w:val="002953B1"/>
    <w:rsid w:val="002B2069"/>
    <w:rsid w:val="002C30FF"/>
    <w:rsid w:val="002C53EC"/>
    <w:rsid w:val="002C7FD9"/>
    <w:rsid w:val="002D0A7E"/>
    <w:rsid w:val="002D496E"/>
    <w:rsid w:val="002E5E3A"/>
    <w:rsid w:val="002E632C"/>
    <w:rsid w:val="002F2481"/>
    <w:rsid w:val="002F3736"/>
    <w:rsid w:val="002F381B"/>
    <w:rsid w:val="00303EF7"/>
    <w:rsid w:val="00323433"/>
    <w:rsid w:val="003243A1"/>
    <w:rsid w:val="0033207C"/>
    <w:rsid w:val="00336C29"/>
    <w:rsid w:val="00345A96"/>
    <w:rsid w:val="00347150"/>
    <w:rsid w:val="003647CC"/>
    <w:rsid w:val="00365918"/>
    <w:rsid w:val="0037093D"/>
    <w:rsid w:val="00377C86"/>
    <w:rsid w:val="0039474C"/>
    <w:rsid w:val="003A667B"/>
    <w:rsid w:val="003C2125"/>
    <w:rsid w:val="003D2801"/>
    <w:rsid w:val="004011AD"/>
    <w:rsid w:val="00406C1B"/>
    <w:rsid w:val="0042061F"/>
    <w:rsid w:val="00425063"/>
    <w:rsid w:val="00451D90"/>
    <w:rsid w:val="0046287C"/>
    <w:rsid w:val="004664E9"/>
    <w:rsid w:val="00472E28"/>
    <w:rsid w:val="00477D1F"/>
    <w:rsid w:val="0048124F"/>
    <w:rsid w:val="00490630"/>
    <w:rsid w:val="00490B31"/>
    <w:rsid w:val="004A0AD8"/>
    <w:rsid w:val="004A300B"/>
    <w:rsid w:val="004A4421"/>
    <w:rsid w:val="004A6E9D"/>
    <w:rsid w:val="004A7AE5"/>
    <w:rsid w:val="004B083B"/>
    <w:rsid w:val="004C37A0"/>
    <w:rsid w:val="004C5445"/>
    <w:rsid w:val="004F03C3"/>
    <w:rsid w:val="004F4710"/>
    <w:rsid w:val="005139AF"/>
    <w:rsid w:val="00523B7B"/>
    <w:rsid w:val="00525D83"/>
    <w:rsid w:val="00527B98"/>
    <w:rsid w:val="00540970"/>
    <w:rsid w:val="0055788D"/>
    <w:rsid w:val="00566E0D"/>
    <w:rsid w:val="005875BC"/>
    <w:rsid w:val="00594CAD"/>
    <w:rsid w:val="00595C49"/>
    <w:rsid w:val="005A59CC"/>
    <w:rsid w:val="005A5DE1"/>
    <w:rsid w:val="005C1957"/>
    <w:rsid w:val="005D07B8"/>
    <w:rsid w:val="005D1BA7"/>
    <w:rsid w:val="005D72C0"/>
    <w:rsid w:val="005F4862"/>
    <w:rsid w:val="00601A40"/>
    <w:rsid w:val="00602124"/>
    <w:rsid w:val="00607F7E"/>
    <w:rsid w:val="0061137F"/>
    <w:rsid w:val="006116FD"/>
    <w:rsid w:val="00612150"/>
    <w:rsid w:val="006140F8"/>
    <w:rsid w:val="00615495"/>
    <w:rsid w:val="006175A1"/>
    <w:rsid w:val="006354D6"/>
    <w:rsid w:val="00637529"/>
    <w:rsid w:val="00642645"/>
    <w:rsid w:val="0064292C"/>
    <w:rsid w:val="00647C89"/>
    <w:rsid w:val="00654AD7"/>
    <w:rsid w:val="00656CA1"/>
    <w:rsid w:val="00663E48"/>
    <w:rsid w:val="00665376"/>
    <w:rsid w:val="00665C31"/>
    <w:rsid w:val="00682C22"/>
    <w:rsid w:val="00690200"/>
    <w:rsid w:val="006C7CB6"/>
    <w:rsid w:val="007068ED"/>
    <w:rsid w:val="00707228"/>
    <w:rsid w:val="007168E9"/>
    <w:rsid w:val="00725890"/>
    <w:rsid w:val="00743F4C"/>
    <w:rsid w:val="00744F97"/>
    <w:rsid w:val="007B72F9"/>
    <w:rsid w:val="007C317C"/>
    <w:rsid w:val="007D0C08"/>
    <w:rsid w:val="007D594D"/>
    <w:rsid w:val="007F0A11"/>
    <w:rsid w:val="007F5AF4"/>
    <w:rsid w:val="00803CC2"/>
    <w:rsid w:val="008150D7"/>
    <w:rsid w:val="008150F8"/>
    <w:rsid w:val="00820016"/>
    <w:rsid w:val="00824598"/>
    <w:rsid w:val="00831D54"/>
    <w:rsid w:val="008430A1"/>
    <w:rsid w:val="008451B7"/>
    <w:rsid w:val="008472BB"/>
    <w:rsid w:val="008653D2"/>
    <w:rsid w:val="008659FC"/>
    <w:rsid w:val="00866EAB"/>
    <w:rsid w:val="00885C35"/>
    <w:rsid w:val="008A3E14"/>
    <w:rsid w:val="008B50D9"/>
    <w:rsid w:val="008C540A"/>
    <w:rsid w:val="008C5FF2"/>
    <w:rsid w:val="008E3CA9"/>
    <w:rsid w:val="008F0C70"/>
    <w:rsid w:val="008F4FF2"/>
    <w:rsid w:val="00902D43"/>
    <w:rsid w:val="00903BC6"/>
    <w:rsid w:val="00911855"/>
    <w:rsid w:val="009210AF"/>
    <w:rsid w:val="00921925"/>
    <w:rsid w:val="00941DFA"/>
    <w:rsid w:val="0094682F"/>
    <w:rsid w:val="00952961"/>
    <w:rsid w:val="00971E82"/>
    <w:rsid w:val="00980527"/>
    <w:rsid w:val="009848EE"/>
    <w:rsid w:val="00985ADF"/>
    <w:rsid w:val="00997063"/>
    <w:rsid w:val="009B5DEE"/>
    <w:rsid w:val="009C1341"/>
    <w:rsid w:val="009C32D6"/>
    <w:rsid w:val="009C34CA"/>
    <w:rsid w:val="009D0D40"/>
    <w:rsid w:val="00A03A77"/>
    <w:rsid w:val="00A06C1B"/>
    <w:rsid w:val="00A36F81"/>
    <w:rsid w:val="00A4326B"/>
    <w:rsid w:val="00A44A7C"/>
    <w:rsid w:val="00A75EB2"/>
    <w:rsid w:val="00A767E0"/>
    <w:rsid w:val="00A807A7"/>
    <w:rsid w:val="00A924F5"/>
    <w:rsid w:val="00A94C3B"/>
    <w:rsid w:val="00AA6D37"/>
    <w:rsid w:val="00AA6F92"/>
    <w:rsid w:val="00AB59A9"/>
    <w:rsid w:val="00AC0E95"/>
    <w:rsid w:val="00AC74E3"/>
    <w:rsid w:val="00AD7C29"/>
    <w:rsid w:val="00B0235B"/>
    <w:rsid w:val="00B129A3"/>
    <w:rsid w:val="00B22423"/>
    <w:rsid w:val="00B275A7"/>
    <w:rsid w:val="00B57B52"/>
    <w:rsid w:val="00B72C0B"/>
    <w:rsid w:val="00B843C1"/>
    <w:rsid w:val="00B86D05"/>
    <w:rsid w:val="00B9147E"/>
    <w:rsid w:val="00B9156C"/>
    <w:rsid w:val="00B93362"/>
    <w:rsid w:val="00BA33FC"/>
    <w:rsid w:val="00BB2DF8"/>
    <w:rsid w:val="00BB736A"/>
    <w:rsid w:val="00BD455F"/>
    <w:rsid w:val="00BF1B12"/>
    <w:rsid w:val="00BF54C6"/>
    <w:rsid w:val="00C0764D"/>
    <w:rsid w:val="00C108D9"/>
    <w:rsid w:val="00C2570C"/>
    <w:rsid w:val="00C335C1"/>
    <w:rsid w:val="00C343E5"/>
    <w:rsid w:val="00C522F4"/>
    <w:rsid w:val="00C75ACF"/>
    <w:rsid w:val="00C75C1F"/>
    <w:rsid w:val="00C763E8"/>
    <w:rsid w:val="00CB4050"/>
    <w:rsid w:val="00CB48E5"/>
    <w:rsid w:val="00CC185F"/>
    <w:rsid w:val="00CC18B6"/>
    <w:rsid w:val="00CD0138"/>
    <w:rsid w:val="00CD769B"/>
    <w:rsid w:val="00D00E03"/>
    <w:rsid w:val="00D21806"/>
    <w:rsid w:val="00D27FDA"/>
    <w:rsid w:val="00D40FE4"/>
    <w:rsid w:val="00D449E7"/>
    <w:rsid w:val="00D55F4C"/>
    <w:rsid w:val="00D569FF"/>
    <w:rsid w:val="00D72CCF"/>
    <w:rsid w:val="00D80634"/>
    <w:rsid w:val="00D81A21"/>
    <w:rsid w:val="00D93B3F"/>
    <w:rsid w:val="00DA4BCA"/>
    <w:rsid w:val="00DA604B"/>
    <w:rsid w:val="00DB01BD"/>
    <w:rsid w:val="00DC5EC9"/>
    <w:rsid w:val="00DD0584"/>
    <w:rsid w:val="00DE1D66"/>
    <w:rsid w:val="00E04120"/>
    <w:rsid w:val="00E14ECB"/>
    <w:rsid w:val="00E23482"/>
    <w:rsid w:val="00E30C54"/>
    <w:rsid w:val="00E35883"/>
    <w:rsid w:val="00E363F4"/>
    <w:rsid w:val="00E4233D"/>
    <w:rsid w:val="00E45C22"/>
    <w:rsid w:val="00E51FCA"/>
    <w:rsid w:val="00E6774C"/>
    <w:rsid w:val="00E679F3"/>
    <w:rsid w:val="00E73BAC"/>
    <w:rsid w:val="00E8564E"/>
    <w:rsid w:val="00EA4022"/>
    <w:rsid w:val="00EA4368"/>
    <w:rsid w:val="00EB052E"/>
    <w:rsid w:val="00EB54BA"/>
    <w:rsid w:val="00EC310B"/>
    <w:rsid w:val="00ED654B"/>
    <w:rsid w:val="00EE01A8"/>
    <w:rsid w:val="00EF0D1C"/>
    <w:rsid w:val="00EF3175"/>
    <w:rsid w:val="00F06AEB"/>
    <w:rsid w:val="00F125D8"/>
    <w:rsid w:val="00F13D95"/>
    <w:rsid w:val="00F241C7"/>
    <w:rsid w:val="00F25711"/>
    <w:rsid w:val="00F35077"/>
    <w:rsid w:val="00F371F3"/>
    <w:rsid w:val="00F50F3D"/>
    <w:rsid w:val="00F562A3"/>
    <w:rsid w:val="00F77219"/>
    <w:rsid w:val="00FA62B8"/>
    <w:rsid w:val="00FA6E39"/>
    <w:rsid w:val="00FA7DE9"/>
    <w:rsid w:val="00FC6E8F"/>
    <w:rsid w:val="00FD006D"/>
    <w:rsid w:val="00FE3D25"/>
    <w:rsid w:val="00FE5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F95B8"/>
  <w15:chartTrackingRefBased/>
  <w15:docId w15:val="{890B96CA-617D-4E86-AC91-3DC0DE68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F81"/>
    <w:pPr>
      <w:spacing w:after="200" w:line="276"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37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3736"/>
    <w:rPr>
      <w:rFonts w:ascii="Calibri" w:hAnsi="Calibri" w:cs="Times New Roman"/>
    </w:rPr>
  </w:style>
  <w:style w:type="paragraph" w:styleId="Zpat">
    <w:name w:val="footer"/>
    <w:basedOn w:val="Normln"/>
    <w:link w:val="ZpatChar"/>
    <w:uiPriority w:val="99"/>
    <w:unhideWhenUsed/>
    <w:rsid w:val="002F3736"/>
    <w:pPr>
      <w:tabs>
        <w:tab w:val="center" w:pos="4536"/>
        <w:tab w:val="right" w:pos="9072"/>
      </w:tabs>
      <w:spacing w:after="0" w:line="240" w:lineRule="auto"/>
    </w:pPr>
  </w:style>
  <w:style w:type="character" w:customStyle="1" w:styleId="ZpatChar">
    <w:name w:val="Zápatí Char"/>
    <w:basedOn w:val="Standardnpsmoodstavce"/>
    <w:link w:val="Zpat"/>
    <w:uiPriority w:val="99"/>
    <w:rsid w:val="002F3736"/>
    <w:rPr>
      <w:rFonts w:ascii="Calibri" w:hAnsi="Calibri" w:cs="Times New Roman"/>
    </w:rPr>
  </w:style>
  <w:style w:type="paragraph" w:styleId="Bezmezer">
    <w:name w:val="No Spacing"/>
    <w:uiPriority w:val="1"/>
    <w:qFormat/>
    <w:rsid w:val="002F3736"/>
    <w:pPr>
      <w:spacing w:after="0" w:line="240" w:lineRule="auto"/>
    </w:pPr>
  </w:style>
  <w:style w:type="paragraph" w:styleId="Odstavecseseznamem">
    <w:name w:val="List Paragraph"/>
    <w:aliases w:val="Odstavec_muj,1 odstavecH,Conclusion de partie,List Paragraph"/>
    <w:basedOn w:val="Normln"/>
    <w:link w:val="OdstavecseseznamemChar"/>
    <w:uiPriority w:val="34"/>
    <w:qFormat/>
    <w:rsid w:val="002F3736"/>
    <w:pPr>
      <w:ind w:left="720"/>
      <w:contextualSpacing/>
    </w:pPr>
  </w:style>
  <w:style w:type="paragraph" w:customStyle="1" w:styleId="l4">
    <w:name w:val="l4"/>
    <w:basedOn w:val="Normln"/>
    <w:rsid w:val="00A36F81"/>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C0764D"/>
    <w:pPr>
      <w:spacing w:after="0" w:line="240" w:lineRule="auto"/>
    </w:pPr>
    <w:rPr>
      <w:rFonts w:ascii="Calibri" w:hAnsi="Calibri" w:cs="Times New Roman"/>
    </w:rPr>
  </w:style>
  <w:style w:type="character" w:customStyle="1" w:styleId="OdstavecseseznamemChar">
    <w:name w:val="Odstavec se seznamem Char"/>
    <w:aliases w:val="Odstavec_muj Char,1 odstavecH Char,Conclusion de partie Char,List Paragraph Char"/>
    <w:link w:val="Odstavecseseznamem"/>
    <w:uiPriority w:val="34"/>
    <w:rsid w:val="00215BC1"/>
    <w:rPr>
      <w:rFonts w:ascii="Calibri" w:hAnsi="Calibri" w:cs="Times New Roman"/>
    </w:rPr>
  </w:style>
  <w:style w:type="paragraph" w:customStyle="1" w:styleId="l5">
    <w:name w:val="l5"/>
    <w:basedOn w:val="Normln"/>
    <w:rsid w:val="00FA6E39"/>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FA6E39"/>
    <w:rPr>
      <w:sz w:val="16"/>
      <w:szCs w:val="16"/>
    </w:rPr>
  </w:style>
  <w:style w:type="paragraph" w:styleId="Textkomente">
    <w:name w:val="annotation text"/>
    <w:basedOn w:val="Normln"/>
    <w:link w:val="TextkomenteChar"/>
    <w:uiPriority w:val="99"/>
    <w:unhideWhenUsed/>
    <w:rsid w:val="00FA6E39"/>
    <w:pPr>
      <w:spacing w:after="160" w:line="240" w:lineRule="auto"/>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rsid w:val="00FA6E39"/>
    <w:rPr>
      <w:sz w:val="20"/>
      <w:szCs w:val="20"/>
    </w:rPr>
  </w:style>
  <w:style w:type="character" w:styleId="PromnnHTML">
    <w:name w:val="HTML Variable"/>
    <w:basedOn w:val="Standardnpsmoodstavce"/>
    <w:uiPriority w:val="99"/>
    <w:semiHidden/>
    <w:unhideWhenUsed/>
    <w:rsid w:val="00AC74E3"/>
    <w:rPr>
      <w:i/>
      <w:iCs/>
    </w:rPr>
  </w:style>
  <w:style w:type="character" w:customStyle="1" w:styleId="s23">
    <w:name w:val="s23"/>
    <w:basedOn w:val="Standardnpsmoodstavce"/>
    <w:rsid w:val="009210AF"/>
  </w:style>
  <w:style w:type="character" w:styleId="Hypertextovodkaz">
    <w:name w:val="Hyperlink"/>
    <w:basedOn w:val="Standardnpsmoodstavce"/>
    <w:uiPriority w:val="99"/>
    <w:unhideWhenUsed/>
    <w:rsid w:val="00902D43"/>
    <w:rPr>
      <w:color w:val="0000FF"/>
      <w:u w:val="single"/>
    </w:rPr>
  </w:style>
  <w:style w:type="paragraph" w:styleId="Pedmtkomente">
    <w:name w:val="annotation subject"/>
    <w:basedOn w:val="Textkomente"/>
    <w:next w:val="Textkomente"/>
    <w:link w:val="PedmtkomenteChar"/>
    <w:uiPriority w:val="99"/>
    <w:semiHidden/>
    <w:unhideWhenUsed/>
    <w:rsid w:val="002D0A7E"/>
    <w:pPr>
      <w:spacing w:after="200"/>
    </w:pPr>
    <w:rPr>
      <w:rFonts w:ascii="Calibri" w:hAnsi="Calibri" w:cs="Times New Roman"/>
      <w:b/>
      <w:bCs/>
    </w:rPr>
  </w:style>
  <w:style w:type="character" w:customStyle="1" w:styleId="PedmtkomenteChar">
    <w:name w:val="Předmět komentáře Char"/>
    <w:basedOn w:val="TextkomenteChar"/>
    <w:link w:val="Pedmtkomente"/>
    <w:uiPriority w:val="99"/>
    <w:semiHidden/>
    <w:rsid w:val="002D0A7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862">
      <w:bodyDiv w:val="1"/>
      <w:marLeft w:val="0"/>
      <w:marRight w:val="0"/>
      <w:marTop w:val="0"/>
      <w:marBottom w:val="0"/>
      <w:divBdr>
        <w:top w:val="none" w:sz="0" w:space="0" w:color="auto"/>
        <w:left w:val="none" w:sz="0" w:space="0" w:color="auto"/>
        <w:bottom w:val="none" w:sz="0" w:space="0" w:color="auto"/>
        <w:right w:val="none" w:sz="0" w:space="0" w:color="auto"/>
      </w:divBdr>
    </w:div>
    <w:div w:id="883566496">
      <w:bodyDiv w:val="1"/>
      <w:marLeft w:val="0"/>
      <w:marRight w:val="0"/>
      <w:marTop w:val="0"/>
      <w:marBottom w:val="0"/>
      <w:divBdr>
        <w:top w:val="none" w:sz="0" w:space="0" w:color="auto"/>
        <w:left w:val="none" w:sz="0" w:space="0" w:color="auto"/>
        <w:bottom w:val="none" w:sz="0" w:space="0" w:color="auto"/>
        <w:right w:val="none" w:sz="0" w:space="0" w:color="auto"/>
      </w:divBdr>
    </w:div>
    <w:div w:id="1112896372">
      <w:bodyDiv w:val="1"/>
      <w:marLeft w:val="0"/>
      <w:marRight w:val="0"/>
      <w:marTop w:val="0"/>
      <w:marBottom w:val="0"/>
      <w:divBdr>
        <w:top w:val="none" w:sz="0" w:space="0" w:color="auto"/>
        <w:left w:val="none" w:sz="0" w:space="0" w:color="auto"/>
        <w:bottom w:val="none" w:sz="0" w:space="0" w:color="auto"/>
        <w:right w:val="none" w:sz="0" w:space="0" w:color="auto"/>
      </w:divBdr>
    </w:div>
    <w:div w:id="1144932136">
      <w:bodyDiv w:val="1"/>
      <w:marLeft w:val="0"/>
      <w:marRight w:val="0"/>
      <w:marTop w:val="0"/>
      <w:marBottom w:val="0"/>
      <w:divBdr>
        <w:top w:val="none" w:sz="0" w:space="0" w:color="auto"/>
        <w:left w:val="none" w:sz="0" w:space="0" w:color="auto"/>
        <w:bottom w:val="none" w:sz="0" w:space="0" w:color="auto"/>
        <w:right w:val="none" w:sz="0" w:space="0" w:color="auto"/>
      </w:divBdr>
    </w:div>
    <w:div w:id="1235699893">
      <w:bodyDiv w:val="1"/>
      <w:marLeft w:val="0"/>
      <w:marRight w:val="0"/>
      <w:marTop w:val="0"/>
      <w:marBottom w:val="0"/>
      <w:divBdr>
        <w:top w:val="none" w:sz="0" w:space="0" w:color="auto"/>
        <w:left w:val="none" w:sz="0" w:space="0" w:color="auto"/>
        <w:bottom w:val="none" w:sz="0" w:space="0" w:color="auto"/>
        <w:right w:val="none" w:sz="0" w:space="0" w:color="auto"/>
      </w:divBdr>
    </w:div>
    <w:div w:id="15511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odexis.cz/legislativa/CR13986_2023_07_01?hash=match-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A1AE-1AAE-4CDB-8AF1-7E195CCE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15</Pages>
  <Words>4648</Words>
  <Characters>25109</Characters>
  <Application>Microsoft Office Word</Application>
  <DocSecurity>0</DocSecurity>
  <Lines>209</Lines>
  <Paragraphs>59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Markéta Mgr. (MPSV)</dc:creator>
  <cp:keywords/>
  <dc:description/>
  <cp:lastModifiedBy>Horna Vladimír Mgr. (MPSV)</cp:lastModifiedBy>
  <cp:revision>201</cp:revision>
  <cp:lastPrinted>2024-01-11T13:58:00Z</cp:lastPrinted>
  <dcterms:created xsi:type="dcterms:W3CDTF">2024-03-12T15:39:00Z</dcterms:created>
  <dcterms:modified xsi:type="dcterms:W3CDTF">2024-04-26T13:44:00Z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ae94e3b9ebbe0e6ef4ebf527fdc80d1bd18fede24f2ac0c43d21545b4d7cc8ba</vt:lpwstr>
  </property>
</Properties>
</file>