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6C37" w14:textId="0B04D235" w:rsidR="0029746A" w:rsidRPr="00B03160" w:rsidRDefault="00825BBC" w:rsidP="0008042D">
      <w:pPr>
        <w:pStyle w:val="Bezmezer"/>
        <w:spacing w:before="120"/>
        <w:jc w:val="right"/>
        <w:rPr>
          <w:rFonts w:ascii="Times New Roman" w:hAnsi="Times New Roman"/>
          <w:bCs/>
          <w:sz w:val="24"/>
        </w:rPr>
      </w:pPr>
      <w:r>
        <w:rPr>
          <w:rFonts w:ascii="Times New Roman" w:hAnsi="Times New Roman"/>
          <w:bCs/>
          <w:sz w:val="24"/>
        </w:rPr>
        <w:t>VI.</w:t>
      </w:r>
    </w:p>
    <w:p w14:paraId="081F7684" w14:textId="49238278" w:rsidR="0029746A" w:rsidRPr="00EF7A65" w:rsidRDefault="00825BBC" w:rsidP="002E0864">
      <w:pPr>
        <w:pStyle w:val="Bezmezer"/>
        <w:spacing w:before="120"/>
        <w:jc w:val="center"/>
        <w:rPr>
          <w:rFonts w:ascii="Times New Roman" w:hAnsi="Times New Roman"/>
          <w:b/>
          <w:sz w:val="24"/>
        </w:rPr>
      </w:pPr>
      <w:r w:rsidRPr="00EF7A65">
        <w:rPr>
          <w:rFonts w:ascii="Times New Roman" w:hAnsi="Times New Roman"/>
          <w:b/>
          <w:sz w:val="24"/>
        </w:rPr>
        <w:t>Platná znění částí zákonů s vyznačením navrhovaných změn</w:t>
      </w:r>
    </w:p>
    <w:p w14:paraId="0567E857" w14:textId="77777777" w:rsidR="006B60FF" w:rsidRDefault="006B60FF" w:rsidP="0008042D">
      <w:pPr>
        <w:spacing w:before="120" w:after="0" w:line="240" w:lineRule="auto"/>
        <w:jc w:val="center"/>
        <w:rPr>
          <w:rFonts w:ascii="Times New Roman" w:eastAsia="Times New Roman" w:hAnsi="Times New Roman" w:cs="Times New Roman"/>
          <w:sz w:val="24"/>
          <w:szCs w:val="24"/>
          <w:lang w:eastAsia="cs-CZ"/>
        </w:rPr>
      </w:pPr>
    </w:p>
    <w:p w14:paraId="706F726B" w14:textId="6C8589B9" w:rsidR="000658C0" w:rsidRPr="000658C0"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0658C0">
        <w:rPr>
          <w:rFonts w:ascii="Times New Roman" w:eastAsia="Calibri" w:hAnsi="Times New Roman" w:cs="Times New Roman"/>
          <w:b/>
          <w:bCs/>
          <w:color w:val="000000" w:themeColor="text1"/>
          <w:sz w:val="24"/>
          <w:szCs w:val="24"/>
        </w:rPr>
        <w:t>Platné znění část</w:t>
      </w:r>
      <w:r w:rsidR="002E0864">
        <w:rPr>
          <w:rFonts w:ascii="Times New Roman" w:eastAsia="Calibri" w:hAnsi="Times New Roman" w:cs="Times New Roman"/>
          <w:b/>
          <w:bCs/>
          <w:color w:val="000000" w:themeColor="text1"/>
          <w:sz w:val="24"/>
          <w:szCs w:val="24"/>
        </w:rPr>
        <w:t>í</w:t>
      </w:r>
      <w:r w:rsidRPr="000658C0">
        <w:rPr>
          <w:rFonts w:ascii="Times New Roman" w:eastAsia="Calibri" w:hAnsi="Times New Roman" w:cs="Times New Roman"/>
          <w:b/>
          <w:bCs/>
          <w:color w:val="000000" w:themeColor="text1"/>
          <w:sz w:val="24"/>
          <w:szCs w:val="24"/>
        </w:rPr>
        <w:t xml:space="preserve"> </w:t>
      </w:r>
      <w:r w:rsidR="00DE7414" w:rsidRPr="00DE7414">
        <w:rPr>
          <w:rFonts w:ascii="Times New Roman" w:eastAsia="Calibri" w:hAnsi="Times New Roman" w:cs="Times New Roman"/>
          <w:b/>
          <w:bCs/>
          <w:color w:val="000000" w:themeColor="text1"/>
          <w:sz w:val="24"/>
          <w:szCs w:val="24"/>
        </w:rPr>
        <w:t xml:space="preserve">zákona č. 99/1963 Sb., </w:t>
      </w:r>
      <w:r w:rsidR="002E0864">
        <w:rPr>
          <w:rFonts w:ascii="Times New Roman" w:eastAsia="Calibri" w:hAnsi="Times New Roman" w:cs="Times New Roman"/>
          <w:b/>
          <w:bCs/>
          <w:color w:val="000000" w:themeColor="text1"/>
          <w:sz w:val="24"/>
          <w:szCs w:val="24"/>
        </w:rPr>
        <w:t>o</w:t>
      </w:r>
      <w:r w:rsidR="00DE7414" w:rsidRPr="00DE7414">
        <w:rPr>
          <w:rFonts w:ascii="Times New Roman" w:eastAsia="Calibri" w:hAnsi="Times New Roman" w:cs="Times New Roman"/>
          <w:b/>
          <w:bCs/>
          <w:color w:val="000000" w:themeColor="text1"/>
          <w:sz w:val="24"/>
          <w:szCs w:val="24"/>
        </w:rPr>
        <w:t>bčanský soudní řád</w:t>
      </w:r>
      <w:r w:rsidRPr="000658C0">
        <w:rPr>
          <w:rFonts w:ascii="Times New Roman" w:eastAsia="Calibri" w:hAnsi="Times New Roman" w:cs="Times New Roman"/>
          <w:b/>
          <w:bCs/>
          <w:color w:val="000000" w:themeColor="text1"/>
          <w:sz w:val="24"/>
          <w:szCs w:val="24"/>
        </w:rPr>
        <w:t>, s vyznačením navrhovaných změn</w:t>
      </w:r>
    </w:p>
    <w:p w14:paraId="257D5EBB" w14:textId="77777777" w:rsidR="0041234D" w:rsidRPr="008F1817" w:rsidRDefault="0041234D" w:rsidP="00921810">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C37C319" w14:textId="77777777" w:rsidR="00921810" w:rsidRPr="00921810" w:rsidRDefault="00921810" w:rsidP="00921810">
      <w:pPr>
        <w:shd w:val="clear" w:color="auto" w:fill="FFFFFF"/>
        <w:spacing w:before="120" w:after="0" w:line="240" w:lineRule="auto"/>
        <w:jc w:val="center"/>
        <w:rPr>
          <w:rFonts w:ascii="Times New Roman" w:hAnsi="Times New Roman" w:cs="Times New Roman"/>
          <w:color w:val="000000"/>
          <w:sz w:val="24"/>
          <w:szCs w:val="24"/>
        </w:rPr>
      </w:pPr>
      <w:r w:rsidRPr="00921810">
        <w:rPr>
          <w:rStyle w:val="s23"/>
          <w:rFonts w:ascii="Times New Roman" w:hAnsi="Times New Roman" w:cs="Times New Roman"/>
          <w:b/>
          <w:bCs/>
          <w:color w:val="000000"/>
          <w:sz w:val="24"/>
          <w:szCs w:val="24"/>
        </w:rPr>
        <w:t>§ 279</w:t>
      </w:r>
    </w:p>
    <w:p w14:paraId="724452FF" w14:textId="02C90400" w:rsidR="00921810" w:rsidRPr="00921810" w:rsidRDefault="00921810" w:rsidP="00921810">
      <w:pPr>
        <w:shd w:val="clear" w:color="auto" w:fill="FFFFFF"/>
        <w:spacing w:before="120" w:after="0" w:line="240" w:lineRule="auto"/>
        <w:ind w:firstLine="708"/>
        <w:jc w:val="both"/>
        <w:rPr>
          <w:rFonts w:ascii="Times New Roman" w:hAnsi="Times New Roman" w:cs="Times New Roman"/>
          <w:color w:val="000000"/>
          <w:sz w:val="24"/>
          <w:szCs w:val="24"/>
        </w:rPr>
      </w:pPr>
      <w:r w:rsidRPr="00921810">
        <w:rPr>
          <w:rStyle w:val="s30"/>
          <w:rFonts w:ascii="Times New Roman" w:hAnsi="Times New Roman" w:cs="Times New Roman"/>
          <w:color w:val="000000"/>
          <w:sz w:val="24"/>
          <w:szCs w:val="24"/>
        </w:rPr>
        <w:t>(1) Z čisté mzdy, která zbývá po odečtení nezabavitelné částky a která se zaokrouhlí směrem dolů na částku dělitelnou třemi a vyjádřenou v celých korunách, lze srazit k vydobytí pohledávky oprávněného jen jednu třetinu. Pro přednostní pohledávky uvedené v</w:t>
      </w:r>
      <w:r>
        <w:rPr>
          <w:rStyle w:val="s30"/>
          <w:rFonts w:ascii="Times New Roman" w:hAnsi="Times New Roman" w:cs="Times New Roman"/>
          <w:color w:val="000000"/>
          <w:sz w:val="24"/>
          <w:szCs w:val="24"/>
        </w:rPr>
        <w:t> odstavci 2 se</w:t>
      </w:r>
      <w:r w:rsidRPr="00921810">
        <w:rPr>
          <w:rStyle w:val="s30"/>
          <w:rFonts w:ascii="Times New Roman" w:hAnsi="Times New Roman" w:cs="Times New Roman"/>
          <w:color w:val="000000"/>
          <w:sz w:val="24"/>
          <w:szCs w:val="24"/>
        </w:rPr>
        <w:t xml:space="preserve"> srážejí dvě třetiny. Přednostní pohledávky se uspokojují nejprve z druhé třetiny a teprve, </w:t>
      </w:r>
      <w:proofErr w:type="gramStart"/>
      <w:r w:rsidRPr="00921810">
        <w:rPr>
          <w:rStyle w:val="s30"/>
          <w:rFonts w:ascii="Times New Roman" w:hAnsi="Times New Roman" w:cs="Times New Roman"/>
          <w:color w:val="000000"/>
          <w:sz w:val="24"/>
          <w:szCs w:val="24"/>
        </w:rPr>
        <w:t>nestačí</w:t>
      </w:r>
      <w:proofErr w:type="gramEnd"/>
      <w:r w:rsidRPr="00921810">
        <w:rPr>
          <w:rStyle w:val="s30"/>
          <w:rFonts w:ascii="Times New Roman" w:hAnsi="Times New Roman" w:cs="Times New Roman"/>
          <w:color w:val="000000"/>
          <w:sz w:val="24"/>
          <w:szCs w:val="24"/>
        </w:rPr>
        <w:t>-li tato třetina k jejich úhradě, uspokojují se spolu s ostatními pohledávkami z první třetiny. Paušálně stanovená náhrada nákladů plátce mzdy se uspokojuje před všemi ostatními pohledávkami z první třetiny.</w:t>
      </w:r>
    </w:p>
    <w:p w14:paraId="4230F454" w14:textId="77777777" w:rsidR="00921810" w:rsidRPr="00921810" w:rsidRDefault="00921810" w:rsidP="00921810">
      <w:pPr>
        <w:shd w:val="clear" w:color="auto" w:fill="FFFFFF"/>
        <w:spacing w:before="120" w:after="0" w:line="240" w:lineRule="auto"/>
        <w:ind w:firstLine="708"/>
        <w:jc w:val="both"/>
        <w:rPr>
          <w:rFonts w:ascii="Times New Roman" w:hAnsi="Times New Roman" w:cs="Times New Roman"/>
          <w:color w:val="000000"/>
          <w:sz w:val="24"/>
          <w:szCs w:val="24"/>
        </w:rPr>
      </w:pPr>
      <w:r w:rsidRPr="00921810">
        <w:rPr>
          <w:rStyle w:val="s30"/>
          <w:rFonts w:ascii="Times New Roman" w:hAnsi="Times New Roman" w:cs="Times New Roman"/>
          <w:color w:val="000000"/>
          <w:sz w:val="24"/>
          <w:szCs w:val="24"/>
        </w:rPr>
        <w:t>(2) Přednostními pohledávkami jsou</w:t>
      </w:r>
    </w:p>
    <w:p w14:paraId="6B19FF5F" w14:textId="74499831" w:rsidR="00921810" w:rsidRPr="0092181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921810">
        <w:rPr>
          <w:rStyle w:val="s31"/>
          <w:rFonts w:ascii="Times New Roman" w:hAnsi="Times New Roman" w:cs="Times New Roman"/>
          <w:color w:val="000000"/>
          <w:sz w:val="24"/>
          <w:szCs w:val="24"/>
        </w:rPr>
        <w:t>a)</w:t>
      </w:r>
      <w:r>
        <w:rPr>
          <w:rStyle w:val="s31"/>
          <w:rFonts w:ascii="Times New Roman" w:hAnsi="Times New Roman" w:cs="Times New Roman"/>
          <w:color w:val="000000"/>
          <w:sz w:val="24"/>
          <w:szCs w:val="24"/>
        </w:rPr>
        <w:tab/>
      </w:r>
      <w:r w:rsidRPr="00921810">
        <w:rPr>
          <w:rStyle w:val="s31"/>
          <w:rFonts w:ascii="Times New Roman" w:hAnsi="Times New Roman" w:cs="Times New Roman"/>
          <w:color w:val="000000"/>
          <w:sz w:val="24"/>
          <w:szCs w:val="24"/>
        </w:rPr>
        <w:t>pohledávky výživného;</w:t>
      </w:r>
    </w:p>
    <w:p w14:paraId="5F66DCF1" w14:textId="027E3CBC" w:rsidR="00921810" w:rsidRPr="0092181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921810">
        <w:rPr>
          <w:rStyle w:val="s31"/>
          <w:rFonts w:ascii="Times New Roman" w:hAnsi="Times New Roman" w:cs="Times New Roman"/>
          <w:color w:val="000000"/>
          <w:sz w:val="24"/>
          <w:szCs w:val="24"/>
        </w:rPr>
        <w:t>b)</w:t>
      </w:r>
      <w:r>
        <w:rPr>
          <w:rStyle w:val="s31"/>
          <w:rFonts w:ascii="Times New Roman" w:hAnsi="Times New Roman" w:cs="Times New Roman"/>
          <w:color w:val="000000"/>
          <w:sz w:val="24"/>
          <w:szCs w:val="24"/>
        </w:rPr>
        <w:tab/>
      </w:r>
      <w:r w:rsidRPr="00921810">
        <w:rPr>
          <w:rStyle w:val="s31"/>
          <w:rFonts w:ascii="Times New Roman" w:hAnsi="Times New Roman" w:cs="Times New Roman"/>
          <w:color w:val="000000"/>
          <w:sz w:val="24"/>
          <w:szCs w:val="24"/>
        </w:rPr>
        <w:t>pohledávky náhrady újmy způsobené poškozenému ublížením na zdraví;</w:t>
      </w:r>
    </w:p>
    <w:p w14:paraId="0836E617" w14:textId="73E5CF5A" w:rsidR="00921810" w:rsidRPr="0092181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921810">
        <w:rPr>
          <w:rStyle w:val="s31"/>
          <w:rFonts w:ascii="Times New Roman" w:hAnsi="Times New Roman" w:cs="Times New Roman"/>
          <w:color w:val="000000"/>
          <w:sz w:val="24"/>
          <w:szCs w:val="24"/>
        </w:rPr>
        <w:t>c)</w:t>
      </w:r>
      <w:r>
        <w:rPr>
          <w:rStyle w:val="s31"/>
          <w:rFonts w:ascii="Times New Roman" w:hAnsi="Times New Roman" w:cs="Times New Roman"/>
          <w:color w:val="000000"/>
          <w:sz w:val="24"/>
          <w:szCs w:val="24"/>
        </w:rPr>
        <w:tab/>
      </w:r>
      <w:r w:rsidRPr="00921810">
        <w:rPr>
          <w:rStyle w:val="s31"/>
          <w:rFonts w:ascii="Times New Roman" w:hAnsi="Times New Roman" w:cs="Times New Roman"/>
          <w:color w:val="000000"/>
          <w:sz w:val="24"/>
          <w:szCs w:val="24"/>
        </w:rPr>
        <w:t>pohledávky náhrady újmy způsobené úmyslnými trestnými činy;</w:t>
      </w:r>
    </w:p>
    <w:p w14:paraId="3D25C058" w14:textId="7D6A516F" w:rsidR="00921810" w:rsidRPr="0092181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921810">
        <w:rPr>
          <w:rStyle w:val="s31"/>
          <w:rFonts w:ascii="Times New Roman" w:hAnsi="Times New Roman" w:cs="Times New Roman"/>
          <w:color w:val="000000"/>
          <w:sz w:val="24"/>
          <w:szCs w:val="24"/>
        </w:rPr>
        <w:t>d)</w:t>
      </w:r>
      <w:r>
        <w:rPr>
          <w:rStyle w:val="s31"/>
          <w:rFonts w:ascii="Times New Roman" w:hAnsi="Times New Roman" w:cs="Times New Roman"/>
          <w:color w:val="000000"/>
          <w:sz w:val="24"/>
          <w:szCs w:val="24"/>
        </w:rPr>
        <w:tab/>
      </w:r>
      <w:r w:rsidRPr="00921810">
        <w:rPr>
          <w:rStyle w:val="s31"/>
          <w:rFonts w:ascii="Times New Roman" w:hAnsi="Times New Roman" w:cs="Times New Roman"/>
          <w:color w:val="000000"/>
          <w:sz w:val="24"/>
          <w:szCs w:val="24"/>
        </w:rPr>
        <w:t>pohledávky daní, poplatků a jiných obdobných peněžitých plnění,</w:t>
      </w:r>
    </w:p>
    <w:p w14:paraId="6C50CE73" w14:textId="410F162A" w:rsidR="00921810" w:rsidRPr="0092181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921810">
        <w:rPr>
          <w:rStyle w:val="s31"/>
          <w:rFonts w:ascii="Times New Roman" w:hAnsi="Times New Roman" w:cs="Times New Roman"/>
          <w:color w:val="000000"/>
          <w:sz w:val="24"/>
          <w:szCs w:val="24"/>
        </w:rPr>
        <w:t>e)</w:t>
      </w:r>
      <w:r>
        <w:rPr>
          <w:rStyle w:val="s31"/>
          <w:rFonts w:ascii="Times New Roman" w:hAnsi="Times New Roman" w:cs="Times New Roman"/>
          <w:color w:val="000000"/>
          <w:sz w:val="24"/>
          <w:szCs w:val="24"/>
        </w:rPr>
        <w:tab/>
      </w:r>
      <w:r w:rsidRPr="00921810">
        <w:rPr>
          <w:rStyle w:val="s31"/>
          <w:rFonts w:ascii="Times New Roman" w:hAnsi="Times New Roman" w:cs="Times New Roman"/>
          <w:color w:val="000000"/>
          <w:sz w:val="24"/>
          <w:szCs w:val="24"/>
        </w:rPr>
        <w:t>pohledávky náhrady přeplatků na dávkách nemocenského pojištění, důchodového pojištění a úrazového pojištění,</w:t>
      </w:r>
    </w:p>
    <w:p w14:paraId="730D13DA" w14:textId="6C4E3418" w:rsidR="00921810" w:rsidRPr="0092181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921810">
        <w:rPr>
          <w:rStyle w:val="s31"/>
          <w:rFonts w:ascii="Times New Roman" w:hAnsi="Times New Roman" w:cs="Times New Roman"/>
          <w:color w:val="000000"/>
          <w:sz w:val="24"/>
          <w:szCs w:val="24"/>
        </w:rPr>
        <w:t>f)</w:t>
      </w:r>
      <w:r>
        <w:rPr>
          <w:rStyle w:val="s31"/>
          <w:rFonts w:ascii="Times New Roman" w:hAnsi="Times New Roman" w:cs="Times New Roman"/>
          <w:color w:val="000000"/>
          <w:sz w:val="24"/>
          <w:szCs w:val="24"/>
        </w:rPr>
        <w:tab/>
      </w:r>
      <w:r w:rsidRPr="00921810">
        <w:rPr>
          <w:rStyle w:val="s31"/>
          <w:rFonts w:ascii="Times New Roman" w:hAnsi="Times New Roman" w:cs="Times New Roman"/>
          <w:color w:val="000000"/>
          <w:sz w:val="24"/>
          <w:szCs w:val="24"/>
        </w:rPr>
        <w:t>pohledávky pojistného na sociální zabezpečení a příspěvku na státní politiku zaměstnanosti a pohledávky pojistného na veřejné zdravotní pojištění,</w:t>
      </w:r>
    </w:p>
    <w:p w14:paraId="57BF789F" w14:textId="76A3D1B9" w:rsidR="00921810" w:rsidRPr="00B755C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921810">
        <w:rPr>
          <w:rStyle w:val="s31"/>
          <w:rFonts w:ascii="Times New Roman" w:hAnsi="Times New Roman" w:cs="Times New Roman"/>
          <w:color w:val="000000"/>
          <w:sz w:val="24"/>
          <w:szCs w:val="24"/>
        </w:rPr>
        <w:t>g)</w:t>
      </w:r>
      <w:r>
        <w:rPr>
          <w:rStyle w:val="s31"/>
          <w:rFonts w:ascii="Times New Roman" w:hAnsi="Times New Roman" w:cs="Times New Roman"/>
          <w:color w:val="000000"/>
          <w:sz w:val="24"/>
          <w:szCs w:val="24"/>
        </w:rPr>
        <w:tab/>
      </w:r>
      <w:r w:rsidRPr="00921810">
        <w:rPr>
          <w:rStyle w:val="s31"/>
          <w:rFonts w:ascii="Times New Roman" w:hAnsi="Times New Roman" w:cs="Times New Roman"/>
          <w:color w:val="000000"/>
          <w:sz w:val="24"/>
          <w:szCs w:val="24"/>
        </w:rPr>
        <w:t xml:space="preserve">pohledávky náhrady </w:t>
      </w:r>
      <w:r w:rsidRPr="00B755C0">
        <w:rPr>
          <w:rStyle w:val="s31"/>
          <w:rFonts w:ascii="Times New Roman" w:hAnsi="Times New Roman" w:cs="Times New Roman"/>
          <w:color w:val="000000"/>
          <w:sz w:val="24"/>
          <w:szCs w:val="24"/>
        </w:rPr>
        <w:t>přeplatků na podpoře v nezaměstnanosti a podpoře při rekvalifikaci,</w:t>
      </w:r>
    </w:p>
    <w:p w14:paraId="6783514A" w14:textId="37B9E1A1" w:rsidR="00921810" w:rsidRPr="00B755C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B755C0">
        <w:rPr>
          <w:rStyle w:val="s31"/>
          <w:rFonts w:ascii="Times New Roman" w:hAnsi="Times New Roman" w:cs="Times New Roman"/>
          <w:color w:val="000000"/>
          <w:sz w:val="24"/>
          <w:szCs w:val="24"/>
        </w:rPr>
        <w:t>h)</w:t>
      </w:r>
      <w:r w:rsidRPr="00B755C0">
        <w:rPr>
          <w:rStyle w:val="s31"/>
          <w:rFonts w:ascii="Times New Roman" w:hAnsi="Times New Roman" w:cs="Times New Roman"/>
          <w:color w:val="000000"/>
          <w:sz w:val="24"/>
          <w:szCs w:val="24"/>
        </w:rPr>
        <w:tab/>
        <w:t xml:space="preserve">pohledávky náhrady přeplatků na dávkách státní sociální podpory </w:t>
      </w:r>
      <w:r w:rsidRPr="00B755C0">
        <w:rPr>
          <w:rStyle w:val="s31"/>
          <w:rFonts w:ascii="Times New Roman" w:hAnsi="Times New Roman" w:cs="Times New Roman"/>
          <w:b/>
          <w:bCs/>
          <w:color w:val="000000"/>
          <w:sz w:val="24"/>
          <w:szCs w:val="24"/>
        </w:rPr>
        <w:t>a dávce státní sociální pomoci</w:t>
      </w:r>
      <w:r w:rsidRPr="00B755C0">
        <w:rPr>
          <w:rStyle w:val="s31"/>
          <w:rFonts w:ascii="Times New Roman" w:hAnsi="Times New Roman" w:cs="Times New Roman"/>
          <w:color w:val="000000"/>
          <w:sz w:val="24"/>
          <w:szCs w:val="24"/>
        </w:rPr>
        <w:t>,</w:t>
      </w:r>
    </w:p>
    <w:p w14:paraId="33D26272" w14:textId="58CAA2BB" w:rsidR="00921810" w:rsidRPr="0092181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B755C0">
        <w:rPr>
          <w:rStyle w:val="s31"/>
          <w:rFonts w:ascii="Times New Roman" w:hAnsi="Times New Roman" w:cs="Times New Roman"/>
          <w:color w:val="000000"/>
          <w:sz w:val="24"/>
          <w:szCs w:val="24"/>
        </w:rPr>
        <w:t>i)</w:t>
      </w:r>
      <w:r w:rsidRPr="00B755C0">
        <w:rPr>
          <w:rStyle w:val="s31"/>
          <w:rFonts w:ascii="Times New Roman" w:hAnsi="Times New Roman" w:cs="Times New Roman"/>
          <w:color w:val="000000"/>
          <w:sz w:val="24"/>
          <w:szCs w:val="24"/>
        </w:rPr>
        <w:tab/>
        <w:t>pohledávky regresní náhrady</w:t>
      </w:r>
      <w:r w:rsidRPr="00921810">
        <w:rPr>
          <w:rStyle w:val="s31"/>
          <w:rFonts w:ascii="Times New Roman" w:hAnsi="Times New Roman" w:cs="Times New Roman"/>
          <w:color w:val="000000"/>
          <w:sz w:val="24"/>
          <w:szCs w:val="24"/>
        </w:rPr>
        <w:t xml:space="preserve"> podle</w:t>
      </w:r>
      <w:r>
        <w:rPr>
          <w:rStyle w:val="s31"/>
          <w:rFonts w:ascii="Times New Roman" w:hAnsi="Times New Roman" w:cs="Times New Roman"/>
          <w:color w:val="000000"/>
          <w:sz w:val="24"/>
          <w:szCs w:val="24"/>
        </w:rPr>
        <w:t xml:space="preserve"> zákona o nemocenském pojištění</w:t>
      </w:r>
      <w:r w:rsidRPr="00921810">
        <w:rPr>
          <w:rStyle w:val="s31"/>
          <w:rFonts w:ascii="Times New Roman" w:hAnsi="Times New Roman" w:cs="Times New Roman"/>
          <w:color w:val="000000"/>
          <w:sz w:val="24"/>
          <w:szCs w:val="24"/>
        </w:rPr>
        <w:t>,</w:t>
      </w:r>
    </w:p>
    <w:p w14:paraId="29176BBC" w14:textId="3A5A80E2" w:rsidR="00921810" w:rsidRPr="0092181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921810">
        <w:rPr>
          <w:rStyle w:val="s31"/>
          <w:rFonts w:ascii="Times New Roman" w:hAnsi="Times New Roman" w:cs="Times New Roman"/>
          <w:color w:val="000000"/>
          <w:sz w:val="24"/>
          <w:szCs w:val="24"/>
        </w:rPr>
        <w:t>j)</w:t>
      </w:r>
      <w:r>
        <w:rPr>
          <w:rStyle w:val="s31"/>
          <w:rFonts w:ascii="Times New Roman" w:hAnsi="Times New Roman" w:cs="Times New Roman"/>
          <w:color w:val="000000"/>
          <w:sz w:val="24"/>
          <w:szCs w:val="24"/>
        </w:rPr>
        <w:tab/>
      </w:r>
      <w:r w:rsidRPr="00921810">
        <w:rPr>
          <w:rStyle w:val="s31"/>
          <w:rFonts w:ascii="Times New Roman" w:hAnsi="Times New Roman" w:cs="Times New Roman"/>
          <w:color w:val="000000"/>
          <w:sz w:val="24"/>
          <w:szCs w:val="24"/>
        </w:rPr>
        <w:t>pohledávky náhrady mzdy, platu nebo odměny a sníženého platu nebo snížené odměny, poskytované v období prvních 14 kalendářních dnů a od 1. ledna 2011 do 31. prosince 2013 v období prvních 21 kalendářních dnů dočasné pracovní neschopnosti nebo karantény,</w:t>
      </w:r>
    </w:p>
    <w:p w14:paraId="028CC73E" w14:textId="0D74581F" w:rsidR="00921810" w:rsidRPr="00921810" w:rsidRDefault="00921810" w:rsidP="00921810">
      <w:pPr>
        <w:shd w:val="clear" w:color="auto" w:fill="FFFFFF"/>
        <w:spacing w:before="120" w:after="0" w:line="240" w:lineRule="auto"/>
        <w:ind w:left="426" w:hanging="426"/>
        <w:jc w:val="both"/>
        <w:rPr>
          <w:rFonts w:ascii="Times New Roman" w:hAnsi="Times New Roman" w:cs="Times New Roman"/>
          <w:color w:val="000000"/>
          <w:sz w:val="24"/>
          <w:szCs w:val="24"/>
        </w:rPr>
      </w:pPr>
      <w:r w:rsidRPr="00921810">
        <w:rPr>
          <w:rStyle w:val="s31"/>
          <w:rFonts w:ascii="Times New Roman" w:hAnsi="Times New Roman" w:cs="Times New Roman"/>
          <w:color w:val="000000"/>
          <w:sz w:val="24"/>
          <w:szCs w:val="24"/>
        </w:rPr>
        <w:t>k)</w:t>
      </w:r>
      <w:r>
        <w:rPr>
          <w:rStyle w:val="s31"/>
          <w:rFonts w:ascii="Times New Roman" w:hAnsi="Times New Roman" w:cs="Times New Roman"/>
          <w:color w:val="000000"/>
          <w:sz w:val="24"/>
          <w:szCs w:val="24"/>
        </w:rPr>
        <w:tab/>
      </w:r>
      <w:r w:rsidRPr="00921810">
        <w:rPr>
          <w:rStyle w:val="s31"/>
          <w:rFonts w:ascii="Times New Roman" w:hAnsi="Times New Roman" w:cs="Times New Roman"/>
          <w:color w:val="000000"/>
          <w:sz w:val="24"/>
          <w:szCs w:val="24"/>
        </w:rPr>
        <w:t>pohledávky za náhradní výživné podle jiného zákona.</w:t>
      </w:r>
    </w:p>
    <w:p w14:paraId="6DC454FC" w14:textId="1BA13428" w:rsidR="00921810" w:rsidRPr="00921810" w:rsidRDefault="00921810" w:rsidP="00921810">
      <w:pPr>
        <w:shd w:val="clear" w:color="auto" w:fill="FFFFFF"/>
        <w:spacing w:before="120" w:after="0" w:line="240" w:lineRule="auto"/>
        <w:ind w:firstLine="708"/>
        <w:jc w:val="both"/>
        <w:rPr>
          <w:rFonts w:ascii="Times New Roman" w:hAnsi="Times New Roman" w:cs="Times New Roman"/>
          <w:color w:val="000000"/>
          <w:sz w:val="24"/>
          <w:szCs w:val="24"/>
        </w:rPr>
      </w:pPr>
      <w:r>
        <w:rPr>
          <w:rStyle w:val="s30"/>
          <w:rFonts w:ascii="Times New Roman" w:hAnsi="Times New Roman" w:cs="Times New Roman"/>
          <w:color w:val="000000"/>
          <w:sz w:val="24"/>
          <w:szCs w:val="24"/>
        </w:rPr>
        <w:t xml:space="preserve"> </w:t>
      </w:r>
      <w:r w:rsidRPr="00921810">
        <w:rPr>
          <w:rStyle w:val="s30"/>
          <w:rFonts w:ascii="Times New Roman" w:hAnsi="Times New Roman" w:cs="Times New Roman"/>
          <w:color w:val="000000"/>
          <w:sz w:val="24"/>
          <w:szCs w:val="24"/>
        </w:rPr>
        <w:t>(3) Vláda České republiky stanoví</w:t>
      </w:r>
      <w:r>
        <w:rPr>
          <w:rStyle w:val="s30"/>
          <w:rFonts w:ascii="Times New Roman" w:hAnsi="Times New Roman" w:cs="Times New Roman"/>
          <w:color w:val="000000"/>
          <w:sz w:val="24"/>
          <w:szCs w:val="24"/>
        </w:rPr>
        <w:t xml:space="preserve"> nařízením č</w:t>
      </w:r>
      <w:r w:rsidRPr="00921810">
        <w:rPr>
          <w:rStyle w:val="s30"/>
          <w:rFonts w:ascii="Times New Roman" w:hAnsi="Times New Roman" w:cs="Times New Roman"/>
          <w:color w:val="000000"/>
          <w:sz w:val="24"/>
          <w:szCs w:val="24"/>
        </w:rPr>
        <w:t>ástku, nad kterou se srazí zbytek čisté mzdy vypočtené podle</w:t>
      </w:r>
      <w:r>
        <w:rPr>
          <w:rStyle w:val="s30"/>
          <w:rFonts w:ascii="Times New Roman" w:hAnsi="Times New Roman" w:cs="Times New Roman"/>
          <w:color w:val="000000"/>
          <w:sz w:val="24"/>
          <w:szCs w:val="24"/>
        </w:rPr>
        <w:t xml:space="preserve"> odstavce 1 </w:t>
      </w:r>
      <w:r w:rsidRPr="00921810">
        <w:rPr>
          <w:rStyle w:val="s30"/>
          <w:rFonts w:ascii="Times New Roman" w:hAnsi="Times New Roman" w:cs="Times New Roman"/>
          <w:color w:val="000000"/>
          <w:sz w:val="24"/>
          <w:szCs w:val="24"/>
        </w:rPr>
        <w:t>věty první bez omezení. Takto zjištěná plně zabavitelná část zbytku čisté mzdy se připočte ke druhé třetině zbytku čisté mzdy v rozsahu, který je potřebný k uspokojení přednostních pohledávek; zbývající část se připočte k první třetině.</w:t>
      </w:r>
    </w:p>
    <w:p w14:paraId="2AEC8F0E" w14:textId="77777777" w:rsidR="00921810" w:rsidRPr="008F1817" w:rsidRDefault="00921810" w:rsidP="00921810">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0A5C5169" w14:textId="3B3BCC6E" w:rsidR="004B2050" w:rsidRPr="004B2050" w:rsidRDefault="004B2050"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4B2050">
        <w:rPr>
          <w:rStyle w:val="s22"/>
          <w:rFonts w:ascii="Times New Roman" w:hAnsi="Times New Roman" w:cs="Times New Roman"/>
          <w:b/>
          <w:bCs/>
          <w:color w:val="000000" w:themeColor="text1"/>
          <w:sz w:val="24"/>
          <w:szCs w:val="24"/>
        </w:rPr>
        <w:t>Pohledávky nepodléhající výkonu rozhodnutí</w:t>
      </w:r>
    </w:p>
    <w:p w14:paraId="687D5770" w14:textId="77777777" w:rsidR="004B2050" w:rsidRPr="004B2050" w:rsidRDefault="004B2050"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4B2050">
        <w:rPr>
          <w:rStyle w:val="s23"/>
          <w:rFonts w:ascii="Times New Roman" w:hAnsi="Times New Roman" w:cs="Times New Roman"/>
          <w:b/>
          <w:bCs/>
          <w:color w:val="000000" w:themeColor="text1"/>
          <w:sz w:val="24"/>
          <w:szCs w:val="24"/>
        </w:rPr>
        <w:t>§ 317</w:t>
      </w:r>
    </w:p>
    <w:p w14:paraId="2B904CBD" w14:textId="5E8153E7" w:rsidR="004B2050" w:rsidRPr="004B2050" w:rsidRDefault="004B205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B2050">
        <w:rPr>
          <w:rStyle w:val="s30"/>
          <w:rFonts w:ascii="Times New Roman" w:hAnsi="Times New Roman" w:cs="Times New Roman"/>
          <w:color w:val="000000" w:themeColor="text1"/>
          <w:sz w:val="24"/>
          <w:szCs w:val="24"/>
        </w:rPr>
        <w:t xml:space="preserve">(1) Výkonu rozhodnutí nepodléhají pohledávky náhrady, kterou podle pojistné smlouvy vyplácí pojišťovna, má-li být náhrady použito k novému vybudování nebo k opravě budovy, </w:t>
      </w:r>
      <w:r w:rsidRPr="004B2050">
        <w:rPr>
          <w:rStyle w:val="s30"/>
          <w:rFonts w:ascii="Times New Roman" w:hAnsi="Times New Roman" w:cs="Times New Roman"/>
          <w:color w:val="000000" w:themeColor="text1"/>
          <w:sz w:val="24"/>
          <w:szCs w:val="24"/>
        </w:rPr>
        <w:lastRenderedPageBreak/>
        <w:t>a</w:t>
      </w:r>
      <w:r>
        <w:rPr>
          <w:rStyle w:val="s30"/>
          <w:rFonts w:ascii="Times New Roman" w:hAnsi="Times New Roman" w:cs="Times New Roman"/>
          <w:color w:val="000000" w:themeColor="text1"/>
          <w:sz w:val="24"/>
          <w:szCs w:val="24"/>
        </w:rPr>
        <w:t> </w:t>
      </w:r>
      <w:r w:rsidRPr="004B2050">
        <w:rPr>
          <w:rStyle w:val="s30"/>
          <w:rFonts w:ascii="Times New Roman" w:hAnsi="Times New Roman" w:cs="Times New Roman"/>
          <w:color w:val="000000" w:themeColor="text1"/>
          <w:sz w:val="24"/>
          <w:szCs w:val="24"/>
        </w:rPr>
        <w:t>výživné na dítě. Za dítě podle věty první se považuje nezaopatřené dítě podle </w:t>
      </w:r>
      <w:r w:rsidRPr="00C41991">
        <w:rPr>
          <w:rStyle w:val="s30"/>
          <w:rFonts w:ascii="Times New Roman" w:hAnsi="Times New Roman" w:cs="Times New Roman"/>
          <w:color w:val="000000" w:themeColor="text1"/>
          <w:sz w:val="24"/>
          <w:szCs w:val="24"/>
        </w:rPr>
        <w:t>zákona o státní sociální podpoře</w:t>
      </w:r>
      <w:r w:rsidRPr="004B2050">
        <w:rPr>
          <w:rStyle w:val="s30"/>
          <w:rFonts w:ascii="Times New Roman" w:hAnsi="Times New Roman" w:cs="Times New Roman"/>
          <w:color w:val="000000" w:themeColor="text1"/>
          <w:sz w:val="24"/>
          <w:szCs w:val="24"/>
        </w:rPr>
        <w:t>.</w:t>
      </w:r>
    </w:p>
    <w:p w14:paraId="59DCBB76" w14:textId="11B9BACB" w:rsidR="004B2050" w:rsidRPr="004B2050" w:rsidRDefault="004B205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B2050">
        <w:rPr>
          <w:rStyle w:val="s30"/>
          <w:rFonts w:ascii="Times New Roman" w:hAnsi="Times New Roman" w:cs="Times New Roman"/>
          <w:color w:val="000000" w:themeColor="text1"/>
          <w:sz w:val="24"/>
          <w:szCs w:val="24"/>
        </w:rPr>
        <w:t>(2) Výkonu rozhodnutí nepodléhají dávky podle </w:t>
      </w:r>
      <w:r w:rsidRPr="00C41991">
        <w:rPr>
          <w:rStyle w:val="s30"/>
          <w:rFonts w:ascii="Times New Roman" w:hAnsi="Times New Roman" w:cs="Times New Roman"/>
          <w:color w:val="000000" w:themeColor="text1"/>
          <w:sz w:val="24"/>
          <w:szCs w:val="24"/>
        </w:rPr>
        <w:t>zákona</w:t>
      </w:r>
      <w:r w:rsidRPr="004B2050">
        <w:rPr>
          <w:rStyle w:val="s30"/>
          <w:rFonts w:ascii="Times New Roman" w:hAnsi="Times New Roman" w:cs="Times New Roman"/>
          <w:color w:val="000000" w:themeColor="text1"/>
          <w:sz w:val="24"/>
          <w:szCs w:val="24"/>
        </w:rPr>
        <w:t xml:space="preserve"> o poskytování dávek osobám se zdravotním postižením, příspěvek na péči, zaopatřovací příspěvek, </w:t>
      </w:r>
      <w:r w:rsidRPr="00C95710">
        <w:rPr>
          <w:rStyle w:val="s30"/>
          <w:rFonts w:ascii="Times New Roman" w:hAnsi="Times New Roman" w:cs="Times New Roman"/>
          <w:strike/>
          <w:color w:val="000000" w:themeColor="text1"/>
          <w:sz w:val="24"/>
          <w:szCs w:val="24"/>
        </w:rPr>
        <w:t>dávky</w:t>
      </w:r>
      <w:r w:rsidR="00B821B4" w:rsidRPr="00C95710">
        <w:rPr>
          <w:rStyle w:val="s30"/>
          <w:rFonts w:ascii="Times New Roman" w:hAnsi="Times New Roman" w:cs="Times New Roman"/>
          <w:strike/>
          <w:color w:val="000000" w:themeColor="text1"/>
          <w:sz w:val="24"/>
          <w:szCs w:val="24"/>
        </w:rPr>
        <w:t xml:space="preserve"> pomoci</w:t>
      </w:r>
      <w:r w:rsidRPr="00B821B4">
        <w:rPr>
          <w:rStyle w:val="s30"/>
          <w:rFonts w:ascii="Times New Roman" w:hAnsi="Times New Roman" w:cs="Times New Roman"/>
          <w:color w:val="000000" w:themeColor="text1"/>
          <w:sz w:val="24"/>
          <w:szCs w:val="24"/>
        </w:rPr>
        <w:t xml:space="preserve"> </w:t>
      </w:r>
      <w:r w:rsidR="00B821B4">
        <w:rPr>
          <w:rStyle w:val="s30"/>
          <w:rFonts w:ascii="Times New Roman" w:hAnsi="Times New Roman" w:cs="Times New Roman"/>
          <w:b/>
          <w:bCs/>
          <w:color w:val="000000" w:themeColor="text1"/>
          <w:sz w:val="24"/>
          <w:szCs w:val="24"/>
        </w:rPr>
        <w:t>dávka pomoci</w:t>
      </w:r>
      <w:r w:rsidR="00DA3826">
        <w:rPr>
          <w:rStyle w:val="s30"/>
          <w:rFonts w:ascii="Times New Roman" w:hAnsi="Times New Roman" w:cs="Times New Roman"/>
          <w:b/>
          <w:bCs/>
          <w:color w:val="000000" w:themeColor="text1"/>
          <w:sz w:val="24"/>
          <w:szCs w:val="24"/>
        </w:rPr>
        <w:t xml:space="preserve"> </w:t>
      </w:r>
      <w:r w:rsidRPr="00B821B4">
        <w:rPr>
          <w:rStyle w:val="s30"/>
          <w:rFonts w:ascii="Times New Roman" w:hAnsi="Times New Roman" w:cs="Times New Roman"/>
          <w:color w:val="000000" w:themeColor="text1"/>
          <w:sz w:val="24"/>
          <w:szCs w:val="24"/>
        </w:rPr>
        <w:t>v hmotné nouzi,</w:t>
      </w:r>
      <w:r w:rsidRPr="00DA3826">
        <w:rPr>
          <w:rStyle w:val="s30"/>
          <w:rFonts w:ascii="Times New Roman" w:hAnsi="Times New Roman" w:cs="Times New Roman"/>
          <w:color w:val="000000" w:themeColor="text1"/>
          <w:sz w:val="24"/>
          <w:szCs w:val="24"/>
        </w:rPr>
        <w:t xml:space="preserve"> náhradní výživné pro nezaopatřené dítě, daňový bonus, </w:t>
      </w:r>
      <w:r w:rsidRPr="00B821B4">
        <w:rPr>
          <w:rStyle w:val="s30"/>
          <w:rFonts w:ascii="Times New Roman" w:hAnsi="Times New Roman" w:cs="Times New Roman"/>
          <w:strike/>
          <w:color w:val="000000" w:themeColor="text1"/>
          <w:sz w:val="24"/>
          <w:szCs w:val="24"/>
        </w:rPr>
        <w:t>z dávek státní sociální podpory příspěvek na bydlení</w:t>
      </w:r>
      <w:r w:rsidR="00AC507C" w:rsidRPr="00DA3826">
        <w:rPr>
          <w:rStyle w:val="s30"/>
          <w:rFonts w:ascii="Times New Roman" w:hAnsi="Times New Roman" w:cs="Times New Roman"/>
          <w:color w:val="000000" w:themeColor="text1"/>
          <w:sz w:val="24"/>
          <w:szCs w:val="24"/>
        </w:rPr>
        <w:t xml:space="preserve"> </w:t>
      </w:r>
      <w:r w:rsidR="00AC507C" w:rsidRPr="00B821B4">
        <w:rPr>
          <w:rStyle w:val="s30"/>
          <w:rFonts w:ascii="Times New Roman" w:hAnsi="Times New Roman" w:cs="Times New Roman"/>
          <w:b/>
          <w:bCs/>
          <w:color w:val="000000" w:themeColor="text1"/>
          <w:sz w:val="24"/>
          <w:szCs w:val="24"/>
        </w:rPr>
        <w:t>dávka státní sociální pomoci</w:t>
      </w:r>
      <w:r w:rsidR="00B821B4" w:rsidRPr="00B821B4">
        <w:rPr>
          <w:rStyle w:val="s30"/>
          <w:rFonts w:ascii="Times New Roman" w:hAnsi="Times New Roman" w:cs="Times New Roman"/>
          <w:color w:val="000000" w:themeColor="text1"/>
          <w:sz w:val="24"/>
          <w:szCs w:val="24"/>
        </w:rPr>
        <w:t>,</w:t>
      </w:r>
      <w:r w:rsidR="00B821B4">
        <w:rPr>
          <w:rStyle w:val="s30"/>
          <w:rFonts w:ascii="Times New Roman" w:hAnsi="Times New Roman" w:cs="Times New Roman"/>
          <w:b/>
          <w:bCs/>
          <w:color w:val="000000" w:themeColor="text1"/>
          <w:sz w:val="24"/>
          <w:szCs w:val="24"/>
        </w:rPr>
        <w:t xml:space="preserve"> </w:t>
      </w:r>
      <w:r w:rsidRPr="004B2050">
        <w:rPr>
          <w:rStyle w:val="s30"/>
          <w:rFonts w:ascii="Times New Roman" w:hAnsi="Times New Roman" w:cs="Times New Roman"/>
          <w:color w:val="000000" w:themeColor="text1"/>
          <w:sz w:val="24"/>
          <w:szCs w:val="24"/>
        </w:rPr>
        <w:t>příplatek k důchodu ke</w:t>
      </w:r>
      <w:r w:rsidR="00E348EF">
        <w:rPr>
          <w:rStyle w:val="s30"/>
          <w:rFonts w:ascii="Times New Roman" w:hAnsi="Times New Roman" w:cs="Times New Roman"/>
          <w:color w:val="000000" w:themeColor="text1"/>
          <w:sz w:val="24"/>
          <w:szCs w:val="24"/>
        </w:rPr>
        <w:t> </w:t>
      </w:r>
      <w:r w:rsidRPr="004B2050">
        <w:rPr>
          <w:rStyle w:val="s30"/>
          <w:rFonts w:ascii="Times New Roman" w:hAnsi="Times New Roman" w:cs="Times New Roman"/>
          <w:color w:val="000000" w:themeColor="text1"/>
          <w:sz w:val="24"/>
          <w:szCs w:val="24"/>
        </w:rPr>
        <w:t>zmírnění některých křivd způsobených komunistickým režimem v oblasti sociální, příplatek k důchodu a zvláštní příspěvek k důchodu podle zákona upravujícího ocenění účastníků národního boje za</w:t>
      </w:r>
      <w:r w:rsidR="005959B8">
        <w:rPr>
          <w:rStyle w:val="s30"/>
          <w:rFonts w:ascii="Times New Roman" w:hAnsi="Times New Roman" w:cs="Times New Roman"/>
          <w:color w:val="000000" w:themeColor="text1"/>
          <w:sz w:val="24"/>
          <w:szCs w:val="24"/>
        </w:rPr>
        <w:t> </w:t>
      </w:r>
      <w:r w:rsidRPr="004B2050">
        <w:rPr>
          <w:rStyle w:val="s30"/>
          <w:rFonts w:ascii="Times New Roman" w:hAnsi="Times New Roman" w:cs="Times New Roman"/>
          <w:color w:val="000000" w:themeColor="text1"/>
          <w:sz w:val="24"/>
          <w:szCs w:val="24"/>
        </w:rPr>
        <w:t>vznik a osvobození Československa a</w:t>
      </w:r>
      <w:r w:rsidR="001147C8">
        <w:rPr>
          <w:rStyle w:val="s30"/>
          <w:rFonts w:ascii="Times New Roman" w:hAnsi="Times New Roman" w:cs="Times New Roman"/>
          <w:color w:val="000000" w:themeColor="text1"/>
          <w:sz w:val="24"/>
          <w:szCs w:val="24"/>
        </w:rPr>
        <w:t> </w:t>
      </w:r>
      <w:r w:rsidRPr="004B2050">
        <w:rPr>
          <w:rStyle w:val="s30"/>
          <w:rFonts w:ascii="Times New Roman" w:hAnsi="Times New Roman" w:cs="Times New Roman"/>
          <w:color w:val="000000" w:themeColor="text1"/>
          <w:sz w:val="24"/>
          <w:szCs w:val="24"/>
        </w:rPr>
        <w:t>některých pozůstalých po nich a</w:t>
      </w:r>
      <w:r w:rsidR="00E348EF">
        <w:rPr>
          <w:rStyle w:val="s30"/>
          <w:rFonts w:ascii="Times New Roman" w:hAnsi="Times New Roman" w:cs="Times New Roman"/>
          <w:color w:val="000000" w:themeColor="text1"/>
          <w:sz w:val="24"/>
          <w:szCs w:val="24"/>
        </w:rPr>
        <w:t> </w:t>
      </w:r>
      <w:r w:rsidRPr="004B2050">
        <w:rPr>
          <w:rStyle w:val="s30"/>
          <w:rFonts w:ascii="Times New Roman" w:hAnsi="Times New Roman" w:cs="Times New Roman"/>
          <w:color w:val="000000" w:themeColor="text1"/>
          <w:sz w:val="24"/>
          <w:szCs w:val="24"/>
        </w:rPr>
        <w:t>jednorázově vyplácené dávky státní sociální podpory a</w:t>
      </w:r>
      <w:r w:rsidR="001147C8">
        <w:rPr>
          <w:rStyle w:val="s30"/>
          <w:rFonts w:ascii="Times New Roman" w:hAnsi="Times New Roman" w:cs="Times New Roman"/>
          <w:color w:val="000000" w:themeColor="text1"/>
          <w:sz w:val="24"/>
          <w:szCs w:val="24"/>
        </w:rPr>
        <w:t> </w:t>
      </w:r>
      <w:r w:rsidRPr="004B2050">
        <w:rPr>
          <w:rStyle w:val="s30"/>
          <w:rFonts w:ascii="Times New Roman" w:hAnsi="Times New Roman" w:cs="Times New Roman"/>
          <w:color w:val="000000" w:themeColor="text1"/>
          <w:sz w:val="24"/>
          <w:szCs w:val="24"/>
        </w:rPr>
        <w:t>pěstounské péče.</w:t>
      </w:r>
    </w:p>
    <w:p w14:paraId="04107EAE" w14:textId="77777777" w:rsidR="004B2050" w:rsidRPr="004B2050" w:rsidRDefault="004B205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B2050">
        <w:rPr>
          <w:rStyle w:val="s30"/>
          <w:rFonts w:ascii="Times New Roman" w:hAnsi="Times New Roman" w:cs="Times New Roman"/>
          <w:color w:val="000000" w:themeColor="text1"/>
          <w:sz w:val="24"/>
          <w:szCs w:val="24"/>
        </w:rPr>
        <w:t>(3) Výkonu rozhodnutí nepodléhají pohledávky, které povinný nabyl jako substituční jmění. To neplatí, má-li povinný právo s pohledávkou volně nakládat nebo jde-li o výkon rozhodnutí, kterým jsou vymáhány zůstavitelovy dluhy nebo dluhy související s nutnou správou věcí nabytých jako substituční jmění.</w:t>
      </w:r>
    </w:p>
    <w:p w14:paraId="07D88067" w14:textId="56C07DF4" w:rsidR="004B2050" w:rsidRPr="004B2050" w:rsidRDefault="004B205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B2050">
        <w:rPr>
          <w:rStyle w:val="s30"/>
          <w:rFonts w:ascii="Times New Roman" w:hAnsi="Times New Roman" w:cs="Times New Roman"/>
          <w:color w:val="000000" w:themeColor="text1"/>
          <w:sz w:val="24"/>
          <w:szCs w:val="24"/>
        </w:rPr>
        <w:t>(4) Ustanovení tohoto zákona upravující výkon rozhodnutí nemají vliv na výkon práv a</w:t>
      </w:r>
      <w:r>
        <w:rPr>
          <w:rStyle w:val="s30"/>
          <w:rFonts w:ascii="Times New Roman" w:hAnsi="Times New Roman" w:cs="Times New Roman"/>
          <w:color w:val="000000" w:themeColor="text1"/>
          <w:sz w:val="24"/>
          <w:szCs w:val="24"/>
        </w:rPr>
        <w:t> </w:t>
      </w:r>
      <w:r w:rsidRPr="004B2050">
        <w:rPr>
          <w:rStyle w:val="s30"/>
          <w:rFonts w:ascii="Times New Roman" w:hAnsi="Times New Roman" w:cs="Times New Roman"/>
          <w:color w:val="000000" w:themeColor="text1"/>
          <w:sz w:val="24"/>
          <w:szCs w:val="24"/>
        </w:rPr>
        <w:t>splnění povinností vyplývajících z ujednání o finančním zajištění za podmínek stanovených zákonem upravujícím finanční zajištění</w:t>
      </w:r>
      <w:r w:rsidRPr="00C41991">
        <w:rPr>
          <w:rStyle w:val="s30"/>
          <w:rFonts w:ascii="Times New Roman" w:hAnsi="Times New Roman" w:cs="Times New Roman"/>
          <w:color w:val="000000" w:themeColor="text1"/>
          <w:sz w:val="24"/>
          <w:szCs w:val="24"/>
          <w:vertAlign w:val="superscript"/>
        </w:rPr>
        <w:t>85a)</w:t>
      </w:r>
      <w:r w:rsidRPr="004B2050">
        <w:rPr>
          <w:rStyle w:val="s30"/>
          <w:rFonts w:ascii="Times New Roman" w:hAnsi="Times New Roman" w:cs="Times New Roman"/>
          <w:color w:val="000000" w:themeColor="text1"/>
          <w:sz w:val="24"/>
          <w:szCs w:val="24"/>
          <w:vertAlign w:val="superscript"/>
        </w:rPr>
        <w:t> </w:t>
      </w:r>
      <w:r w:rsidRPr="004B2050">
        <w:rPr>
          <w:rStyle w:val="s30"/>
          <w:rFonts w:ascii="Times New Roman" w:hAnsi="Times New Roman" w:cs="Times New Roman"/>
          <w:color w:val="000000" w:themeColor="text1"/>
          <w:sz w:val="24"/>
          <w:szCs w:val="24"/>
        </w:rPr>
        <w:t>nebo srovnatelných podmínek zahraničního právního předpisu, jestliže finanční zajištění bylo sjednáno a vzniklo před podáním návrhu na výkon rozhodnutí. To platí i v případě, že finanční zajištění bylo sjednáno nebo vzniklo v den podání návrhu na výkon rozhodnutí, avšak až poté, co tato skutečnost nastala, ledaže příjemce finančního kolaterálu o takové skutečnosti věděl nebo vědět měl a mohl.</w:t>
      </w:r>
    </w:p>
    <w:p w14:paraId="17C2A2D2" w14:textId="77777777" w:rsidR="004B2050" w:rsidRPr="004B2050" w:rsidRDefault="004B2050"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4B2050">
        <w:rPr>
          <w:rStyle w:val="s40"/>
          <w:rFonts w:ascii="Times New Roman" w:hAnsi="Times New Roman" w:cs="Times New Roman"/>
          <w:color w:val="000000" w:themeColor="text1"/>
          <w:sz w:val="24"/>
          <w:szCs w:val="24"/>
        </w:rPr>
        <w:t>------------------------------------------------------------------</w:t>
      </w:r>
    </w:p>
    <w:p w14:paraId="20ED1CFF" w14:textId="232F5481" w:rsidR="004B2050" w:rsidRPr="004B2050" w:rsidRDefault="004B2050" w:rsidP="0008042D">
      <w:pPr>
        <w:shd w:val="clear" w:color="auto" w:fill="FFFFFF"/>
        <w:spacing w:before="120" w:after="0" w:line="240" w:lineRule="auto"/>
        <w:jc w:val="both"/>
        <w:rPr>
          <w:rFonts w:ascii="Times New Roman" w:hAnsi="Times New Roman" w:cs="Times New Roman"/>
          <w:color w:val="000000" w:themeColor="text1"/>
          <w:sz w:val="24"/>
          <w:szCs w:val="24"/>
        </w:rPr>
      </w:pPr>
      <w:proofErr w:type="gramStart"/>
      <w:r w:rsidRPr="00E348EF">
        <w:rPr>
          <w:rStyle w:val="s40"/>
          <w:rFonts w:ascii="Times New Roman" w:hAnsi="Times New Roman" w:cs="Times New Roman"/>
          <w:color w:val="000000" w:themeColor="text1"/>
          <w:sz w:val="24"/>
          <w:szCs w:val="24"/>
          <w:vertAlign w:val="superscript"/>
        </w:rPr>
        <w:t>85a</w:t>
      </w:r>
      <w:proofErr w:type="gramEnd"/>
      <w:r w:rsidRPr="00E348EF">
        <w:rPr>
          <w:rStyle w:val="s40"/>
          <w:rFonts w:ascii="Times New Roman" w:hAnsi="Times New Roman" w:cs="Times New Roman"/>
          <w:color w:val="000000" w:themeColor="text1"/>
          <w:sz w:val="24"/>
          <w:szCs w:val="24"/>
          <w:vertAlign w:val="superscript"/>
        </w:rPr>
        <w:t>)</w:t>
      </w:r>
      <w:r w:rsidRPr="004B2050">
        <w:rPr>
          <w:rStyle w:val="s40"/>
          <w:rFonts w:ascii="Times New Roman" w:hAnsi="Times New Roman" w:cs="Times New Roman"/>
          <w:color w:val="000000" w:themeColor="text1"/>
          <w:sz w:val="24"/>
          <w:szCs w:val="24"/>
        </w:rPr>
        <w:t xml:space="preserve"> Zákon č. </w:t>
      </w:r>
      <w:r w:rsidRPr="00C41991">
        <w:rPr>
          <w:rStyle w:val="s40"/>
          <w:rFonts w:ascii="Times New Roman" w:hAnsi="Times New Roman" w:cs="Times New Roman"/>
          <w:color w:val="000000" w:themeColor="text1"/>
          <w:sz w:val="24"/>
          <w:szCs w:val="24"/>
        </w:rPr>
        <w:t>408/2010 Sb.</w:t>
      </w:r>
      <w:r w:rsidRPr="004B2050">
        <w:rPr>
          <w:rStyle w:val="s40"/>
          <w:rFonts w:ascii="Times New Roman" w:hAnsi="Times New Roman" w:cs="Times New Roman"/>
          <w:color w:val="000000" w:themeColor="text1"/>
          <w:sz w:val="24"/>
          <w:szCs w:val="24"/>
        </w:rPr>
        <w:t>, o finančním zajištění.</w:t>
      </w:r>
    </w:p>
    <w:p w14:paraId="78257D9B"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4FCD19C" w14:textId="58E9AF72" w:rsidR="000658C0" w:rsidRPr="0085327A"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85327A">
        <w:rPr>
          <w:rFonts w:ascii="Times New Roman" w:eastAsia="Calibri" w:hAnsi="Times New Roman" w:cs="Times New Roman"/>
          <w:b/>
          <w:bCs/>
          <w:color w:val="000000" w:themeColor="text1"/>
          <w:sz w:val="24"/>
          <w:szCs w:val="24"/>
        </w:rPr>
        <w:t xml:space="preserve">Platné znění části </w:t>
      </w:r>
      <w:r w:rsidR="0085327A" w:rsidRPr="0085327A">
        <w:rPr>
          <w:rFonts w:ascii="Times New Roman" w:hAnsi="Times New Roman" w:cs="Times New Roman"/>
          <w:b/>
          <w:bCs/>
          <w:sz w:val="24"/>
          <w:szCs w:val="24"/>
        </w:rPr>
        <w:t xml:space="preserve">zákona č. </w:t>
      </w:r>
      <w:r w:rsidR="0085327A" w:rsidRPr="00C41991">
        <w:rPr>
          <w:rFonts w:ascii="Times New Roman" w:hAnsi="Times New Roman" w:cs="Times New Roman"/>
          <w:b/>
          <w:bCs/>
          <w:sz w:val="24"/>
          <w:szCs w:val="24"/>
          <w:bdr w:val="none" w:sz="0" w:space="0" w:color="auto" w:frame="1"/>
          <w:shd w:val="clear" w:color="auto" w:fill="FFFFFF"/>
        </w:rPr>
        <w:t>2/1991 Sb., o kolektivním vyjednávání</w:t>
      </w:r>
      <w:r w:rsidRPr="0085327A">
        <w:rPr>
          <w:rFonts w:ascii="Times New Roman" w:eastAsia="Calibri" w:hAnsi="Times New Roman" w:cs="Times New Roman"/>
          <w:b/>
          <w:bCs/>
          <w:color w:val="000000" w:themeColor="text1"/>
          <w:sz w:val="24"/>
          <w:szCs w:val="24"/>
        </w:rPr>
        <w:t>, s vyznačením navrhovaných změn</w:t>
      </w:r>
    </w:p>
    <w:p w14:paraId="153F1FBF"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53BC1869" w14:textId="77777777" w:rsidR="00E145BD" w:rsidRPr="00E145BD" w:rsidRDefault="00E145BD" w:rsidP="00E145BD">
      <w:pPr>
        <w:shd w:val="clear" w:color="auto" w:fill="FFFFFF"/>
        <w:spacing w:before="120" w:after="0" w:line="240" w:lineRule="auto"/>
        <w:jc w:val="center"/>
        <w:rPr>
          <w:rFonts w:ascii="Times New Roman" w:hAnsi="Times New Roman" w:cs="Times New Roman"/>
          <w:color w:val="000000"/>
          <w:sz w:val="24"/>
          <w:szCs w:val="24"/>
        </w:rPr>
      </w:pPr>
      <w:r w:rsidRPr="00E145BD">
        <w:rPr>
          <w:rStyle w:val="s23"/>
          <w:rFonts w:ascii="Times New Roman" w:hAnsi="Times New Roman" w:cs="Times New Roman"/>
          <w:b/>
          <w:bCs/>
          <w:color w:val="000000"/>
          <w:sz w:val="24"/>
          <w:szCs w:val="24"/>
        </w:rPr>
        <w:t>§ 24</w:t>
      </w:r>
    </w:p>
    <w:p w14:paraId="72016189" w14:textId="77777777" w:rsidR="00E145BD" w:rsidRPr="00E145BD" w:rsidRDefault="00E145BD" w:rsidP="00E145BD">
      <w:pPr>
        <w:shd w:val="clear" w:color="auto" w:fill="FFFFFF"/>
        <w:spacing w:before="120" w:after="0" w:line="240" w:lineRule="auto"/>
        <w:jc w:val="center"/>
        <w:rPr>
          <w:rFonts w:ascii="Times New Roman" w:hAnsi="Times New Roman" w:cs="Times New Roman"/>
          <w:color w:val="000000"/>
          <w:sz w:val="24"/>
          <w:szCs w:val="24"/>
        </w:rPr>
      </w:pPr>
      <w:r w:rsidRPr="00E145BD">
        <w:rPr>
          <w:rStyle w:val="s23"/>
          <w:rFonts w:ascii="Times New Roman" w:hAnsi="Times New Roman" w:cs="Times New Roman"/>
          <w:b/>
          <w:bCs/>
          <w:color w:val="000000"/>
          <w:sz w:val="24"/>
          <w:szCs w:val="24"/>
        </w:rPr>
        <w:t>Nároky ze sociálního zabezpečení</w:t>
      </w:r>
    </w:p>
    <w:p w14:paraId="3A07CC77" w14:textId="3A3FF6B3" w:rsidR="00E145BD" w:rsidRPr="00E145BD" w:rsidRDefault="00E145BD" w:rsidP="00E145BD">
      <w:pPr>
        <w:shd w:val="clear" w:color="auto" w:fill="FFFFFF"/>
        <w:spacing w:before="120" w:after="0" w:line="240" w:lineRule="auto"/>
        <w:ind w:firstLine="708"/>
        <w:jc w:val="both"/>
        <w:rPr>
          <w:rFonts w:ascii="Times New Roman" w:hAnsi="Times New Roman" w:cs="Times New Roman"/>
          <w:color w:val="000000"/>
          <w:sz w:val="24"/>
          <w:szCs w:val="24"/>
        </w:rPr>
      </w:pPr>
      <w:r w:rsidRPr="00E145BD">
        <w:rPr>
          <w:rStyle w:val="s30"/>
          <w:rFonts w:ascii="Times New Roman" w:hAnsi="Times New Roman" w:cs="Times New Roman"/>
          <w:color w:val="000000"/>
          <w:sz w:val="24"/>
          <w:szCs w:val="24"/>
        </w:rPr>
        <w:t xml:space="preserve">Při zjišťování výše příjmů pro </w:t>
      </w:r>
      <w:bookmarkStart w:id="0" w:name="_Hlk158403584"/>
      <w:r w:rsidRPr="00E145BD">
        <w:rPr>
          <w:rStyle w:val="s30"/>
          <w:rFonts w:ascii="Times New Roman" w:hAnsi="Times New Roman" w:cs="Times New Roman"/>
          <w:color w:val="000000"/>
          <w:sz w:val="24"/>
          <w:szCs w:val="24"/>
        </w:rPr>
        <w:t xml:space="preserve">poskytování </w:t>
      </w:r>
      <w:r>
        <w:rPr>
          <w:rStyle w:val="s30"/>
          <w:rFonts w:ascii="Times New Roman" w:hAnsi="Times New Roman" w:cs="Times New Roman"/>
          <w:b/>
          <w:bCs/>
          <w:color w:val="000000"/>
          <w:sz w:val="24"/>
          <w:szCs w:val="24"/>
        </w:rPr>
        <w:t>dávky státní sociální pomoci</w:t>
      </w:r>
      <w:r w:rsidR="00236E3A" w:rsidRPr="00236E3A">
        <w:rPr>
          <w:rStyle w:val="s30"/>
          <w:rFonts w:ascii="Times New Roman" w:hAnsi="Times New Roman" w:cs="Times New Roman"/>
          <w:b/>
          <w:bCs/>
          <w:color w:val="000000"/>
          <w:sz w:val="24"/>
          <w:szCs w:val="24"/>
        </w:rPr>
        <w:t xml:space="preserve">, </w:t>
      </w:r>
      <w:r w:rsidR="00236E3A" w:rsidRPr="00236E3A">
        <w:rPr>
          <w:rStyle w:val="s31"/>
          <w:rFonts w:ascii="Times New Roman" w:hAnsi="Times New Roman" w:cs="Times New Roman"/>
          <w:b/>
          <w:bCs/>
          <w:color w:val="000000" w:themeColor="text1"/>
          <w:sz w:val="24"/>
          <w:szCs w:val="24"/>
        </w:rPr>
        <w:t>jejíž součástí je složka živobytí</w:t>
      </w:r>
      <w:r>
        <w:rPr>
          <w:rStyle w:val="s30"/>
          <w:rFonts w:ascii="Times New Roman" w:hAnsi="Times New Roman" w:cs="Times New Roman"/>
          <w:b/>
          <w:bCs/>
          <w:color w:val="000000"/>
          <w:sz w:val="24"/>
          <w:szCs w:val="24"/>
        </w:rPr>
        <w:t xml:space="preserve">, </w:t>
      </w:r>
      <w:bookmarkEnd w:id="0"/>
      <w:r w:rsidRPr="00E145BD">
        <w:rPr>
          <w:rStyle w:val="s30"/>
          <w:rFonts w:ascii="Times New Roman" w:hAnsi="Times New Roman" w:cs="Times New Roman"/>
          <w:color w:val="000000"/>
          <w:sz w:val="24"/>
          <w:szCs w:val="24"/>
        </w:rPr>
        <w:t>dávek pomoci v hmotné nouzi </w:t>
      </w:r>
      <w:r w:rsidRPr="00E145BD">
        <w:rPr>
          <w:rStyle w:val="s30"/>
          <w:rFonts w:ascii="Times New Roman" w:hAnsi="Times New Roman" w:cs="Times New Roman"/>
          <w:color w:val="000000"/>
          <w:sz w:val="24"/>
          <w:szCs w:val="24"/>
          <w:vertAlign w:val="superscript"/>
        </w:rPr>
        <w:t>34)</w:t>
      </w:r>
      <w:r w:rsidRPr="00E145BD">
        <w:rPr>
          <w:rStyle w:val="s30"/>
          <w:rFonts w:ascii="Times New Roman" w:hAnsi="Times New Roman" w:cs="Times New Roman"/>
          <w:color w:val="000000"/>
          <w:sz w:val="24"/>
          <w:szCs w:val="24"/>
        </w:rPr>
        <w:t> a sociálních služeb </w:t>
      </w:r>
      <w:proofErr w:type="gramStart"/>
      <w:r w:rsidRPr="00E145BD">
        <w:rPr>
          <w:rStyle w:val="s30"/>
          <w:rFonts w:ascii="Times New Roman" w:hAnsi="Times New Roman" w:cs="Times New Roman"/>
          <w:color w:val="000000"/>
          <w:sz w:val="24"/>
          <w:szCs w:val="24"/>
          <w:vertAlign w:val="superscript"/>
        </w:rPr>
        <w:t>34a</w:t>
      </w:r>
      <w:proofErr w:type="gramEnd"/>
      <w:r w:rsidRPr="00E145BD">
        <w:rPr>
          <w:rStyle w:val="s30"/>
          <w:rFonts w:ascii="Times New Roman" w:hAnsi="Times New Roman" w:cs="Times New Roman"/>
          <w:color w:val="000000"/>
          <w:sz w:val="24"/>
          <w:szCs w:val="24"/>
          <w:vertAlign w:val="superscript"/>
        </w:rPr>
        <w:t>)</w:t>
      </w:r>
      <w:r w:rsidRPr="00E145BD">
        <w:rPr>
          <w:rStyle w:val="s30"/>
          <w:rFonts w:ascii="Times New Roman" w:hAnsi="Times New Roman" w:cs="Times New Roman"/>
          <w:color w:val="000000"/>
          <w:sz w:val="24"/>
          <w:szCs w:val="24"/>
        </w:rPr>
        <w:t> se nepřihlíží ke ztrátě nebo poklesu příjmu z</w:t>
      </w:r>
      <w:r>
        <w:rPr>
          <w:rStyle w:val="s30"/>
          <w:rFonts w:ascii="Times New Roman" w:hAnsi="Times New Roman" w:cs="Times New Roman"/>
          <w:color w:val="000000"/>
          <w:sz w:val="24"/>
          <w:szCs w:val="24"/>
        </w:rPr>
        <w:t> </w:t>
      </w:r>
      <w:r w:rsidRPr="00E145BD">
        <w:rPr>
          <w:rStyle w:val="s30"/>
          <w:rFonts w:ascii="Times New Roman" w:hAnsi="Times New Roman" w:cs="Times New Roman"/>
          <w:color w:val="000000"/>
          <w:sz w:val="24"/>
          <w:szCs w:val="24"/>
        </w:rPr>
        <w:t>důvodu účasti na stávce.</w:t>
      </w:r>
    </w:p>
    <w:p w14:paraId="583BC945" w14:textId="77777777" w:rsidR="00E145BD" w:rsidRPr="00E145BD" w:rsidRDefault="00E145BD" w:rsidP="00E145BD">
      <w:pPr>
        <w:shd w:val="clear" w:color="auto" w:fill="FFFFFF"/>
        <w:spacing w:before="120" w:after="0" w:line="240" w:lineRule="auto"/>
        <w:jc w:val="both"/>
        <w:rPr>
          <w:rFonts w:ascii="Times New Roman" w:hAnsi="Times New Roman" w:cs="Times New Roman"/>
          <w:color w:val="000000"/>
          <w:sz w:val="24"/>
          <w:szCs w:val="24"/>
        </w:rPr>
      </w:pPr>
      <w:r w:rsidRPr="00E145BD">
        <w:rPr>
          <w:rStyle w:val="s40"/>
          <w:rFonts w:ascii="Times New Roman" w:hAnsi="Times New Roman" w:cs="Times New Roman"/>
          <w:color w:val="000000"/>
          <w:sz w:val="24"/>
          <w:szCs w:val="24"/>
        </w:rPr>
        <w:t>------------------------------------------------------------------</w:t>
      </w:r>
    </w:p>
    <w:p w14:paraId="08A54652" w14:textId="74BF11D0" w:rsidR="00E145BD" w:rsidRPr="00E145BD" w:rsidRDefault="00E145BD" w:rsidP="00E145BD">
      <w:pPr>
        <w:shd w:val="clear" w:color="auto" w:fill="FFFFFF"/>
        <w:spacing w:before="120" w:after="0" w:line="240" w:lineRule="auto"/>
        <w:jc w:val="both"/>
        <w:rPr>
          <w:rFonts w:ascii="Times New Roman" w:hAnsi="Times New Roman" w:cs="Times New Roman"/>
          <w:color w:val="000000"/>
          <w:sz w:val="24"/>
          <w:szCs w:val="24"/>
        </w:rPr>
      </w:pPr>
      <w:r w:rsidRPr="00E145BD">
        <w:rPr>
          <w:rStyle w:val="s40"/>
          <w:rFonts w:ascii="Times New Roman" w:hAnsi="Times New Roman" w:cs="Times New Roman"/>
          <w:color w:val="000000"/>
          <w:sz w:val="24"/>
          <w:szCs w:val="24"/>
          <w:vertAlign w:val="superscript"/>
        </w:rPr>
        <w:t>34)</w:t>
      </w:r>
      <w:r w:rsidRPr="00E145BD">
        <w:rPr>
          <w:rStyle w:val="s40"/>
          <w:rFonts w:ascii="Times New Roman" w:hAnsi="Times New Roman" w:cs="Times New Roman"/>
          <w:color w:val="000000"/>
          <w:sz w:val="24"/>
          <w:szCs w:val="24"/>
        </w:rPr>
        <w:t xml:space="preserve"> Zákon č. 111/2006 Sb., o pomoci v hmotné nouzi.</w:t>
      </w:r>
    </w:p>
    <w:p w14:paraId="47875AA1" w14:textId="63EF30E9" w:rsidR="00E145BD" w:rsidRPr="00E145BD" w:rsidRDefault="00E145BD" w:rsidP="00E145BD">
      <w:pPr>
        <w:shd w:val="clear" w:color="auto" w:fill="FFFFFF"/>
        <w:spacing w:before="120" w:after="0" w:line="240" w:lineRule="auto"/>
        <w:jc w:val="both"/>
        <w:rPr>
          <w:rFonts w:ascii="Times New Roman" w:hAnsi="Times New Roman" w:cs="Times New Roman"/>
          <w:color w:val="000000"/>
          <w:sz w:val="24"/>
          <w:szCs w:val="24"/>
        </w:rPr>
      </w:pPr>
      <w:proofErr w:type="gramStart"/>
      <w:r w:rsidRPr="00E145BD">
        <w:rPr>
          <w:rStyle w:val="s40"/>
          <w:rFonts w:ascii="Times New Roman" w:hAnsi="Times New Roman" w:cs="Times New Roman"/>
          <w:color w:val="000000"/>
          <w:sz w:val="24"/>
          <w:szCs w:val="24"/>
          <w:vertAlign w:val="superscript"/>
        </w:rPr>
        <w:t>34a</w:t>
      </w:r>
      <w:proofErr w:type="gramEnd"/>
      <w:r w:rsidRPr="00E145BD">
        <w:rPr>
          <w:rStyle w:val="s40"/>
          <w:rFonts w:ascii="Times New Roman" w:hAnsi="Times New Roman" w:cs="Times New Roman"/>
          <w:color w:val="000000"/>
          <w:sz w:val="24"/>
          <w:szCs w:val="24"/>
          <w:vertAlign w:val="superscript"/>
        </w:rPr>
        <w:t>)</w:t>
      </w:r>
      <w:r w:rsidRPr="00E145BD">
        <w:rPr>
          <w:rStyle w:val="s40"/>
          <w:rFonts w:ascii="Times New Roman" w:hAnsi="Times New Roman" w:cs="Times New Roman"/>
          <w:color w:val="000000"/>
          <w:sz w:val="24"/>
          <w:szCs w:val="24"/>
        </w:rPr>
        <w:t xml:space="preserve"> Zákon č. 108/2006 Sb., o sociálních službách.</w:t>
      </w:r>
    </w:p>
    <w:p w14:paraId="119D70D5"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7218C997" w14:textId="77777777" w:rsidR="00161C56" w:rsidRDefault="00161C56" w:rsidP="00367EA7">
      <w:pPr>
        <w:shd w:val="clear" w:color="auto" w:fill="FFFFFF"/>
        <w:spacing w:before="120" w:after="0" w:line="240" w:lineRule="auto"/>
        <w:jc w:val="both"/>
        <w:rPr>
          <w:rStyle w:val="s22"/>
          <w:rFonts w:ascii="Times New Roman" w:hAnsi="Times New Roman" w:cs="Times New Roman"/>
          <w:b/>
          <w:bCs/>
          <w:sz w:val="24"/>
          <w:szCs w:val="24"/>
        </w:rPr>
      </w:pPr>
    </w:p>
    <w:p w14:paraId="6259571E" w14:textId="77777777" w:rsidR="00B90DC6" w:rsidRDefault="00B90DC6" w:rsidP="00367EA7">
      <w:pPr>
        <w:shd w:val="clear" w:color="auto" w:fill="FFFFFF"/>
        <w:spacing w:before="120" w:after="0" w:line="240" w:lineRule="auto"/>
        <w:jc w:val="both"/>
        <w:rPr>
          <w:rStyle w:val="s22"/>
          <w:rFonts w:ascii="Times New Roman" w:hAnsi="Times New Roman" w:cs="Times New Roman"/>
          <w:b/>
          <w:bCs/>
          <w:sz w:val="24"/>
          <w:szCs w:val="24"/>
        </w:rPr>
      </w:pPr>
    </w:p>
    <w:p w14:paraId="1B8458B6" w14:textId="77777777" w:rsidR="00B90DC6" w:rsidRDefault="00B90DC6" w:rsidP="00367EA7">
      <w:pPr>
        <w:shd w:val="clear" w:color="auto" w:fill="FFFFFF"/>
        <w:spacing w:before="120" w:after="0" w:line="240" w:lineRule="auto"/>
        <w:jc w:val="both"/>
        <w:rPr>
          <w:rStyle w:val="s22"/>
          <w:rFonts w:ascii="Times New Roman" w:hAnsi="Times New Roman" w:cs="Times New Roman"/>
          <w:b/>
          <w:bCs/>
          <w:sz w:val="24"/>
          <w:szCs w:val="24"/>
        </w:rPr>
      </w:pPr>
    </w:p>
    <w:p w14:paraId="627CC37D" w14:textId="77777777" w:rsidR="00B90DC6" w:rsidRDefault="00B90DC6" w:rsidP="00367EA7">
      <w:pPr>
        <w:shd w:val="clear" w:color="auto" w:fill="FFFFFF"/>
        <w:spacing w:before="120" w:after="0" w:line="240" w:lineRule="auto"/>
        <w:jc w:val="both"/>
        <w:rPr>
          <w:rStyle w:val="s22"/>
          <w:rFonts w:ascii="Times New Roman" w:hAnsi="Times New Roman" w:cs="Times New Roman"/>
          <w:b/>
          <w:bCs/>
          <w:sz w:val="24"/>
          <w:szCs w:val="24"/>
        </w:rPr>
      </w:pPr>
    </w:p>
    <w:p w14:paraId="14FB0982" w14:textId="77777777" w:rsidR="00B90DC6" w:rsidRDefault="00B90DC6" w:rsidP="00367EA7">
      <w:pPr>
        <w:shd w:val="clear" w:color="auto" w:fill="FFFFFF"/>
        <w:spacing w:before="120" w:after="0" w:line="240" w:lineRule="auto"/>
        <w:jc w:val="both"/>
        <w:rPr>
          <w:rStyle w:val="s22"/>
          <w:rFonts w:ascii="Times New Roman" w:hAnsi="Times New Roman" w:cs="Times New Roman"/>
          <w:b/>
          <w:bCs/>
          <w:sz w:val="24"/>
          <w:szCs w:val="24"/>
        </w:rPr>
      </w:pPr>
    </w:p>
    <w:p w14:paraId="0470888C" w14:textId="67647C22" w:rsidR="00367EA7" w:rsidRPr="00747D45" w:rsidRDefault="00367EA7" w:rsidP="00367EA7">
      <w:pPr>
        <w:shd w:val="clear" w:color="auto" w:fill="FFFFFF"/>
        <w:spacing w:before="120" w:after="0" w:line="240" w:lineRule="auto"/>
        <w:jc w:val="both"/>
        <w:rPr>
          <w:rStyle w:val="s22"/>
          <w:rFonts w:ascii="Times New Roman" w:hAnsi="Times New Roman" w:cs="Times New Roman"/>
          <w:b/>
          <w:bCs/>
          <w:sz w:val="24"/>
          <w:szCs w:val="24"/>
        </w:rPr>
      </w:pPr>
      <w:r w:rsidRPr="00747D45">
        <w:rPr>
          <w:rStyle w:val="s22"/>
          <w:rFonts w:ascii="Times New Roman" w:hAnsi="Times New Roman" w:cs="Times New Roman"/>
          <w:b/>
          <w:bCs/>
          <w:sz w:val="24"/>
          <w:szCs w:val="24"/>
        </w:rPr>
        <w:lastRenderedPageBreak/>
        <w:t>Platné znění části zákona č. 549/1991 Sb., o soudních poplatcích, s</w:t>
      </w:r>
      <w:r w:rsidR="00660329">
        <w:rPr>
          <w:rStyle w:val="s22"/>
          <w:rFonts w:ascii="Times New Roman" w:hAnsi="Times New Roman" w:cs="Times New Roman"/>
          <w:b/>
          <w:bCs/>
          <w:sz w:val="24"/>
          <w:szCs w:val="24"/>
        </w:rPr>
        <w:t> </w:t>
      </w:r>
      <w:r w:rsidRPr="00747D45">
        <w:rPr>
          <w:rStyle w:val="s22"/>
          <w:rFonts w:ascii="Times New Roman" w:hAnsi="Times New Roman" w:cs="Times New Roman"/>
          <w:b/>
          <w:bCs/>
          <w:sz w:val="24"/>
          <w:szCs w:val="24"/>
        </w:rPr>
        <w:t>vyznačením navrhovaných změn</w:t>
      </w:r>
    </w:p>
    <w:p w14:paraId="2E3FEB65" w14:textId="77777777" w:rsidR="00001B7E" w:rsidRPr="008F1817" w:rsidRDefault="00001B7E" w:rsidP="00001B7E">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67306E1F" w14:textId="3CFAFC43" w:rsidR="00367EA7" w:rsidRPr="00747D45" w:rsidRDefault="00367EA7" w:rsidP="00272D3D">
      <w:pPr>
        <w:shd w:val="clear" w:color="auto" w:fill="FFFFFF"/>
        <w:spacing w:before="120" w:after="0" w:line="240" w:lineRule="auto"/>
        <w:jc w:val="center"/>
        <w:rPr>
          <w:rFonts w:ascii="Times New Roman" w:hAnsi="Times New Roman" w:cs="Times New Roman"/>
          <w:sz w:val="24"/>
          <w:szCs w:val="24"/>
        </w:rPr>
      </w:pPr>
      <w:r w:rsidRPr="00747D45">
        <w:rPr>
          <w:rStyle w:val="s22"/>
          <w:rFonts w:ascii="Times New Roman" w:hAnsi="Times New Roman" w:cs="Times New Roman"/>
          <w:b/>
          <w:bCs/>
          <w:sz w:val="24"/>
          <w:szCs w:val="24"/>
        </w:rPr>
        <w:t>Osvobození od poplatku</w:t>
      </w:r>
    </w:p>
    <w:p w14:paraId="63F4DBEC" w14:textId="77777777" w:rsidR="00367EA7" w:rsidRPr="00747D45" w:rsidRDefault="00367EA7" w:rsidP="00272D3D">
      <w:pPr>
        <w:shd w:val="clear" w:color="auto" w:fill="FFFFFF"/>
        <w:spacing w:before="120" w:after="0" w:line="240" w:lineRule="auto"/>
        <w:jc w:val="center"/>
        <w:rPr>
          <w:rFonts w:ascii="Times New Roman" w:hAnsi="Times New Roman" w:cs="Times New Roman"/>
          <w:sz w:val="24"/>
          <w:szCs w:val="24"/>
        </w:rPr>
      </w:pPr>
      <w:r w:rsidRPr="00747D45">
        <w:rPr>
          <w:rStyle w:val="s23"/>
          <w:rFonts w:ascii="Times New Roman" w:hAnsi="Times New Roman" w:cs="Times New Roman"/>
          <w:b/>
          <w:bCs/>
          <w:sz w:val="24"/>
          <w:szCs w:val="24"/>
        </w:rPr>
        <w:t>§ 11</w:t>
      </w:r>
    </w:p>
    <w:p w14:paraId="43A5DC74" w14:textId="77777777" w:rsidR="00367EA7" w:rsidRPr="00747D45" w:rsidRDefault="00367EA7" w:rsidP="00272D3D">
      <w:pPr>
        <w:shd w:val="clear" w:color="auto" w:fill="FFFFFF"/>
        <w:spacing w:before="120" w:after="0" w:line="240" w:lineRule="auto"/>
        <w:ind w:firstLine="708"/>
        <w:jc w:val="both"/>
        <w:rPr>
          <w:rFonts w:ascii="Times New Roman" w:hAnsi="Times New Roman" w:cs="Times New Roman"/>
          <w:sz w:val="24"/>
          <w:szCs w:val="24"/>
        </w:rPr>
      </w:pPr>
      <w:r w:rsidRPr="00747D45">
        <w:rPr>
          <w:rStyle w:val="s30"/>
          <w:rFonts w:ascii="Times New Roman" w:hAnsi="Times New Roman" w:cs="Times New Roman"/>
          <w:sz w:val="24"/>
          <w:szCs w:val="24"/>
        </w:rPr>
        <w:t>(1) Od poplatku se osvobozují řízení ve věcech</w:t>
      </w:r>
    </w:p>
    <w:p w14:paraId="4D072150" w14:textId="7E362DE8"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a)</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opatrovnických, péče soudu o nezletilé, osvojení a povolení uzavřít manželství,</w:t>
      </w:r>
    </w:p>
    <w:p w14:paraId="2595C55E" w14:textId="348B1F55"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b)</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důchodového pojištění (zabezpečení), příplatku k</w:t>
      </w:r>
      <w:r w:rsidR="00747D45">
        <w:rPr>
          <w:rStyle w:val="s31"/>
          <w:rFonts w:ascii="Times New Roman" w:hAnsi="Times New Roman" w:cs="Times New Roman"/>
          <w:sz w:val="24"/>
          <w:szCs w:val="24"/>
        </w:rPr>
        <w:t xml:space="preserve"> </w:t>
      </w:r>
      <w:r w:rsidRPr="00747D45">
        <w:rPr>
          <w:rStyle w:val="s31"/>
          <w:rFonts w:ascii="Times New Roman" w:hAnsi="Times New Roman" w:cs="Times New Roman"/>
          <w:sz w:val="24"/>
          <w:szCs w:val="24"/>
        </w:rPr>
        <w:t>důchodu, zvláštního příspěvku k</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důchodu, nemocenského pojištění, státní sociální podpory, pojistného na veřejné zdravotní pojištění, sociální péče,</w:t>
      </w:r>
      <w:r w:rsidR="00733B84">
        <w:rPr>
          <w:rStyle w:val="s31"/>
          <w:rFonts w:ascii="Times New Roman" w:hAnsi="Times New Roman" w:cs="Times New Roman"/>
          <w:sz w:val="24"/>
          <w:szCs w:val="24"/>
        </w:rPr>
        <w:t xml:space="preserve"> </w:t>
      </w:r>
      <w:r w:rsidR="00747D45" w:rsidRPr="00747D45">
        <w:rPr>
          <w:rStyle w:val="s31"/>
          <w:rFonts w:ascii="Times New Roman" w:hAnsi="Times New Roman" w:cs="Times New Roman"/>
          <w:strike/>
          <w:sz w:val="24"/>
          <w:szCs w:val="24"/>
        </w:rPr>
        <w:t>pomoci v</w:t>
      </w:r>
      <w:r w:rsidR="00747D45">
        <w:rPr>
          <w:rStyle w:val="s31"/>
          <w:rFonts w:ascii="Times New Roman" w:hAnsi="Times New Roman" w:cs="Times New Roman"/>
          <w:strike/>
          <w:sz w:val="24"/>
          <w:szCs w:val="24"/>
        </w:rPr>
        <w:t> </w:t>
      </w:r>
      <w:r w:rsidR="00747D45" w:rsidRPr="00747D45">
        <w:rPr>
          <w:rStyle w:val="s31"/>
          <w:rFonts w:ascii="Times New Roman" w:hAnsi="Times New Roman" w:cs="Times New Roman"/>
          <w:strike/>
          <w:sz w:val="24"/>
          <w:szCs w:val="24"/>
        </w:rPr>
        <w:t xml:space="preserve">hmotné nouzi </w:t>
      </w:r>
      <w:r w:rsidR="00747D45" w:rsidRPr="00747D45">
        <w:rPr>
          <w:rStyle w:val="s31"/>
          <w:rFonts w:ascii="Times New Roman" w:hAnsi="Times New Roman" w:cs="Times New Roman"/>
          <w:b/>
          <w:bCs/>
          <w:sz w:val="24"/>
          <w:szCs w:val="24"/>
        </w:rPr>
        <w:t>dávk</w:t>
      </w:r>
      <w:r w:rsidR="009E3996">
        <w:rPr>
          <w:rStyle w:val="s31"/>
          <w:rFonts w:ascii="Times New Roman" w:hAnsi="Times New Roman" w:cs="Times New Roman"/>
          <w:b/>
          <w:bCs/>
          <w:sz w:val="24"/>
          <w:szCs w:val="24"/>
        </w:rPr>
        <w:t>y</w:t>
      </w:r>
      <w:r w:rsidR="00747D45" w:rsidRPr="00747D45">
        <w:rPr>
          <w:rStyle w:val="s31"/>
          <w:rFonts w:ascii="Times New Roman" w:hAnsi="Times New Roman" w:cs="Times New Roman"/>
          <w:b/>
          <w:bCs/>
          <w:sz w:val="24"/>
          <w:szCs w:val="24"/>
        </w:rPr>
        <w:t xml:space="preserve"> státní sociální pomoci, dávky pomoci v hmotné nouzi</w:t>
      </w:r>
      <w:r w:rsidR="00747D45">
        <w:rPr>
          <w:rStyle w:val="s31"/>
          <w:rFonts w:ascii="Times New Roman" w:hAnsi="Times New Roman" w:cs="Times New Roman"/>
          <w:sz w:val="24"/>
          <w:szCs w:val="24"/>
        </w:rPr>
        <w:t xml:space="preserve"> </w:t>
      </w:r>
      <w:r w:rsidRPr="00747D45">
        <w:rPr>
          <w:rStyle w:val="s31"/>
          <w:rFonts w:ascii="Times New Roman" w:hAnsi="Times New Roman" w:cs="Times New Roman"/>
          <w:sz w:val="24"/>
          <w:szCs w:val="24"/>
        </w:rPr>
        <w:t>a státních</w:t>
      </w:r>
      <w:r w:rsidR="00747D45">
        <w:rPr>
          <w:rStyle w:val="s31"/>
          <w:rFonts w:ascii="Times New Roman" w:hAnsi="Times New Roman" w:cs="Times New Roman"/>
          <w:sz w:val="24"/>
          <w:szCs w:val="24"/>
        </w:rPr>
        <w:t xml:space="preserve"> </w:t>
      </w:r>
      <w:r w:rsidRPr="00747D45">
        <w:rPr>
          <w:rStyle w:val="s31"/>
          <w:rFonts w:ascii="Times New Roman" w:hAnsi="Times New Roman" w:cs="Times New Roman"/>
          <w:sz w:val="24"/>
          <w:szCs w:val="24"/>
        </w:rPr>
        <w:t>dávek</w:t>
      </w:r>
      <w:r w:rsidR="00747D45">
        <w:rPr>
          <w:rStyle w:val="s31"/>
          <w:rFonts w:ascii="Times New Roman" w:hAnsi="Times New Roman" w:cs="Times New Roman"/>
          <w:sz w:val="24"/>
          <w:szCs w:val="24"/>
        </w:rPr>
        <w:t>,</w:t>
      </w:r>
      <w:r w:rsidR="00272D3D" w:rsidRPr="00747D45">
        <w:rPr>
          <w:rStyle w:val="s31"/>
          <w:rFonts w:ascii="Times New Roman" w:hAnsi="Times New Roman" w:cs="Times New Roman"/>
          <w:sz w:val="24"/>
          <w:szCs w:val="24"/>
        </w:rPr>
        <w:t xml:space="preserve"> </w:t>
      </w:r>
      <w:r w:rsidRPr="00747D45">
        <w:rPr>
          <w:rStyle w:val="s31"/>
          <w:rFonts w:ascii="Times New Roman" w:hAnsi="Times New Roman" w:cs="Times New Roman"/>
          <w:sz w:val="24"/>
          <w:szCs w:val="24"/>
        </w:rPr>
        <w:t>podpory</w:t>
      </w:r>
      <w:r w:rsidR="00272D3D" w:rsidRPr="00747D45">
        <w:rPr>
          <w:rStyle w:val="s31"/>
          <w:rFonts w:ascii="Times New Roman" w:hAnsi="Times New Roman" w:cs="Times New Roman"/>
          <w:sz w:val="24"/>
          <w:szCs w:val="24"/>
        </w:rPr>
        <w:t xml:space="preserve"> </w:t>
      </w:r>
      <w:r w:rsidRPr="00747D45">
        <w:rPr>
          <w:rStyle w:val="s31"/>
          <w:rFonts w:ascii="Times New Roman" w:hAnsi="Times New Roman" w:cs="Times New Roman"/>
          <w:sz w:val="24"/>
          <w:szCs w:val="24"/>
        </w:rPr>
        <w:t>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nezaměstnanosti,</w:t>
      </w:r>
      <w:r w:rsidR="00747D45">
        <w:rPr>
          <w:rStyle w:val="s31"/>
          <w:rFonts w:ascii="Times New Roman" w:hAnsi="Times New Roman" w:cs="Times New Roman"/>
          <w:sz w:val="24"/>
          <w:szCs w:val="24"/>
        </w:rPr>
        <w:t xml:space="preserve"> </w:t>
      </w:r>
      <w:r w:rsidRPr="00747D45">
        <w:rPr>
          <w:rStyle w:val="s31"/>
          <w:rFonts w:ascii="Times New Roman" w:hAnsi="Times New Roman" w:cs="Times New Roman"/>
          <w:sz w:val="24"/>
          <w:szCs w:val="24"/>
        </w:rPr>
        <w:t>podpory</w:t>
      </w:r>
      <w:r w:rsidR="00747D45">
        <w:rPr>
          <w:rStyle w:val="s31"/>
          <w:rFonts w:ascii="Times New Roman" w:hAnsi="Times New Roman" w:cs="Times New Roman"/>
          <w:sz w:val="24"/>
          <w:szCs w:val="24"/>
        </w:rPr>
        <w:t xml:space="preserve"> </w:t>
      </w:r>
      <w:r w:rsidRPr="00747D45">
        <w:rPr>
          <w:rStyle w:val="s31"/>
          <w:rFonts w:ascii="Times New Roman" w:hAnsi="Times New Roman" w:cs="Times New Roman"/>
          <w:sz w:val="24"/>
          <w:szCs w:val="24"/>
        </w:rPr>
        <w:t>při</w:t>
      </w:r>
      <w:r w:rsidR="00747D45">
        <w:rPr>
          <w:rStyle w:val="s31"/>
          <w:rFonts w:ascii="Times New Roman" w:hAnsi="Times New Roman" w:cs="Times New Roman"/>
          <w:sz w:val="24"/>
          <w:szCs w:val="24"/>
        </w:rPr>
        <w:t> </w:t>
      </w:r>
      <w:r w:rsidRPr="00747D45">
        <w:rPr>
          <w:rStyle w:val="s31"/>
          <w:rFonts w:ascii="Times New Roman" w:hAnsi="Times New Roman" w:cs="Times New Roman"/>
          <w:sz w:val="24"/>
          <w:szCs w:val="24"/>
        </w:rPr>
        <w:t>rekvalifikaci a kompenzace a dávek pěstounské péče,</w:t>
      </w:r>
    </w:p>
    <w:p w14:paraId="7DC16FAD" w14:textId="19D1E552"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c)</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vzájemné vyživovací povinnosti rodičů a dětí,</w:t>
      </w:r>
    </w:p>
    <w:p w14:paraId="00E63976" w14:textId="796177D8"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d)</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zásahu do integrity, vyslovení přípustnosti převzetí nebo držení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ústavu zdravotnické péče,</w:t>
      </w:r>
    </w:p>
    <w:p w14:paraId="1B370FDA" w14:textId="2B3F9314"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e)</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pozůstalostních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prvním stupni řízení,</w:t>
      </w:r>
    </w:p>
    <w:p w14:paraId="2A67E993" w14:textId="40FA389D"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f)</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svéprávnosti, podpůrných opatření, poručenských a určení, zda je třeba souhlasu rodičů dítěte k</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jeho osvojení,</w:t>
      </w:r>
    </w:p>
    <w:p w14:paraId="6F788766" w14:textId="63487401"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g)</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 xml:space="preserve">veřejného rejstříku, týká-li se zápis fyzické nebo právnické osoby, jejíž úpadek nebo hrozící úpadek se </w:t>
      </w:r>
      <w:proofErr w:type="gramStart"/>
      <w:r w:rsidRPr="00747D45">
        <w:rPr>
          <w:rStyle w:val="s31"/>
          <w:rFonts w:ascii="Times New Roman" w:hAnsi="Times New Roman" w:cs="Times New Roman"/>
          <w:sz w:val="24"/>
          <w:szCs w:val="24"/>
        </w:rPr>
        <w:t>řeší</w:t>
      </w:r>
      <w:proofErr w:type="gramEnd"/>
      <w:r w:rsidRPr="00747D45">
        <w:rPr>
          <w:rStyle w:val="s31"/>
          <w:rFonts w:ascii="Times New Roman" w:hAnsi="Times New Roman" w:cs="Times New Roman"/>
          <w:sz w:val="24"/>
          <w:szCs w:val="24"/>
        </w:rPr>
        <w:t xml:space="preserve">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insolvenčním řízení,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němž již bylo vydáno rozhodnutí o úpadku,</w:t>
      </w:r>
    </w:p>
    <w:p w14:paraId="7DEF5830" w14:textId="1DDDE03A"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h)</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volebních,</w:t>
      </w:r>
    </w:p>
    <w:p w14:paraId="621722E5" w14:textId="04421345"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i)</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kompetenčních žalob,</w:t>
      </w:r>
    </w:p>
    <w:p w14:paraId="2CA295F7" w14:textId="2D23194E"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j)</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zápisu údajů o spolku, pobočném spolku, odborové organizaci, mezinárodní odborové organizaci, organizaci zaměstnavatelů a mezinárodní organizaci zaměstnavatelů, nadaci, nadačním fondu, ústavu a obecně prospěšné společnosti do veřejného rejstříku nebo jeho změny,</w:t>
      </w:r>
    </w:p>
    <w:p w14:paraId="745FF859" w14:textId="7184FF6E"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k)</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 xml:space="preserve">výmazu osoby, obchodního závodu, odštěpného závodu, organizační složky nebo svěřenského fondu nebo svěřenskému fondu strukturou nebo funkcemi podobného zařízení řídícího se právem jiného státu a působícího na území České republiky (dále jen </w:t>
      </w:r>
      <w:r w:rsidR="00660329">
        <w:rPr>
          <w:rStyle w:val="s31"/>
          <w:rFonts w:ascii="Times New Roman" w:hAnsi="Times New Roman" w:cs="Times New Roman"/>
          <w:sz w:val="24"/>
          <w:szCs w:val="24"/>
        </w:rPr>
        <w:t>„</w:t>
      </w:r>
      <w:r w:rsidRPr="00747D45">
        <w:rPr>
          <w:rStyle w:val="s31"/>
          <w:rFonts w:ascii="Times New Roman" w:hAnsi="Times New Roman" w:cs="Times New Roman"/>
          <w:sz w:val="24"/>
          <w:szCs w:val="24"/>
        </w:rPr>
        <w:t>zahraniční svěřenský fond</w:t>
      </w:r>
      <w:r w:rsidR="00660329">
        <w:rPr>
          <w:rStyle w:val="s31"/>
          <w:rFonts w:ascii="Times New Roman" w:hAnsi="Times New Roman" w:cs="Times New Roman"/>
          <w:sz w:val="24"/>
          <w:szCs w:val="24"/>
        </w:rPr>
        <w:t>“</w:t>
      </w:r>
      <w:r w:rsidRPr="00747D45">
        <w:rPr>
          <w:rStyle w:val="s31"/>
          <w:rFonts w:ascii="Times New Roman" w:hAnsi="Times New Roman" w:cs="Times New Roman"/>
          <w:sz w:val="24"/>
          <w:szCs w:val="24"/>
        </w:rPr>
        <w:t>) z</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veřejného rejstříku,</w:t>
      </w:r>
    </w:p>
    <w:p w14:paraId="20C76372" w14:textId="62498C61"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l)</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zápisu svěřenského fondu nebo zahraničního svěřenského fondu do veřejného rejstříku nebo jeho změny,</w:t>
      </w:r>
    </w:p>
    <w:p w14:paraId="1C3EE2A9" w14:textId="16480B4F"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m)</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výmazu všech údajů o skutečném majiteli bez náhrady z</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evidence skutečných majitelů,</w:t>
      </w:r>
    </w:p>
    <w:p w14:paraId="338A237E" w14:textId="7EEF2990"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n)</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žalob o poskytnutí jednorázové peněžní částky osobám sterilizovaným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rozporu s</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právem.</w:t>
      </w:r>
    </w:p>
    <w:p w14:paraId="55807828" w14:textId="77777777" w:rsidR="00367EA7" w:rsidRPr="00747D45" w:rsidRDefault="00367EA7" w:rsidP="00272D3D">
      <w:pPr>
        <w:shd w:val="clear" w:color="auto" w:fill="FFFFFF"/>
        <w:spacing w:before="120" w:after="0" w:line="240" w:lineRule="auto"/>
        <w:ind w:firstLine="708"/>
        <w:jc w:val="both"/>
        <w:rPr>
          <w:rFonts w:ascii="Times New Roman" w:hAnsi="Times New Roman" w:cs="Times New Roman"/>
          <w:sz w:val="24"/>
          <w:szCs w:val="24"/>
        </w:rPr>
      </w:pPr>
      <w:r w:rsidRPr="00747D45">
        <w:rPr>
          <w:rStyle w:val="s30"/>
          <w:rFonts w:ascii="Times New Roman" w:hAnsi="Times New Roman" w:cs="Times New Roman"/>
          <w:sz w:val="24"/>
          <w:szCs w:val="24"/>
        </w:rPr>
        <w:t>(2) Od poplatku se osvobozují</w:t>
      </w:r>
    </w:p>
    <w:p w14:paraId="3C8E7923" w14:textId="5FDCE7BC"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a)</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Česká republika a státní fondy,</w:t>
      </w:r>
    </w:p>
    <w:p w14:paraId="40CA0F0D" w14:textId="381A7578"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b)</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územní samosprávné celky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případech, kdy se spor týká výkonu státní správy, který je na</w:t>
      </w:r>
      <w:r w:rsidR="00272D3D" w:rsidRPr="00747D45">
        <w:rPr>
          <w:rStyle w:val="s31"/>
          <w:rFonts w:ascii="Times New Roman" w:hAnsi="Times New Roman" w:cs="Times New Roman"/>
          <w:sz w:val="24"/>
          <w:szCs w:val="24"/>
        </w:rPr>
        <w:t> </w:t>
      </w:r>
      <w:r w:rsidRPr="00747D45">
        <w:rPr>
          <w:rStyle w:val="s31"/>
          <w:rFonts w:ascii="Times New Roman" w:hAnsi="Times New Roman" w:cs="Times New Roman"/>
          <w:sz w:val="24"/>
          <w:szCs w:val="24"/>
        </w:rPr>
        <w:t>ně přenesen,</w:t>
      </w:r>
    </w:p>
    <w:p w14:paraId="22B04FAC" w14:textId="6A1955AE"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c)</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určení výživného včetně jeho zvýšení, nejde-li o vzájemnou vyživovací povinnost rodičů a dětí,</w:t>
      </w:r>
    </w:p>
    <w:p w14:paraId="60ED4D2D" w14:textId="04B481BF"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lastRenderedPageBreak/>
        <w:t>d)</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jemuž byla způsobena újma,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náhradu újmy na zdraví nebo újmy způsobené usmrcením včetně náhrady škody na věcech vzniklé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souvislosti s</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ublížením na zdraví nebo usmrcením a náhrady nákladů léčení,</w:t>
      </w:r>
    </w:p>
    <w:p w14:paraId="0AB6B36F" w14:textId="2B62278B"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e)</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náhradu škody z</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pracovního nebo služebního úrazu a nemoci z</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povolání,</w:t>
      </w:r>
    </w:p>
    <w:p w14:paraId="1E0E5503" w14:textId="12DDCE42"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f)</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neprovdaná matka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výživu a příspěvek na úhradu nákladů spojených s</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těhotenstvím a porodem,</w:t>
      </w:r>
    </w:p>
    <w:p w14:paraId="26E00399" w14:textId="5658311D"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g)</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určení rodičovství, s</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výjimkou navrhovatele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určení otcovství po rozvodu nebo prohlášení manželství za neplatné a navrhovatele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w:t>
      </w:r>
      <w:r w:rsidR="00272D3D" w:rsidRPr="00747D45">
        <w:rPr>
          <w:rStyle w:val="s31"/>
          <w:rFonts w:ascii="Times New Roman" w:hAnsi="Times New Roman" w:cs="Times New Roman"/>
          <w:sz w:val="24"/>
          <w:szCs w:val="24"/>
        </w:rPr>
        <w:t> </w:t>
      </w:r>
      <w:r w:rsidRPr="00747D45">
        <w:rPr>
          <w:rStyle w:val="s31"/>
          <w:rFonts w:ascii="Times New Roman" w:hAnsi="Times New Roman" w:cs="Times New Roman"/>
          <w:sz w:val="24"/>
          <w:szCs w:val="24"/>
        </w:rPr>
        <w:t>popření rodičovství,</w:t>
      </w:r>
    </w:p>
    <w:p w14:paraId="7AF6BE33" w14:textId="35C55E58"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h)</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diplomatická zastupitelství cizích států a delegovaní diplomatičtí zástupci, konzulové z</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povolání a další osoby, jsou-li státními příslušníky cizích států, požívající podle mezinárodního práva</w:t>
      </w:r>
      <w:r w:rsidRPr="00747D45">
        <w:rPr>
          <w:rStyle w:val="s31"/>
          <w:rFonts w:ascii="Times New Roman" w:hAnsi="Times New Roman" w:cs="Times New Roman"/>
          <w:sz w:val="24"/>
          <w:szCs w:val="24"/>
          <w:vertAlign w:val="superscript"/>
        </w:rPr>
        <w:t>3)</w:t>
      </w:r>
      <w:r w:rsidRPr="00747D45">
        <w:rPr>
          <w:rStyle w:val="s31"/>
          <w:rFonts w:ascii="Times New Roman" w:hAnsi="Times New Roman" w:cs="Times New Roman"/>
          <w:sz w:val="24"/>
          <w:szCs w:val="24"/>
        </w:rPr>
        <w:t> výsady a imunity, je-li zaručena vzájemnost a nejde-li o poplatné úkony prováděné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osobním zájmu nebo k</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osobnímu prospěchu těchto osob,</w:t>
      </w:r>
    </w:p>
    <w:p w14:paraId="66EB9E84" w14:textId="0DA7240E"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i)</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cizinec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ve věcech mezinárodní ochrany, dočasné ochrany, rozhodnutí o správním vyhoštění, rozhodnutí o zajištění, rozhodnutí o prodloužení zajištění, jakož i jiných rozhodnutí, jejichž důsledkem je omezení osobní svobody cizince, a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propuštění cizince ze zajištění,</w:t>
      </w:r>
    </w:p>
    <w:p w14:paraId="782D0EAF" w14:textId="7DF2E37C"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j)</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vydání věci nebo uplatnění nároku podle zvláštních předpisů</w:t>
      </w:r>
      <w:r w:rsidRPr="00747D45">
        <w:rPr>
          <w:rStyle w:val="s31"/>
          <w:rFonts w:ascii="Times New Roman" w:hAnsi="Times New Roman" w:cs="Times New Roman"/>
          <w:sz w:val="24"/>
          <w:szCs w:val="24"/>
          <w:vertAlign w:val="superscript"/>
        </w:rPr>
        <w:t>4)</w:t>
      </w:r>
      <w:r w:rsidRPr="00747D45">
        <w:rPr>
          <w:rStyle w:val="s31"/>
          <w:rFonts w:ascii="Times New Roman" w:hAnsi="Times New Roman" w:cs="Times New Roman"/>
          <w:sz w:val="24"/>
          <w:szCs w:val="24"/>
        </w:rPr>
        <w:t>, je</w:t>
      </w:r>
      <w:r w:rsidR="00272D3D" w:rsidRPr="00747D45">
        <w:rPr>
          <w:rStyle w:val="s31"/>
          <w:rFonts w:ascii="Times New Roman" w:hAnsi="Times New Roman" w:cs="Times New Roman"/>
          <w:sz w:val="24"/>
          <w:szCs w:val="24"/>
        </w:rPr>
        <w:noBreakHyphen/>
      </w:r>
      <w:r w:rsidRPr="00747D45">
        <w:rPr>
          <w:rStyle w:val="s31"/>
          <w:rFonts w:ascii="Times New Roman" w:hAnsi="Times New Roman" w:cs="Times New Roman"/>
          <w:sz w:val="24"/>
          <w:szCs w:val="24"/>
        </w:rPr>
        <w:t>li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těchto předpisech zakotven nárok na osvobození,</w:t>
      </w:r>
    </w:p>
    <w:p w14:paraId="73993C84" w14:textId="6A0DFD90"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k)</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který uplatňuje nároky podle zákona o mimosoudních rehabilitacích</w:t>
      </w:r>
      <w:r w:rsidRPr="00747D45">
        <w:rPr>
          <w:rStyle w:val="s31"/>
          <w:rFonts w:ascii="Times New Roman" w:hAnsi="Times New Roman" w:cs="Times New Roman"/>
          <w:sz w:val="24"/>
          <w:szCs w:val="24"/>
          <w:vertAlign w:val="superscript"/>
        </w:rPr>
        <w:t>4a)</w:t>
      </w:r>
      <w:r w:rsidRPr="00747D45">
        <w:rPr>
          <w:rStyle w:val="s31"/>
          <w:rFonts w:ascii="Times New Roman" w:hAnsi="Times New Roman" w:cs="Times New Roman"/>
          <w:sz w:val="24"/>
          <w:szCs w:val="24"/>
        </w:rPr>
        <w:t>,</w:t>
      </w:r>
    </w:p>
    <w:p w14:paraId="58B3985A" w14:textId="6CF6EF09"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l)</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poskytnutí peněžité pomoci obětem trestné činnosti,</w:t>
      </w:r>
    </w:p>
    <w:p w14:paraId="7CE88D08" w14:textId="171AC9B7"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m)</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cizí státy včetně jejich orgánů, je-li zaručena vzájemnost,</w:t>
      </w:r>
    </w:p>
    <w:p w14:paraId="00777208" w14:textId="4B05A50B"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n)</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insolvenční správce nebo dlužník s</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dispozičními oprávněními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nárocích, které se týkají majetku patřícího do majetkové podstaty nebo které mají být uspokojeny z</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tohoto majetku,</w:t>
      </w:r>
    </w:p>
    <w:p w14:paraId="015E55C8" w14:textId="58815B5B"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o)</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dlužník a insolvenční správce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insolvenčním řízení a navrhovatel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insolvenčním řízení, je</w:t>
      </w:r>
      <w:r w:rsidR="00272D3D" w:rsidRPr="00747D45">
        <w:rPr>
          <w:rStyle w:val="s31"/>
          <w:rFonts w:ascii="Times New Roman" w:hAnsi="Times New Roman" w:cs="Times New Roman"/>
          <w:sz w:val="24"/>
          <w:szCs w:val="24"/>
        </w:rPr>
        <w:noBreakHyphen/>
      </w:r>
      <w:r w:rsidRPr="00747D45">
        <w:rPr>
          <w:rStyle w:val="s31"/>
          <w:rFonts w:ascii="Times New Roman" w:hAnsi="Times New Roman" w:cs="Times New Roman"/>
          <w:sz w:val="24"/>
          <w:szCs w:val="24"/>
        </w:rPr>
        <w:t>li orgánem příslušným k</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řešení krize podle zákona upravujícího ozdravné postupy a</w:t>
      </w:r>
      <w:r w:rsidR="00EA5B9F">
        <w:rPr>
          <w:rStyle w:val="s31"/>
          <w:rFonts w:ascii="Times New Roman" w:hAnsi="Times New Roman" w:cs="Times New Roman"/>
          <w:sz w:val="24"/>
          <w:szCs w:val="24"/>
        </w:rPr>
        <w:t> </w:t>
      </w:r>
      <w:r w:rsidRPr="00747D45">
        <w:rPr>
          <w:rStyle w:val="s31"/>
          <w:rFonts w:ascii="Times New Roman" w:hAnsi="Times New Roman" w:cs="Times New Roman"/>
          <w:sz w:val="24"/>
          <w:szCs w:val="24"/>
        </w:rPr>
        <w:t>řešení krize na finančním trhu,</w:t>
      </w:r>
    </w:p>
    <w:p w14:paraId="1B0D87F7" w14:textId="51D8D6DC"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p)</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ve věci ochrany proti domácímu násilí,</w:t>
      </w:r>
    </w:p>
    <w:p w14:paraId="7125D772" w14:textId="17BBF60F"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q)</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náhradě škody nebo nemajetkové újmy nebo na vydání bezdůvodného obohacení, který byl pravomocným odsuzujícím rozhodnutím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trestním řízení se svým nárokem nebo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jeho zbytku odkázán na řízení ve věcech občanskoprávních,</w:t>
      </w:r>
    </w:p>
    <w:p w14:paraId="53C71142" w14:textId="68845108"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r)</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poškozený trestným činem, jemuž byl pravomocným rozhodnutím soudu přiznán nárok na</w:t>
      </w:r>
      <w:r w:rsidR="00272D3D" w:rsidRPr="00747D45">
        <w:rPr>
          <w:rStyle w:val="s31"/>
          <w:rFonts w:ascii="Times New Roman" w:hAnsi="Times New Roman" w:cs="Times New Roman"/>
          <w:sz w:val="24"/>
          <w:szCs w:val="24"/>
        </w:rPr>
        <w:t> </w:t>
      </w:r>
      <w:r w:rsidRPr="00747D45">
        <w:rPr>
          <w:rStyle w:val="s31"/>
          <w:rFonts w:ascii="Times New Roman" w:hAnsi="Times New Roman" w:cs="Times New Roman"/>
          <w:sz w:val="24"/>
          <w:szCs w:val="24"/>
        </w:rPr>
        <w:t>náhradu majetkové škody nebo nemajetkové újmy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penězích nebo na vydání bezdůvodného obohacení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řízeních, která souvisí s</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vymáháním tohoto nároku,</w:t>
      </w:r>
    </w:p>
    <w:p w14:paraId="16EDF54F" w14:textId="341EF71C"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s)</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navrhovatel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řízení o náhradě škody nebo nemajetkové újmy nebo na vydání bezdůvodného obohacení, který řádně uplatnil nárok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trestním řízení, které bylo zastaveno z</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důvodu rozhodnutí prezidenta republiky</w:t>
      </w:r>
      <w:r w:rsidR="00272D3D" w:rsidRPr="00747D45">
        <w:rPr>
          <w:rStyle w:val="s31"/>
          <w:rFonts w:ascii="Times New Roman" w:hAnsi="Times New Roman" w:cs="Times New Roman"/>
          <w:sz w:val="24"/>
          <w:szCs w:val="24"/>
        </w:rPr>
        <w:t>.</w:t>
      </w:r>
    </w:p>
    <w:p w14:paraId="126F20AB" w14:textId="22FAB661" w:rsidR="00367EA7" w:rsidRPr="00747D45" w:rsidRDefault="00367EA7" w:rsidP="00272D3D">
      <w:pPr>
        <w:shd w:val="clear" w:color="auto" w:fill="FFFFFF"/>
        <w:spacing w:before="120" w:after="0" w:line="240" w:lineRule="auto"/>
        <w:ind w:firstLine="708"/>
        <w:jc w:val="both"/>
        <w:rPr>
          <w:rFonts w:ascii="Times New Roman" w:hAnsi="Times New Roman" w:cs="Times New Roman"/>
          <w:sz w:val="24"/>
          <w:szCs w:val="24"/>
        </w:rPr>
      </w:pPr>
      <w:r w:rsidRPr="00747D45">
        <w:rPr>
          <w:rStyle w:val="s30"/>
          <w:rFonts w:ascii="Times New Roman" w:hAnsi="Times New Roman" w:cs="Times New Roman"/>
          <w:sz w:val="24"/>
          <w:szCs w:val="24"/>
        </w:rPr>
        <w:t>(3) Osvobození podle odstavců 1 a 2 se vztahuje, s</w:t>
      </w:r>
      <w:r w:rsidR="00660329">
        <w:rPr>
          <w:rStyle w:val="s30"/>
          <w:rFonts w:ascii="Times New Roman" w:hAnsi="Times New Roman" w:cs="Times New Roman"/>
          <w:sz w:val="24"/>
          <w:szCs w:val="24"/>
        </w:rPr>
        <w:t> </w:t>
      </w:r>
      <w:r w:rsidRPr="00747D45">
        <w:rPr>
          <w:rStyle w:val="s30"/>
          <w:rFonts w:ascii="Times New Roman" w:hAnsi="Times New Roman" w:cs="Times New Roman"/>
          <w:sz w:val="24"/>
          <w:szCs w:val="24"/>
        </w:rPr>
        <w:t>výjimkou pozůstalostního řízení, i</w:t>
      </w:r>
      <w:r w:rsidR="00272D3D" w:rsidRPr="00747D45">
        <w:rPr>
          <w:rStyle w:val="s30"/>
          <w:rFonts w:ascii="Times New Roman" w:hAnsi="Times New Roman" w:cs="Times New Roman"/>
          <w:sz w:val="24"/>
          <w:szCs w:val="24"/>
        </w:rPr>
        <w:t> </w:t>
      </w:r>
      <w:r w:rsidRPr="00747D45">
        <w:rPr>
          <w:rStyle w:val="s30"/>
          <w:rFonts w:ascii="Times New Roman" w:hAnsi="Times New Roman" w:cs="Times New Roman"/>
          <w:sz w:val="24"/>
          <w:szCs w:val="24"/>
        </w:rPr>
        <w:t>na</w:t>
      </w:r>
      <w:r w:rsidR="00272D3D" w:rsidRPr="00747D45">
        <w:rPr>
          <w:rStyle w:val="s30"/>
          <w:rFonts w:ascii="Times New Roman" w:hAnsi="Times New Roman" w:cs="Times New Roman"/>
          <w:sz w:val="24"/>
          <w:szCs w:val="24"/>
        </w:rPr>
        <w:t> </w:t>
      </w:r>
      <w:r w:rsidRPr="00747D45">
        <w:rPr>
          <w:rStyle w:val="s30"/>
          <w:rFonts w:ascii="Times New Roman" w:hAnsi="Times New Roman" w:cs="Times New Roman"/>
          <w:sz w:val="24"/>
          <w:szCs w:val="24"/>
        </w:rPr>
        <w:t>řízení</w:t>
      </w:r>
    </w:p>
    <w:p w14:paraId="4C44F612" w14:textId="3C1572A7"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a)</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o návrhu na nařízení předběžného opatření,</w:t>
      </w:r>
    </w:p>
    <w:p w14:paraId="0CA0E1FD" w14:textId="287C1F62"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lastRenderedPageBreak/>
        <w:t>b)</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před odvolacím soudem,</w:t>
      </w:r>
    </w:p>
    <w:p w14:paraId="130A6B66" w14:textId="129BD879"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c)</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o povolení obnovy,</w:t>
      </w:r>
    </w:p>
    <w:p w14:paraId="11C6DC48" w14:textId="5F4FC421"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d)</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o žalobě pro zmatečnost,</w:t>
      </w:r>
    </w:p>
    <w:p w14:paraId="14FD80CA" w14:textId="0A5F3696"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e)</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o kasační stížnosti,</w:t>
      </w:r>
    </w:p>
    <w:p w14:paraId="5C42758F" w14:textId="6BA25F9B"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f)</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o výkon rozhodnutí,</w:t>
      </w:r>
    </w:p>
    <w:p w14:paraId="7CA4E748" w14:textId="183DD908"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g)</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exekuční.</w:t>
      </w:r>
    </w:p>
    <w:p w14:paraId="5D49AA6B" w14:textId="18BFC863" w:rsidR="00367EA7" w:rsidRPr="00747D45" w:rsidRDefault="00367EA7" w:rsidP="00272D3D">
      <w:pPr>
        <w:shd w:val="clear" w:color="auto" w:fill="FFFFFF"/>
        <w:spacing w:before="120" w:after="0" w:line="240" w:lineRule="auto"/>
        <w:ind w:firstLine="708"/>
        <w:jc w:val="both"/>
        <w:rPr>
          <w:rFonts w:ascii="Times New Roman" w:hAnsi="Times New Roman" w:cs="Times New Roman"/>
          <w:sz w:val="24"/>
          <w:szCs w:val="24"/>
        </w:rPr>
      </w:pPr>
      <w:r w:rsidRPr="00747D45">
        <w:rPr>
          <w:rStyle w:val="s30"/>
          <w:rFonts w:ascii="Times New Roman" w:hAnsi="Times New Roman" w:cs="Times New Roman"/>
          <w:sz w:val="24"/>
          <w:szCs w:val="24"/>
        </w:rPr>
        <w:t>(4) Od poplatku se osvobozují také řízení před odvolacím soudem, jde-li o řízení o</w:t>
      </w:r>
      <w:r w:rsidR="00272D3D" w:rsidRPr="00747D45">
        <w:rPr>
          <w:rStyle w:val="s30"/>
          <w:rFonts w:ascii="Times New Roman" w:hAnsi="Times New Roman" w:cs="Times New Roman"/>
          <w:sz w:val="24"/>
          <w:szCs w:val="24"/>
        </w:rPr>
        <w:t> </w:t>
      </w:r>
      <w:r w:rsidRPr="00747D45">
        <w:rPr>
          <w:rStyle w:val="s30"/>
          <w:rFonts w:ascii="Times New Roman" w:hAnsi="Times New Roman" w:cs="Times New Roman"/>
          <w:sz w:val="24"/>
          <w:szCs w:val="24"/>
        </w:rPr>
        <w:t>výkon rozhodnutí a o exekuční řízení </w:t>
      </w:r>
      <w:proofErr w:type="gramStart"/>
      <w:r w:rsidRPr="00747D45">
        <w:rPr>
          <w:rStyle w:val="s30"/>
          <w:rFonts w:ascii="Times New Roman" w:hAnsi="Times New Roman" w:cs="Times New Roman"/>
          <w:sz w:val="24"/>
          <w:szCs w:val="24"/>
          <w:vertAlign w:val="superscript"/>
        </w:rPr>
        <w:t>2a</w:t>
      </w:r>
      <w:proofErr w:type="gramEnd"/>
      <w:r w:rsidRPr="00747D45">
        <w:rPr>
          <w:rStyle w:val="s30"/>
          <w:rFonts w:ascii="Times New Roman" w:hAnsi="Times New Roman" w:cs="Times New Roman"/>
          <w:sz w:val="24"/>
          <w:szCs w:val="24"/>
          <w:vertAlign w:val="superscript"/>
        </w:rPr>
        <w:t>)</w:t>
      </w:r>
      <w:r w:rsidRPr="00747D45">
        <w:rPr>
          <w:rStyle w:val="s30"/>
          <w:rFonts w:ascii="Times New Roman" w:hAnsi="Times New Roman" w:cs="Times New Roman"/>
          <w:sz w:val="24"/>
          <w:szCs w:val="24"/>
        </w:rPr>
        <w:t>.</w:t>
      </w:r>
    </w:p>
    <w:p w14:paraId="6E1BAF0C" w14:textId="4A3190E2" w:rsidR="00367EA7" w:rsidRPr="00747D45" w:rsidRDefault="00367EA7" w:rsidP="00272D3D">
      <w:pPr>
        <w:shd w:val="clear" w:color="auto" w:fill="FFFFFF"/>
        <w:spacing w:before="120" w:after="0" w:line="240" w:lineRule="auto"/>
        <w:ind w:firstLine="708"/>
        <w:jc w:val="both"/>
        <w:rPr>
          <w:rFonts w:ascii="Times New Roman" w:hAnsi="Times New Roman" w:cs="Times New Roman"/>
          <w:sz w:val="24"/>
          <w:szCs w:val="24"/>
        </w:rPr>
      </w:pPr>
      <w:r w:rsidRPr="00747D45">
        <w:rPr>
          <w:rStyle w:val="s30"/>
          <w:rFonts w:ascii="Times New Roman" w:hAnsi="Times New Roman" w:cs="Times New Roman"/>
          <w:sz w:val="24"/>
          <w:szCs w:val="24"/>
        </w:rPr>
        <w:t>(5) Osvobození podle odstavce 1 písm. g) a osvobození podle odstavce 2 se vztahuje i</w:t>
      </w:r>
      <w:r w:rsidR="00272D3D" w:rsidRPr="00747D45">
        <w:rPr>
          <w:rStyle w:val="s30"/>
          <w:rFonts w:ascii="Times New Roman" w:hAnsi="Times New Roman" w:cs="Times New Roman"/>
          <w:sz w:val="24"/>
          <w:szCs w:val="24"/>
        </w:rPr>
        <w:t> </w:t>
      </w:r>
      <w:r w:rsidRPr="00747D45">
        <w:rPr>
          <w:rStyle w:val="s30"/>
          <w:rFonts w:ascii="Times New Roman" w:hAnsi="Times New Roman" w:cs="Times New Roman"/>
          <w:sz w:val="24"/>
          <w:szCs w:val="24"/>
        </w:rPr>
        <w:t>na poplatky za úkony. Od poplatku se dále osvobozuje sepsání návrhu ve věci svéprávnosti, podpůrných opatření, péče soudu o nezletilé, návrhu na nařízení výkonu rozhodnutí o výživném pro nezletilé děti a pomoc soudu před nařízením výkonu rozhodnutí, jde-li o vymáhání výživného pro nezletilé děti.</w:t>
      </w:r>
    </w:p>
    <w:p w14:paraId="371759F1" w14:textId="3FD8E9A5" w:rsidR="00367EA7" w:rsidRPr="00747D45" w:rsidRDefault="00367EA7" w:rsidP="00272D3D">
      <w:pPr>
        <w:shd w:val="clear" w:color="auto" w:fill="FFFFFF"/>
        <w:spacing w:before="120" w:after="0" w:line="240" w:lineRule="auto"/>
        <w:ind w:firstLine="708"/>
        <w:jc w:val="both"/>
        <w:rPr>
          <w:rFonts w:ascii="Times New Roman" w:hAnsi="Times New Roman" w:cs="Times New Roman"/>
          <w:sz w:val="24"/>
          <w:szCs w:val="24"/>
        </w:rPr>
      </w:pPr>
      <w:r w:rsidRPr="00747D45">
        <w:rPr>
          <w:rStyle w:val="s30"/>
          <w:rFonts w:ascii="Times New Roman" w:hAnsi="Times New Roman" w:cs="Times New Roman"/>
          <w:sz w:val="24"/>
          <w:szCs w:val="24"/>
        </w:rPr>
        <w:t>(6) Od poplatku se dále osvobozuje řízení podle položky 11 bodu 1 písm. c) sazebníku zahájené v</w:t>
      </w:r>
      <w:r w:rsidR="00660329">
        <w:rPr>
          <w:rStyle w:val="s30"/>
          <w:rFonts w:ascii="Times New Roman" w:hAnsi="Times New Roman" w:cs="Times New Roman"/>
          <w:sz w:val="24"/>
          <w:szCs w:val="24"/>
        </w:rPr>
        <w:t> </w:t>
      </w:r>
      <w:r w:rsidRPr="00747D45">
        <w:rPr>
          <w:rStyle w:val="s30"/>
          <w:rFonts w:ascii="Times New Roman" w:hAnsi="Times New Roman" w:cs="Times New Roman"/>
          <w:sz w:val="24"/>
          <w:szCs w:val="24"/>
        </w:rPr>
        <w:t xml:space="preserve">důsledku přírodní </w:t>
      </w:r>
      <w:proofErr w:type="gramStart"/>
      <w:r w:rsidRPr="00747D45">
        <w:rPr>
          <w:rStyle w:val="s30"/>
          <w:rFonts w:ascii="Times New Roman" w:hAnsi="Times New Roman" w:cs="Times New Roman"/>
          <w:sz w:val="24"/>
          <w:szCs w:val="24"/>
        </w:rPr>
        <w:t>živelní</w:t>
      </w:r>
      <w:proofErr w:type="gramEnd"/>
      <w:r w:rsidRPr="00747D45">
        <w:rPr>
          <w:rStyle w:val="s30"/>
          <w:rFonts w:ascii="Times New Roman" w:hAnsi="Times New Roman" w:cs="Times New Roman"/>
          <w:sz w:val="24"/>
          <w:szCs w:val="24"/>
        </w:rPr>
        <w:t xml:space="preserve"> pohromy na území České republiky a úkony uvedené v</w:t>
      </w:r>
      <w:r w:rsidR="00660329">
        <w:rPr>
          <w:rStyle w:val="s30"/>
          <w:rFonts w:ascii="Times New Roman" w:hAnsi="Times New Roman" w:cs="Times New Roman"/>
          <w:sz w:val="24"/>
          <w:szCs w:val="24"/>
        </w:rPr>
        <w:t> </w:t>
      </w:r>
      <w:r w:rsidRPr="00747D45">
        <w:rPr>
          <w:rStyle w:val="s30"/>
          <w:rFonts w:ascii="Times New Roman" w:hAnsi="Times New Roman" w:cs="Times New Roman"/>
          <w:sz w:val="24"/>
          <w:szCs w:val="24"/>
        </w:rPr>
        <w:t>položkách 28, 29, 30, 31, 33 a 34 sazebníku, pokud jsou navrhovány v</w:t>
      </w:r>
      <w:r w:rsidR="00660329">
        <w:rPr>
          <w:rStyle w:val="s30"/>
          <w:rFonts w:ascii="Times New Roman" w:hAnsi="Times New Roman" w:cs="Times New Roman"/>
          <w:sz w:val="24"/>
          <w:szCs w:val="24"/>
        </w:rPr>
        <w:t> </w:t>
      </w:r>
      <w:r w:rsidRPr="00747D45">
        <w:rPr>
          <w:rStyle w:val="s30"/>
          <w:rFonts w:ascii="Times New Roman" w:hAnsi="Times New Roman" w:cs="Times New Roman"/>
          <w:sz w:val="24"/>
          <w:szCs w:val="24"/>
        </w:rPr>
        <w:t>důsledku přírodní živelní pohromy na území České republiky.</w:t>
      </w:r>
    </w:p>
    <w:p w14:paraId="15E252B0" w14:textId="00E5FEC2" w:rsidR="00367EA7" w:rsidRPr="00747D45" w:rsidRDefault="00367EA7" w:rsidP="00272D3D">
      <w:pPr>
        <w:shd w:val="clear" w:color="auto" w:fill="FFFFFF"/>
        <w:spacing w:before="120" w:after="0" w:line="240" w:lineRule="auto"/>
        <w:ind w:firstLine="708"/>
        <w:jc w:val="both"/>
        <w:rPr>
          <w:rFonts w:ascii="Times New Roman" w:hAnsi="Times New Roman" w:cs="Times New Roman"/>
          <w:sz w:val="24"/>
          <w:szCs w:val="24"/>
        </w:rPr>
      </w:pPr>
      <w:r w:rsidRPr="00747D45">
        <w:rPr>
          <w:rStyle w:val="s30"/>
          <w:rFonts w:ascii="Times New Roman" w:hAnsi="Times New Roman" w:cs="Times New Roman"/>
          <w:sz w:val="24"/>
          <w:szCs w:val="24"/>
        </w:rPr>
        <w:t>(7) Osvobození podle odstavce 2 se vztahuje i na poplatek za zápis skutečnosti do</w:t>
      </w:r>
      <w:r w:rsidR="00272D3D" w:rsidRPr="00747D45">
        <w:rPr>
          <w:rStyle w:val="s30"/>
          <w:rFonts w:ascii="Times New Roman" w:hAnsi="Times New Roman" w:cs="Times New Roman"/>
          <w:sz w:val="24"/>
          <w:szCs w:val="24"/>
        </w:rPr>
        <w:t> </w:t>
      </w:r>
      <w:r w:rsidRPr="00747D45">
        <w:rPr>
          <w:rStyle w:val="s30"/>
          <w:rFonts w:ascii="Times New Roman" w:hAnsi="Times New Roman" w:cs="Times New Roman"/>
          <w:sz w:val="24"/>
          <w:szCs w:val="24"/>
        </w:rPr>
        <w:t>veřejného rejstříku provedený notářem.</w:t>
      </w:r>
    </w:p>
    <w:p w14:paraId="268ADF23" w14:textId="77777777" w:rsidR="00367EA7" w:rsidRPr="00747D45" w:rsidRDefault="00367EA7" w:rsidP="00272D3D">
      <w:pPr>
        <w:shd w:val="clear" w:color="auto" w:fill="FFFFFF"/>
        <w:spacing w:before="120" w:after="0" w:line="240" w:lineRule="auto"/>
        <w:ind w:firstLine="708"/>
        <w:jc w:val="both"/>
        <w:rPr>
          <w:rFonts w:ascii="Times New Roman" w:hAnsi="Times New Roman" w:cs="Times New Roman"/>
          <w:sz w:val="24"/>
          <w:szCs w:val="24"/>
        </w:rPr>
      </w:pPr>
      <w:r w:rsidRPr="00747D45">
        <w:rPr>
          <w:rStyle w:val="s30"/>
          <w:rFonts w:ascii="Times New Roman" w:hAnsi="Times New Roman" w:cs="Times New Roman"/>
          <w:sz w:val="24"/>
          <w:szCs w:val="24"/>
        </w:rPr>
        <w:t>(8) Od poplatku za zápis skutečnosti do veřejného rejstříku provedený notářem se osvobozuje</w:t>
      </w:r>
    </w:p>
    <w:p w14:paraId="389F1A35" w14:textId="2808618E"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a)</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 xml:space="preserve">zápis skutečnosti do veřejného rejstříku, týká-li se zápis fyzické nebo právnické osoby, jejíž úpadek nebo hrozící úpadek se </w:t>
      </w:r>
      <w:proofErr w:type="gramStart"/>
      <w:r w:rsidRPr="00747D45">
        <w:rPr>
          <w:rStyle w:val="s31"/>
          <w:rFonts w:ascii="Times New Roman" w:hAnsi="Times New Roman" w:cs="Times New Roman"/>
          <w:sz w:val="24"/>
          <w:szCs w:val="24"/>
        </w:rPr>
        <w:t>řeší</w:t>
      </w:r>
      <w:proofErr w:type="gramEnd"/>
      <w:r w:rsidRPr="00747D45">
        <w:rPr>
          <w:rStyle w:val="s31"/>
          <w:rFonts w:ascii="Times New Roman" w:hAnsi="Times New Roman" w:cs="Times New Roman"/>
          <w:sz w:val="24"/>
          <w:szCs w:val="24"/>
        </w:rPr>
        <w:t xml:space="preserve">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insolvenčním řízení,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němž již bylo vydáno rozhodnutí o úpadku,</w:t>
      </w:r>
    </w:p>
    <w:p w14:paraId="4ABD2A96" w14:textId="0EAA0711"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b)</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zápis údajů o spolku, pobočném spolku, nadaci, nadačním fondu, ústavu a obecně prospěšné společnosti do veřejného rejstříku nebo jeho změny,</w:t>
      </w:r>
    </w:p>
    <w:p w14:paraId="56179355" w14:textId="6493453F"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c)</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zápis výmazu osoby z</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veřejného rejstříku,</w:t>
      </w:r>
    </w:p>
    <w:p w14:paraId="617C11B9" w14:textId="72282E31"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sz w:val="24"/>
          <w:szCs w:val="24"/>
        </w:rPr>
      </w:pPr>
      <w:r w:rsidRPr="00747D45">
        <w:rPr>
          <w:rStyle w:val="s31"/>
          <w:rFonts w:ascii="Times New Roman" w:hAnsi="Times New Roman" w:cs="Times New Roman"/>
          <w:sz w:val="24"/>
          <w:szCs w:val="24"/>
        </w:rPr>
        <w:t>d)</w:t>
      </w:r>
      <w:r w:rsidR="00272D3D" w:rsidRPr="00747D45">
        <w:rPr>
          <w:rStyle w:val="s31"/>
          <w:rFonts w:ascii="Times New Roman" w:hAnsi="Times New Roman" w:cs="Times New Roman"/>
          <w:sz w:val="24"/>
          <w:szCs w:val="24"/>
        </w:rPr>
        <w:tab/>
      </w:r>
      <w:r w:rsidRPr="00747D45">
        <w:rPr>
          <w:rStyle w:val="s31"/>
          <w:rFonts w:ascii="Times New Roman" w:hAnsi="Times New Roman" w:cs="Times New Roman"/>
          <w:sz w:val="24"/>
          <w:szCs w:val="24"/>
        </w:rPr>
        <w:t>zápis skutečnosti do obchodního rejstříku provedený notářem na podkladě notářského zápisu o zakladatelském právním jednání o založení společnosti s</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ručením omezeným, které odpovídá vzoru společenské smlouvy podle zákona o obchodních korporacích</w:t>
      </w:r>
      <w:r w:rsidR="00272D3D" w:rsidRPr="00747D45">
        <w:rPr>
          <w:rStyle w:val="s31"/>
          <w:rFonts w:ascii="Times New Roman" w:hAnsi="Times New Roman" w:cs="Times New Roman"/>
          <w:sz w:val="24"/>
          <w:szCs w:val="24"/>
        </w:rPr>
        <w:t xml:space="preserve"> </w:t>
      </w:r>
      <w:r w:rsidRPr="00747D45">
        <w:rPr>
          <w:rStyle w:val="s31"/>
          <w:rFonts w:ascii="Times New Roman" w:hAnsi="Times New Roman" w:cs="Times New Roman"/>
          <w:sz w:val="24"/>
          <w:szCs w:val="24"/>
        </w:rPr>
        <w:t>a</w:t>
      </w:r>
      <w:r w:rsidR="00272D3D" w:rsidRPr="00747D45">
        <w:rPr>
          <w:rStyle w:val="s31"/>
          <w:rFonts w:ascii="Times New Roman" w:hAnsi="Times New Roman" w:cs="Times New Roman"/>
          <w:sz w:val="24"/>
          <w:szCs w:val="24"/>
        </w:rPr>
        <w:t> </w:t>
      </w:r>
      <w:r w:rsidRPr="00747D45">
        <w:rPr>
          <w:rStyle w:val="s31"/>
          <w:rFonts w:ascii="Times New Roman" w:hAnsi="Times New Roman" w:cs="Times New Roman"/>
          <w:sz w:val="24"/>
          <w:szCs w:val="24"/>
        </w:rPr>
        <w:t>podle kterého vkladová povinnost má být splněna splacením v</w:t>
      </w:r>
      <w:r w:rsidR="00660329">
        <w:rPr>
          <w:rStyle w:val="s31"/>
          <w:rFonts w:ascii="Times New Roman" w:hAnsi="Times New Roman" w:cs="Times New Roman"/>
          <w:sz w:val="24"/>
          <w:szCs w:val="24"/>
        </w:rPr>
        <w:t> </w:t>
      </w:r>
      <w:r w:rsidRPr="00747D45">
        <w:rPr>
          <w:rStyle w:val="s31"/>
          <w:rFonts w:ascii="Times New Roman" w:hAnsi="Times New Roman" w:cs="Times New Roman"/>
          <w:sz w:val="24"/>
          <w:szCs w:val="24"/>
        </w:rPr>
        <w:t>penězích.</w:t>
      </w:r>
    </w:p>
    <w:p w14:paraId="6FC0CAFC" w14:textId="0A80F79B" w:rsidR="00367EA7" w:rsidRPr="00747D45" w:rsidRDefault="00367EA7" w:rsidP="00272D3D">
      <w:pPr>
        <w:pBdr>
          <w:bottom w:val="single" w:sz="6" w:space="1" w:color="auto"/>
        </w:pBdr>
        <w:shd w:val="clear" w:color="auto" w:fill="FFFFFF"/>
        <w:spacing w:before="120" w:after="0" w:line="240" w:lineRule="auto"/>
        <w:ind w:firstLine="708"/>
        <w:jc w:val="both"/>
        <w:rPr>
          <w:rFonts w:ascii="Times New Roman" w:hAnsi="Times New Roman" w:cs="Times New Roman"/>
          <w:sz w:val="24"/>
          <w:szCs w:val="24"/>
        </w:rPr>
      </w:pPr>
      <w:r w:rsidRPr="00747D45">
        <w:rPr>
          <w:rStyle w:val="s30"/>
          <w:rFonts w:ascii="Times New Roman" w:hAnsi="Times New Roman" w:cs="Times New Roman"/>
          <w:sz w:val="24"/>
          <w:szCs w:val="24"/>
        </w:rPr>
        <w:t>(9) Osvobození podle odstavce 2 se vztahuje, s</w:t>
      </w:r>
      <w:r w:rsidR="00660329">
        <w:rPr>
          <w:rStyle w:val="s30"/>
          <w:rFonts w:ascii="Times New Roman" w:hAnsi="Times New Roman" w:cs="Times New Roman"/>
          <w:sz w:val="24"/>
          <w:szCs w:val="24"/>
        </w:rPr>
        <w:t> </w:t>
      </w:r>
      <w:r w:rsidRPr="00747D45">
        <w:rPr>
          <w:rStyle w:val="s30"/>
          <w:rFonts w:ascii="Times New Roman" w:hAnsi="Times New Roman" w:cs="Times New Roman"/>
          <w:sz w:val="24"/>
          <w:szCs w:val="24"/>
        </w:rPr>
        <w:t>výjimkou pozůstalostního řízení, i</w:t>
      </w:r>
      <w:r w:rsidR="00272D3D" w:rsidRPr="00747D45">
        <w:rPr>
          <w:rStyle w:val="s30"/>
          <w:rFonts w:ascii="Times New Roman" w:hAnsi="Times New Roman" w:cs="Times New Roman"/>
          <w:sz w:val="24"/>
          <w:szCs w:val="24"/>
        </w:rPr>
        <w:t> </w:t>
      </w:r>
      <w:r w:rsidRPr="00747D45">
        <w:rPr>
          <w:rStyle w:val="s30"/>
          <w:rFonts w:ascii="Times New Roman" w:hAnsi="Times New Roman" w:cs="Times New Roman"/>
          <w:sz w:val="24"/>
          <w:szCs w:val="24"/>
        </w:rPr>
        <w:t>na</w:t>
      </w:r>
      <w:r w:rsidR="00272D3D" w:rsidRPr="00747D45">
        <w:rPr>
          <w:rStyle w:val="s30"/>
          <w:rFonts w:ascii="Times New Roman" w:hAnsi="Times New Roman" w:cs="Times New Roman"/>
          <w:sz w:val="24"/>
          <w:szCs w:val="24"/>
        </w:rPr>
        <w:t> </w:t>
      </w:r>
      <w:r w:rsidRPr="00747D45">
        <w:rPr>
          <w:rStyle w:val="s30"/>
          <w:rFonts w:ascii="Times New Roman" w:hAnsi="Times New Roman" w:cs="Times New Roman"/>
          <w:sz w:val="24"/>
          <w:szCs w:val="24"/>
        </w:rPr>
        <w:t>řízení před dovolacím soudem.</w:t>
      </w:r>
    </w:p>
    <w:p w14:paraId="4B109655" w14:textId="11F7EC66"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rPr>
      </w:pPr>
      <w:proofErr w:type="gramStart"/>
      <w:r w:rsidRPr="00747D45">
        <w:rPr>
          <w:rStyle w:val="s40"/>
          <w:rFonts w:ascii="Times New Roman" w:hAnsi="Times New Roman" w:cs="Times New Roman"/>
        </w:rPr>
        <w:t>2a</w:t>
      </w:r>
      <w:proofErr w:type="gramEnd"/>
      <w:r w:rsidRPr="00747D45">
        <w:rPr>
          <w:rStyle w:val="s40"/>
          <w:rFonts w:ascii="Times New Roman" w:hAnsi="Times New Roman" w:cs="Times New Roman"/>
        </w:rPr>
        <w:t>)</w:t>
      </w:r>
      <w:r w:rsidR="00272D3D" w:rsidRPr="00747D45">
        <w:rPr>
          <w:rStyle w:val="s40"/>
          <w:rFonts w:ascii="Times New Roman" w:hAnsi="Times New Roman" w:cs="Times New Roman"/>
        </w:rPr>
        <w:tab/>
      </w:r>
      <w:r w:rsidRPr="00747D45">
        <w:rPr>
          <w:rStyle w:val="s40"/>
          <w:rFonts w:ascii="Times New Roman" w:hAnsi="Times New Roman" w:cs="Times New Roman"/>
        </w:rPr>
        <w:t>Zákon č. 120/2001 Sb., o soudních exekutorech a exekuční činnosti (exekuční řád) a o změně dalších zákonů.</w:t>
      </w:r>
    </w:p>
    <w:p w14:paraId="56641970" w14:textId="546A0D25"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rPr>
      </w:pPr>
      <w:r w:rsidRPr="00747D45">
        <w:rPr>
          <w:rStyle w:val="s40"/>
          <w:rFonts w:ascii="Times New Roman" w:hAnsi="Times New Roman" w:cs="Times New Roman"/>
        </w:rPr>
        <w:t>3)</w:t>
      </w:r>
      <w:r w:rsidR="00272D3D" w:rsidRPr="00747D45">
        <w:rPr>
          <w:rStyle w:val="s40"/>
          <w:rFonts w:ascii="Times New Roman" w:hAnsi="Times New Roman" w:cs="Times New Roman"/>
        </w:rPr>
        <w:tab/>
      </w:r>
      <w:r w:rsidRPr="00747D45">
        <w:rPr>
          <w:rStyle w:val="s40"/>
          <w:rFonts w:ascii="Times New Roman" w:hAnsi="Times New Roman" w:cs="Times New Roman"/>
        </w:rPr>
        <w:t>Vyhláška ministra zahraničních věcí č. 157/1964 Sb., o Vídeňské úmluvě o diplomatických stycích.</w:t>
      </w:r>
    </w:p>
    <w:p w14:paraId="5930C05E" w14:textId="18393FF5" w:rsidR="00367EA7" w:rsidRPr="00747D45" w:rsidRDefault="00367EA7" w:rsidP="00272D3D">
      <w:pPr>
        <w:shd w:val="clear" w:color="auto" w:fill="FFFFFF"/>
        <w:spacing w:before="120" w:after="0" w:line="240" w:lineRule="auto"/>
        <w:ind w:left="426"/>
        <w:jc w:val="both"/>
        <w:rPr>
          <w:rFonts w:ascii="Times New Roman" w:hAnsi="Times New Roman" w:cs="Times New Roman"/>
        </w:rPr>
      </w:pPr>
      <w:r w:rsidRPr="00747D45">
        <w:rPr>
          <w:rStyle w:val="s40"/>
          <w:rFonts w:ascii="Times New Roman" w:hAnsi="Times New Roman" w:cs="Times New Roman"/>
        </w:rPr>
        <w:t xml:space="preserve">Vyhláška ministra zahraničních věcí č. 32/1969 Sb., o Vídeňské úmluvě o </w:t>
      </w:r>
      <w:proofErr w:type="gramStart"/>
      <w:r w:rsidRPr="00747D45">
        <w:rPr>
          <w:rStyle w:val="s40"/>
          <w:rFonts w:ascii="Times New Roman" w:hAnsi="Times New Roman" w:cs="Times New Roman"/>
        </w:rPr>
        <w:t>konsulárních</w:t>
      </w:r>
      <w:proofErr w:type="gramEnd"/>
      <w:r w:rsidRPr="00747D45">
        <w:rPr>
          <w:rStyle w:val="s40"/>
          <w:rFonts w:ascii="Times New Roman" w:hAnsi="Times New Roman" w:cs="Times New Roman"/>
        </w:rPr>
        <w:t xml:space="preserve"> stycích.</w:t>
      </w:r>
    </w:p>
    <w:p w14:paraId="3E50B874" w14:textId="09BB4770" w:rsidR="00367EA7" w:rsidRPr="00747D45" w:rsidRDefault="00367EA7" w:rsidP="00272D3D">
      <w:pPr>
        <w:shd w:val="clear" w:color="auto" w:fill="FFFFFF"/>
        <w:spacing w:before="120" w:after="0" w:line="240" w:lineRule="auto"/>
        <w:ind w:left="426" w:hanging="426"/>
        <w:jc w:val="both"/>
        <w:rPr>
          <w:rFonts w:ascii="Times New Roman" w:hAnsi="Times New Roman" w:cs="Times New Roman"/>
        </w:rPr>
      </w:pPr>
      <w:r w:rsidRPr="00747D45">
        <w:rPr>
          <w:rStyle w:val="s40"/>
          <w:rFonts w:ascii="Times New Roman" w:hAnsi="Times New Roman" w:cs="Times New Roman"/>
        </w:rPr>
        <w:t>4)</w:t>
      </w:r>
      <w:r w:rsidR="00272D3D" w:rsidRPr="00747D45">
        <w:rPr>
          <w:rStyle w:val="s40"/>
          <w:rFonts w:ascii="Times New Roman" w:hAnsi="Times New Roman" w:cs="Times New Roman"/>
        </w:rPr>
        <w:tab/>
      </w:r>
      <w:r w:rsidRPr="00747D45">
        <w:rPr>
          <w:rStyle w:val="s40"/>
          <w:rFonts w:ascii="Times New Roman" w:hAnsi="Times New Roman" w:cs="Times New Roman"/>
        </w:rPr>
        <w:t>Např. zákon č. 403/1990 Sb., o zmírnění následků některých majetkových křivd, ve znění pozdějších předpisů, a zákon č. 229/1991 Sb., o úpravě vlastnických vztahů k</w:t>
      </w:r>
      <w:r w:rsidR="00660329">
        <w:rPr>
          <w:rStyle w:val="s40"/>
          <w:rFonts w:ascii="Times New Roman" w:hAnsi="Times New Roman" w:cs="Times New Roman"/>
        </w:rPr>
        <w:t> </w:t>
      </w:r>
      <w:r w:rsidRPr="00747D45">
        <w:rPr>
          <w:rStyle w:val="s40"/>
          <w:rFonts w:ascii="Times New Roman" w:hAnsi="Times New Roman" w:cs="Times New Roman"/>
        </w:rPr>
        <w:t>půdě a jinému zemědělskému majetku, ve znění pozdějších předpisů.</w:t>
      </w:r>
    </w:p>
    <w:p w14:paraId="39C11FF8" w14:textId="7D531CE3" w:rsidR="00367EA7" w:rsidRPr="00272D3D" w:rsidRDefault="00367EA7" w:rsidP="00272D3D">
      <w:pPr>
        <w:shd w:val="clear" w:color="auto" w:fill="FFFFFF"/>
        <w:spacing w:before="120" w:after="0" w:line="240" w:lineRule="auto"/>
        <w:ind w:left="426" w:hanging="426"/>
        <w:jc w:val="both"/>
        <w:rPr>
          <w:rFonts w:ascii="Times New Roman" w:hAnsi="Times New Roman" w:cs="Times New Roman"/>
        </w:rPr>
      </w:pPr>
      <w:proofErr w:type="gramStart"/>
      <w:r w:rsidRPr="00747D45">
        <w:rPr>
          <w:rStyle w:val="s40"/>
          <w:rFonts w:ascii="Times New Roman" w:hAnsi="Times New Roman" w:cs="Times New Roman"/>
        </w:rPr>
        <w:t>4a</w:t>
      </w:r>
      <w:proofErr w:type="gramEnd"/>
      <w:r w:rsidRPr="00747D45">
        <w:rPr>
          <w:rStyle w:val="s40"/>
          <w:rFonts w:ascii="Times New Roman" w:hAnsi="Times New Roman" w:cs="Times New Roman"/>
        </w:rPr>
        <w:t>)</w:t>
      </w:r>
      <w:r w:rsidR="00272D3D" w:rsidRPr="00747D45">
        <w:rPr>
          <w:rStyle w:val="s40"/>
          <w:rFonts w:ascii="Times New Roman" w:hAnsi="Times New Roman" w:cs="Times New Roman"/>
        </w:rPr>
        <w:tab/>
      </w:r>
      <w:r w:rsidRPr="00747D45">
        <w:rPr>
          <w:rStyle w:val="s40"/>
          <w:rFonts w:ascii="Times New Roman" w:hAnsi="Times New Roman" w:cs="Times New Roman"/>
        </w:rPr>
        <w:t>Zákon č. 87/1991 Sb., o mimosoudních rehabilitacích, ve znění pozdějších předpisů.</w:t>
      </w:r>
    </w:p>
    <w:p w14:paraId="6536541C" w14:textId="77777777" w:rsidR="00001B7E" w:rsidRPr="008F1817" w:rsidRDefault="00001B7E" w:rsidP="00001B7E">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1CF0BF55" w14:textId="2D0E8CE0" w:rsidR="000658C0" w:rsidRPr="00CB5A5D"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DA3826">
        <w:rPr>
          <w:rFonts w:ascii="Times New Roman" w:eastAsia="Calibri" w:hAnsi="Times New Roman" w:cs="Times New Roman"/>
          <w:b/>
          <w:bCs/>
          <w:color w:val="000000" w:themeColor="text1"/>
          <w:sz w:val="24"/>
          <w:szCs w:val="24"/>
        </w:rPr>
        <w:lastRenderedPageBreak/>
        <w:t>Platné znění část</w:t>
      </w:r>
      <w:r w:rsidR="002E0864">
        <w:rPr>
          <w:rFonts w:ascii="Times New Roman" w:eastAsia="Calibri" w:hAnsi="Times New Roman" w:cs="Times New Roman"/>
          <w:b/>
          <w:bCs/>
          <w:color w:val="000000" w:themeColor="text1"/>
          <w:sz w:val="24"/>
          <w:szCs w:val="24"/>
        </w:rPr>
        <w:t>í</w:t>
      </w:r>
      <w:r w:rsidRPr="00DA3826">
        <w:rPr>
          <w:rFonts w:ascii="Times New Roman" w:eastAsia="Calibri" w:hAnsi="Times New Roman" w:cs="Times New Roman"/>
          <w:b/>
          <w:bCs/>
          <w:color w:val="000000" w:themeColor="text1"/>
          <w:sz w:val="24"/>
          <w:szCs w:val="24"/>
        </w:rPr>
        <w:t xml:space="preserve"> </w:t>
      </w:r>
      <w:r w:rsidR="00CB5A5D" w:rsidRPr="00DA3826">
        <w:rPr>
          <w:rFonts w:ascii="Times New Roman" w:eastAsia="Calibri" w:hAnsi="Times New Roman" w:cs="Times New Roman"/>
          <w:b/>
          <w:bCs/>
          <w:color w:val="000000" w:themeColor="text1"/>
          <w:sz w:val="24"/>
          <w:szCs w:val="24"/>
        </w:rPr>
        <w:t>z</w:t>
      </w:r>
      <w:r w:rsidR="00CB5A5D" w:rsidRPr="00DA3826">
        <w:rPr>
          <w:rFonts w:ascii="Times New Roman" w:hAnsi="Times New Roman" w:cs="Times New Roman"/>
          <w:b/>
          <w:bCs/>
          <w:color w:val="000000" w:themeColor="text1"/>
          <w:sz w:val="24"/>
          <w:szCs w:val="24"/>
        </w:rPr>
        <w:t xml:space="preserve">ákona č. </w:t>
      </w:r>
      <w:r w:rsidR="00CB5A5D" w:rsidRPr="00DA3826">
        <w:rPr>
          <w:rFonts w:ascii="Times New Roman" w:hAnsi="Times New Roman" w:cs="Times New Roman"/>
          <w:b/>
          <w:bCs/>
          <w:color w:val="000000" w:themeColor="text1"/>
          <w:sz w:val="24"/>
          <w:szCs w:val="24"/>
          <w:bdr w:val="none" w:sz="0" w:space="0" w:color="auto" w:frame="1"/>
          <w:shd w:val="clear" w:color="auto" w:fill="FFFFFF"/>
        </w:rPr>
        <w:t>582/1991 Sb., o organizaci a provádění sociálního zabezpečení</w:t>
      </w:r>
      <w:r w:rsidRPr="00DA3826">
        <w:rPr>
          <w:rFonts w:ascii="Times New Roman" w:eastAsia="Calibri" w:hAnsi="Times New Roman" w:cs="Times New Roman"/>
          <w:b/>
          <w:bCs/>
          <w:color w:val="000000" w:themeColor="text1"/>
          <w:sz w:val="24"/>
          <w:szCs w:val="24"/>
        </w:rPr>
        <w:t>, s</w:t>
      </w:r>
      <w:r w:rsidR="00660329">
        <w:rPr>
          <w:rFonts w:ascii="Times New Roman" w:eastAsia="Calibri" w:hAnsi="Times New Roman" w:cs="Times New Roman"/>
          <w:b/>
          <w:bCs/>
          <w:color w:val="000000" w:themeColor="text1"/>
          <w:sz w:val="24"/>
          <w:szCs w:val="24"/>
        </w:rPr>
        <w:t> </w:t>
      </w:r>
      <w:r w:rsidRPr="00DA3826">
        <w:rPr>
          <w:rFonts w:ascii="Times New Roman" w:eastAsia="Calibri" w:hAnsi="Times New Roman" w:cs="Times New Roman"/>
          <w:b/>
          <w:bCs/>
          <w:color w:val="000000" w:themeColor="text1"/>
          <w:sz w:val="24"/>
          <w:szCs w:val="24"/>
        </w:rPr>
        <w:t>vyznačením navrhovaných změn</w:t>
      </w:r>
    </w:p>
    <w:p w14:paraId="49E82683"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4A8A610F" w14:textId="77777777" w:rsidR="00272D3D" w:rsidRPr="00365F05" w:rsidRDefault="00272D3D" w:rsidP="00641CF1">
      <w:pPr>
        <w:shd w:val="clear" w:color="auto" w:fill="FFFFFF"/>
        <w:spacing w:before="120" w:after="0" w:line="240" w:lineRule="auto"/>
        <w:jc w:val="center"/>
        <w:rPr>
          <w:rFonts w:ascii="Times New Roman" w:hAnsi="Times New Roman" w:cs="Times New Roman"/>
          <w:sz w:val="24"/>
          <w:szCs w:val="24"/>
        </w:rPr>
      </w:pPr>
      <w:r w:rsidRPr="00365F05">
        <w:rPr>
          <w:rStyle w:val="s22"/>
          <w:rFonts w:ascii="Times New Roman" w:hAnsi="Times New Roman" w:cs="Times New Roman"/>
          <w:b/>
          <w:bCs/>
          <w:sz w:val="24"/>
          <w:szCs w:val="24"/>
        </w:rPr>
        <w:t>Územní správy sociálního zabezpečení</w:t>
      </w:r>
    </w:p>
    <w:p w14:paraId="3F13E975" w14:textId="77777777" w:rsidR="00272D3D" w:rsidRPr="00365F05" w:rsidRDefault="00272D3D" w:rsidP="00641CF1">
      <w:pPr>
        <w:shd w:val="clear" w:color="auto" w:fill="FFFFFF"/>
        <w:spacing w:before="120" w:after="0" w:line="240" w:lineRule="auto"/>
        <w:jc w:val="center"/>
        <w:rPr>
          <w:rFonts w:ascii="Times New Roman" w:hAnsi="Times New Roman" w:cs="Times New Roman"/>
          <w:color w:val="000000"/>
          <w:sz w:val="24"/>
          <w:szCs w:val="24"/>
        </w:rPr>
      </w:pPr>
      <w:r w:rsidRPr="00365F05">
        <w:rPr>
          <w:rStyle w:val="s23"/>
          <w:rFonts w:ascii="Times New Roman" w:hAnsi="Times New Roman" w:cs="Times New Roman"/>
          <w:b/>
          <w:bCs/>
          <w:color w:val="000000"/>
          <w:sz w:val="24"/>
          <w:szCs w:val="24"/>
        </w:rPr>
        <w:t>§ 6</w:t>
      </w:r>
    </w:p>
    <w:p w14:paraId="79F0005F" w14:textId="125285BF" w:rsidR="00272D3D" w:rsidRPr="00365F05" w:rsidRDefault="00272D3D" w:rsidP="00641CF1">
      <w:pPr>
        <w:shd w:val="clear" w:color="auto" w:fill="FFFFFF"/>
        <w:spacing w:before="120" w:after="0" w:line="240" w:lineRule="auto"/>
        <w:ind w:firstLine="708"/>
        <w:jc w:val="both"/>
        <w:rPr>
          <w:rFonts w:ascii="Times New Roman" w:hAnsi="Times New Roman" w:cs="Times New Roman"/>
          <w:color w:val="000000"/>
          <w:sz w:val="24"/>
          <w:szCs w:val="24"/>
        </w:rPr>
      </w:pPr>
      <w:r w:rsidRPr="00365F05">
        <w:rPr>
          <w:rStyle w:val="s30"/>
          <w:rFonts w:ascii="Times New Roman" w:hAnsi="Times New Roman" w:cs="Times New Roman"/>
          <w:color w:val="000000"/>
          <w:sz w:val="24"/>
          <w:szCs w:val="24"/>
        </w:rPr>
        <w:t>(1) Názvy, sídla a správní obvody územních správ sociálního zabezpečení, v</w:t>
      </w:r>
      <w:r w:rsidR="00660329">
        <w:rPr>
          <w:rStyle w:val="s30"/>
          <w:rFonts w:ascii="Times New Roman" w:hAnsi="Times New Roman" w:cs="Times New Roman"/>
          <w:color w:val="000000"/>
          <w:sz w:val="24"/>
          <w:szCs w:val="24"/>
        </w:rPr>
        <w:t> </w:t>
      </w:r>
      <w:r w:rsidRPr="00365F05">
        <w:rPr>
          <w:rStyle w:val="s30"/>
          <w:rFonts w:ascii="Times New Roman" w:hAnsi="Times New Roman" w:cs="Times New Roman"/>
          <w:color w:val="000000"/>
          <w:sz w:val="24"/>
          <w:szCs w:val="24"/>
        </w:rPr>
        <w:t>kterých plní územní správy sociálního zabezpečení úkoly podle tohoto zákona a podle jiných právních předpisů, jsou uvedeny v</w:t>
      </w:r>
      <w:r w:rsidR="00660329">
        <w:rPr>
          <w:rStyle w:val="s30"/>
          <w:rFonts w:ascii="Times New Roman" w:hAnsi="Times New Roman" w:cs="Times New Roman"/>
          <w:color w:val="000000"/>
          <w:sz w:val="24"/>
          <w:szCs w:val="24"/>
        </w:rPr>
        <w:t> </w:t>
      </w:r>
      <w:r w:rsidRPr="00365F05">
        <w:rPr>
          <w:rStyle w:val="s30"/>
          <w:rFonts w:ascii="Times New Roman" w:hAnsi="Times New Roman" w:cs="Times New Roman"/>
          <w:color w:val="000000"/>
          <w:sz w:val="24"/>
          <w:szCs w:val="24"/>
        </w:rPr>
        <w:t>příloze k</w:t>
      </w:r>
      <w:r w:rsidR="00660329">
        <w:rPr>
          <w:rStyle w:val="s30"/>
          <w:rFonts w:ascii="Times New Roman" w:hAnsi="Times New Roman" w:cs="Times New Roman"/>
          <w:color w:val="000000"/>
          <w:sz w:val="24"/>
          <w:szCs w:val="24"/>
        </w:rPr>
        <w:t> </w:t>
      </w:r>
      <w:r w:rsidRPr="00365F05">
        <w:rPr>
          <w:rStyle w:val="s30"/>
          <w:rFonts w:ascii="Times New Roman" w:hAnsi="Times New Roman" w:cs="Times New Roman"/>
          <w:color w:val="000000"/>
          <w:sz w:val="24"/>
          <w:szCs w:val="24"/>
        </w:rPr>
        <w:t>tomuto zákonu.</w:t>
      </w:r>
    </w:p>
    <w:p w14:paraId="074B38AC" w14:textId="02E19BA0" w:rsidR="00272D3D" w:rsidRPr="00365F05" w:rsidRDefault="00272D3D" w:rsidP="00641CF1">
      <w:pPr>
        <w:shd w:val="clear" w:color="auto" w:fill="FFFFFF"/>
        <w:spacing w:before="120" w:after="0" w:line="240" w:lineRule="auto"/>
        <w:ind w:firstLine="708"/>
        <w:jc w:val="both"/>
        <w:rPr>
          <w:rFonts w:ascii="Times New Roman" w:hAnsi="Times New Roman" w:cs="Times New Roman"/>
          <w:color w:val="000000"/>
          <w:sz w:val="24"/>
          <w:szCs w:val="24"/>
        </w:rPr>
      </w:pPr>
      <w:r w:rsidRPr="00365F05">
        <w:rPr>
          <w:rStyle w:val="s30"/>
          <w:rFonts w:ascii="Times New Roman" w:hAnsi="Times New Roman" w:cs="Times New Roman"/>
          <w:color w:val="000000"/>
          <w:sz w:val="24"/>
          <w:szCs w:val="24"/>
        </w:rPr>
        <w:t>(2) Územní správy sociálního zabezpečení plní v</w:t>
      </w:r>
      <w:r w:rsidR="00660329">
        <w:rPr>
          <w:rStyle w:val="s30"/>
          <w:rFonts w:ascii="Times New Roman" w:hAnsi="Times New Roman" w:cs="Times New Roman"/>
          <w:color w:val="000000"/>
          <w:sz w:val="24"/>
          <w:szCs w:val="24"/>
        </w:rPr>
        <w:t> </w:t>
      </w:r>
      <w:r w:rsidRPr="00365F05">
        <w:rPr>
          <w:rStyle w:val="s30"/>
          <w:rFonts w:ascii="Times New Roman" w:hAnsi="Times New Roman" w:cs="Times New Roman"/>
          <w:color w:val="000000"/>
          <w:sz w:val="24"/>
          <w:szCs w:val="24"/>
        </w:rPr>
        <w:t>rámci své působnosti úkoly stanovené tímto zákonem, pokud není jinými obecně závaznými předpisy stanoveno, že tyto úkoly plní jiný orgán.</w:t>
      </w:r>
    </w:p>
    <w:p w14:paraId="6BC9D135" w14:textId="77777777" w:rsidR="00272D3D" w:rsidRPr="00365F05" w:rsidRDefault="00272D3D" w:rsidP="00641CF1">
      <w:pPr>
        <w:shd w:val="clear" w:color="auto" w:fill="FFFFFF"/>
        <w:spacing w:before="120" w:after="0" w:line="240" w:lineRule="auto"/>
        <w:ind w:firstLine="708"/>
        <w:jc w:val="both"/>
        <w:rPr>
          <w:rFonts w:ascii="Times New Roman" w:hAnsi="Times New Roman" w:cs="Times New Roman"/>
          <w:color w:val="000000"/>
          <w:sz w:val="24"/>
          <w:szCs w:val="24"/>
        </w:rPr>
      </w:pPr>
      <w:r w:rsidRPr="00365F05">
        <w:rPr>
          <w:rStyle w:val="s30"/>
          <w:rFonts w:ascii="Times New Roman" w:hAnsi="Times New Roman" w:cs="Times New Roman"/>
          <w:color w:val="000000"/>
          <w:sz w:val="24"/>
          <w:szCs w:val="24"/>
        </w:rPr>
        <w:t>(3) Územní správy sociálního zabezpečení</w:t>
      </w:r>
    </w:p>
    <w:p w14:paraId="386BDD55" w14:textId="5F0C2EE9"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a)</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rozhodují</w:t>
      </w:r>
    </w:p>
    <w:p w14:paraId="1D16E21E" w14:textId="6314F37B"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ve sporných případech o vzniku a zániku důchodového pojištění,</w:t>
      </w:r>
    </w:p>
    <w:p w14:paraId="11ED6361" w14:textId="2D2135A9"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2.</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zrušen</w:t>
      </w:r>
    </w:p>
    <w:p w14:paraId="5B0A48D8" w14:textId="2CF6B79E"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3.</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ve sporu mezi občanem a jeho zaměstnavatelem o správnost zápisu v</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 xml:space="preserve">evidenčním listu důchodového pojištění (dále jen </w:t>
      </w:r>
      <w:r w:rsidR="00660329">
        <w:rPr>
          <w:rStyle w:val="s33"/>
          <w:rFonts w:ascii="Times New Roman" w:hAnsi="Times New Roman" w:cs="Times New Roman"/>
          <w:color w:val="000000"/>
          <w:sz w:val="24"/>
          <w:szCs w:val="24"/>
        </w:rPr>
        <w:t>„</w:t>
      </w:r>
      <w:r w:rsidRPr="00365F05">
        <w:rPr>
          <w:rStyle w:val="s33"/>
          <w:rFonts w:ascii="Times New Roman" w:hAnsi="Times New Roman" w:cs="Times New Roman"/>
          <w:color w:val="000000"/>
          <w:sz w:val="24"/>
          <w:szCs w:val="24"/>
        </w:rPr>
        <w:t>evidenční list</w:t>
      </w:r>
      <w:r w:rsidR="00660329">
        <w:rPr>
          <w:rStyle w:val="s33"/>
          <w:rFonts w:ascii="Times New Roman" w:hAnsi="Times New Roman" w:cs="Times New Roman"/>
          <w:color w:val="000000"/>
          <w:sz w:val="24"/>
          <w:szCs w:val="24"/>
        </w:rPr>
        <w:t>“</w:t>
      </w:r>
      <w:r w:rsidRPr="00365F05">
        <w:rPr>
          <w:rStyle w:val="s33"/>
          <w:rFonts w:ascii="Times New Roman" w:hAnsi="Times New Roman" w:cs="Times New Roman"/>
          <w:color w:val="000000"/>
          <w:sz w:val="24"/>
          <w:szCs w:val="24"/>
        </w:rPr>
        <w:t>),</w:t>
      </w:r>
    </w:p>
    <w:p w14:paraId="349960AF" w14:textId="04A1F35B"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 xml:space="preserve">4. </w:t>
      </w:r>
      <w:r w:rsidR="00641CF1" w:rsidRPr="00365F05">
        <w:rPr>
          <w:rStyle w:val="s33"/>
          <w:rFonts w:ascii="Times New Roman" w:hAnsi="Times New Roman" w:cs="Times New Roman"/>
          <w:color w:val="000000"/>
          <w:sz w:val="24"/>
          <w:szCs w:val="24"/>
        </w:rPr>
        <w:t xml:space="preserve">až 6. </w:t>
      </w:r>
      <w:r w:rsidRPr="00365F05">
        <w:rPr>
          <w:rStyle w:val="s33"/>
          <w:rFonts w:ascii="Times New Roman" w:hAnsi="Times New Roman" w:cs="Times New Roman"/>
          <w:color w:val="000000"/>
          <w:sz w:val="24"/>
          <w:szCs w:val="24"/>
        </w:rPr>
        <w:t>zrušen</w:t>
      </w:r>
      <w:r w:rsidR="00641CF1" w:rsidRPr="00365F05">
        <w:rPr>
          <w:rStyle w:val="s33"/>
          <w:rFonts w:ascii="Times New Roman" w:hAnsi="Times New Roman" w:cs="Times New Roman"/>
          <w:color w:val="000000"/>
          <w:sz w:val="24"/>
          <w:szCs w:val="24"/>
        </w:rPr>
        <w:t>y</w:t>
      </w:r>
    </w:p>
    <w:p w14:paraId="5604664E" w14:textId="5C4D3153"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7.</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o pojistném na sociální zabezpečení a příspěvku na státní politiku zaměstnanosti včetně záloh, o penále a o přirážce k</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pojistnému na sociální zabezpečení a o zřízení zástavního práva v</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případě dluhu na pojistném na sociální zabezpečení a příspěvku na</w:t>
      </w:r>
      <w:r w:rsidR="00641CF1" w:rsidRPr="00365F05">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státní politiku zaměstnanosti, penále nebo pokutě,</w:t>
      </w:r>
    </w:p>
    <w:p w14:paraId="01D5ACDC" w14:textId="58FDBC2C"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8.</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zrušen</w:t>
      </w:r>
    </w:p>
    <w:p w14:paraId="7D552452" w14:textId="186A3617"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9.</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o odstranění tvrdostí, které by se vyskytly při provádění sociálního zabezpečení, pokud jim bylo v</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jednotlivých případech svěřeno,</w:t>
      </w:r>
    </w:p>
    <w:p w14:paraId="465F6B08" w14:textId="4E12FF04"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10. zrušen</w:t>
      </w:r>
    </w:p>
    <w:p w14:paraId="5599EB72" w14:textId="20D58318"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11.</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o době a rozsahu péče muže o dítě ve věku do 4 let, jde-li o dobu péče o toto dítě po</w:t>
      </w:r>
      <w:r w:rsidR="00641CF1" w:rsidRPr="00365F05">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31. prosinci 1995 do 30. června 2007, a o době a rozsahu péče o dítě ve věku do 18 let, je</w:t>
      </w:r>
      <w:r w:rsidR="00641CF1" w:rsidRPr="00365F05">
        <w:rPr>
          <w:rStyle w:val="s33"/>
          <w:rFonts w:ascii="Times New Roman" w:hAnsi="Times New Roman" w:cs="Times New Roman"/>
          <w:color w:val="000000"/>
          <w:sz w:val="24"/>
          <w:szCs w:val="24"/>
        </w:rPr>
        <w:noBreakHyphen/>
      </w:r>
      <w:r w:rsidRPr="00365F05">
        <w:rPr>
          <w:rStyle w:val="s33"/>
          <w:rFonts w:ascii="Times New Roman" w:hAnsi="Times New Roman" w:cs="Times New Roman"/>
          <w:color w:val="000000"/>
          <w:sz w:val="24"/>
          <w:szCs w:val="24"/>
        </w:rPr>
        <w:t>li dlouhodobě těžce zdravotně postižené vyžadující mimořádnou péči, a péče osoby pečující osobně o převážně nebo úplně bezmocnou osobu nebo částečně bezmocnou osobu starší 80 let, jde-li o doby péče o tyto děti a bezmocné osoby po 31. prosinci 1995 do 31. prosince 2006,</w:t>
      </w:r>
    </w:p>
    <w:p w14:paraId="0CEA5094" w14:textId="04772640"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12.</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o době a rozsahu péče osoby pečující osobně o osobu, která je podle zvláštního právního předpisu </w:t>
      </w:r>
      <w:proofErr w:type="gramStart"/>
      <w:r w:rsidRPr="00365F05">
        <w:rPr>
          <w:rStyle w:val="s33"/>
          <w:rFonts w:ascii="Times New Roman" w:hAnsi="Times New Roman" w:cs="Times New Roman"/>
          <w:color w:val="000000"/>
          <w:sz w:val="24"/>
          <w:szCs w:val="24"/>
          <w:vertAlign w:val="superscript"/>
        </w:rPr>
        <w:t>52b</w:t>
      </w:r>
      <w:proofErr w:type="gramEnd"/>
      <w:r w:rsidRPr="00365F05">
        <w:rPr>
          <w:rStyle w:val="s33"/>
          <w:rFonts w:ascii="Times New Roman" w:hAnsi="Times New Roman" w:cs="Times New Roman"/>
          <w:color w:val="000000"/>
          <w:sz w:val="24"/>
          <w:szCs w:val="24"/>
          <w:vertAlign w:val="superscript"/>
        </w:rPr>
        <w:t>)</w:t>
      </w:r>
      <w:r w:rsidRPr="00365F05">
        <w:rPr>
          <w:rStyle w:val="s33"/>
          <w:rFonts w:ascii="Times New Roman" w:hAnsi="Times New Roman" w:cs="Times New Roman"/>
          <w:color w:val="000000"/>
          <w:sz w:val="24"/>
          <w:szCs w:val="24"/>
        </w:rPr>
        <w:t> závislá na pomoci jiné osoby ve stupni II (středně těžká závislost) nebo stupni III (těžká závislost) anebo stupni IV (úplná závislost), jde-li o</w:t>
      </w:r>
      <w:r w:rsidR="00641CF1" w:rsidRPr="00365F05">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dobu péče o tuto osobu po 31. prosinci 2006, a o době a rozsahu péče osoby pečující osobně o osobu mladší 10 let, která je podle zvláštního právního předpisu </w:t>
      </w:r>
      <w:r w:rsidRPr="00365F05">
        <w:rPr>
          <w:rStyle w:val="s33"/>
          <w:rFonts w:ascii="Times New Roman" w:hAnsi="Times New Roman" w:cs="Times New Roman"/>
          <w:color w:val="000000"/>
          <w:sz w:val="24"/>
          <w:szCs w:val="24"/>
          <w:vertAlign w:val="superscript"/>
        </w:rPr>
        <w:t>52b)</w:t>
      </w:r>
      <w:r w:rsidRPr="00365F05">
        <w:rPr>
          <w:rStyle w:val="s33"/>
          <w:rFonts w:ascii="Times New Roman" w:hAnsi="Times New Roman" w:cs="Times New Roman"/>
          <w:color w:val="000000"/>
          <w:sz w:val="24"/>
          <w:szCs w:val="24"/>
        </w:rPr>
        <w:t> závislá na pomoci jiné osoby ve stupni I (lehká závislost),</w:t>
      </w:r>
    </w:p>
    <w:p w14:paraId="14220147" w14:textId="6FC1386C"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13.</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o tom, zda osoba samostatně výdělečně činná pečuje o dítě do 4 let věku nebo o osobu mladší 10 let, která je závislá na pomoci jiné osoby ve stupni I (lehká závislost), nebo o osobu, která je závislá na pomoci jiné osoby ve stupni II (středně těžká závislost) nebo ve stupni III (těžká závislost) anebo ve stupni IV (úplná závislost), v</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 xml:space="preserve">největším </w:t>
      </w:r>
      <w:r w:rsidRPr="00365F05">
        <w:rPr>
          <w:rStyle w:val="s33"/>
          <w:rFonts w:ascii="Times New Roman" w:hAnsi="Times New Roman" w:cs="Times New Roman"/>
          <w:color w:val="000000"/>
          <w:sz w:val="24"/>
          <w:szCs w:val="24"/>
        </w:rPr>
        <w:lastRenderedPageBreak/>
        <w:t>rozsahu</w:t>
      </w:r>
      <w:r w:rsidRPr="00365F05">
        <w:rPr>
          <w:rStyle w:val="s33"/>
          <w:rFonts w:ascii="Times New Roman" w:hAnsi="Times New Roman" w:cs="Times New Roman"/>
          <w:color w:val="000000"/>
          <w:sz w:val="24"/>
          <w:szCs w:val="24"/>
          <w:vertAlign w:val="superscript"/>
        </w:rPr>
        <w:t>52c)</w:t>
      </w:r>
      <w:r w:rsidRPr="00365F05">
        <w:rPr>
          <w:rStyle w:val="s33"/>
          <w:rFonts w:ascii="Times New Roman" w:hAnsi="Times New Roman" w:cs="Times New Roman"/>
          <w:color w:val="000000"/>
          <w:sz w:val="24"/>
          <w:szCs w:val="24"/>
        </w:rPr>
        <w:t>, a o tom, u koho se v</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případě současné péče o více dětí do 4 let věku uplatní péče o dítě do 4 let věku jako důvod pro to, aby se samostatná výdělečná činnost považovala za vedlejší samostatnou výdělečnou činnost,</w:t>
      </w:r>
    </w:p>
    <w:p w14:paraId="7797CD84" w14:textId="629E7AFF"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14.</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ve sporu o to, která osoba pro účely zvýšení procentní výměry starobního důchodu z</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důvodu výchovy dítěte</w:t>
      </w:r>
      <w:r w:rsidRPr="00365F05">
        <w:rPr>
          <w:rStyle w:val="s33"/>
          <w:rFonts w:ascii="Times New Roman" w:hAnsi="Times New Roman" w:cs="Times New Roman"/>
          <w:color w:val="000000"/>
          <w:sz w:val="24"/>
          <w:szCs w:val="24"/>
          <w:vertAlign w:val="superscript"/>
        </w:rPr>
        <w:t>86)</w:t>
      </w:r>
      <w:r w:rsidRPr="00365F05">
        <w:rPr>
          <w:rStyle w:val="s33"/>
          <w:rFonts w:ascii="Times New Roman" w:hAnsi="Times New Roman" w:cs="Times New Roman"/>
          <w:color w:val="000000"/>
          <w:sz w:val="24"/>
          <w:szCs w:val="24"/>
        </w:rPr>
        <w:t xml:space="preserve"> osobně pečovala o dítě v</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největším rozsahu; tento spor vzniká, má-li být na základě žádosti pojištěnce zvýšena procentní výměra starobního důchodu za vychované dítě, k</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jehož výchově již bylo nebo má být přihlédnuto při</w:t>
      </w:r>
      <w:r w:rsidR="00001B7E" w:rsidRPr="00365F05">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zvýšení procentní výměry starobního důchodu u jiného pojištěnce, který trvá na</w:t>
      </w:r>
      <w:r w:rsidR="00001B7E" w:rsidRPr="00365F05">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tom, že o dítě pečoval v</w:t>
      </w:r>
      <w:r w:rsidR="00660329">
        <w:rPr>
          <w:rStyle w:val="s33"/>
          <w:rFonts w:ascii="Times New Roman" w:hAnsi="Times New Roman" w:cs="Times New Roman"/>
          <w:color w:val="000000"/>
          <w:sz w:val="24"/>
          <w:szCs w:val="24"/>
        </w:rPr>
        <w:t> </w:t>
      </w:r>
      <w:r w:rsidRPr="00365F05">
        <w:rPr>
          <w:rStyle w:val="s33"/>
          <w:rFonts w:ascii="Times New Roman" w:hAnsi="Times New Roman" w:cs="Times New Roman"/>
          <w:color w:val="000000"/>
          <w:sz w:val="24"/>
          <w:szCs w:val="24"/>
        </w:rPr>
        <w:t>největším rozsahu,</w:t>
      </w:r>
    </w:p>
    <w:p w14:paraId="15B44129" w14:textId="015701A1"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15.</w:t>
      </w:r>
      <w:r w:rsidR="00641CF1" w:rsidRPr="00365F05">
        <w:rPr>
          <w:rStyle w:val="s33"/>
          <w:rFonts w:ascii="Times New Roman" w:hAnsi="Times New Roman" w:cs="Times New Roman"/>
          <w:color w:val="000000"/>
          <w:sz w:val="24"/>
          <w:szCs w:val="24"/>
        </w:rPr>
        <w:t xml:space="preserve"> a 16.</w:t>
      </w:r>
      <w:r w:rsidRPr="00365F05">
        <w:rPr>
          <w:rStyle w:val="s33"/>
          <w:rFonts w:ascii="Times New Roman" w:hAnsi="Times New Roman" w:cs="Times New Roman"/>
          <w:color w:val="000000"/>
          <w:sz w:val="24"/>
          <w:szCs w:val="24"/>
        </w:rPr>
        <w:t xml:space="preserve"> zrušen</w:t>
      </w:r>
      <w:r w:rsidR="00641CF1" w:rsidRPr="00365F05">
        <w:rPr>
          <w:rStyle w:val="s33"/>
          <w:rFonts w:ascii="Times New Roman" w:hAnsi="Times New Roman" w:cs="Times New Roman"/>
          <w:color w:val="000000"/>
          <w:sz w:val="24"/>
          <w:szCs w:val="24"/>
        </w:rPr>
        <w:t>y</w:t>
      </w:r>
    </w:p>
    <w:p w14:paraId="3F346D47" w14:textId="77777777"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16. zrušen</w:t>
      </w:r>
    </w:p>
    <w:p w14:paraId="59511D26" w14:textId="2BFA4965"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17.</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o započtení celého kalendářního roku do doby zaměstnání před 1. lednem 1976, jestliže člen jednotného zemědělského družstva nepracoval stanovený počet pracovních dnů, popřípadě jinak určený pracovní úvazek,</w:t>
      </w:r>
    </w:p>
    <w:p w14:paraId="17D82B46" w14:textId="5E61BB03" w:rsidR="00272D3D" w:rsidRPr="00365F05" w:rsidRDefault="00272D3D" w:rsidP="00641CF1">
      <w:pPr>
        <w:shd w:val="clear" w:color="auto" w:fill="FFFFFF"/>
        <w:spacing w:before="120" w:after="0" w:line="240" w:lineRule="auto"/>
        <w:ind w:left="851" w:hanging="425"/>
        <w:jc w:val="both"/>
        <w:rPr>
          <w:rFonts w:ascii="Times New Roman" w:hAnsi="Times New Roman" w:cs="Times New Roman"/>
          <w:color w:val="000000"/>
          <w:sz w:val="24"/>
          <w:szCs w:val="24"/>
        </w:rPr>
      </w:pPr>
      <w:r w:rsidRPr="00365F05">
        <w:rPr>
          <w:rStyle w:val="s33"/>
          <w:rFonts w:ascii="Times New Roman" w:hAnsi="Times New Roman" w:cs="Times New Roman"/>
          <w:color w:val="000000"/>
          <w:sz w:val="24"/>
          <w:szCs w:val="24"/>
        </w:rPr>
        <w:t>18.</w:t>
      </w:r>
      <w:r w:rsidR="00641CF1" w:rsidRPr="00365F05">
        <w:rPr>
          <w:rStyle w:val="s33"/>
          <w:rFonts w:ascii="Times New Roman" w:hAnsi="Times New Roman" w:cs="Times New Roman"/>
          <w:color w:val="000000"/>
          <w:sz w:val="24"/>
          <w:szCs w:val="24"/>
        </w:rPr>
        <w:tab/>
      </w:r>
      <w:r w:rsidRPr="00365F05">
        <w:rPr>
          <w:rStyle w:val="s33"/>
          <w:rFonts w:ascii="Times New Roman" w:hAnsi="Times New Roman" w:cs="Times New Roman"/>
          <w:color w:val="000000"/>
          <w:sz w:val="24"/>
          <w:szCs w:val="24"/>
        </w:rPr>
        <w:t>ve věcech osob zdravotně znevýhodněných</w:t>
      </w:r>
      <w:r w:rsidR="00641CF1" w:rsidRPr="00365F05">
        <w:rPr>
          <w:rStyle w:val="s33"/>
          <w:rFonts w:ascii="Times New Roman" w:hAnsi="Times New Roman" w:cs="Times New Roman"/>
          <w:color w:val="000000"/>
          <w:sz w:val="24"/>
          <w:szCs w:val="24"/>
        </w:rPr>
        <w:t>.</w:t>
      </w:r>
    </w:p>
    <w:p w14:paraId="418C280F" w14:textId="2BD37288"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b)</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zrušeno</w:t>
      </w:r>
    </w:p>
    <w:p w14:paraId="38E99DD8" w14:textId="74AC4F7D"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c)</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vrací zaměstnanci přeplatek na pojistném na sociální zabezpečení a příspěvku na státní politiku zaměstnanosti,</w:t>
      </w:r>
    </w:p>
    <w:p w14:paraId="75592B80" w14:textId="24790335"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 xml:space="preserve">d) </w:t>
      </w:r>
      <w:r w:rsidR="00641CF1" w:rsidRPr="00365F05">
        <w:rPr>
          <w:rStyle w:val="s31"/>
          <w:rFonts w:ascii="Times New Roman" w:hAnsi="Times New Roman" w:cs="Times New Roman"/>
          <w:color w:val="000000"/>
          <w:sz w:val="24"/>
          <w:szCs w:val="24"/>
        </w:rPr>
        <w:t xml:space="preserve">až g) </w:t>
      </w:r>
      <w:r w:rsidRPr="00365F05">
        <w:rPr>
          <w:rStyle w:val="s31"/>
          <w:rFonts w:ascii="Times New Roman" w:hAnsi="Times New Roman" w:cs="Times New Roman"/>
          <w:color w:val="000000"/>
          <w:sz w:val="24"/>
          <w:szCs w:val="24"/>
        </w:rPr>
        <w:t>zrušen</w:t>
      </w:r>
      <w:r w:rsidR="00641CF1" w:rsidRPr="00365F05">
        <w:rPr>
          <w:rStyle w:val="s31"/>
          <w:rFonts w:ascii="Times New Roman" w:hAnsi="Times New Roman" w:cs="Times New Roman"/>
          <w:color w:val="000000"/>
          <w:sz w:val="24"/>
          <w:szCs w:val="24"/>
        </w:rPr>
        <w:t>a</w:t>
      </w:r>
    </w:p>
    <w:p w14:paraId="764DE293" w14:textId="7325C554"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h)</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vedou potřebnou statistiku a účetní evidenci předepsanou v</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sociálním zabezpečení,</w:t>
      </w:r>
    </w:p>
    <w:p w14:paraId="24FA1B76" w14:textId="3AE66FF5"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ch)</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vedou evidenci pro účely důchodového pojištění osob samostatně výdělečně činných a</w:t>
      </w:r>
      <w:r w:rsidR="00641CF1" w:rsidRPr="00365F05">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občanů dobrovolně účastných důchodového pojištění, </w:t>
      </w:r>
      <w:r w:rsidRPr="00365F05">
        <w:rPr>
          <w:rStyle w:val="s31"/>
          <w:rFonts w:ascii="Times New Roman" w:hAnsi="Times New Roman" w:cs="Times New Roman"/>
          <w:color w:val="000000"/>
          <w:sz w:val="24"/>
          <w:szCs w:val="24"/>
          <w:vertAlign w:val="superscript"/>
        </w:rPr>
        <w:t>53)</w:t>
      </w:r>
      <w:r w:rsidRPr="00365F05">
        <w:rPr>
          <w:rStyle w:val="s31"/>
          <w:rFonts w:ascii="Times New Roman" w:hAnsi="Times New Roman" w:cs="Times New Roman"/>
          <w:color w:val="000000"/>
          <w:sz w:val="24"/>
          <w:szCs w:val="24"/>
        </w:rPr>
        <w:t> kteří si platí pojistné na</w:t>
      </w:r>
      <w:r w:rsidR="00641CF1" w:rsidRPr="00365F05">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důchodové pojištění,</w:t>
      </w:r>
    </w:p>
    <w:p w14:paraId="29FC53A9" w14:textId="0B101045"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i)</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sepisují žádosti o dávky důchodového pojištění v</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případech stanovených tímto zákonem,</w:t>
      </w:r>
    </w:p>
    <w:p w14:paraId="50225369" w14:textId="065AB38F"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j)</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opatřují a předkládají České správě sociálního zabezpečení na její žádost podklady pro</w:t>
      </w:r>
      <w:r w:rsidR="00641CF1" w:rsidRPr="00365F05">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rozhodnutí o dávkách důchodového pojištění a pro vymáhání neprávem vyplacených částek dávek důchodového pojištění,</w:t>
      </w:r>
    </w:p>
    <w:p w14:paraId="4FE6B4E4" w14:textId="590CDC4E"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k)</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navrhují České správě sociálního zabezpečení zápočet dob pojištění a náhradních dob pojištění ve sporných případech a zápočet doby vojenské služby v</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jiných než spojeneckých armádách, kterou konali povinně občané v</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době nesvobody, včetně doby zajetí,</w:t>
      </w:r>
    </w:p>
    <w:p w14:paraId="60B66F2F" w14:textId="077FA125"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l)</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poskytují občanům a zaměstnavatelům odbornou pomoc ve věcech sociálního zabezpečení a pojistného na sociální zabezpečení a příspěvku na státní politiku zaměstnanosti,</w:t>
      </w:r>
    </w:p>
    <w:p w14:paraId="51D44E8A" w14:textId="57F04FED"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 xml:space="preserve">m) </w:t>
      </w:r>
      <w:r w:rsidR="00641CF1" w:rsidRPr="00365F05">
        <w:rPr>
          <w:rStyle w:val="s31"/>
          <w:rFonts w:ascii="Times New Roman" w:hAnsi="Times New Roman" w:cs="Times New Roman"/>
          <w:color w:val="000000"/>
          <w:sz w:val="24"/>
          <w:szCs w:val="24"/>
        </w:rPr>
        <w:t xml:space="preserve">a n) </w:t>
      </w:r>
      <w:r w:rsidRPr="00365F05">
        <w:rPr>
          <w:rStyle w:val="s31"/>
          <w:rFonts w:ascii="Times New Roman" w:hAnsi="Times New Roman" w:cs="Times New Roman"/>
          <w:color w:val="000000"/>
          <w:sz w:val="24"/>
          <w:szCs w:val="24"/>
        </w:rPr>
        <w:t>zrušen</w:t>
      </w:r>
      <w:r w:rsidR="00641CF1" w:rsidRPr="00365F05">
        <w:rPr>
          <w:rStyle w:val="s31"/>
          <w:rFonts w:ascii="Times New Roman" w:hAnsi="Times New Roman" w:cs="Times New Roman"/>
          <w:color w:val="000000"/>
          <w:sz w:val="24"/>
          <w:szCs w:val="24"/>
        </w:rPr>
        <w:t>a</w:t>
      </w:r>
    </w:p>
    <w:p w14:paraId="23632095" w14:textId="5D6C8683"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o)</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kontrolují plnění povinností občanů a zaměstnavatelů v</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sociálním zabezpečení, plnění povinností plátců pojistného na sociální zabezpečení a příspěvku na státní politiku zaměstnanosti a plnění povinností stanovených při provádění sociálního zabezpečení poskytovatelům zdravotních služeb,</w:t>
      </w:r>
    </w:p>
    <w:p w14:paraId="2CE5C068" w14:textId="541B22AD"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 xml:space="preserve">p) </w:t>
      </w:r>
      <w:r w:rsidR="00641CF1" w:rsidRPr="00365F05">
        <w:rPr>
          <w:rStyle w:val="s31"/>
          <w:rFonts w:ascii="Times New Roman" w:hAnsi="Times New Roman" w:cs="Times New Roman"/>
          <w:color w:val="000000"/>
          <w:sz w:val="24"/>
          <w:szCs w:val="24"/>
        </w:rPr>
        <w:t xml:space="preserve">a q) </w:t>
      </w:r>
      <w:r w:rsidRPr="00365F05">
        <w:rPr>
          <w:rStyle w:val="s31"/>
          <w:rFonts w:ascii="Times New Roman" w:hAnsi="Times New Roman" w:cs="Times New Roman"/>
          <w:color w:val="000000"/>
          <w:sz w:val="24"/>
          <w:szCs w:val="24"/>
        </w:rPr>
        <w:t>zrušen</w:t>
      </w:r>
      <w:r w:rsidR="00641CF1" w:rsidRPr="00365F05">
        <w:rPr>
          <w:rStyle w:val="s31"/>
          <w:rFonts w:ascii="Times New Roman" w:hAnsi="Times New Roman" w:cs="Times New Roman"/>
          <w:color w:val="000000"/>
          <w:sz w:val="24"/>
          <w:szCs w:val="24"/>
        </w:rPr>
        <w:t>a</w:t>
      </w:r>
    </w:p>
    <w:p w14:paraId="4B927E62" w14:textId="277128D5"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r)</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vybírají pojistné na sociální zabezpečení a příspěvek na státní politiku zaměstnanosti včetně záloh podle zvláštního zákona </w:t>
      </w:r>
      <w:r w:rsidRPr="00365F05">
        <w:rPr>
          <w:rStyle w:val="s31"/>
          <w:rFonts w:ascii="Times New Roman" w:hAnsi="Times New Roman" w:cs="Times New Roman"/>
          <w:color w:val="000000"/>
          <w:sz w:val="24"/>
          <w:szCs w:val="24"/>
          <w:vertAlign w:val="superscript"/>
        </w:rPr>
        <w:t>32)</w:t>
      </w:r>
      <w:r w:rsidRPr="00365F05">
        <w:rPr>
          <w:rStyle w:val="s31"/>
          <w:rFonts w:ascii="Times New Roman" w:hAnsi="Times New Roman" w:cs="Times New Roman"/>
          <w:color w:val="000000"/>
          <w:sz w:val="24"/>
          <w:szCs w:val="24"/>
        </w:rPr>
        <w:t> a vymáhají pohledávky ve věcech pojistného na</w:t>
      </w:r>
      <w:r w:rsidR="00641CF1" w:rsidRPr="00365F05">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 xml:space="preserve">sociální zabezpečení a příspěvku na státní politiku zaměstnanosti včetně pohledávek </w:t>
      </w:r>
      <w:r w:rsidRPr="00365F05">
        <w:rPr>
          <w:rStyle w:val="s31"/>
          <w:rFonts w:ascii="Times New Roman" w:hAnsi="Times New Roman" w:cs="Times New Roman"/>
          <w:color w:val="000000"/>
          <w:sz w:val="24"/>
          <w:szCs w:val="24"/>
        </w:rPr>
        <w:lastRenderedPageBreak/>
        <w:t>v</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těchto věcech na základě mezinárodních smluv; přitom jsou oprávněny provádět správní výkon rozhodnutí,</w:t>
      </w:r>
    </w:p>
    <w:p w14:paraId="4E074CBE" w14:textId="23366696"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s)</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zrušeno</w:t>
      </w:r>
    </w:p>
    <w:p w14:paraId="0917F862" w14:textId="19F8DBC4"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t)</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vymáhají pohledávky na dávkách důchodového pojištění; přitom jsou oprávněny provádět správní výkon rozhodnutí ve věcech důchodového pojištění,</w:t>
      </w:r>
    </w:p>
    <w:p w14:paraId="77A07588" w14:textId="3B3833AB"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u)</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mohou převzít plnění některých úkolů spojených s</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prováděním důchodového pojištění zaměstnanců zaměstnavatelů, kteří neplní povinnosti při provádění důchodového pojištění,</w:t>
      </w:r>
    </w:p>
    <w:p w14:paraId="61C9C981" w14:textId="110286B8"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v)</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vydávají na žádost osob samostatně výdělečně činných potvrzení o výši měsíčního vyměřovacího základu pro stanovení záloh na pojistné na důchodové pojištění a příspěvek na státní politiku zaměstnanosti pro účely posouzení nároku na dávky státní sociální podpory</w:t>
      </w:r>
      <w:r w:rsidR="00A9572F">
        <w:rPr>
          <w:rStyle w:val="s31"/>
          <w:rFonts w:ascii="Times New Roman" w:hAnsi="Times New Roman" w:cs="Times New Roman"/>
          <w:color w:val="000000"/>
          <w:sz w:val="24"/>
          <w:szCs w:val="24"/>
        </w:rPr>
        <w:t xml:space="preserve"> </w:t>
      </w:r>
      <w:r w:rsidR="00A9572F">
        <w:rPr>
          <w:rStyle w:val="s31"/>
          <w:rFonts w:ascii="Times New Roman" w:hAnsi="Times New Roman" w:cs="Times New Roman"/>
          <w:b/>
          <w:bCs/>
          <w:color w:val="000000"/>
          <w:sz w:val="24"/>
          <w:szCs w:val="24"/>
        </w:rPr>
        <w:t>a dávk</w:t>
      </w:r>
      <w:r w:rsidR="001701FA">
        <w:rPr>
          <w:rStyle w:val="s31"/>
          <w:rFonts w:ascii="Times New Roman" w:hAnsi="Times New Roman" w:cs="Times New Roman"/>
          <w:b/>
          <w:bCs/>
          <w:color w:val="000000"/>
          <w:sz w:val="24"/>
          <w:szCs w:val="24"/>
        </w:rPr>
        <w:t>u</w:t>
      </w:r>
      <w:r w:rsidR="00A9572F">
        <w:rPr>
          <w:rStyle w:val="s31"/>
          <w:rFonts w:ascii="Times New Roman" w:hAnsi="Times New Roman" w:cs="Times New Roman"/>
          <w:b/>
          <w:bCs/>
          <w:color w:val="000000"/>
          <w:sz w:val="24"/>
          <w:szCs w:val="24"/>
        </w:rPr>
        <w:t xml:space="preserve"> státní sociální pomoci</w:t>
      </w:r>
      <w:r w:rsidRPr="00365F05">
        <w:rPr>
          <w:rStyle w:val="s31"/>
          <w:rFonts w:ascii="Times New Roman" w:hAnsi="Times New Roman" w:cs="Times New Roman"/>
          <w:color w:val="000000"/>
          <w:sz w:val="24"/>
          <w:szCs w:val="24"/>
        </w:rPr>
        <w:t>,</w:t>
      </w:r>
    </w:p>
    <w:p w14:paraId="154457AC" w14:textId="7622FB1D"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y)</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navrhují živnostenskému úřadu zrušení živnostenského oprávnění podnikateli z</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důvodu neplnění závazků podnikatele vůči státu,</w:t>
      </w:r>
    </w:p>
    <w:p w14:paraId="79E413FC" w14:textId="3D2F06D5" w:rsidR="00272D3D" w:rsidRDefault="00272D3D" w:rsidP="000436A9">
      <w:pPr>
        <w:shd w:val="clear" w:color="auto" w:fill="FFFFFF"/>
        <w:spacing w:before="120" w:after="0" w:line="240" w:lineRule="auto"/>
        <w:ind w:left="426" w:hanging="426"/>
        <w:jc w:val="both"/>
        <w:rPr>
          <w:rStyle w:val="s31"/>
          <w:rFonts w:ascii="Times New Roman" w:hAnsi="Times New Roman" w:cs="Times New Roman"/>
          <w:color w:val="000000"/>
          <w:sz w:val="24"/>
          <w:szCs w:val="24"/>
        </w:rPr>
      </w:pPr>
      <w:r w:rsidRPr="00365F05">
        <w:rPr>
          <w:rStyle w:val="s31"/>
          <w:rFonts w:ascii="Times New Roman" w:hAnsi="Times New Roman" w:cs="Times New Roman"/>
          <w:color w:val="000000"/>
          <w:sz w:val="24"/>
          <w:szCs w:val="24"/>
        </w:rPr>
        <w:t>z)</w:t>
      </w:r>
      <w:r w:rsidR="00641CF1" w:rsidRPr="00365F05">
        <w:rPr>
          <w:rStyle w:val="s31"/>
          <w:rFonts w:ascii="Times New Roman" w:hAnsi="Times New Roman" w:cs="Times New Roman"/>
          <w:color w:val="000000"/>
          <w:sz w:val="24"/>
          <w:szCs w:val="24"/>
        </w:rPr>
        <w:tab/>
      </w:r>
      <w:r w:rsidRPr="00365F05">
        <w:rPr>
          <w:rStyle w:val="s31"/>
          <w:rFonts w:ascii="Times New Roman" w:hAnsi="Times New Roman" w:cs="Times New Roman"/>
          <w:color w:val="000000"/>
          <w:sz w:val="24"/>
          <w:szCs w:val="24"/>
        </w:rPr>
        <w:t>spolupracují s</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Institutem posuzování zdravotního stavu při výkonu posuzování zdravotního stavu a pracovní schopnosti podle § 8 a mohou převzít plnění některých úkolů Institutu posuzování zdravotního stavu v</w:t>
      </w:r>
      <w:r w:rsidR="00660329">
        <w:rPr>
          <w:rStyle w:val="s31"/>
          <w:rFonts w:ascii="Times New Roman" w:hAnsi="Times New Roman" w:cs="Times New Roman"/>
          <w:color w:val="000000"/>
          <w:sz w:val="24"/>
          <w:szCs w:val="24"/>
        </w:rPr>
        <w:t> </w:t>
      </w:r>
      <w:r w:rsidRPr="00365F05">
        <w:rPr>
          <w:rStyle w:val="s31"/>
          <w:rFonts w:ascii="Times New Roman" w:hAnsi="Times New Roman" w:cs="Times New Roman"/>
          <w:color w:val="000000"/>
          <w:sz w:val="24"/>
          <w:szCs w:val="24"/>
        </w:rPr>
        <w:t>oblasti archivnictví a výkonu spisové služby.</w:t>
      </w:r>
    </w:p>
    <w:p w14:paraId="5025F2C5" w14:textId="209C4BC3" w:rsidR="000436A9" w:rsidRPr="00365F05" w:rsidRDefault="000436A9" w:rsidP="000436A9">
      <w:pPr>
        <w:shd w:val="clear" w:color="auto" w:fill="FFFFFF"/>
        <w:spacing w:before="120"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45593F85" w14:textId="04E227CB"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rPr>
      </w:pPr>
      <w:r w:rsidRPr="007B6BE4">
        <w:rPr>
          <w:rStyle w:val="s40"/>
          <w:rFonts w:ascii="Times New Roman" w:hAnsi="Times New Roman" w:cs="Times New Roman"/>
          <w:color w:val="000000"/>
          <w:vertAlign w:val="superscript"/>
        </w:rPr>
        <w:t>32)</w:t>
      </w:r>
      <w:r w:rsidR="00641CF1" w:rsidRPr="00365F05">
        <w:rPr>
          <w:rStyle w:val="s40"/>
          <w:rFonts w:ascii="Times New Roman" w:hAnsi="Times New Roman" w:cs="Times New Roman"/>
          <w:color w:val="000000"/>
        </w:rPr>
        <w:tab/>
      </w:r>
      <w:r w:rsidRPr="00365F05">
        <w:rPr>
          <w:rStyle w:val="s40"/>
          <w:rFonts w:ascii="Times New Roman" w:hAnsi="Times New Roman" w:cs="Times New Roman"/>
          <w:color w:val="000000"/>
        </w:rPr>
        <w:t>Zákon č. 589/1992 Sb., ve znění pozdějších předpisů.</w:t>
      </w:r>
    </w:p>
    <w:p w14:paraId="0BE6A1A5" w14:textId="467E7553"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rPr>
      </w:pPr>
      <w:proofErr w:type="gramStart"/>
      <w:r w:rsidRPr="007B6BE4">
        <w:rPr>
          <w:rStyle w:val="s40"/>
          <w:rFonts w:ascii="Times New Roman" w:hAnsi="Times New Roman" w:cs="Times New Roman"/>
          <w:color w:val="000000"/>
          <w:vertAlign w:val="superscript"/>
        </w:rPr>
        <w:t>52b</w:t>
      </w:r>
      <w:proofErr w:type="gramEnd"/>
      <w:r w:rsidRPr="007B6BE4">
        <w:rPr>
          <w:rStyle w:val="s40"/>
          <w:rFonts w:ascii="Times New Roman" w:hAnsi="Times New Roman" w:cs="Times New Roman"/>
          <w:color w:val="000000"/>
          <w:vertAlign w:val="superscript"/>
        </w:rPr>
        <w:t>)</w:t>
      </w:r>
      <w:r w:rsidR="00641CF1" w:rsidRPr="00365F05">
        <w:rPr>
          <w:rStyle w:val="s40"/>
          <w:rFonts w:ascii="Times New Roman" w:hAnsi="Times New Roman" w:cs="Times New Roman"/>
          <w:color w:val="000000"/>
        </w:rPr>
        <w:tab/>
      </w:r>
      <w:r w:rsidRPr="00365F05">
        <w:rPr>
          <w:rStyle w:val="s40"/>
          <w:rFonts w:ascii="Times New Roman" w:hAnsi="Times New Roman" w:cs="Times New Roman"/>
          <w:color w:val="000000"/>
        </w:rPr>
        <w:t>§ 8 zákona č. 108/2006 Sb.</w:t>
      </w:r>
    </w:p>
    <w:p w14:paraId="29D3DFA1" w14:textId="379524E8"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rPr>
      </w:pPr>
      <w:r w:rsidRPr="007B6BE4">
        <w:rPr>
          <w:rStyle w:val="s40"/>
          <w:rFonts w:ascii="Times New Roman" w:hAnsi="Times New Roman" w:cs="Times New Roman"/>
          <w:color w:val="000000"/>
          <w:vertAlign w:val="superscript"/>
        </w:rPr>
        <w:t>52c)</w:t>
      </w:r>
      <w:r w:rsidR="00641CF1" w:rsidRPr="00365F05">
        <w:rPr>
          <w:rStyle w:val="s40"/>
          <w:rFonts w:ascii="Times New Roman" w:hAnsi="Times New Roman" w:cs="Times New Roman"/>
          <w:color w:val="000000"/>
        </w:rPr>
        <w:tab/>
      </w:r>
      <w:r w:rsidRPr="00365F05">
        <w:rPr>
          <w:rStyle w:val="s40"/>
          <w:rFonts w:ascii="Times New Roman" w:hAnsi="Times New Roman" w:cs="Times New Roman"/>
          <w:color w:val="000000"/>
        </w:rPr>
        <w:t>§ 9 odst. 8 věta třetí zákona č. 155/1995 Sb., ve znění zákona č. 152/2007 Sb.</w:t>
      </w:r>
    </w:p>
    <w:p w14:paraId="4036EF2B" w14:textId="29B592F8"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rPr>
      </w:pPr>
      <w:r w:rsidRPr="007B6BE4">
        <w:rPr>
          <w:rStyle w:val="s40"/>
          <w:rFonts w:ascii="Times New Roman" w:hAnsi="Times New Roman" w:cs="Times New Roman"/>
          <w:color w:val="000000"/>
          <w:vertAlign w:val="superscript"/>
        </w:rPr>
        <w:t>53)</w:t>
      </w:r>
      <w:r w:rsidR="00641CF1" w:rsidRPr="00365F05">
        <w:rPr>
          <w:rStyle w:val="s40"/>
          <w:rFonts w:ascii="Times New Roman" w:hAnsi="Times New Roman" w:cs="Times New Roman"/>
          <w:color w:val="000000"/>
        </w:rPr>
        <w:tab/>
      </w:r>
      <w:r w:rsidRPr="00365F05">
        <w:rPr>
          <w:rStyle w:val="s40"/>
          <w:rFonts w:ascii="Times New Roman" w:hAnsi="Times New Roman" w:cs="Times New Roman"/>
          <w:color w:val="000000"/>
        </w:rPr>
        <w:t>§ 6 zákona č. 155/1995 Sb.</w:t>
      </w:r>
    </w:p>
    <w:p w14:paraId="168209A2" w14:textId="1FA683D9" w:rsidR="00272D3D" w:rsidRPr="00365F05" w:rsidRDefault="00272D3D" w:rsidP="00641CF1">
      <w:pPr>
        <w:shd w:val="clear" w:color="auto" w:fill="FFFFFF"/>
        <w:spacing w:before="120" w:after="0" w:line="240" w:lineRule="auto"/>
        <w:ind w:left="426" w:hanging="426"/>
        <w:jc w:val="both"/>
        <w:rPr>
          <w:rFonts w:ascii="Times New Roman" w:hAnsi="Times New Roman" w:cs="Times New Roman"/>
          <w:color w:val="000000"/>
        </w:rPr>
      </w:pPr>
      <w:r w:rsidRPr="007B6BE4">
        <w:rPr>
          <w:rStyle w:val="s40"/>
          <w:rFonts w:ascii="Times New Roman" w:hAnsi="Times New Roman" w:cs="Times New Roman"/>
          <w:color w:val="000000"/>
          <w:vertAlign w:val="superscript"/>
        </w:rPr>
        <w:t>86)</w:t>
      </w:r>
      <w:r w:rsidR="00641CF1" w:rsidRPr="00365F05">
        <w:rPr>
          <w:rStyle w:val="s40"/>
          <w:rFonts w:ascii="Times New Roman" w:hAnsi="Times New Roman" w:cs="Times New Roman"/>
          <w:color w:val="000000"/>
        </w:rPr>
        <w:tab/>
      </w:r>
      <w:r w:rsidRPr="00365F05">
        <w:rPr>
          <w:rStyle w:val="s40"/>
          <w:rFonts w:ascii="Times New Roman" w:hAnsi="Times New Roman" w:cs="Times New Roman"/>
          <w:color w:val="000000"/>
        </w:rPr>
        <w:t>§ 34a zákona č. 155/1995 Sb., ve znění pozdějších předpisů.</w:t>
      </w:r>
    </w:p>
    <w:p w14:paraId="15B84A7F" w14:textId="392F7A01" w:rsidR="00272D3D" w:rsidRPr="00641CF1" w:rsidRDefault="00272D3D" w:rsidP="00641CF1">
      <w:pPr>
        <w:shd w:val="clear" w:color="auto" w:fill="FFFFFF"/>
        <w:spacing w:before="120" w:after="0" w:line="240" w:lineRule="auto"/>
        <w:ind w:left="426"/>
        <w:jc w:val="both"/>
        <w:rPr>
          <w:rFonts w:ascii="Times New Roman" w:hAnsi="Times New Roman" w:cs="Times New Roman"/>
          <w:color w:val="000000"/>
        </w:rPr>
      </w:pPr>
      <w:r w:rsidRPr="00365F05">
        <w:rPr>
          <w:rStyle w:val="s44"/>
          <w:rFonts w:ascii="Times New Roman" w:hAnsi="Times New Roman" w:cs="Times New Roman"/>
          <w:color w:val="000000"/>
        </w:rPr>
        <w:t>Čl. II body 1 a 3 zákona č. 323/2021 Sb., kterým se mění zákon č. 155/1995 Sb., o</w:t>
      </w:r>
      <w:r w:rsidR="00641CF1" w:rsidRPr="00365F05">
        <w:rPr>
          <w:rStyle w:val="s44"/>
          <w:rFonts w:ascii="Times New Roman" w:hAnsi="Times New Roman" w:cs="Times New Roman"/>
          <w:color w:val="000000"/>
        </w:rPr>
        <w:t> </w:t>
      </w:r>
      <w:r w:rsidRPr="00365F05">
        <w:rPr>
          <w:rStyle w:val="s44"/>
          <w:rFonts w:ascii="Times New Roman" w:hAnsi="Times New Roman" w:cs="Times New Roman"/>
          <w:color w:val="000000"/>
        </w:rPr>
        <w:t>důchodovém pojištění, ve znění pozdějších předpisů, a zákon č. 582/1991 Sb., o organizaci a provádění sociálního zabezpečení, ve znění pozdějších předpisů.</w:t>
      </w:r>
    </w:p>
    <w:p w14:paraId="5E926868" w14:textId="77777777" w:rsidR="00641CF1" w:rsidRPr="008F1817" w:rsidRDefault="00641CF1" w:rsidP="00641CF1">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30FEC99F" w14:textId="47D3745A" w:rsidR="005072D2" w:rsidRPr="00710AA7" w:rsidRDefault="005072D2"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710AA7">
        <w:rPr>
          <w:rStyle w:val="s23"/>
          <w:rFonts w:ascii="Times New Roman" w:hAnsi="Times New Roman" w:cs="Times New Roman"/>
          <w:b/>
          <w:bCs/>
          <w:color w:val="000000" w:themeColor="text1"/>
          <w:sz w:val="24"/>
          <w:szCs w:val="24"/>
        </w:rPr>
        <w:t>§ 8</w:t>
      </w:r>
    </w:p>
    <w:p w14:paraId="39899A53" w14:textId="77777777" w:rsidR="005072D2" w:rsidRPr="00710AA7" w:rsidRDefault="005072D2"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710AA7">
        <w:rPr>
          <w:rStyle w:val="s23"/>
          <w:rFonts w:ascii="Times New Roman" w:hAnsi="Times New Roman" w:cs="Times New Roman"/>
          <w:b/>
          <w:bCs/>
          <w:color w:val="000000" w:themeColor="text1"/>
          <w:sz w:val="24"/>
          <w:szCs w:val="24"/>
        </w:rPr>
        <w:t>Posuzování zdravotního stavu a pracovní schopnosti</w:t>
      </w:r>
    </w:p>
    <w:p w14:paraId="6EF23984" w14:textId="656124CD" w:rsidR="005072D2" w:rsidRPr="00710AA7" w:rsidRDefault="005072D2"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10AA7">
        <w:rPr>
          <w:rStyle w:val="s30"/>
          <w:rFonts w:ascii="Times New Roman" w:hAnsi="Times New Roman" w:cs="Times New Roman"/>
          <w:color w:val="000000" w:themeColor="text1"/>
          <w:sz w:val="24"/>
          <w:szCs w:val="24"/>
        </w:rPr>
        <w:t>(1) Institut posuzování zdravotního stavu posuzuje zdravotní stav a pracovní schopnost fyzických osob pro účely sociálního zabezpečení a pro účely poskytnutí dávek a průkazu osoby se zdravotním postižením podle jiných právních předpisů</w:t>
      </w:r>
      <w:r w:rsidRPr="00C41991">
        <w:rPr>
          <w:rStyle w:val="s30"/>
          <w:rFonts w:ascii="Times New Roman" w:hAnsi="Times New Roman" w:cs="Times New Roman"/>
          <w:color w:val="000000" w:themeColor="text1"/>
          <w:sz w:val="24"/>
          <w:szCs w:val="24"/>
          <w:vertAlign w:val="superscript"/>
        </w:rPr>
        <w:t>9b)</w:t>
      </w:r>
      <w:r w:rsidRPr="00710AA7">
        <w:rPr>
          <w:rStyle w:val="s30"/>
          <w:rFonts w:ascii="Times New Roman" w:hAnsi="Times New Roman" w:cs="Times New Roman"/>
          <w:color w:val="000000" w:themeColor="text1"/>
          <w:sz w:val="24"/>
          <w:szCs w:val="24"/>
        </w:rPr>
        <w:t> při zjišťovacích a kontrolních lékařských prohlídkách. Za tím účelem posuzuje</w:t>
      </w:r>
    </w:p>
    <w:p w14:paraId="5D957536" w14:textId="45918EEC"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a)</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invaliditu a změnu stupně invalidity,</w:t>
      </w:r>
    </w:p>
    <w:p w14:paraId="49BE86FC" w14:textId="4D0972C0"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b)</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dlouhodobě nepříznivý zdravotní stav dítěte a jeho neschopnost vykonávat z</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důvodu tohoto zdravotního stavu výdělečnou činnost,</w:t>
      </w:r>
    </w:p>
    <w:p w14:paraId="2D4D60BE" w14:textId="094FE30D"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c)</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zda jde o osobu zdravotně znevýhodněnou,</w:t>
      </w:r>
    </w:p>
    <w:p w14:paraId="0C8521C8" w14:textId="558D8424"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d)</w:t>
      </w:r>
      <w:r w:rsidR="00710AA7">
        <w:rPr>
          <w:rStyle w:val="s31"/>
          <w:rFonts w:ascii="Times New Roman" w:hAnsi="Times New Roman" w:cs="Times New Roman"/>
          <w:color w:val="000000" w:themeColor="text1"/>
          <w:sz w:val="24"/>
          <w:szCs w:val="24"/>
        </w:rPr>
        <w:tab/>
      </w:r>
      <w:r w:rsidRPr="00C41991">
        <w:rPr>
          <w:rStyle w:val="s31"/>
          <w:rFonts w:ascii="Times New Roman" w:hAnsi="Times New Roman" w:cs="Times New Roman"/>
          <w:color w:val="000000" w:themeColor="text1"/>
          <w:sz w:val="24"/>
          <w:szCs w:val="24"/>
        </w:rPr>
        <w:t>zrušeno</w:t>
      </w:r>
    </w:p>
    <w:p w14:paraId="6A6DB771" w14:textId="7E841E0A"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e)</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schopnost pohyblivosti a orientace pro účely řízení o přiznání průkazu osoby se zdravotním postižením a zda jde pro účely příspěvku na zvláštní pomůcku o osobu s</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postižením charakteru dlouhodobě nepříznivého zdravotního stavu podle zvláštního právního předpisu</w:t>
      </w:r>
      <w:r w:rsidRPr="00C41991">
        <w:rPr>
          <w:rStyle w:val="s31"/>
          <w:rFonts w:ascii="Times New Roman" w:hAnsi="Times New Roman" w:cs="Times New Roman"/>
          <w:color w:val="000000" w:themeColor="text1"/>
          <w:sz w:val="24"/>
          <w:szCs w:val="24"/>
          <w:vertAlign w:val="superscript"/>
        </w:rPr>
        <w:t>85)</w:t>
      </w:r>
      <w:r w:rsidRPr="00710AA7">
        <w:rPr>
          <w:rStyle w:val="s31"/>
          <w:rFonts w:ascii="Times New Roman" w:hAnsi="Times New Roman" w:cs="Times New Roman"/>
          <w:color w:val="000000" w:themeColor="text1"/>
          <w:sz w:val="24"/>
          <w:szCs w:val="24"/>
        </w:rPr>
        <w:t> a zdravotní stav nevylučuje poskytnutí příspěvku na zvláštní pomůcku,</w:t>
      </w:r>
    </w:p>
    <w:p w14:paraId="0E235653" w14:textId="440CAE77"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lastRenderedPageBreak/>
        <w:t>f)</w:t>
      </w:r>
      <w:r w:rsidR="00710AA7">
        <w:rPr>
          <w:rStyle w:val="s31"/>
          <w:rFonts w:ascii="Times New Roman" w:hAnsi="Times New Roman" w:cs="Times New Roman"/>
          <w:color w:val="000000" w:themeColor="text1"/>
          <w:sz w:val="24"/>
          <w:szCs w:val="24"/>
        </w:rPr>
        <w:tab/>
      </w:r>
      <w:r w:rsidRPr="00C41991">
        <w:rPr>
          <w:rStyle w:val="s31"/>
          <w:rFonts w:ascii="Times New Roman" w:hAnsi="Times New Roman" w:cs="Times New Roman"/>
          <w:color w:val="000000" w:themeColor="text1"/>
          <w:sz w:val="24"/>
          <w:szCs w:val="24"/>
        </w:rPr>
        <w:t>zrušeno</w:t>
      </w:r>
    </w:p>
    <w:p w14:paraId="7CB373AF" w14:textId="165A7349"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g)</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stupeň závislosti fyzické osoby pro účely příspěvku na péči.</w:t>
      </w:r>
    </w:p>
    <w:p w14:paraId="0B69EFFF" w14:textId="15BE4C1F" w:rsidR="005072D2" w:rsidRPr="00710AA7" w:rsidRDefault="005072D2"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10AA7">
        <w:rPr>
          <w:rStyle w:val="s30"/>
          <w:rFonts w:ascii="Times New Roman" w:hAnsi="Times New Roman" w:cs="Times New Roman"/>
          <w:color w:val="000000" w:themeColor="text1"/>
          <w:sz w:val="24"/>
          <w:szCs w:val="24"/>
        </w:rPr>
        <w:t>(2) Institut posuzování zdravotního stavu provede zjišťovací lékařskou prohlídku na</w:t>
      </w:r>
      <w:r w:rsidR="00710AA7">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základě žádosti správního orgánu, který vede řízení, pro jehož účely je posudek žádán.</w:t>
      </w:r>
    </w:p>
    <w:p w14:paraId="7A28C101" w14:textId="77777777" w:rsidR="005072D2" w:rsidRPr="00710AA7" w:rsidRDefault="005072D2"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10AA7">
        <w:rPr>
          <w:rStyle w:val="s30"/>
          <w:rFonts w:ascii="Times New Roman" w:hAnsi="Times New Roman" w:cs="Times New Roman"/>
          <w:color w:val="000000" w:themeColor="text1"/>
          <w:sz w:val="24"/>
          <w:szCs w:val="24"/>
        </w:rPr>
        <w:t>(3) Institut posuzování zdravotního stavu provede kontrolní lékařskou prohlídku</w:t>
      </w:r>
    </w:p>
    <w:p w14:paraId="08814C7C" w14:textId="5A547BA8"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a)</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v</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termínu určeném při předchozím posouzení Institutem posuzování zdravotního stavu na</w:t>
      </w:r>
      <w:r w:rsidR="00710AA7">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základě žádosti správního orgánu, který vede řízení, pro jehož účely je posudek žádán; v</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tomto případě je Institut posuzování zdravotního stavu povinen informovat příslušný správní orgán o výsledku posouzení,</w:t>
      </w:r>
    </w:p>
    <w:p w14:paraId="635FF41B" w14:textId="7618CAC6"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b)</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zjistí-li posudkově významné skutečnosti, které odůvodňují provedení kontrolní lékařské prohlídky; v</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tomto případě je Institut posuzování zdravotního stavu povinen informovat příslušný správní orgán o výsledku posouzení,</w:t>
      </w:r>
    </w:p>
    <w:p w14:paraId="73249F73" w14:textId="089F638A"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c)</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z</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 xml:space="preserve">podnětu orgánu sociálního zabezpečení nebo správního orgánu, na </w:t>
      </w:r>
      <w:proofErr w:type="gramStart"/>
      <w:r w:rsidRPr="00710AA7">
        <w:rPr>
          <w:rStyle w:val="s31"/>
          <w:rFonts w:ascii="Times New Roman" w:hAnsi="Times New Roman" w:cs="Times New Roman"/>
          <w:color w:val="000000" w:themeColor="text1"/>
          <w:sz w:val="24"/>
          <w:szCs w:val="24"/>
        </w:rPr>
        <w:t>základě</w:t>
      </w:r>
      <w:proofErr w:type="gramEnd"/>
      <w:r w:rsidRPr="00710AA7">
        <w:rPr>
          <w:rStyle w:val="s31"/>
          <w:rFonts w:ascii="Times New Roman" w:hAnsi="Times New Roman" w:cs="Times New Roman"/>
          <w:color w:val="000000" w:themeColor="text1"/>
          <w:sz w:val="24"/>
          <w:szCs w:val="24"/>
        </w:rPr>
        <w:t xml:space="preserve"> jehož žádosti provedl Institut posuzování zdravotního stavu zjišťovací lékařskou prohlídku; v</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těchto případech je Institut posuzování zdravotního stavu povinen informovat příslušný orgán o</w:t>
      </w:r>
      <w:r w:rsidR="00710AA7">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výsledku posouzení,</w:t>
      </w:r>
    </w:p>
    <w:p w14:paraId="5F05F157" w14:textId="3EAF313F"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d)</w:t>
      </w:r>
      <w:r w:rsidR="00710AA7">
        <w:rPr>
          <w:rStyle w:val="s31"/>
          <w:rFonts w:ascii="Times New Roman" w:hAnsi="Times New Roman" w:cs="Times New Roman"/>
          <w:color w:val="000000" w:themeColor="text1"/>
          <w:sz w:val="24"/>
          <w:szCs w:val="24"/>
        </w:rPr>
        <w:tab/>
      </w:r>
      <w:r w:rsidRPr="00365F05">
        <w:rPr>
          <w:rStyle w:val="s31"/>
          <w:rFonts w:ascii="Times New Roman" w:hAnsi="Times New Roman" w:cs="Times New Roman"/>
          <w:color w:val="000000" w:themeColor="text1"/>
          <w:sz w:val="24"/>
          <w:szCs w:val="24"/>
        </w:rPr>
        <w:t>z</w:t>
      </w:r>
      <w:r w:rsidR="00660329">
        <w:rPr>
          <w:rStyle w:val="s31"/>
          <w:rFonts w:ascii="Times New Roman" w:hAnsi="Times New Roman" w:cs="Times New Roman"/>
          <w:color w:val="000000" w:themeColor="text1"/>
          <w:sz w:val="24"/>
          <w:szCs w:val="24"/>
        </w:rPr>
        <w:t> </w:t>
      </w:r>
      <w:r w:rsidRPr="00365F05">
        <w:rPr>
          <w:rStyle w:val="s31"/>
          <w:rFonts w:ascii="Times New Roman" w:hAnsi="Times New Roman" w:cs="Times New Roman"/>
          <w:color w:val="000000" w:themeColor="text1"/>
          <w:sz w:val="24"/>
          <w:szCs w:val="24"/>
        </w:rPr>
        <w:t>podnětu orgánu</w:t>
      </w:r>
      <w:r w:rsidR="005959B8" w:rsidRPr="00365F05">
        <w:rPr>
          <w:rStyle w:val="s31"/>
          <w:rFonts w:ascii="Times New Roman" w:hAnsi="Times New Roman" w:cs="Times New Roman"/>
          <w:color w:val="000000" w:themeColor="text1"/>
          <w:sz w:val="24"/>
          <w:szCs w:val="24"/>
        </w:rPr>
        <w:t xml:space="preserve"> </w:t>
      </w:r>
      <w:r w:rsidRPr="00924041">
        <w:rPr>
          <w:rStyle w:val="s31"/>
          <w:rFonts w:ascii="Times New Roman" w:hAnsi="Times New Roman" w:cs="Times New Roman"/>
          <w:color w:val="000000" w:themeColor="text1"/>
          <w:sz w:val="24"/>
          <w:szCs w:val="24"/>
        </w:rPr>
        <w:t>pomoci</w:t>
      </w:r>
      <w:r w:rsidR="005959B8" w:rsidRPr="00924041">
        <w:rPr>
          <w:rStyle w:val="s31"/>
          <w:rFonts w:ascii="Times New Roman" w:hAnsi="Times New Roman" w:cs="Times New Roman"/>
          <w:color w:val="000000" w:themeColor="text1"/>
          <w:sz w:val="24"/>
          <w:szCs w:val="24"/>
        </w:rPr>
        <w:t xml:space="preserve"> </w:t>
      </w:r>
      <w:r w:rsidRPr="00924041">
        <w:rPr>
          <w:rStyle w:val="s31"/>
          <w:rFonts w:ascii="Times New Roman" w:hAnsi="Times New Roman" w:cs="Times New Roman"/>
          <w:color w:val="000000" w:themeColor="text1"/>
          <w:sz w:val="24"/>
          <w:szCs w:val="24"/>
        </w:rPr>
        <w:t>v</w:t>
      </w:r>
      <w:r w:rsidR="00660329" w:rsidRPr="00924041">
        <w:rPr>
          <w:rStyle w:val="s31"/>
          <w:rFonts w:ascii="Times New Roman" w:hAnsi="Times New Roman" w:cs="Times New Roman"/>
          <w:color w:val="000000" w:themeColor="text1"/>
          <w:sz w:val="24"/>
          <w:szCs w:val="24"/>
        </w:rPr>
        <w:t> </w:t>
      </w:r>
      <w:r w:rsidRPr="00924041">
        <w:rPr>
          <w:rStyle w:val="s31"/>
          <w:rFonts w:ascii="Times New Roman" w:hAnsi="Times New Roman" w:cs="Times New Roman"/>
          <w:color w:val="000000" w:themeColor="text1"/>
          <w:sz w:val="24"/>
          <w:szCs w:val="24"/>
        </w:rPr>
        <w:t>hmotné nouzi</w:t>
      </w:r>
      <w:r w:rsidR="00924041">
        <w:rPr>
          <w:rStyle w:val="s31"/>
          <w:rFonts w:ascii="Times New Roman" w:hAnsi="Times New Roman" w:cs="Times New Roman"/>
          <w:color w:val="000000" w:themeColor="text1"/>
          <w:sz w:val="24"/>
          <w:szCs w:val="24"/>
        </w:rPr>
        <w:t xml:space="preserve"> </w:t>
      </w:r>
      <w:r w:rsidR="004D28C4">
        <w:rPr>
          <w:rStyle w:val="s31"/>
          <w:rFonts w:ascii="Times New Roman" w:hAnsi="Times New Roman" w:cs="Times New Roman"/>
          <w:b/>
          <w:bCs/>
          <w:color w:val="000000" w:themeColor="text1"/>
          <w:sz w:val="24"/>
          <w:szCs w:val="24"/>
        </w:rPr>
        <w:t xml:space="preserve">a orgánu </w:t>
      </w:r>
      <w:r w:rsidR="00A9572F" w:rsidRPr="00365F05">
        <w:rPr>
          <w:rStyle w:val="s31"/>
          <w:rFonts w:ascii="Times New Roman" w:hAnsi="Times New Roman" w:cs="Times New Roman"/>
          <w:b/>
          <w:bCs/>
          <w:color w:val="000000" w:themeColor="text1"/>
          <w:sz w:val="24"/>
          <w:szCs w:val="24"/>
        </w:rPr>
        <w:t>státní</w:t>
      </w:r>
      <w:r w:rsidR="00A9572F" w:rsidRPr="00365F05">
        <w:rPr>
          <w:rStyle w:val="s31"/>
          <w:rFonts w:ascii="Times New Roman" w:hAnsi="Times New Roman" w:cs="Times New Roman"/>
          <w:color w:val="000000" w:themeColor="text1"/>
          <w:sz w:val="24"/>
          <w:szCs w:val="24"/>
        </w:rPr>
        <w:t xml:space="preserve"> </w:t>
      </w:r>
      <w:r w:rsidR="00A9572F" w:rsidRPr="00365F05">
        <w:rPr>
          <w:rStyle w:val="s31"/>
          <w:rFonts w:ascii="Times New Roman" w:hAnsi="Times New Roman" w:cs="Times New Roman"/>
          <w:b/>
          <w:bCs/>
          <w:color w:val="000000" w:themeColor="text1"/>
          <w:sz w:val="24"/>
          <w:szCs w:val="24"/>
        </w:rPr>
        <w:t>sociální</w:t>
      </w:r>
      <w:r w:rsidR="00A9572F">
        <w:rPr>
          <w:rStyle w:val="s31"/>
          <w:rFonts w:ascii="Times New Roman" w:hAnsi="Times New Roman" w:cs="Times New Roman"/>
          <w:b/>
          <w:bCs/>
          <w:color w:val="000000" w:themeColor="text1"/>
          <w:sz w:val="24"/>
          <w:szCs w:val="24"/>
        </w:rPr>
        <w:t xml:space="preserve"> pomoci</w:t>
      </w:r>
      <w:r w:rsidRPr="00365F05">
        <w:rPr>
          <w:rStyle w:val="s31"/>
          <w:rFonts w:ascii="Times New Roman" w:hAnsi="Times New Roman" w:cs="Times New Roman"/>
          <w:color w:val="000000" w:themeColor="text1"/>
          <w:sz w:val="24"/>
          <w:szCs w:val="24"/>
        </w:rPr>
        <w:t>, jde-li o</w:t>
      </w:r>
      <w:r w:rsidR="00924041">
        <w:rPr>
          <w:rStyle w:val="s31"/>
          <w:rFonts w:ascii="Times New Roman" w:hAnsi="Times New Roman" w:cs="Times New Roman"/>
          <w:color w:val="000000" w:themeColor="text1"/>
          <w:sz w:val="24"/>
          <w:szCs w:val="24"/>
        </w:rPr>
        <w:t> </w:t>
      </w:r>
      <w:r w:rsidRPr="00365F05">
        <w:rPr>
          <w:rStyle w:val="s31"/>
          <w:rFonts w:ascii="Times New Roman" w:hAnsi="Times New Roman" w:cs="Times New Roman"/>
          <w:color w:val="000000" w:themeColor="text1"/>
          <w:sz w:val="24"/>
          <w:szCs w:val="24"/>
        </w:rPr>
        <w:t>prokázání trvání invalidity třetího stupně pro účely řízení o dávce</w:t>
      </w:r>
      <w:r w:rsidR="005959B8" w:rsidRPr="00365F05">
        <w:rPr>
          <w:rStyle w:val="s31"/>
          <w:rFonts w:ascii="Times New Roman" w:hAnsi="Times New Roman" w:cs="Times New Roman"/>
          <w:color w:val="000000" w:themeColor="text1"/>
          <w:sz w:val="24"/>
          <w:szCs w:val="24"/>
        </w:rPr>
        <w:t xml:space="preserve"> </w:t>
      </w:r>
      <w:r w:rsidRPr="00924041">
        <w:rPr>
          <w:rStyle w:val="s31"/>
          <w:rFonts w:ascii="Times New Roman" w:hAnsi="Times New Roman" w:cs="Times New Roman"/>
          <w:color w:val="000000" w:themeColor="text1"/>
          <w:sz w:val="24"/>
          <w:szCs w:val="24"/>
        </w:rPr>
        <w:t>pomoci</w:t>
      </w:r>
      <w:r w:rsidR="005959B8" w:rsidRPr="00924041">
        <w:rPr>
          <w:rStyle w:val="s31"/>
          <w:rFonts w:ascii="Times New Roman" w:hAnsi="Times New Roman" w:cs="Times New Roman"/>
          <w:color w:val="000000" w:themeColor="text1"/>
          <w:sz w:val="24"/>
          <w:szCs w:val="24"/>
        </w:rPr>
        <w:t xml:space="preserve"> </w:t>
      </w:r>
      <w:r w:rsidRPr="00924041">
        <w:rPr>
          <w:rStyle w:val="s31"/>
          <w:rFonts w:ascii="Times New Roman" w:hAnsi="Times New Roman" w:cs="Times New Roman"/>
          <w:color w:val="000000" w:themeColor="text1"/>
          <w:sz w:val="24"/>
          <w:szCs w:val="24"/>
        </w:rPr>
        <w:t>v</w:t>
      </w:r>
      <w:r w:rsidR="00660329" w:rsidRPr="00924041">
        <w:rPr>
          <w:rStyle w:val="s31"/>
          <w:rFonts w:ascii="Times New Roman" w:hAnsi="Times New Roman" w:cs="Times New Roman"/>
          <w:color w:val="000000" w:themeColor="text1"/>
          <w:sz w:val="24"/>
          <w:szCs w:val="24"/>
        </w:rPr>
        <w:t> </w:t>
      </w:r>
      <w:r w:rsidRPr="00924041">
        <w:rPr>
          <w:rStyle w:val="s31"/>
          <w:rFonts w:ascii="Times New Roman" w:hAnsi="Times New Roman" w:cs="Times New Roman"/>
          <w:color w:val="000000" w:themeColor="text1"/>
          <w:sz w:val="24"/>
          <w:szCs w:val="24"/>
        </w:rPr>
        <w:t>hmotné nouzi</w:t>
      </w:r>
      <w:r w:rsidR="005959B8" w:rsidRPr="00365F05">
        <w:rPr>
          <w:rStyle w:val="s31"/>
          <w:rFonts w:ascii="Times New Roman" w:hAnsi="Times New Roman" w:cs="Times New Roman"/>
          <w:color w:val="000000" w:themeColor="text1"/>
          <w:sz w:val="24"/>
          <w:szCs w:val="24"/>
        </w:rPr>
        <w:t xml:space="preserve"> </w:t>
      </w:r>
      <w:r w:rsidR="004D28C4">
        <w:rPr>
          <w:rStyle w:val="s31"/>
          <w:rFonts w:ascii="Times New Roman" w:hAnsi="Times New Roman" w:cs="Times New Roman"/>
          <w:b/>
          <w:bCs/>
          <w:color w:val="000000" w:themeColor="text1"/>
          <w:sz w:val="24"/>
          <w:szCs w:val="24"/>
        </w:rPr>
        <w:t xml:space="preserve">a dávce </w:t>
      </w:r>
      <w:r w:rsidR="00A9572F" w:rsidRPr="00365F05">
        <w:rPr>
          <w:rStyle w:val="s31"/>
          <w:rFonts w:ascii="Times New Roman" w:hAnsi="Times New Roman" w:cs="Times New Roman"/>
          <w:b/>
          <w:bCs/>
          <w:color w:val="000000" w:themeColor="text1"/>
          <w:sz w:val="24"/>
          <w:szCs w:val="24"/>
        </w:rPr>
        <w:t>státní sociální</w:t>
      </w:r>
      <w:r w:rsidR="00A9572F" w:rsidRPr="00365F05">
        <w:rPr>
          <w:rStyle w:val="s31"/>
          <w:rFonts w:ascii="Times New Roman" w:hAnsi="Times New Roman" w:cs="Times New Roman"/>
          <w:color w:val="000000" w:themeColor="text1"/>
          <w:sz w:val="24"/>
          <w:szCs w:val="24"/>
        </w:rPr>
        <w:t xml:space="preserve"> </w:t>
      </w:r>
      <w:r w:rsidR="00A9572F" w:rsidRPr="00F56A16">
        <w:rPr>
          <w:rStyle w:val="s31"/>
          <w:rFonts w:ascii="Times New Roman" w:hAnsi="Times New Roman" w:cs="Times New Roman"/>
          <w:b/>
          <w:bCs/>
          <w:color w:val="000000" w:themeColor="text1"/>
          <w:sz w:val="24"/>
          <w:szCs w:val="24"/>
        </w:rPr>
        <w:t>pomoci</w:t>
      </w:r>
      <w:r w:rsidR="00236E3A" w:rsidRPr="00236E3A">
        <w:rPr>
          <w:rStyle w:val="s31"/>
          <w:rFonts w:ascii="Times New Roman" w:hAnsi="Times New Roman" w:cs="Times New Roman"/>
          <w:b/>
          <w:bCs/>
          <w:color w:val="000000" w:themeColor="text1"/>
          <w:sz w:val="24"/>
          <w:szCs w:val="24"/>
        </w:rPr>
        <w:t>, jejíž součástí je složka živobytí</w:t>
      </w:r>
      <w:r w:rsidR="00236E3A">
        <w:rPr>
          <w:rStyle w:val="s31"/>
          <w:rFonts w:ascii="Times New Roman" w:hAnsi="Times New Roman" w:cs="Times New Roman"/>
          <w:b/>
          <w:bCs/>
          <w:color w:val="000000" w:themeColor="text1"/>
          <w:sz w:val="24"/>
          <w:szCs w:val="24"/>
        </w:rPr>
        <w:t>,</w:t>
      </w:r>
      <w:r w:rsidR="00A9572F">
        <w:rPr>
          <w:rStyle w:val="s31"/>
          <w:rFonts w:ascii="Times New Roman" w:hAnsi="Times New Roman" w:cs="Times New Roman"/>
          <w:color w:val="000000" w:themeColor="text1"/>
          <w:sz w:val="24"/>
          <w:szCs w:val="24"/>
        </w:rPr>
        <w:t xml:space="preserve"> </w:t>
      </w:r>
      <w:r w:rsidRPr="00365F05">
        <w:rPr>
          <w:rStyle w:val="s31"/>
          <w:rFonts w:ascii="Times New Roman" w:hAnsi="Times New Roman" w:cs="Times New Roman"/>
          <w:color w:val="000000" w:themeColor="text1"/>
          <w:sz w:val="24"/>
          <w:szCs w:val="24"/>
        </w:rPr>
        <w:t>a</w:t>
      </w:r>
      <w:r w:rsidR="005959B8" w:rsidRPr="00365F05">
        <w:rPr>
          <w:rStyle w:val="s31"/>
          <w:rFonts w:ascii="Times New Roman" w:hAnsi="Times New Roman" w:cs="Times New Roman"/>
          <w:color w:val="000000" w:themeColor="text1"/>
          <w:sz w:val="24"/>
          <w:szCs w:val="24"/>
        </w:rPr>
        <w:t> </w:t>
      </w:r>
      <w:r w:rsidRPr="00365F05">
        <w:rPr>
          <w:rStyle w:val="s31"/>
          <w:rFonts w:ascii="Times New Roman" w:hAnsi="Times New Roman" w:cs="Times New Roman"/>
          <w:color w:val="000000" w:themeColor="text1"/>
          <w:sz w:val="24"/>
          <w:szCs w:val="24"/>
        </w:rPr>
        <w:t>již uplynula platnost posudku; v</w:t>
      </w:r>
      <w:r w:rsidR="00660329">
        <w:rPr>
          <w:rStyle w:val="s31"/>
          <w:rFonts w:ascii="Times New Roman" w:hAnsi="Times New Roman" w:cs="Times New Roman"/>
          <w:color w:val="000000" w:themeColor="text1"/>
          <w:sz w:val="24"/>
          <w:szCs w:val="24"/>
        </w:rPr>
        <w:t> </w:t>
      </w:r>
      <w:r w:rsidRPr="00365F05">
        <w:rPr>
          <w:rStyle w:val="s31"/>
          <w:rFonts w:ascii="Times New Roman" w:hAnsi="Times New Roman" w:cs="Times New Roman"/>
          <w:color w:val="000000" w:themeColor="text1"/>
          <w:sz w:val="24"/>
          <w:szCs w:val="24"/>
        </w:rPr>
        <w:t>těchto případech je Institut posuzování zdravotního stavu povinen informovat orgán</w:t>
      </w:r>
      <w:r w:rsidR="005959B8" w:rsidRPr="00365F05">
        <w:rPr>
          <w:rStyle w:val="s31"/>
          <w:rFonts w:ascii="Times New Roman" w:hAnsi="Times New Roman" w:cs="Times New Roman"/>
          <w:color w:val="000000" w:themeColor="text1"/>
          <w:sz w:val="24"/>
          <w:szCs w:val="24"/>
        </w:rPr>
        <w:t xml:space="preserve"> </w:t>
      </w:r>
      <w:r w:rsidRPr="00924041">
        <w:rPr>
          <w:rStyle w:val="s31"/>
          <w:rFonts w:ascii="Times New Roman" w:hAnsi="Times New Roman" w:cs="Times New Roman"/>
          <w:color w:val="000000" w:themeColor="text1"/>
          <w:sz w:val="24"/>
          <w:szCs w:val="24"/>
        </w:rPr>
        <w:t>pomoci</w:t>
      </w:r>
      <w:r w:rsidR="00556D37" w:rsidRPr="00924041">
        <w:rPr>
          <w:rStyle w:val="s31"/>
          <w:rFonts w:ascii="Times New Roman" w:hAnsi="Times New Roman" w:cs="Times New Roman"/>
          <w:color w:val="000000" w:themeColor="text1"/>
          <w:sz w:val="24"/>
          <w:szCs w:val="24"/>
        </w:rPr>
        <w:t xml:space="preserve"> </w:t>
      </w:r>
      <w:r w:rsidRPr="00924041">
        <w:rPr>
          <w:rStyle w:val="s31"/>
          <w:rFonts w:ascii="Times New Roman" w:hAnsi="Times New Roman" w:cs="Times New Roman"/>
          <w:color w:val="000000" w:themeColor="text1"/>
          <w:sz w:val="24"/>
          <w:szCs w:val="24"/>
        </w:rPr>
        <w:t>v</w:t>
      </w:r>
      <w:r w:rsidR="00660329" w:rsidRPr="00924041">
        <w:rPr>
          <w:rStyle w:val="s31"/>
          <w:rFonts w:ascii="Times New Roman" w:hAnsi="Times New Roman" w:cs="Times New Roman"/>
          <w:color w:val="000000" w:themeColor="text1"/>
          <w:sz w:val="24"/>
          <w:szCs w:val="24"/>
        </w:rPr>
        <w:t> </w:t>
      </w:r>
      <w:r w:rsidRPr="00924041">
        <w:rPr>
          <w:rStyle w:val="s31"/>
          <w:rFonts w:ascii="Times New Roman" w:hAnsi="Times New Roman" w:cs="Times New Roman"/>
          <w:color w:val="000000" w:themeColor="text1"/>
          <w:sz w:val="24"/>
          <w:szCs w:val="24"/>
        </w:rPr>
        <w:t>hmotné nouzi</w:t>
      </w:r>
      <w:r w:rsidR="00924041">
        <w:rPr>
          <w:rStyle w:val="s31"/>
          <w:rFonts w:ascii="Times New Roman" w:hAnsi="Times New Roman" w:cs="Times New Roman"/>
          <w:color w:val="000000" w:themeColor="text1"/>
          <w:sz w:val="24"/>
          <w:szCs w:val="24"/>
        </w:rPr>
        <w:t xml:space="preserve"> </w:t>
      </w:r>
      <w:r w:rsidR="004D28C4">
        <w:rPr>
          <w:rStyle w:val="s31"/>
          <w:rFonts w:ascii="Times New Roman" w:hAnsi="Times New Roman" w:cs="Times New Roman"/>
          <w:b/>
          <w:bCs/>
          <w:color w:val="000000" w:themeColor="text1"/>
          <w:sz w:val="24"/>
          <w:szCs w:val="24"/>
        </w:rPr>
        <w:t>a</w:t>
      </w:r>
      <w:r w:rsidR="00924041">
        <w:rPr>
          <w:rStyle w:val="s31"/>
          <w:rFonts w:ascii="Times New Roman" w:hAnsi="Times New Roman" w:cs="Times New Roman"/>
          <w:b/>
          <w:bCs/>
          <w:color w:val="000000" w:themeColor="text1"/>
          <w:sz w:val="24"/>
          <w:szCs w:val="24"/>
        </w:rPr>
        <w:t> </w:t>
      </w:r>
      <w:r w:rsidR="004D28C4">
        <w:rPr>
          <w:rStyle w:val="s31"/>
          <w:rFonts w:ascii="Times New Roman" w:hAnsi="Times New Roman" w:cs="Times New Roman"/>
          <w:b/>
          <w:bCs/>
          <w:color w:val="000000" w:themeColor="text1"/>
          <w:sz w:val="24"/>
          <w:szCs w:val="24"/>
        </w:rPr>
        <w:t xml:space="preserve">orgán </w:t>
      </w:r>
      <w:r w:rsidR="00F56A16" w:rsidRPr="00365F05">
        <w:rPr>
          <w:rStyle w:val="s31"/>
          <w:rFonts w:ascii="Times New Roman" w:hAnsi="Times New Roman" w:cs="Times New Roman"/>
          <w:b/>
          <w:bCs/>
          <w:color w:val="000000" w:themeColor="text1"/>
          <w:sz w:val="24"/>
          <w:szCs w:val="24"/>
        </w:rPr>
        <w:t>státní sociální</w:t>
      </w:r>
      <w:r w:rsidR="00F56A16">
        <w:rPr>
          <w:rStyle w:val="s31"/>
          <w:rFonts w:ascii="Times New Roman" w:hAnsi="Times New Roman" w:cs="Times New Roman"/>
          <w:b/>
          <w:bCs/>
          <w:color w:val="000000" w:themeColor="text1"/>
          <w:sz w:val="24"/>
          <w:szCs w:val="24"/>
        </w:rPr>
        <w:t xml:space="preserve"> pomoci</w:t>
      </w:r>
      <w:r w:rsidR="00F56A16" w:rsidRPr="00365F05">
        <w:rPr>
          <w:rStyle w:val="s31"/>
          <w:rFonts w:ascii="Times New Roman" w:hAnsi="Times New Roman" w:cs="Times New Roman"/>
          <w:color w:val="000000" w:themeColor="text1"/>
          <w:sz w:val="24"/>
          <w:szCs w:val="24"/>
        </w:rPr>
        <w:t xml:space="preserve"> </w:t>
      </w:r>
      <w:r w:rsidRPr="00365F05">
        <w:rPr>
          <w:rStyle w:val="s31"/>
          <w:rFonts w:ascii="Times New Roman" w:hAnsi="Times New Roman" w:cs="Times New Roman"/>
          <w:color w:val="000000" w:themeColor="text1"/>
          <w:sz w:val="24"/>
          <w:szCs w:val="24"/>
        </w:rPr>
        <w:t>o výsledku posouzení,</w:t>
      </w:r>
    </w:p>
    <w:p w14:paraId="02088C79" w14:textId="7798DEFB"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e)</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z</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podnětu Úřadu práce České republiky, jde-li o ověření skutečnosti, zda fyzická osoba je osobou se zdravotním postižením; v</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těchto případech je Institut posuzování zdravotního stavu povinen informovat Úřad práce České republiky o výsledku posouzení, nebo</w:t>
      </w:r>
    </w:p>
    <w:p w14:paraId="1D01A6B8" w14:textId="0A32BCF2"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f)</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z</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podnětu fyzické osoby, která byla uznána invalidní, avšak její žádost o přiznání invalidního důchodu byla zamítnuta a již uplynula platnost posudku, jde-li o prokázání, že</w:t>
      </w:r>
      <w:r w:rsidR="00710AA7">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je osobou se zdravotním postižením podle zákona o zaměstnanosti; v</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tomto případě je Institut posuzování zdravotního stavu povinen informovat příslušný správní orgán o</w:t>
      </w:r>
      <w:r w:rsidR="00710AA7">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výsledku posouzení,</w:t>
      </w:r>
    </w:p>
    <w:p w14:paraId="6365B37D" w14:textId="7E2DC299" w:rsidR="005072D2" w:rsidRPr="00710AA7" w:rsidRDefault="005072D2"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10AA7">
        <w:rPr>
          <w:rStyle w:val="s31"/>
          <w:rFonts w:ascii="Times New Roman" w:hAnsi="Times New Roman" w:cs="Times New Roman"/>
          <w:color w:val="000000" w:themeColor="text1"/>
          <w:sz w:val="24"/>
          <w:szCs w:val="24"/>
        </w:rPr>
        <w:t>g)</w:t>
      </w:r>
      <w:r w:rsidR="00710AA7">
        <w:rPr>
          <w:rStyle w:val="s31"/>
          <w:rFonts w:ascii="Times New Roman" w:hAnsi="Times New Roman" w:cs="Times New Roman"/>
          <w:color w:val="000000" w:themeColor="text1"/>
          <w:sz w:val="24"/>
          <w:szCs w:val="24"/>
        </w:rPr>
        <w:tab/>
      </w:r>
      <w:r w:rsidRPr="00710AA7">
        <w:rPr>
          <w:rStyle w:val="s31"/>
          <w:rFonts w:ascii="Times New Roman" w:hAnsi="Times New Roman" w:cs="Times New Roman"/>
          <w:color w:val="000000" w:themeColor="text1"/>
          <w:sz w:val="24"/>
          <w:szCs w:val="24"/>
        </w:rPr>
        <w:t>z</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podnětu ministerstva; v</w:t>
      </w:r>
      <w:r w:rsidR="00660329">
        <w:rPr>
          <w:rStyle w:val="s31"/>
          <w:rFonts w:ascii="Times New Roman" w:hAnsi="Times New Roman" w:cs="Times New Roman"/>
          <w:color w:val="000000" w:themeColor="text1"/>
          <w:sz w:val="24"/>
          <w:szCs w:val="24"/>
        </w:rPr>
        <w:t> </w:t>
      </w:r>
      <w:r w:rsidRPr="00710AA7">
        <w:rPr>
          <w:rStyle w:val="s31"/>
          <w:rFonts w:ascii="Times New Roman" w:hAnsi="Times New Roman" w:cs="Times New Roman"/>
          <w:color w:val="000000" w:themeColor="text1"/>
          <w:sz w:val="24"/>
          <w:szCs w:val="24"/>
        </w:rPr>
        <w:t>tomto případě je Institut posuzování zdravotního stavu povinen informovat ministerstvo o výsledku posouzení.</w:t>
      </w:r>
    </w:p>
    <w:p w14:paraId="4FA3C0AA" w14:textId="6382375C" w:rsidR="005072D2" w:rsidRPr="00710AA7" w:rsidRDefault="005072D2"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10AA7">
        <w:rPr>
          <w:rStyle w:val="s30"/>
          <w:rFonts w:ascii="Times New Roman" w:hAnsi="Times New Roman" w:cs="Times New Roman"/>
          <w:color w:val="000000" w:themeColor="text1"/>
          <w:sz w:val="24"/>
          <w:szCs w:val="24"/>
        </w:rPr>
        <w:t>(4) Úkoly Institutu posuzování zdravotního stavu uvedené v</w:t>
      </w:r>
      <w:r w:rsidR="00660329">
        <w:rPr>
          <w:rStyle w:val="s30"/>
          <w:rFonts w:ascii="Times New Roman" w:hAnsi="Times New Roman" w:cs="Times New Roman"/>
          <w:color w:val="000000" w:themeColor="text1"/>
          <w:sz w:val="24"/>
          <w:szCs w:val="24"/>
        </w:rPr>
        <w:t> </w:t>
      </w:r>
      <w:r w:rsidRPr="00C41991">
        <w:rPr>
          <w:rStyle w:val="s30"/>
          <w:rFonts w:ascii="Times New Roman" w:hAnsi="Times New Roman" w:cs="Times New Roman"/>
          <w:color w:val="000000" w:themeColor="text1"/>
          <w:sz w:val="24"/>
          <w:szCs w:val="24"/>
        </w:rPr>
        <w:t>odstavci 1</w:t>
      </w:r>
      <w:r w:rsidRPr="00710AA7">
        <w:rPr>
          <w:rStyle w:val="s30"/>
          <w:rFonts w:ascii="Times New Roman" w:hAnsi="Times New Roman" w:cs="Times New Roman"/>
          <w:color w:val="000000" w:themeColor="text1"/>
          <w:sz w:val="24"/>
          <w:szCs w:val="24"/>
        </w:rPr>
        <w:t> může plnit pouze lékař nebo odborný nelékařský zdravotnický pracovník. Odborným nelékařským zdravotnickým pracovníkem se pro účely plnění těchto úkolů rozumí nelékařský zdravotnický pracovník, který je způsobilý k</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výkonu povolání všeobecná sestra, dětská sestra, porodní asistentka, ergoterapeut, zdravotně-sociální pracovník, zdravotnický záchranář nebo fyzioterapeut a získá zvláštní odbornou způsobilost pro plnění těchto úkolů absolvováním certifikovaného kurzu podle zákona o nelékařských zdravotnických povoláních</w:t>
      </w:r>
      <w:r w:rsidRPr="00C41991">
        <w:rPr>
          <w:rStyle w:val="s30"/>
          <w:rFonts w:ascii="Times New Roman" w:hAnsi="Times New Roman" w:cs="Times New Roman"/>
          <w:color w:val="000000" w:themeColor="text1"/>
          <w:sz w:val="24"/>
          <w:szCs w:val="24"/>
          <w:vertAlign w:val="superscript"/>
        </w:rPr>
        <w:t>87)</w:t>
      </w:r>
      <w:r w:rsidRPr="00710AA7">
        <w:rPr>
          <w:rStyle w:val="s30"/>
          <w:rFonts w:ascii="Times New Roman" w:hAnsi="Times New Roman" w:cs="Times New Roman"/>
          <w:color w:val="000000" w:themeColor="text1"/>
          <w:sz w:val="24"/>
          <w:szCs w:val="24"/>
        </w:rPr>
        <w:t>; podmínku absolvování certifikovaného kurzu je třeba splnit do 24 měsíců ode dne nástupu odborného nelékařského zdravotnického pracovníka do zaměstnání. Posudek Institutu posuzování zdravotního stavu vydaný podle </w:t>
      </w:r>
      <w:r w:rsidRPr="00C41991">
        <w:rPr>
          <w:rStyle w:val="s30"/>
          <w:rFonts w:ascii="Times New Roman" w:hAnsi="Times New Roman" w:cs="Times New Roman"/>
          <w:color w:val="000000" w:themeColor="text1"/>
          <w:sz w:val="24"/>
          <w:szCs w:val="24"/>
        </w:rPr>
        <w:t>odstavce 1</w:t>
      </w:r>
      <w:r w:rsidRPr="00710AA7">
        <w:rPr>
          <w:rStyle w:val="s30"/>
          <w:rFonts w:ascii="Times New Roman" w:hAnsi="Times New Roman" w:cs="Times New Roman"/>
          <w:color w:val="000000" w:themeColor="text1"/>
          <w:sz w:val="24"/>
          <w:szCs w:val="24"/>
        </w:rPr>
        <w:t> musí být schválen a podepsán lékařem Institutu posuzování zdravotního stavu. Je-li lékař Institutu posuzování zdravotního stavu nebo odborný nelékařský zdravotnický pracovník vedoucím zaměstnancem, je oprávněn dávat státnímu zaměstnanci příkazy k</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výkonu státní služby podle </w:t>
      </w:r>
      <w:r w:rsidRPr="00C41991">
        <w:rPr>
          <w:rStyle w:val="s30"/>
          <w:rFonts w:ascii="Times New Roman" w:hAnsi="Times New Roman" w:cs="Times New Roman"/>
          <w:color w:val="000000" w:themeColor="text1"/>
          <w:sz w:val="24"/>
          <w:szCs w:val="24"/>
        </w:rPr>
        <w:t>zákona o státní službě</w:t>
      </w:r>
      <w:r w:rsidRPr="00710AA7">
        <w:rPr>
          <w:rStyle w:val="s30"/>
          <w:rFonts w:ascii="Times New Roman" w:hAnsi="Times New Roman" w:cs="Times New Roman"/>
          <w:color w:val="000000" w:themeColor="text1"/>
          <w:sz w:val="24"/>
          <w:szCs w:val="24"/>
        </w:rPr>
        <w:t>.</w:t>
      </w:r>
    </w:p>
    <w:p w14:paraId="58231611" w14:textId="5D785E33" w:rsidR="005072D2" w:rsidRPr="00710AA7" w:rsidRDefault="005072D2"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10AA7">
        <w:rPr>
          <w:rStyle w:val="s30"/>
          <w:rFonts w:ascii="Times New Roman" w:hAnsi="Times New Roman" w:cs="Times New Roman"/>
          <w:color w:val="000000" w:themeColor="text1"/>
          <w:sz w:val="24"/>
          <w:szCs w:val="24"/>
        </w:rPr>
        <w:lastRenderedPageBreak/>
        <w:t>(5) Institut posuzování zdravotního stavu podává posudky o tom, zda zdravotní stav osob, jejichž důchodové pojištění provádějí orgány uvedené v </w:t>
      </w:r>
      <w:r w:rsidRPr="00C41991">
        <w:rPr>
          <w:rStyle w:val="s30"/>
          <w:rFonts w:ascii="Times New Roman" w:hAnsi="Times New Roman" w:cs="Times New Roman"/>
          <w:color w:val="000000" w:themeColor="text1"/>
          <w:sz w:val="24"/>
          <w:szCs w:val="24"/>
        </w:rPr>
        <w:t>§ 9</w:t>
      </w:r>
      <w:r w:rsidRPr="00710AA7">
        <w:rPr>
          <w:rStyle w:val="s30"/>
          <w:rFonts w:ascii="Times New Roman" w:hAnsi="Times New Roman" w:cs="Times New Roman"/>
          <w:color w:val="000000" w:themeColor="text1"/>
          <w:sz w:val="24"/>
          <w:szCs w:val="24"/>
        </w:rPr>
        <w:t>, odůvodňuje poskytnutí dávky důchodového pojištění anebo dávky nebo služby sociální péče.</w:t>
      </w:r>
    </w:p>
    <w:p w14:paraId="551281FC" w14:textId="3DA98F72" w:rsidR="005072D2" w:rsidRPr="00710AA7" w:rsidRDefault="005072D2"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10AA7">
        <w:rPr>
          <w:rStyle w:val="s30"/>
          <w:rFonts w:ascii="Times New Roman" w:hAnsi="Times New Roman" w:cs="Times New Roman"/>
          <w:color w:val="000000" w:themeColor="text1"/>
          <w:sz w:val="24"/>
          <w:szCs w:val="24"/>
        </w:rPr>
        <w:t>(6) Při posuzování podle </w:t>
      </w:r>
      <w:r w:rsidRPr="00C41991">
        <w:rPr>
          <w:rStyle w:val="s30"/>
          <w:rFonts w:ascii="Times New Roman" w:hAnsi="Times New Roman" w:cs="Times New Roman"/>
          <w:color w:val="000000" w:themeColor="text1"/>
          <w:sz w:val="24"/>
          <w:szCs w:val="24"/>
        </w:rPr>
        <w:t>odstavce 1</w:t>
      </w:r>
      <w:r w:rsidRPr="00710AA7">
        <w:rPr>
          <w:rStyle w:val="s30"/>
          <w:rFonts w:ascii="Times New Roman" w:hAnsi="Times New Roman" w:cs="Times New Roman"/>
          <w:color w:val="000000" w:themeColor="text1"/>
          <w:sz w:val="24"/>
          <w:szCs w:val="24"/>
        </w:rPr>
        <w:t> vychází Institut posuzování zdravotního stavu zejména z</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nálezu ošetřujícího lékaře, popřípadě také z</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vyšetření dětského klinického psychologa v</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případě pervazivních vývojových poruch, výsledků funkčních vyšetření a</w:t>
      </w:r>
      <w:r w:rsidR="00710AA7">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výsledků vlastního vyšetření lékaře, který plní úkoly Institutu posuzování zdravotního stavu podle </w:t>
      </w:r>
      <w:r w:rsidRPr="00C41991">
        <w:rPr>
          <w:rStyle w:val="s30"/>
          <w:rFonts w:ascii="Times New Roman" w:hAnsi="Times New Roman" w:cs="Times New Roman"/>
          <w:color w:val="000000" w:themeColor="text1"/>
          <w:sz w:val="24"/>
          <w:szCs w:val="24"/>
        </w:rPr>
        <w:t>odstavce 1</w:t>
      </w:r>
      <w:r w:rsidRPr="00710AA7">
        <w:rPr>
          <w:rStyle w:val="s30"/>
          <w:rFonts w:ascii="Times New Roman" w:hAnsi="Times New Roman" w:cs="Times New Roman"/>
          <w:color w:val="000000" w:themeColor="text1"/>
          <w:sz w:val="24"/>
          <w:szCs w:val="24"/>
        </w:rPr>
        <w:t>, a z</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podkladů stanovených jinými právními předpisy</w:t>
      </w:r>
      <w:r w:rsidRPr="00C41991">
        <w:rPr>
          <w:rStyle w:val="s30"/>
          <w:rFonts w:ascii="Times New Roman" w:hAnsi="Times New Roman" w:cs="Times New Roman"/>
          <w:color w:val="000000" w:themeColor="text1"/>
          <w:sz w:val="24"/>
          <w:szCs w:val="24"/>
          <w:vertAlign w:val="superscript"/>
        </w:rPr>
        <w:t>9d)</w:t>
      </w:r>
      <w:r w:rsidRPr="00710AA7">
        <w:rPr>
          <w:rStyle w:val="s30"/>
          <w:rFonts w:ascii="Times New Roman" w:hAnsi="Times New Roman" w:cs="Times New Roman"/>
          <w:color w:val="000000" w:themeColor="text1"/>
          <w:sz w:val="24"/>
          <w:szCs w:val="24"/>
        </w:rPr>
        <w:t>.</w:t>
      </w:r>
    </w:p>
    <w:p w14:paraId="42118B65" w14:textId="7A572B3F" w:rsidR="005072D2" w:rsidRPr="00710AA7" w:rsidRDefault="005072D2"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10AA7">
        <w:rPr>
          <w:rStyle w:val="s30"/>
          <w:rFonts w:ascii="Times New Roman" w:hAnsi="Times New Roman" w:cs="Times New Roman"/>
          <w:color w:val="000000" w:themeColor="text1"/>
          <w:sz w:val="24"/>
          <w:szCs w:val="24"/>
        </w:rPr>
        <w:t>(7) Institut posuzování zdravotního stavu posuzuje invaliditu a dlouhodobě nepříznivý zdravotní stav dítěte a jeho neschopnost vykonávat z</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důvodu tohoto zdravotního stavu výdělečnou činnost pro účely řízení o námitkách (§ 88). Institut posuzování zdravotního stavu posuzuje, zda jde o osobu zdravotně znevýhodněnou pro účely odvolacího řízení. Rozhoduje</w:t>
      </w:r>
      <w:r w:rsidR="001A1337">
        <w:rPr>
          <w:rStyle w:val="s30"/>
          <w:rFonts w:ascii="Times New Roman" w:hAnsi="Times New Roman" w:cs="Times New Roman"/>
          <w:color w:val="000000" w:themeColor="text1"/>
          <w:sz w:val="24"/>
          <w:szCs w:val="24"/>
        </w:rPr>
        <w:noBreakHyphen/>
      </w:r>
      <w:r w:rsidRPr="00710AA7">
        <w:rPr>
          <w:rStyle w:val="s30"/>
          <w:rFonts w:ascii="Times New Roman" w:hAnsi="Times New Roman" w:cs="Times New Roman"/>
          <w:color w:val="000000" w:themeColor="text1"/>
          <w:sz w:val="24"/>
          <w:szCs w:val="24"/>
        </w:rPr>
        <w:t>li o důchodu orgán sociálního zabezpečení uvedený v § 9 odst. 1, vydává Institut posuzování zdravotního stavu posudky podle věty první na základě žádosti tohoto orgánu. Úkoly Institutu posuzování zdravotního stavu podle vět první a druhé může plnit pouze lékař. Z</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posuzování podle vět první a druhé je vyloučen lékař, který tutéž věc posuzoval nebo pro takové posouzení vypracoval podklad pro účely rozhodnutí správního orgánu v</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prvním stupni řízení. Posuzování zdravotního stavu podle vět první a druhé musí být vedeno odděleně od posuzování zdravotního stavu pro rozhodování orgánu sociálního zabezpečení v</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prvním stupni řízení a nemohou se na</w:t>
      </w:r>
      <w:r w:rsidR="00710AA7">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něm podílet osoby, které se účastnily řízení o vydání rozhodnutí v</w:t>
      </w:r>
      <w:r w:rsidR="00660329">
        <w:rPr>
          <w:rStyle w:val="s30"/>
          <w:rFonts w:ascii="Times New Roman" w:hAnsi="Times New Roman" w:cs="Times New Roman"/>
          <w:color w:val="000000" w:themeColor="text1"/>
          <w:sz w:val="24"/>
          <w:szCs w:val="24"/>
        </w:rPr>
        <w:t> </w:t>
      </w:r>
      <w:r w:rsidRPr="00710AA7">
        <w:rPr>
          <w:rStyle w:val="s30"/>
          <w:rFonts w:ascii="Times New Roman" w:hAnsi="Times New Roman" w:cs="Times New Roman"/>
          <w:color w:val="000000" w:themeColor="text1"/>
          <w:sz w:val="24"/>
          <w:szCs w:val="24"/>
        </w:rPr>
        <w:t>prvním stupni řízení.</w:t>
      </w:r>
    </w:p>
    <w:p w14:paraId="361D7C48" w14:textId="0978742F" w:rsidR="005072D2" w:rsidRPr="00710AA7" w:rsidRDefault="005072D2" w:rsidP="0008042D">
      <w:pPr>
        <w:pBdr>
          <w:bottom w:val="single" w:sz="6" w:space="1" w:color="auto"/>
        </w:pBd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10AA7">
        <w:rPr>
          <w:rStyle w:val="s30"/>
          <w:rFonts w:ascii="Times New Roman" w:hAnsi="Times New Roman" w:cs="Times New Roman"/>
          <w:color w:val="000000" w:themeColor="text1"/>
          <w:sz w:val="24"/>
          <w:szCs w:val="24"/>
        </w:rPr>
        <w:t>(8) Institut posuzování zdravotního stavu předá nebo zašle občanu do 7 dnů stejnopis posudku vydaného podle </w:t>
      </w:r>
      <w:r w:rsidRPr="00C41991">
        <w:rPr>
          <w:rStyle w:val="s30"/>
          <w:rFonts w:ascii="Times New Roman" w:hAnsi="Times New Roman" w:cs="Times New Roman"/>
          <w:color w:val="000000" w:themeColor="text1"/>
          <w:sz w:val="24"/>
          <w:szCs w:val="24"/>
        </w:rPr>
        <w:t>odstavce 1 písm. a)</w:t>
      </w:r>
      <w:r w:rsidRPr="00710AA7">
        <w:rPr>
          <w:rStyle w:val="s30"/>
          <w:rFonts w:ascii="Times New Roman" w:hAnsi="Times New Roman" w:cs="Times New Roman"/>
          <w:color w:val="000000" w:themeColor="text1"/>
          <w:sz w:val="24"/>
          <w:szCs w:val="24"/>
        </w:rPr>
        <w:t> nebo podle </w:t>
      </w:r>
      <w:r w:rsidRPr="00C41991">
        <w:rPr>
          <w:rStyle w:val="s30"/>
          <w:rFonts w:ascii="Times New Roman" w:hAnsi="Times New Roman" w:cs="Times New Roman"/>
          <w:color w:val="000000" w:themeColor="text1"/>
          <w:sz w:val="24"/>
          <w:szCs w:val="24"/>
        </w:rPr>
        <w:t>odstavce 7</w:t>
      </w:r>
      <w:r w:rsidRPr="00710AA7">
        <w:rPr>
          <w:rStyle w:val="s30"/>
          <w:rFonts w:ascii="Times New Roman" w:hAnsi="Times New Roman" w:cs="Times New Roman"/>
          <w:color w:val="000000" w:themeColor="text1"/>
          <w:sz w:val="24"/>
          <w:szCs w:val="24"/>
        </w:rPr>
        <w:t> věty první; náležitosti tohoto posudku stanoví prováděcí právní předpis.</w:t>
      </w:r>
    </w:p>
    <w:p w14:paraId="38661590" w14:textId="1969F1C7" w:rsidR="005072D2" w:rsidRPr="00DA3826" w:rsidRDefault="005072D2" w:rsidP="001A1337">
      <w:pPr>
        <w:shd w:val="clear" w:color="auto" w:fill="FFFFFF"/>
        <w:spacing w:before="120" w:after="0" w:line="240" w:lineRule="auto"/>
        <w:ind w:left="426" w:hanging="426"/>
        <w:jc w:val="both"/>
        <w:rPr>
          <w:rFonts w:ascii="Times New Roman" w:hAnsi="Times New Roman" w:cs="Times New Roman"/>
          <w:color w:val="000000" w:themeColor="text1"/>
        </w:rPr>
      </w:pPr>
      <w:proofErr w:type="gramStart"/>
      <w:r w:rsidRPr="007B6BE4">
        <w:rPr>
          <w:rStyle w:val="s40"/>
          <w:rFonts w:ascii="Times New Roman" w:hAnsi="Times New Roman" w:cs="Times New Roman"/>
          <w:color w:val="000000" w:themeColor="text1"/>
          <w:vertAlign w:val="superscript"/>
        </w:rPr>
        <w:t>9b</w:t>
      </w:r>
      <w:proofErr w:type="gramEnd"/>
      <w:r w:rsidRPr="007B6BE4">
        <w:rPr>
          <w:rStyle w:val="s40"/>
          <w:rFonts w:ascii="Times New Roman" w:hAnsi="Times New Roman" w:cs="Times New Roman"/>
          <w:color w:val="000000" w:themeColor="text1"/>
          <w:vertAlign w:val="superscript"/>
        </w:rPr>
        <w:t>)</w:t>
      </w:r>
      <w:r w:rsidR="001A1337" w:rsidRPr="00DA3826">
        <w:rPr>
          <w:rStyle w:val="s40"/>
          <w:rFonts w:ascii="Times New Roman" w:hAnsi="Times New Roman" w:cs="Times New Roman"/>
          <w:color w:val="000000" w:themeColor="text1"/>
        </w:rPr>
        <w:tab/>
      </w:r>
      <w:r w:rsidRPr="00DA3826">
        <w:rPr>
          <w:rStyle w:val="s40"/>
          <w:rFonts w:ascii="Times New Roman" w:hAnsi="Times New Roman" w:cs="Times New Roman"/>
          <w:color w:val="000000" w:themeColor="text1"/>
        </w:rPr>
        <w:t>Zákon č. 117/1995 Sb., o státní sociální podpoře, ve znění pozdějších předpisů.</w:t>
      </w:r>
    </w:p>
    <w:p w14:paraId="3F560749" w14:textId="2E545989" w:rsidR="005072D2" w:rsidRPr="001A1337" w:rsidRDefault="005072D2" w:rsidP="001A1337">
      <w:pPr>
        <w:shd w:val="clear" w:color="auto" w:fill="FFFFFF"/>
        <w:spacing w:before="120" w:after="0" w:line="240" w:lineRule="auto"/>
        <w:ind w:left="426"/>
        <w:jc w:val="both"/>
        <w:rPr>
          <w:rFonts w:ascii="Times New Roman" w:hAnsi="Times New Roman" w:cs="Times New Roman"/>
          <w:color w:val="000000" w:themeColor="text1"/>
        </w:rPr>
      </w:pPr>
      <w:r w:rsidRPr="001A1337">
        <w:rPr>
          <w:rStyle w:val="s44"/>
          <w:rFonts w:ascii="Times New Roman" w:hAnsi="Times New Roman" w:cs="Times New Roman"/>
          <w:color w:val="000000" w:themeColor="text1"/>
        </w:rPr>
        <w:t>Zákon č. 108/2006 Sb., o sociálních službách, ve znění pozdějších předpisů.</w:t>
      </w:r>
    </w:p>
    <w:p w14:paraId="62624A6B" w14:textId="5E3E030E" w:rsidR="005072D2" w:rsidRPr="001A1337" w:rsidRDefault="005072D2" w:rsidP="001A1337">
      <w:pPr>
        <w:shd w:val="clear" w:color="auto" w:fill="FFFFFF"/>
        <w:spacing w:before="120" w:after="0" w:line="240" w:lineRule="auto"/>
        <w:ind w:left="426"/>
        <w:jc w:val="both"/>
        <w:rPr>
          <w:rFonts w:ascii="Times New Roman" w:hAnsi="Times New Roman" w:cs="Times New Roman"/>
          <w:color w:val="000000" w:themeColor="text1"/>
        </w:rPr>
      </w:pPr>
      <w:r w:rsidRPr="001A1337">
        <w:rPr>
          <w:rStyle w:val="s44"/>
          <w:rFonts w:ascii="Times New Roman" w:hAnsi="Times New Roman" w:cs="Times New Roman"/>
          <w:color w:val="000000" w:themeColor="text1"/>
        </w:rPr>
        <w:t>Zákon č. 329/2011 Sb., o poskytování dávek osobám se zdravotním postižením a o změně souvisejících zákonů, ve znění pozdějších předpisů.</w:t>
      </w:r>
    </w:p>
    <w:p w14:paraId="6FCDCEF9" w14:textId="44F1502B" w:rsidR="005072D2" w:rsidRPr="001A1337" w:rsidRDefault="005072D2" w:rsidP="001A1337">
      <w:pPr>
        <w:shd w:val="clear" w:color="auto" w:fill="FFFFFF"/>
        <w:spacing w:before="120" w:after="0" w:line="240" w:lineRule="auto"/>
        <w:ind w:left="426" w:hanging="426"/>
        <w:jc w:val="both"/>
        <w:rPr>
          <w:rFonts w:ascii="Times New Roman" w:hAnsi="Times New Roman" w:cs="Times New Roman"/>
          <w:color w:val="000000" w:themeColor="text1"/>
        </w:rPr>
      </w:pPr>
      <w:proofErr w:type="gramStart"/>
      <w:r w:rsidRPr="007B6BE4">
        <w:rPr>
          <w:rStyle w:val="s40"/>
          <w:rFonts w:ascii="Times New Roman" w:hAnsi="Times New Roman" w:cs="Times New Roman"/>
          <w:color w:val="000000" w:themeColor="text1"/>
          <w:vertAlign w:val="superscript"/>
        </w:rPr>
        <w:t>9d</w:t>
      </w:r>
      <w:proofErr w:type="gramEnd"/>
      <w:r w:rsidRPr="007B6BE4">
        <w:rPr>
          <w:rStyle w:val="s40"/>
          <w:rFonts w:ascii="Times New Roman" w:hAnsi="Times New Roman" w:cs="Times New Roman"/>
          <w:color w:val="000000" w:themeColor="text1"/>
          <w:vertAlign w:val="superscript"/>
        </w:rPr>
        <w:t>)</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Například § 25 odst. 3 zákona o sociálních službách.</w:t>
      </w:r>
    </w:p>
    <w:p w14:paraId="458A1A12" w14:textId="46B0DC36" w:rsidR="005072D2" w:rsidRPr="001A1337" w:rsidRDefault="005072D2"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7B6BE4">
        <w:rPr>
          <w:rStyle w:val="s40"/>
          <w:rFonts w:ascii="Times New Roman" w:hAnsi="Times New Roman" w:cs="Times New Roman"/>
          <w:color w:val="000000" w:themeColor="text1"/>
          <w:vertAlign w:val="superscript"/>
        </w:rPr>
        <w:t>85)</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329/2011 Sb., o poskytování dávek osobám se zdravotním postižením a o změně souvisejících zákonů, ve znění pozdějších předpisů.</w:t>
      </w:r>
    </w:p>
    <w:p w14:paraId="5E1708DE" w14:textId="09633724" w:rsidR="005072D2" w:rsidRPr="001A1337" w:rsidRDefault="005072D2"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7B6BE4">
        <w:rPr>
          <w:rStyle w:val="s40"/>
          <w:rFonts w:ascii="Times New Roman" w:hAnsi="Times New Roman" w:cs="Times New Roman"/>
          <w:color w:val="000000" w:themeColor="text1"/>
          <w:vertAlign w:val="superscript"/>
        </w:rPr>
        <w:t>87)</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 5 až 7, 10, 18, 24, 61 a 73 zákona č. 96/2004 Sb., o podmínkách získávání a uznávání způsobilosti k</w:t>
      </w:r>
      <w:r w:rsidR="00660329">
        <w:rPr>
          <w:rStyle w:val="s40"/>
          <w:rFonts w:ascii="Times New Roman" w:hAnsi="Times New Roman" w:cs="Times New Roman"/>
          <w:color w:val="000000" w:themeColor="text1"/>
        </w:rPr>
        <w:t> </w:t>
      </w:r>
      <w:r w:rsidRPr="001A1337">
        <w:rPr>
          <w:rStyle w:val="s40"/>
          <w:rFonts w:ascii="Times New Roman" w:hAnsi="Times New Roman" w:cs="Times New Roman"/>
          <w:color w:val="000000" w:themeColor="text1"/>
        </w:rPr>
        <w:t>výkonu nelékařských zdravotnických povolání a k</w:t>
      </w:r>
      <w:r w:rsidR="00660329">
        <w:rPr>
          <w:rStyle w:val="s40"/>
          <w:rFonts w:ascii="Times New Roman" w:hAnsi="Times New Roman" w:cs="Times New Roman"/>
          <w:color w:val="000000" w:themeColor="text1"/>
        </w:rPr>
        <w:t> </w:t>
      </w:r>
      <w:r w:rsidRPr="001A1337">
        <w:rPr>
          <w:rStyle w:val="s40"/>
          <w:rFonts w:ascii="Times New Roman" w:hAnsi="Times New Roman" w:cs="Times New Roman"/>
          <w:color w:val="000000" w:themeColor="text1"/>
        </w:rPr>
        <w:t>výkonu činností souvisejících s</w:t>
      </w:r>
      <w:r w:rsidR="00660329">
        <w:rPr>
          <w:rStyle w:val="s40"/>
          <w:rFonts w:ascii="Times New Roman" w:hAnsi="Times New Roman" w:cs="Times New Roman"/>
          <w:color w:val="000000" w:themeColor="text1"/>
        </w:rPr>
        <w:t> </w:t>
      </w:r>
      <w:r w:rsidRPr="001A1337">
        <w:rPr>
          <w:rStyle w:val="s40"/>
          <w:rFonts w:ascii="Times New Roman" w:hAnsi="Times New Roman" w:cs="Times New Roman"/>
          <w:color w:val="000000" w:themeColor="text1"/>
        </w:rPr>
        <w:t>poskytováním zdravotní péče a o změně některých souvisejících zákonů (zákon o nelékařských zdravotnických povoláních), ve znění pozdějších předpisů.</w:t>
      </w:r>
    </w:p>
    <w:p w14:paraId="1253AAF4"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158C0898" w14:textId="77777777" w:rsidR="00EF3A81" w:rsidRDefault="00EF3A81" w:rsidP="0008042D">
      <w:pPr>
        <w:shd w:val="clear" w:color="auto" w:fill="FFFFFF"/>
        <w:spacing w:before="120" w:after="0" w:line="240" w:lineRule="auto"/>
        <w:jc w:val="both"/>
        <w:outlineLvl w:val="2"/>
        <w:rPr>
          <w:rFonts w:ascii="Times New Roman" w:eastAsia="Calibri" w:hAnsi="Times New Roman" w:cs="Times New Roman"/>
          <w:b/>
          <w:bCs/>
          <w:color w:val="000000" w:themeColor="text1"/>
          <w:sz w:val="24"/>
          <w:szCs w:val="24"/>
        </w:rPr>
      </w:pPr>
    </w:p>
    <w:p w14:paraId="00F73553" w14:textId="52AF3E44" w:rsidR="000658C0" w:rsidRPr="00B03F19" w:rsidRDefault="000658C0" w:rsidP="0008042D">
      <w:pPr>
        <w:shd w:val="clear" w:color="auto" w:fill="FFFFFF"/>
        <w:spacing w:before="120" w:after="0" w:line="240" w:lineRule="auto"/>
        <w:jc w:val="both"/>
        <w:outlineLvl w:val="2"/>
        <w:rPr>
          <w:rFonts w:ascii="Times New Roman" w:eastAsia="Calibri" w:hAnsi="Times New Roman" w:cs="Times New Roman"/>
          <w:b/>
          <w:bCs/>
          <w:color w:val="000000" w:themeColor="text1"/>
          <w:sz w:val="24"/>
          <w:szCs w:val="24"/>
        </w:rPr>
      </w:pPr>
      <w:r w:rsidRPr="00B03F19">
        <w:rPr>
          <w:rFonts w:ascii="Times New Roman" w:eastAsia="Calibri" w:hAnsi="Times New Roman" w:cs="Times New Roman"/>
          <w:b/>
          <w:bCs/>
          <w:color w:val="000000" w:themeColor="text1"/>
          <w:sz w:val="24"/>
          <w:szCs w:val="24"/>
        </w:rPr>
        <w:t xml:space="preserve">Platné znění části </w:t>
      </w:r>
      <w:r w:rsidR="00B03F19" w:rsidRPr="00B03F19">
        <w:rPr>
          <w:rFonts w:ascii="Times New Roman" w:eastAsia="Calibri" w:hAnsi="Times New Roman" w:cs="Times New Roman"/>
          <w:b/>
          <w:bCs/>
          <w:color w:val="000000" w:themeColor="text1"/>
          <w:sz w:val="24"/>
          <w:szCs w:val="24"/>
        </w:rPr>
        <w:t>z</w:t>
      </w:r>
      <w:r w:rsidR="00B03F19" w:rsidRPr="00B03F19">
        <w:rPr>
          <w:rFonts w:ascii="Times New Roman" w:hAnsi="Times New Roman" w:cs="Times New Roman"/>
          <w:b/>
          <w:bCs/>
          <w:color w:val="000000" w:themeColor="text1"/>
          <w:sz w:val="24"/>
          <w:szCs w:val="24"/>
        </w:rPr>
        <w:t xml:space="preserve">ákona č. </w:t>
      </w:r>
      <w:r w:rsidR="00B03F19" w:rsidRPr="00C41991">
        <w:rPr>
          <w:rFonts w:ascii="Times New Roman" w:hAnsi="Times New Roman" w:cs="Times New Roman"/>
          <w:b/>
          <w:bCs/>
          <w:color w:val="000000" w:themeColor="text1"/>
          <w:sz w:val="24"/>
          <w:szCs w:val="24"/>
          <w:bdr w:val="none" w:sz="0" w:space="0" w:color="auto" w:frame="1"/>
          <w:shd w:val="clear" w:color="auto" w:fill="FFFFFF"/>
        </w:rPr>
        <w:t>21/1992 Sb., o bankách</w:t>
      </w:r>
      <w:r w:rsidRPr="00B03F19">
        <w:rPr>
          <w:rFonts w:ascii="Times New Roman" w:eastAsia="Calibri" w:hAnsi="Times New Roman" w:cs="Times New Roman"/>
          <w:b/>
          <w:bCs/>
          <w:color w:val="000000" w:themeColor="text1"/>
          <w:sz w:val="24"/>
          <w:szCs w:val="24"/>
        </w:rPr>
        <w:t>, s</w:t>
      </w:r>
      <w:r w:rsidR="00660329">
        <w:rPr>
          <w:rFonts w:ascii="Times New Roman" w:eastAsia="Calibri" w:hAnsi="Times New Roman" w:cs="Times New Roman"/>
          <w:b/>
          <w:bCs/>
          <w:color w:val="000000" w:themeColor="text1"/>
          <w:sz w:val="24"/>
          <w:szCs w:val="24"/>
        </w:rPr>
        <w:t> </w:t>
      </w:r>
      <w:r w:rsidRPr="00B03F19">
        <w:rPr>
          <w:rFonts w:ascii="Times New Roman" w:eastAsia="Calibri" w:hAnsi="Times New Roman" w:cs="Times New Roman"/>
          <w:b/>
          <w:bCs/>
          <w:color w:val="000000" w:themeColor="text1"/>
          <w:sz w:val="24"/>
          <w:szCs w:val="24"/>
        </w:rPr>
        <w:t>vyznačením navrhovaných změn</w:t>
      </w:r>
    </w:p>
    <w:p w14:paraId="24C7F19C"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7DB5D479" w14:textId="77777777" w:rsidR="00964B0B" w:rsidRPr="00964B0B" w:rsidRDefault="00964B0B"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964B0B">
        <w:rPr>
          <w:rStyle w:val="s23"/>
          <w:rFonts w:ascii="Times New Roman" w:hAnsi="Times New Roman" w:cs="Times New Roman"/>
          <w:b/>
          <w:bCs/>
          <w:color w:val="000000" w:themeColor="text1"/>
          <w:sz w:val="24"/>
          <w:szCs w:val="24"/>
        </w:rPr>
        <w:t>§ 38</w:t>
      </w:r>
    </w:p>
    <w:p w14:paraId="43A51AD8" w14:textId="533B6223"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(1) Na všechny bankovní obchody, peněžní služby bank, včetně stavů na účtech a</w:t>
      </w:r>
      <w:r>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depozit, se vztahuje bankovní tajemství. Tím není dotčena možnost podat zprávu o</w:t>
      </w:r>
      <w:r>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záležitostech týkajících se klienta, které jsou předmětem bankovního tajemství, na základě jeho žádosti nebo s</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jeho souhlasem.</w:t>
      </w:r>
    </w:p>
    <w:p w14:paraId="3003B819" w14:textId="514D1D99"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lastRenderedPageBreak/>
        <w:t>(2) Zprávu o všech záležitostech, které jsou předmětem bankovního tajemství, je banka povinna podat osobám pověřeným výkonem bankovního dohledu. Za porušení bankovního tajemství se nepovažuje výměna informací mezi Českou národní bankou a orgány bankovního dohledu a obdobnými orgány jiných států, jestliže předmětem výměny jsou informace o</w:t>
      </w:r>
      <w:r>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subjektech, které působí nebo hodlají působit na území příslušného státu. Porušením povinnosti dodržet bankovní tajemství rovněž není sdělení údajů o klientovi a jeho obchodech při podání trestního oznámení, při plnění oznamovací povinnosti podle </w:t>
      </w:r>
      <w:r w:rsidRPr="00C41991">
        <w:rPr>
          <w:rStyle w:val="s30"/>
          <w:rFonts w:ascii="Times New Roman" w:hAnsi="Times New Roman" w:cs="Times New Roman"/>
          <w:color w:val="000000" w:themeColor="text1"/>
          <w:sz w:val="24"/>
          <w:szCs w:val="24"/>
        </w:rPr>
        <w:t>zákona</w:t>
      </w:r>
      <w:r w:rsidRPr="00964B0B">
        <w:rPr>
          <w:rStyle w:val="s30"/>
          <w:rFonts w:ascii="Times New Roman" w:hAnsi="Times New Roman" w:cs="Times New Roman"/>
          <w:color w:val="000000" w:themeColor="text1"/>
          <w:sz w:val="24"/>
          <w:szCs w:val="24"/>
        </w:rPr>
        <w:t> o některých opatřeních proti legalizaci výnosů z</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trestné činnosti a financování terorismu nebo podle </w:t>
      </w:r>
      <w:r w:rsidRPr="00C41991">
        <w:rPr>
          <w:rStyle w:val="s30"/>
          <w:rFonts w:ascii="Times New Roman" w:hAnsi="Times New Roman" w:cs="Times New Roman"/>
          <w:color w:val="000000" w:themeColor="text1"/>
          <w:sz w:val="24"/>
          <w:szCs w:val="24"/>
        </w:rPr>
        <w:t>zákona</w:t>
      </w:r>
      <w:r w:rsidRPr="00964B0B">
        <w:rPr>
          <w:rStyle w:val="s30"/>
          <w:rFonts w:ascii="Times New Roman" w:hAnsi="Times New Roman" w:cs="Times New Roman"/>
          <w:color w:val="000000" w:themeColor="text1"/>
          <w:sz w:val="24"/>
          <w:szCs w:val="24"/>
        </w:rPr>
        <w:t> o provádění mezinárodních sankcí, při plnění povinnosti poskytovat údaje z</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evidence o přeshraničních platbách a jejich příjemcích podle zákona upravujícího daň z</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přidané hodnoty nebo při plnění povinnosti předávat údaje podle </w:t>
      </w:r>
      <w:r w:rsidRPr="00C41991">
        <w:rPr>
          <w:rStyle w:val="s30"/>
          <w:rFonts w:ascii="Times New Roman" w:hAnsi="Times New Roman" w:cs="Times New Roman"/>
          <w:color w:val="000000" w:themeColor="text1"/>
          <w:sz w:val="24"/>
          <w:szCs w:val="24"/>
        </w:rPr>
        <w:t>zákona</w:t>
      </w:r>
      <w:r w:rsidRPr="00964B0B">
        <w:rPr>
          <w:rStyle w:val="s30"/>
          <w:rFonts w:ascii="Times New Roman" w:hAnsi="Times New Roman" w:cs="Times New Roman"/>
          <w:color w:val="000000" w:themeColor="text1"/>
          <w:sz w:val="24"/>
          <w:szCs w:val="24"/>
        </w:rPr>
        <w:t> o centrální evidenci účtů.</w:t>
      </w:r>
    </w:p>
    <w:p w14:paraId="19BA5294" w14:textId="77777777"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(3) Zprávu o záležitostech, které jsou předmětem bankovního tajemství, podá banka jen na písemné vyžádání</w:t>
      </w:r>
    </w:p>
    <w:p w14:paraId="1BFEB3C9" w14:textId="08FED2D6"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soudu pro účely občanského soudního řízení;</w:t>
      </w:r>
      <w:r w:rsidRPr="00C41991">
        <w:rPr>
          <w:rStyle w:val="s31"/>
          <w:rFonts w:ascii="Times New Roman" w:hAnsi="Times New Roman" w:cs="Times New Roman"/>
          <w:color w:val="000000" w:themeColor="text1"/>
          <w:sz w:val="24"/>
          <w:szCs w:val="24"/>
          <w:vertAlign w:val="superscript"/>
        </w:rPr>
        <w:t>8)</w:t>
      </w:r>
    </w:p>
    <w:p w14:paraId="1543EC74" w14:textId="167548EE"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orgánu činného v</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trestním řízení za podmínek, které stanoví zvláštní zákon;</w:t>
      </w:r>
      <w:r w:rsidRPr="00C41991">
        <w:rPr>
          <w:rStyle w:val="s31"/>
          <w:rFonts w:ascii="Times New Roman" w:hAnsi="Times New Roman" w:cs="Times New Roman"/>
          <w:color w:val="000000" w:themeColor="text1"/>
          <w:sz w:val="24"/>
          <w:szCs w:val="24"/>
          <w:vertAlign w:val="superscript"/>
        </w:rPr>
        <w:t>9)</w:t>
      </w:r>
    </w:p>
    <w:p w14:paraId="69D2EE16" w14:textId="1D63109B"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c)</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správcům daně za podmínek podle </w:t>
      </w:r>
      <w:r w:rsidRPr="00C41991">
        <w:rPr>
          <w:rStyle w:val="s31"/>
          <w:rFonts w:ascii="Times New Roman" w:hAnsi="Times New Roman" w:cs="Times New Roman"/>
          <w:color w:val="000000" w:themeColor="text1"/>
          <w:sz w:val="24"/>
          <w:szCs w:val="24"/>
        </w:rPr>
        <w:t>daňového řádu</w:t>
      </w:r>
      <w:r w:rsidRPr="00964B0B">
        <w:rPr>
          <w:rStyle w:val="s31"/>
          <w:rFonts w:ascii="Times New Roman" w:hAnsi="Times New Roman" w:cs="Times New Roman"/>
          <w:color w:val="000000" w:themeColor="text1"/>
          <w:sz w:val="24"/>
          <w:szCs w:val="24"/>
        </w:rPr>
        <w:t> nebo pro účely plnění povinnosti poskytovat údaje z</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evidence o přeshraničních platbách a jejich příjemcích podle zákona upravujícího daň z</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přidané hodnoty,</w:t>
      </w:r>
    </w:p>
    <w:p w14:paraId="5C04BAED" w14:textId="7F7FBFD4"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d)</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finančnímu arbitrovi rozhodujícímu ve sporu podle zvláštního právního předpisu</w:t>
      </w:r>
      <w:r w:rsidRPr="00C41991">
        <w:rPr>
          <w:rStyle w:val="s31"/>
          <w:rFonts w:ascii="Times New Roman" w:hAnsi="Times New Roman" w:cs="Times New Roman"/>
          <w:color w:val="000000" w:themeColor="text1"/>
          <w:sz w:val="24"/>
          <w:szCs w:val="24"/>
          <w:vertAlign w:val="superscript"/>
        </w:rPr>
        <w:t>9c)</w:t>
      </w:r>
      <w:r w:rsidRPr="00964B0B">
        <w:rPr>
          <w:rStyle w:val="s31"/>
          <w:rFonts w:ascii="Times New Roman" w:hAnsi="Times New Roman" w:cs="Times New Roman"/>
          <w:color w:val="000000" w:themeColor="text1"/>
          <w:sz w:val="24"/>
          <w:szCs w:val="24"/>
        </w:rPr>
        <w:t>,</w:t>
      </w:r>
    </w:p>
    <w:p w14:paraId="3C83F662" w14:textId="7C80D96E"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e)</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Finančnímu analytickému úřadu za podmínek, které stanoví </w:t>
      </w:r>
      <w:r w:rsidRPr="00C41991">
        <w:rPr>
          <w:rStyle w:val="s31"/>
          <w:rFonts w:ascii="Times New Roman" w:hAnsi="Times New Roman" w:cs="Times New Roman"/>
          <w:color w:val="000000" w:themeColor="text1"/>
          <w:sz w:val="24"/>
          <w:szCs w:val="24"/>
        </w:rPr>
        <w:t>zákon</w:t>
      </w:r>
      <w:r w:rsidRPr="00964B0B">
        <w:rPr>
          <w:rStyle w:val="s31"/>
          <w:rFonts w:ascii="Times New Roman" w:hAnsi="Times New Roman" w:cs="Times New Roman"/>
          <w:color w:val="000000" w:themeColor="text1"/>
          <w:sz w:val="24"/>
          <w:szCs w:val="24"/>
        </w:rPr>
        <w:t> o některých opatřeních proti legalizaci výnosů z</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trestné činnosti a financování terorismu nebo </w:t>
      </w:r>
      <w:r w:rsidRPr="00C41991">
        <w:rPr>
          <w:rStyle w:val="s31"/>
          <w:rFonts w:ascii="Times New Roman" w:hAnsi="Times New Roman" w:cs="Times New Roman"/>
          <w:color w:val="000000" w:themeColor="text1"/>
          <w:sz w:val="24"/>
          <w:szCs w:val="24"/>
        </w:rPr>
        <w:t>zákon</w:t>
      </w:r>
      <w:r w:rsidRPr="00964B0B">
        <w:rPr>
          <w:rStyle w:val="s31"/>
          <w:rFonts w:ascii="Times New Roman" w:hAnsi="Times New Roman" w:cs="Times New Roman"/>
          <w:color w:val="000000" w:themeColor="text1"/>
          <w:sz w:val="24"/>
          <w:szCs w:val="24"/>
        </w:rPr>
        <w:t> o provádění mezinárodních sankcí,</w:t>
      </w:r>
    </w:p>
    <w:p w14:paraId="2D8FD0BD" w14:textId="5B5D759F"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f)</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orgánů sociálního zabezpečení ve věci řízení o pojistném na sociální zabezpečení a</w:t>
      </w:r>
      <w:r>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příspěvku na státní politiku zaměstnanosti, které klient dluží, včetně dluhu na přirážce k</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pojistnému, penále a pokutách, orgánů nemocenského pojištění ve věci řízení o přeplatku na dávkách nemocenského pojištění, regresních náhradách a dluhu na pokutách, orgánů sociálního zabezpečení nebo obecních úřadů obcí s</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 xml:space="preserve">rozšířenou působností nebo pověřených </w:t>
      </w:r>
      <w:r w:rsidRPr="006D5570">
        <w:rPr>
          <w:rStyle w:val="s31"/>
          <w:rFonts w:ascii="Times New Roman" w:hAnsi="Times New Roman" w:cs="Times New Roman"/>
          <w:color w:val="000000" w:themeColor="text1"/>
          <w:sz w:val="24"/>
          <w:szCs w:val="24"/>
        </w:rPr>
        <w:t>obecních úřadů ve věci řízení o přeplatku na dávkách sociálního zabezpečení a dluhu na pokutách nebo orgánů státní sociální podpory ve věci řízení o přeplatku na</w:t>
      </w:r>
      <w:bookmarkStart w:id="1" w:name="_Hlk162062109"/>
      <w:r w:rsidR="006D5570">
        <w:rPr>
          <w:rStyle w:val="s31"/>
          <w:rFonts w:ascii="Times New Roman" w:hAnsi="Times New Roman" w:cs="Times New Roman"/>
          <w:color w:val="000000" w:themeColor="text1"/>
          <w:sz w:val="24"/>
          <w:szCs w:val="24"/>
        </w:rPr>
        <w:t> </w:t>
      </w:r>
      <w:r w:rsidRPr="006D5570">
        <w:rPr>
          <w:rStyle w:val="s31"/>
          <w:rFonts w:ascii="Times New Roman" w:hAnsi="Times New Roman" w:cs="Times New Roman"/>
          <w:color w:val="000000" w:themeColor="text1"/>
          <w:sz w:val="24"/>
          <w:szCs w:val="24"/>
        </w:rPr>
        <w:t>dávkách státní sociální podpory,</w:t>
      </w:r>
      <w:r w:rsidR="006D5570">
        <w:rPr>
          <w:rStyle w:val="s31"/>
          <w:rFonts w:ascii="Times New Roman" w:hAnsi="Times New Roman" w:cs="Times New Roman"/>
          <w:color w:val="000000" w:themeColor="text1"/>
          <w:sz w:val="24"/>
          <w:szCs w:val="24"/>
        </w:rPr>
        <w:t xml:space="preserve"> </w:t>
      </w:r>
      <w:r w:rsidR="00EF6260" w:rsidRPr="006D5570">
        <w:rPr>
          <w:rStyle w:val="s31"/>
          <w:rFonts w:ascii="Times New Roman" w:hAnsi="Times New Roman" w:cs="Times New Roman"/>
          <w:b/>
          <w:bCs/>
          <w:color w:val="000000" w:themeColor="text1"/>
          <w:sz w:val="24"/>
          <w:szCs w:val="24"/>
        </w:rPr>
        <w:t xml:space="preserve">nebo </w:t>
      </w:r>
      <w:r w:rsidR="00D66A00" w:rsidRPr="006D5570">
        <w:rPr>
          <w:rStyle w:val="s31"/>
          <w:rFonts w:ascii="Times New Roman" w:hAnsi="Times New Roman" w:cs="Times New Roman"/>
          <w:b/>
          <w:bCs/>
          <w:color w:val="000000" w:themeColor="text1"/>
          <w:sz w:val="24"/>
          <w:szCs w:val="24"/>
        </w:rPr>
        <w:t>orgánů státní sociální pomoci ve věci řízení o</w:t>
      </w:r>
      <w:r w:rsidR="006D5570">
        <w:rPr>
          <w:rStyle w:val="s31"/>
          <w:rFonts w:ascii="Times New Roman" w:hAnsi="Times New Roman" w:cs="Times New Roman"/>
          <w:b/>
          <w:bCs/>
          <w:color w:val="000000" w:themeColor="text1"/>
          <w:sz w:val="24"/>
          <w:szCs w:val="24"/>
        </w:rPr>
        <w:t> </w:t>
      </w:r>
      <w:r w:rsidR="00D66A00" w:rsidRPr="006D5570">
        <w:rPr>
          <w:rStyle w:val="s31"/>
          <w:rFonts w:ascii="Times New Roman" w:hAnsi="Times New Roman" w:cs="Times New Roman"/>
          <w:b/>
          <w:bCs/>
          <w:color w:val="000000" w:themeColor="text1"/>
          <w:sz w:val="24"/>
          <w:szCs w:val="24"/>
        </w:rPr>
        <w:t>přeplatku na dávkách státní sociální pomoci,</w:t>
      </w:r>
      <w:r w:rsidR="00D66A00" w:rsidRPr="006D5570">
        <w:rPr>
          <w:rStyle w:val="s31"/>
          <w:rFonts w:ascii="Times New Roman" w:hAnsi="Times New Roman" w:cs="Times New Roman"/>
          <w:color w:val="000000" w:themeColor="text1"/>
          <w:sz w:val="24"/>
          <w:szCs w:val="24"/>
        </w:rPr>
        <w:t xml:space="preserve"> </w:t>
      </w:r>
      <w:bookmarkEnd w:id="1"/>
      <w:r w:rsidRPr="006D5570">
        <w:rPr>
          <w:rStyle w:val="s31"/>
          <w:rFonts w:ascii="Times New Roman" w:hAnsi="Times New Roman" w:cs="Times New Roman"/>
          <w:color w:val="000000" w:themeColor="text1"/>
          <w:sz w:val="24"/>
          <w:szCs w:val="24"/>
        </w:rPr>
        <w:t>který je klient povinen vrátit; to platí i</w:t>
      </w:r>
      <w:r w:rsidR="00B62396">
        <w:rPr>
          <w:rStyle w:val="s31"/>
          <w:rFonts w:ascii="Times New Roman" w:hAnsi="Times New Roman" w:cs="Times New Roman"/>
          <w:color w:val="000000" w:themeColor="text1"/>
          <w:sz w:val="24"/>
          <w:szCs w:val="24"/>
        </w:rPr>
        <w:t> </w:t>
      </w:r>
      <w:r w:rsidRPr="006D5570">
        <w:rPr>
          <w:rStyle w:val="s31"/>
          <w:rFonts w:ascii="Times New Roman" w:hAnsi="Times New Roman" w:cs="Times New Roman"/>
          <w:color w:val="000000" w:themeColor="text1"/>
          <w:sz w:val="24"/>
          <w:szCs w:val="24"/>
        </w:rPr>
        <w:t>pro vymáhání tohoto pojistného, příspěvku</w:t>
      </w:r>
      <w:r w:rsidRPr="00964B0B">
        <w:rPr>
          <w:rStyle w:val="s31"/>
          <w:rFonts w:ascii="Times New Roman" w:hAnsi="Times New Roman" w:cs="Times New Roman"/>
          <w:color w:val="000000" w:themeColor="text1"/>
          <w:sz w:val="24"/>
          <w:szCs w:val="24"/>
        </w:rPr>
        <w:t xml:space="preserve"> a přeplatku,</w:t>
      </w:r>
    </w:p>
    <w:p w14:paraId="0147B2EA" w14:textId="2469A7AB"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g)</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 xml:space="preserve">zdravotních pojišťoven ve věci řízení a o pojistném na veřejné zdravotní pojištění, které klient </w:t>
      </w:r>
      <w:proofErr w:type="gramStart"/>
      <w:r w:rsidRPr="00964B0B">
        <w:rPr>
          <w:rStyle w:val="s31"/>
          <w:rFonts w:ascii="Times New Roman" w:hAnsi="Times New Roman" w:cs="Times New Roman"/>
          <w:color w:val="000000" w:themeColor="text1"/>
          <w:sz w:val="24"/>
          <w:szCs w:val="24"/>
        </w:rPr>
        <w:t>dluží</w:t>
      </w:r>
      <w:proofErr w:type="gramEnd"/>
      <w:r w:rsidRPr="00964B0B">
        <w:rPr>
          <w:rStyle w:val="s31"/>
          <w:rFonts w:ascii="Times New Roman" w:hAnsi="Times New Roman" w:cs="Times New Roman"/>
          <w:color w:val="000000" w:themeColor="text1"/>
          <w:sz w:val="24"/>
          <w:szCs w:val="24"/>
        </w:rPr>
        <w:t>; to platí i pro vymáhání tohoto pojistného,</w:t>
      </w:r>
    </w:p>
    <w:p w14:paraId="36A75CBA" w14:textId="62EF3614"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h)</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soudního exekutora pověřeného provedením exekuce podle zvláštního zákona,</w:t>
      </w:r>
      <w:proofErr w:type="gramStart"/>
      <w:r w:rsidRPr="00C41991">
        <w:rPr>
          <w:rStyle w:val="s31"/>
          <w:rFonts w:ascii="Times New Roman" w:hAnsi="Times New Roman" w:cs="Times New Roman"/>
          <w:color w:val="000000" w:themeColor="text1"/>
          <w:sz w:val="24"/>
          <w:szCs w:val="24"/>
          <w:vertAlign w:val="superscript"/>
        </w:rPr>
        <w:t>9b</w:t>
      </w:r>
      <w:proofErr w:type="gramEnd"/>
      <w:r w:rsidRPr="00C41991">
        <w:rPr>
          <w:rStyle w:val="s31"/>
          <w:rFonts w:ascii="Times New Roman" w:hAnsi="Times New Roman" w:cs="Times New Roman"/>
          <w:color w:val="000000" w:themeColor="text1"/>
          <w:sz w:val="24"/>
          <w:szCs w:val="24"/>
          <w:vertAlign w:val="superscript"/>
        </w:rPr>
        <w:t>)</w:t>
      </w:r>
    </w:p>
    <w:p w14:paraId="4D9D1B5F" w14:textId="44AC88C1"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i)</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Úřadu práce České republiky ve věci řízení o vrácení finančních prostředků poskytnutých klientovi ze státního rozpočtu; to platí i pro vymáhání těchto prostředků,</w:t>
      </w:r>
    </w:p>
    <w:p w14:paraId="1F2FDB9D" w14:textId="0DFA8618"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j)</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finančnímu arbitrovi rozhodujícímu podle zvláštního právního předpisu</w:t>
      </w:r>
      <w:r w:rsidRPr="00C41991">
        <w:rPr>
          <w:rStyle w:val="s31"/>
          <w:rFonts w:ascii="Times New Roman" w:hAnsi="Times New Roman" w:cs="Times New Roman"/>
          <w:color w:val="000000" w:themeColor="text1"/>
          <w:sz w:val="24"/>
          <w:szCs w:val="24"/>
          <w:vertAlign w:val="superscript"/>
        </w:rPr>
        <w:t>9c)</w:t>
      </w:r>
      <w:r w:rsidRPr="00964B0B">
        <w:rPr>
          <w:rStyle w:val="s31"/>
          <w:rFonts w:ascii="Times New Roman" w:hAnsi="Times New Roman" w:cs="Times New Roman"/>
          <w:color w:val="000000" w:themeColor="text1"/>
          <w:sz w:val="24"/>
          <w:szCs w:val="24"/>
        </w:rPr>
        <w:t> ve sporu navrhovatele proti instituci,</w:t>
      </w:r>
    </w:p>
    <w:p w14:paraId="0A08D02F" w14:textId="72A3734A"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j)</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zpravodajské služby za účelem plnění konkrétního úkolu v</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její působnosti podle zákona upravujícího činnost zpravodajských služeb České republiky se souhlasem soudce; pro</w:t>
      </w:r>
      <w:r>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vyžádání zprávy se použijí ustanovení zákona upravujícího činnost zpravodajských služeb České republiky,</w:t>
      </w:r>
    </w:p>
    <w:p w14:paraId="0F274CC1" w14:textId="038AD7B8"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lastRenderedPageBreak/>
        <w:t>k)</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Úřadu pro dohled nad hospodařením politických stran a politických hnutí pro účely výkonu dohledu podle zákona upravujícího sdružování v</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politických stranách a politických hnutích,</w:t>
      </w:r>
    </w:p>
    <w:p w14:paraId="71B84BFF" w14:textId="5EF6FE9D"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l)</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Národního bezpečnostního úřadu, zpravodajské služby nebo Ministerstva vnitra při</w:t>
      </w:r>
      <w:r>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provádění bezpečnostního řízení podle zvláštního zákona</w:t>
      </w:r>
      <w:r w:rsidRPr="00C41991">
        <w:rPr>
          <w:rStyle w:val="s31"/>
          <w:rFonts w:ascii="Times New Roman" w:hAnsi="Times New Roman" w:cs="Times New Roman"/>
          <w:color w:val="000000" w:themeColor="text1"/>
          <w:sz w:val="24"/>
          <w:szCs w:val="24"/>
          <w:vertAlign w:val="superscript"/>
        </w:rPr>
        <w:t>10c)</w:t>
      </w:r>
      <w:r w:rsidRPr="00964B0B">
        <w:rPr>
          <w:rStyle w:val="s31"/>
          <w:rFonts w:ascii="Times New Roman" w:hAnsi="Times New Roman" w:cs="Times New Roman"/>
          <w:color w:val="000000" w:themeColor="text1"/>
          <w:sz w:val="24"/>
          <w:szCs w:val="24"/>
        </w:rPr>
        <w:t>,</w:t>
      </w:r>
    </w:p>
    <w:p w14:paraId="46486534" w14:textId="00826ED0"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m)</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Policie České republiky pro účely pátrání po hledané nebo pohřešované osobě nebo předcházení a odhalování konkrétních hrozeb v</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oblasti terorismu podle </w:t>
      </w:r>
      <w:r w:rsidRPr="00C41991">
        <w:rPr>
          <w:rStyle w:val="s31"/>
          <w:rFonts w:ascii="Times New Roman" w:hAnsi="Times New Roman" w:cs="Times New Roman"/>
          <w:color w:val="000000" w:themeColor="text1"/>
          <w:sz w:val="24"/>
          <w:szCs w:val="24"/>
        </w:rPr>
        <w:t>zákona</w:t>
      </w:r>
      <w:r w:rsidRPr="00964B0B">
        <w:rPr>
          <w:rStyle w:val="s31"/>
          <w:rFonts w:ascii="Times New Roman" w:hAnsi="Times New Roman" w:cs="Times New Roman"/>
          <w:color w:val="000000" w:themeColor="text1"/>
          <w:sz w:val="24"/>
          <w:szCs w:val="24"/>
        </w:rPr>
        <w:t> o Policii České republiky,</w:t>
      </w:r>
    </w:p>
    <w:p w14:paraId="625F6790" w14:textId="223C6431"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n)</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Generální inspekce bezpečnostních sborů pro účely pátrání po hledané osobě podle </w:t>
      </w:r>
      <w:r w:rsidRPr="00C41991">
        <w:rPr>
          <w:rStyle w:val="s31"/>
          <w:rFonts w:ascii="Times New Roman" w:hAnsi="Times New Roman" w:cs="Times New Roman"/>
          <w:color w:val="000000" w:themeColor="text1"/>
          <w:sz w:val="24"/>
          <w:szCs w:val="24"/>
        </w:rPr>
        <w:t>zákona</w:t>
      </w:r>
      <w:r w:rsidRPr="00964B0B">
        <w:rPr>
          <w:rStyle w:val="s31"/>
          <w:rFonts w:ascii="Times New Roman" w:hAnsi="Times New Roman" w:cs="Times New Roman"/>
          <w:color w:val="000000" w:themeColor="text1"/>
          <w:sz w:val="24"/>
          <w:szCs w:val="24"/>
        </w:rPr>
        <w:t> o Generální inspekci bezpečnostních sborů,</w:t>
      </w:r>
    </w:p>
    <w:p w14:paraId="0114D9D4" w14:textId="26E1C12F"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o)</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Ministerstvu financí za podmínek, které stanoví </w:t>
      </w:r>
      <w:r w:rsidRPr="00C41991">
        <w:rPr>
          <w:rStyle w:val="s31"/>
          <w:rFonts w:ascii="Times New Roman" w:hAnsi="Times New Roman" w:cs="Times New Roman"/>
          <w:color w:val="000000" w:themeColor="text1"/>
          <w:sz w:val="24"/>
          <w:szCs w:val="24"/>
        </w:rPr>
        <w:t>zákon</w:t>
      </w:r>
      <w:r w:rsidRPr="00964B0B">
        <w:rPr>
          <w:rStyle w:val="s31"/>
          <w:rFonts w:ascii="Times New Roman" w:hAnsi="Times New Roman" w:cs="Times New Roman"/>
          <w:color w:val="000000" w:themeColor="text1"/>
          <w:sz w:val="24"/>
          <w:szCs w:val="24"/>
        </w:rPr>
        <w:t> o pojišťování a financování vývozu se státní podporou, nebo </w:t>
      </w:r>
      <w:r w:rsidRPr="00C41991">
        <w:rPr>
          <w:rStyle w:val="s31"/>
          <w:rFonts w:ascii="Times New Roman" w:hAnsi="Times New Roman" w:cs="Times New Roman"/>
          <w:color w:val="000000" w:themeColor="text1"/>
          <w:sz w:val="24"/>
          <w:szCs w:val="24"/>
        </w:rPr>
        <w:t>zákon</w:t>
      </w:r>
      <w:r w:rsidRPr="00964B0B">
        <w:rPr>
          <w:rStyle w:val="s31"/>
          <w:rFonts w:ascii="Times New Roman" w:hAnsi="Times New Roman" w:cs="Times New Roman"/>
          <w:color w:val="000000" w:themeColor="text1"/>
          <w:sz w:val="24"/>
          <w:szCs w:val="24"/>
        </w:rPr>
        <w:t> o koordinaci spolupráce s</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Evropským úřadem pro boj proti podvodům, nebo</w:t>
      </w:r>
    </w:p>
    <w:p w14:paraId="17F55DAE" w14:textId="31E0D886" w:rsidR="00964B0B" w:rsidRPr="00964B0B" w:rsidRDefault="00964B0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64B0B">
        <w:rPr>
          <w:rStyle w:val="s31"/>
          <w:rFonts w:ascii="Times New Roman" w:hAnsi="Times New Roman" w:cs="Times New Roman"/>
          <w:color w:val="000000" w:themeColor="text1"/>
          <w:sz w:val="24"/>
          <w:szCs w:val="24"/>
        </w:rPr>
        <w:t>p)</w:t>
      </w:r>
      <w:r>
        <w:rPr>
          <w:rStyle w:val="s31"/>
          <w:rFonts w:ascii="Times New Roman" w:hAnsi="Times New Roman" w:cs="Times New Roman"/>
          <w:color w:val="000000" w:themeColor="text1"/>
          <w:sz w:val="24"/>
          <w:szCs w:val="24"/>
        </w:rPr>
        <w:tab/>
      </w:r>
      <w:r w:rsidRPr="00964B0B">
        <w:rPr>
          <w:rStyle w:val="s31"/>
          <w:rFonts w:ascii="Times New Roman" w:hAnsi="Times New Roman" w:cs="Times New Roman"/>
          <w:color w:val="000000" w:themeColor="text1"/>
          <w:sz w:val="24"/>
          <w:szCs w:val="24"/>
        </w:rPr>
        <w:t xml:space="preserve">Úřadu práce České republiky a Ministerstvu práce a sociálních věcí </w:t>
      </w:r>
      <w:r w:rsidRPr="00365F05">
        <w:rPr>
          <w:rStyle w:val="s31"/>
          <w:rFonts w:ascii="Times New Roman" w:hAnsi="Times New Roman" w:cs="Times New Roman"/>
          <w:color w:val="000000" w:themeColor="text1"/>
          <w:sz w:val="24"/>
          <w:szCs w:val="24"/>
        </w:rPr>
        <w:t>za účelem posouzení majetkových poměrů žadatele o dávku, příjemce dávky i společně posuzovaných osob podle zákona upravujícího pomoc v</w:t>
      </w:r>
      <w:r w:rsidR="00660329">
        <w:rPr>
          <w:rStyle w:val="s31"/>
          <w:rFonts w:ascii="Times New Roman" w:hAnsi="Times New Roman" w:cs="Times New Roman"/>
          <w:color w:val="000000" w:themeColor="text1"/>
          <w:sz w:val="24"/>
          <w:szCs w:val="24"/>
        </w:rPr>
        <w:t> </w:t>
      </w:r>
      <w:r w:rsidRPr="00365F05">
        <w:rPr>
          <w:rStyle w:val="s31"/>
          <w:rFonts w:ascii="Times New Roman" w:hAnsi="Times New Roman" w:cs="Times New Roman"/>
          <w:color w:val="000000" w:themeColor="text1"/>
          <w:sz w:val="24"/>
          <w:szCs w:val="24"/>
        </w:rPr>
        <w:t>hmotné nouzi</w:t>
      </w:r>
      <w:r w:rsidR="00365F05" w:rsidRPr="00365F05">
        <w:rPr>
          <w:rStyle w:val="s31"/>
          <w:rFonts w:ascii="Times New Roman" w:hAnsi="Times New Roman" w:cs="Times New Roman"/>
          <w:b/>
          <w:bCs/>
          <w:color w:val="000000" w:themeColor="text1"/>
          <w:sz w:val="24"/>
          <w:szCs w:val="24"/>
        </w:rPr>
        <w:t xml:space="preserve">, </w:t>
      </w:r>
      <w:r w:rsidR="004D28C4">
        <w:rPr>
          <w:rStyle w:val="s31"/>
          <w:rFonts w:ascii="Times New Roman" w:hAnsi="Times New Roman" w:cs="Times New Roman"/>
          <w:b/>
          <w:bCs/>
          <w:color w:val="000000" w:themeColor="text1"/>
          <w:sz w:val="24"/>
          <w:szCs w:val="24"/>
        </w:rPr>
        <w:t xml:space="preserve">zákona upravujícího </w:t>
      </w:r>
      <w:r w:rsidR="00365F05" w:rsidRPr="00365F05">
        <w:rPr>
          <w:rStyle w:val="s31"/>
          <w:rFonts w:ascii="Times New Roman" w:hAnsi="Times New Roman" w:cs="Times New Roman"/>
          <w:b/>
          <w:bCs/>
          <w:color w:val="000000" w:themeColor="text1"/>
          <w:sz w:val="24"/>
          <w:szCs w:val="24"/>
        </w:rPr>
        <w:t>dávku státní sociální pomoci</w:t>
      </w:r>
      <w:r w:rsidRPr="00365F05">
        <w:rPr>
          <w:rStyle w:val="s31"/>
          <w:rFonts w:ascii="Times New Roman" w:hAnsi="Times New Roman" w:cs="Times New Roman"/>
          <w:color w:val="000000" w:themeColor="text1"/>
          <w:sz w:val="24"/>
          <w:szCs w:val="24"/>
        </w:rPr>
        <w:t> a</w:t>
      </w:r>
      <w:r w:rsidR="007B6BE4">
        <w:rPr>
          <w:rStyle w:val="s31"/>
          <w:rFonts w:ascii="Times New Roman" w:hAnsi="Times New Roman" w:cs="Times New Roman"/>
          <w:color w:val="000000" w:themeColor="text1"/>
          <w:sz w:val="24"/>
          <w:szCs w:val="24"/>
        </w:rPr>
        <w:t> </w:t>
      </w:r>
      <w:r w:rsidRPr="001163AF">
        <w:rPr>
          <w:rStyle w:val="s31"/>
          <w:rFonts w:ascii="Times New Roman" w:hAnsi="Times New Roman" w:cs="Times New Roman"/>
          <w:color w:val="000000" w:themeColor="text1"/>
          <w:sz w:val="24"/>
          <w:szCs w:val="24"/>
        </w:rPr>
        <w:t>zákona č. 66/2022 Sb., o opatřeních</w:t>
      </w:r>
      <w:r w:rsidR="00001B7E">
        <w:rPr>
          <w:rStyle w:val="s31"/>
          <w:rFonts w:ascii="Times New Roman" w:hAnsi="Times New Roman" w:cs="Times New Roman"/>
          <w:color w:val="000000" w:themeColor="text1"/>
          <w:sz w:val="24"/>
          <w:szCs w:val="24"/>
        </w:rPr>
        <w:t xml:space="preserve"> </w:t>
      </w:r>
      <w:r w:rsidRPr="00964B0B">
        <w:rPr>
          <w:rStyle w:val="s31"/>
          <w:rFonts w:ascii="Times New Roman" w:hAnsi="Times New Roman" w:cs="Times New Roman"/>
          <w:color w:val="000000" w:themeColor="text1"/>
          <w:sz w:val="24"/>
          <w:szCs w:val="24"/>
        </w:rPr>
        <w:t>v</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oblasti zaměstnanosti a oblasti sociálního zabezpečení v</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souvislosti s</w:t>
      </w:r>
      <w:r w:rsidR="00660329">
        <w:rPr>
          <w:rStyle w:val="s31"/>
          <w:rFonts w:ascii="Times New Roman" w:hAnsi="Times New Roman" w:cs="Times New Roman"/>
          <w:color w:val="000000" w:themeColor="text1"/>
          <w:sz w:val="24"/>
          <w:szCs w:val="24"/>
        </w:rPr>
        <w:t> </w:t>
      </w:r>
      <w:r w:rsidRPr="00964B0B">
        <w:rPr>
          <w:rStyle w:val="s31"/>
          <w:rFonts w:ascii="Times New Roman" w:hAnsi="Times New Roman" w:cs="Times New Roman"/>
          <w:color w:val="000000" w:themeColor="text1"/>
          <w:sz w:val="24"/>
          <w:szCs w:val="24"/>
        </w:rPr>
        <w:t xml:space="preserve">ozbrojeným konfliktem na území Ukrajiny </w:t>
      </w:r>
      <w:proofErr w:type="gramStart"/>
      <w:r w:rsidRPr="00964B0B">
        <w:rPr>
          <w:rStyle w:val="s31"/>
          <w:rFonts w:ascii="Times New Roman" w:hAnsi="Times New Roman" w:cs="Times New Roman"/>
          <w:color w:val="000000" w:themeColor="text1"/>
          <w:sz w:val="24"/>
          <w:szCs w:val="24"/>
        </w:rPr>
        <w:t>vyvolaným invazí vojsk Ruské federace</w:t>
      </w:r>
      <w:proofErr w:type="gramEnd"/>
      <w:r w:rsidRPr="00964B0B">
        <w:rPr>
          <w:rStyle w:val="s31"/>
          <w:rFonts w:ascii="Times New Roman" w:hAnsi="Times New Roman" w:cs="Times New Roman"/>
          <w:color w:val="000000" w:themeColor="text1"/>
          <w:sz w:val="24"/>
          <w:szCs w:val="24"/>
        </w:rPr>
        <w:t>,</w:t>
      </w:r>
      <w:r w:rsidR="00520B39">
        <w:rPr>
          <w:rStyle w:val="s31"/>
          <w:rFonts w:ascii="Times New Roman" w:hAnsi="Times New Roman" w:cs="Times New Roman"/>
          <w:color w:val="000000" w:themeColor="text1"/>
          <w:sz w:val="24"/>
          <w:szCs w:val="24"/>
        </w:rPr>
        <w:t xml:space="preserve"> </w:t>
      </w:r>
      <w:r w:rsidRPr="00964B0B">
        <w:rPr>
          <w:rStyle w:val="s31"/>
          <w:rFonts w:ascii="Times New Roman" w:hAnsi="Times New Roman" w:cs="Times New Roman"/>
          <w:color w:val="000000" w:themeColor="text1"/>
          <w:sz w:val="24"/>
          <w:szCs w:val="24"/>
        </w:rPr>
        <w:t>ve znění pozdějších předpisů.</w:t>
      </w:r>
    </w:p>
    <w:p w14:paraId="3B179083" w14:textId="77777777" w:rsidR="00964B0B" w:rsidRPr="00964B0B" w:rsidRDefault="00964B0B"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964B0B">
        <w:rPr>
          <w:rStyle w:val="s1"/>
          <w:rFonts w:ascii="Times New Roman" w:hAnsi="Times New Roman" w:cs="Times New Roman"/>
          <w:color w:val="000000" w:themeColor="text1"/>
          <w:sz w:val="24"/>
          <w:szCs w:val="24"/>
        </w:rPr>
        <w:t>Písemné vyžádání musí obsahovat údaje, podle nichž může banka příslušnou záležitost identifikovat.</w:t>
      </w:r>
    </w:p>
    <w:p w14:paraId="120FCEB1" w14:textId="1CF1273D"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(4) Banka je povinna sdělit i bez souhlasu klienta na písemné vyžádání orgánů sociálního zabezpečení ve věci řízení o vrácení dávky připsané na účet klienta po dni, za který náležela poslední výplata dávky zemřelého oprávněného, včetně jejího vymáhání, identifikační údaje o svém klientovi, který je majitelem účtu, a osobách oprávněných nakládat s</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peněžními prostředky na tomto účtu a údaje o záležitostech týkajících se tohoto účtu. Banka je rovněž povinna po úmrtí klienta sdělit tyto údaje na písemné vyžádání Úřadu práce České republiky.</w:t>
      </w:r>
    </w:p>
    <w:p w14:paraId="0379170C" w14:textId="6A7B0854"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(5) Banka je povinna i bez souhlasu klienta poskytnout příslušnému orgánu podle zákona upravujícího ochranu spotřebitele</w:t>
      </w:r>
      <w:r w:rsidRPr="00C41991">
        <w:rPr>
          <w:rStyle w:val="s30"/>
          <w:rFonts w:ascii="Times New Roman" w:hAnsi="Times New Roman" w:cs="Times New Roman"/>
          <w:color w:val="000000" w:themeColor="text1"/>
          <w:sz w:val="24"/>
          <w:szCs w:val="24"/>
          <w:vertAlign w:val="superscript"/>
        </w:rPr>
        <w:t>35)</w:t>
      </w:r>
      <w:r w:rsidRPr="00964B0B">
        <w:rPr>
          <w:rStyle w:val="s30"/>
          <w:rFonts w:ascii="Times New Roman" w:hAnsi="Times New Roman" w:cs="Times New Roman"/>
          <w:color w:val="000000" w:themeColor="text1"/>
          <w:sz w:val="24"/>
          <w:szCs w:val="24"/>
        </w:rPr>
        <w:t> na písemné vyžádání a za podmínek stanovených zákonem upravujícím ochranu spotřebitele</w:t>
      </w:r>
      <w:r w:rsidRPr="00C41991">
        <w:rPr>
          <w:rStyle w:val="s30"/>
          <w:rFonts w:ascii="Times New Roman" w:hAnsi="Times New Roman" w:cs="Times New Roman"/>
          <w:color w:val="000000" w:themeColor="text1"/>
          <w:sz w:val="24"/>
          <w:szCs w:val="24"/>
          <w:vertAlign w:val="superscript"/>
        </w:rPr>
        <w:t>35)</w:t>
      </w:r>
      <w:r w:rsidRPr="00964B0B">
        <w:rPr>
          <w:rStyle w:val="s30"/>
          <w:rFonts w:ascii="Times New Roman" w:hAnsi="Times New Roman" w:cs="Times New Roman"/>
          <w:color w:val="000000" w:themeColor="text1"/>
          <w:sz w:val="24"/>
          <w:szCs w:val="24"/>
          <w:vertAlign w:val="superscript"/>
        </w:rPr>
        <w:t> </w:t>
      </w:r>
      <w:r w:rsidRPr="00964B0B">
        <w:rPr>
          <w:rStyle w:val="s30"/>
          <w:rFonts w:ascii="Times New Roman" w:hAnsi="Times New Roman" w:cs="Times New Roman"/>
          <w:color w:val="000000" w:themeColor="text1"/>
          <w:sz w:val="24"/>
          <w:szCs w:val="24"/>
        </w:rPr>
        <w:t>číslo nebo jiný jedinečný identifikátor účtu, který vedla nebo vede, identifikační údaje o svém klientovi, který byl nebo je majitelem tohoto účtu, a údaje o zmocněnci, který byl nebo je oprávněn nakládat s</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peněžními prostředky na tomto účtu.</w:t>
      </w:r>
    </w:p>
    <w:p w14:paraId="5775EA6B" w14:textId="0CFB6F10"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(6) Banka je povinna i bez souhlasu klienta poskytnout Státní zemědělské a</w:t>
      </w:r>
      <w:r>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potravinářské inspekci na písemné vyžádání za podmínek stanovených </w:t>
      </w:r>
      <w:r w:rsidRPr="00C41991">
        <w:rPr>
          <w:rStyle w:val="s30"/>
          <w:rFonts w:ascii="Times New Roman" w:hAnsi="Times New Roman" w:cs="Times New Roman"/>
          <w:color w:val="000000" w:themeColor="text1"/>
          <w:sz w:val="24"/>
          <w:szCs w:val="24"/>
        </w:rPr>
        <w:t>zákonem</w:t>
      </w:r>
      <w:r w:rsidRPr="00964B0B">
        <w:rPr>
          <w:rStyle w:val="s30"/>
          <w:rFonts w:ascii="Times New Roman" w:hAnsi="Times New Roman" w:cs="Times New Roman"/>
          <w:color w:val="000000" w:themeColor="text1"/>
          <w:sz w:val="24"/>
          <w:szCs w:val="24"/>
        </w:rPr>
        <w:t> o Státní zemědělské a potravinářské inspekci</w:t>
      </w:r>
      <w:r w:rsidRPr="00C41991">
        <w:rPr>
          <w:rStyle w:val="s30"/>
          <w:rFonts w:ascii="Times New Roman" w:hAnsi="Times New Roman" w:cs="Times New Roman"/>
          <w:color w:val="000000" w:themeColor="text1"/>
          <w:sz w:val="24"/>
          <w:szCs w:val="24"/>
          <w:vertAlign w:val="superscript"/>
        </w:rPr>
        <w:t>39)</w:t>
      </w:r>
      <w:r w:rsidRPr="00964B0B">
        <w:rPr>
          <w:rStyle w:val="s30"/>
          <w:rFonts w:ascii="Times New Roman" w:hAnsi="Times New Roman" w:cs="Times New Roman"/>
          <w:color w:val="000000" w:themeColor="text1"/>
          <w:sz w:val="24"/>
          <w:szCs w:val="24"/>
          <w:vertAlign w:val="superscript"/>
        </w:rPr>
        <w:t> </w:t>
      </w:r>
      <w:r w:rsidRPr="00964B0B">
        <w:rPr>
          <w:rStyle w:val="s30"/>
          <w:rFonts w:ascii="Times New Roman" w:hAnsi="Times New Roman" w:cs="Times New Roman"/>
          <w:color w:val="000000" w:themeColor="text1"/>
          <w:sz w:val="24"/>
          <w:szCs w:val="24"/>
        </w:rPr>
        <w:t>číslo nebo jiný jedinečný identifikátor účtu, který vede, a identifikační údaje o svém klientovi, který je majitelem tohoto účtu, a zmocněnci, který je oprávněn nakládat s</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peněžními prostředky na tomto účtu.</w:t>
      </w:r>
    </w:p>
    <w:p w14:paraId="61AEFA83" w14:textId="0F732E58"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(7) Za podání zprávy podle </w:t>
      </w:r>
      <w:r w:rsidRPr="00C41991">
        <w:rPr>
          <w:rStyle w:val="s30"/>
          <w:rFonts w:ascii="Times New Roman" w:hAnsi="Times New Roman" w:cs="Times New Roman"/>
          <w:color w:val="000000" w:themeColor="text1"/>
          <w:sz w:val="24"/>
          <w:szCs w:val="24"/>
        </w:rPr>
        <w:t>odstavce 3 písm. a)</w:t>
      </w:r>
      <w:r w:rsidRPr="00964B0B">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h)</w:t>
      </w:r>
      <w:r w:rsidRPr="00964B0B">
        <w:rPr>
          <w:rStyle w:val="s30"/>
          <w:rFonts w:ascii="Times New Roman" w:hAnsi="Times New Roman" w:cs="Times New Roman"/>
          <w:color w:val="000000" w:themeColor="text1"/>
          <w:sz w:val="24"/>
          <w:szCs w:val="24"/>
        </w:rPr>
        <w:t> náleží bance úhrada věcných nákladů.</w:t>
      </w:r>
    </w:p>
    <w:p w14:paraId="10CD6629" w14:textId="4FA47031"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(8) Banka je povinna i bez souhlasu klienta sdělit osobě oprávněné za účelem výkonu rozhodnutí číslo účtu nebo jiný jedinečný identifikátor svého klienta a identifikační kód banky nebo pobočky zahraniční banky a identifikační údaje o svém klientovi, který je majitelem účtu. Stejná povinnost banky platí i ve vztahu k</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osobě, která prokáže, že v</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 xml:space="preserve">důsledku vlastní chybné dispozice bance nebo pobočce zahraniční banky utrpěla škodu a že se bez tohoto údaje nemůže </w:t>
      </w:r>
      <w:r w:rsidRPr="00964B0B">
        <w:rPr>
          <w:rStyle w:val="s30"/>
          <w:rFonts w:ascii="Times New Roman" w:hAnsi="Times New Roman" w:cs="Times New Roman"/>
          <w:color w:val="000000" w:themeColor="text1"/>
          <w:sz w:val="24"/>
          <w:szCs w:val="24"/>
        </w:rPr>
        <w:lastRenderedPageBreak/>
        <w:t>domoci svého práva na vydání bezdůvodného obohacení ve smyslu </w:t>
      </w:r>
      <w:r w:rsidRPr="00C41991">
        <w:rPr>
          <w:rStyle w:val="s30"/>
          <w:rFonts w:ascii="Times New Roman" w:hAnsi="Times New Roman" w:cs="Times New Roman"/>
          <w:color w:val="000000" w:themeColor="text1"/>
          <w:sz w:val="24"/>
          <w:szCs w:val="24"/>
        </w:rPr>
        <w:t>občanského zákoníku</w:t>
      </w:r>
      <w:r w:rsidRPr="00964B0B">
        <w:rPr>
          <w:rStyle w:val="s30"/>
          <w:rFonts w:ascii="Times New Roman" w:hAnsi="Times New Roman" w:cs="Times New Roman"/>
          <w:color w:val="000000" w:themeColor="text1"/>
          <w:sz w:val="24"/>
          <w:szCs w:val="24"/>
        </w:rPr>
        <w:t>. Za</w:t>
      </w:r>
      <w:r>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podání informace náleží bance úhrada věcných nákladů.</w:t>
      </w:r>
    </w:p>
    <w:p w14:paraId="32D4DBF5" w14:textId="7270FAD0"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(9) Jestliže se klient dostane do prodlení s</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peněžitým plněním bance na dobu delší než</w:t>
      </w:r>
      <w:r>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 xml:space="preserve">60 dnů nebo </w:t>
      </w:r>
      <w:proofErr w:type="gramStart"/>
      <w:r w:rsidRPr="00964B0B">
        <w:rPr>
          <w:rStyle w:val="s30"/>
          <w:rFonts w:ascii="Times New Roman" w:hAnsi="Times New Roman" w:cs="Times New Roman"/>
          <w:color w:val="000000" w:themeColor="text1"/>
          <w:sz w:val="24"/>
          <w:szCs w:val="24"/>
        </w:rPr>
        <w:t>poruší</w:t>
      </w:r>
      <w:proofErr w:type="gramEnd"/>
      <w:r w:rsidRPr="00964B0B">
        <w:rPr>
          <w:rStyle w:val="s30"/>
          <w:rFonts w:ascii="Times New Roman" w:hAnsi="Times New Roman" w:cs="Times New Roman"/>
          <w:color w:val="000000" w:themeColor="text1"/>
          <w:sz w:val="24"/>
          <w:szCs w:val="24"/>
        </w:rPr>
        <w:t xml:space="preserve"> své povinnosti vůči bance sjednané ve smlouvě nebo stanovené zákonem, omezuje se povinnost banky zachovávat bankovní tajemství tak, že banka může nejdříve 30</w:t>
      </w:r>
      <w:r>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dnů poté uveřejnit informaci o porušení povinnosti klientem, přičemž smí uvést jen identifikační údaje klienta podle </w:t>
      </w:r>
      <w:r w:rsidRPr="00C41991">
        <w:rPr>
          <w:rStyle w:val="s30"/>
          <w:rFonts w:ascii="Times New Roman" w:hAnsi="Times New Roman" w:cs="Times New Roman"/>
          <w:color w:val="000000" w:themeColor="text1"/>
          <w:sz w:val="24"/>
          <w:szCs w:val="24"/>
        </w:rPr>
        <w:t>§ 41c odst. 3</w:t>
      </w:r>
      <w:r w:rsidRPr="00964B0B">
        <w:rPr>
          <w:rStyle w:val="s30"/>
          <w:rFonts w:ascii="Times New Roman" w:hAnsi="Times New Roman" w:cs="Times New Roman"/>
          <w:color w:val="000000" w:themeColor="text1"/>
          <w:sz w:val="24"/>
          <w:szCs w:val="24"/>
        </w:rPr>
        <w:t> a označení porušené povinnosti.</w:t>
      </w:r>
    </w:p>
    <w:p w14:paraId="2B070E29" w14:textId="50D2C60D"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(10) Na pobočku banky z</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členského státu se použijí </w:t>
      </w:r>
      <w:r w:rsidRPr="00C41991">
        <w:rPr>
          <w:rStyle w:val="s30"/>
          <w:rFonts w:ascii="Times New Roman" w:hAnsi="Times New Roman" w:cs="Times New Roman"/>
          <w:color w:val="000000" w:themeColor="text1"/>
          <w:sz w:val="24"/>
          <w:szCs w:val="24"/>
        </w:rPr>
        <w:t>odstavce 2</w:t>
      </w:r>
      <w:r w:rsidRPr="00964B0B">
        <w:rPr>
          <w:rStyle w:val="s30"/>
          <w:rFonts w:ascii="Times New Roman" w:hAnsi="Times New Roman" w:cs="Times New Roman"/>
          <w:color w:val="000000" w:themeColor="text1"/>
          <w:sz w:val="24"/>
          <w:szCs w:val="24"/>
        </w:rPr>
        <w:t> až </w:t>
      </w:r>
      <w:r w:rsidRPr="00C41991">
        <w:rPr>
          <w:rStyle w:val="s30"/>
          <w:rFonts w:ascii="Times New Roman" w:hAnsi="Times New Roman" w:cs="Times New Roman"/>
          <w:color w:val="000000" w:themeColor="text1"/>
          <w:sz w:val="24"/>
          <w:szCs w:val="24"/>
        </w:rPr>
        <w:t>9</w:t>
      </w:r>
      <w:r w:rsidRPr="00964B0B">
        <w:rPr>
          <w:rStyle w:val="s30"/>
          <w:rFonts w:ascii="Times New Roman" w:hAnsi="Times New Roman" w:cs="Times New Roman"/>
          <w:color w:val="000000" w:themeColor="text1"/>
          <w:sz w:val="24"/>
          <w:szCs w:val="24"/>
        </w:rPr>
        <w:t> obdobně a</w:t>
      </w:r>
      <w:r>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na</w:t>
      </w:r>
      <w:r>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pobočku banky z</w:t>
      </w:r>
      <w:r w:rsidR="00660329">
        <w:rPr>
          <w:rStyle w:val="s30"/>
          <w:rFonts w:ascii="Times New Roman" w:hAnsi="Times New Roman" w:cs="Times New Roman"/>
          <w:color w:val="000000" w:themeColor="text1"/>
          <w:sz w:val="24"/>
          <w:szCs w:val="24"/>
        </w:rPr>
        <w:t> </w:t>
      </w:r>
      <w:proofErr w:type="gramStart"/>
      <w:r w:rsidRPr="00964B0B">
        <w:rPr>
          <w:rStyle w:val="s30"/>
          <w:rFonts w:ascii="Times New Roman" w:hAnsi="Times New Roman" w:cs="Times New Roman"/>
          <w:color w:val="000000" w:themeColor="text1"/>
          <w:sz w:val="24"/>
          <w:szCs w:val="24"/>
        </w:rPr>
        <w:t>jiného</w:t>
      </w:r>
      <w:proofErr w:type="gramEnd"/>
      <w:r w:rsidRPr="00964B0B">
        <w:rPr>
          <w:rStyle w:val="s30"/>
          <w:rFonts w:ascii="Times New Roman" w:hAnsi="Times New Roman" w:cs="Times New Roman"/>
          <w:color w:val="000000" w:themeColor="text1"/>
          <w:sz w:val="24"/>
          <w:szCs w:val="24"/>
        </w:rPr>
        <w:t xml:space="preserve"> než členského státu se použijí </w:t>
      </w:r>
      <w:r w:rsidRPr="00C41991">
        <w:rPr>
          <w:rStyle w:val="s30"/>
          <w:rFonts w:ascii="Times New Roman" w:hAnsi="Times New Roman" w:cs="Times New Roman"/>
          <w:color w:val="000000" w:themeColor="text1"/>
          <w:sz w:val="24"/>
          <w:szCs w:val="24"/>
        </w:rPr>
        <w:t>odstavce 1</w:t>
      </w:r>
      <w:r w:rsidRPr="00964B0B">
        <w:rPr>
          <w:rStyle w:val="s30"/>
          <w:rFonts w:ascii="Times New Roman" w:hAnsi="Times New Roman" w:cs="Times New Roman"/>
          <w:color w:val="000000" w:themeColor="text1"/>
          <w:sz w:val="24"/>
          <w:szCs w:val="24"/>
        </w:rPr>
        <w:t> až </w:t>
      </w:r>
      <w:r w:rsidRPr="00C41991">
        <w:rPr>
          <w:rStyle w:val="s30"/>
          <w:rFonts w:ascii="Times New Roman" w:hAnsi="Times New Roman" w:cs="Times New Roman"/>
          <w:color w:val="000000" w:themeColor="text1"/>
          <w:sz w:val="24"/>
          <w:szCs w:val="24"/>
        </w:rPr>
        <w:t>9</w:t>
      </w:r>
      <w:r w:rsidRPr="00964B0B">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12</w:t>
      </w:r>
      <w:r w:rsidRPr="00964B0B">
        <w:rPr>
          <w:rStyle w:val="s30"/>
          <w:rFonts w:ascii="Times New Roman" w:hAnsi="Times New Roman" w:cs="Times New Roman"/>
          <w:color w:val="000000" w:themeColor="text1"/>
          <w:sz w:val="24"/>
          <w:szCs w:val="24"/>
        </w:rPr>
        <w:t> obdobně.</w:t>
      </w:r>
    </w:p>
    <w:p w14:paraId="48B711A9" w14:textId="4104C7C0" w:rsidR="00964B0B" w:rsidRPr="00964B0B" w:rsidRDefault="00964B0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(11) Zprávu o záležitostech týkajících se klienta, které jsou předmětem bankovního tajemství, podá banka v</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souvislosti se svým podnikáním na území jiného státu i bez souhlasu klienta, pokud je to nutné ke splnění povinnosti uložené právním řádem státu, na jehož území podniká.</w:t>
      </w:r>
    </w:p>
    <w:p w14:paraId="322D6746" w14:textId="27134C36" w:rsidR="00964B0B" w:rsidRDefault="00964B0B" w:rsidP="000436A9">
      <w:pPr>
        <w:shd w:val="clear" w:color="auto" w:fill="FFFFFF"/>
        <w:spacing w:before="120" w:after="0" w:line="240" w:lineRule="auto"/>
        <w:ind w:firstLine="708"/>
        <w:jc w:val="both"/>
        <w:rPr>
          <w:rStyle w:val="s30"/>
          <w:rFonts w:ascii="Times New Roman" w:hAnsi="Times New Roman" w:cs="Times New Roman"/>
          <w:color w:val="000000" w:themeColor="text1"/>
          <w:sz w:val="24"/>
          <w:szCs w:val="24"/>
        </w:rPr>
      </w:pPr>
      <w:r w:rsidRPr="00964B0B">
        <w:rPr>
          <w:rStyle w:val="s30"/>
          <w:rFonts w:ascii="Times New Roman" w:hAnsi="Times New Roman" w:cs="Times New Roman"/>
          <w:color w:val="000000" w:themeColor="text1"/>
          <w:sz w:val="24"/>
          <w:szCs w:val="24"/>
        </w:rPr>
        <w:t>(12) Porušením bankovního tajemství není předání informací jinému poskytovateli platebních služeb nebo v</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rámci platebního systému, pokud je to nezbytné z</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důvodu předcházení podvodům v</w:t>
      </w:r>
      <w:r w:rsidR="00660329">
        <w:rPr>
          <w:rStyle w:val="s30"/>
          <w:rFonts w:ascii="Times New Roman" w:hAnsi="Times New Roman" w:cs="Times New Roman"/>
          <w:color w:val="000000" w:themeColor="text1"/>
          <w:sz w:val="24"/>
          <w:szCs w:val="24"/>
        </w:rPr>
        <w:t> </w:t>
      </w:r>
      <w:r w:rsidRPr="00964B0B">
        <w:rPr>
          <w:rStyle w:val="s30"/>
          <w:rFonts w:ascii="Times New Roman" w:hAnsi="Times New Roman" w:cs="Times New Roman"/>
          <w:color w:val="000000" w:themeColor="text1"/>
          <w:sz w:val="24"/>
          <w:szCs w:val="24"/>
        </w:rPr>
        <w:t>oblasti platebního styku, jejich vyšetřování a odhalování.</w:t>
      </w:r>
    </w:p>
    <w:p w14:paraId="2A5F7B53" w14:textId="1740CDBD" w:rsidR="000436A9" w:rsidRPr="00964B0B" w:rsidRDefault="000436A9" w:rsidP="000436A9">
      <w:pPr>
        <w:shd w:val="clear" w:color="auto" w:fill="FFFFFF"/>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29AEAAF6" w14:textId="28C80C4C" w:rsidR="00964B0B" w:rsidRPr="001A1337" w:rsidRDefault="00964B0B"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D168EA">
        <w:rPr>
          <w:rStyle w:val="s40"/>
          <w:rFonts w:ascii="Times New Roman" w:hAnsi="Times New Roman" w:cs="Times New Roman"/>
          <w:color w:val="000000" w:themeColor="text1"/>
          <w:vertAlign w:val="superscript"/>
        </w:rPr>
        <w:t>8)</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Občanský soudní řád č. 99/1963 Sb., ve znění pozdějších předpisů.</w:t>
      </w:r>
    </w:p>
    <w:p w14:paraId="2CE1620E" w14:textId="32D12604" w:rsidR="00964B0B" w:rsidRPr="001A1337" w:rsidRDefault="00964B0B"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D168EA">
        <w:rPr>
          <w:rStyle w:val="s40"/>
          <w:rFonts w:ascii="Times New Roman" w:hAnsi="Times New Roman" w:cs="Times New Roman"/>
          <w:color w:val="000000" w:themeColor="text1"/>
          <w:vertAlign w:val="superscript"/>
        </w:rPr>
        <w:t>9)</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141/1961 Sb., o trestním řízení soudním (trestní řád), ve znění pozdějších předpisů.</w:t>
      </w:r>
    </w:p>
    <w:p w14:paraId="5D7B7FE3" w14:textId="149CEB17" w:rsidR="00964B0B" w:rsidRPr="001A1337" w:rsidRDefault="00964B0B" w:rsidP="001A1337">
      <w:pPr>
        <w:shd w:val="clear" w:color="auto" w:fill="FFFFFF"/>
        <w:spacing w:before="120" w:after="0" w:line="240" w:lineRule="auto"/>
        <w:ind w:left="426" w:hanging="426"/>
        <w:jc w:val="both"/>
        <w:rPr>
          <w:rFonts w:ascii="Times New Roman" w:hAnsi="Times New Roman" w:cs="Times New Roman"/>
          <w:color w:val="000000" w:themeColor="text1"/>
        </w:rPr>
      </w:pPr>
      <w:proofErr w:type="gramStart"/>
      <w:r w:rsidRPr="00D168EA">
        <w:rPr>
          <w:rStyle w:val="s40"/>
          <w:rFonts w:ascii="Times New Roman" w:hAnsi="Times New Roman" w:cs="Times New Roman"/>
          <w:color w:val="000000" w:themeColor="text1"/>
          <w:vertAlign w:val="superscript"/>
        </w:rPr>
        <w:t>9a</w:t>
      </w:r>
      <w:proofErr w:type="gramEnd"/>
      <w:r w:rsidRPr="00D168EA">
        <w:rPr>
          <w:rStyle w:val="s40"/>
          <w:rFonts w:ascii="Times New Roman" w:hAnsi="Times New Roman" w:cs="Times New Roman"/>
          <w:color w:val="000000" w:themeColor="text1"/>
          <w:vertAlign w:val="superscript"/>
        </w:rPr>
        <w:t>)</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Např. zákon č. 530/1990 Sb., ve znění pozdějších předpisů.</w:t>
      </w:r>
    </w:p>
    <w:p w14:paraId="65E60845" w14:textId="32869933" w:rsidR="00964B0B" w:rsidRPr="001A1337" w:rsidRDefault="00964B0B" w:rsidP="001A1337">
      <w:pPr>
        <w:shd w:val="clear" w:color="auto" w:fill="FFFFFF"/>
        <w:spacing w:before="120" w:after="0" w:line="240" w:lineRule="auto"/>
        <w:ind w:left="426" w:hanging="426"/>
        <w:jc w:val="both"/>
        <w:rPr>
          <w:rFonts w:ascii="Times New Roman" w:hAnsi="Times New Roman" w:cs="Times New Roman"/>
          <w:color w:val="000000" w:themeColor="text1"/>
        </w:rPr>
      </w:pPr>
      <w:proofErr w:type="gramStart"/>
      <w:r w:rsidRPr="00D168EA">
        <w:rPr>
          <w:rStyle w:val="s40"/>
          <w:rFonts w:ascii="Times New Roman" w:hAnsi="Times New Roman" w:cs="Times New Roman"/>
          <w:color w:val="000000" w:themeColor="text1"/>
          <w:vertAlign w:val="superscript"/>
        </w:rPr>
        <w:t>9b</w:t>
      </w:r>
      <w:proofErr w:type="gramEnd"/>
      <w:r w:rsidRPr="00D168EA">
        <w:rPr>
          <w:rStyle w:val="s40"/>
          <w:rFonts w:ascii="Times New Roman" w:hAnsi="Times New Roman" w:cs="Times New Roman"/>
          <w:color w:val="000000" w:themeColor="text1"/>
          <w:vertAlign w:val="superscript"/>
        </w:rPr>
        <w:t>)</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120/2001 Sb., o soudních exekutorech a exekuční činnosti (exekuční řád) a o změně dalších zákonů.</w:t>
      </w:r>
    </w:p>
    <w:p w14:paraId="44D832FB" w14:textId="2C7C7EFD" w:rsidR="00964B0B" w:rsidRPr="001A1337" w:rsidRDefault="00964B0B"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D168EA">
        <w:rPr>
          <w:rStyle w:val="s40"/>
          <w:rFonts w:ascii="Times New Roman" w:hAnsi="Times New Roman" w:cs="Times New Roman"/>
          <w:color w:val="000000" w:themeColor="text1"/>
          <w:vertAlign w:val="superscript"/>
        </w:rPr>
        <w:t>9c)</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159/2006 Sb., o střetu zájmů.</w:t>
      </w:r>
    </w:p>
    <w:p w14:paraId="3528A0F3" w14:textId="5AF8C2F6" w:rsidR="00964B0B" w:rsidRPr="001A1337" w:rsidRDefault="00964B0B"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D168EA">
        <w:rPr>
          <w:rStyle w:val="s40"/>
          <w:rFonts w:ascii="Times New Roman" w:hAnsi="Times New Roman" w:cs="Times New Roman"/>
          <w:color w:val="000000" w:themeColor="text1"/>
          <w:vertAlign w:val="superscript"/>
        </w:rPr>
        <w:t>10c)</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412/2005 Sb., o ochraně utajovaných informací a o bezpečnostní způsobilosti.</w:t>
      </w:r>
    </w:p>
    <w:p w14:paraId="72B354FA" w14:textId="2FD88FED" w:rsidR="00964B0B" w:rsidRPr="001A1337" w:rsidRDefault="00964B0B"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D168EA">
        <w:rPr>
          <w:rStyle w:val="s40"/>
          <w:rFonts w:ascii="Times New Roman" w:hAnsi="Times New Roman" w:cs="Times New Roman"/>
          <w:color w:val="000000" w:themeColor="text1"/>
          <w:vertAlign w:val="superscript"/>
        </w:rPr>
        <w:t>35)</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634/1992 Sb., o ochraně spotřebitele, ve znění pozdějších předpisů.</w:t>
      </w:r>
    </w:p>
    <w:p w14:paraId="64CFFEB1" w14:textId="4D1A99A3" w:rsidR="00964B0B" w:rsidRPr="001A1337" w:rsidRDefault="00964B0B"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D168EA">
        <w:rPr>
          <w:rStyle w:val="s40"/>
          <w:rFonts w:ascii="Times New Roman" w:hAnsi="Times New Roman" w:cs="Times New Roman"/>
          <w:color w:val="000000" w:themeColor="text1"/>
          <w:vertAlign w:val="superscript"/>
        </w:rPr>
        <w:t>39)</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146/2002 Sb., o Státní zemědělské a potravinářské inspekci a o změně některých souvisejících zákonů, ve znění pozdějších předpisů.</w:t>
      </w:r>
    </w:p>
    <w:p w14:paraId="1D881683"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44114BF2" w14:textId="6F3CB4EE" w:rsidR="000658C0" w:rsidRPr="00532FAB" w:rsidRDefault="000658C0" w:rsidP="0008042D">
      <w:pPr>
        <w:shd w:val="clear" w:color="auto" w:fill="FFFFFF"/>
        <w:spacing w:before="120" w:after="0" w:line="240" w:lineRule="auto"/>
        <w:jc w:val="both"/>
        <w:outlineLvl w:val="2"/>
        <w:rPr>
          <w:rFonts w:ascii="Times New Roman" w:eastAsia="Calibri" w:hAnsi="Times New Roman" w:cs="Times New Roman"/>
          <w:b/>
          <w:bCs/>
          <w:color w:val="000000" w:themeColor="text1"/>
          <w:sz w:val="24"/>
          <w:szCs w:val="24"/>
        </w:rPr>
      </w:pPr>
      <w:r w:rsidRPr="00532FAB">
        <w:rPr>
          <w:rFonts w:ascii="Times New Roman" w:eastAsia="Calibri" w:hAnsi="Times New Roman" w:cs="Times New Roman"/>
          <w:b/>
          <w:bCs/>
          <w:color w:val="000000" w:themeColor="text1"/>
          <w:sz w:val="24"/>
          <w:szCs w:val="24"/>
        </w:rPr>
        <w:t xml:space="preserve">Platné znění části </w:t>
      </w:r>
      <w:r w:rsidR="00532FAB" w:rsidRPr="00532FAB">
        <w:rPr>
          <w:rFonts w:ascii="Times New Roman" w:eastAsia="Calibri" w:hAnsi="Times New Roman" w:cs="Times New Roman"/>
          <w:b/>
          <w:bCs/>
          <w:color w:val="000000" w:themeColor="text1"/>
          <w:sz w:val="24"/>
          <w:szCs w:val="24"/>
        </w:rPr>
        <w:t>z</w:t>
      </w:r>
      <w:r w:rsidR="00532FAB" w:rsidRPr="00532FAB">
        <w:rPr>
          <w:rFonts w:ascii="Times New Roman" w:hAnsi="Times New Roman" w:cs="Times New Roman"/>
          <w:b/>
          <w:bCs/>
          <w:color w:val="000000" w:themeColor="text1"/>
          <w:sz w:val="24"/>
          <w:szCs w:val="24"/>
        </w:rPr>
        <w:t xml:space="preserve">ákona č. </w:t>
      </w:r>
      <w:r w:rsidR="00532FAB" w:rsidRPr="00C41991">
        <w:rPr>
          <w:rFonts w:ascii="Times New Roman" w:hAnsi="Times New Roman" w:cs="Times New Roman"/>
          <w:b/>
          <w:bCs/>
          <w:color w:val="000000" w:themeColor="text1"/>
          <w:sz w:val="24"/>
          <w:szCs w:val="24"/>
          <w:bdr w:val="none" w:sz="0" w:space="0" w:color="auto" w:frame="1"/>
          <w:shd w:val="clear" w:color="auto" w:fill="FFFFFF"/>
        </w:rPr>
        <w:t>338/1992 Sb., o dani z</w:t>
      </w:r>
      <w:r w:rsidR="00660329">
        <w:rPr>
          <w:rFonts w:ascii="Times New Roman" w:hAnsi="Times New Roman" w:cs="Times New Roman"/>
          <w:b/>
          <w:bCs/>
          <w:color w:val="000000" w:themeColor="text1"/>
          <w:sz w:val="24"/>
          <w:szCs w:val="24"/>
          <w:bdr w:val="none" w:sz="0" w:space="0" w:color="auto" w:frame="1"/>
          <w:shd w:val="clear" w:color="auto" w:fill="FFFFFF"/>
        </w:rPr>
        <w:t> </w:t>
      </w:r>
      <w:r w:rsidR="00532FAB" w:rsidRPr="00C41991">
        <w:rPr>
          <w:rFonts w:ascii="Times New Roman" w:hAnsi="Times New Roman" w:cs="Times New Roman"/>
          <w:b/>
          <w:bCs/>
          <w:color w:val="000000" w:themeColor="text1"/>
          <w:sz w:val="24"/>
          <w:szCs w:val="24"/>
          <w:bdr w:val="none" w:sz="0" w:space="0" w:color="auto" w:frame="1"/>
          <w:shd w:val="clear" w:color="auto" w:fill="FFFFFF"/>
        </w:rPr>
        <w:t>nemovitých věcí</w:t>
      </w:r>
      <w:r w:rsidRPr="00532FAB">
        <w:rPr>
          <w:rFonts w:ascii="Times New Roman" w:eastAsia="Calibri" w:hAnsi="Times New Roman" w:cs="Times New Roman"/>
          <w:b/>
          <w:bCs/>
          <w:color w:val="000000" w:themeColor="text1"/>
          <w:sz w:val="24"/>
          <w:szCs w:val="24"/>
        </w:rPr>
        <w:t>, s</w:t>
      </w:r>
      <w:r w:rsidR="00660329">
        <w:rPr>
          <w:rFonts w:ascii="Times New Roman" w:eastAsia="Calibri" w:hAnsi="Times New Roman" w:cs="Times New Roman"/>
          <w:b/>
          <w:bCs/>
          <w:color w:val="000000" w:themeColor="text1"/>
          <w:sz w:val="24"/>
          <w:szCs w:val="24"/>
        </w:rPr>
        <w:t> </w:t>
      </w:r>
      <w:r w:rsidRPr="00532FAB">
        <w:rPr>
          <w:rFonts w:ascii="Times New Roman" w:eastAsia="Calibri" w:hAnsi="Times New Roman" w:cs="Times New Roman"/>
          <w:b/>
          <w:bCs/>
          <w:color w:val="000000" w:themeColor="text1"/>
          <w:sz w:val="24"/>
          <w:szCs w:val="24"/>
        </w:rPr>
        <w:t>vyznačením navrhovaných změn</w:t>
      </w:r>
    </w:p>
    <w:p w14:paraId="5710951F"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50648465" w14:textId="4B91137B" w:rsidR="004C5DA6" w:rsidRPr="004C5DA6" w:rsidRDefault="004C5DA6"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4C5DA6">
        <w:rPr>
          <w:rStyle w:val="s23"/>
          <w:rFonts w:ascii="Times New Roman" w:hAnsi="Times New Roman" w:cs="Times New Roman"/>
          <w:b/>
          <w:bCs/>
          <w:color w:val="000000" w:themeColor="text1"/>
          <w:sz w:val="24"/>
          <w:szCs w:val="24"/>
        </w:rPr>
        <w:t>§ 9</w:t>
      </w:r>
    </w:p>
    <w:p w14:paraId="3B37F09B" w14:textId="77777777" w:rsidR="004C5DA6" w:rsidRPr="004C5DA6" w:rsidRDefault="004C5DA6"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4C5DA6">
        <w:rPr>
          <w:rStyle w:val="s23"/>
          <w:rFonts w:ascii="Times New Roman" w:hAnsi="Times New Roman" w:cs="Times New Roman"/>
          <w:b/>
          <w:bCs/>
          <w:color w:val="000000" w:themeColor="text1"/>
          <w:sz w:val="24"/>
          <w:szCs w:val="24"/>
        </w:rPr>
        <w:t>Osvobození od daně</w:t>
      </w:r>
    </w:p>
    <w:p w14:paraId="6C1642F2" w14:textId="77777777" w:rsidR="004C5DA6" w:rsidRPr="004C5DA6" w:rsidRDefault="004C5DA6"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C5DA6">
        <w:rPr>
          <w:rStyle w:val="s30"/>
          <w:rFonts w:ascii="Times New Roman" w:hAnsi="Times New Roman" w:cs="Times New Roman"/>
          <w:color w:val="000000" w:themeColor="text1"/>
          <w:sz w:val="24"/>
          <w:szCs w:val="24"/>
        </w:rPr>
        <w:t>(1) Od daně ze staveb a jednotek jsou osvobozeny</w:t>
      </w:r>
    </w:p>
    <w:p w14:paraId="2D13398C" w14:textId="547AD5E9"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ve vlastnictví České republiky,</w:t>
      </w:r>
    </w:p>
    <w:p w14:paraId="55937E9C" w14:textId="00806084"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ve vlastnictví té obce, na jejímž katastrálním území se nacházejí,</w:t>
      </w:r>
    </w:p>
    <w:p w14:paraId="166CFCD8" w14:textId="25592003"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c)</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ve vlastnictví jiného státu užívané diplomatickými zástupci pověřenými v</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České republice, konzuly z</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povolání a jinými osobami, které podle mezinárodního práva požívají diplomatických a konzulárních výsad a imunity, a to za předpokladu, že nejsou občany České republiky, a že je zaručena vzájemnost,</w:t>
      </w:r>
    </w:p>
    <w:p w14:paraId="6E2C9999" w14:textId="21C4BF61"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lastRenderedPageBreak/>
        <w:t>d)</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veřejně přístupného památkového objektu prohlášeného za kulturní památku, který je</w:t>
      </w:r>
    </w:p>
    <w:p w14:paraId="400D6616" w14:textId="46E784D4" w:rsidR="004C5DA6" w:rsidRPr="004C5DA6" w:rsidRDefault="004C5DA6"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1.</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ve vlastnictví České republiky, nebo</w:t>
      </w:r>
    </w:p>
    <w:p w14:paraId="5D123C39" w14:textId="5F8A1263" w:rsidR="004C5DA6" w:rsidRPr="004C5DA6" w:rsidRDefault="004C5DA6"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2.</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přístupný z</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důvodů výchovně vzdělávacích na základě písemné smlouvy uzavřené mezi Ministerstvem kultury a vlastníkem; ve smlouvě musí být uveden časový a</w:t>
      </w:r>
      <w:r>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prostorový rozsah zpřístupnění a stanoven jeho režim v</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souladu s</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památkovou hodnotou a dalšími způsoby využití objektu,</w:t>
      </w:r>
    </w:p>
    <w:p w14:paraId="1F9D3592" w14:textId="72FFED52"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e)</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které jsou budovou, nebo zdanitelné jednotky ve vlastnictví registrovaných církví a registrovaných náboženských společností podle zákona upravujícího církve a náboženské společnosti sloužící k</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vykonávání náboženských obřadů a k</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výkonu duchovní správy těchto církví a náboženských společností,</w:t>
      </w:r>
    </w:p>
    <w:p w14:paraId="6D1CD3DD" w14:textId="50409E44"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f)</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které jsou budovou, nebo zdanitelné jednotky ve vlastnictví obecně prospěšných společností, spolků, odborových organizací, organizací zaměstnavatelů, mezinárodních odborových organizací a jejich pobočných organizací,</w:t>
      </w:r>
    </w:p>
    <w:p w14:paraId="05F8BD79" w14:textId="0A2A364D"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g)</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přenosové, přepravní nebo distribuční soustavy nebo rozvodného tepelného zařízení podle </w:t>
      </w:r>
      <w:r w:rsidRPr="00C41991">
        <w:rPr>
          <w:rStyle w:val="s31"/>
          <w:rFonts w:ascii="Times New Roman" w:hAnsi="Times New Roman" w:cs="Times New Roman"/>
          <w:color w:val="000000" w:themeColor="text1"/>
          <w:sz w:val="24"/>
          <w:szCs w:val="24"/>
        </w:rPr>
        <w:t>energetického zákona</w:t>
      </w:r>
      <w:r w:rsidRPr="004C5DA6">
        <w:rPr>
          <w:rStyle w:val="s31"/>
          <w:rFonts w:ascii="Times New Roman" w:hAnsi="Times New Roman" w:cs="Times New Roman"/>
          <w:color w:val="000000" w:themeColor="text1"/>
          <w:sz w:val="24"/>
          <w:szCs w:val="24"/>
        </w:rPr>
        <w:t>,</w:t>
      </w:r>
    </w:p>
    <w:p w14:paraId="32898BEC" w14:textId="39249D34"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h)</w:t>
      </w:r>
      <w:r>
        <w:rPr>
          <w:rStyle w:val="s31"/>
          <w:rFonts w:ascii="Times New Roman" w:hAnsi="Times New Roman" w:cs="Times New Roman"/>
          <w:color w:val="000000" w:themeColor="text1"/>
          <w:sz w:val="24"/>
          <w:szCs w:val="24"/>
        </w:rPr>
        <w:tab/>
      </w:r>
      <w:r w:rsidRPr="00C41991">
        <w:rPr>
          <w:rStyle w:val="s31"/>
          <w:rFonts w:ascii="Times New Roman" w:hAnsi="Times New Roman" w:cs="Times New Roman"/>
          <w:color w:val="000000" w:themeColor="text1"/>
          <w:sz w:val="24"/>
          <w:szCs w:val="24"/>
        </w:rPr>
        <w:t>zrušeno</w:t>
      </w:r>
    </w:p>
    <w:p w14:paraId="61C9A2B7" w14:textId="2030E5FF"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i)</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w:t>
      </w:r>
    </w:p>
    <w:p w14:paraId="0F743959" w14:textId="0BB46303" w:rsidR="004C5DA6" w:rsidRPr="004C5DA6" w:rsidRDefault="004C5DA6"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1.</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vodárenských objektů včetně úpraven vody,</w:t>
      </w:r>
    </w:p>
    <w:p w14:paraId="78C8D043" w14:textId="5F405F2B" w:rsidR="004C5DA6" w:rsidRPr="004C5DA6" w:rsidRDefault="004C5DA6"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2.</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kanalizačních objektů nebo čistíren odpadních vod, jakož i zdanitelné stavby určené k</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čištění odpadních vod před jejich vypouštěním do kanalizací,</w:t>
      </w:r>
    </w:p>
    <w:p w14:paraId="4AEA9EBD" w14:textId="438FE28A" w:rsidR="004C5DA6" w:rsidRPr="004C5DA6" w:rsidRDefault="004C5DA6"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3.</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k</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závlaze a odvodňování pozemků,</w:t>
      </w:r>
    </w:p>
    <w:p w14:paraId="25D89101" w14:textId="286E6A40"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j)</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drah a na dráze, letecké, vodních cest a přístavů, pokud jsou v</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souladu s</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kolaudačním rozhodnutím podle </w:t>
      </w:r>
      <w:r w:rsidRPr="00C41991">
        <w:rPr>
          <w:rStyle w:val="s31"/>
          <w:rFonts w:ascii="Times New Roman" w:hAnsi="Times New Roman" w:cs="Times New Roman"/>
          <w:color w:val="000000" w:themeColor="text1"/>
          <w:sz w:val="24"/>
          <w:szCs w:val="24"/>
        </w:rPr>
        <w:t>stavebního zákona</w:t>
      </w:r>
      <w:r w:rsidRPr="004C5DA6">
        <w:rPr>
          <w:rStyle w:val="s31"/>
          <w:rFonts w:ascii="Times New Roman" w:hAnsi="Times New Roman" w:cs="Times New Roman"/>
          <w:color w:val="000000" w:themeColor="text1"/>
          <w:sz w:val="24"/>
          <w:szCs w:val="24"/>
        </w:rPr>
        <w:t> užívány k</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veřejné dopravě,</w:t>
      </w:r>
    </w:p>
    <w:p w14:paraId="003F8CC3" w14:textId="0834AEDF"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k)</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sloužící</w:t>
      </w:r>
    </w:p>
    <w:p w14:paraId="2107CD90" w14:textId="1676E1AE"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1.</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školám a školským zařízením zapsaným ve školském rejstříku,</w:t>
      </w:r>
    </w:p>
    <w:p w14:paraId="4365D40C" w14:textId="011A5CD8"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2.</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poskytování péče o děti do 3 let věku na základě oprávnění provozovat živnostenské podnikání,</w:t>
      </w:r>
    </w:p>
    <w:p w14:paraId="3484A435" w14:textId="23EDD07E"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3.</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muzeím a galeriím, které spravují sbírky zapsané do centrální evidence sbírek muzejní povahy vedené Ministerstvem kultury,</w:t>
      </w:r>
    </w:p>
    <w:p w14:paraId="5F9C428B" w14:textId="2EEEE4EE"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4.</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knihovnám vedeným v</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evidenci knihoven,</w:t>
      </w:r>
    </w:p>
    <w:p w14:paraId="08B1BEAB" w14:textId="68D15246"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5.</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veřejným archivům podle zákona upravujícího archivnictví a spisovou službu,</w:t>
      </w:r>
    </w:p>
    <w:p w14:paraId="25EC5660" w14:textId="6F5FBCB9"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6.</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zdravotnickým zařízením uvedeným v</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rozhodnutí o udělení oprávnění k</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poskytování zdravotních služeb nebo v</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rozhodnutí o registraci,</w:t>
      </w:r>
    </w:p>
    <w:p w14:paraId="76BA79D0" w14:textId="22E546D1"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7.</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zařízením sociálních služeb,</w:t>
      </w:r>
    </w:p>
    <w:p w14:paraId="6AE011B4" w14:textId="46D804BC"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8.</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fundaci nebo ústavu k</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jimi vykonávané veřejně prospěšné činnosti,</w:t>
      </w:r>
    </w:p>
    <w:p w14:paraId="31140B05" w14:textId="2A6FF584"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9.</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spolkům zdravotně postižených občanů,</w:t>
      </w:r>
    </w:p>
    <w:p w14:paraId="68F7968E" w14:textId="295D8081"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10.</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zařízení služby péče o dítě v</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dětské skupině podle zákona upravujícího poskytování služby péče o dítě v</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dětské skupině,</w:t>
      </w:r>
    </w:p>
    <w:p w14:paraId="7D57BA52" w14:textId="1566F22D"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11.</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sociálním družstvům,</w:t>
      </w:r>
    </w:p>
    <w:p w14:paraId="2993DBD8" w14:textId="0317A8B6"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lastRenderedPageBreak/>
        <w:t>l)</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sloužící k</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zajištění hromadné osobní přepravy,</w:t>
      </w:r>
    </w:p>
    <w:p w14:paraId="2865B148" w14:textId="0DBD93AC"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m)</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sloužící výlučně</w:t>
      </w:r>
    </w:p>
    <w:p w14:paraId="604ED964" w14:textId="3DB00B69"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1.</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k</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asanaci kontaminovaných pozemků, podzemních vod a objektů,</w:t>
      </w:r>
    </w:p>
    <w:p w14:paraId="4BF6C10C" w14:textId="4ADABB03"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2.</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provozu malých vodních elektráren do výkonu 1 MW,</w:t>
      </w:r>
    </w:p>
    <w:p w14:paraId="5458BC87" w14:textId="3171B01B"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3.</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provozu výroben elektřiny využívajících energii větru,</w:t>
      </w:r>
    </w:p>
    <w:p w14:paraId="6B4578B5" w14:textId="00D0D1A2"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4.</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provozu výroben elektřiny nebo tepla využívajících energie bioplynu, pokud je získaná energie dodávána do sítě nebo dalším spotřebitelům,</w:t>
      </w:r>
    </w:p>
    <w:p w14:paraId="6334A6A5" w14:textId="2EBAB7A9"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5.</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pro zdroje využívající geotermální energie včetně tepelných čerpadel, které dodávají teplo spotřebitelům, nebo</w:t>
      </w:r>
    </w:p>
    <w:p w14:paraId="75EA018C" w14:textId="25B284F4"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6.</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jako zdroje energie z</w:t>
      </w:r>
      <w:r w:rsidR="00660329">
        <w:rPr>
          <w:rStyle w:val="s33"/>
          <w:rFonts w:ascii="Times New Roman" w:hAnsi="Times New Roman" w:cs="Times New Roman"/>
          <w:color w:val="000000" w:themeColor="text1"/>
          <w:sz w:val="24"/>
          <w:szCs w:val="24"/>
        </w:rPr>
        <w:t> </w:t>
      </w:r>
      <w:r w:rsidRPr="004C5DA6">
        <w:rPr>
          <w:rStyle w:val="s33"/>
          <w:rFonts w:ascii="Times New Roman" w:hAnsi="Times New Roman" w:cs="Times New Roman"/>
          <w:color w:val="000000" w:themeColor="text1"/>
          <w:sz w:val="24"/>
          <w:szCs w:val="24"/>
        </w:rPr>
        <w:t>biomasy, nejde-li o její přímé spalování,</w:t>
      </w:r>
    </w:p>
    <w:p w14:paraId="2D4A507F" w14:textId="49944B8A"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n)</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které jsou budovou obytného domu, nebo zdanitelné jednotky ve</w:t>
      </w:r>
      <w:r>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 xml:space="preserve">vlastnictví držitele průkazu ZTP nebo ZTP/P, který je </w:t>
      </w:r>
      <w:r w:rsidRPr="00C12575">
        <w:rPr>
          <w:rStyle w:val="s31"/>
          <w:rFonts w:ascii="Times New Roman" w:hAnsi="Times New Roman" w:cs="Times New Roman"/>
          <w:color w:val="000000" w:themeColor="text1"/>
          <w:sz w:val="24"/>
          <w:szCs w:val="24"/>
        </w:rPr>
        <w:t xml:space="preserve">příjemcem </w:t>
      </w:r>
      <w:bookmarkStart w:id="2" w:name="_Hlk158496581"/>
      <w:r w:rsidRPr="008B5FA4">
        <w:rPr>
          <w:rStyle w:val="s31"/>
          <w:rFonts w:ascii="Times New Roman" w:hAnsi="Times New Roman" w:cs="Times New Roman"/>
          <w:strike/>
          <w:color w:val="000000" w:themeColor="text1"/>
          <w:sz w:val="24"/>
          <w:szCs w:val="24"/>
        </w:rPr>
        <w:t>příspěvku na živobytí nebo je osobou společně posuzovanou s</w:t>
      </w:r>
      <w:r w:rsidR="00660329" w:rsidRPr="008B5FA4">
        <w:rPr>
          <w:rStyle w:val="s31"/>
          <w:rFonts w:ascii="Times New Roman" w:hAnsi="Times New Roman" w:cs="Times New Roman"/>
          <w:strike/>
          <w:color w:val="000000" w:themeColor="text1"/>
          <w:sz w:val="24"/>
          <w:szCs w:val="24"/>
        </w:rPr>
        <w:t> </w:t>
      </w:r>
      <w:r w:rsidRPr="008B5FA4">
        <w:rPr>
          <w:rStyle w:val="s31"/>
          <w:rFonts w:ascii="Times New Roman" w:hAnsi="Times New Roman" w:cs="Times New Roman"/>
          <w:strike/>
          <w:color w:val="000000" w:themeColor="text1"/>
          <w:sz w:val="24"/>
          <w:szCs w:val="24"/>
        </w:rPr>
        <w:t>příjemcem příspěvku na živobytí</w:t>
      </w:r>
      <w:r w:rsidR="008B5FA4" w:rsidRPr="008B5FA4">
        <w:rPr>
          <w:rStyle w:val="s33"/>
          <w:rFonts w:ascii="Times New Roman" w:hAnsi="Times New Roman" w:cs="Times New Roman"/>
          <w:b/>
          <w:bCs/>
          <w:color w:val="000000" w:themeColor="text1"/>
          <w:sz w:val="24"/>
          <w:szCs w:val="24"/>
        </w:rPr>
        <w:t xml:space="preserve"> </w:t>
      </w:r>
      <w:r w:rsidR="008B5FA4">
        <w:rPr>
          <w:rStyle w:val="s33"/>
          <w:rFonts w:ascii="Times New Roman" w:hAnsi="Times New Roman" w:cs="Times New Roman"/>
          <w:b/>
          <w:bCs/>
          <w:color w:val="000000" w:themeColor="text1"/>
          <w:sz w:val="24"/>
          <w:szCs w:val="24"/>
        </w:rPr>
        <w:t>dávky státní sociální pomoci, jejíž součástí je složka živobytí, nebo členem domácnosti tohoto příjemce, podle zákona o dávce státní sociální pomoci</w:t>
      </w:r>
      <w:bookmarkEnd w:id="2"/>
      <w:r w:rsidRPr="00C12575">
        <w:rPr>
          <w:rStyle w:val="s31"/>
          <w:rFonts w:ascii="Times New Roman" w:hAnsi="Times New Roman" w:cs="Times New Roman"/>
          <w:color w:val="000000" w:themeColor="text1"/>
          <w:sz w:val="24"/>
          <w:szCs w:val="24"/>
        </w:rPr>
        <w:t>,</w:t>
      </w:r>
      <w:r w:rsidRPr="004C5DA6">
        <w:rPr>
          <w:rStyle w:val="s31"/>
          <w:rFonts w:ascii="Times New Roman" w:hAnsi="Times New Roman" w:cs="Times New Roman"/>
          <w:color w:val="000000" w:themeColor="text1"/>
          <w:sz w:val="24"/>
          <w:szCs w:val="24"/>
        </w:rPr>
        <w:t xml:space="preserve"> a</w:t>
      </w:r>
      <w:r>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to</w:t>
      </w:r>
      <w:r>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v</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rozsahu, v</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 xml:space="preserve">jakém </w:t>
      </w:r>
      <w:proofErr w:type="gramStart"/>
      <w:r w:rsidRPr="004C5DA6">
        <w:rPr>
          <w:rStyle w:val="s31"/>
          <w:rFonts w:ascii="Times New Roman" w:hAnsi="Times New Roman" w:cs="Times New Roman"/>
          <w:color w:val="000000" w:themeColor="text1"/>
          <w:sz w:val="24"/>
          <w:szCs w:val="24"/>
        </w:rPr>
        <w:t>slouží</w:t>
      </w:r>
      <w:proofErr w:type="gramEnd"/>
      <w:r w:rsidRPr="004C5DA6">
        <w:rPr>
          <w:rStyle w:val="s31"/>
          <w:rFonts w:ascii="Times New Roman" w:hAnsi="Times New Roman" w:cs="Times New Roman"/>
          <w:color w:val="000000" w:themeColor="text1"/>
          <w:sz w:val="24"/>
          <w:szCs w:val="24"/>
        </w:rPr>
        <w:t xml:space="preserve"> k</w:t>
      </w:r>
      <w:r w:rsidR="00660329">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jejich trvalému bydlení,</w:t>
      </w:r>
    </w:p>
    <w:p w14:paraId="16FEDCB3" w14:textId="25768ED5"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o)</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které jsou budovou pro rodinnou rekreaci a jsou ve vlastnictví</w:t>
      </w:r>
    </w:p>
    <w:p w14:paraId="4A657A38" w14:textId="2210562A"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1.</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 xml:space="preserve">držitele průkazu ZTP, který je </w:t>
      </w:r>
      <w:r w:rsidRPr="00C12575">
        <w:rPr>
          <w:rStyle w:val="s33"/>
          <w:rFonts w:ascii="Times New Roman" w:hAnsi="Times New Roman" w:cs="Times New Roman"/>
          <w:strike/>
          <w:color w:val="000000" w:themeColor="text1"/>
          <w:sz w:val="24"/>
          <w:szCs w:val="24"/>
        </w:rPr>
        <w:t>buď příjemcem</w:t>
      </w:r>
      <w:r w:rsidR="00C12575">
        <w:rPr>
          <w:rStyle w:val="s33"/>
          <w:rFonts w:ascii="Times New Roman" w:hAnsi="Times New Roman" w:cs="Times New Roman"/>
          <w:color w:val="000000" w:themeColor="text1"/>
          <w:sz w:val="24"/>
          <w:szCs w:val="24"/>
        </w:rPr>
        <w:t xml:space="preserve"> </w:t>
      </w:r>
      <w:r w:rsidRPr="00C12575">
        <w:rPr>
          <w:rStyle w:val="s33"/>
          <w:rFonts w:ascii="Times New Roman" w:hAnsi="Times New Roman" w:cs="Times New Roman"/>
          <w:strike/>
          <w:color w:val="000000" w:themeColor="text1"/>
          <w:sz w:val="24"/>
          <w:szCs w:val="24"/>
        </w:rPr>
        <w:t>příspěvku na</w:t>
      </w:r>
      <w:r w:rsidRPr="00C12575">
        <w:rPr>
          <w:rStyle w:val="s33"/>
          <w:rFonts w:ascii="Times New Roman" w:hAnsi="Times New Roman" w:cs="Times New Roman"/>
          <w:color w:val="000000" w:themeColor="text1"/>
          <w:sz w:val="24"/>
          <w:szCs w:val="24"/>
        </w:rPr>
        <w:t> </w:t>
      </w:r>
      <w:r w:rsidRPr="00C12575">
        <w:rPr>
          <w:rStyle w:val="s33"/>
          <w:rFonts w:ascii="Times New Roman" w:hAnsi="Times New Roman" w:cs="Times New Roman"/>
          <w:strike/>
          <w:color w:val="000000" w:themeColor="text1"/>
          <w:sz w:val="24"/>
          <w:szCs w:val="24"/>
        </w:rPr>
        <w:t>živobytí nebo osobou společně posuzovanou s příjemcem</w:t>
      </w:r>
      <w:r w:rsidRPr="00C12575">
        <w:rPr>
          <w:rStyle w:val="s33"/>
          <w:rFonts w:ascii="Times New Roman" w:hAnsi="Times New Roman" w:cs="Times New Roman"/>
          <w:color w:val="000000" w:themeColor="text1"/>
          <w:sz w:val="24"/>
          <w:szCs w:val="24"/>
        </w:rPr>
        <w:t xml:space="preserve"> </w:t>
      </w:r>
      <w:r w:rsidRPr="00C12575">
        <w:rPr>
          <w:rStyle w:val="s33"/>
          <w:rFonts w:ascii="Times New Roman" w:hAnsi="Times New Roman" w:cs="Times New Roman"/>
          <w:strike/>
          <w:color w:val="000000" w:themeColor="text1"/>
          <w:sz w:val="24"/>
          <w:szCs w:val="24"/>
        </w:rPr>
        <w:t>příspěvku na živobytí</w:t>
      </w:r>
      <w:r w:rsidR="00C12575">
        <w:rPr>
          <w:rStyle w:val="s33"/>
          <w:rFonts w:ascii="Times New Roman" w:hAnsi="Times New Roman" w:cs="Times New Roman"/>
          <w:color w:val="000000" w:themeColor="text1"/>
          <w:sz w:val="24"/>
          <w:szCs w:val="24"/>
        </w:rPr>
        <w:t xml:space="preserve"> </w:t>
      </w:r>
      <w:r w:rsidR="00C12575">
        <w:rPr>
          <w:rStyle w:val="s33"/>
          <w:rFonts w:ascii="Times New Roman" w:hAnsi="Times New Roman" w:cs="Times New Roman"/>
          <w:b/>
          <w:bCs/>
          <w:color w:val="000000" w:themeColor="text1"/>
          <w:sz w:val="24"/>
          <w:szCs w:val="24"/>
        </w:rPr>
        <w:t xml:space="preserve">příjemcem </w:t>
      </w:r>
      <w:bookmarkStart w:id="3" w:name="_Hlk158496560"/>
      <w:r w:rsidR="00C12575">
        <w:rPr>
          <w:rStyle w:val="s33"/>
          <w:rFonts w:ascii="Times New Roman" w:hAnsi="Times New Roman" w:cs="Times New Roman"/>
          <w:b/>
          <w:bCs/>
          <w:color w:val="000000" w:themeColor="text1"/>
          <w:sz w:val="24"/>
          <w:szCs w:val="24"/>
        </w:rPr>
        <w:t xml:space="preserve">dávky státní sociální pomoci, jejíž součástí je </w:t>
      </w:r>
      <w:r w:rsidR="001147C8">
        <w:rPr>
          <w:rStyle w:val="s33"/>
          <w:rFonts w:ascii="Times New Roman" w:hAnsi="Times New Roman" w:cs="Times New Roman"/>
          <w:b/>
          <w:bCs/>
          <w:color w:val="000000" w:themeColor="text1"/>
          <w:sz w:val="24"/>
          <w:szCs w:val="24"/>
        </w:rPr>
        <w:t>složka</w:t>
      </w:r>
      <w:r w:rsidR="00C12575">
        <w:rPr>
          <w:rStyle w:val="s33"/>
          <w:rFonts w:ascii="Times New Roman" w:hAnsi="Times New Roman" w:cs="Times New Roman"/>
          <w:b/>
          <w:bCs/>
          <w:color w:val="000000" w:themeColor="text1"/>
          <w:sz w:val="24"/>
          <w:szCs w:val="24"/>
        </w:rPr>
        <w:t xml:space="preserve"> živobytí, nebo členem domácnosti tohoto příjemce, podle zákona o dávce státní sociální pomoci</w:t>
      </w:r>
      <w:bookmarkEnd w:id="3"/>
      <w:r w:rsidRPr="00C12575">
        <w:rPr>
          <w:rStyle w:val="s33"/>
          <w:rFonts w:ascii="Times New Roman" w:hAnsi="Times New Roman" w:cs="Times New Roman"/>
          <w:color w:val="000000" w:themeColor="text1"/>
          <w:sz w:val="24"/>
          <w:szCs w:val="24"/>
        </w:rPr>
        <w:t>, nebo</w:t>
      </w:r>
    </w:p>
    <w:p w14:paraId="320EA337" w14:textId="10971569" w:rsidR="004C5DA6" w:rsidRPr="004C5DA6" w:rsidRDefault="004C5DA6"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4C5DA6">
        <w:rPr>
          <w:rStyle w:val="s33"/>
          <w:rFonts w:ascii="Times New Roman" w:hAnsi="Times New Roman" w:cs="Times New Roman"/>
          <w:color w:val="000000" w:themeColor="text1"/>
          <w:sz w:val="24"/>
          <w:szCs w:val="24"/>
        </w:rPr>
        <w:t>2.</w:t>
      </w:r>
      <w:r>
        <w:rPr>
          <w:rStyle w:val="s33"/>
          <w:rFonts w:ascii="Times New Roman" w:hAnsi="Times New Roman" w:cs="Times New Roman"/>
          <w:color w:val="000000" w:themeColor="text1"/>
          <w:sz w:val="24"/>
          <w:szCs w:val="24"/>
        </w:rPr>
        <w:tab/>
      </w:r>
      <w:r w:rsidRPr="004C5DA6">
        <w:rPr>
          <w:rStyle w:val="s33"/>
          <w:rFonts w:ascii="Times New Roman" w:hAnsi="Times New Roman" w:cs="Times New Roman"/>
          <w:color w:val="000000" w:themeColor="text1"/>
          <w:sz w:val="24"/>
          <w:szCs w:val="24"/>
        </w:rPr>
        <w:t>držitele průkazu ZTP/P,</w:t>
      </w:r>
    </w:p>
    <w:p w14:paraId="76984BE5" w14:textId="3F9CB417"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p)</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kulturních památek po provedení stavební úpravy, počínaje rokem následujícím po právní moci kolaudačního rozhodnutí podle </w:t>
      </w:r>
      <w:r w:rsidRPr="00C41991">
        <w:rPr>
          <w:rStyle w:val="s31"/>
          <w:rFonts w:ascii="Times New Roman" w:hAnsi="Times New Roman" w:cs="Times New Roman"/>
          <w:color w:val="000000" w:themeColor="text1"/>
          <w:sz w:val="24"/>
          <w:szCs w:val="24"/>
        </w:rPr>
        <w:t>stavebního zákona</w:t>
      </w:r>
      <w:r w:rsidRPr="004C5DA6">
        <w:rPr>
          <w:rStyle w:val="s31"/>
          <w:rFonts w:ascii="Times New Roman" w:hAnsi="Times New Roman" w:cs="Times New Roman"/>
          <w:color w:val="000000" w:themeColor="text1"/>
          <w:sz w:val="24"/>
          <w:szCs w:val="24"/>
        </w:rPr>
        <w:t>, a to na dobu 8 let,</w:t>
      </w:r>
    </w:p>
    <w:p w14:paraId="4BA48501" w14:textId="567761D0"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r)</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na dobu pěti let od roku následujícího po</w:t>
      </w:r>
      <w:r>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provedení změny spočívající ve změně systému vytápění přechodem z pevných paliv na systém využívající obnovitelné energie solární, větrné, geotermální, biomasy, nejde-li o</w:t>
      </w:r>
      <w:r>
        <w:rPr>
          <w:rStyle w:val="s31"/>
          <w:rFonts w:ascii="Times New Roman" w:hAnsi="Times New Roman" w:cs="Times New Roman"/>
          <w:color w:val="000000" w:themeColor="text1"/>
          <w:sz w:val="24"/>
          <w:szCs w:val="24"/>
        </w:rPr>
        <w:t> </w:t>
      </w:r>
      <w:r w:rsidRPr="004C5DA6">
        <w:rPr>
          <w:rStyle w:val="s31"/>
          <w:rFonts w:ascii="Times New Roman" w:hAnsi="Times New Roman" w:cs="Times New Roman"/>
          <w:color w:val="000000" w:themeColor="text1"/>
          <w:sz w:val="24"/>
          <w:szCs w:val="24"/>
        </w:rPr>
        <w:t>její přímé spalování,</w:t>
      </w:r>
    </w:p>
    <w:p w14:paraId="018F581A" w14:textId="77A7B5F3"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s)</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zrušeno</w:t>
      </w:r>
    </w:p>
    <w:p w14:paraId="73337DA9" w14:textId="20EEB5EB"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t)</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ve vlastnictví kraje, které se nacházejí v jeho územním obvodu,</w:t>
      </w:r>
    </w:p>
    <w:p w14:paraId="1968C0A6" w14:textId="3B38EBAD"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u)</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ve vlastnictví veřejných výzkumných institucí,</w:t>
      </w:r>
    </w:p>
    <w:p w14:paraId="62B34FE2" w14:textId="12CDF9B7"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v)</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zdanitelné stavby nebo zdanitelné jednotky ve vlastnictví veřejných vysokých škol,</w:t>
      </w:r>
    </w:p>
    <w:p w14:paraId="140C780E" w14:textId="520222F8" w:rsidR="004C5DA6" w:rsidRPr="004C5DA6" w:rsidRDefault="004C5DA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4C5DA6">
        <w:rPr>
          <w:rStyle w:val="s31"/>
          <w:rFonts w:ascii="Times New Roman" w:hAnsi="Times New Roman" w:cs="Times New Roman"/>
          <w:color w:val="000000" w:themeColor="text1"/>
          <w:sz w:val="24"/>
          <w:szCs w:val="24"/>
        </w:rPr>
        <w:t>w)</w:t>
      </w:r>
      <w:r>
        <w:rPr>
          <w:rStyle w:val="s31"/>
          <w:rFonts w:ascii="Times New Roman" w:hAnsi="Times New Roman" w:cs="Times New Roman"/>
          <w:color w:val="000000" w:themeColor="text1"/>
          <w:sz w:val="24"/>
          <w:szCs w:val="24"/>
        </w:rPr>
        <w:tab/>
      </w:r>
      <w:r w:rsidRPr="004C5DA6">
        <w:rPr>
          <w:rStyle w:val="s31"/>
          <w:rFonts w:ascii="Times New Roman" w:hAnsi="Times New Roman" w:cs="Times New Roman"/>
          <w:color w:val="000000" w:themeColor="text1"/>
          <w:sz w:val="24"/>
          <w:szCs w:val="24"/>
        </w:rPr>
        <w:t>nejdéle na dobu 5 let zdanitelné stavby ve vládou schválené zvýhodněné průmyslové zóně podle zákona upravujícího investiční pobídky pořízené nebo zřízené pro účely realizace investiční akce, pro kterou je vydáno rozhodnutí o příslibu investiční pobídky ve formě osvobození od daně z nemovitých věcí, jestliže obecně závaznou vyhláškou obec zcela nebo částečně osvobodí zdanitelné stavby označené způsobem podle </w:t>
      </w:r>
      <w:r w:rsidRPr="00C41991">
        <w:rPr>
          <w:rStyle w:val="s31"/>
          <w:rFonts w:ascii="Times New Roman" w:hAnsi="Times New Roman" w:cs="Times New Roman"/>
          <w:color w:val="000000" w:themeColor="text1"/>
          <w:sz w:val="24"/>
          <w:szCs w:val="24"/>
        </w:rPr>
        <w:t>§ 12e odst. 2</w:t>
      </w:r>
      <w:r w:rsidRPr="004C5DA6">
        <w:rPr>
          <w:rStyle w:val="s31"/>
          <w:rFonts w:ascii="Times New Roman" w:hAnsi="Times New Roman" w:cs="Times New Roman"/>
          <w:color w:val="000000" w:themeColor="text1"/>
          <w:sz w:val="24"/>
          <w:szCs w:val="24"/>
        </w:rPr>
        <w:t> nebo </w:t>
      </w:r>
      <w:r w:rsidRPr="00C41991">
        <w:rPr>
          <w:rStyle w:val="s31"/>
          <w:rFonts w:ascii="Times New Roman" w:hAnsi="Times New Roman" w:cs="Times New Roman"/>
          <w:color w:val="000000" w:themeColor="text1"/>
          <w:sz w:val="24"/>
          <w:szCs w:val="24"/>
        </w:rPr>
        <w:t>3</w:t>
      </w:r>
      <w:r w:rsidRPr="004C5DA6">
        <w:rPr>
          <w:rStyle w:val="s31"/>
          <w:rFonts w:ascii="Times New Roman" w:hAnsi="Times New Roman" w:cs="Times New Roman"/>
          <w:color w:val="000000" w:themeColor="text1"/>
          <w:sz w:val="24"/>
          <w:szCs w:val="24"/>
        </w:rPr>
        <w:t> ve zvýhodněné průmyslové zóně; na zdanitelnou stavbu, která v obecně závazné vyhlášce není označena tímto způsobem, se hledí, jako by nebyla osvobozena.</w:t>
      </w:r>
    </w:p>
    <w:p w14:paraId="3D667A97" w14:textId="6609B45C" w:rsidR="004C5DA6" w:rsidRPr="004C5DA6" w:rsidRDefault="004C5DA6"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C5DA6">
        <w:rPr>
          <w:rStyle w:val="s30"/>
          <w:rFonts w:ascii="Times New Roman" w:hAnsi="Times New Roman" w:cs="Times New Roman"/>
          <w:color w:val="000000" w:themeColor="text1"/>
          <w:sz w:val="24"/>
          <w:szCs w:val="24"/>
        </w:rPr>
        <w:lastRenderedPageBreak/>
        <w:t>(2) Pokud podmínky osvobození podle </w:t>
      </w:r>
      <w:r w:rsidRPr="00C41991">
        <w:rPr>
          <w:rStyle w:val="s30"/>
          <w:rFonts w:ascii="Times New Roman" w:hAnsi="Times New Roman" w:cs="Times New Roman"/>
          <w:color w:val="000000" w:themeColor="text1"/>
          <w:sz w:val="24"/>
          <w:szCs w:val="24"/>
        </w:rPr>
        <w:t>odstavce 1</w:t>
      </w:r>
      <w:r w:rsidRPr="004C5DA6">
        <w:rPr>
          <w:rStyle w:val="s30"/>
          <w:rFonts w:ascii="Times New Roman" w:hAnsi="Times New Roman" w:cs="Times New Roman"/>
          <w:color w:val="000000" w:themeColor="text1"/>
          <w:sz w:val="24"/>
          <w:szCs w:val="24"/>
        </w:rPr>
        <w:t> splňuje pouze část zdanitelné stavby nebo zdanitelné jednotky, je od daně ze staveb a jednotek osvobozena pouze tato část; v případě zdanitelné stavby podle odstavce 1 písm. i) nebo j) je osvobozena celá zdanitelná stavba. Pokud podmínky pro vyloučení jednotlivého osvobození podle </w:t>
      </w:r>
      <w:r w:rsidRPr="00C41991">
        <w:rPr>
          <w:rStyle w:val="s30"/>
          <w:rFonts w:ascii="Times New Roman" w:hAnsi="Times New Roman" w:cs="Times New Roman"/>
          <w:color w:val="000000" w:themeColor="text1"/>
          <w:sz w:val="24"/>
          <w:szCs w:val="24"/>
        </w:rPr>
        <w:t>odstavce 4</w:t>
      </w:r>
      <w:r w:rsidRPr="004C5DA6">
        <w:rPr>
          <w:rStyle w:val="s30"/>
          <w:rFonts w:ascii="Times New Roman" w:hAnsi="Times New Roman" w:cs="Times New Roman"/>
          <w:color w:val="000000" w:themeColor="text1"/>
          <w:sz w:val="24"/>
          <w:szCs w:val="24"/>
        </w:rPr>
        <w:t> splňuje pouze část zdanitelné stavby nebo zdanitelné jednotky, je z tohoto osvobození vyloučena pouze tato část.</w:t>
      </w:r>
    </w:p>
    <w:p w14:paraId="1F79D3F7" w14:textId="77777777" w:rsidR="004C5DA6" w:rsidRPr="004C5DA6" w:rsidRDefault="004C5DA6"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C5DA6">
        <w:rPr>
          <w:rStyle w:val="s30"/>
          <w:rFonts w:ascii="Times New Roman" w:hAnsi="Times New Roman" w:cs="Times New Roman"/>
          <w:color w:val="000000" w:themeColor="text1"/>
          <w:sz w:val="24"/>
          <w:szCs w:val="24"/>
        </w:rPr>
        <w:t>(3) Pokud část zdanitelné stavby nebo zdanitelné jednotky není osvobozena, zjistí se nárok na osvobození od daně ze staveb a jednotek z poměru, v jakém je podlahová plocha nadzemní části zdanitelné stavby nebo podlahová plocha zdanitelné jednotky podléhající osvobození k celkové podlahové ploše nadzemních částí zdanitelné stavby nebo podlahové ploše zdanitelné jednotky.</w:t>
      </w:r>
    </w:p>
    <w:p w14:paraId="1FC56DCB" w14:textId="5A2700CD" w:rsidR="004C5DA6" w:rsidRPr="004C5DA6" w:rsidRDefault="004C5DA6"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C5DA6">
        <w:rPr>
          <w:rStyle w:val="s30"/>
          <w:rFonts w:ascii="Times New Roman" w:hAnsi="Times New Roman" w:cs="Times New Roman"/>
          <w:color w:val="000000" w:themeColor="text1"/>
          <w:sz w:val="24"/>
          <w:szCs w:val="24"/>
        </w:rPr>
        <w:t>(4) Zdanitelné stavby, s výjimkou budov obytných domů, a zdanitelné jednotky, které zahrnují nebytový prostor jiný než sklep nebo komoru, osvobozené podle odstavce 1 písm. a) jsou osvobozeny od daně ze staveb a jednotek, nejsou-li užívány k podnikání, pronajímány nebo propachtovány; jsou-li pronajaty nebo propachtovány obci, kraji nebo organizační složce státu anebo příspěvkové organizaci, jsou osvobozeny za předpokladu, že nejsou užívány k</w:t>
      </w:r>
      <w:r>
        <w:rPr>
          <w:rStyle w:val="s30"/>
          <w:rFonts w:ascii="Times New Roman" w:hAnsi="Times New Roman" w:cs="Times New Roman"/>
          <w:color w:val="000000" w:themeColor="text1"/>
          <w:sz w:val="24"/>
          <w:szCs w:val="24"/>
        </w:rPr>
        <w:t> </w:t>
      </w:r>
      <w:r w:rsidRPr="004C5DA6">
        <w:rPr>
          <w:rStyle w:val="s30"/>
          <w:rFonts w:ascii="Times New Roman" w:hAnsi="Times New Roman" w:cs="Times New Roman"/>
          <w:color w:val="000000" w:themeColor="text1"/>
          <w:sz w:val="24"/>
          <w:szCs w:val="24"/>
        </w:rPr>
        <w:t>podnikání. Zdanitelné stavby nebo zdanitelné jednotky osvobozené podle </w:t>
      </w:r>
      <w:r w:rsidRPr="00C41991">
        <w:rPr>
          <w:rStyle w:val="s30"/>
          <w:rFonts w:ascii="Times New Roman" w:hAnsi="Times New Roman" w:cs="Times New Roman"/>
          <w:color w:val="000000" w:themeColor="text1"/>
          <w:sz w:val="24"/>
          <w:szCs w:val="24"/>
        </w:rPr>
        <w:t>odstavce 1</w:t>
      </w:r>
      <w:r>
        <w:rPr>
          <w:rStyle w:val="s30"/>
          <w:rFonts w:ascii="Times New Roman" w:hAnsi="Times New Roman" w:cs="Times New Roman"/>
          <w:color w:val="000000" w:themeColor="text1"/>
          <w:sz w:val="24"/>
          <w:szCs w:val="24"/>
        </w:rPr>
        <w:t xml:space="preserve"> </w:t>
      </w:r>
      <w:r w:rsidRPr="004C5DA6">
        <w:rPr>
          <w:rStyle w:val="s30"/>
          <w:rFonts w:ascii="Times New Roman" w:hAnsi="Times New Roman" w:cs="Times New Roman"/>
          <w:color w:val="000000" w:themeColor="text1"/>
          <w:sz w:val="24"/>
          <w:szCs w:val="24"/>
        </w:rPr>
        <w:t>písm.</w:t>
      </w:r>
      <w:r>
        <w:rPr>
          <w:rStyle w:val="s30"/>
          <w:rFonts w:ascii="Times New Roman" w:hAnsi="Times New Roman" w:cs="Times New Roman"/>
          <w:color w:val="000000" w:themeColor="text1"/>
          <w:sz w:val="24"/>
          <w:szCs w:val="24"/>
        </w:rPr>
        <w:t> </w:t>
      </w:r>
      <w:r w:rsidRPr="004C5DA6">
        <w:rPr>
          <w:rStyle w:val="s30"/>
          <w:rFonts w:ascii="Times New Roman" w:hAnsi="Times New Roman" w:cs="Times New Roman"/>
          <w:color w:val="000000" w:themeColor="text1"/>
          <w:sz w:val="24"/>
          <w:szCs w:val="24"/>
        </w:rPr>
        <w:t>e), f), u) a v) jsou osvobozeny od daně ze staveb a jednotek, nejsou-li užívány k</w:t>
      </w:r>
      <w:r>
        <w:rPr>
          <w:rStyle w:val="s30"/>
          <w:rFonts w:ascii="Times New Roman" w:hAnsi="Times New Roman" w:cs="Times New Roman"/>
          <w:color w:val="000000" w:themeColor="text1"/>
          <w:sz w:val="24"/>
          <w:szCs w:val="24"/>
        </w:rPr>
        <w:t> </w:t>
      </w:r>
      <w:r w:rsidRPr="004C5DA6">
        <w:rPr>
          <w:rStyle w:val="s30"/>
          <w:rFonts w:ascii="Times New Roman" w:hAnsi="Times New Roman" w:cs="Times New Roman"/>
          <w:color w:val="000000" w:themeColor="text1"/>
          <w:sz w:val="24"/>
          <w:szCs w:val="24"/>
        </w:rPr>
        <w:t>podnikání, pronajímány nebo propachtovány. Osvobození od daně ze staveb a jednotek podle </w:t>
      </w:r>
      <w:r w:rsidRPr="00C41991">
        <w:rPr>
          <w:rStyle w:val="s30"/>
          <w:rFonts w:ascii="Times New Roman" w:hAnsi="Times New Roman" w:cs="Times New Roman"/>
          <w:color w:val="000000" w:themeColor="text1"/>
          <w:sz w:val="24"/>
          <w:szCs w:val="24"/>
        </w:rPr>
        <w:t>odstavce 1 písm. r)</w:t>
      </w:r>
      <w:r w:rsidRPr="004C5DA6">
        <w:rPr>
          <w:rStyle w:val="s30"/>
          <w:rFonts w:ascii="Times New Roman" w:hAnsi="Times New Roman" w:cs="Times New Roman"/>
          <w:color w:val="000000" w:themeColor="text1"/>
          <w:sz w:val="24"/>
          <w:szCs w:val="24"/>
        </w:rPr>
        <w:t> se nevztahuje na zdanitelnou stavbu a zdanitelnou jednotku, je</w:t>
      </w:r>
      <w:r>
        <w:rPr>
          <w:rStyle w:val="s30"/>
          <w:rFonts w:ascii="Times New Roman" w:hAnsi="Times New Roman" w:cs="Times New Roman"/>
          <w:color w:val="000000" w:themeColor="text1"/>
          <w:sz w:val="24"/>
          <w:szCs w:val="24"/>
        </w:rPr>
        <w:noBreakHyphen/>
      </w:r>
      <w:r w:rsidRPr="004C5DA6">
        <w:rPr>
          <w:rStyle w:val="s30"/>
          <w:rFonts w:ascii="Times New Roman" w:hAnsi="Times New Roman" w:cs="Times New Roman"/>
          <w:color w:val="000000" w:themeColor="text1"/>
          <w:sz w:val="24"/>
          <w:szCs w:val="24"/>
        </w:rPr>
        <w:t>li</w:t>
      </w:r>
      <w:r>
        <w:rPr>
          <w:rStyle w:val="s30"/>
          <w:rFonts w:ascii="Times New Roman" w:hAnsi="Times New Roman" w:cs="Times New Roman"/>
          <w:color w:val="000000" w:themeColor="text1"/>
          <w:sz w:val="24"/>
          <w:szCs w:val="24"/>
        </w:rPr>
        <w:t> </w:t>
      </w:r>
      <w:r w:rsidRPr="004C5DA6">
        <w:rPr>
          <w:rStyle w:val="s30"/>
          <w:rFonts w:ascii="Times New Roman" w:hAnsi="Times New Roman" w:cs="Times New Roman"/>
          <w:color w:val="000000" w:themeColor="text1"/>
          <w:sz w:val="24"/>
          <w:szCs w:val="24"/>
        </w:rPr>
        <w:t>centrálně vytápěna a napojena na systém rozvodného tepelného zařízení podle </w:t>
      </w:r>
      <w:r w:rsidRPr="00C41991">
        <w:rPr>
          <w:rStyle w:val="s30"/>
          <w:rFonts w:ascii="Times New Roman" w:hAnsi="Times New Roman" w:cs="Times New Roman"/>
          <w:color w:val="000000" w:themeColor="text1"/>
          <w:sz w:val="24"/>
          <w:szCs w:val="24"/>
        </w:rPr>
        <w:t>energetického zákona</w:t>
      </w:r>
      <w:r w:rsidRPr="004C5DA6">
        <w:rPr>
          <w:rStyle w:val="s30"/>
          <w:rFonts w:ascii="Times New Roman" w:hAnsi="Times New Roman" w:cs="Times New Roman"/>
          <w:color w:val="000000" w:themeColor="text1"/>
          <w:sz w:val="24"/>
          <w:szCs w:val="24"/>
        </w:rPr>
        <w:t>.</w:t>
      </w:r>
    </w:p>
    <w:p w14:paraId="7411CE06" w14:textId="44A6ADF0" w:rsidR="004C5DA6" w:rsidRPr="004C5DA6" w:rsidRDefault="004C5DA6"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C5DA6">
        <w:rPr>
          <w:rStyle w:val="s30"/>
          <w:rFonts w:ascii="Times New Roman" w:hAnsi="Times New Roman" w:cs="Times New Roman"/>
          <w:color w:val="000000" w:themeColor="text1"/>
          <w:sz w:val="24"/>
          <w:szCs w:val="24"/>
        </w:rPr>
        <w:t>(5) Poplatník uplatní nárok na osvobození od daně ze staveb a jednotek podle </w:t>
      </w:r>
      <w:r w:rsidRPr="00C41991">
        <w:rPr>
          <w:rStyle w:val="s30"/>
          <w:rFonts w:ascii="Times New Roman" w:hAnsi="Times New Roman" w:cs="Times New Roman"/>
          <w:color w:val="000000" w:themeColor="text1"/>
          <w:sz w:val="24"/>
          <w:szCs w:val="24"/>
        </w:rPr>
        <w:t>odstavce 1 písm. d)</w:t>
      </w:r>
      <w:r w:rsidRPr="004C5DA6">
        <w:rPr>
          <w:rStyle w:val="s30"/>
          <w:rFonts w:ascii="Times New Roman" w:hAnsi="Times New Roman" w:cs="Times New Roman"/>
          <w:color w:val="000000" w:themeColor="text1"/>
          <w:sz w:val="24"/>
          <w:szCs w:val="24"/>
        </w:rPr>
        <w:t> až </w:t>
      </w:r>
      <w:r w:rsidRPr="00C41991">
        <w:rPr>
          <w:rStyle w:val="s30"/>
          <w:rFonts w:ascii="Times New Roman" w:hAnsi="Times New Roman" w:cs="Times New Roman"/>
          <w:color w:val="000000" w:themeColor="text1"/>
          <w:sz w:val="24"/>
          <w:szCs w:val="24"/>
        </w:rPr>
        <w:t>f)</w:t>
      </w:r>
      <w:r w:rsidRPr="004C5DA6">
        <w:rPr>
          <w:rStyle w:val="s30"/>
          <w:rFonts w:ascii="Times New Roman" w:hAnsi="Times New Roman" w:cs="Times New Roman"/>
          <w:color w:val="000000" w:themeColor="text1"/>
          <w:sz w:val="24"/>
          <w:szCs w:val="24"/>
        </w:rPr>
        <w:t>, </w:t>
      </w:r>
      <w:r w:rsidRPr="00C41991">
        <w:rPr>
          <w:rStyle w:val="s30"/>
          <w:rFonts w:ascii="Times New Roman" w:hAnsi="Times New Roman" w:cs="Times New Roman"/>
          <w:color w:val="000000" w:themeColor="text1"/>
          <w:sz w:val="24"/>
          <w:szCs w:val="24"/>
        </w:rPr>
        <w:t>k)</w:t>
      </w:r>
      <w:r w:rsidRPr="004C5DA6">
        <w:rPr>
          <w:rStyle w:val="s30"/>
          <w:rFonts w:ascii="Times New Roman" w:hAnsi="Times New Roman" w:cs="Times New Roman"/>
          <w:color w:val="000000" w:themeColor="text1"/>
          <w:sz w:val="24"/>
          <w:szCs w:val="24"/>
        </w:rPr>
        <w:t>, </w:t>
      </w:r>
      <w:r w:rsidRPr="00C41991">
        <w:rPr>
          <w:rStyle w:val="s30"/>
          <w:rFonts w:ascii="Times New Roman" w:hAnsi="Times New Roman" w:cs="Times New Roman"/>
          <w:color w:val="000000" w:themeColor="text1"/>
          <w:sz w:val="24"/>
          <w:szCs w:val="24"/>
        </w:rPr>
        <w:t>m)</w:t>
      </w:r>
      <w:r w:rsidRPr="004C5DA6">
        <w:rPr>
          <w:rStyle w:val="s30"/>
          <w:rFonts w:ascii="Times New Roman" w:hAnsi="Times New Roman" w:cs="Times New Roman"/>
          <w:color w:val="000000" w:themeColor="text1"/>
          <w:sz w:val="24"/>
          <w:szCs w:val="24"/>
        </w:rPr>
        <w:t> až </w:t>
      </w:r>
      <w:r w:rsidRPr="00C41991">
        <w:rPr>
          <w:rStyle w:val="s30"/>
          <w:rFonts w:ascii="Times New Roman" w:hAnsi="Times New Roman" w:cs="Times New Roman"/>
          <w:color w:val="000000" w:themeColor="text1"/>
          <w:sz w:val="24"/>
          <w:szCs w:val="24"/>
        </w:rPr>
        <w:t>r)</w:t>
      </w:r>
      <w:r w:rsidRPr="004C5DA6">
        <w:rPr>
          <w:rStyle w:val="s30"/>
          <w:rFonts w:ascii="Times New Roman" w:hAnsi="Times New Roman" w:cs="Times New Roman"/>
          <w:color w:val="000000" w:themeColor="text1"/>
          <w:sz w:val="24"/>
          <w:szCs w:val="24"/>
        </w:rPr>
        <w:t>, </w:t>
      </w:r>
      <w:r w:rsidRPr="00C41991">
        <w:rPr>
          <w:rStyle w:val="s30"/>
          <w:rFonts w:ascii="Times New Roman" w:hAnsi="Times New Roman" w:cs="Times New Roman"/>
          <w:color w:val="000000" w:themeColor="text1"/>
          <w:sz w:val="24"/>
          <w:szCs w:val="24"/>
        </w:rPr>
        <w:t>u)</w:t>
      </w:r>
      <w:r w:rsidRPr="004C5DA6">
        <w:rPr>
          <w:rStyle w:val="s30"/>
          <w:rFonts w:ascii="Times New Roman" w:hAnsi="Times New Roman" w:cs="Times New Roman"/>
          <w:color w:val="000000" w:themeColor="text1"/>
          <w:sz w:val="24"/>
          <w:szCs w:val="24"/>
        </w:rPr>
        <w:t> a v) v daňovém přiznání.</w:t>
      </w:r>
    </w:p>
    <w:p w14:paraId="4CB06698"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B8432C1" w14:textId="77777777" w:rsidR="000436A9" w:rsidRDefault="000436A9"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p>
    <w:p w14:paraId="5194A597" w14:textId="06DF8DF2" w:rsidR="000658C0" w:rsidRPr="00532FAB"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532FAB">
        <w:rPr>
          <w:rFonts w:ascii="Times New Roman" w:eastAsia="Calibri" w:hAnsi="Times New Roman" w:cs="Times New Roman"/>
          <w:b/>
          <w:bCs/>
          <w:color w:val="000000" w:themeColor="text1"/>
          <w:sz w:val="24"/>
          <w:szCs w:val="24"/>
        </w:rPr>
        <w:t>Platné znění část</w:t>
      </w:r>
      <w:r w:rsidR="002E0864">
        <w:rPr>
          <w:rFonts w:ascii="Times New Roman" w:eastAsia="Calibri" w:hAnsi="Times New Roman" w:cs="Times New Roman"/>
          <w:b/>
          <w:bCs/>
          <w:color w:val="000000" w:themeColor="text1"/>
          <w:sz w:val="24"/>
          <w:szCs w:val="24"/>
        </w:rPr>
        <w:t>í</w:t>
      </w:r>
      <w:r w:rsidRPr="00532FAB">
        <w:rPr>
          <w:rFonts w:ascii="Times New Roman" w:eastAsia="Calibri" w:hAnsi="Times New Roman" w:cs="Times New Roman"/>
          <w:b/>
          <w:bCs/>
          <w:color w:val="000000" w:themeColor="text1"/>
          <w:sz w:val="24"/>
          <w:szCs w:val="24"/>
        </w:rPr>
        <w:t xml:space="preserve"> </w:t>
      </w:r>
      <w:r w:rsidR="00532FAB" w:rsidRPr="00532FAB">
        <w:rPr>
          <w:rFonts w:ascii="Times New Roman" w:hAnsi="Times New Roman" w:cs="Times New Roman"/>
          <w:b/>
          <w:bCs/>
          <w:sz w:val="24"/>
          <w:szCs w:val="24"/>
        </w:rPr>
        <w:t xml:space="preserve">zákona č. </w:t>
      </w:r>
      <w:r w:rsidR="00532FAB" w:rsidRPr="00C41991">
        <w:rPr>
          <w:rFonts w:ascii="Times New Roman" w:hAnsi="Times New Roman" w:cs="Times New Roman"/>
          <w:b/>
          <w:bCs/>
          <w:sz w:val="24"/>
          <w:szCs w:val="24"/>
          <w:bdr w:val="none" w:sz="0" w:space="0" w:color="auto" w:frame="1"/>
          <w:shd w:val="clear" w:color="auto" w:fill="FFFFFF"/>
        </w:rPr>
        <w:t>586/1992 Sb., o daních z příjmů</w:t>
      </w:r>
      <w:r w:rsidRPr="00532FAB">
        <w:rPr>
          <w:rFonts w:ascii="Times New Roman" w:eastAsia="Calibri" w:hAnsi="Times New Roman" w:cs="Times New Roman"/>
          <w:b/>
          <w:bCs/>
          <w:color w:val="000000" w:themeColor="text1"/>
          <w:sz w:val="24"/>
          <w:szCs w:val="24"/>
        </w:rPr>
        <w:t>, s vyznačením navrhovaných změn</w:t>
      </w:r>
    </w:p>
    <w:p w14:paraId="01D292C4"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5A4B8BE2" w14:textId="77777777" w:rsidR="00463282" w:rsidRPr="00671885" w:rsidRDefault="00463282" w:rsidP="00463282">
      <w:pPr>
        <w:shd w:val="clear" w:color="auto" w:fill="FFFFFF"/>
        <w:spacing w:before="120" w:after="0" w:line="240" w:lineRule="auto"/>
        <w:jc w:val="center"/>
        <w:rPr>
          <w:rFonts w:ascii="Times New Roman" w:hAnsi="Times New Roman" w:cs="Times New Roman"/>
          <w:color w:val="000000"/>
          <w:sz w:val="24"/>
          <w:szCs w:val="24"/>
        </w:rPr>
      </w:pPr>
      <w:r w:rsidRPr="00671885">
        <w:rPr>
          <w:rStyle w:val="s23"/>
          <w:rFonts w:ascii="Times New Roman" w:hAnsi="Times New Roman" w:cs="Times New Roman"/>
          <w:b/>
          <w:bCs/>
          <w:color w:val="000000"/>
          <w:sz w:val="24"/>
          <w:szCs w:val="24"/>
        </w:rPr>
        <w:t>§ 4</w:t>
      </w:r>
    </w:p>
    <w:p w14:paraId="1F4243D5" w14:textId="77777777" w:rsidR="00463282" w:rsidRPr="00671885" w:rsidRDefault="00463282" w:rsidP="00463282">
      <w:pPr>
        <w:shd w:val="clear" w:color="auto" w:fill="FFFFFF"/>
        <w:spacing w:before="120" w:after="0" w:line="240" w:lineRule="auto"/>
        <w:jc w:val="center"/>
        <w:rPr>
          <w:rFonts w:ascii="Times New Roman" w:hAnsi="Times New Roman" w:cs="Times New Roman"/>
          <w:color w:val="000000"/>
          <w:sz w:val="24"/>
          <w:szCs w:val="24"/>
        </w:rPr>
      </w:pPr>
      <w:r w:rsidRPr="00671885">
        <w:rPr>
          <w:rStyle w:val="s23"/>
          <w:rFonts w:ascii="Times New Roman" w:hAnsi="Times New Roman" w:cs="Times New Roman"/>
          <w:b/>
          <w:bCs/>
          <w:color w:val="000000"/>
          <w:sz w:val="24"/>
          <w:szCs w:val="24"/>
        </w:rPr>
        <w:t>Osvobození od daně</w:t>
      </w:r>
    </w:p>
    <w:p w14:paraId="4C30F6FA" w14:textId="56174B4B" w:rsidR="00463282" w:rsidRPr="004971A2" w:rsidRDefault="00463282" w:rsidP="004971A2">
      <w:pPr>
        <w:pStyle w:val="Odstavecseseznamem"/>
        <w:numPr>
          <w:ilvl w:val="0"/>
          <w:numId w:val="9"/>
        </w:numPr>
        <w:shd w:val="clear" w:color="auto" w:fill="FFFFFF"/>
        <w:spacing w:before="120" w:after="0" w:line="240" w:lineRule="auto"/>
        <w:jc w:val="both"/>
        <w:rPr>
          <w:rStyle w:val="s30"/>
          <w:rFonts w:ascii="Times New Roman" w:hAnsi="Times New Roman" w:cs="Times New Roman"/>
          <w:color w:val="000000"/>
          <w:sz w:val="24"/>
          <w:szCs w:val="24"/>
        </w:rPr>
      </w:pPr>
      <w:r w:rsidRPr="004971A2">
        <w:rPr>
          <w:rStyle w:val="s30"/>
          <w:rFonts w:ascii="Times New Roman" w:hAnsi="Times New Roman" w:cs="Times New Roman"/>
          <w:color w:val="000000"/>
          <w:sz w:val="24"/>
          <w:szCs w:val="24"/>
        </w:rPr>
        <w:t>Od daně se osvobozuje</w:t>
      </w:r>
    </w:p>
    <w:p w14:paraId="342C7DD1" w14:textId="77777777" w:rsidR="004971A2" w:rsidRPr="004971A2" w:rsidRDefault="004971A2" w:rsidP="004971A2">
      <w:pPr>
        <w:spacing w:before="120" w:after="0" w:line="240" w:lineRule="auto"/>
        <w:jc w:val="center"/>
        <w:rPr>
          <w:rFonts w:ascii="Times New Roman" w:hAnsi="Times New Roman"/>
          <w:sz w:val="24"/>
          <w:szCs w:val="24"/>
        </w:rPr>
      </w:pPr>
      <w:r w:rsidRPr="004971A2">
        <w:rPr>
          <w:rFonts w:ascii="Times New Roman" w:hAnsi="Times New Roman"/>
          <w:sz w:val="24"/>
          <w:szCs w:val="24"/>
        </w:rPr>
        <w:t>* * *</w:t>
      </w:r>
    </w:p>
    <w:p w14:paraId="724DE112" w14:textId="16B43700" w:rsidR="00463282" w:rsidRDefault="00463282" w:rsidP="00463282">
      <w:pPr>
        <w:shd w:val="clear" w:color="auto" w:fill="FFFFFF"/>
        <w:spacing w:before="120" w:after="0" w:line="240" w:lineRule="auto"/>
        <w:ind w:left="426" w:hanging="426"/>
        <w:jc w:val="both"/>
        <w:rPr>
          <w:rStyle w:val="s31"/>
          <w:rFonts w:ascii="Times New Roman" w:hAnsi="Times New Roman" w:cs="Times New Roman"/>
          <w:color w:val="000000"/>
          <w:sz w:val="24"/>
          <w:szCs w:val="24"/>
        </w:rPr>
      </w:pPr>
      <w:r w:rsidRPr="00671885">
        <w:rPr>
          <w:rStyle w:val="s31"/>
          <w:rFonts w:ascii="Times New Roman" w:hAnsi="Times New Roman" w:cs="Times New Roman"/>
          <w:color w:val="000000"/>
          <w:sz w:val="24"/>
          <w:szCs w:val="24"/>
        </w:rPr>
        <w:t>h)</w:t>
      </w:r>
      <w:r w:rsidRPr="00671885">
        <w:rPr>
          <w:rStyle w:val="s31"/>
          <w:rFonts w:ascii="Times New Roman" w:hAnsi="Times New Roman" w:cs="Times New Roman"/>
          <w:color w:val="000000"/>
          <w:sz w:val="24"/>
          <w:szCs w:val="24"/>
        </w:rPr>
        <w:tab/>
        <w:t xml:space="preserve">dávka pro osobu se zdravotním postižením, dávka pomoci v hmotné nouzi, sociální služba, dávka státní sociální podpory, </w:t>
      </w:r>
      <w:r w:rsidR="00F12469">
        <w:rPr>
          <w:rStyle w:val="s31"/>
          <w:rFonts w:ascii="Times New Roman" w:hAnsi="Times New Roman" w:cs="Times New Roman"/>
          <w:b/>
          <w:bCs/>
          <w:color w:val="000000"/>
          <w:sz w:val="24"/>
          <w:szCs w:val="24"/>
        </w:rPr>
        <w:t xml:space="preserve">dávka státní sociální pomoci, </w:t>
      </w:r>
      <w:r w:rsidRPr="00671885">
        <w:rPr>
          <w:rStyle w:val="s31"/>
          <w:rFonts w:ascii="Times New Roman" w:hAnsi="Times New Roman" w:cs="Times New Roman"/>
          <w:color w:val="000000"/>
          <w:sz w:val="24"/>
          <w:szCs w:val="24"/>
        </w:rPr>
        <w:t>dávka pěstounské péče s</w:t>
      </w:r>
      <w:r w:rsidR="00C12575">
        <w:rPr>
          <w:rStyle w:val="s31"/>
          <w:rFonts w:ascii="Times New Roman" w:hAnsi="Times New Roman" w:cs="Times New Roman"/>
          <w:color w:val="000000"/>
          <w:sz w:val="24"/>
          <w:szCs w:val="24"/>
        </w:rPr>
        <w:t> </w:t>
      </w:r>
      <w:r w:rsidRPr="00671885">
        <w:rPr>
          <w:rStyle w:val="s31"/>
          <w:rFonts w:ascii="Times New Roman" w:hAnsi="Times New Roman" w:cs="Times New Roman"/>
          <w:color w:val="000000"/>
          <w:sz w:val="24"/>
          <w:szCs w:val="24"/>
        </w:rPr>
        <w:t>výjimkou odměny pěstouna, náhradní výživné pro nezaopatřené dítě podle zákona o</w:t>
      </w:r>
      <w:r w:rsidR="00C12575">
        <w:rPr>
          <w:rStyle w:val="s31"/>
          <w:rFonts w:ascii="Times New Roman" w:hAnsi="Times New Roman" w:cs="Times New Roman"/>
          <w:color w:val="000000"/>
          <w:sz w:val="24"/>
          <w:szCs w:val="24"/>
        </w:rPr>
        <w:t> </w:t>
      </w:r>
      <w:r w:rsidRPr="00671885">
        <w:rPr>
          <w:rStyle w:val="s31"/>
          <w:rFonts w:ascii="Times New Roman" w:hAnsi="Times New Roman" w:cs="Times New Roman"/>
          <w:color w:val="000000"/>
          <w:sz w:val="24"/>
          <w:szCs w:val="24"/>
        </w:rPr>
        <w:t>náhradním výživném, příspěvek z veřejného rozpočtu a státní dávka nebo příspěvek podle jiných právních předpisů s výjimkou státní podpory podle zákona upravujícího stavební spoření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IV. stupněm závislosti podle zákona upravujícího sociální služby,</w:t>
      </w:r>
    </w:p>
    <w:p w14:paraId="3C62393B" w14:textId="77777777" w:rsidR="004971A2" w:rsidRPr="008F1817" w:rsidRDefault="004971A2" w:rsidP="004971A2">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6767E24" w14:textId="77777777" w:rsidR="00671885" w:rsidRPr="008F1817" w:rsidRDefault="00671885" w:rsidP="00671885">
      <w:pPr>
        <w:spacing w:before="120" w:after="0" w:line="240" w:lineRule="auto"/>
        <w:jc w:val="center"/>
        <w:rPr>
          <w:rFonts w:ascii="Times New Roman" w:hAnsi="Times New Roman"/>
          <w:sz w:val="24"/>
          <w:szCs w:val="24"/>
        </w:rPr>
      </w:pPr>
      <w:r w:rsidRPr="008F1817">
        <w:rPr>
          <w:rFonts w:ascii="Times New Roman" w:hAnsi="Times New Roman"/>
          <w:sz w:val="24"/>
          <w:szCs w:val="24"/>
        </w:rPr>
        <w:lastRenderedPageBreak/>
        <w:t>* * *</w:t>
      </w:r>
    </w:p>
    <w:p w14:paraId="0DB49C3C" w14:textId="77777777" w:rsidR="00E66BA1" w:rsidRPr="00E66BA1" w:rsidRDefault="00E66BA1" w:rsidP="00E66BA1">
      <w:pPr>
        <w:shd w:val="clear" w:color="auto" w:fill="FFFFFF"/>
        <w:spacing w:before="120" w:after="0" w:line="240" w:lineRule="auto"/>
        <w:jc w:val="center"/>
        <w:rPr>
          <w:rFonts w:ascii="Times New Roman" w:hAnsi="Times New Roman" w:cs="Times New Roman"/>
          <w:color w:val="000000"/>
          <w:sz w:val="24"/>
          <w:szCs w:val="24"/>
        </w:rPr>
      </w:pPr>
      <w:r w:rsidRPr="00E66BA1">
        <w:rPr>
          <w:rStyle w:val="s23"/>
          <w:rFonts w:ascii="Times New Roman" w:hAnsi="Times New Roman" w:cs="Times New Roman"/>
          <w:b/>
          <w:bCs/>
          <w:color w:val="000000"/>
          <w:sz w:val="24"/>
          <w:szCs w:val="24"/>
        </w:rPr>
        <w:t>§ 35bb</w:t>
      </w:r>
    </w:p>
    <w:p w14:paraId="64DA5A6C" w14:textId="77777777" w:rsidR="00E66BA1" w:rsidRPr="00E66BA1" w:rsidRDefault="00E66BA1" w:rsidP="00E66BA1">
      <w:pPr>
        <w:shd w:val="clear" w:color="auto" w:fill="FFFFFF"/>
        <w:spacing w:before="120" w:after="0" w:line="240" w:lineRule="auto"/>
        <w:jc w:val="center"/>
        <w:rPr>
          <w:rFonts w:ascii="Times New Roman" w:hAnsi="Times New Roman" w:cs="Times New Roman"/>
          <w:color w:val="000000"/>
          <w:sz w:val="24"/>
          <w:szCs w:val="24"/>
        </w:rPr>
      </w:pPr>
      <w:r w:rsidRPr="00E66BA1">
        <w:rPr>
          <w:rStyle w:val="s23"/>
          <w:rFonts w:ascii="Times New Roman" w:hAnsi="Times New Roman" w:cs="Times New Roman"/>
          <w:b/>
          <w:bCs/>
          <w:color w:val="000000"/>
          <w:sz w:val="24"/>
          <w:szCs w:val="24"/>
        </w:rPr>
        <w:t>Sleva na manžela</w:t>
      </w:r>
    </w:p>
    <w:p w14:paraId="27CBDD05" w14:textId="77777777" w:rsidR="00E66BA1" w:rsidRPr="00E66BA1" w:rsidRDefault="00E66BA1" w:rsidP="00E66BA1">
      <w:pPr>
        <w:shd w:val="clear" w:color="auto" w:fill="FFFFFF"/>
        <w:spacing w:before="120" w:after="0" w:line="240" w:lineRule="auto"/>
        <w:ind w:firstLine="709"/>
        <w:jc w:val="both"/>
        <w:rPr>
          <w:rFonts w:ascii="Times New Roman" w:hAnsi="Times New Roman" w:cs="Times New Roman"/>
          <w:color w:val="000000"/>
          <w:sz w:val="24"/>
          <w:szCs w:val="24"/>
        </w:rPr>
      </w:pPr>
      <w:r w:rsidRPr="00E66BA1">
        <w:rPr>
          <w:rStyle w:val="s30"/>
          <w:rFonts w:ascii="Times New Roman" w:hAnsi="Times New Roman" w:cs="Times New Roman"/>
          <w:color w:val="000000"/>
          <w:sz w:val="24"/>
          <w:szCs w:val="24"/>
        </w:rPr>
        <w:t>(1) Výše slevy na manžela činí 24 840 Kč. Výše slevy se zvyšuje na dvojnásobek, pokud je sleva uplatňována na manžela, kterému je přiznán nárok na průkaz ZTP/P.</w:t>
      </w:r>
    </w:p>
    <w:p w14:paraId="52EABEFD" w14:textId="77777777" w:rsidR="00E66BA1" w:rsidRPr="00E66BA1" w:rsidRDefault="00E66BA1" w:rsidP="00E66BA1">
      <w:pPr>
        <w:shd w:val="clear" w:color="auto" w:fill="FFFFFF"/>
        <w:spacing w:before="120" w:after="0" w:line="240" w:lineRule="auto"/>
        <w:ind w:firstLine="709"/>
        <w:jc w:val="both"/>
        <w:rPr>
          <w:rFonts w:ascii="Times New Roman" w:hAnsi="Times New Roman" w:cs="Times New Roman"/>
          <w:color w:val="000000"/>
          <w:sz w:val="24"/>
          <w:szCs w:val="24"/>
        </w:rPr>
      </w:pPr>
      <w:r w:rsidRPr="00E66BA1">
        <w:rPr>
          <w:rStyle w:val="s30"/>
          <w:rFonts w:ascii="Times New Roman" w:hAnsi="Times New Roman" w:cs="Times New Roman"/>
          <w:color w:val="000000"/>
          <w:sz w:val="24"/>
          <w:szCs w:val="24"/>
        </w:rPr>
        <w:t>(2) Slevu na manžela lze uplatnit pouze tehdy, pokud</w:t>
      </w:r>
    </w:p>
    <w:p w14:paraId="12ADD644" w14:textId="00FE2171" w:rsidR="00E66BA1" w:rsidRPr="00E66BA1" w:rsidRDefault="00E66BA1" w:rsidP="00E66BA1">
      <w:pPr>
        <w:shd w:val="clear" w:color="auto" w:fill="FFFFFF"/>
        <w:spacing w:before="120" w:after="0" w:line="240" w:lineRule="auto"/>
        <w:ind w:left="426" w:hanging="426"/>
        <w:jc w:val="both"/>
        <w:rPr>
          <w:rFonts w:ascii="Times New Roman" w:hAnsi="Times New Roman" w:cs="Times New Roman"/>
          <w:color w:val="000000"/>
          <w:sz w:val="24"/>
          <w:szCs w:val="24"/>
        </w:rPr>
      </w:pPr>
      <w:r w:rsidRPr="00E66BA1">
        <w:rPr>
          <w:rStyle w:val="s31"/>
          <w:rFonts w:ascii="Times New Roman" w:hAnsi="Times New Roman" w:cs="Times New Roman"/>
          <w:color w:val="000000"/>
          <w:sz w:val="24"/>
          <w:szCs w:val="24"/>
        </w:rPr>
        <w:t>a)</w:t>
      </w:r>
      <w:r>
        <w:rPr>
          <w:rStyle w:val="s31"/>
          <w:rFonts w:ascii="Times New Roman" w:hAnsi="Times New Roman" w:cs="Times New Roman"/>
          <w:color w:val="000000"/>
          <w:sz w:val="24"/>
          <w:szCs w:val="24"/>
        </w:rPr>
        <w:tab/>
      </w:r>
      <w:r w:rsidRPr="00E66BA1">
        <w:rPr>
          <w:rStyle w:val="s31"/>
          <w:rFonts w:ascii="Times New Roman" w:hAnsi="Times New Roman" w:cs="Times New Roman"/>
          <w:color w:val="000000"/>
          <w:sz w:val="24"/>
          <w:szCs w:val="24"/>
        </w:rPr>
        <w:t>poplatník žije ve společně hospodařící domácnosti s manželem a vyživovaným dítětem poplatníka, které nedovršilo věku 3 let, a</w:t>
      </w:r>
    </w:p>
    <w:p w14:paraId="3201A6D3" w14:textId="60C464FB" w:rsidR="00E66BA1" w:rsidRPr="00E66BA1" w:rsidRDefault="00E66BA1" w:rsidP="00E66BA1">
      <w:pPr>
        <w:shd w:val="clear" w:color="auto" w:fill="FFFFFF"/>
        <w:spacing w:before="120" w:after="0" w:line="240" w:lineRule="auto"/>
        <w:ind w:left="426" w:hanging="426"/>
        <w:jc w:val="both"/>
        <w:rPr>
          <w:rFonts w:ascii="Times New Roman" w:hAnsi="Times New Roman" w:cs="Times New Roman"/>
          <w:color w:val="000000"/>
          <w:sz w:val="24"/>
          <w:szCs w:val="24"/>
        </w:rPr>
      </w:pPr>
      <w:r w:rsidRPr="00E66BA1">
        <w:rPr>
          <w:rStyle w:val="s31"/>
          <w:rFonts w:ascii="Times New Roman" w:hAnsi="Times New Roman" w:cs="Times New Roman"/>
          <w:color w:val="000000"/>
          <w:sz w:val="24"/>
          <w:szCs w:val="24"/>
        </w:rPr>
        <w:t>b)</w:t>
      </w:r>
      <w:r>
        <w:rPr>
          <w:rStyle w:val="s31"/>
          <w:rFonts w:ascii="Times New Roman" w:hAnsi="Times New Roman" w:cs="Times New Roman"/>
          <w:color w:val="000000"/>
          <w:sz w:val="24"/>
          <w:szCs w:val="24"/>
        </w:rPr>
        <w:tab/>
      </w:r>
      <w:r w:rsidRPr="00E66BA1">
        <w:rPr>
          <w:rStyle w:val="s31"/>
          <w:rFonts w:ascii="Times New Roman" w:hAnsi="Times New Roman" w:cs="Times New Roman"/>
          <w:color w:val="000000"/>
          <w:sz w:val="24"/>
          <w:szCs w:val="24"/>
        </w:rPr>
        <w:t>manžel poplatníka nemá vlastní příjem přesahující za zdaňovací období 68 000 Kč.</w:t>
      </w:r>
    </w:p>
    <w:p w14:paraId="0469C85E" w14:textId="77777777" w:rsidR="00E66BA1" w:rsidRPr="00E66BA1" w:rsidRDefault="00E66BA1" w:rsidP="00E66BA1">
      <w:pPr>
        <w:shd w:val="clear" w:color="auto" w:fill="FFFFFF"/>
        <w:spacing w:before="120" w:after="0" w:line="240" w:lineRule="auto"/>
        <w:ind w:firstLine="709"/>
        <w:jc w:val="both"/>
        <w:rPr>
          <w:rFonts w:ascii="Times New Roman" w:hAnsi="Times New Roman" w:cs="Times New Roman"/>
          <w:color w:val="000000"/>
          <w:sz w:val="24"/>
          <w:szCs w:val="24"/>
        </w:rPr>
      </w:pPr>
      <w:r w:rsidRPr="00E66BA1">
        <w:rPr>
          <w:rStyle w:val="s30"/>
          <w:rFonts w:ascii="Times New Roman" w:hAnsi="Times New Roman" w:cs="Times New Roman"/>
          <w:color w:val="000000"/>
          <w:sz w:val="24"/>
          <w:szCs w:val="24"/>
        </w:rPr>
        <w:t>(3) Pro účely slevy na manžela se za vyživované dítě poplatníka nepovažuje vlastní vnuk nebo vnuk druhého z manželů, není-li v péči těchto osob, která nahrazuje péči rodičů.</w:t>
      </w:r>
    </w:p>
    <w:p w14:paraId="69387E36" w14:textId="77777777" w:rsidR="00E66BA1" w:rsidRPr="00E66BA1" w:rsidRDefault="00E66BA1" w:rsidP="00E66BA1">
      <w:pPr>
        <w:shd w:val="clear" w:color="auto" w:fill="FFFFFF"/>
        <w:spacing w:before="120" w:after="0" w:line="240" w:lineRule="auto"/>
        <w:ind w:firstLine="709"/>
        <w:jc w:val="both"/>
        <w:rPr>
          <w:rFonts w:ascii="Times New Roman" w:hAnsi="Times New Roman" w:cs="Times New Roman"/>
          <w:color w:val="000000"/>
          <w:sz w:val="24"/>
          <w:szCs w:val="24"/>
        </w:rPr>
      </w:pPr>
      <w:r w:rsidRPr="00E66BA1">
        <w:rPr>
          <w:rStyle w:val="s30"/>
          <w:rFonts w:ascii="Times New Roman" w:hAnsi="Times New Roman" w:cs="Times New Roman"/>
          <w:color w:val="000000"/>
          <w:sz w:val="24"/>
          <w:szCs w:val="24"/>
        </w:rPr>
        <w:t>(4) Do vlastního příjmu manžela pro účely slevy na manžela se nezahrnují</w:t>
      </w:r>
    </w:p>
    <w:p w14:paraId="374EC312" w14:textId="1EFD955D" w:rsidR="00E66BA1" w:rsidRPr="00E66BA1" w:rsidRDefault="00E66BA1" w:rsidP="00E66BA1">
      <w:pPr>
        <w:shd w:val="clear" w:color="auto" w:fill="FFFFFF"/>
        <w:spacing w:before="120" w:after="0" w:line="240" w:lineRule="auto"/>
        <w:ind w:left="426" w:hanging="426"/>
        <w:jc w:val="both"/>
        <w:rPr>
          <w:rFonts w:ascii="Times New Roman" w:hAnsi="Times New Roman" w:cs="Times New Roman"/>
          <w:color w:val="000000"/>
          <w:sz w:val="24"/>
          <w:szCs w:val="24"/>
        </w:rPr>
      </w:pPr>
      <w:r w:rsidRPr="00E66BA1">
        <w:rPr>
          <w:rStyle w:val="s31"/>
          <w:rFonts w:ascii="Times New Roman" w:hAnsi="Times New Roman" w:cs="Times New Roman"/>
          <w:color w:val="000000"/>
          <w:sz w:val="24"/>
          <w:szCs w:val="24"/>
        </w:rPr>
        <w:t>a)</w:t>
      </w:r>
      <w:r>
        <w:rPr>
          <w:rStyle w:val="s31"/>
          <w:rFonts w:ascii="Times New Roman" w:hAnsi="Times New Roman" w:cs="Times New Roman"/>
          <w:color w:val="000000"/>
          <w:sz w:val="24"/>
          <w:szCs w:val="24"/>
        </w:rPr>
        <w:tab/>
      </w:r>
      <w:bookmarkStart w:id="4" w:name="_Hlk158402848"/>
      <w:r>
        <w:rPr>
          <w:rStyle w:val="s31"/>
          <w:rFonts w:ascii="Times New Roman" w:hAnsi="Times New Roman" w:cs="Times New Roman"/>
          <w:b/>
          <w:bCs/>
          <w:color w:val="000000"/>
          <w:sz w:val="24"/>
          <w:szCs w:val="24"/>
        </w:rPr>
        <w:t xml:space="preserve">dávka státní sociální pomoci a </w:t>
      </w:r>
      <w:r w:rsidRPr="00E66BA1">
        <w:rPr>
          <w:rStyle w:val="s31"/>
          <w:rFonts w:ascii="Times New Roman" w:hAnsi="Times New Roman" w:cs="Times New Roman"/>
          <w:color w:val="000000"/>
          <w:sz w:val="24"/>
          <w:szCs w:val="24"/>
        </w:rPr>
        <w:t xml:space="preserve">dávky </w:t>
      </w:r>
      <w:bookmarkEnd w:id="4"/>
      <w:r w:rsidRPr="00E66BA1">
        <w:rPr>
          <w:rStyle w:val="s31"/>
          <w:rFonts w:ascii="Times New Roman" w:hAnsi="Times New Roman" w:cs="Times New Roman"/>
          <w:color w:val="000000"/>
          <w:sz w:val="24"/>
          <w:szCs w:val="24"/>
        </w:rPr>
        <w:t>osobám se zdravotním postižením, pomoci v</w:t>
      </w:r>
      <w:r>
        <w:rPr>
          <w:rStyle w:val="s31"/>
          <w:rFonts w:ascii="Times New Roman" w:hAnsi="Times New Roman" w:cs="Times New Roman"/>
          <w:color w:val="000000"/>
          <w:sz w:val="24"/>
          <w:szCs w:val="24"/>
        </w:rPr>
        <w:t> </w:t>
      </w:r>
      <w:r w:rsidRPr="00E66BA1">
        <w:rPr>
          <w:rStyle w:val="s31"/>
          <w:rFonts w:ascii="Times New Roman" w:hAnsi="Times New Roman" w:cs="Times New Roman"/>
          <w:color w:val="000000"/>
          <w:sz w:val="24"/>
          <w:szCs w:val="24"/>
        </w:rPr>
        <w:t>hmotné nouzi, státní sociální podpory a pěstounské péče s výjimkou odměny pěstouna,</w:t>
      </w:r>
    </w:p>
    <w:p w14:paraId="639E6121" w14:textId="2ED05C66" w:rsidR="00E66BA1" w:rsidRPr="00E66BA1" w:rsidRDefault="00E66BA1" w:rsidP="00E66BA1">
      <w:pPr>
        <w:shd w:val="clear" w:color="auto" w:fill="FFFFFF"/>
        <w:spacing w:before="120" w:after="0" w:line="240" w:lineRule="auto"/>
        <w:ind w:left="426" w:hanging="426"/>
        <w:jc w:val="both"/>
        <w:rPr>
          <w:rFonts w:ascii="Times New Roman" w:hAnsi="Times New Roman" w:cs="Times New Roman"/>
          <w:color w:val="000000"/>
          <w:sz w:val="24"/>
          <w:szCs w:val="24"/>
        </w:rPr>
      </w:pPr>
      <w:r w:rsidRPr="00E66BA1">
        <w:rPr>
          <w:rStyle w:val="s31"/>
          <w:rFonts w:ascii="Times New Roman" w:hAnsi="Times New Roman" w:cs="Times New Roman"/>
          <w:color w:val="000000"/>
          <w:sz w:val="24"/>
          <w:szCs w:val="24"/>
        </w:rPr>
        <w:t>b)</w:t>
      </w:r>
      <w:r>
        <w:rPr>
          <w:rStyle w:val="s31"/>
          <w:rFonts w:ascii="Times New Roman" w:hAnsi="Times New Roman" w:cs="Times New Roman"/>
          <w:color w:val="000000"/>
          <w:sz w:val="24"/>
          <w:szCs w:val="24"/>
        </w:rPr>
        <w:tab/>
      </w:r>
      <w:r w:rsidRPr="00E66BA1">
        <w:rPr>
          <w:rStyle w:val="s31"/>
          <w:rFonts w:ascii="Times New Roman" w:hAnsi="Times New Roman" w:cs="Times New Roman"/>
          <w:color w:val="000000"/>
          <w:sz w:val="24"/>
          <w:szCs w:val="24"/>
        </w:rPr>
        <w:t>příspěvky na péči a na sociální služby,</w:t>
      </w:r>
    </w:p>
    <w:p w14:paraId="4E0115CA" w14:textId="5BC6AF8D" w:rsidR="00E66BA1" w:rsidRPr="00E66BA1" w:rsidRDefault="00E66BA1" w:rsidP="00E66BA1">
      <w:pPr>
        <w:shd w:val="clear" w:color="auto" w:fill="FFFFFF"/>
        <w:spacing w:before="120" w:after="0" w:line="240" w:lineRule="auto"/>
        <w:ind w:left="426" w:hanging="426"/>
        <w:jc w:val="both"/>
        <w:rPr>
          <w:rFonts w:ascii="Times New Roman" w:hAnsi="Times New Roman" w:cs="Times New Roman"/>
          <w:color w:val="000000"/>
          <w:sz w:val="24"/>
          <w:szCs w:val="24"/>
        </w:rPr>
      </w:pPr>
      <w:r w:rsidRPr="00E66BA1">
        <w:rPr>
          <w:rStyle w:val="s31"/>
          <w:rFonts w:ascii="Times New Roman" w:hAnsi="Times New Roman" w:cs="Times New Roman"/>
          <w:color w:val="000000"/>
          <w:sz w:val="24"/>
          <w:szCs w:val="24"/>
        </w:rPr>
        <w:t>c)</w:t>
      </w:r>
      <w:r>
        <w:rPr>
          <w:rStyle w:val="s31"/>
          <w:rFonts w:ascii="Times New Roman" w:hAnsi="Times New Roman" w:cs="Times New Roman"/>
          <w:color w:val="000000"/>
          <w:sz w:val="24"/>
          <w:szCs w:val="24"/>
        </w:rPr>
        <w:tab/>
      </w:r>
      <w:r w:rsidRPr="00E66BA1">
        <w:rPr>
          <w:rStyle w:val="s31"/>
          <w:rFonts w:ascii="Times New Roman" w:hAnsi="Times New Roman" w:cs="Times New Roman"/>
          <w:color w:val="000000"/>
          <w:sz w:val="24"/>
          <w:szCs w:val="24"/>
        </w:rPr>
        <w:t>státní příspěvky na penzijní připojištění se státním příspěvkem podle zákona upravujícího penzijní připojištění se státním příspěvkem, státní příspěvky na doplňkové penzijní spoření podle zákona upravujícího doplňkové penzijní spoření a státní podpory podle zákona upravujícího stavební spoření,</w:t>
      </w:r>
    </w:p>
    <w:p w14:paraId="1AADC851" w14:textId="52517CAC" w:rsidR="00E66BA1" w:rsidRPr="00E66BA1" w:rsidRDefault="00E66BA1" w:rsidP="00E66BA1">
      <w:pPr>
        <w:shd w:val="clear" w:color="auto" w:fill="FFFFFF"/>
        <w:spacing w:before="120" w:after="0" w:line="240" w:lineRule="auto"/>
        <w:ind w:left="426" w:hanging="426"/>
        <w:jc w:val="both"/>
        <w:rPr>
          <w:rFonts w:ascii="Times New Roman" w:hAnsi="Times New Roman" w:cs="Times New Roman"/>
          <w:color w:val="000000"/>
          <w:sz w:val="24"/>
          <w:szCs w:val="24"/>
        </w:rPr>
      </w:pPr>
      <w:r w:rsidRPr="00E66BA1">
        <w:rPr>
          <w:rStyle w:val="s31"/>
          <w:rFonts w:ascii="Times New Roman" w:hAnsi="Times New Roman" w:cs="Times New Roman"/>
          <w:color w:val="000000"/>
          <w:sz w:val="24"/>
          <w:szCs w:val="24"/>
        </w:rPr>
        <w:t>d)</w:t>
      </w:r>
      <w:r>
        <w:rPr>
          <w:rStyle w:val="s31"/>
          <w:rFonts w:ascii="Times New Roman" w:hAnsi="Times New Roman" w:cs="Times New Roman"/>
          <w:color w:val="000000"/>
          <w:sz w:val="24"/>
          <w:szCs w:val="24"/>
        </w:rPr>
        <w:tab/>
      </w:r>
      <w:r w:rsidRPr="00E66BA1">
        <w:rPr>
          <w:rStyle w:val="s31"/>
          <w:rFonts w:ascii="Times New Roman" w:hAnsi="Times New Roman" w:cs="Times New Roman"/>
          <w:color w:val="000000"/>
          <w:sz w:val="24"/>
          <w:szCs w:val="24"/>
        </w:rPr>
        <w:t>stipendia poskytovaná studujícím soustavně se připravujícím na budoucí povolání,</w:t>
      </w:r>
    </w:p>
    <w:p w14:paraId="17EA8E6A" w14:textId="028A3C47" w:rsidR="00E66BA1" w:rsidRPr="00E66BA1" w:rsidRDefault="00E66BA1" w:rsidP="00E66BA1">
      <w:pPr>
        <w:shd w:val="clear" w:color="auto" w:fill="FFFFFF"/>
        <w:spacing w:before="120" w:after="0" w:line="240" w:lineRule="auto"/>
        <w:ind w:left="426" w:hanging="426"/>
        <w:jc w:val="both"/>
        <w:rPr>
          <w:rFonts w:ascii="Times New Roman" w:hAnsi="Times New Roman" w:cs="Times New Roman"/>
          <w:color w:val="000000"/>
          <w:sz w:val="24"/>
          <w:szCs w:val="24"/>
        </w:rPr>
      </w:pPr>
      <w:r w:rsidRPr="00E66BA1">
        <w:rPr>
          <w:rStyle w:val="s31"/>
          <w:rFonts w:ascii="Times New Roman" w:hAnsi="Times New Roman" w:cs="Times New Roman"/>
          <w:color w:val="000000"/>
          <w:sz w:val="24"/>
          <w:szCs w:val="24"/>
        </w:rPr>
        <w:t>e)</w:t>
      </w:r>
      <w:r>
        <w:rPr>
          <w:rStyle w:val="s31"/>
          <w:rFonts w:ascii="Times New Roman" w:hAnsi="Times New Roman" w:cs="Times New Roman"/>
          <w:color w:val="000000"/>
          <w:sz w:val="24"/>
          <w:szCs w:val="24"/>
        </w:rPr>
        <w:tab/>
      </w:r>
      <w:r w:rsidRPr="00E66BA1">
        <w:rPr>
          <w:rStyle w:val="s31"/>
          <w:rFonts w:ascii="Times New Roman" w:hAnsi="Times New Roman" w:cs="Times New Roman"/>
          <w:color w:val="000000"/>
          <w:sz w:val="24"/>
          <w:szCs w:val="24"/>
        </w:rPr>
        <w:t>příjmy plynoucí z důvodu péče o blízkou nebo jinou osobu, která má nárok na příspěvek na péči podle zákona upravujícího sociální služby, který je od daně osvobozen,</w:t>
      </w:r>
    </w:p>
    <w:p w14:paraId="1C663AD2" w14:textId="389633A8" w:rsidR="00E66BA1" w:rsidRPr="00E66BA1" w:rsidRDefault="00E66BA1" w:rsidP="00E66BA1">
      <w:pPr>
        <w:shd w:val="clear" w:color="auto" w:fill="FFFFFF"/>
        <w:spacing w:before="120" w:after="0" w:line="240" w:lineRule="auto"/>
        <w:ind w:left="426" w:hanging="426"/>
        <w:jc w:val="both"/>
        <w:rPr>
          <w:rFonts w:ascii="Times New Roman" w:hAnsi="Times New Roman" w:cs="Times New Roman"/>
          <w:color w:val="000000"/>
          <w:sz w:val="24"/>
          <w:szCs w:val="24"/>
        </w:rPr>
      </w:pPr>
      <w:r w:rsidRPr="00E66BA1">
        <w:rPr>
          <w:rStyle w:val="s31"/>
          <w:rFonts w:ascii="Times New Roman" w:hAnsi="Times New Roman" w:cs="Times New Roman"/>
          <w:color w:val="000000"/>
          <w:sz w:val="24"/>
          <w:szCs w:val="24"/>
        </w:rPr>
        <w:t>f)</w:t>
      </w:r>
      <w:r>
        <w:rPr>
          <w:rStyle w:val="s31"/>
          <w:rFonts w:ascii="Times New Roman" w:hAnsi="Times New Roman" w:cs="Times New Roman"/>
          <w:color w:val="000000"/>
          <w:sz w:val="24"/>
          <w:szCs w:val="24"/>
        </w:rPr>
        <w:tab/>
      </w:r>
      <w:r w:rsidRPr="00E66BA1">
        <w:rPr>
          <w:rStyle w:val="s31"/>
          <w:rFonts w:ascii="Times New Roman" w:hAnsi="Times New Roman" w:cs="Times New Roman"/>
          <w:color w:val="000000"/>
          <w:sz w:val="24"/>
          <w:szCs w:val="24"/>
        </w:rPr>
        <w:t>příjmy, které vznikly jako důsledek porušení podmínek osvobození příjmu nebo uplatnění nezdanitelné části základu daně, a</w:t>
      </w:r>
    </w:p>
    <w:p w14:paraId="18EB5A9D" w14:textId="157324C1" w:rsidR="00E66BA1" w:rsidRPr="00E66BA1" w:rsidRDefault="00E66BA1" w:rsidP="00E66BA1">
      <w:pPr>
        <w:shd w:val="clear" w:color="auto" w:fill="FFFFFF"/>
        <w:spacing w:before="120" w:after="0" w:line="240" w:lineRule="auto"/>
        <w:ind w:left="426" w:hanging="426"/>
        <w:jc w:val="both"/>
        <w:rPr>
          <w:rFonts w:ascii="Times New Roman" w:hAnsi="Times New Roman" w:cs="Times New Roman"/>
          <w:color w:val="000000"/>
          <w:sz w:val="24"/>
          <w:szCs w:val="24"/>
        </w:rPr>
      </w:pPr>
      <w:r w:rsidRPr="00E66BA1">
        <w:rPr>
          <w:rStyle w:val="s31"/>
          <w:rFonts w:ascii="Times New Roman" w:hAnsi="Times New Roman" w:cs="Times New Roman"/>
          <w:color w:val="000000"/>
          <w:sz w:val="24"/>
          <w:szCs w:val="24"/>
        </w:rPr>
        <w:t>g)</w:t>
      </w:r>
      <w:r>
        <w:rPr>
          <w:rStyle w:val="s31"/>
          <w:rFonts w:ascii="Times New Roman" w:hAnsi="Times New Roman" w:cs="Times New Roman"/>
          <w:color w:val="000000"/>
          <w:sz w:val="24"/>
          <w:szCs w:val="24"/>
        </w:rPr>
        <w:tab/>
      </w:r>
      <w:r w:rsidRPr="00E66BA1">
        <w:rPr>
          <w:rStyle w:val="s31"/>
          <w:rFonts w:ascii="Times New Roman" w:hAnsi="Times New Roman" w:cs="Times New Roman"/>
          <w:color w:val="000000"/>
          <w:sz w:val="24"/>
          <w:szCs w:val="24"/>
        </w:rPr>
        <w:t>příjmy, které plynou druhému z manželů nebo se pro účely daně z příjmů považují za</w:t>
      </w:r>
      <w:r>
        <w:rPr>
          <w:rStyle w:val="s31"/>
          <w:rFonts w:ascii="Times New Roman" w:hAnsi="Times New Roman" w:cs="Times New Roman"/>
          <w:color w:val="000000"/>
          <w:sz w:val="24"/>
          <w:szCs w:val="24"/>
        </w:rPr>
        <w:t> </w:t>
      </w:r>
      <w:r w:rsidRPr="00E66BA1">
        <w:rPr>
          <w:rStyle w:val="s31"/>
          <w:rFonts w:ascii="Times New Roman" w:hAnsi="Times New Roman" w:cs="Times New Roman"/>
          <w:color w:val="000000"/>
          <w:sz w:val="24"/>
          <w:szCs w:val="24"/>
        </w:rPr>
        <w:t>příjem druhého z manželů v případě manželů, kteří mají společné jmění manželů.</w:t>
      </w:r>
    </w:p>
    <w:p w14:paraId="36D2454A"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1A9686C9" w14:textId="77777777" w:rsidR="00AE53F8" w:rsidRDefault="00AE53F8"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p>
    <w:p w14:paraId="215F36FD" w14:textId="6B3CE7D3" w:rsidR="000658C0" w:rsidRPr="001743D4"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1743D4">
        <w:rPr>
          <w:rFonts w:ascii="Times New Roman" w:eastAsia="Calibri" w:hAnsi="Times New Roman" w:cs="Times New Roman"/>
          <w:b/>
          <w:bCs/>
          <w:color w:val="000000" w:themeColor="text1"/>
          <w:sz w:val="24"/>
          <w:szCs w:val="24"/>
        </w:rPr>
        <w:t xml:space="preserve">Platné znění části </w:t>
      </w:r>
      <w:r w:rsidR="001743D4" w:rsidRPr="001743D4">
        <w:rPr>
          <w:rFonts w:ascii="Times New Roman" w:hAnsi="Times New Roman" w:cs="Times New Roman"/>
          <w:b/>
          <w:bCs/>
          <w:sz w:val="24"/>
          <w:szCs w:val="24"/>
        </w:rPr>
        <w:t xml:space="preserve">zákona č. </w:t>
      </w:r>
      <w:r w:rsidR="001743D4" w:rsidRPr="00C41991">
        <w:rPr>
          <w:rFonts w:ascii="Times New Roman" w:hAnsi="Times New Roman" w:cs="Times New Roman"/>
          <w:b/>
          <w:bCs/>
          <w:sz w:val="24"/>
          <w:szCs w:val="24"/>
          <w:bdr w:val="none" w:sz="0" w:space="0" w:color="auto" w:frame="1"/>
          <w:shd w:val="clear" w:color="auto" w:fill="FFFFFF"/>
        </w:rPr>
        <w:t>293/1993 Sb., o výkonu vazby</w:t>
      </w:r>
      <w:r w:rsidR="000436A9">
        <w:rPr>
          <w:rFonts w:ascii="Times New Roman" w:hAnsi="Times New Roman" w:cs="Times New Roman"/>
          <w:b/>
          <w:bCs/>
          <w:sz w:val="24"/>
          <w:szCs w:val="24"/>
          <w:bdr w:val="none" w:sz="0" w:space="0" w:color="auto" w:frame="1"/>
          <w:shd w:val="clear" w:color="auto" w:fill="FFFFFF"/>
        </w:rPr>
        <w:t>,</w:t>
      </w:r>
      <w:r w:rsidRPr="001743D4">
        <w:rPr>
          <w:rFonts w:ascii="Times New Roman" w:eastAsia="Calibri" w:hAnsi="Times New Roman" w:cs="Times New Roman"/>
          <w:b/>
          <w:bCs/>
          <w:color w:val="000000" w:themeColor="text1"/>
          <w:sz w:val="24"/>
          <w:szCs w:val="24"/>
        </w:rPr>
        <w:t xml:space="preserve"> s vyznačením navrhovaných změn</w:t>
      </w:r>
    </w:p>
    <w:p w14:paraId="0D7AD5B2"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11EB432E" w14:textId="77777777" w:rsidR="00B03160" w:rsidRPr="00F06DC2" w:rsidRDefault="00B03160" w:rsidP="0008042D">
      <w:pPr>
        <w:shd w:val="clear" w:color="auto" w:fill="FFFFFF"/>
        <w:spacing w:before="120" w:after="0" w:line="240" w:lineRule="auto"/>
        <w:jc w:val="center"/>
        <w:rPr>
          <w:rFonts w:ascii="Times New Roman" w:eastAsia="Times New Roman" w:hAnsi="Times New Roman" w:cs="Times New Roman"/>
          <w:color w:val="000000"/>
          <w:sz w:val="24"/>
          <w:szCs w:val="24"/>
          <w:lang w:eastAsia="cs-CZ"/>
        </w:rPr>
      </w:pPr>
      <w:r w:rsidRPr="00F06DC2">
        <w:rPr>
          <w:rFonts w:ascii="Times New Roman" w:eastAsia="Times New Roman" w:hAnsi="Times New Roman" w:cs="Times New Roman"/>
          <w:b/>
          <w:bCs/>
          <w:color w:val="000000"/>
          <w:sz w:val="24"/>
          <w:szCs w:val="24"/>
          <w:lang w:eastAsia="cs-CZ"/>
        </w:rPr>
        <w:t>§ 16</w:t>
      </w:r>
    </w:p>
    <w:p w14:paraId="097CF5EF" w14:textId="77777777" w:rsidR="00B03160" w:rsidRPr="00F06DC2" w:rsidRDefault="00B03160" w:rsidP="0008042D">
      <w:pPr>
        <w:shd w:val="clear" w:color="auto" w:fill="FFFFFF"/>
        <w:spacing w:before="120" w:after="0" w:line="240" w:lineRule="auto"/>
        <w:jc w:val="center"/>
        <w:rPr>
          <w:rFonts w:ascii="Times New Roman" w:eastAsia="Times New Roman" w:hAnsi="Times New Roman" w:cs="Times New Roman"/>
          <w:color w:val="000000"/>
          <w:sz w:val="24"/>
          <w:szCs w:val="24"/>
          <w:lang w:eastAsia="cs-CZ"/>
        </w:rPr>
      </w:pPr>
      <w:r w:rsidRPr="00F06DC2">
        <w:rPr>
          <w:rFonts w:ascii="Times New Roman" w:eastAsia="Times New Roman" w:hAnsi="Times New Roman" w:cs="Times New Roman"/>
          <w:b/>
          <w:bCs/>
          <w:color w:val="000000"/>
          <w:sz w:val="24"/>
          <w:szCs w:val="24"/>
          <w:lang w:eastAsia="cs-CZ"/>
        </w:rPr>
        <w:t>Nákup potravin a věcí osobní potřeby, přijímání balíčků a peněz</w:t>
      </w:r>
    </w:p>
    <w:p w14:paraId="19F38A79" w14:textId="17B51FB6" w:rsidR="00B03160" w:rsidRPr="00F06DC2" w:rsidRDefault="00B03160" w:rsidP="0008042D">
      <w:pPr>
        <w:shd w:val="clear" w:color="auto" w:fill="FFFFFF"/>
        <w:spacing w:before="120" w:after="0" w:line="240" w:lineRule="auto"/>
        <w:ind w:firstLine="708"/>
        <w:jc w:val="both"/>
        <w:rPr>
          <w:rFonts w:ascii="Times New Roman" w:eastAsia="Times New Roman" w:hAnsi="Times New Roman" w:cs="Times New Roman"/>
          <w:color w:val="000000"/>
          <w:sz w:val="24"/>
          <w:szCs w:val="24"/>
          <w:lang w:eastAsia="cs-CZ"/>
        </w:rPr>
      </w:pPr>
      <w:r w:rsidRPr="00F06DC2">
        <w:rPr>
          <w:rFonts w:ascii="Times New Roman" w:eastAsia="Times New Roman" w:hAnsi="Times New Roman" w:cs="Times New Roman"/>
          <w:color w:val="000000"/>
          <w:sz w:val="24"/>
          <w:szCs w:val="24"/>
          <w:lang w:eastAsia="cs-CZ"/>
        </w:rPr>
        <w:t>(1) Obviněný má právo na nákup potravin a věcí osobní potřeby nejméně jednou týdn</w:t>
      </w:r>
      <w:r w:rsidR="006A2401">
        <w:rPr>
          <w:rFonts w:ascii="Times New Roman" w:eastAsia="Times New Roman" w:hAnsi="Times New Roman" w:cs="Times New Roman"/>
          <w:color w:val="000000"/>
          <w:sz w:val="24"/>
          <w:szCs w:val="24"/>
          <w:lang w:eastAsia="cs-CZ"/>
        </w:rPr>
        <w:t xml:space="preserve">ě </w:t>
      </w:r>
      <w:r w:rsidRPr="00F06DC2">
        <w:rPr>
          <w:rFonts w:ascii="Times New Roman" w:eastAsia="Times New Roman" w:hAnsi="Times New Roman" w:cs="Times New Roman"/>
          <w:color w:val="000000"/>
          <w:sz w:val="24"/>
          <w:szCs w:val="24"/>
          <w:lang w:eastAsia="cs-CZ"/>
        </w:rPr>
        <w:t>v zaručeném sortimentu, který stanoví vnitřní řád věznice. Nákup se uskutečňuje formou bezhotovostní platby.</w:t>
      </w:r>
    </w:p>
    <w:p w14:paraId="2F1403B9" w14:textId="7A6064FF" w:rsidR="00B03160" w:rsidRPr="00F06DC2" w:rsidRDefault="00B03160" w:rsidP="0008042D">
      <w:pPr>
        <w:shd w:val="clear" w:color="auto" w:fill="FFFFFF"/>
        <w:spacing w:before="120" w:after="0" w:line="240" w:lineRule="auto"/>
        <w:ind w:firstLine="708"/>
        <w:jc w:val="both"/>
        <w:rPr>
          <w:rFonts w:ascii="Times New Roman" w:eastAsia="Times New Roman" w:hAnsi="Times New Roman" w:cs="Times New Roman"/>
          <w:color w:val="000000"/>
          <w:sz w:val="24"/>
          <w:szCs w:val="24"/>
          <w:lang w:eastAsia="cs-CZ"/>
        </w:rPr>
      </w:pPr>
      <w:r w:rsidRPr="00F06DC2">
        <w:rPr>
          <w:rFonts w:ascii="Times New Roman" w:eastAsia="Times New Roman" w:hAnsi="Times New Roman" w:cs="Times New Roman"/>
          <w:color w:val="000000"/>
          <w:sz w:val="24"/>
          <w:szCs w:val="24"/>
          <w:lang w:eastAsia="cs-CZ"/>
        </w:rPr>
        <w:t>(2) Obviněný má právo jedenkrát za 3 měsíce přijmout balíče</w:t>
      </w:r>
      <w:r w:rsidR="006A2401">
        <w:rPr>
          <w:rFonts w:ascii="Times New Roman" w:eastAsia="Times New Roman" w:hAnsi="Times New Roman" w:cs="Times New Roman"/>
          <w:color w:val="000000"/>
          <w:sz w:val="24"/>
          <w:szCs w:val="24"/>
          <w:lang w:eastAsia="cs-CZ"/>
        </w:rPr>
        <w:t xml:space="preserve">k </w:t>
      </w:r>
      <w:r w:rsidRPr="00F06DC2">
        <w:rPr>
          <w:rFonts w:ascii="Times New Roman" w:eastAsia="Times New Roman" w:hAnsi="Times New Roman" w:cs="Times New Roman"/>
          <w:color w:val="000000"/>
          <w:sz w:val="24"/>
          <w:szCs w:val="24"/>
          <w:lang w:eastAsia="cs-CZ"/>
        </w:rPr>
        <w:t>s potravinami a věcmi osobní potřeby do hmotnosti 5 kg. Omezení se nevztahuje na balíčky obsahující oblečení zasílané za účelem jeho výměny, knihy, denní tisk a časopisy a hygienické potřeby a na balíčky obsahující věci pro potřeby dítěte, které má ve výkonu vazby jeho matka u sebe.</w:t>
      </w:r>
    </w:p>
    <w:p w14:paraId="2DDF99CA" w14:textId="7B664C24" w:rsidR="00B03160" w:rsidRPr="00F06DC2" w:rsidRDefault="00B03160" w:rsidP="0008042D">
      <w:pPr>
        <w:shd w:val="clear" w:color="auto" w:fill="FFFFFF"/>
        <w:spacing w:before="120" w:after="0" w:line="240" w:lineRule="auto"/>
        <w:ind w:firstLine="708"/>
        <w:jc w:val="both"/>
        <w:rPr>
          <w:rFonts w:ascii="Times New Roman" w:eastAsia="Times New Roman" w:hAnsi="Times New Roman" w:cs="Times New Roman"/>
          <w:color w:val="000000"/>
          <w:sz w:val="24"/>
          <w:szCs w:val="24"/>
          <w:lang w:eastAsia="cs-CZ"/>
        </w:rPr>
      </w:pPr>
      <w:r w:rsidRPr="00F06DC2">
        <w:rPr>
          <w:rFonts w:ascii="Times New Roman" w:eastAsia="Times New Roman" w:hAnsi="Times New Roman" w:cs="Times New Roman"/>
          <w:color w:val="000000"/>
          <w:sz w:val="24"/>
          <w:szCs w:val="24"/>
          <w:lang w:eastAsia="cs-CZ"/>
        </w:rPr>
        <w:lastRenderedPageBreak/>
        <w:t>(3) Balíčky podléhají kontrole orgánů Vězeňské služby. Obviněnému se nepředají věci, které odporují účelu vazby, nebo které není dovoleno mít podle řádu výkonu vazb</w:t>
      </w:r>
      <w:r w:rsidR="006A2401">
        <w:rPr>
          <w:rFonts w:ascii="Times New Roman" w:eastAsia="Times New Roman" w:hAnsi="Times New Roman" w:cs="Times New Roman"/>
          <w:color w:val="000000"/>
          <w:sz w:val="24"/>
          <w:szCs w:val="24"/>
          <w:lang w:eastAsia="cs-CZ"/>
        </w:rPr>
        <w:t>y</w:t>
      </w:r>
      <w:r w:rsidRPr="00F06DC2">
        <w:rPr>
          <w:rFonts w:ascii="Times New Roman" w:eastAsia="Times New Roman" w:hAnsi="Times New Roman" w:cs="Times New Roman"/>
          <w:color w:val="000000"/>
          <w:sz w:val="24"/>
          <w:szCs w:val="24"/>
          <w:lang w:eastAsia="cs-CZ"/>
        </w:rPr>
        <w:t xml:space="preserve"> v cele, zejména věci, kterými by mohl ohrozit život a zdraví vlastní nebo jiných osob. Nepředané věci se odešlou zpět odesilateli na náklady obviněného. Nemá-li obviněný finanční prostředky na odeslání nepředaných věcí, odešlou se na náklady věznice a náklady se mu </w:t>
      </w:r>
      <w:proofErr w:type="gramStart"/>
      <w:r w:rsidRPr="00F06DC2">
        <w:rPr>
          <w:rFonts w:ascii="Times New Roman" w:eastAsia="Times New Roman" w:hAnsi="Times New Roman" w:cs="Times New Roman"/>
          <w:color w:val="000000"/>
          <w:sz w:val="24"/>
          <w:szCs w:val="24"/>
          <w:lang w:eastAsia="cs-CZ"/>
        </w:rPr>
        <w:t>předepíš</w:t>
      </w:r>
      <w:r w:rsidR="006A2401">
        <w:rPr>
          <w:rFonts w:ascii="Times New Roman" w:eastAsia="Times New Roman" w:hAnsi="Times New Roman" w:cs="Times New Roman"/>
          <w:color w:val="000000"/>
          <w:sz w:val="24"/>
          <w:szCs w:val="24"/>
          <w:lang w:eastAsia="cs-CZ"/>
        </w:rPr>
        <w:t>í</w:t>
      </w:r>
      <w:proofErr w:type="gramEnd"/>
      <w:r w:rsidRPr="00F06DC2">
        <w:rPr>
          <w:rFonts w:ascii="Times New Roman" w:eastAsia="Times New Roman" w:hAnsi="Times New Roman" w:cs="Times New Roman"/>
          <w:color w:val="000000"/>
          <w:sz w:val="24"/>
          <w:szCs w:val="24"/>
          <w:lang w:eastAsia="cs-CZ"/>
        </w:rPr>
        <w:t xml:space="preserve"> k úhradě.</w:t>
      </w:r>
    </w:p>
    <w:p w14:paraId="761B9C18" w14:textId="2B9930F3" w:rsidR="00B03160" w:rsidRDefault="00B03160" w:rsidP="0008042D">
      <w:pPr>
        <w:shd w:val="clear" w:color="auto" w:fill="FFFFFF"/>
        <w:spacing w:before="120" w:after="0" w:line="240" w:lineRule="auto"/>
        <w:ind w:firstLine="708"/>
        <w:jc w:val="both"/>
        <w:rPr>
          <w:rFonts w:ascii="Times New Roman" w:eastAsia="Times New Roman" w:hAnsi="Times New Roman" w:cs="Times New Roman"/>
          <w:color w:val="000000"/>
          <w:sz w:val="24"/>
          <w:szCs w:val="24"/>
          <w:lang w:eastAsia="cs-CZ"/>
        </w:rPr>
      </w:pPr>
      <w:r w:rsidRPr="00F06DC2">
        <w:rPr>
          <w:rFonts w:ascii="Times New Roman" w:eastAsia="Times New Roman" w:hAnsi="Times New Roman" w:cs="Times New Roman"/>
          <w:color w:val="000000"/>
          <w:sz w:val="24"/>
          <w:szCs w:val="24"/>
          <w:lang w:eastAsia="cs-CZ"/>
        </w:rPr>
        <w:t>(4) Obviněný může přijímat bez omezení peníze, které mu byly do věznice poslány, pokud tento zákon nestanoví jinak. Věznice je povinna zajistit jejich bezpečné převzetí do</w:t>
      </w:r>
      <w:r w:rsidRPr="00B03160">
        <w:rPr>
          <w:rFonts w:ascii="Times New Roman" w:eastAsia="Times New Roman" w:hAnsi="Times New Roman" w:cs="Times New Roman"/>
          <w:color w:val="000000"/>
          <w:sz w:val="24"/>
          <w:szCs w:val="24"/>
          <w:lang w:eastAsia="cs-CZ"/>
        </w:rPr>
        <w:t> </w:t>
      </w:r>
      <w:r w:rsidRPr="00F06DC2">
        <w:rPr>
          <w:rFonts w:ascii="Times New Roman" w:eastAsia="Times New Roman" w:hAnsi="Times New Roman" w:cs="Times New Roman"/>
          <w:color w:val="000000"/>
          <w:sz w:val="24"/>
          <w:szCs w:val="24"/>
          <w:lang w:eastAsia="cs-CZ"/>
        </w:rPr>
        <w:t>úschovy a umožnit obviněnému na jeho náklad</w:t>
      </w:r>
      <w:r w:rsidR="006A2401">
        <w:rPr>
          <w:rFonts w:ascii="Times New Roman" w:eastAsia="Times New Roman" w:hAnsi="Times New Roman" w:cs="Times New Roman"/>
          <w:color w:val="000000"/>
          <w:sz w:val="24"/>
          <w:szCs w:val="24"/>
          <w:lang w:eastAsia="cs-CZ"/>
        </w:rPr>
        <w:t>y</w:t>
      </w:r>
      <w:r w:rsidRPr="00F06DC2">
        <w:rPr>
          <w:rFonts w:ascii="Times New Roman" w:eastAsia="Times New Roman" w:hAnsi="Times New Roman" w:cs="Times New Roman"/>
          <w:color w:val="000000"/>
          <w:sz w:val="24"/>
          <w:szCs w:val="24"/>
          <w:lang w:eastAsia="cs-CZ"/>
        </w:rPr>
        <w:t xml:space="preserve"> s nimi disponovat. Výživné na dítě, příspěvek na úhradu nákladů spojenýc</w:t>
      </w:r>
      <w:r w:rsidR="006A2401">
        <w:rPr>
          <w:rFonts w:ascii="Times New Roman" w:eastAsia="Times New Roman" w:hAnsi="Times New Roman" w:cs="Times New Roman"/>
          <w:color w:val="000000"/>
          <w:sz w:val="24"/>
          <w:szCs w:val="24"/>
          <w:lang w:eastAsia="cs-CZ"/>
        </w:rPr>
        <w:t>h</w:t>
      </w:r>
      <w:r w:rsidRPr="00F06DC2">
        <w:rPr>
          <w:rFonts w:ascii="Times New Roman" w:eastAsia="Times New Roman" w:hAnsi="Times New Roman" w:cs="Times New Roman"/>
          <w:color w:val="000000"/>
          <w:sz w:val="24"/>
          <w:szCs w:val="24"/>
          <w:lang w:eastAsia="cs-CZ"/>
        </w:rPr>
        <w:t xml:space="preserve"> s těhotenstvím a </w:t>
      </w:r>
      <w:r w:rsidRPr="00371D25">
        <w:rPr>
          <w:rFonts w:ascii="Times New Roman" w:eastAsia="Times New Roman" w:hAnsi="Times New Roman" w:cs="Times New Roman"/>
          <w:color w:val="000000"/>
          <w:sz w:val="24"/>
          <w:szCs w:val="24"/>
          <w:lang w:eastAsia="cs-CZ"/>
        </w:rPr>
        <w:t>porodem,</w:t>
      </w:r>
      <w:r w:rsidR="00F12469" w:rsidRPr="00371D25">
        <w:rPr>
          <w:rFonts w:ascii="Times New Roman" w:eastAsia="Times New Roman" w:hAnsi="Times New Roman" w:cs="Times New Roman"/>
          <w:b/>
          <w:bCs/>
          <w:color w:val="000000"/>
          <w:sz w:val="24"/>
          <w:szCs w:val="24"/>
          <w:lang w:eastAsia="cs-CZ"/>
        </w:rPr>
        <w:t xml:space="preserve"> </w:t>
      </w:r>
      <w:r w:rsidRPr="00371D25">
        <w:rPr>
          <w:rFonts w:ascii="Times New Roman" w:eastAsia="Times New Roman" w:hAnsi="Times New Roman" w:cs="Times New Roman"/>
          <w:strike/>
          <w:color w:val="000000"/>
          <w:sz w:val="24"/>
          <w:szCs w:val="24"/>
          <w:lang w:eastAsia="cs-CZ"/>
        </w:rPr>
        <w:t>přídavek na dítě</w:t>
      </w:r>
      <w:r w:rsidR="006A2401" w:rsidRPr="00371D25">
        <w:rPr>
          <w:rFonts w:ascii="Times New Roman" w:eastAsia="Times New Roman" w:hAnsi="Times New Roman" w:cs="Times New Roman"/>
          <w:b/>
          <w:bCs/>
          <w:color w:val="000000"/>
          <w:sz w:val="24"/>
          <w:szCs w:val="24"/>
          <w:lang w:eastAsia="cs-CZ"/>
        </w:rPr>
        <w:t xml:space="preserve"> </w:t>
      </w:r>
      <w:bookmarkStart w:id="5" w:name="_Hlk159235270"/>
      <w:r w:rsidR="009E7AA8" w:rsidRPr="00371D25">
        <w:rPr>
          <w:rStyle w:val="s30"/>
          <w:rFonts w:ascii="Times New Roman" w:hAnsi="Times New Roman" w:cs="Times New Roman"/>
          <w:b/>
          <w:bCs/>
          <w:sz w:val="24"/>
          <w:szCs w:val="24"/>
        </w:rPr>
        <w:t>dávka státní sociální pomoci, je</w:t>
      </w:r>
      <w:r w:rsidR="004B5F70" w:rsidRPr="00371D25">
        <w:rPr>
          <w:rStyle w:val="s30"/>
          <w:rFonts w:ascii="Times New Roman" w:hAnsi="Times New Roman" w:cs="Times New Roman"/>
          <w:b/>
          <w:bCs/>
          <w:sz w:val="24"/>
          <w:szCs w:val="24"/>
        </w:rPr>
        <w:t xml:space="preserve">jíž součástí je </w:t>
      </w:r>
      <w:r w:rsidR="009E7AA8" w:rsidRPr="00371D25">
        <w:rPr>
          <w:rStyle w:val="s30"/>
          <w:rFonts w:ascii="Times New Roman" w:hAnsi="Times New Roman" w:cs="Times New Roman"/>
          <w:b/>
          <w:bCs/>
          <w:sz w:val="24"/>
          <w:szCs w:val="24"/>
        </w:rPr>
        <w:t>složka dítě</w:t>
      </w:r>
      <w:bookmarkEnd w:id="5"/>
      <w:r w:rsidRPr="00371D25">
        <w:rPr>
          <w:rFonts w:ascii="Times New Roman" w:eastAsia="Times New Roman" w:hAnsi="Times New Roman" w:cs="Times New Roman"/>
          <w:color w:val="000000"/>
          <w:sz w:val="24"/>
          <w:szCs w:val="24"/>
          <w:lang w:eastAsia="cs-CZ"/>
        </w:rPr>
        <w:t>, peněžitá pomo</w:t>
      </w:r>
      <w:r w:rsidR="006A2401" w:rsidRPr="00371D25">
        <w:rPr>
          <w:rFonts w:ascii="Times New Roman" w:eastAsia="Times New Roman" w:hAnsi="Times New Roman" w:cs="Times New Roman"/>
          <w:color w:val="000000"/>
          <w:sz w:val="24"/>
          <w:szCs w:val="24"/>
          <w:lang w:eastAsia="cs-CZ"/>
        </w:rPr>
        <w:t xml:space="preserve">c </w:t>
      </w:r>
      <w:r w:rsidRPr="00371D25">
        <w:rPr>
          <w:rFonts w:ascii="Times New Roman" w:eastAsia="Times New Roman" w:hAnsi="Times New Roman" w:cs="Times New Roman"/>
          <w:color w:val="000000"/>
          <w:sz w:val="24"/>
          <w:szCs w:val="24"/>
          <w:lang w:eastAsia="cs-CZ"/>
        </w:rPr>
        <w:t>v</w:t>
      </w:r>
      <w:r w:rsidR="00F12469" w:rsidRPr="00371D25">
        <w:rPr>
          <w:rFonts w:ascii="Times New Roman" w:eastAsia="Times New Roman" w:hAnsi="Times New Roman" w:cs="Times New Roman"/>
          <w:color w:val="000000"/>
          <w:sz w:val="24"/>
          <w:szCs w:val="24"/>
          <w:lang w:eastAsia="cs-CZ"/>
        </w:rPr>
        <w:t> </w:t>
      </w:r>
      <w:r w:rsidRPr="00371D25">
        <w:rPr>
          <w:rFonts w:ascii="Times New Roman" w:eastAsia="Times New Roman" w:hAnsi="Times New Roman" w:cs="Times New Roman"/>
          <w:color w:val="000000"/>
          <w:sz w:val="24"/>
          <w:szCs w:val="24"/>
          <w:lang w:eastAsia="cs-CZ"/>
        </w:rPr>
        <w:t>mateřství, rodičovský příspěvek, sirotčí důchod náležející dítěti a jiné peníze výslovně</w:t>
      </w:r>
      <w:r w:rsidRPr="00F06DC2">
        <w:rPr>
          <w:rFonts w:ascii="Times New Roman" w:eastAsia="Times New Roman" w:hAnsi="Times New Roman" w:cs="Times New Roman"/>
          <w:color w:val="000000"/>
          <w:sz w:val="24"/>
          <w:szCs w:val="24"/>
          <w:lang w:eastAsia="cs-CZ"/>
        </w:rPr>
        <w:t xml:space="preserve"> určené na úhradu potřeb dítěte zaslané obviněné těhotné ženě nebo matce, která má ve výkonu vazby u sebe dítě, musí být uloženy na zvláštním účtu; tyto peníze lze čerpat pouze na úhradu potřeb dítěte. Obviněný nesmí mít u sebe během výkonu vazby finanční hotovost.</w:t>
      </w:r>
    </w:p>
    <w:p w14:paraId="55DB496A"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D2A5B89" w14:textId="77777777" w:rsidR="00753DE6" w:rsidRDefault="00753DE6" w:rsidP="0008042D">
      <w:pPr>
        <w:shd w:val="clear" w:color="auto" w:fill="FFFFFF"/>
        <w:spacing w:before="120" w:after="0" w:line="240" w:lineRule="auto"/>
        <w:jc w:val="both"/>
        <w:outlineLvl w:val="2"/>
        <w:rPr>
          <w:rFonts w:ascii="Times New Roman" w:eastAsia="Calibri" w:hAnsi="Times New Roman" w:cs="Times New Roman"/>
          <w:b/>
          <w:bCs/>
          <w:color w:val="000000" w:themeColor="text1"/>
          <w:sz w:val="24"/>
          <w:szCs w:val="24"/>
        </w:rPr>
      </w:pPr>
    </w:p>
    <w:p w14:paraId="28A57065" w14:textId="6C3AF733" w:rsidR="000658C0" w:rsidRPr="001743D4" w:rsidRDefault="000658C0" w:rsidP="0008042D">
      <w:pPr>
        <w:shd w:val="clear" w:color="auto" w:fill="FFFFFF"/>
        <w:spacing w:before="120" w:after="0" w:line="240" w:lineRule="auto"/>
        <w:jc w:val="both"/>
        <w:outlineLvl w:val="2"/>
        <w:rPr>
          <w:rFonts w:ascii="Times New Roman" w:hAnsi="Times New Roman" w:cs="Times New Roman"/>
          <w:color w:val="000000" w:themeColor="text1"/>
          <w:sz w:val="24"/>
          <w:szCs w:val="24"/>
        </w:rPr>
      </w:pPr>
      <w:r w:rsidRPr="001743D4">
        <w:rPr>
          <w:rFonts w:ascii="Times New Roman" w:eastAsia="Calibri" w:hAnsi="Times New Roman" w:cs="Times New Roman"/>
          <w:b/>
          <w:bCs/>
          <w:color w:val="000000" w:themeColor="text1"/>
          <w:sz w:val="24"/>
          <w:szCs w:val="24"/>
        </w:rPr>
        <w:t xml:space="preserve">Platné znění části </w:t>
      </w:r>
      <w:r w:rsidR="001743D4">
        <w:rPr>
          <w:rFonts w:ascii="Times New Roman" w:hAnsi="Times New Roman" w:cs="Times New Roman"/>
          <w:b/>
          <w:bCs/>
          <w:color w:val="000000" w:themeColor="text1"/>
          <w:sz w:val="24"/>
          <w:szCs w:val="24"/>
        </w:rPr>
        <w:t>z</w:t>
      </w:r>
      <w:r w:rsidR="001743D4" w:rsidRPr="00C41991">
        <w:rPr>
          <w:rFonts w:ascii="Times New Roman" w:hAnsi="Times New Roman" w:cs="Times New Roman"/>
          <w:b/>
          <w:bCs/>
          <w:color w:val="000000" w:themeColor="text1"/>
          <w:sz w:val="24"/>
          <w:szCs w:val="24"/>
          <w:bdr w:val="none" w:sz="0" w:space="0" w:color="auto" w:frame="1"/>
          <w:shd w:val="clear" w:color="auto" w:fill="FFFFFF"/>
        </w:rPr>
        <w:t>ákona č. 87/1995 Sb., o spořitelních a úvěrních družstvech a některých opatřeníc</w:t>
      </w:r>
      <w:r w:rsidR="006A2401">
        <w:rPr>
          <w:rFonts w:ascii="Times New Roman" w:hAnsi="Times New Roman" w:cs="Times New Roman"/>
          <w:b/>
          <w:bCs/>
          <w:color w:val="000000" w:themeColor="text1"/>
          <w:sz w:val="24"/>
          <w:szCs w:val="24"/>
          <w:bdr w:val="none" w:sz="0" w:space="0" w:color="auto" w:frame="1"/>
          <w:shd w:val="clear" w:color="auto" w:fill="FFFFFF"/>
        </w:rPr>
        <w:t xml:space="preserve">h </w:t>
      </w:r>
      <w:r w:rsidR="001743D4" w:rsidRPr="00C41991">
        <w:rPr>
          <w:rFonts w:ascii="Times New Roman" w:hAnsi="Times New Roman" w:cs="Times New Roman"/>
          <w:b/>
          <w:bCs/>
          <w:color w:val="000000" w:themeColor="text1"/>
          <w:sz w:val="24"/>
          <w:szCs w:val="24"/>
          <w:bdr w:val="none" w:sz="0" w:space="0" w:color="auto" w:frame="1"/>
          <w:shd w:val="clear" w:color="auto" w:fill="FFFFFF"/>
        </w:rPr>
        <w:t>s</w:t>
      </w:r>
      <w:r w:rsidR="00F12469">
        <w:rPr>
          <w:rFonts w:ascii="Times New Roman" w:hAnsi="Times New Roman" w:cs="Times New Roman"/>
          <w:b/>
          <w:bCs/>
          <w:color w:val="000000" w:themeColor="text1"/>
          <w:sz w:val="24"/>
          <w:szCs w:val="24"/>
          <w:bdr w:val="none" w:sz="0" w:space="0" w:color="auto" w:frame="1"/>
          <w:shd w:val="clear" w:color="auto" w:fill="FFFFFF"/>
        </w:rPr>
        <w:t> </w:t>
      </w:r>
      <w:r w:rsidR="001743D4" w:rsidRPr="00C41991">
        <w:rPr>
          <w:rFonts w:ascii="Times New Roman" w:hAnsi="Times New Roman" w:cs="Times New Roman"/>
          <w:b/>
          <w:bCs/>
          <w:color w:val="000000" w:themeColor="text1"/>
          <w:sz w:val="24"/>
          <w:szCs w:val="24"/>
          <w:bdr w:val="none" w:sz="0" w:space="0" w:color="auto" w:frame="1"/>
          <w:shd w:val="clear" w:color="auto" w:fill="FFFFFF"/>
        </w:rPr>
        <w:t>tím souvisejících a o doplnění zákona ČNR č. 586/1992 Sb., o daníc</w:t>
      </w:r>
      <w:r w:rsidR="006A2401">
        <w:rPr>
          <w:rFonts w:ascii="Times New Roman" w:hAnsi="Times New Roman" w:cs="Times New Roman"/>
          <w:b/>
          <w:bCs/>
          <w:color w:val="000000" w:themeColor="text1"/>
          <w:sz w:val="24"/>
          <w:szCs w:val="24"/>
          <w:bdr w:val="none" w:sz="0" w:space="0" w:color="auto" w:frame="1"/>
          <w:shd w:val="clear" w:color="auto" w:fill="FFFFFF"/>
        </w:rPr>
        <w:t xml:space="preserve">h </w:t>
      </w:r>
      <w:r w:rsidR="001743D4" w:rsidRPr="00C41991">
        <w:rPr>
          <w:rFonts w:ascii="Times New Roman" w:hAnsi="Times New Roman" w:cs="Times New Roman"/>
          <w:b/>
          <w:bCs/>
          <w:color w:val="000000" w:themeColor="text1"/>
          <w:sz w:val="24"/>
          <w:szCs w:val="24"/>
          <w:bdr w:val="none" w:sz="0" w:space="0" w:color="auto" w:frame="1"/>
          <w:shd w:val="clear" w:color="auto" w:fill="FFFFFF"/>
        </w:rPr>
        <w:t>z</w:t>
      </w:r>
      <w:r w:rsidR="00F12469">
        <w:rPr>
          <w:rFonts w:ascii="Times New Roman" w:hAnsi="Times New Roman" w:cs="Times New Roman"/>
          <w:b/>
          <w:bCs/>
          <w:color w:val="000000" w:themeColor="text1"/>
          <w:sz w:val="24"/>
          <w:szCs w:val="24"/>
          <w:bdr w:val="none" w:sz="0" w:space="0" w:color="auto" w:frame="1"/>
          <w:shd w:val="clear" w:color="auto" w:fill="FFFFFF"/>
        </w:rPr>
        <w:t> </w:t>
      </w:r>
      <w:r w:rsidR="001743D4" w:rsidRPr="00C41991">
        <w:rPr>
          <w:rFonts w:ascii="Times New Roman" w:hAnsi="Times New Roman" w:cs="Times New Roman"/>
          <w:b/>
          <w:bCs/>
          <w:color w:val="000000" w:themeColor="text1"/>
          <w:sz w:val="24"/>
          <w:szCs w:val="24"/>
          <w:bdr w:val="none" w:sz="0" w:space="0" w:color="auto" w:frame="1"/>
          <w:shd w:val="clear" w:color="auto" w:fill="FFFFFF"/>
        </w:rPr>
        <w:t>příjmů, ve znění pozdějších předpisů</w:t>
      </w:r>
      <w:r w:rsidR="006A2401">
        <w:rPr>
          <w:rFonts w:ascii="Times New Roman" w:hAnsi="Times New Roman" w:cs="Times New Roman"/>
          <w:b/>
          <w:bCs/>
          <w:color w:val="000000" w:themeColor="text1"/>
          <w:sz w:val="24"/>
          <w:szCs w:val="24"/>
          <w:bdr w:val="none" w:sz="0" w:space="0" w:color="auto" w:frame="1"/>
          <w:shd w:val="clear" w:color="auto" w:fill="FFFFFF"/>
        </w:rPr>
        <w:t xml:space="preserve">, </w:t>
      </w:r>
      <w:r w:rsidRPr="000658C0">
        <w:rPr>
          <w:rFonts w:ascii="Times New Roman" w:eastAsia="Calibri" w:hAnsi="Times New Roman" w:cs="Times New Roman"/>
          <w:b/>
          <w:bCs/>
          <w:color w:val="000000" w:themeColor="text1"/>
          <w:sz w:val="24"/>
          <w:szCs w:val="24"/>
        </w:rPr>
        <w:t>s</w:t>
      </w:r>
      <w:r w:rsidR="00F12469">
        <w:rPr>
          <w:rFonts w:ascii="Times New Roman" w:eastAsia="Calibri" w:hAnsi="Times New Roman" w:cs="Times New Roman"/>
          <w:b/>
          <w:bCs/>
          <w:color w:val="000000" w:themeColor="text1"/>
          <w:sz w:val="24"/>
          <w:szCs w:val="24"/>
        </w:rPr>
        <w:t> </w:t>
      </w:r>
      <w:r w:rsidRPr="000658C0">
        <w:rPr>
          <w:rFonts w:ascii="Times New Roman" w:eastAsia="Calibri" w:hAnsi="Times New Roman" w:cs="Times New Roman"/>
          <w:b/>
          <w:bCs/>
          <w:color w:val="000000" w:themeColor="text1"/>
          <w:sz w:val="24"/>
          <w:szCs w:val="24"/>
        </w:rPr>
        <w:t>vyznačením navrhovaných změn</w:t>
      </w:r>
    </w:p>
    <w:p w14:paraId="73F0AFF8" w14:textId="77777777" w:rsidR="0041234D" w:rsidRPr="008F1817" w:rsidRDefault="0041234D"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307205D" w14:textId="77777777" w:rsidR="00547237" w:rsidRPr="00547237" w:rsidRDefault="00547237"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547237">
        <w:rPr>
          <w:rStyle w:val="s23"/>
          <w:rFonts w:ascii="Times New Roman" w:hAnsi="Times New Roman" w:cs="Times New Roman"/>
          <w:b/>
          <w:bCs/>
          <w:color w:val="000000" w:themeColor="text1"/>
          <w:sz w:val="24"/>
          <w:szCs w:val="24"/>
        </w:rPr>
        <w:t>§ 25b</w:t>
      </w:r>
    </w:p>
    <w:p w14:paraId="63714941" w14:textId="44401972" w:rsidR="00547237" w:rsidRPr="00547237" w:rsidRDefault="0054723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(1) Družstevní záložna je povinna zachováva</w:t>
      </w:r>
      <w:r w:rsidR="006A2401">
        <w:rPr>
          <w:rStyle w:val="s30"/>
          <w:rFonts w:ascii="Times New Roman" w:hAnsi="Times New Roman" w:cs="Times New Roman"/>
          <w:color w:val="000000" w:themeColor="text1"/>
          <w:sz w:val="24"/>
          <w:szCs w:val="24"/>
        </w:rPr>
        <w:t>t</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v</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tajnosti a chránit před zneužitím údaje o svém členovi a o jeho obchodec</w:t>
      </w:r>
      <w:r w:rsidR="006A2401">
        <w:rPr>
          <w:rStyle w:val="s30"/>
          <w:rFonts w:ascii="Times New Roman" w:hAnsi="Times New Roman" w:cs="Times New Roman"/>
          <w:color w:val="000000" w:themeColor="text1"/>
          <w:sz w:val="24"/>
          <w:szCs w:val="24"/>
        </w:rPr>
        <w:t>h</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s</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družstevní záložnou.</w:t>
      </w:r>
    </w:p>
    <w:p w14:paraId="0C1428AB" w14:textId="052D4FFD" w:rsidR="00547237" w:rsidRPr="00547237" w:rsidRDefault="0054723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(2) Zprávu o údajích, které je družstevní záložna povinna zachováva</w:t>
      </w:r>
      <w:r w:rsidR="006A2401">
        <w:rPr>
          <w:rStyle w:val="s30"/>
          <w:rFonts w:ascii="Times New Roman" w:hAnsi="Times New Roman" w:cs="Times New Roman"/>
          <w:color w:val="000000" w:themeColor="text1"/>
          <w:sz w:val="24"/>
          <w:szCs w:val="24"/>
        </w:rPr>
        <w:t>t</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v</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tajnosti a chránit před zneužitím, je družstevní záložna povinna podat osobám pověřeným výkonem dohledu. Za</w:t>
      </w:r>
      <w:r>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porušení ustanovení </w:t>
      </w:r>
      <w:r w:rsidRPr="00C41991">
        <w:rPr>
          <w:rStyle w:val="s30"/>
          <w:rFonts w:ascii="Times New Roman" w:hAnsi="Times New Roman" w:cs="Times New Roman"/>
          <w:color w:val="000000" w:themeColor="text1"/>
          <w:sz w:val="24"/>
          <w:szCs w:val="24"/>
        </w:rPr>
        <w:t>odstavce 1</w:t>
      </w:r>
      <w:r w:rsidRPr="00547237">
        <w:rPr>
          <w:rStyle w:val="s30"/>
          <w:rFonts w:ascii="Times New Roman" w:hAnsi="Times New Roman" w:cs="Times New Roman"/>
          <w:color w:val="000000" w:themeColor="text1"/>
          <w:sz w:val="24"/>
          <w:szCs w:val="24"/>
        </w:rPr>
        <w:t> se nepovažuje výměna informací mezi Českou národní bankou a orgány dohledu a obdobnými orgány jiných států, jestliže předmětem výměny jsou informace o subjektech, které působí nebo hodlají působit na území příslušného státu. Porušením povinnosti stanoven</w:t>
      </w:r>
      <w:r w:rsidR="006A2401">
        <w:rPr>
          <w:rStyle w:val="s30"/>
          <w:rFonts w:ascii="Times New Roman" w:hAnsi="Times New Roman" w:cs="Times New Roman"/>
          <w:color w:val="000000" w:themeColor="text1"/>
          <w:sz w:val="24"/>
          <w:szCs w:val="24"/>
        </w:rPr>
        <w:t>é</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v</w:t>
      </w:r>
      <w:r w:rsidR="00F12469">
        <w:rPr>
          <w:rStyle w:val="s30"/>
          <w:rFonts w:ascii="Times New Roman" w:hAnsi="Times New Roman" w:cs="Times New Roman"/>
          <w:color w:val="000000" w:themeColor="text1"/>
          <w:sz w:val="24"/>
          <w:szCs w:val="24"/>
        </w:rPr>
        <w:t> </w:t>
      </w:r>
      <w:r w:rsidRPr="00C41991">
        <w:rPr>
          <w:rStyle w:val="s30"/>
          <w:rFonts w:ascii="Times New Roman" w:hAnsi="Times New Roman" w:cs="Times New Roman"/>
          <w:color w:val="000000" w:themeColor="text1"/>
          <w:sz w:val="24"/>
          <w:szCs w:val="24"/>
        </w:rPr>
        <w:t>odstavci 1</w:t>
      </w:r>
      <w:r w:rsidRPr="00547237">
        <w:rPr>
          <w:rStyle w:val="s30"/>
          <w:rFonts w:ascii="Times New Roman" w:hAnsi="Times New Roman" w:cs="Times New Roman"/>
          <w:color w:val="000000" w:themeColor="text1"/>
          <w:sz w:val="24"/>
          <w:szCs w:val="24"/>
        </w:rPr>
        <w:t> rovněž není sdělení údajů o členovi družstevní záložny a jeho obchodech při podání trestního oznámení, při plnění oznamovací povinnosti podle </w:t>
      </w:r>
      <w:r w:rsidRPr="00C41991">
        <w:rPr>
          <w:rStyle w:val="s30"/>
          <w:rFonts w:ascii="Times New Roman" w:hAnsi="Times New Roman" w:cs="Times New Roman"/>
          <w:color w:val="000000" w:themeColor="text1"/>
          <w:sz w:val="24"/>
          <w:szCs w:val="24"/>
        </w:rPr>
        <w:t>zákona</w:t>
      </w:r>
      <w:r w:rsidRPr="00547237">
        <w:rPr>
          <w:rStyle w:val="s30"/>
          <w:rFonts w:ascii="Times New Roman" w:hAnsi="Times New Roman" w:cs="Times New Roman"/>
          <w:color w:val="000000" w:themeColor="text1"/>
          <w:sz w:val="24"/>
          <w:szCs w:val="24"/>
        </w:rPr>
        <w:t> o některých opatřeních proti legalizaci výnos</w:t>
      </w:r>
      <w:r w:rsidR="00DC0E1A">
        <w:rPr>
          <w:rStyle w:val="s30"/>
          <w:rFonts w:ascii="Times New Roman" w:hAnsi="Times New Roman" w:cs="Times New Roman"/>
          <w:color w:val="000000" w:themeColor="text1"/>
          <w:sz w:val="24"/>
          <w:szCs w:val="24"/>
        </w:rPr>
        <w:t>ů</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z</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trestné činnosti a financování terorismu nebo </w:t>
      </w:r>
      <w:r w:rsidRPr="00C41991">
        <w:rPr>
          <w:rStyle w:val="s30"/>
          <w:rFonts w:ascii="Times New Roman" w:hAnsi="Times New Roman" w:cs="Times New Roman"/>
          <w:color w:val="000000" w:themeColor="text1"/>
          <w:sz w:val="24"/>
          <w:szCs w:val="24"/>
        </w:rPr>
        <w:t>zákona</w:t>
      </w:r>
      <w:r w:rsidRPr="00547237">
        <w:rPr>
          <w:rStyle w:val="s30"/>
          <w:rFonts w:ascii="Times New Roman" w:hAnsi="Times New Roman" w:cs="Times New Roman"/>
          <w:color w:val="000000" w:themeColor="text1"/>
          <w:sz w:val="24"/>
          <w:szCs w:val="24"/>
        </w:rPr>
        <w:t> o provádění mezinárodních sankcí, při plnění povinnosti poskytovat údaj</w:t>
      </w:r>
      <w:r w:rsidR="00DC0E1A">
        <w:rPr>
          <w:rStyle w:val="s30"/>
          <w:rFonts w:ascii="Times New Roman" w:hAnsi="Times New Roman" w:cs="Times New Roman"/>
          <w:color w:val="000000" w:themeColor="text1"/>
          <w:sz w:val="24"/>
          <w:szCs w:val="24"/>
        </w:rPr>
        <w:t>e</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z</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evidence o přeshraničních platbách a jejich příjemcích podle zákona upravujícího da</w:t>
      </w:r>
      <w:r w:rsidR="00DC0E1A">
        <w:rPr>
          <w:rStyle w:val="s30"/>
          <w:rFonts w:ascii="Times New Roman" w:hAnsi="Times New Roman" w:cs="Times New Roman"/>
          <w:color w:val="000000" w:themeColor="text1"/>
          <w:sz w:val="24"/>
          <w:szCs w:val="24"/>
        </w:rPr>
        <w:t>ň</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z</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přidané hodnoty nebo při plnění povinnosti předávat údaje podle </w:t>
      </w:r>
      <w:r w:rsidRPr="00C41991">
        <w:rPr>
          <w:rStyle w:val="s30"/>
          <w:rFonts w:ascii="Times New Roman" w:hAnsi="Times New Roman" w:cs="Times New Roman"/>
          <w:color w:val="000000" w:themeColor="text1"/>
          <w:sz w:val="24"/>
          <w:szCs w:val="24"/>
        </w:rPr>
        <w:t>zákona</w:t>
      </w:r>
      <w:r w:rsidRPr="00547237">
        <w:rPr>
          <w:rStyle w:val="s30"/>
          <w:rFonts w:ascii="Times New Roman" w:hAnsi="Times New Roman" w:cs="Times New Roman"/>
          <w:color w:val="000000" w:themeColor="text1"/>
          <w:sz w:val="24"/>
          <w:szCs w:val="24"/>
        </w:rPr>
        <w:t> o centrální evidenci účtů. Porušením povinnosti stanoven</w:t>
      </w:r>
      <w:r w:rsidR="00DC0E1A">
        <w:rPr>
          <w:rStyle w:val="s30"/>
          <w:rFonts w:ascii="Times New Roman" w:hAnsi="Times New Roman" w:cs="Times New Roman"/>
          <w:color w:val="000000" w:themeColor="text1"/>
          <w:sz w:val="24"/>
          <w:szCs w:val="24"/>
        </w:rPr>
        <w:t>é</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v</w:t>
      </w:r>
      <w:r w:rsidR="00F12469">
        <w:rPr>
          <w:rStyle w:val="s30"/>
          <w:rFonts w:ascii="Times New Roman" w:hAnsi="Times New Roman" w:cs="Times New Roman"/>
          <w:color w:val="000000" w:themeColor="text1"/>
          <w:sz w:val="24"/>
          <w:szCs w:val="24"/>
        </w:rPr>
        <w:t> </w:t>
      </w:r>
      <w:r w:rsidRPr="00C41991">
        <w:rPr>
          <w:rStyle w:val="s30"/>
          <w:rFonts w:ascii="Times New Roman" w:hAnsi="Times New Roman" w:cs="Times New Roman"/>
          <w:color w:val="000000" w:themeColor="text1"/>
          <w:sz w:val="24"/>
          <w:szCs w:val="24"/>
        </w:rPr>
        <w:t>odstavci 1</w:t>
      </w:r>
      <w:r w:rsidRPr="00547237">
        <w:rPr>
          <w:rStyle w:val="s30"/>
          <w:rFonts w:ascii="Times New Roman" w:hAnsi="Times New Roman" w:cs="Times New Roman"/>
          <w:color w:val="000000" w:themeColor="text1"/>
          <w:sz w:val="24"/>
          <w:szCs w:val="24"/>
        </w:rPr>
        <w:t> není ani předání informací jinému poskytovateli platebních služeb neb</w:t>
      </w:r>
      <w:r w:rsidR="00DC0E1A">
        <w:rPr>
          <w:rStyle w:val="s30"/>
          <w:rFonts w:ascii="Times New Roman" w:hAnsi="Times New Roman" w:cs="Times New Roman"/>
          <w:color w:val="000000" w:themeColor="text1"/>
          <w:sz w:val="24"/>
          <w:szCs w:val="24"/>
        </w:rPr>
        <w:t>o</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v</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rámci platebního systému, pokud je to nezbytn</w:t>
      </w:r>
      <w:r w:rsidR="00DC0E1A">
        <w:rPr>
          <w:rStyle w:val="s30"/>
          <w:rFonts w:ascii="Times New Roman" w:hAnsi="Times New Roman" w:cs="Times New Roman"/>
          <w:color w:val="000000" w:themeColor="text1"/>
          <w:sz w:val="24"/>
          <w:szCs w:val="24"/>
        </w:rPr>
        <w:t>é</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z</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důvodu předcházení podvodů</w:t>
      </w:r>
      <w:r w:rsidR="00DC0E1A">
        <w:rPr>
          <w:rStyle w:val="s30"/>
          <w:rFonts w:ascii="Times New Roman" w:hAnsi="Times New Roman" w:cs="Times New Roman"/>
          <w:color w:val="000000" w:themeColor="text1"/>
          <w:sz w:val="24"/>
          <w:szCs w:val="24"/>
        </w:rPr>
        <w:t>m</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v</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oblasti platebního styku, jejich vyšetřování a</w:t>
      </w:r>
      <w:r w:rsidR="00753DE6">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odhalování.</w:t>
      </w:r>
    </w:p>
    <w:p w14:paraId="7C68EABB" w14:textId="5C37B3D1" w:rsidR="00547237" w:rsidRPr="00547237" w:rsidRDefault="0054723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(3) Zprávu o údajích, které je družstevní záložna povinna zachováva</w:t>
      </w:r>
      <w:r w:rsidR="00DC0E1A">
        <w:rPr>
          <w:rStyle w:val="s30"/>
          <w:rFonts w:ascii="Times New Roman" w:hAnsi="Times New Roman" w:cs="Times New Roman"/>
          <w:color w:val="000000" w:themeColor="text1"/>
          <w:sz w:val="24"/>
          <w:szCs w:val="24"/>
        </w:rPr>
        <w:t>t</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v</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tajnosti a chránit před zneužitím, podá družstevní záložna bez souhlasu člena jen na písemné vyžádání</w:t>
      </w:r>
    </w:p>
    <w:p w14:paraId="6001F421" w14:textId="699F916A"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soudu pro účely občanského soudního řízení</w:t>
      </w:r>
      <w:r w:rsidRPr="00C41991">
        <w:rPr>
          <w:rStyle w:val="s31"/>
          <w:rFonts w:ascii="Times New Roman" w:hAnsi="Times New Roman" w:cs="Times New Roman"/>
          <w:color w:val="000000" w:themeColor="text1"/>
          <w:sz w:val="24"/>
          <w:szCs w:val="24"/>
          <w:vertAlign w:val="superscript"/>
        </w:rPr>
        <w:t>20)</w:t>
      </w:r>
      <w:r w:rsidRPr="00547237">
        <w:rPr>
          <w:rStyle w:val="s31"/>
          <w:rFonts w:ascii="Times New Roman" w:hAnsi="Times New Roman" w:cs="Times New Roman"/>
          <w:color w:val="000000" w:themeColor="text1"/>
          <w:sz w:val="24"/>
          <w:szCs w:val="24"/>
        </w:rPr>
        <w:t>,</w:t>
      </w:r>
    </w:p>
    <w:p w14:paraId="45FF7AEB" w14:textId="19C8CD25"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orgánu činnéh</w:t>
      </w:r>
      <w:r w:rsidR="00DC0E1A">
        <w:rPr>
          <w:rStyle w:val="s31"/>
          <w:rFonts w:ascii="Times New Roman" w:hAnsi="Times New Roman" w:cs="Times New Roman"/>
          <w:color w:val="000000" w:themeColor="text1"/>
          <w:sz w:val="24"/>
          <w:szCs w:val="24"/>
        </w:rPr>
        <w:t>o</w:t>
      </w:r>
      <w:r w:rsidR="0066032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v</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trestním řízení za podmínek, které stanoví zvláštní zákon</w:t>
      </w:r>
      <w:r w:rsidRPr="00C41991">
        <w:rPr>
          <w:rStyle w:val="s31"/>
          <w:rFonts w:ascii="Times New Roman" w:hAnsi="Times New Roman" w:cs="Times New Roman"/>
          <w:color w:val="000000" w:themeColor="text1"/>
          <w:sz w:val="24"/>
          <w:szCs w:val="24"/>
          <w:vertAlign w:val="superscript"/>
        </w:rPr>
        <w:t>21)</w:t>
      </w:r>
      <w:r w:rsidRPr="00547237">
        <w:rPr>
          <w:rStyle w:val="s31"/>
          <w:rFonts w:ascii="Times New Roman" w:hAnsi="Times New Roman" w:cs="Times New Roman"/>
          <w:color w:val="000000" w:themeColor="text1"/>
          <w:sz w:val="24"/>
          <w:szCs w:val="24"/>
        </w:rPr>
        <w:t>,</w:t>
      </w:r>
    </w:p>
    <w:p w14:paraId="751B568B" w14:textId="53946329"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lastRenderedPageBreak/>
        <w:t>c)</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správců daně za podmínek podle </w:t>
      </w:r>
      <w:r w:rsidRPr="00C41991">
        <w:rPr>
          <w:rStyle w:val="s31"/>
          <w:rFonts w:ascii="Times New Roman" w:hAnsi="Times New Roman" w:cs="Times New Roman"/>
          <w:color w:val="000000" w:themeColor="text1"/>
          <w:sz w:val="24"/>
          <w:szCs w:val="24"/>
        </w:rPr>
        <w:t>daňového řádu</w:t>
      </w:r>
      <w:r w:rsidRPr="00547237">
        <w:rPr>
          <w:rStyle w:val="s31"/>
          <w:rFonts w:ascii="Times New Roman" w:hAnsi="Times New Roman" w:cs="Times New Roman"/>
          <w:color w:val="000000" w:themeColor="text1"/>
          <w:sz w:val="24"/>
          <w:szCs w:val="24"/>
        </w:rPr>
        <w:t> nebo pro účely plnění povinnosti poskytovat údaj</w:t>
      </w:r>
      <w:r w:rsidR="00DC0E1A">
        <w:rPr>
          <w:rStyle w:val="s31"/>
          <w:rFonts w:ascii="Times New Roman" w:hAnsi="Times New Roman" w:cs="Times New Roman"/>
          <w:color w:val="000000" w:themeColor="text1"/>
          <w:sz w:val="24"/>
          <w:szCs w:val="24"/>
        </w:rPr>
        <w:t>e</w:t>
      </w:r>
      <w:r w:rsidR="0066032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z</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evidence o přeshraničních platbách a jejich příjemcích podle zákona upravujícího da</w:t>
      </w:r>
      <w:r w:rsidR="00DC0E1A">
        <w:rPr>
          <w:rStyle w:val="s31"/>
          <w:rFonts w:ascii="Times New Roman" w:hAnsi="Times New Roman" w:cs="Times New Roman"/>
          <w:color w:val="000000" w:themeColor="text1"/>
          <w:sz w:val="24"/>
          <w:szCs w:val="24"/>
        </w:rPr>
        <w:t>ň</w:t>
      </w:r>
      <w:r w:rsidR="0066032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z</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přidané hodnoty,</w:t>
      </w:r>
    </w:p>
    <w:p w14:paraId="34D41625" w14:textId="4DA96FF7"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d)</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příslušného orgánu podle </w:t>
      </w:r>
      <w:r w:rsidRPr="00C41991">
        <w:rPr>
          <w:rStyle w:val="s31"/>
          <w:rFonts w:ascii="Times New Roman" w:hAnsi="Times New Roman" w:cs="Times New Roman"/>
          <w:color w:val="000000" w:themeColor="text1"/>
          <w:sz w:val="24"/>
          <w:szCs w:val="24"/>
        </w:rPr>
        <w:t>zákona</w:t>
      </w:r>
      <w:r w:rsidRPr="00547237">
        <w:rPr>
          <w:rStyle w:val="s31"/>
          <w:rFonts w:ascii="Times New Roman" w:hAnsi="Times New Roman" w:cs="Times New Roman"/>
          <w:color w:val="000000" w:themeColor="text1"/>
          <w:sz w:val="24"/>
          <w:szCs w:val="24"/>
        </w:rPr>
        <w:t> o některých opatřeních proti legalizaci výnos</w:t>
      </w:r>
      <w:r w:rsidR="00DC0E1A">
        <w:rPr>
          <w:rStyle w:val="s31"/>
          <w:rFonts w:ascii="Times New Roman" w:hAnsi="Times New Roman" w:cs="Times New Roman"/>
          <w:color w:val="000000" w:themeColor="text1"/>
          <w:sz w:val="24"/>
          <w:szCs w:val="24"/>
        </w:rPr>
        <w:t>ů</w:t>
      </w:r>
      <w:r w:rsidR="0066032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z</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trestné činnosti a financování terorismu nebo </w:t>
      </w:r>
      <w:r w:rsidRPr="00C41991">
        <w:rPr>
          <w:rStyle w:val="s31"/>
          <w:rFonts w:ascii="Times New Roman" w:hAnsi="Times New Roman" w:cs="Times New Roman"/>
          <w:color w:val="000000" w:themeColor="text1"/>
          <w:sz w:val="24"/>
          <w:szCs w:val="24"/>
        </w:rPr>
        <w:t>zákona</w:t>
      </w:r>
      <w:r w:rsidRPr="00547237">
        <w:rPr>
          <w:rStyle w:val="s31"/>
          <w:rFonts w:ascii="Times New Roman" w:hAnsi="Times New Roman" w:cs="Times New Roman"/>
          <w:color w:val="000000" w:themeColor="text1"/>
          <w:sz w:val="24"/>
          <w:szCs w:val="24"/>
        </w:rPr>
        <w:t> o provádění mezinárodních sankcí,</w:t>
      </w:r>
    </w:p>
    <w:p w14:paraId="476268D3" w14:textId="131BDA21"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e)</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orgánů sociálního zabezpečení ve věci řízení o pojistném na sociální zabezpečení a</w:t>
      </w:r>
      <w:r>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příspěvku na státní politiku zaměstnanosti, které člen družstevní záložny dluží, orgánů sociálního zabezpečení nebo obecních úřadů obc</w:t>
      </w:r>
      <w:r w:rsidR="00DC0E1A">
        <w:rPr>
          <w:rStyle w:val="s31"/>
          <w:rFonts w:ascii="Times New Roman" w:hAnsi="Times New Roman" w:cs="Times New Roman"/>
          <w:color w:val="000000" w:themeColor="text1"/>
          <w:sz w:val="24"/>
          <w:szCs w:val="24"/>
        </w:rPr>
        <w:t>í</w:t>
      </w:r>
      <w:r w:rsidR="0066032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s</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rozšířenou působností nebo pověřených obecních úřadů ve věci řízení o přeplatku na dávkách sociálního zabezpečení nebo orgánů státní sociální podpory ve věci řízení o přeplatku na dávkách státní sociální podpory, který je člen družstevní záložny povinen vrátit; to platí i pro vymáhání tohoto pojistného, příspěvku a přeplatku,</w:t>
      </w:r>
    </w:p>
    <w:p w14:paraId="255C4943" w14:textId="4B08C70A"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f)</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 xml:space="preserve">zdravotních pojišťoven ve věci řízení o pojistném na veřejné zdravotní pojištění, které člen družstevní záložny </w:t>
      </w:r>
      <w:proofErr w:type="gramStart"/>
      <w:r w:rsidRPr="00547237">
        <w:rPr>
          <w:rStyle w:val="s31"/>
          <w:rFonts w:ascii="Times New Roman" w:hAnsi="Times New Roman" w:cs="Times New Roman"/>
          <w:color w:val="000000" w:themeColor="text1"/>
          <w:sz w:val="24"/>
          <w:szCs w:val="24"/>
        </w:rPr>
        <w:t>dluží</w:t>
      </w:r>
      <w:proofErr w:type="gramEnd"/>
      <w:r w:rsidRPr="00547237">
        <w:rPr>
          <w:rStyle w:val="s31"/>
          <w:rFonts w:ascii="Times New Roman" w:hAnsi="Times New Roman" w:cs="Times New Roman"/>
          <w:color w:val="000000" w:themeColor="text1"/>
          <w:sz w:val="24"/>
          <w:szCs w:val="24"/>
        </w:rPr>
        <w:t>; to platí i pro vymáhání tohoto pojistného,</w:t>
      </w:r>
    </w:p>
    <w:p w14:paraId="60734450" w14:textId="2657AF85"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g)</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soudního exekutora pověřeného provedením exekuce podle zvláštního zákona</w:t>
      </w:r>
      <w:r w:rsidRPr="00C41991">
        <w:rPr>
          <w:rStyle w:val="s31"/>
          <w:rFonts w:ascii="Times New Roman" w:hAnsi="Times New Roman" w:cs="Times New Roman"/>
          <w:color w:val="000000" w:themeColor="text1"/>
          <w:sz w:val="24"/>
          <w:szCs w:val="24"/>
          <w:vertAlign w:val="superscript"/>
        </w:rPr>
        <w:t>22)</w:t>
      </w:r>
      <w:r w:rsidRPr="00547237">
        <w:rPr>
          <w:rStyle w:val="s31"/>
          <w:rFonts w:ascii="Times New Roman" w:hAnsi="Times New Roman" w:cs="Times New Roman"/>
          <w:color w:val="000000" w:themeColor="text1"/>
          <w:sz w:val="24"/>
          <w:szCs w:val="24"/>
        </w:rPr>
        <w:t>,</w:t>
      </w:r>
    </w:p>
    <w:p w14:paraId="41109B03" w14:textId="5ADFE428"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h)</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Úřadu práce České republiky ve věci řízení o vrácení finančních prostředků poskytnutých členovi družstevní záložny ze státního rozpočtu; to platí i pro vymáhání těchto prostředků,</w:t>
      </w:r>
    </w:p>
    <w:p w14:paraId="351795C9" w14:textId="0CF547D4"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i) Národního bezpečnostního úřadu, zpravodajské služby nebo Ministerstva vnitra při provádění bezpečnostního řízení podle zvláštního zákona</w:t>
      </w:r>
      <w:r w:rsidRPr="001A1337">
        <w:rPr>
          <w:rStyle w:val="s31"/>
          <w:rFonts w:ascii="Times New Roman" w:hAnsi="Times New Roman" w:cs="Times New Roman"/>
          <w:color w:val="000000" w:themeColor="text1"/>
          <w:sz w:val="24"/>
          <w:szCs w:val="24"/>
          <w:vertAlign w:val="superscript"/>
        </w:rPr>
        <w:t>18c)</w:t>
      </w:r>
      <w:r w:rsidRPr="00547237">
        <w:rPr>
          <w:rStyle w:val="s31"/>
          <w:rFonts w:ascii="Times New Roman" w:hAnsi="Times New Roman" w:cs="Times New Roman"/>
          <w:color w:val="000000" w:themeColor="text1"/>
          <w:sz w:val="24"/>
          <w:szCs w:val="24"/>
        </w:rPr>
        <w:t>,</w:t>
      </w:r>
    </w:p>
    <w:p w14:paraId="64DA15BC" w14:textId="4816FF89"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j)</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zpravodajské služby za účelem plnění konkrétního úkol</w:t>
      </w:r>
      <w:r w:rsidR="00DC0E1A">
        <w:rPr>
          <w:rStyle w:val="s31"/>
          <w:rFonts w:ascii="Times New Roman" w:hAnsi="Times New Roman" w:cs="Times New Roman"/>
          <w:color w:val="000000" w:themeColor="text1"/>
          <w:sz w:val="24"/>
          <w:szCs w:val="24"/>
        </w:rPr>
        <w:t>u</w:t>
      </w:r>
      <w:r w:rsidR="0066032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v</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její působnosti podle zákona upravujícího činnost zpravodajských služeb České republiky se souhlasem soudce; pro</w:t>
      </w:r>
      <w:r>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vyžádání zprávy se použijí ustanovení zákona upravujícího činnost zpravodajských služeb České republiky,</w:t>
      </w:r>
    </w:p>
    <w:p w14:paraId="1D80C5B6" w14:textId="53FD1125"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k)</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Policie České republiky pro účely pátrání po hledané nebo pohřešované osobě nebo předcházení a odhalování konkrétních hroze</w:t>
      </w:r>
      <w:r w:rsidR="00DC0E1A">
        <w:rPr>
          <w:rStyle w:val="s31"/>
          <w:rFonts w:ascii="Times New Roman" w:hAnsi="Times New Roman" w:cs="Times New Roman"/>
          <w:color w:val="000000" w:themeColor="text1"/>
          <w:sz w:val="24"/>
          <w:szCs w:val="24"/>
        </w:rPr>
        <w:t>b</w:t>
      </w:r>
      <w:r w:rsidR="0066032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v</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oblasti terorismu podle zákona o Policii České republiky,</w:t>
      </w:r>
    </w:p>
    <w:p w14:paraId="702D869E" w14:textId="4C7FCDB2"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l)</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Generální inspekce bezpečnostních sborů pro účely pátrání po hledané osobě podle </w:t>
      </w:r>
      <w:r w:rsidRPr="00C41991">
        <w:rPr>
          <w:rStyle w:val="s31"/>
          <w:rFonts w:ascii="Times New Roman" w:hAnsi="Times New Roman" w:cs="Times New Roman"/>
          <w:color w:val="000000" w:themeColor="text1"/>
          <w:sz w:val="24"/>
          <w:szCs w:val="24"/>
        </w:rPr>
        <w:t>zákona</w:t>
      </w:r>
      <w:r w:rsidRPr="00547237">
        <w:rPr>
          <w:rStyle w:val="s31"/>
          <w:rFonts w:ascii="Times New Roman" w:hAnsi="Times New Roman" w:cs="Times New Roman"/>
          <w:color w:val="000000" w:themeColor="text1"/>
          <w:sz w:val="24"/>
          <w:szCs w:val="24"/>
        </w:rPr>
        <w:t> o Generální inspekci bezpečnostních sborů,</w:t>
      </w:r>
    </w:p>
    <w:p w14:paraId="1D9261BF" w14:textId="0A526A91"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m)</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Ministerstva financí pro účely zajištění koordinace spoluprác</w:t>
      </w:r>
      <w:r w:rsidR="00DC0E1A">
        <w:rPr>
          <w:rStyle w:val="s31"/>
          <w:rFonts w:ascii="Times New Roman" w:hAnsi="Times New Roman" w:cs="Times New Roman"/>
          <w:color w:val="000000" w:themeColor="text1"/>
          <w:sz w:val="24"/>
          <w:szCs w:val="24"/>
        </w:rPr>
        <w:t>e</w:t>
      </w:r>
      <w:r w:rsidR="0066032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s</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Evropským úřadem pro</w:t>
      </w:r>
      <w:r>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boj proti podvodům za podmínek stanovených </w:t>
      </w:r>
      <w:r w:rsidRPr="00C41991">
        <w:rPr>
          <w:rStyle w:val="s31"/>
          <w:rFonts w:ascii="Times New Roman" w:hAnsi="Times New Roman" w:cs="Times New Roman"/>
          <w:color w:val="000000" w:themeColor="text1"/>
          <w:sz w:val="24"/>
          <w:szCs w:val="24"/>
        </w:rPr>
        <w:t>zákonem</w:t>
      </w:r>
      <w:r w:rsidRPr="00547237">
        <w:rPr>
          <w:rStyle w:val="s31"/>
          <w:rFonts w:ascii="Times New Roman" w:hAnsi="Times New Roman" w:cs="Times New Roman"/>
          <w:color w:val="000000" w:themeColor="text1"/>
          <w:sz w:val="24"/>
          <w:szCs w:val="24"/>
        </w:rPr>
        <w:t> o koordinaci spoluprác</w:t>
      </w:r>
      <w:r w:rsidR="00DC0E1A">
        <w:rPr>
          <w:rStyle w:val="s31"/>
          <w:rFonts w:ascii="Times New Roman" w:hAnsi="Times New Roman" w:cs="Times New Roman"/>
          <w:color w:val="000000" w:themeColor="text1"/>
          <w:sz w:val="24"/>
          <w:szCs w:val="24"/>
        </w:rPr>
        <w:t>e</w:t>
      </w:r>
      <w:r w:rsidR="0066032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s</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Evropským úřadem pro boj proti podvodům, nebo</w:t>
      </w:r>
    </w:p>
    <w:p w14:paraId="13BCAA17" w14:textId="375911A9" w:rsidR="00547237" w:rsidRPr="00547237" w:rsidRDefault="0054723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47237">
        <w:rPr>
          <w:rStyle w:val="s31"/>
          <w:rFonts w:ascii="Times New Roman" w:hAnsi="Times New Roman" w:cs="Times New Roman"/>
          <w:color w:val="000000" w:themeColor="text1"/>
          <w:sz w:val="24"/>
          <w:szCs w:val="24"/>
        </w:rPr>
        <w:t>n)</w:t>
      </w:r>
      <w:r>
        <w:rPr>
          <w:rStyle w:val="s31"/>
          <w:rFonts w:ascii="Times New Roman" w:hAnsi="Times New Roman" w:cs="Times New Roman"/>
          <w:color w:val="000000" w:themeColor="text1"/>
          <w:sz w:val="24"/>
          <w:szCs w:val="24"/>
        </w:rPr>
        <w:tab/>
      </w:r>
      <w:r w:rsidRPr="00547237">
        <w:rPr>
          <w:rStyle w:val="s31"/>
          <w:rFonts w:ascii="Times New Roman" w:hAnsi="Times New Roman" w:cs="Times New Roman"/>
          <w:color w:val="000000" w:themeColor="text1"/>
          <w:sz w:val="24"/>
          <w:szCs w:val="24"/>
        </w:rPr>
        <w:t xml:space="preserve">Úřadu práce České republiky a Ministerstvu práce a sociálních věcí za účelem </w:t>
      </w:r>
      <w:r w:rsidRPr="005774FB">
        <w:rPr>
          <w:rStyle w:val="s31"/>
          <w:rFonts w:ascii="Times New Roman" w:hAnsi="Times New Roman" w:cs="Times New Roman"/>
          <w:color w:val="000000" w:themeColor="text1"/>
          <w:sz w:val="24"/>
          <w:szCs w:val="24"/>
        </w:rPr>
        <w:t>posouzení majetkových poměrů žadatele o dávku, příjemce dávky i společně posuzovaných osob podle zákona upravujícího pomo</w:t>
      </w:r>
      <w:r w:rsidR="00DC0E1A">
        <w:rPr>
          <w:rStyle w:val="s31"/>
          <w:rFonts w:ascii="Times New Roman" w:hAnsi="Times New Roman" w:cs="Times New Roman"/>
          <w:color w:val="000000" w:themeColor="text1"/>
          <w:sz w:val="24"/>
          <w:szCs w:val="24"/>
        </w:rPr>
        <w:t>c</w:t>
      </w:r>
      <w:r w:rsidR="00660329">
        <w:rPr>
          <w:rStyle w:val="s31"/>
          <w:rFonts w:ascii="Times New Roman" w:hAnsi="Times New Roman" w:cs="Times New Roman"/>
          <w:color w:val="000000" w:themeColor="text1"/>
          <w:sz w:val="24"/>
          <w:szCs w:val="24"/>
        </w:rPr>
        <w:t> </w:t>
      </w:r>
      <w:r w:rsidRPr="005774FB">
        <w:rPr>
          <w:rStyle w:val="s31"/>
          <w:rFonts w:ascii="Times New Roman" w:hAnsi="Times New Roman" w:cs="Times New Roman"/>
          <w:color w:val="000000" w:themeColor="text1"/>
          <w:sz w:val="24"/>
          <w:szCs w:val="24"/>
        </w:rPr>
        <w:t>v</w:t>
      </w:r>
      <w:r w:rsidR="00F12469" w:rsidRPr="005774FB">
        <w:rPr>
          <w:rStyle w:val="s31"/>
          <w:rFonts w:ascii="Times New Roman" w:hAnsi="Times New Roman" w:cs="Times New Roman"/>
          <w:color w:val="000000" w:themeColor="text1"/>
          <w:sz w:val="24"/>
          <w:szCs w:val="24"/>
        </w:rPr>
        <w:t> </w:t>
      </w:r>
      <w:r w:rsidRPr="005774FB">
        <w:rPr>
          <w:rStyle w:val="s31"/>
          <w:rFonts w:ascii="Times New Roman" w:hAnsi="Times New Roman" w:cs="Times New Roman"/>
          <w:color w:val="000000" w:themeColor="text1"/>
          <w:sz w:val="24"/>
          <w:szCs w:val="24"/>
        </w:rPr>
        <w:t>hmotné nouzi</w:t>
      </w:r>
      <w:r w:rsidR="00660329">
        <w:rPr>
          <w:rStyle w:val="s31"/>
          <w:rFonts w:ascii="Times New Roman" w:hAnsi="Times New Roman" w:cs="Times New Roman"/>
          <w:color w:val="000000" w:themeColor="text1"/>
          <w:sz w:val="24"/>
          <w:szCs w:val="24"/>
        </w:rPr>
        <w:t xml:space="preserve">, </w:t>
      </w:r>
      <w:r w:rsidR="00660329">
        <w:rPr>
          <w:rStyle w:val="s31"/>
          <w:rFonts w:ascii="Times New Roman" w:hAnsi="Times New Roman" w:cs="Times New Roman"/>
          <w:b/>
          <w:bCs/>
          <w:color w:val="000000" w:themeColor="text1"/>
          <w:sz w:val="24"/>
          <w:szCs w:val="24"/>
        </w:rPr>
        <w:t xml:space="preserve">zákona o </w:t>
      </w:r>
      <w:r w:rsidR="00335D32">
        <w:rPr>
          <w:rStyle w:val="s31"/>
          <w:rFonts w:ascii="Times New Roman" w:hAnsi="Times New Roman" w:cs="Times New Roman"/>
          <w:b/>
          <w:bCs/>
          <w:color w:val="000000" w:themeColor="text1"/>
          <w:sz w:val="24"/>
          <w:szCs w:val="24"/>
        </w:rPr>
        <w:t xml:space="preserve">dávce </w:t>
      </w:r>
      <w:r w:rsidR="00660329">
        <w:rPr>
          <w:rStyle w:val="s31"/>
          <w:rFonts w:ascii="Times New Roman" w:hAnsi="Times New Roman" w:cs="Times New Roman"/>
          <w:b/>
          <w:bCs/>
          <w:color w:val="000000" w:themeColor="text1"/>
          <w:sz w:val="24"/>
          <w:szCs w:val="24"/>
        </w:rPr>
        <w:t xml:space="preserve">státní sociální pomoci </w:t>
      </w:r>
      <w:r w:rsidRPr="00547237">
        <w:rPr>
          <w:rStyle w:val="s31"/>
          <w:rFonts w:ascii="Times New Roman" w:hAnsi="Times New Roman" w:cs="Times New Roman"/>
          <w:color w:val="000000" w:themeColor="text1"/>
          <w:sz w:val="24"/>
          <w:szCs w:val="24"/>
        </w:rPr>
        <w:t>a</w:t>
      </w:r>
      <w:r w:rsidR="005774FB">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zákona č. </w:t>
      </w:r>
      <w:r w:rsidRPr="00C41991">
        <w:rPr>
          <w:rStyle w:val="s31"/>
          <w:rFonts w:ascii="Times New Roman" w:hAnsi="Times New Roman" w:cs="Times New Roman"/>
          <w:color w:val="000000" w:themeColor="text1"/>
          <w:sz w:val="24"/>
          <w:szCs w:val="24"/>
        </w:rPr>
        <w:t>66/2022 Sb.</w:t>
      </w:r>
      <w:r w:rsidRPr="00547237">
        <w:rPr>
          <w:rStyle w:val="s31"/>
          <w:rFonts w:ascii="Times New Roman" w:hAnsi="Times New Roman" w:cs="Times New Roman"/>
          <w:color w:val="000000" w:themeColor="text1"/>
          <w:sz w:val="24"/>
          <w:szCs w:val="24"/>
        </w:rPr>
        <w:t>, o</w:t>
      </w:r>
      <w:r>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opatřeních</w:t>
      </w:r>
      <w:r w:rsidR="001A1337">
        <w:rPr>
          <w:rStyle w:val="s31"/>
          <w:rFonts w:ascii="Times New Roman" w:hAnsi="Times New Roman" w:cs="Times New Roman"/>
          <w:color w:val="000000" w:themeColor="text1"/>
          <w:sz w:val="24"/>
          <w:szCs w:val="24"/>
        </w:rPr>
        <w:t xml:space="preserve"> </w:t>
      </w:r>
      <w:r w:rsidRPr="00547237">
        <w:rPr>
          <w:rStyle w:val="s31"/>
          <w:rFonts w:ascii="Times New Roman" w:hAnsi="Times New Roman" w:cs="Times New Roman"/>
          <w:color w:val="000000" w:themeColor="text1"/>
          <w:sz w:val="24"/>
          <w:szCs w:val="24"/>
        </w:rPr>
        <w:t>v</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oblasti zaměstnanosti a oblasti sociálního zabezpečení v</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souvislosti s</w:t>
      </w:r>
      <w:r w:rsidR="00F12469">
        <w:rPr>
          <w:rStyle w:val="s31"/>
          <w:rFonts w:ascii="Times New Roman" w:hAnsi="Times New Roman" w:cs="Times New Roman"/>
          <w:color w:val="000000" w:themeColor="text1"/>
          <w:sz w:val="24"/>
          <w:szCs w:val="24"/>
        </w:rPr>
        <w:t> </w:t>
      </w:r>
      <w:r w:rsidRPr="00547237">
        <w:rPr>
          <w:rStyle w:val="s31"/>
          <w:rFonts w:ascii="Times New Roman" w:hAnsi="Times New Roman" w:cs="Times New Roman"/>
          <w:color w:val="000000" w:themeColor="text1"/>
          <w:sz w:val="24"/>
          <w:szCs w:val="24"/>
        </w:rPr>
        <w:t xml:space="preserve">ozbrojeným konfliktem na území Ukrajiny </w:t>
      </w:r>
      <w:proofErr w:type="gramStart"/>
      <w:r w:rsidRPr="00547237">
        <w:rPr>
          <w:rStyle w:val="s31"/>
          <w:rFonts w:ascii="Times New Roman" w:hAnsi="Times New Roman" w:cs="Times New Roman"/>
          <w:color w:val="000000" w:themeColor="text1"/>
          <w:sz w:val="24"/>
          <w:szCs w:val="24"/>
        </w:rPr>
        <w:t>vyvolaným invazí vojsk Ruské federace</w:t>
      </w:r>
      <w:proofErr w:type="gramEnd"/>
      <w:r w:rsidRPr="00547237">
        <w:rPr>
          <w:rStyle w:val="s31"/>
          <w:rFonts w:ascii="Times New Roman" w:hAnsi="Times New Roman" w:cs="Times New Roman"/>
          <w:color w:val="000000" w:themeColor="text1"/>
          <w:sz w:val="24"/>
          <w:szCs w:val="24"/>
        </w:rPr>
        <w:t>,</w:t>
      </w:r>
      <w:r w:rsidR="00F94906">
        <w:rPr>
          <w:rStyle w:val="s31"/>
          <w:rFonts w:ascii="Times New Roman" w:hAnsi="Times New Roman" w:cs="Times New Roman"/>
          <w:color w:val="000000" w:themeColor="text1"/>
          <w:sz w:val="24"/>
          <w:szCs w:val="24"/>
        </w:rPr>
        <w:t xml:space="preserve"> </w:t>
      </w:r>
      <w:r w:rsidRPr="00547237">
        <w:rPr>
          <w:rStyle w:val="s31"/>
          <w:rFonts w:ascii="Times New Roman" w:hAnsi="Times New Roman" w:cs="Times New Roman"/>
          <w:color w:val="000000" w:themeColor="text1"/>
          <w:sz w:val="24"/>
          <w:szCs w:val="24"/>
        </w:rPr>
        <w:t>ve znění pozdějších předpisů.</w:t>
      </w:r>
    </w:p>
    <w:p w14:paraId="47D5F5B1" w14:textId="77777777" w:rsidR="00547237" w:rsidRPr="00547237" w:rsidRDefault="00547237"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547237">
        <w:rPr>
          <w:rStyle w:val="s1"/>
          <w:rFonts w:ascii="Times New Roman" w:hAnsi="Times New Roman" w:cs="Times New Roman"/>
          <w:color w:val="000000" w:themeColor="text1"/>
          <w:sz w:val="24"/>
          <w:szCs w:val="24"/>
        </w:rPr>
        <w:t>Písemné vyžádání musí obsahovat údaje, podle nichž může družstevní záložna příslušnou záležitost identifikovat.</w:t>
      </w:r>
    </w:p>
    <w:p w14:paraId="763F701F" w14:textId="59127847" w:rsidR="00547237" w:rsidRPr="00547237" w:rsidRDefault="0054723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(4) Družstevní záložna je povinna sdělit i bez souhlasu člena na písemné vyžádání orgánů sociálního zabezpečení ve věci řízení o vrácení dávky připsané na účet člena po dni, za</w:t>
      </w:r>
      <w:r>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který náležela poslední výplata dávky zemřelého oprávněného, včetně jejího vymáhání, identifikační údaje o svém členovi, který je majitelem účtu, a osobách oprávněných nakládat s</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 xml:space="preserve">peněžními prostředky na tomto účtu a údaje o záležitostech týkajících se tohoto účtu. </w:t>
      </w:r>
      <w:r w:rsidRPr="00547237">
        <w:rPr>
          <w:rStyle w:val="s30"/>
          <w:rFonts w:ascii="Times New Roman" w:hAnsi="Times New Roman" w:cs="Times New Roman"/>
          <w:color w:val="000000" w:themeColor="text1"/>
          <w:sz w:val="24"/>
          <w:szCs w:val="24"/>
        </w:rPr>
        <w:lastRenderedPageBreak/>
        <w:t>Družstevní záložna je rovněž povinna po úmrtí člena sdělit tyto údaje na písemné vyžádání Úřadu práce České republiky.</w:t>
      </w:r>
    </w:p>
    <w:p w14:paraId="7ABD59E2" w14:textId="349D2990" w:rsidR="00547237" w:rsidRPr="00547237" w:rsidRDefault="0054723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(5) Družstevní záložna je povinna i bez souhlasu člena poskytnout příslušnému orgánu podle zákona upravujícího ochranu spotřebitele</w:t>
      </w:r>
      <w:r w:rsidRPr="001A1337">
        <w:rPr>
          <w:rStyle w:val="s30"/>
          <w:rFonts w:ascii="Times New Roman" w:hAnsi="Times New Roman" w:cs="Times New Roman"/>
          <w:color w:val="000000" w:themeColor="text1"/>
          <w:sz w:val="24"/>
          <w:szCs w:val="24"/>
          <w:vertAlign w:val="superscript"/>
        </w:rPr>
        <w:t>48)</w:t>
      </w:r>
      <w:r w:rsidRPr="00547237">
        <w:rPr>
          <w:rStyle w:val="s30"/>
          <w:rFonts w:ascii="Times New Roman" w:hAnsi="Times New Roman" w:cs="Times New Roman"/>
          <w:color w:val="000000" w:themeColor="text1"/>
          <w:sz w:val="24"/>
          <w:szCs w:val="24"/>
        </w:rPr>
        <w:t> na písemné vyžádání a za podmínek stanovených zákonem upravujícím ochranu spotřebitele</w:t>
      </w:r>
      <w:r w:rsidRPr="001A1337">
        <w:rPr>
          <w:rStyle w:val="s30"/>
          <w:rFonts w:ascii="Times New Roman" w:hAnsi="Times New Roman" w:cs="Times New Roman"/>
          <w:color w:val="000000" w:themeColor="text1"/>
          <w:sz w:val="24"/>
          <w:szCs w:val="24"/>
          <w:vertAlign w:val="superscript"/>
        </w:rPr>
        <w:t>48)</w:t>
      </w:r>
      <w:r w:rsidRPr="00547237">
        <w:rPr>
          <w:rStyle w:val="s30"/>
          <w:rFonts w:ascii="Times New Roman" w:hAnsi="Times New Roman" w:cs="Times New Roman"/>
          <w:color w:val="000000" w:themeColor="text1"/>
          <w:sz w:val="24"/>
          <w:szCs w:val="24"/>
        </w:rPr>
        <w:t> číslo nebo jiný jedinečný identifikátor účtu, který vedla nebo vede, identifikační údaje o svém členovi, který byl nebo je majitelem tohoto účtu, a údaje o zmocněnci, který byl nebo je oprávněn nakládat s</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peněžními prostředky na tomto účtu.</w:t>
      </w:r>
    </w:p>
    <w:p w14:paraId="4D2E206C" w14:textId="6CE4D4B4" w:rsidR="00547237" w:rsidRPr="00547237" w:rsidRDefault="0054723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(6) Za podání zprávy podle </w:t>
      </w:r>
      <w:r w:rsidRPr="00C41991">
        <w:rPr>
          <w:rStyle w:val="s30"/>
          <w:rFonts w:ascii="Times New Roman" w:hAnsi="Times New Roman" w:cs="Times New Roman"/>
          <w:color w:val="000000" w:themeColor="text1"/>
          <w:sz w:val="24"/>
          <w:szCs w:val="24"/>
        </w:rPr>
        <w:t>odstavce 3 písm. a)</w:t>
      </w:r>
      <w:r w:rsidRPr="00547237">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g)</w:t>
      </w:r>
      <w:r w:rsidRPr="00547237">
        <w:rPr>
          <w:rStyle w:val="s30"/>
          <w:rFonts w:ascii="Times New Roman" w:hAnsi="Times New Roman" w:cs="Times New Roman"/>
          <w:color w:val="000000" w:themeColor="text1"/>
          <w:sz w:val="24"/>
          <w:szCs w:val="24"/>
        </w:rPr>
        <w:t> náleží družstevní záložně úhrada věcných nákladů.</w:t>
      </w:r>
    </w:p>
    <w:p w14:paraId="7D9EA9AB" w14:textId="012B29FD" w:rsidR="00547237" w:rsidRPr="00547237" w:rsidRDefault="0054723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(7) Družstevní záložna je povinna i bez souhlasu svého člena sdělit osobě oprávněné za</w:t>
      </w:r>
      <w:r w:rsidR="00431C3E">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účelem výkonu rozhodnutí nebo daňové exekuce číslo účtu svého člena včetně identifikačního kódu družstevní záložny a identifikační údaje o svém členovi, který je majitelem účtu. Stejná povinnost družstevní záložny platí i ve vztahu k</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osobě, která prokáže, že v</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důsledku vlastní chybné dispozice družstevní záložně utrpěla škodu a že se bez tohoto údaje nemůže domoci svého práva na vydání bezdůvodného obohacení ve smyslu občanského zákoníku. Za podání informace náleží družstevní záložně úhrada věcných nákladů.</w:t>
      </w:r>
    </w:p>
    <w:p w14:paraId="4AE00E8A" w14:textId="7F0984B4" w:rsidR="00547237" w:rsidRPr="00547237" w:rsidRDefault="0054723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(8) Zprávu o údajích, které je družstevní záložna povinna zachovávat v</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tajnosti a</w:t>
      </w:r>
      <w:r w:rsidR="0066032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chránit před zneužitím, podá družstevní záložna v</w:t>
      </w:r>
      <w:r w:rsidR="00F12469">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souvislosti se svým podnikáním na území jiného státu i bez souhlasu člena, pokud je to nutné ke splnění povinnosti uložené právním řádem státu, na jehož území podniká.</w:t>
      </w:r>
    </w:p>
    <w:p w14:paraId="109AA312" w14:textId="31934B40" w:rsidR="00547237" w:rsidRPr="00547237" w:rsidRDefault="0054723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(9) Údaje, na které se vztahuje povinnost mlčenlivosti, může družstevní záložna poskytovat, je-li to potřebné pro účely dohledu na konsolidovaném základě nebo doplňkového dohledu</w:t>
      </w:r>
      <w:r w:rsidRPr="00C41991">
        <w:rPr>
          <w:rStyle w:val="s30"/>
          <w:rFonts w:ascii="Times New Roman" w:hAnsi="Times New Roman" w:cs="Times New Roman"/>
          <w:color w:val="000000" w:themeColor="text1"/>
          <w:sz w:val="24"/>
          <w:szCs w:val="24"/>
          <w:vertAlign w:val="superscript"/>
        </w:rPr>
        <w:t>3c)</w:t>
      </w:r>
      <w:r w:rsidRPr="00547237">
        <w:rPr>
          <w:rStyle w:val="s30"/>
          <w:rFonts w:ascii="Times New Roman" w:hAnsi="Times New Roman" w:cs="Times New Roman"/>
          <w:color w:val="000000" w:themeColor="text1"/>
          <w:sz w:val="24"/>
          <w:szCs w:val="24"/>
        </w:rPr>
        <w:t> orgánu, který tento dohled vykonává.</w:t>
      </w:r>
    </w:p>
    <w:p w14:paraId="176EA256" w14:textId="4138372A" w:rsidR="00547237" w:rsidRDefault="00547237" w:rsidP="00446CE1">
      <w:pPr>
        <w:shd w:val="clear" w:color="auto" w:fill="FFFFFF"/>
        <w:spacing w:before="120" w:after="0" w:line="240" w:lineRule="auto"/>
        <w:ind w:firstLine="708"/>
        <w:jc w:val="both"/>
        <w:rPr>
          <w:rStyle w:val="s30"/>
          <w:rFonts w:ascii="Times New Roman" w:hAnsi="Times New Roman" w:cs="Times New Roman"/>
          <w:color w:val="000000" w:themeColor="text1"/>
          <w:sz w:val="24"/>
          <w:szCs w:val="24"/>
        </w:rPr>
      </w:pPr>
      <w:r w:rsidRPr="00547237">
        <w:rPr>
          <w:rStyle w:val="s30"/>
          <w:rFonts w:ascii="Times New Roman" w:hAnsi="Times New Roman" w:cs="Times New Roman"/>
          <w:color w:val="000000" w:themeColor="text1"/>
          <w:sz w:val="24"/>
          <w:szCs w:val="24"/>
        </w:rPr>
        <w:t>(10) Údaje, na které se vztahuje povinnost mlčenlivosti, může družstevní záložna poskytovat, je-li je potřebné poskytnout, ovládající osobě za účelem přípravy výkazů na</w:t>
      </w:r>
      <w:r>
        <w:rPr>
          <w:rStyle w:val="s30"/>
          <w:rFonts w:ascii="Times New Roman" w:hAnsi="Times New Roman" w:cs="Times New Roman"/>
          <w:color w:val="000000" w:themeColor="text1"/>
          <w:sz w:val="24"/>
          <w:szCs w:val="24"/>
        </w:rPr>
        <w:t> </w:t>
      </w:r>
      <w:r w:rsidRPr="00547237">
        <w:rPr>
          <w:rStyle w:val="s30"/>
          <w:rFonts w:ascii="Times New Roman" w:hAnsi="Times New Roman" w:cs="Times New Roman"/>
          <w:color w:val="000000" w:themeColor="text1"/>
          <w:sz w:val="24"/>
          <w:szCs w:val="24"/>
        </w:rPr>
        <w:t>konsolidovaném základě a pro účely plnění pravidel obezřetného podnikání.</w:t>
      </w:r>
    </w:p>
    <w:p w14:paraId="24A9244B" w14:textId="39945922" w:rsidR="00446CE1" w:rsidRPr="00547237" w:rsidRDefault="00446CE1" w:rsidP="00446CE1">
      <w:pPr>
        <w:shd w:val="clear" w:color="auto" w:fill="FFFFFF"/>
        <w:spacing w:before="120" w:after="0" w:line="240" w:lineRule="auto"/>
        <w:jc w:val="both"/>
        <w:rPr>
          <w:rFonts w:ascii="Times New Roman" w:hAnsi="Times New Roman" w:cs="Times New Roman"/>
          <w:color w:val="000000" w:themeColor="text1"/>
          <w:sz w:val="24"/>
          <w:szCs w:val="24"/>
        </w:rPr>
      </w:pPr>
      <w:r>
        <w:rPr>
          <w:rStyle w:val="s30"/>
          <w:rFonts w:ascii="Times New Roman" w:hAnsi="Times New Roman" w:cs="Times New Roman"/>
          <w:color w:val="000000" w:themeColor="text1"/>
          <w:sz w:val="24"/>
          <w:szCs w:val="24"/>
        </w:rPr>
        <w:t>-----------------------------</w:t>
      </w:r>
    </w:p>
    <w:p w14:paraId="351D2741" w14:textId="5A843A86" w:rsidR="00547237" w:rsidRPr="001A1337" w:rsidRDefault="00547237"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73350D">
        <w:rPr>
          <w:rStyle w:val="s40"/>
          <w:rFonts w:ascii="Times New Roman" w:hAnsi="Times New Roman" w:cs="Times New Roman"/>
          <w:color w:val="000000" w:themeColor="text1"/>
          <w:vertAlign w:val="superscript"/>
        </w:rPr>
        <w:t>3c)</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377/2005 Sb., o doplňkovém dozoru nad bankami, spořitelními a úvěrními družstvy, institucemi elektronických peněz, pojišťovnami a obchodníky cennými papíry ve finančních konglomerátech a o změně některých dalších zákonů (zákon o finančních konglomerátech).</w:t>
      </w:r>
    </w:p>
    <w:p w14:paraId="3A77AB13" w14:textId="52C380D2" w:rsidR="00547237" w:rsidRPr="001A1337" w:rsidRDefault="00547237"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73350D">
        <w:rPr>
          <w:rStyle w:val="s40"/>
          <w:rFonts w:ascii="Times New Roman" w:hAnsi="Times New Roman" w:cs="Times New Roman"/>
          <w:color w:val="000000" w:themeColor="text1"/>
          <w:vertAlign w:val="superscript"/>
        </w:rPr>
        <w:t>18c)</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412/2005 Sb., o ochraně utajovaných skutečností a o bezpečnostní způsobilosti.</w:t>
      </w:r>
    </w:p>
    <w:p w14:paraId="1BEAD62A" w14:textId="5FE9A710" w:rsidR="00547237" w:rsidRPr="001A1337" w:rsidRDefault="00547237"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73350D">
        <w:rPr>
          <w:rStyle w:val="s40"/>
          <w:rFonts w:ascii="Times New Roman" w:hAnsi="Times New Roman" w:cs="Times New Roman"/>
          <w:color w:val="000000" w:themeColor="text1"/>
          <w:vertAlign w:val="superscript"/>
        </w:rPr>
        <w:t>20)</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Občanský soudní řád.</w:t>
      </w:r>
    </w:p>
    <w:p w14:paraId="1B26D011" w14:textId="1DB71897" w:rsidR="00547237" w:rsidRPr="001A1337" w:rsidRDefault="00547237"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73350D">
        <w:rPr>
          <w:rStyle w:val="s40"/>
          <w:rFonts w:ascii="Times New Roman" w:hAnsi="Times New Roman" w:cs="Times New Roman"/>
          <w:color w:val="000000" w:themeColor="text1"/>
          <w:vertAlign w:val="superscript"/>
        </w:rPr>
        <w:t>21)</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141/1961 Sb., o trestním řízení soudním (trestní řád), ve znění pozdějších předpisů.</w:t>
      </w:r>
    </w:p>
    <w:p w14:paraId="3B08E89A" w14:textId="1E990DC9" w:rsidR="00547237" w:rsidRPr="001A1337" w:rsidRDefault="00547237"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73350D">
        <w:rPr>
          <w:rStyle w:val="s40"/>
          <w:rFonts w:ascii="Times New Roman" w:hAnsi="Times New Roman" w:cs="Times New Roman"/>
          <w:color w:val="000000" w:themeColor="text1"/>
          <w:vertAlign w:val="superscript"/>
        </w:rPr>
        <w:t>22)</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120/2001 Sb., o soudních exekutorech a exekuční činnosti (exekuční řád) a o změně dalších zákonů, ve znění pozdějších předpisů.</w:t>
      </w:r>
    </w:p>
    <w:p w14:paraId="5FD04046" w14:textId="107E0C32" w:rsidR="00547237" w:rsidRPr="001A1337" w:rsidRDefault="00547237" w:rsidP="001A1337">
      <w:pPr>
        <w:shd w:val="clear" w:color="auto" w:fill="FFFFFF"/>
        <w:spacing w:before="120" w:after="0" w:line="240" w:lineRule="auto"/>
        <w:ind w:left="426" w:hanging="426"/>
        <w:jc w:val="both"/>
        <w:rPr>
          <w:rFonts w:ascii="Times New Roman" w:hAnsi="Times New Roman" w:cs="Times New Roman"/>
          <w:color w:val="000000" w:themeColor="text1"/>
        </w:rPr>
      </w:pPr>
      <w:r w:rsidRPr="0073350D">
        <w:rPr>
          <w:rStyle w:val="s40"/>
          <w:rFonts w:ascii="Times New Roman" w:hAnsi="Times New Roman" w:cs="Times New Roman"/>
          <w:color w:val="000000" w:themeColor="text1"/>
          <w:vertAlign w:val="superscript"/>
        </w:rPr>
        <w:t>48)</w:t>
      </w:r>
      <w:r w:rsidR="001A1337">
        <w:rPr>
          <w:rStyle w:val="s40"/>
          <w:rFonts w:ascii="Times New Roman" w:hAnsi="Times New Roman" w:cs="Times New Roman"/>
          <w:color w:val="000000" w:themeColor="text1"/>
        </w:rPr>
        <w:tab/>
      </w:r>
      <w:r w:rsidRPr="001A1337">
        <w:rPr>
          <w:rStyle w:val="s40"/>
          <w:rFonts w:ascii="Times New Roman" w:hAnsi="Times New Roman" w:cs="Times New Roman"/>
          <w:color w:val="000000" w:themeColor="text1"/>
        </w:rPr>
        <w:t>Zákon č. 634/1992 Sb., o ochraně spotřebitele, ve znění pozdějších předpisů.</w:t>
      </w:r>
    </w:p>
    <w:p w14:paraId="476397E1" w14:textId="3BD33CF3" w:rsidR="00E66BA1" w:rsidRDefault="0041234D" w:rsidP="0008042D">
      <w:pPr>
        <w:spacing w:before="120" w:after="0" w:line="240" w:lineRule="auto"/>
        <w:jc w:val="center"/>
        <w:rPr>
          <w:rFonts w:ascii="Times New Roman" w:hAnsi="Times New Roman"/>
        </w:rPr>
      </w:pPr>
      <w:r w:rsidRPr="001A1337">
        <w:rPr>
          <w:rFonts w:ascii="Times New Roman" w:hAnsi="Times New Roman"/>
        </w:rPr>
        <w:t>* * *</w:t>
      </w:r>
    </w:p>
    <w:p w14:paraId="650ED984" w14:textId="658351F0" w:rsidR="00B90DC6" w:rsidRDefault="00B90DC6" w:rsidP="00753784">
      <w:pPr>
        <w:widowControl w:val="0"/>
        <w:autoSpaceDE w:val="0"/>
        <w:autoSpaceDN w:val="0"/>
        <w:adjustRightInd w:val="0"/>
        <w:spacing w:before="120" w:after="0" w:line="240" w:lineRule="auto"/>
        <w:jc w:val="both"/>
        <w:rPr>
          <w:rFonts w:ascii="Times New Roman" w:hAnsi="Times New Roman"/>
          <w:b/>
          <w:bCs/>
          <w:sz w:val="24"/>
          <w:szCs w:val="24"/>
        </w:rPr>
      </w:pPr>
      <w:r>
        <w:rPr>
          <w:rFonts w:ascii="Times New Roman" w:hAnsi="Times New Roman"/>
          <w:b/>
          <w:bCs/>
          <w:sz w:val="24"/>
          <w:szCs w:val="24"/>
        </w:rPr>
        <w:br w:type="page"/>
      </w:r>
    </w:p>
    <w:p w14:paraId="617218A4"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b/>
          <w:bCs/>
          <w:sz w:val="24"/>
          <w:szCs w:val="24"/>
        </w:rPr>
      </w:pPr>
      <w:r w:rsidRPr="00400628">
        <w:rPr>
          <w:rFonts w:ascii="Times New Roman" w:hAnsi="Times New Roman"/>
          <w:b/>
          <w:bCs/>
          <w:sz w:val="24"/>
          <w:szCs w:val="24"/>
        </w:rPr>
        <w:lastRenderedPageBreak/>
        <w:t>Platn</w:t>
      </w:r>
      <w:r>
        <w:rPr>
          <w:rFonts w:ascii="Times New Roman" w:hAnsi="Times New Roman"/>
          <w:b/>
          <w:bCs/>
          <w:sz w:val="24"/>
          <w:szCs w:val="24"/>
        </w:rPr>
        <w:t>é</w:t>
      </w:r>
      <w:r w:rsidRPr="00400628">
        <w:rPr>
          <w:rFonts w:ascii="Times New Roman" w:hAnsi="Times New Roman"/>
          <w:b/>
          <w:bCs/>
          <w:sz w:val="24"/>
          <w:szCs w:val="24"/>
        </w:rPr>
        <w:t xml:space="preserve"> znění zákona č. 117/1995 Sb., o státní sociální podpoře</w:t>
      </w:r>
      <w:r>
        <w:rPr>
          <w:rFonts w:ascii="Times New Roman" w:hAnsi="Times New Roman"/>
          <w:b/>
          <w:bCs/>
          <w:sz w:val="24"/>
          <w:szCs w:val="24"/>
        </w:rPr>
        <w:t>, s vyznačením navrhovaných změn</w:t>
      </w:r>
    </w:p>
    <w:p w14:paraId="71284183" w14:textId="77777777" w:rsidR="00C157AD" w:rsidRDefault="00C157AD" w:rsidP="00C157AD">
      <w:pPr>
        <w:widowControl w:val="0"/>
        <w:autoSpaceDE w:val="0"/>
        <w:autoSpaceDN w:val="0"/>
        <w:adjustRightInd w:val="0"/>
        <w:spacing w:before="120" w:after="0" w:line="240" w:lineRule="auto"/>
        <w:jc w:val="both"/>
        <w:rPr>
          <w:rFonts w:ascii="Times New Roman" w:hAnsi="Times New Roman"/>
          <w:sz w:val="24"/>
          <w:szCs w:val="24"/>
        </w:rPr>
      </w:pPr>
    </w:p>
    <w:p w14:paraId="30663B0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Parlament se usnesl na tomto zákoně České republiky:</w:t>
      </w:r>
    </w:p>
    <w:p w14:paraId="5CF409F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192EEA9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ČÁST PRVNÍ</w:t>
      </w:r>
    </w:p>
    <w:p w14:paraId="37EACD5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ÚVODNÍ USTANOVENÍ</w:t>
      </w:r>
    </w:p>
    <w:p w14:paraId="45D37F2E"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1</w:t>
      </w:r>
    </w:p>
    <w:p w14:paraId="5DC2F0F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Státní sociální podpora</w:t>
      </w:r>
    </w:p>
    <w:p w14:paraId="1AA3D542"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bookmarkStart w:id="6" w:name="_Hlk162062895"/>
      <w:r w:rsidRPr="00400628">
        <w:rPr>
          <w:rFonts w:ascii="Times New Roman" w:hAnsi="Times New Roman"/>
          <w:sz w:val="24"/>
          <w:szCs w:val="24"/>
        </w:rPr>
        <w:tab/>
      </w:r>
      <w:r w:rsidRPr="00657B2D">
        <w:rPr>
          <w:rFonts w:ascii="Times New Roman" w:hAnsi="Times New Roman"/>
          <w:sz w:val="24"/>
          <w:szCs w:val="24"/>
        </w:rPr>
        <w:t xml:space="preserve">(1) Státní sociální podporou se stát podílí na krytí </w:t>
      </w:r>
      <w:r w:rsidRPr="00657B2D">
        <w:rPr>
          <w:rFonts w:ascii="Times New Roman" w:hAnsi="Times New Roman"/>
          <w:strike/>
          <w:sz w:val="24"/>
          <w:szCs w:val="24"/>
        </w:rPr>
        <w:t>nákladů na výživu a ostatní základní osobní potřeby dětí a rodin a poskytuje ji</w:t>
      </w:r>
      <w:r w:rsidRPr="00657B2D">
        <w:rPr>
          <w:rFonts w:ascii="Times New Roman" w:hAnsi="Times New Roman"/>
          <w:sz w:val="24"/>
          <w:szCs w:val="24"/>
        </w:rPr>
        <w:t xml:space="preserve"> </w:t>
      </w:r>
      <w:r w:rsidRPr="00657B2D">
        <w:rPr>
          <w:rFonts w:ascii="Times New Roman" w:hAnsi="Times New Roman"/>
          <w:b/>
          <w:bCs/>
          <w:sz w:val="24"/>
          <w:szCs w:val="24"/>
        </w:rPr>
        <w:t>nákladů rodiny v souvislosti s narozením dítěte a péčí o něj</w:t>
      </w:r>
      <w:r w:rsidRPr="00657B2D">
        <w:rPr>
          <w:rFonts w:ascii="Times New Roman" w:hAnsi="Times New Roman"/>
          <w:sz w:val="24"/>
          <w:szCs w:val="24"/>
        </w:rPr>
        <w:t xml:space="preserve"> i při některých dalších sociálních situacích. Státní sociální podpora se ve </w:t>
      </w:r>
      <w:r w:rsidRPr="00657B2D">
        <w:rPr>
          <w:rFonts w:ascii="Times New Roman" w:hAnsi="Times New Roman"/>
          <w:strike/>
          <w:sz w:val="24"/>
          <w:szCs w:val="24"/>
        </w:rPr>
        <w:t>stanovených případech</w:t>
      </w:r>
      <w:r w:rsidRPr="00657B2D">
        <w:rPr>
          <w:rFonts w:ascii="Times New Roman" w:hAnsi="Times New Roman"/>
          <w:sz w:val="24"/>
          <w:szCs w:val="24"/>
        </w:rPr>
        <w:t xml:space="preserve"> </w:t>
      </w:r>
      <w:r w:rsidRPr="00657B2D">
        <w:rPr>
          <w:rFonts w:ascii="Times New Roman" w:hAnsi="Times New Roman"/>
          <w:b/>
          <w:bCs/>
          <w:sz w:val="24"/>
          <w:szCs w:val="24"/>
        </w:rPr>
        <w:t xml:space="preserve">stanoveném případě </w:t>
      </w:r>
      <w:r w:rsidRPr="00657B2D">
        <w:rPr>
          <w:rFonts w:ascii="Times New Roman" w:hAnsi="Times New Roman"/>
          <w:sz w:val="24"/>
          <w:szCs w:val="24"/>
        </w:rPr>
        <w:t>poskytuje v závislosti na výši příjmu.</w:t>
      </w:r>
      <w:r w:rsidRPr="00400628">
        <w:rPr>
          <w:rFonts w:ascii="Times New Roman" w:hAnsi="Times New Roman"/>
          <w:sz w:val="24"/>
          <w:szCs w:val="24"/>
        </w:rPr>
        <w:t xml:space="preserve"> </w:t>
      </w:r>
    </w:p>
    <w:bookmarkEnd w:id="6"/>
    <w:p w14:paraId="1A38F30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Náklady na státní sociální podporu hradí stát. </w:t>
      </w:r>
    </w:p>
    <w:p w14:paraId="15D1552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Tento zákon se použije na právní vztahy, které nejsou upraveny přímo použitelným předpisem Evropské unie v oblasti státních sociálních dávek uvedených v § 21. </w:t>
      </w:r>
    </w:p>
    <w:p w14:paraId="1ABB7BD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58A274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2</w:t>
      </w:r>
    </w:p>
    <w:p w14:paraId="40113ED5"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Dávky státní sociální podpory jsou </w:t>
      </w:r>
    </w:p>
    <w:p w14:paraId="70A45721" w14:textId="77777777" w:rsidR="00C157AD" w:rsidRPr="00F5474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54741">
        <w:rPr>
          <w:rFonts w:ascii="Times New Roman" w:hAnsi="Times New Roman"/>
          <w:strike/>
          <w:sz w:val="24"/>
          <w:szCs w:val="24"/>
        </w:rPr>
        <w:t>a)</w:t>
      </w:r>
      <w:r w:rsidRPr="00F54741">
        <w:rPr>
          <w:rFonts w:ascii="Times New Roman" w:hAnsi="Times New Roman"/>
          <w:strike/>
          <w:sz w:val="24"/>
          <w:szCs w:val="24"/>
        </w:rPr>
        <w:tab/>
        <w:t xml:space="preserve">dávky poskytované v závislosti na výši příjmu </w:t>
      </w:r>
    </w:p>
    <w:p w14:paraId="6BAF8073" w14:textId="77777777" w:rsidR="00C157AD" w:rsidRPr="00F5474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F54741">
        <w:rPr>
          <w:rFonts w:ascii="Times New Roman" w:hAnsi="Times New Roman"/>
          <w:strike/>
          <w:sz w:val="24"/>
          <w:szCs w:val="24"/>
        </w:rPr>
        <w:t>1.</w:t>
      </w:r>
      <w:r w:rsidRPr="00F54741">
        <w:rPr>
          <w:rFonts w:ascii="Times New Roman" w:hAnsi="Times New Roman"/>
          <w:strike/>
          <w:sz w:val="24"/>
          <w:szCs w:val="24"/>
        </w:rPr>
        <w:tab/>
        <w:t xml:space="preserve">přídavek na dítě, </w:t>
      </w:r>
    </w:p>
    <w:p w14:paraId="46DFB888" w14:textId="77777777" w:rsidR="00C157AD" w:rsidRPr="00F5474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F54741">
        <w:rPr>
          <w:rFonts w:ascii="Times New Roman" w:hAnsi="Times New Roman"/>
          <w:strike/>
          <w:sz w:val="24"/>
          <w:szCs w:val="24"/>
        </w:rPr>
        <w:t>2.</w:t>
      </w:r>
      <w:r w:rsidRPr="00F54741">
        <w:rPr>
          <w:rFonts w:ascii="Times New Roman" w:hAnsi="Times New Roman"/>
          <w:strike/>
          <w:sz w:val="24"/>
          <w:szCs w:val="24"/>
        </w:rPr>
        <w:tab/>
        <w:t xml:space="preserve">příspěvek na bydlení, </w:t>
      </w:r>
    </w:p>
    <w:p w14:paraId="0FB723E2" w14:textId="77777777" w:rsidR="00C157AD"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F54741">
        <w:rPr>
          <w:rFonts w:ascii="Times New Roman" w:hAnsi="Times New Roman"/>
          <w:strike/>
          <w:sz w:val="24"/>
          <w:szCs w:val="24"/>
        </w:rPr>
        <w:t>3.</w:t>
      </w:r>
      <w:r w:rsidRPr="00F54741">
        <w:rPr>
          <w:rFonts w:ascii="Times New Roman" w:hAnsi="Times New Roman"/>
          <w:strike/>
          <w:sz w:val="24"/>
          <w:szCs w:val="24"/>
        </w:rPr>
        <w:tab/>
        <w:t xml:space="preserve">porodné, </w:t>
      </w:r>
    </w:p>
    <w:p w14:paraId="7FE84CD8" w14:textId="77777777" w:rsidR="00C157AD" w:rsidRPr="00F54741" w:rsidRDefault="00C157AD" w:rsidP="00C157AD">
      <w:pPr>
        <w:widowControl w:val="0"/>
        <w:autoSpaceDE w:val="0"/>
        <w:autoSpaceDN w:val="0"/>
        <w:adjustRightInd w:val="0"/>
        <w:spacing w:before="120" w:after="0" w:line="240" w:lineRule="auto"/>
        <w:ind w:left="426" w:hanging="426"/>
        <w:jc w:val="both"/>
        <w:rPr>
          <w:rFonts w:ascii="Times New Roman" w:hAnsi="Times New Roman"/>
          <w:b/>
          <w:bCs/>
          <w:sz w:val="24"/>
          <w:szCs w:val="24"/>
        </w:rPr>
      </w:pPr>
      <w:r w:rsidRPr="00F54741">
        <w:rPr>
          <w:rFonts w:ascii="Times New Roman" w:hAnsi="Times New Roman"/>
          <w:b/>
          <w:bCs/>
          <w:sz w:val="24"/>
          <w:szCs w:val="24"/>
        </w:rPr>
        <w:t>a)</w:t>
      </w:r>
      <w:r>
        <w:rPr>
          <w:rFonts w:ascii="Times New Roman" w:hAnsi="Times New Roman"/>
          <w:b/>
          <w:bCs/>
          <w:sz w:val="24"/>
          <w:szCs w:val="24"/>
        </w:rPr>
        <w:tab/>
      </w:r>
      <w:r w:rsidRPr="00F54741">
        <w:rPr>
          <w:rFonts w:ascii="Times New Roman" w:hAnsi="Times New Roman"/>
          <w:b/>
          <w:bCs/>
          <w:sz w:val="24"/>
          <w:szCs w:val="24"/>
        </w:rPr>
        <w:t>dávka porodné poskytovaná v závislosti na výši příjmu,</w:t>
      </w:r>
    </w:p>
    <w:p w14:paraId="0DD9001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ostatní dávky </w:t>
      </w:r>
    </w:p>
    <w:p w14:paraId="58E460EB" w14:textId="77777777" w:rsidR="00C157AD" w:rsidRPr="00400628" w:rsidRDefault="00C157AD" w:rsidP="00C157AD">
      <w:pPr>
        <w:widowControl w:val="0"/>
        <w:autoSpaceDE w:val="0"/>
        <w:autoSpaceDN w:val="0"/>
        <w:adjustRightInd w:val="0"/>
        <w:spacing w:before="120" w:after="0" w:line="240" w:lineRule="auto"/>
        <w:ind w:left="851" w:hanging="426"/>
        <w:jc w:val="both"/>
        <w:rPr>
          <w:rFonts w:ascii="Times New Roman" w:hAnsi="Times New Roman"/>
          <w:sz w:val="24"/>
          <w:szCs w:val="24"/>
        </w:rPr>
      </w:pPr>
      <w:r w:rsidRPr="00400628">
        <w:rPr>
          <w:rFonts w:ascii="Times New Roman" w:hAnsi="Times New Roman"/>
          <w:sz w:val="24"/>
          <w:szCs w:val="24"/>
        </w:rPr>
        <w:t>1.</w:t>
      </w:r>
      <w:r w:rsidRPr="00400628">
        <w:rPr>
          <w:rFonts w:ascii="Times New Roman" w:hAnsi="Times New Roman"/>
          <w:sz w:val="24"/>
          <w:szCs w:val="24"/>
        </w:rPr>
        <w:tab/>
        <w:t xml:space="preserve">rodičovský příspěvek, </w:t>
      </w:r>
    </w:p>
    <w:p w14:paraId="4C6701EB" w14:textId="77777777" w:rsidR="00C157AD" w:rsidRPr="00400628" w:rsidRDefault="00C157AD" w:rsidP="00C157AD">
      <w:pPr>
        <w:widowControl w:val="0"/>
        <w:autoSpaceDE w:val="0"/>
        <w:autoSpaceDN w:val="0"/>
        <w:adjustRightInd w:val="0"/>
        <w:spacing w:before="120" w:after="0" w:line="240" w:lineRule="auto"/>
        <w:ind w:left="851" w:hanging="426"/>
        <w:jc w:val="both"/>
        <w:rPr>
          <w:rFonts w:ascii="Times New Roman" w:hAnsi="Times New Roman"/>
          <w:sz w:val="24"/>
          <w:szCs w:val="24"/>
        </w:rPr>
      </w:pPr>
      <w:r w:rsidRPr="00400628">
        <w:rPr>
          <w:rFonts w:ascii="Times New Roman" w:hAnsi="Times New Roman"/>
          <w:sz w:val="24"/>
          <w:szCs w:val="24"/>
        </w:rPr>
        <w:t>2.</w:t>
      </w:r>
      <w:r w:rsidRPr="00400628">
        <w:rPr>
          <w:rFonts w:ascii="Times New Roman" w:hAnsi="Times New Roman"/>
          <w:sz w:val="24"/>
          <w:szCs w:val="24"/>
        </w:rPr>
        <w:tab/>
        <w:t xml:space="preserve">pohřebné. </w:t>
      </w:r>
    </w:p>
    <w:p w14:paraId="26C1797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75D0BE3"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2a</w:t>
      </w:r>
    </w:p>
    <w:p w14:paraId="779DFEDE"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Orgány státní sociální podpory, které vykonávají státní správu podle tohoto zákona, jsou </w:t>
      </w:r>
    </w:p>
    <w:p w14:paraId="03479113" w14:textId="77777777" w:rsidR="00C157AD" w:rsidRPr="00657B2D"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657B2D">
        <w:rPr>
          <w:rFonts w:ascii="Times New Roman" w:hAnsi="Times New Roman"/>
          <w:sz w:val="24"/>
          <w:szCs w:val="24"/>
        </w:rPr>
        <w:t>a)</w:t>
      </w:r>
      <w:r w:rsidRPr="00657B2D">
        <w:rPr>
          <w:rFonts w:ascii="Times New Roman" w:hAnsi="Times New Roman"/>
          <w:sz w:val="24"/>
          <w:szCs w:val="24"/>
        </w:rPr>
        <w:tab/>
      </w:r>
      <w:bookmarkStart w:id="7" w:name="_Hlk162063225"/>
      <w:r w:rsidRPr="00657B2D">
        <w:rPr>
          <w:rFonts w:ascii="Times New Roman" w:hAnsi="Times New Roman"/>
          <w:sz w:val="24"/>
          <w:szCs w:val="24"/>
        </w:rPr>
        <w:t xml:space="preserve">Úřad práce České </w:t>
      </w:r>
      <w:proofErr w:type="gramStart"/>
      <w:r w:rsidRPr="00657B2D">
        <w:rPr>
          <w:rFonts w:ascii="Times New Roman" w:hAnsi="Times New Roman"/>
          <w:sz w:val="24"/>
          <w:szCs w:val="24"/>
        </w:rPr>
        <w:t xml:space="preserve">republiky </w:t>
      </w:r>
      <w:r w:rsidRPr="00657B2D">
        <w:rPr>
          <w:rFonts w:ascii="Times New Roman" w:hAnsi="Times New Roman"/>
          <w:strike/>
          <w:sz w:val="24"/>
          <w:szCs w:val="24"/>
        </w:rPr>
        <w:t>- krajské</w:t>
      </w:r>
      <w:proofErr w:type="gramEnd"/>
      <w:r w:rsidRPr="00657B2D">
        <w:rPr>
          <w:rFonts w:ascii="Times New Roman" w:hAnsi="Times New Roman"/>
          <w:strike/>
          <w:sz w:val="24"/>
          <w:szCs w:val="24"/>
        </w:rPr>
        <w:t xml:space="preserve"> pobočky a pobočka pro hlavní město Prahu</w:t>
      </w:r>
      <w:r w:rsidRPr="00657B2D">
        <w:rPr>
          <w:rFonts w:ascii="Times New Roman" w:hAnsi="Times New Roman"/>
          <w:sz w:val="24"/>
          <w:szCs w:val="24"/>
        </w:rPr>
        <w:t xml:space="preserve"> (dále jen „</w:t>
      </w:r>
      <w:r w:rsidRPr="00657B2D">
        <w:rPr>
          <w:rFonts w:ascii="Times New Roman" w:hAnsi="Times New Roman"/>
          <w:strike/>
          <w:sz w:val="24"/>
          <w:szCs w:val="24"/>
        </w:rPr>
        <w:t>krajská pobočka Úřadu</w:t>
      </w:r>
      <w:r w:rsidRPr="00657B2D">
        <w:rPr>
          <w:rFonts w:ascii="Times New Roman" w:hAnsi="Times New Roman"/>
          <w:sz w:val="24"/>
          <w:szCs w:val="24"/>
        </w:rPr>
        <w:t xml:space="preserve"> </w:t>
      </w:r>
      <w:r w:rsidRPr="00657B2D">
        <w:rPr>
          <w:rFonts w:ascii="Times New Roman" w:hAnsi="Times New Roman"/>
          <w:b/>
          <w:bCs/>
          <w:sz w:val="24"/>
          <w:szCs w:val="24"/>
        </w:rPr>
        <w:t xml:space="preserve">Úřad </w:t>
      </w:r>
      <w:r w:rsidRPr="00657B2D">
        <w:rPr>
          <w:rFonts w:ascii="Times New Roman" w:hAnsi="Times New Roman"/>
          <w:sz w:val="24"/>
          <w:szCs w:val="24"/>
        </w:rPr>
        <w:t xml:space="preserve">práce“), </w:t>
      </w:r>
    </w:p>
    <w:bookmarkEnd w:id="7"/>
    <w:p w14:paraId="6B953448"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657B2D">
        <w:rPr>
          <w:rFonts w:ascii="Times New Roman" w:hAnsi="Times New Roman"/>
          <w:sz w:val="24"/>
          <w:szCs w:val="24"/>
        </w:rPr>
        <w:t>b)</w:t>
      </w:r>
      <w:r w:rsidRPr="00657B2D">
        <w:rPr>
          <w:rFonts w:ascii="Times New Roman" w:hAnsi="Times New Roman"/>
          <w:sz w:val="24"/>
          <w:szCs w:val="24"/>
        </w:rPr>
        <w:tab/>
        <w:t>Ministerstvo práce a sociálních věcí.</w:t>
      </w:r>
      <w:r w:rsidRPr="00400628">
        <w:rPr>
          <w:rFonts w:ascii="Times New Roman" w:hAnsi="Times New Roman"/>
          <w:sz w:val="24"/>
          <w:szCs w:val="24"/>
        </w:rPr>
        <w:t xml:space="preserve"> </w:t>
      </w:r>
    </w:p>
    <w:p w14:paraId="560398B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3062D8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2b</w:t>
      </w:r>
    </w:p>
    <w:p w14:paraId="7F0E2CDF" w14:textId="4AFCD97F"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Držitel poštovní licence může vykonávat státní správu podle tohoto zákona, uzavře</w:t>
      </w:r>
      <w:r w:rsidR="00C941A0">
        <w:rPr>
          <w:rFonts w:ascii="Times New Roman" w:hAnsi="Times New Roman"/>
          <w:sz w:val="24"/>
          <w:szCs w:val="24"/>
        </w:rPr>
        <w:noBreakHyphen/>
      </w:r>
      <w:r w:rsidRPr="00400628">
        <w:rPr>
          <w:rFonts w:ascii="Times New Roman" w:hAnsi="Times New Roman"/>
          <w:sz w:val="24"/>
          <w:szCs w:val="24"/>
        </w:rPr>
        <w:t xml:space="preserve">li s ním Ministerstvo práce a sociálních věcí veřejnoprávní smlouvu, která blíže </w:t>
      </w:r>
      <w:proofErr w:type="gramStart"/>
      <w:r w:rsidRPr="00400628">
        <w:rPr>
          <w:rFonts w:ascii="Times New Roman" w:hAnsi="Times New Roman"/>
          <w:sz w:val="24"/>
          <w:szCs w:val="24"/>
        </w:rPr>
        <w:t>určí</w:t>
      </w:r>
      <w:proofErr w:type="gramEnd"/>
      <w:r w:rsidRPr="00400628">
        <w:rPr>
          <w:rFonts w:ascii="Times New Roman" w:hAnsi="Times New Roman"/>
          <w:sz w:val="24"/>
          <w:szCs w:val="24"/>
        </w:rPr>
        <w:t xml:space="preserve"> podmínky výkonu státní správy držitelem poštovní licence; držitel poštovní licence může </w:t>
      </w:r>
      <w:r w:rsidRPr="00400628">
        <w:rPr>
          <w:rFonts w:ascii="Times New Roman" w:hAnsi="Times New Roman"/>
          <w:sz w:val="24"/>
          <w:szCs w:val="24"/>
        </w:rPr>
        <w:lastRenderedPageBreak/>
        <w:t xml:space="preserve">vykonávat státní správu nejvýše v rozsahu těchto činností: </w:t>
      </w:r>
    </w:p>
    <w:p w14:paraId="5DDC5F1F"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přijímání podání podle tohoto zákona a přijímání podkladů pro vydání rozhodnutí podle tohoto zákona, včetně jejich </w:t>
      </w:r>
      <w:r w:rsidRPr="002C0BF9">
        <w:rPr>
          <w:rFonts w:ascii="Times New Roman" w:hAnsi="Times New Roman"/>
          <w:sz w:val="24"/>
          <w:szCs w:val="24"/>
        </w:rPr>
        <w:t xml:space="preserve">předávání </w:t>
      </w:r>
      <w:r w:rsidRPr="002C0BF9">
        <w:rPr>
          <w:rFonts w:ascii="Times New Roman" w:hAnsi="Times New Roman"/>
          <w:strike/>
          <w:sz w:val="24"/>
          <w:szCs w:val="24"/>
        </w:rPr>
        <w:t>příslušné krajské pobočce</w:t>
      </w:r>
      <w:r w:rsidRPr="002C0BF9">
        <w:rPr>
          <w:rFonts w:ascii="Times New Roman" w:hAnsi="Times New Roman"/>
          <w:sz w:val="24"/>
          <w:szCs w:val="24"/>
        </w:rPr>
        <w:t xml:space="preserve"> Úřadu</w:t>
      </w:r>
      <w:r w:rsidRPr="00400628">
        <w:rPr>
          <w:rFonts w:ascii="Times New Roman" w:hAnsi="Times New Roman"/>
          <w:sz w:val="24"/>
          <w:szCs w:val="24"/>
        </w:rPr>
        <w:t xml:space="preserve"> práce, </w:t>
      </w:r>
    </w:p>
    <w:p w14:paraId="6A3A08B1"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poskytování základních informací o právní úpravě tohoto zákona. </w:t>
      </w:r>
    </w:p>
    <w:p w14:paraId="4F6C65B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r>
      <w:r w:rsidRPr="002C0BF9">
        <w:rPr>
          <w:rFonts w:ascii="Times New Roman" w:hAnsi="Times New Roman"/>
          <w:sz w:val="24"/>
          <w:szCs w:val="24"/>
        </w:rPr>
        <w:t xml:space="preserve">(2) K uzavření veřejnoprávní smlouvy není třeba souhlasu nadřízeného správního orgánu. Spory z veřejnoprávní smlouvy </w:t>
      </w:r>
      <w:proofErr w:type="gramStart"/>
      <w:r w:rsidRPr="002C0BF9">
        <w:rPr>
          <w:rFonts w:ascii="Times New Roman" w:hAnsi="Times New Roman"/>
          <w:sz w:val="24"/>
          <w:szCs w:val="24"/>
        </w:rPr>
        <w:t>řeší</w:t>
      </w:r>
      <w:proofErr w:type="gramEnd"/>
      <w:r w:rsidRPr="002C0BF9">
        <w:rPr>
          <w:rFonts w:ascii="Times New Roman" w:hAnsi="Times New Roman"/>
          <w:sz w:val="24"/>
          <w:szCs w:val="24"/>
        </w:rPr>
        <w:t xml:space="preserve"> ministr práce a sociálních věcí.</w:t>
      </w:r>
      <w:r w:rsidRPr="00400628">
        <w:rPr>
          <w:rFonts w:ascii="Times New Roman" w:hAnsi="Times New Roman"/>
          <w:sz w:val="24"/>
          <w:szCs w:val="24"/>
        </w:rPr>
        <w:t xml:space="preserve"> </w:t>
      </w:r>
    </w:p>
    <w:p w14:paraId="0C87CBAB"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Ministerstvo práce a sociálních věcí a Úřad práce </w:t>
      </w:r>
      <w:r w:rsidRPr="002C0BF9">
        <w:rPr>
          <w:rFonts w:ascii="Times New Roman" w:hAnsi="Times New Roman"/>
          <w:strike/>
          <w:sz w:val="24"/>
          <w:szCs w:val="24"/>
        </w:rPr>
        <w:t>České republiky</w:t>
      </w:r>
      <w:r w:rsidRPr="00400628">
        <w:rPr>
          <w:rFonts w:ascii="Times New Roman" w:hAnsi="Times New Roman"/>
          <w:sz w:val="24"/>
          <w:szCs w:val="24"/>
        </w:rPr>
        <w:t xml:space="preserve"> zveřejní veřejnoprávní smlouvu na své úřední desce i na svých internetových stránkách. </w:t>
      </w:r>
    </w:p>
    <w:p w14:paraId="509D27F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(4) Veřejnoprávní smlouva může stanovit finanční plnění, které získá držitel poštovní licence jako kompenzaci za výkon státní správy podle tohoto zákona a které se stanoví podle cenových předpisů</w:t>
      </w:r>
      <w:r w:rsidRPr="00400628">
        <w:rPr>
          <w:rStyle w:val="Znakapoznpodarou"/>
          <w:rFonts w:ascii="Times New Roman" w:hAnsi="Times New Roman"/>
          <w:sz w:val="24"/>
          <w:szCs w:val="24"/>
        </w:rPr>
        <w:footnoteReference w:customMarkFollows="1" w:id="1"/>
        <w:t>80)</w:t>
      </w:r>
      <w:r w:rsidRPr="00400628">
        <w:rPr>
          <w:rFonts w:ascii="Times New Roman" w:hAnsi="Times New Roman"/>
          <w:sz w:val="24"/>
          <w:szCs w:val="24"/>
        </w:rPr>
        <w:t xml:space="preserve"> obdobně. </w:t>
      </w:r>
    </w:p>
    <w:p w14:paraId="3812846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396DFED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3</w:t>
      </w:r>
    </w:p>
    <w:p w14:paraId="4BD66A6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Okruh oprávněných osob</w:t>
      </w:r>
    </w:p>
    <w:p w14:paraId="7BBBD0C5"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Dávky státní sociální podpory náleží při splnění dále stanovených podmínek pouze fyzické osobě (dále jen "osoba"), jestliže osoba a osoby společně s ní posuzované </w:t>
      </w:r>
    </w:p>
    <w:p w14:paraId="6F4504FB"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jsou na území České republiky hlášeny k trvalému pobytu podle zvláštního právního předpisu</w:t>
      </w:r>
      <w:r w:rsidRPr="00400628">
        <w:rPr>
          <w:rStyle w:val="Znakapoznpodarou"/>
          <w:rFonts w:ascii="Times New Roman" w:hAnsi="Times New Roman"/>
          <w:sz w:val="24"/>
          <w:szCs w:val="24"/>
        </w:rPr>
        <w:footnoteReference w:customMarkFollows="1" w:id="2"/>
        <w:t>1c)</w:t>
      </w:r>
      <w:r w:rsidRPr="00400628">
        <w:rPr>
          <w:rFonts w:ascii="Times New Roman" w:hAnsi="Times New Roman"/>
          <w:sz w:val="24"/>
          <w:szCs w:val="24"/>
        </w:rPr>
        <w:t xml:space="preserve">, jde-li o státní občany České republiky, nebo </w:t>
      </w:r>
    </w:p>
    <w:p w14:paraId="45DD1548" w14:textId="6AA970A4"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mají na území České republiky trvalý pobyt podle zvláštního právního předpisu</w:t>
      </w:r>
      <w:r w:rsidRPr="00400628">
        <w:rPr>
          <w:rStyle w:val="Znakapoznpodarou"/>
          <w:rFonts w:ascii="Times New Roman" w:hAnsi="Times New Roman"/>
          <w:sz w:val="24"/>
          <w:szCs w:val="24"/>
        </w:rPr>
        <w:footnoteReference w:customMarkFollows="1" w:id="3"/>
        <w:t>1d)</w:t>
      </w:r>
      <w:r w:rsidRPr="00400628">
        <w:rPr>
          <w:rFonts w:ascii="Times New Roman" w:hAnsi="Times New Roman"/>
          <w:sz w:val="24"/>
          <w:szCs w:val="24"/>
        </w:rPr>
        <w:t>, jde</w:t>
      </w:r>
      <w:r w:rsidRPr="00400628">
        <w:rPr>
          <w:rFonts w:ascii="Times New Roman" w:hAnsi="Times New Roman"/>
          <w:sz w:val="24"/>
          <w:szCs w:val="24"/>
        </w:rPr>
        <w:noBreakHyphen/>
        <w:t>li o</w:t>
      </w:r>
      <w:r w:rsidR="00F22CC0">
        <w:rPr>
          <w:rFonts w:ascii="Times New Roman" w:hAnsi="Times New Roman"/>
          <w:sz w:val="24"/>
          <w:szCs w:val="24"/>
        </w:rPr>
        <w:t> </w:t>
      </w:r>
      <w:r w:rsidRPr="00400628">
        <w:rPr>
          <w:rFonts w:ascii="Times New Roman" w:hAnsi="Times New Roman"/>
          <w:sz w:val="24"/>
          <w:szCs w:val="24"/>
        </w:rPr>
        <w:t xml:space="preserve">cizince, </w:t>
      </w:r>
    </w:p>
    <w:p w14:paraId="4D864DF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 xml:space="preserve">podmínkou je, že mají na území České republiky bydliště. </w:t>
      </w:r>
    </w:p>
    <w:p w14:paraId="143407B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Dávky státní sociální podpory dále náleží podle odstavce 1 i v případě, kdy osoba a osoby společně s ní posuzované nemají na území České republiky trvalý pobyt podle zvláštního právního předpisu</w:t>
      </w:r>
      <w:r w:rsidRPr="00400628">
        <w:rPr>
          <w:rFonts w:ascii="Times New Roman" w:hAnsi="Times New Roman"/>
          <w:sz w:val="24"/>
          <w:szCs w:val="24"/>
          <w:vertAlign w:val="superscript"/>
        </w:rPr>
        <w:t>1d)</w:t>
      </w:r>
      <w:r w:rsidRPr="00400628">
        <w:rPr>
          <w:rFonts w:ascii="Times New Roman" w:hAnsi="Times New Roman"/>
          <w:sz w:val="24"/>
          <w:szCs w:val="24"/>
        </w:rPr>
        <w:t xml:space="preserve">, pokud jsou </w:t>
      </w:r>
    </w:p>
    <w:p w14:paraId="2B179619" w14:textId="77777777" w:rsidR="00C157AD" w:rsidRPr="00F45DB7"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2C0BF9">
        <w:rPr>
          <w:rFonts w:ascii="Times New Roman" w:hAnsi="Times New Roman"/>
          <w:strike/>
          <w:sz w:val="24"/>
          <w:szCs w:val="24"/>
        </w:rPr>
        <w:t>a)</w:t>
      </w:r>
      <w:r w:rsidRPr="002C0BF9">
        <w:rPr>
          <w:rFonts w:ascii="Times New Roman" w:hAnsi="Times New Roman"/>
          <w:strike/>
          <w:sz w:val="24"/>
          <w:szCs w:val="24"/>
        </w:rPr>
        <w:tab/>
        <w:t>cizinci hlášenými na území České republiky k pobytu podle zvláštního právního předpisu</w:t>
      </w:r>
      <w:r w:rsidRPr="002C0BF9">
        <w:rPr>
          <w:rStyle w:val="Znakapoznpodarou"/>
          <w:rFonts w:ascii="Times New Roman" w:hAnsi="Times New Roman"/>
          <w:strike/>
          <w:sz w:val="24"/>
          <w:szCs w:val="24"/>
        </w:rPr>
        <w:footnoteReference w:customMarkFollows="1" w:id="4"/>
        <w:t>1e)</w:t>
      </w:r>
      <w:r w:rsidRPr="002C0BF9">
        <w:rPr>
          <w:rFonts w:ascii="Times New Roman" w:hAnsi="Times New Roman"/>
          <w:strike/>
          <w:sz w:val="24"/>
          <w:szCs w:val="24"/>
        </w:rPr>
        <w:t>, s výjimkou žadatelů o udělení mezinárodní ochrany ubytovaných v pobytovém středisku Ministerstva vnitra, a to ode dne, kterým uplynulo 365 dnů ode dne hlášení,</w:t>
      </w:r>
      <w:r w:rsidRPr="00F45DB7">
        <w:rPr>
          <w:rFonts w:ascii="Times New Roman" w:hAnsi="Times New Roman"/>
          <w:strike/>
          <w:sz w:val="24"/>
          <w:szCs w:val="24"/>
        </w:rPr>
        <w:t xml:space="preserve"> </w:t>
      </w:r>
    </w:p>
    <w:p w14:paraId="42E60889"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F45DB7">
        <w:rPr>
          <w:rFonts w:ascii="Times New Roman" w:hAnsi="Times New Roman"/>
          <w:b/>
          <w:bCs/>
          <w:sz w:val="24"/>
          <w:szCs w:val="24"/>
        </w:rPr>
        <w:t>a</w:t>
      </w:r>
      <w:r w:rsidRPr="00F45DB7">
        <w:rPr>
          <w:rFonts w:ascii="Times New Roman" w:hAnsi="Times New Roman"/>
          <w:strike/>
          <w:sz w:val="24"/>
          <w:szCs w:val="24"/>
        </w:rPr>
        <w:t>b</w:t>
      </w:r>
      <w:r w:rsidRPr="00400628">
        <w:rPr>
          <w:rFonts w:ascii="Times New Roman" w:hAnsi="Times New Roman"/>
          <w:sz w:val="24"/>
          <w:szCs w:val="24"/>
        </w:rPr>
        <w:t>)</w:t>
      </w:r>
      <w:r w:rsidRPr="00400628">
        <w:rPr>
          <w:rFonts w:ascii="Times New Roman" w:hAnsi="Times New Roman"/>
          <w:sz w:val="24"/>
          <w:szCs w:val="24"/>
        </w:rPr>
        <w:tab/>
        <w:t>cizinci narozenými na území České republiky a hlášenými na území České republiky k pobytu podle zvláštního právního předpisu</w:t>
      </w:r>
      <w:r w:rsidRPr="00400628">
        <w:rPr>
          <w:rFonts w:ascii="Times New Roman" w:hAnsi="Times New Roman"/>
          <w:sz w:val="24"/>
          <w:szCs w:val="24"/>
          <w:vertAlign w:val="superscript"/>
        </w:rPr>
        <w:t>1e)</w:t>
      </w:r>
      <w:r w:rsidRPr="00400628">
        <w:rPr>
          <w:rFonts w:ascii="Times New Roman" w:hAnsi="Times New Roman"/>
          <w:sz w:val="24"/>
          <w:szCs w:val="24"/>
        </w:rPr>
        <w:t xml:space="preserve">, s výjimkou žadatelů o udělení mezinárodní ochrany ubytovaných v pobytovém středisku Ministerstva vnitra, do 1 roku jejich věku, </w:t>
      </w:r>
    </w:p>
    <w:p w14:paraId="0DE2463D"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45DB7">
        <w:rPr>
          <w:rFonts w:ascii="Times New Roman" w:hAnsi="Times New Roman"/>
          <w:b/>
          <w:bCs/>
          <w:sz w:val="24"/>
          <w:szCs w:val="24"/>
        </w:rPr>
        <w:t>b</w:t>
      </w:r>
      <w:r w:rsidRPr="00F45DB7">
        <w:rPr>
          <w:rFonts w:ascii="Times New Roman" w:hAnsi="Times New Roman"/>
          <w:strike/>
          <w:sz w:val="24"/>
          <w:szCs w:val="24"/>
        </w:rPr>
        <w:t>c</w:t>
      </w:r>
      <w:proofErr w:type="spellEnd"/>
      <w:r w:rsidRPr="00400628">
        <w:rPr>
          <w:rFonts w:ascii="Times New Roman" w:hAnsi="Times New Roman"/>
          <w:sz w:val="24"/>
          <w:szCs w:val="24"/>
        </w:rPr>
        <w:t>)</w:t>
      </w:r>
      <w:r w:rsidRPr="00400628">
        <w:rPr>
          <w:rFonts w:ascii="Times New Roman" w:hAnsi="Times New Roman"/>
          <w:sz w:val="24"/>
          <w:szCs w:val="24"/>
        </w:rPr>
        <w:tab/>
        <w:t xml:space="preserve">nezletilými cizinci svěřenými na území České republiky do péče nahrazující péči rodičů nebo do ústavní péče, </w:t>
      </w:r>
    </w:p>
    <w:p w14:paraId="3CAD5D2A"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F45DB7">
        <w:rPr>
          <w:rFonts w:ascii="Times New Roman" w:hAnsi="Times New Roman"/>
          <w:b/>
          <w:bCs/>
          <w:sz w:val="24"/>
          <w:szCs w:val="24"/>
        </w:rPr>
        <w:lastRenderedPageBreak/>
        <w:t>c</w:t>
      </w:r>
      <w:r w:rsidRPr="00F45DB7">
        <w:rPr>
          <w:rFonts w:ascii="Times New Roman" w:hAnsi="Times New Roman"/>
          <w:strike/>
          <w:sz w:val="24"/>
          <w:szCs w:val="24"/>
        </w:rPr>
        <w:t>d</w:t>
      </w:r>
      <w:r w:rsidRPr="00400628">
        <w:rPr>
          <w:rFonts w:ascii="Times New Roman" w:hAnsi="Times New Roman"/>
          <w:sz w:val="24"/>
          <w:szCs w:val="24"/>
        </w:rPr>
        <w:t>)</w:t>
      </w:r>
      <w:r w:rsidRPr="00400628">
        <w:rPr>
          <w:rFonts w:ascii="Times New Roman" w:hAnsi="Times New Roman"/>
          <w:sz w:val="24"/>
          <w:szCs w:val="24"/>
        </w:rPr>
        <w:tab/>
        <w:t>cizinci, kteří jsou držiteli povolení k trvalému pobytu s přiznaným právním postavením dlouhodobě pobývajícího rezidenta v Evropské unii na území jiného členského státu Evropské unie a bylo jim vydáno povolení k dlouhodobému pobytu na území České republiky podle zvláštního právního předpisu</w:t>
      </w:r>
      <w:r w:rsidRPr="00400628">
        <w:rPr>
          <w:rStyle w:val="Znakapoznpodarou"/>
          <w:rFonts w:ascii="Times New Roman" w:hAnsi="Times New Roman"/>
          <w:sz w:val="24"/>
          <w:szCs w:val="24"/>
        </w:rPr>
        <w:footnoteReference w:customMarkFollows="1" w:id="5"/>
        <w:t>1f)</w:t>
      </w:r>
      <w:r w:rsidRPr="00400628">
        <w:rPr>
          <w:rFonts w:ascii="Times New Roman" w:hAnsi="Times New Roman"/>
          <w:sz w:val="24"/>
          <w:szCs w:val="24"/>
        </w:rPr>
        <w:t xml:space="preserve">, </w:t>
      </w:r>
    </w:p>
    <w:p w14:paraId="61DBE747"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F45DB7">
        <w:rPr>
          <w:rFonts w:ascii="Times New Roman" w:hAnsi="Times New Roman"/>
          <w:b/>
          <w:bCs/>
          <w:sz w:val="24"/>
          <w:szCs w:val="24"/>
        </w:rPr>
        <w:t>d</w:t>
      </w:r>
      <w:r w:rsidRPr="00F45DB7">
        <w:rPr>
          <w:rFonts w:ascii="Times New Roman" w:hAnsi="Times New Roman"/>
          <w:strike/>
          <w:sz w:val="24"/>
          <w:szCs w:val="24"/>
        </w:rPr>
        <w:t>e</w:t>
      </w:r>
      <w:r w:rsidRPr="00400628">
        <w:rPr>
          <w:rFonts w:ascii="Times New Roman" w:hAnsi="Times New Roman"/>
          <w:sz w:val="24"/>
          <w:szCs w:val="24"/>
        </w:rPr>
        <w:t>)</w:t>
      </w:r>
      <w:r w:rsidRPr="00400628">
        <w:rPr>
          <w:rFonts w:ascii="Times New Roman" w:hAnsi="Times New Roman"/>
          <w:sz w:val="24"/>
          <w:szCs w:val="24"/>
        </w:rPr>
        <w:tab/>
        <w:t>rodinnými příslušníky cizince uvedeného v písmenu d), kterým bylo vydáno povolení k dlouhodobému pobytu na území České republiky podle zvláštního právního předpisu</w:t>
      </w:r>
      <w:r w:rsidRPr="00400628">
        <w:rPr>
          <w:rFonts w:ascii="Times New Roman" w:hAnsi="Times New Roman"/>
          <w:sz w:val="24"/>
          <w:szCs w:val="24"/>
          <w:vertAlign w:val="superscript"/>
        </w:rPr>
        <w:t>1f)</w:t>
      </w:r>
      <w:r w:rsidRPr="00400628">
        <w:rPr>
          <w:rFonts w:ascii="Times New Roman" w:hAnsi="Times New Roman"/>
          <w:sz w:val="24"/>
          <w:szCs w:val="24"/>
        </w:rPr>
        <w:t xml:space="preserve">, </w:t>
      </w:r>
    </w:p>
    <w:p w14:paraId="4C447286"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45DB7">
        <w:rPr>
          <w:rFonts w:ascii="Times New Roman" w:hAnsi="Times New Roman"/>
          <w:b/>
          <w:bCs/>
          <w:sz w:val="24"/>
          <w:szCs w:val="24"/>
        </w:rPr>
        <w:t>e</w:t>
      </w:r>
      <w:r w:rsidRPr="00F45DB7">
        <w:rPr>
          <w:rFonts w:ascii="Times New Roman" w:hAnsi="Times New Roman"/>
          <w:strike/>
          <w:sz w:val="24"/>
          <w:szCs w:val="24"/>
        </w:rPr>
        <w:t>f</w:t>
      </w:r>
      <w:proofErr w:type="spellEnd"/>
      <w:r w:rsidRPr="00400628">
        <w:rPr>
          <w:rFonts w:ascii="Times New Roman" w:hAnsi="Times New Roman"/>
          <w:sz w:val="24"/>
          <w:szCs w:val="24"/>
        </w:rPr>
        <w:t>)</w:t>
      </w:r>
      <w:r w:rsidRPr="00400628">
        <w:rPr>
          <w:rFonts w:ascii="Times New Roman" w:hAnsi="Times New Roman"/>
          <w:sz w:val="24"/>
          <w:szCs w:val="24"/>
        </w:rPr>
        <w:tab/>
        <w:t>cizinci, kterým bylo vydáno povolení k dlouhodobému pobytu na území České republiky za účelem vědeckého výzkumu podle zvláštního právního předpisu</w:t>
      </w:r>
      <w:r w:rsidRPr="00400628">
        <w:rPr>
          <w:rStyle w:val="Znakapoznpodarou"/>
          <w:rFonts w:ascii="Times New Roman" w:hAnsi="Times New Roman"/>
          <w:sz w:val="24"/>
          <w:szCs w:val="24"/>
        </w:rPr>
        <w:footnoteReference w:customMarkFollows="1" w:id="6"/>
        <w:t>1g)</w:t>
      </w:r>
      <w:r w:rsidRPr="00400628">
        <w:rPr>
          <w:rFonts w:ascii="Times New Roman" w:hAnsi="Times New Roman"/>
          <w:sz w:val="24"/>
          <w:szCs w:val="24"/>
        </w:rPr>
        <w:t xml:space="preserve">, </w:t>
      </w:r>
    </w:p>
    <w:p w14:paraId="78EA4F7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45DB7">
        <w:rPr>
          <w:rFonts w:ascii="Times New Roman" w:hAnsi="Times New Roman"/>
          <w:b/>
          <w:bCs/>
          <w:sz w:val="24"/>
          <w:szCs w:val="24"/>
        </w:rPr>
        <w:t>f</w:t>
      </w:r>
      <w:r w:rsidRPr="00F45DB7">
        <w:rPr>
          <w:rFonts w:ascii="Times New Roman" w:hAnsi="Times New Roman"/>
          <w:strike/>
          <w:sz w:val="24"/>
          <w:szCs w:val="24"/>
        </w:rPr>
        <w:t>g</w:t>
      </w:r>
      <w:proofErr w:type="spellEnd"/>
      <w:r w:rsidRPr="00400628">
        <w:rPr>
          <w:rFonts w:ascii="Times New Roman" w:hAnsi="Times New Roman"/>
          <w:sz w:val="24"/>
          <w:szCs w:val="24"/>
        </w:rPr>
        <w:t>)</w:t>
      </w:r>
      <w:r w:rsidRPr="00400628">
        <w:rPr>
          <w:rFonts w:ascii="Times New Roman" w:hAnsi="Times New Roman"/>
          <w:sz w:val="24"/>
          <w:szCs w:val="24"/>
        </w:rPr>
        <w:tab/>
        <w:t>cizinci, kterým byla udělena doplňková ochrana</w:t>
      </w:r>
      <w:r w:rsidRPr="00400628">
        <w:rPr>
          <w:rStyle w:val="Znakapoznpodarou"/>
          <w:rFonts w:ascii="Times New Roman" w:hAnsi="Times New Roman"/>
          <w:sz w:val="24"/>
          <w:szCs w:val="24"/>
        </w:rPr>
        <w:footnoteReference w:customMarkFollows="1" w:id="7"/>
        <w:t>1h)</w:t>
      </w:r>
      <w:r w:rsidRPr="00400628">
        <w:rPr>
          <w:rFonts w:ascii="Times New Roman" w:hAnsi="Times New Roman"/>
          <w:sz w:val="24"/>
          <w:szCs w:val="24"/>
        </w:rPr>
        <w:t xml:space="preserve">, </w:t>
      </w:r>
    </w:p>
    <w:p w14:paraId="4FF6E7A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45DB7">
        <w:rPr>
          <w:rFonts w:ascii="Times New Roman" w:hAnsi="Times New Roman"/>
          <w:b/>
          <w:bCs/>
          <w:sz w:val="24"/>
          <w:szCs w:val="24"/>
        </w:rPr>
        <w:t>g</w:t>
      </w:r>
      <w:r w:rsidRPr="00F45DB7">
        <w:rPr>
          <w:rFonts w:ascii="Times New Roman" w:hAnsi="Times New Roman"/>
          <w:strike/>
          <w:sz w:val="24"/>
          <w:szCs w:val="24"/>
        </w:rPr>
        <w:t>h</w:t>
      </w:r>
      <w:proofErr w:type="spellEnd"/>
      <w:r w:rsidRPr="00400628">
        <w:rPr>
          <w:rFonts w:ascii="Times New Roman" w:hAnsi="Times New Roman"/>
          <w:sz w:val="24"/>
          <w:szCs w:val="24"/>
        </w:rPr>
        <w:t>)</w:t>
      </w:r>
      <w:r w:rsidRPr="00400628">
        <w:rPr>
          <w:rFonts w:ascii="Times New Roman" w:hAnsi="Times New Roman"/>
          <w:sz w:val="24"/>
          <w:szCs w:val="24"/>
        </w:rPr>
        <w:tab/>
        <w:t>cizinci, kterým bylo vydáno povolení k dlouhodobému pobytu na území České republiky za účelem výkonu zaměstnání vyžadujícího vysokou kvalifikaci podle zvláštního právního předpisu</w:t>
      </w:r>
      <w:r w:rsidRPr="00400628">
        <w:rPr>
          <w:rStyle w:val="Znakapoznpodarou"/>
          <w:rFonts w:ascii="Times New Roman" w:hAnsi="Times New Roman"/>
          <w:sz w:val="24"/>
          <w:szCs w:val="24"/>
        </w:rPr>
        <w:footnoteReference w:customMarkFollows="1" w:id="8"/>
        <w:t>56)</w:t>
      </w:r>
      <w:r w:rsidRPr="00400628">
        <w:rPr>
          <w:rFonts w:ascii="Times New Roman" w:hAnsi="Times New Roman"/>
          <w:sz w:val="24"/>
          <w:szCs w:val="24"/>
        </w:rPr>
        <w:t xml:space="preserve">, </w:t>
      </w:r>
    </w:p>
    <w:p w14:paraId="4E21319B"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45DB7">
        <w:rPr>
          <w:rFonts w:ascii="Times New Roman" w:hAnsi="Times New Roman"/>
          <w:b/>
          <w:bCs/>
          <w:sz w:val="24"/>
          <w:szCs w:val="24"/>
        </w:rPr>
        <w:t>h</w:t>
      </w:r>
      <w:r w:rsidRPr="00F45DB7">
        <w:rPr>
          <w:rFonts w:ascii="Times New Roman" w:hAnsi="Times New Roman"/>
          <w:strike/>
          <w:sz w:val="24"/>
          <w:szCs w:val="24"/>
        </w:rPr>
        <w:t>i</w:t>
      </w:r>
      <w:proofErr w:type="spellEnd"/>
      <w:r w:rsidRPr="00400628">
        <w:rPr>
          <w:rFonts w:ascii="Times New Roman" w:hAnsi="Times New Roman"/>
          <w:sz w:val="24"/>
          <w:szCs w:val="24"/>
        </w:rPr>
        <w:t>)</w:t>
      </w:r>
      <w:r w:rsidRPr="00400628">
        <w:rPr>
          <w:rFonts w:ascii="Times New Roman" w:hAnsi="Times New Roman"/>
          <w:sz w:val="24"/>
          <w:szCs w:val="24"/>
        </w:rPr>
        <w:tab/>
        <w:t>cizinci, kterým byla vydána zaměstnanecká karta podle zvláštního právního předpisu</w:t>
      </w:r>
      <w:r w:rsidRPr="00400628">
        <w:rPr>
          <w:rStyle w:val="Znakapoznpodarou"/>
          <w:rFonts w:ascii="Times New Roman" w:hAnsi="Times New Roman"/>
          <w:sz w:val="24"/>
          <w:szCs w:val="24"/>
        </w:rPr>
        <w:footnoteReference w:customMarkFollows="1" w:id="9"/>
        <w:t>66)</w:t>
      </w:r>
      <w:r w:rsidRPr="00400628">
        <w:rPr>
          <w:rFonts w:ascii="Times New Roman" w:hAnsi="Times New Roman"/>
          <w:sz w:val="24"/>
          <w:szCs w:val="24"/>
        </w:rPr>
        <w:t xml:space="preserve">, </w:t>
      </w:r>
    </w:p>
    <w:p w14:paraId="6A78D588"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45DB7">
        <w:rPr>
          <w:rFonts w:ascii="Times New Roman" w:hAnsi="Times New Roman"/>
          <w:b/>
          <w:bCs/>
          <w:sz w:val="24"/>
          <w:szCs w:val="24"/>
        </w:rPr>
        <w:t>i</w:t>
      </w:r>
      <w:r w:rsidRPr="00F45DB7">
        <w:rPr>
          <w:rFonts w:ascii="Times New Roman" w:hAnsi="Times New Roman"/>
          <w:strike/>
          <w:sz w:val="24"/>
          <w:szCs w:val="24"/>
        </w:rPr>
        <w:t>j</w:t>
      </w:r>
      <w:proofErr w:type="spellEnd"/>
      <w:r w:rsidRPr="00400628">
        <w:rPr>
          <w:rFonts w:ascii="Times New Roman" w:hAnsi="Times New Roman"/>
          <w:sz w:val="24"/>
          <w:szCs w:val="24"/>
        </w:rPr>
        <w:t>)</w:t>
      </w:r>
      <w:r w:rsidRPr="00400628">
        <w:rPr>
          <w:rFonts w:ascii="Times New Roman" w:hAnsi="Times New Roman"/>
          <w:sz w:val="24"/>
          <w:szCs w:val="24"/>
        </w:rPr>
        <w:tab/>
        <w:t>cizinci zaměstnanými na území České republiky nebo cizinci, kteří již byli zaměstnaní na území České republiky alespoň po dobu 6 měsíců a jsou v evidenci uchazečů o zaměstnání</w:t>
      </w:r>
      <w:r w:rsidRPr="00400628">
        <w:rPr>
          <w:rStyle w:val="Znakapoznpodarou"/>
          <w:rFonts w:ascii="Times New Roman" w:hAnsi="Times New Roman"/>
          <w:sz w:val="24"/>
          <w:szCs w:val="24"/>
        </w:rPr>
        <w:footnoteReference w:customMarkFollows="1" w:id="10"/>
        <w:t>4)</w:t>
      </w:r>
      <w:r w:rsidRPr="00400628">
        <w:rPr>
          <w:rFonts w:ascii="Times New Roman" w:hAnsi="Times New Roman"/>
          <w:sz w:val="24"/>
          <w:szCs w:val="24"/>
        </w:rPr>
        <w:t>, pokud jim bylo vydáno povolení k dlouhodobému pobytu na území České republiky podle zvláštního právního předpisu</w:t>
      </w:r>
      <w:r w:rsidRPr="00400628">
        <w:rPr>
          <w:rStyle w:val="Znakapoznpodarou"/>
          <w:rFonts w:ascii="Times New Roman" w:hAnsi="Times New Roman"/>
          <w:sz w:val="24"/>
          <w:szCs w:val="24"/>
        </w:rPr>
        <w:footnoteReference w:customMarkFollows="1" w:id="11"/>
        <w:t>67)</w:t>
      </w:r>
      <w:r w:rsidRPr="00400628">
        <w:rPr>
          <w:rFonts w:ascii="Times New Roman" w:hAnsi="Times New Roman"/>
          <w:sz w:val="24"/>
          <w:szCs w:val="24"/>
        </w:rPr>
        <w:t xml:space="preserve">, </w:t>
      </w:r>
    </w:p>
    <w:p w14:paraId="38A4B486"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45DB7">
        <w:rPr>
          <w:rFonts w:ascii="Times New Roman" w:hAnsi="Times New Roman"/>
          <w:b/>
          <w:bCs/>
          <w:sz w:val="24"/>
          <w:szCs w:val="24"/>
        </w:rPr>
        <w:t>j</w:t>
      </w:r>
      <w:r w:rsidRPr="00F45DB7">
        <w:rPr>
          <w:rFonts w:ascii="Times New Roman" w:hAnsi="Times New Roman"/>
          <w:strike/>
          <w:sz w:val="24"/>
          <w:szCs w:val="24"/>
        </w:rPr>
        <w:t>k</w:t>
      </w:r>
      <w:proofErr w:type="spellEnd"/>
      <w:r w:rsidRPr="00400628">
        <w:rPr>
          <w:rFonts w:ascii="Times New Roman" w:hAnsi="Times New Roman"/>
          <w:sz w:val="24"/>
          <w:szCs w:val="24"/>
        </w:rPr>
        <w:t>)</w:t>
      </w:r>
      <w:r w:rsidRPr="00400628">
        <w:rPr>
          <w:rFonts w:ascii="Times New Roman" w:hAnsi="Times New Roman"/>
          <w:sz w:val="24"/>
          <w:szCs w:val="24"/>
        </w:rPr>
        <w:tab/>
        <w:t>rodinnými příslušníky</w:t>
      </w:r>
      <w:r w:rsidRPr="00400628">
        <w:rPr>
          <w:rStyle w:val="Znakapoznpodarou"/>
          <w:rFonts w:ascii="Times New Roman" w:hAnsi="Times New Roman"/>
          <w:sz w:val="24"/>
          <w:szCs w:val="24"/>
        </w:rPr>
        <w:footnoteReference w:customMarkFollows="1" w:id="12"/>
        <w:t>68)</w:t>
      </w:r>
      <w:r w:rsidRPr="00400628">
        <w:rPr>
          <w:rFonts w:ascii="Times New Roman" w:hAnsi="Times New Roman"/>
          <w:sz w:val="24"/>
          <w:szCs w:val="24"/>
        </w:rPr>
        <w:t xml:space="preserve"> cizinců uvedených v písmenech f), h), i) a j), pokud jim bylo vydáno povolení k dlouhodobému pobytu na území České republiky podle zvláštního právního předpisu</w:t>
      </w:r>
      <w:r w:rsidRPr="00400628">
        <w:rPr>
          <w:rFonts w:ascii="Times New Roman" w:hAnsi="Times New Roman"/>
          <w:sz w:val="24"/>
          <w:szCs w:val="24"/>
          <w:vertAlign w:val="superscript"/>
        </w:rPr>
        <w:t>67)</w:t>
      </w:r>
      <w:r w:rsidRPr="00400628">
        <w:rPr>
          <w:rFonts w:ascii="Times New Roman" w:hAnsi="Times New Roman"/>
          <w:sz w:val="24"/>
          <w:szCs w:val="24"/>
        </w:rPr>
        <w:t xml:space="preserve">, </w:t>
      </w:r>
    </w:p>
    <w:p w14:paraId="21AE44A9"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45DB7">
        <w:rPr>
          <w:rFonts w:ascii="Times New Roman" w:hAnsi="Times New Roman"/>
          <w:b/>
          <w:bCs/>
          <w:sz w:val="24"/>
          <w:szCs w:val="24"/>
        </w:rPr>
        <w:t>k</w:t>
      </w:r>
      <w:r w:rsidRPr="00F45DB7">
        <w:rPr>
          <w:rFonts w:ascii="Times New Roman" w:hAnsi="Times New Roman"/>
          <w:strike/>
          <w:sz w:val="24"/>
          <w:szCs w:val="24"/>
        </w:rPr>
        <w:t>l</w:t>
      </w:r>
      <w:proofErr w:type="spellEnd"/>
      <w:r w:rsidRPr="00400628">
        <w:rPr>
          <w:rFonts w:ascii="Times New Roman" w:hAnsi="Times New Roman"/>
          <w:sz w:val="24"/>
          <w:szCs w:val="24"/>
        </w:rPr>
        <w:t>)</w:t>
      </w:r>
      <w:r w:rsidRPr="00400628">
        <w:rPr>
          <w:rFonts w:ascii="Times New Roman" w:hAnsi="Times New Roman"/>
          <w:sz w:val="24"/>
          <w:szCs w:val="24"/>
        </w:rPr>
        <w:tab/>
        <w:t>osobami, jejichž nárok vyplývá z přímo použitelných předpisů Evropské unie</w:t>
      </w:r>
      <w:r w:rsidRPr="00400628">
        <w:rPr>
          <w:rStyle w:val="Znakapoznpodarou"/>
          <w:rFonts w:ascii="Times New Roman" w:hAnsi="Times New Roman"/>
          <w:sz w:val="24"/>
          <w:szCs w:val="24"/>
        </w:rPr>
        <w:footnoteReference w:customMarkFollows="1" w:id="13"/>
        <w:t>1)</w:t>
      </w:r>
      <w:r w:rsidRPr="00400628">
        <w:rPr>
          <w:rFonts w:ascii="Times New Roman" w:hAnsi="Times New Roman"/>
          <w:sz w:val="24"/>
          <w:szCs w:val="24"/>
        </w:rPr>
        <w:t xml:space="preserve"> nebo osobami zaměstnanými, samostatně výdělečně činnými, osobami ponechávajícími si takové postavení a jejich rodinnými příslušníky majícími právo na rovné zacházení podle předpisu Evropské unie</w:t>
      </w:r>
      <w:r w:rsidRPr="00400628">
        <w:rPr>
          <w:rStyle w:val="Znakapoznpodarou"/>
          <w:rFonts w:ascii="Times New Roman" w:hAnsi="Times New Roman"/>
          <w:sz w:val="24"/>
          <w:szCs w:val="24"/>
        </w:rPr>
        <w:footnoteReference w:customMarkFollows="1" w:id="14"/>
        <w:t>69)</w:t>
      </w:r>
      <w:r w:rsidRPr="00400628">
        <w:rPr>
          <w:rFonts w:ascii="Times New Roman" w:hAnsi="Times New Roman"/>
          <w:sz w:val="24"/>
          <w:szCs w:val="24"/>
        </w:rPr>
        <w:t xml:space="preserve">, </w:t>
      </w:r>
    </w:p>
    <w:p w14:paraId="358CC1EA" w14:textId="036D257A"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 xml:space="preserve">podmínkou je, že mají na území České republiky bydliště. Podmínka bydliště se neuplatní u osob uvedených v </w:t>
      </w:r>
      <w:bookmarkStart w:id="8" w:name="_Hlk162063914"/>
      <w:r w:rsidRPr="002C0BF9">
        <w:rPr>
          <w:rFonts w:ascii="Times New Roman" w:hAnsi="Times New Roman"/>
          <w:strike/>
          <w:sz w:val="24"/>
          <w:szCs w:val="24"/>
        </w:rPr>
        <w:t>písmenu l)</w:t>
      </w:r>
      <w:r w:rsidR="002C0BF9">
        <w:rPr>
          <w:rFonts w:ascii="Times New Roman" w:hAnsi="Times New Roman"/>
          <w:sz w:val="24"/>
          <w:szCs w:val="24"/>
        </w:rPr>
        <w:t xml:space="preserve"> </w:t>
      </w:r>
      <w:r w:rsidR="002C0BF9">
        <w:rPr>
          <w:rFonts w:ascii="Times New Roman" w:hAnsi="Times New Roman"/>
          <w:b/>
          <w:bCs/>
          <w:sz w:val="24"/>
          <w:szCs w:val="24"/>
        </w:rPr>
        <w:t>písmenu k)</w:t>
      </w:r>
      <w:bookmarkEnd w:id="8"/>
      <w:r w:rsidRPr="00400628">
        <w:rPr>
          <w:rFonts w:ascii="Times New Roman" w:hAnsi="Times New Roman"/>
          <w:sz w:val="24"/>
          <w:szCs w:val="24"/>
        </w:rPr>
        <w:t xml:space="preserve">. </w:t>
      </w:r>
    </w:p>
    <w:p w14:paraId="73F80286" w14:textId="05DF1AD8" w:rsidR="00C157AD" w:rsidRPr="00176A30"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176A30">
        <w:rPr>
          <w:rFonts w:ascii="Times New Roman" w:hAnsi="Times New Roman"/>
          <w:strike/>
          <w:sz w:val="24"/>
          <w:szCs w:val="24"/>
        </w:rPr>
        <w:lastRenderedPageBreak/>
        <w:tab/>
        <w:t>(3) Přídavek na dítě dále náleží podle odstavce 1 i v případě, kdy osoba a osoby s ní společně posuzované nemají na území České republiky trvalý pobyt podle zvláštního právního předpisu</w:t>
      </w:r>
      <w:r w:rsidRPr="00176A30">
        <w:rPr>
          <w:rFonts w:ascii="Times New Roman" w:hAnsi="Times New Roman"/>
          <w:strike/>
          <w:sz w:val="24"/>
          <w:szCs w:val="24"/>
          <w:vertAlign w:val="superscript"/>
        </w:rPr>
        <w:t>1d)</w:t>
      </w:r>
      <w:r w:rsidRPr="00176A30">
        <w:rPr>
          <w:rFonts w:ascii="Times New Roman" w:hAnsi="Times New Roman"/>
          <w:strike/>
          <w:sz w:val="24"/>
          <w:szCs w:val="24"/>
        </w:rPr>
        <w:t>, pokud jsou nezaopatřenými dětmi cizinců, kterým byla vydána alespoň na dobu devíti měsíců karta vnitropodnikově převedeného zaměstnance</w:t>
      </w:r>
      <w:r w:rsidRPr="00176A30">
        <w:rPr>
          <w:rStyle w:val="Znakapoznpodarou"/>
          <w:rFonts w:ascii="Times New Roman" w:hAnsi="Times New Roman"/>
          <w:strike/>
          <w:sz w:val="24"/>
          <w:szCs w:val="24"/>
        </w:rPr>
        <w:footnoteReference w:customMarkFollows="1" w:id="15"/>
        <w:t>74)</w:t>
      </w:r>
      <w:r w:rsidRPr="00176A30">
        <w:rPr>
          <w:rFonts w:ascii="Times New Roman" w:hAnsi="Times New Roman"/>
          <w:strike/>
          <w:sz w:val="24"/>
          <w:szCs w:val="24"/>
        </w:rPr>
        <w:t xml:space="preserve"> nebo karta vnitropodnikově převedeného zaměstnance jiného členského státu Evropské unie</w:t>
      </w:r>
      <w:r w:rsidRPr="00176A30">
        <w:rPr>
          <w:rStyle w:val="Znakapoznpodarou"/>
          <w:rFonts w:ascii="Times New Roman" w:hAnsi="Times New Roman"/>
          <w:strike/>
          <w:sz w:val="24"/>
          <w:szCs w:val="24"/>
        </w:rPr>
        <w:footnoteReference w:customMarkFollows="1" w:id="16"/>
        <w:t>75)</w:t>
      </w:r>
      <w:r w:rsidRPr="00176A30">
        <w:rPr>
          <w:rFonts w:ascii="Times New Roman" w:hAnsi="Times New Roman"/>
          <w:strike/>
          <w:sz w:val="24"/>
          <w:szCs w:val="24"/>
        </w:rPr>
        <w:t xml:space="preserve"> a jsou převedeni do</w:t>
      </w:r>
      <w:r w:rsidR="006E3844">
        <w:rPr>
          <w:rFonts w:ascii="Times New Roman" w:hAnsi="Times New Roman"/>
          <w:strike/>
          <w:sz w:val="24"/>
          <w:szCs w:val="24"/>
        </w:rPr>
        <w:t> </w:t>
      </w:r>
      <w:r w:rsidRPr="00176A30">
        <w:rPr>
          <w:rFonts w:ascii="Times New Roman" w:hAnsi="Times New Roman"/>
          <w:strike/>
          <w:sz w:val="24"/>
          <w:szCs w:val="24"/>
        </w:rPr>
        <w:t>obchodní korporace nebo odštěpného závodu se sídlem na území České republiky, a těmto nezaopatřeným dětem a s nimi společně posuzovaným osobám bylo vydáno povolení k</w:t>
      </w:r>
      <w:r w:rsidR="006E3844">
        <w:rPr>
          <w:rFonts w:ascii="Times New Roman" w:hAnsi="Times New Roman"/>
          <w:strike/>
          <w:sz w:val="24"/>
          <w:szCs w:val="24"/>
        </w:rPr>
        <w:t> </w:t>
      </w:r>
      <w:r w:rsidRPr="00176A30">
        <w:rPr>
          <w:rFonts w:ascii="Times New Roman" w:hAnsi="Times New Roman"/>
          <w:strike/>
          <w:sz w:val="24"/>
          <w:szCs w:val="24"/>
        </w:rPr>
        <w:t>dlouhodobému pobytu na území České republiky podle zvláštního právního předpisu</w:t>
      </w:r>
      <w:r w:rsidRPr="00176A30">
        <w:rPr>
          <w:rFonts w:ascii="Times New Roman" w:hAnsi="Times New Roman"/>
          <w:strike/>
          <w:sz w:val="24"/>
          <w:szCs w:val="24"/>
          <w:vertAlign w:val="superscript"/>
        </w:rPr>
        <w:t>68)</w:t>
      </w:r>
      <w:r w:rsidRPr="00176A30">
        <w:rPr>
          <w:rFonts w:ascii="Times New Roman" w:hAnsi="Times New Roman"/>
          <w:strike/>
          <w:sz w:val="24"/>
          <w:szCs w:val="24"/>
        </w:rPr>
        <w:t>, a</w:t>
      </w:r>
      <w:r w:rsidR="006E3844">
        <w:rPr>
          <w:rFonts w:ascii="Times New Roman" w:hAnsi="Times New Roman"/>
          <w:strike/>
          <w:sz w:val="24"/>
          <w:szCs w:val="24"/>
        </w:rPr>
        <w:t> </w:t>
      </w:r>
      <w:r w:rsidRPr="00176A30">
        <w:rPr>
          <w:rFonts w:ascii="Times New Roman" w:hAnsi="Times New Roman"/>
          <w:strike/>
          <w:sz w:val="24"/>
          <w:szCs w:val="24"/>
        </w:rPr>
        <w:t xml:space="preserve">pokud tyto nezaopatřené děti a s nimi společně posuzované osoby mají na území České republiky zároveň bydliště. </w:t>
      </w:r>
    </w:p>
    <w:p w14:paraId="0C85CAB1"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3572F1">
        <w:rPr>
          <w:rFonts w:ascii="Times New Roman" w:hAnsi="Times New Roman"/>
          <w:strike/>
          <w:sz w:val="24"/>
          <w:szCs w:val="24"/>
        </w:rPr>
        <w:t>4</w:t>
      </w:r>
      <w:r w:rsidRPr="003572F1">
        <w:rPr>
          <w:rFonts w:ascii="Times New Roman" w:hAnsi="Times New Roman"/>
          <w:b/>
          <w:bCs/>
          <w:sz w:val="24"/>
          <w:szCs w:val="24"/>
        </w:rPr>
        <w:t>3</w:t>
      </w:r>
      <w:r w:rsidRPr="00400628">
        <w:rPr>
          <w:rFonts w:ascii="Times New Roman" w:hAnsi="Times New Roman"/>
          <w:sz w:val="24"/>
          <w:szCs w:val="24"/>
        </w:rPr>
        <w:t>) Rodičovský příspěvek dále náleží podle odstavce 1 i v případě, kdy osoba a osoby společně s ní posuzované nemají na území České republiky trvalý pobyt podle zvláštního právního předpisu</w:t>
      </w:r>
      <w:r w:rsidRPr="00400628">
        <w:rPr>
          <w:rFonts w:ascii="Times New Roman" w:hAnsi="Times New Roman"/>
          <w:sz w:val="24"/>
          <w:szCs w:val="24"/>
          <w:vertAlign w:val="superscript"/>
        </w:rPr>
        <w:t>1d)</w:t>
      </w:r>
      <w:r w:rsidRPr="00400628">
        <w:rPr>
          <w:rFonts w:ascii="Times New Roman" w:hAnsi="Times New Roman"/>
          <w:sz w:val="24"/>
          <w:szCs w:val="24"/>
        </w:rPr>
        <w:t>, pokud jsou cizinci, kterým byla vydána alespoň na dobu devíti měsíců karta vnitropodnikově převedeného zaměstnance</w:t>
      </w:r>
      <w:r w:rsidRPr="00400628">
        <w:rPr>
          <w:rFonts w:ascii="Times New Roman" w:hAnsi="Times New Roman"/>
          <w:sz w:val="24"/>
          <w:szCs w:val="24"/>
          <w:vertAlign w:val="superscript"/>
        </w:rPr>
        <w:t>74)</w:t>
      </w:r>
      <w:r w:rsidRPr="00400628">
        <w:rPr>
          <w:rFonts w:ascii="Times New Roman" w:hAnsi="Times New Roman"/>
          <w:sz w:val="24"/>
          <w:szCs w:val="24"/>
        </w:rPr>
        <w:t xml:space="preserve"> nebo karta vnitropodnikově převedeného zaměstnance jiného členského státu Evropské unie</w:t>
      </w:r>
      <w:r w:rsidRPr="00400628">
        <w:rPr>
          <w:rFonts w:ascii="Times New Roman" w:hAnsi="Times New Roman"/>
          <w:sz w:val="24"/>
          <w:szCs w:val="24"/>
          <w:vertAlign w:val="superscript"/>
        </w:rPr>
        <w:t>75)</w:t>
      </w:r>
      <w:r w:rsidRPr="00400628">
        <w:rPr>
          <w:rFonts w:ascii="Times New Roman" w:hAnsi="Times New Roman"/>
          <w:sz w:val="24"/>
          <w:szCs w:val="24"/>
        </w:rPr>
        <w:t xml:space="preserve"> a jsou převedeni do obchodní korporace nebo odštěpného závodu se sídlem na území České republiky, nebo jejich rodinní příslušníci, kterým bylo vydáno povolení k dlouhodobému pobytu na území České republiky podle zvláštního právního předpisu</w:t>
      </w:r>
      <w:r w:rsidRPr="00400628">
        <w:rPr>
          <w:rFonts w:ascii="Times New Roman" w:hAnsi="Times New Roman"/>
          <w:sz w:val="24"/>
          <w:szCs w:val="24"/>
          <w:vertAlign w:val="superscript"/>
        </w:rPr>
        <w:t>68)</w:t>
      </w:r>
      <w:r w:rsidRPr="00400628">
        <w:rPr>
          <w:rFonts w:ascii="Times New Roman" w:hAnsi="Times New Roman"/>
          <w:sz w:val="24"/>
          <w:szCs w:val="24"/>
        </w:rPr>
        <w:t xml:space="preserve">, a pokud tito rodinní příslušníci mají na území České republiky zároveň bydliště. </w:t>
      </w:r>
    </w:p>
    <w:p w14:paraId="03BD8D18"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3572F1">
        <w:rPr>
          <w:rFonts w:ascii="Times New Roman" w:hAnsi="Times New Roman"/>
          <w:strike/>
          <w:sz w:val="24"/>
          <w:szCs w:val="24"/>
        </w:rPr>
        <w:t>5</w:t>
      </w:r>
      <w:r w:rsidRPr="003572F1">
        <w:rPr>
          <w:rFonts w:ascii="Times New Roman" w:hAnsi="Times New Roman"/>
          <w:b/>
          <w:bCs/>
          <w:sz w:val="24"/>
          <w:szCs w:val="24"/>
        </w:rPr>
        <w:t>4</w:t>
      </w:r>
      <w:r w:rsidRPr="00400628">
        <w:rPr>
          <w:rFonts w:ascii="Times New Roman" w:hAnsi="Times New Roman"/>
          <w:sz w:val="24"/>
          <w:szCs w:val="24"/>
        </w:rPr>
        <w:t>) Pohřebné dále náleží podle odstavce 1 i v případě, kdy osoba a osoby společně s ní posuzované nemají na území České republiky trvalý pobyt podle zvláštního právního předpisu</w:t>
      </w:r>
      <w:r w:rsidRPr="00400628">
        <w:rPr>
          <w:rFonts w:ascii="Times New Roman" w:hAnsi="Times New Roman"/>
          <w:sz w:val="24"/>
          <w:szCs w:val="24"/>
          <w:vertAlign w:val="superscript"/>
        </w:rPr>
        <w:t>1d)</w:t>
      </w:r>
      <w:r w:rsidRPr="00400628">
        <w:rPr>
          <w:rFonts w:ascii="Times New Roman" w:hAnsi="Times New Roman"/>
          <w:sz w:val="24"/>
          <w:szCs w:val="24"/>
        </w:rPr>
        <w:t xml:space="preserve">, pokud jsou </w:t>
      </w:r>
    </w:p>
    <w:p w14:paraId="19DA8C51"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cizinci, kterým bylo vydáno krátkodobé vízum za účelem sezónního zaměstnání</w:t>
      </w:r>
      <w:r w:rsidRPr="00400628">
        <w:rPr>
          <w:rStyle w:val="Znakapoznpodarou"/>
          <w:rFonts w:ascii="Times New Roman" w:hAnsi="Times New Roman"/>
          <w:sz w:val="24"/>
          <w:szCs w:val="24"/>
        </w:rPr>
        <w:footnoteReference w:customMarkFollows="1" w:id="17"/>
        <w:t>72)</w:t>
      </w:r>
      <w:r w:rsidRPr="00400628">
        <w:rPr>
          <w:rFonts w:ascii="Times New Roman" w:hAnsi="Times New Roman"/>
          <w:sz w:val="24"/>
          <w:szCs w:val="24"/>
        </w:rPr>
        <w:t xml:space="preserve"> nebo vízum k pobytu nad 90 dnů za účelem sezónního zaměstnání</w:t>
      </w:r>
      <w:r w:rsidRPr="00400628">
        <w:rPr>
          <w:rStyle w:val="Znakapoznpodarou"/>
          <w:rFonts w:ascii="Times New Roman" w:hAnsi="Times New Roman"/>
          <w:sz w:val="24"/>
          <w:szCs w:val="24"/>
        </w:rPr>
        <w:footnoteReference w:customMarkFollows="1" w:id="18"/>
        <w:t>73)</w:t>
      </w:r>
      <w:r w:rsidRPr="00400628">
        <w:rPr>
          <w:rFonts w:ascii="Times New Roman" w:hAnsi="Times New Roman"/>
          <w:sz w:val="24"/>
          <w:szCs w:val="24"/>
        </w:rPr>
        <w:t xml:space="preserve">, </w:t>
      </w:r>
    </w:p>
    <w:p w14:paraId="7045B48C"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cizinci, kterým byla vydána karta vnitropodnikově převedeného zaměstnance</w:t>
      </w:r>
      <w:r w:rsidRPr="00400628">
        <w:rPr>
          <w:rFonts w:ascii="Times New Roman" w:hAnsi="Times New Roman"/>
          <w:sz w:val="24"/>
          <w:szCs w:val="24"/>
          <w:vertAlign w:val="superscript"/>
        </w:rPr>
        <w:t>74)</w:t>
      </w:r>
      <w:r w:rsidRPr="00400628">
        <w:rPr>
          <w:rFonts w:ascii="Times New Roman" w:hAnsi="Times New Roman"/>
          <w:sz w:val="24"/>
          <w:szCs w:val="24"/>
        </w:rPr>
        <w:t xml:space="preserve"> nebo karta vnitropodnikově převedeného zaměstnance jiného členského státu Evropské unie</w:t>
      </w:r>
      <w:r w:rsidRPr="00400628">
        <w:rPr>
          <w:rFonts w:ascii="Times New Roman" w:hAnsi="Times New Roman"/>
          <w:sz w:val="24"/>
          <w:szCs w:val="24"/>
          <w:vertAlign w:val="superscript"/>
        </w:rPr>
        <w:t>75)</w:t>
      </w:r>
      <w:r w:rsidRPr="00400628">
        <w:rPr>
          <w:rFonts w:ascii="Times New Roman" w:hAnsi="Times New Roman"/>
          <w:sz w:val="24"/>
          <w:szCs w:val="24"/>
        </w:rPr>
        <w:t xml:space="preserve"> a jsou převedeni do obchodní korporace nebo odštěpného závodu se sídlem na území České republiky, nebo jejich rodinní příslušníci, kterým bylo vydáno povolení k dlouhodobému pobytu na území České republiky podle zvláštního právního předpisu</w:t>
      </w:r>
      <w:r w:rsidRPr="00400628">
        <w:rPr>
          <w:rFonts w:ascii="Times New Roman" w:hAnsi="Times New Roman"/>
          <w:sz w:val="24"/>
          <w:szCs w:val="24"/>
          <w:vertAlign w:val="superscript"/>
        </w:rPr>
        <w:t>68)</w:t>
      </w:r>
      <w:r w:rsidRPr="00400628">
        <w:rPr>
          <w:rFonts w:ascii="Times New Roman" w:hAnsi="Times New Roman"/>
          <w:sz w:val="24"/>
          <w:szCs w:val="24"/>
        </w:rPr>
        <w:t xml:space="preserve">, a pokud tito rodinní příslušníci mají na území České republiky zároveň bydliště. </w:t>
      </w:r>
    </w:p>
    <w:p w14:paraId="3D2C56B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3572F1">
        <w:rPr>
          <w:rFonts w:ascii="Times New Roman" w:hAnsi="Times New Roman"/>
          <w:strike/>
          <w:sz w:val="24"/>
          <w:szCs w:val="24"/>
        </w:rPr>
        <w:t>6</w:t>
      </w:r>
      <w:r w:rsidRPr="003572F1">
        <w:rPr>
          <w:rFonts w:ascii="Times New Roman" w:hAnsi="Times New Roman"/>
          <w:b/>
          <w:bCs/>
          <w:sz w:val="24"/>
          <w:szCs w:val="24"/>
        </w:rPr>
        <w:t>5</w:t>
      </w:r>
      <w:r w:rsidRPr="001B1502">
        <w:rPr>
          <w:rFonts w:ascii="Times New Roman" w:hAnsi="Times New Roman"/>
          <w:sz w:val="24"/>
          <w:szCs w:val="24"/>
        </w:rPr>
        <w:t xml:space="preserve">) Co se rozumí bydlištěm, stanoví zákon o </w:t>
      </w:r>
      <w:r w:rsidRPr="00541193">
        <w:rPr>
          <w:rFonts w:ascii="Times New Roman" w:hAnsi="Times New Roman"/>
          <w:strike/>
          <w:sz w:val="24"/>
          <w:szCs w:val="24"/>
        </w:rPr>
        <w:t>pomoci v hmotné nouzi</w:t>
      </w:r>
      <w:r w:rsidRPr="00541193">
        <w:rPr>
          <w:rStyle w:val="Znakapoznpodarou"/>
          <w:rFonts w:ascii="Times New Roman" w:hAnsi="Times New Roman"/>
          <w:strike/>
          <w:sz w:val="24"/>
          <w:szCs w:val="24"/>
        </w:rPr>
        <w:footnoteReference w:customMarkFollows="1" w:id="19"/>
        <w:t>57)</w:t>
      </w:r>
      <w:r>
        <w:rPr>
          <w:rFonts w:ascii="Times New Roman" w:hAnsi="Times New Roman"/>
          <w:sz w:val="24"/>
          <w:szCs w:val="24"/>
        </w:rPr>
        <w:t xml:space="preserve"> </w:t>
      </w:r>
      <w:r w:rsidRPr="00541193">
        <w:rPr>
          <w:rFonts w:ascii="Times New Roman" w:hAnsi="Times New Roman"/>
          <w:b/>
          <w:bCs/>
          <w:sz w:val="24"/>
          <w:szCs w:val="24"/>
        </w:rPr>
        <w:t>dávce státní sociální pomoci</w:t>
      </w:r>
      <w:r w:rsidRPr="001B1502">
        <w:rPr>
          <w:rFonts w:ascii="Times New Roman" w:hAnsi="Times New Roman"/>
          <w:sz w:val="24"/>
          <w:szCs w:val="24"/>
        </w:rPr>
        <w:t>.</w:t>
      </w:r>
      <w:r w:rsidRPr="00400628">
        <w:rPr>
          <w:rFonts w:ascii="Times New Roman" w:hAnsi="Times New Roman"/>
          <w:sz w:val="24"/>
          <w:szCs w:val="24"/>
        </w:rPr>
        <w:t xml:space="preserve"> </w:t>
      </w:r>
    </w:p>
    <w:p w14:paraId="6908A8D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3572F1">
        <w:rPr>
          <w:rFonts w:ascii="Times New Roman" w:hAnsi="Times New Roman"/>
          <w:strike/>
          <w:sz w:val="24"/>
          <w:szCs w:val="24"/>
        </w:rPr>
        <w:t>7</w:t>
      </w:r>
      <w:r w:rsidRPr="003572F1">
        <w:rPr>
          <w:rFonts w:ascii="Times New Roman" w:hAnsi="Times New Roman"/>
          <w:b/>
          <w:bCs/>
          <w:sz w:val="24"/>
          <w:szCs w:val="24"/>
        </w:rPr>
        <w:t>6</w:t>
      </w:r>
      <w:r w:rsidRPr="00400628">
        <w:rPr>
          <w:rFonts w:ascii="Times New Roman" w:hAnsi="Times New Roman"/>
          <w:sz w:val="24"/>
          <w:szCs w:val="24"/>
        </w:rPr>
        <w:t xml:space="preserve">) Ministerstvo práce a sociálních věcí může v odůvodněných případech prominout podmínku trvalého pobytu. </w:t>
      </w:r>
    </w:p>
    <w:p w14:paraId="0C421694"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6F3A2568" w14:textId="77777777" w:rsidR="00F22CC0" w:rsidRDefault="00F22CC0"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0F6E717A" w14:textId="77777777" w:rsidR="00F22CC0" w:rsidRDefault="00F22CC0"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06115D6E" w14:textId="77777777" w:rsidR="00F22CC0" w:rsidRDefault="00F22CC0"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425B8E17" w14:textId="77777777" w:rsidR="00F22CC0" w:rsidRDefault="00F22CC0"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5E68D067" w14:textId="6339FAE8"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lastRenderedPageBreak/>
        <w:t>ČÁST DRUHÁ</w:t>
      </w:r>
    </w:p>
    <w:p w14:paraId="760FF8C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VYMEZENÍ NĚKTERÝCH POJMŮ</w:t>
      </w:r>
    </w:p>
    <w:p w14:paraId="5DC8B433"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Příjem rozhodný pro přiznání dávky</w:t>
      </w:r>
    </w:p>
    <w:p w14:paraId="77B5FFB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4</w:t>
      </w:r>
    </w:p>
    <w:p w14:paraId="1C20CF21"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Příjem rozhodný pro přiznání dávky uvedené v § 2 písm. a) se stanoví jako měsíční průměr příjmů rodiny připadajících na rozhodné období (dále jen "rozhodný příjem"). Měsíční průměr příjmů rodiny se stanoví jako součet jednotlivých měsíčních průměrů příjmů oprávněné osoby a osob s ní společně posuzovaných. </w:t>
      </w:r>
    </w:p>
    <w:p w14:paraId="31B6D3F8"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p>
    <w:p w14:paraId="4DEEA6A9" w14:textId="77777777" w:rsidR="00C157AD" w:rsidRPr="0090542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905421">
        <w:rPr>
          <w:rFonts w:ascii="Times New Roman" w:hAnsi="Times New Roman"/>
          <w:strike/>
          <w:sz w:val="24"/>
          <w:szCs w:val="24"/>
        </w:rPr>
        <w:t>§ 5</w:t>
      </w:r>
    </w:p>
    <w:p w14:paraId="577C8BDE"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ab/>
        <w:t xml:space="preserve">(1) Za příjem se pro účely stanovení rozhodného příjmu považují </w:t>
      </w:r>
    </w:p>
    <w:p w14:paraId="600EA1C2"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a)</w:t>
      </w:r>
      <w:r w:rsidRPr="00905421">
        <w:rPr>
          <w:rFonts w:ascii="Times New Roman" w:hAnsi="Times New Roman"/>
          <w:strike/>
          <w:sz w:val="24"/>
          <w:szCs w:val="24"/>
        </w:rPr>
        <w:tab/>
        <w:t xml:space="preserve">z příjmů, které jsou předmětem daně z příjmů fyzických osob podle zákona o daních z příjmů a nejsou od této daně osvobozeny, tyto příjmy: </w:t>
      </w:r>
    </w:p>
    <w:p w14:paraId="2C606EB6"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1.</w:t>
      </w:r>
      <w:r w:rsidRPr="00905421">
        <w:rPr>
          <w:rFonts w:ascii="Times New Roman" w:hAnsi="Times New Roman"/>
          <w:strike/>
          <w:sz w:val="24"/>
          <w:szCs w:val="24"/>
        </w:rPr>
        <w:tab/>
        <w:t xml:space="preserve">příjmy ze závislé činnosti podle zákona o daních z příjmů, s výjimkou částky, která se považuje za příjem z důvodu bezplatného používání motorového vozidla pro služební účely podle zákona o daních z příjmů a s výjimkou částky odpovídající příjmu, kterého dosáhlo nezaopatřené dítě, a to v rozsahu stanoveném v odstavci 8, </w:t>
      </w:r>
    </w:p>
    <w:p w14:paraId="0A8410CA"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2.</w:t>
      </w:r>
      <w:r w:rsidRPr="00905421">
        <w:rPr>
          <w:rFonts w:ascii="Times New Roman" w:hAnsi="Times New Roman"/>
          <w:strike/>
          <w:sz w:val="24"/>
          <w:szCs w:val="24"/>
        </w:rPr>
        <w:tab/>
        <w:t xml:space="preserve">příjmy ze samostatné činnosti podle zákona o daních z příjmů; pokud podnikání nebo jinou výdělečnou činnost vykonávalo nezaopatřené dítě v měsících červenci a srpnu, nepovažuje se za příjem částka ve výši a za podmínek stanovených v odstavci 8, </w:t>
      </w:r>
    </w:p>
    <w:p w14:paraId="0784D29A"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3.</w:t>
      </w:r>
      <w:r w:rsidRPr="00905421">
        <w:rPr>
          <w:rFonts w:ascii="Times New Roman" w:hAnsi="Times New Roman"/>
          <w:strike/>
          <w:sz w:val="24"/>
          <w:szCs w:val="24"/>
        </w:rPr>
        <w:tab/>
        <w:t xml:space="preserve">příjmy z nájmu podle zákona o daních z příjmů, </w:t>
      </w:r>
    </w:p>
    <w:p w14:paraId="0D9020C9"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4.</w:t>
      </w:r>
      <w:r w:rsidRPr="00905421">
        <w:rPr>
          <w:rFonts w:ascii="Times New Roman" w:hAnsi="Times New Roman"/>
          <w:strike/>
          <w:sz w:val="24"/>
          <w:szCs w:val="24"/>
        </w:rPr>
        <w:tab/>
        <w:t xml:space="preserve">ostatní příjmy podle zákona o daních z příjmů, s výjimkou výher v hazardních hrách a výher z reklamních soutěží a slosování, cen z veřejných soutěží, ze sportovních soutěží a cen ze soutěží, v nichž je okruh soutěžících omezen podmínkami soutěže, nebo jde o soutěžící vybrané pořadatelem soutěže anebo příjmu z jednorázové náhrady práv s povahou opakovaného plnění na základě ujednání mezi poškozeným a pojistitelem, </w:t>
      </w:r>
    </w:p>
    <w:p w14:paraId="6D467364"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 xml:space="preserve">a to po odpočtu výdajů vynaložených na jejich dosažení, zajištění a udržení, po odpočtu dalších výdajů, odpočítávaných z takových příjmů podle zákona o daních z příjmů, po odpočtu pojistného na sociální zabezpečení a příspěvku na státní politiku zaměstnanosti a pojistného na veřejné zdravotní pojištění, pokud nebyly pojistné a příspěvek zahrnuty do těchto výdajů, a po odpočtu daně z příjmů připadající na tyto příjmy, </w:t>
      </w:r>
    </w:p>
    <w:p w14:paraId="42C5C242"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b)</w:t>
      </w:r>
      <w:r w:rsidRPr="00905421">
        <w:rPr>
          <w:rFonts w:ascii="Times New Roman" w:hAnsi="Times New Roman"/>
          <w:strike/>
          <w:sz w:val="24"/>
          <w:szCs w:val="24"/>
        </w:rPr>
        <w:tab/>
        <w:t xml:space="preserve">z příjmů, které jsou podle zákona o daních z příjmů osvobozeny od daně z příjmů, tyto příjmy: </w:t>
      </w:r>
    </w:p>
    <w:p w14:paraId="37BA2C6D"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1.</w:t>
      </w:r>
      <w:r w:rsidRPr="00905421">
        <w:rPr>
          <w:rFonts w:ascii="Times New Roman" w:hAnsi="Times New Roman"/>
          <w:strike/>
          <w:sz w:val="24"/>
          <w:szCs w:val="24"/>
        </w:rPr>
        <w:tab/>
        <w:t xml:space="preserve">příjem přijatý v rámci plnění z vyživovací povinnosti nebo obdobná plnění poskytovaná ze zahraničí, s výjimkou uvedeného příjmu, náhrady nebo uvedeného plnění, poskytnutých v rozhodném období z příjmů osoby, která se pro účely stanovení rozhodného příjmu považuje za společně posuzovanou osobu s osobou, která toto výživné nebo plnění přijala, </w:t>
      </w:r>
    </w:p>
    <w:p w14:paraId="7C473240"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2.</w:t>
      </w:r>
      <w:r w:rsidRPr="00905421">
        <w:rPr>
          <w:rFonts w:ascii="Times New Roman" w:hAnsi="Times New Roman"/>
          <w:strike/>
          <w:sz w:val="24"/>
          <w:szCs w:val="24"/>
        </w:rPr>
        <w:tab/>
        <w:t>výsluhové náležitosti a služební příspěvek na bydlení u vojáků z povolání a výsluhové nároky u příslušníků bezpečnostních sborů podle zvláštních právních předpisů</w:t>
      </w:r>
      <w:r w:rsidRPr="00905421">
        <w:rPr>
          <w:rStyle w:val="Znakapoznpodarou"/>
          <w:rFonts w:ascii="Times New Roman" w:hAnsi="Times New Roman"/>
          <w:strike/>
          <w:sz w:val="24"/>
          <w:szCs w:val="24"/>
        </w:rPr>
        <w:footnoteReference w:customMarkFollows="1" w:id="20"/>
        <w:t>3c)</w:t>
      </w:r>
      <w:r w:rsidRPr="00905421">
        <w:rPr>
          <w:rFonts w:ascii="Times New Roman" w:hAnsi="Times New Roman"/>
          <w:strike/>
          <w:sz w:val="24"/>
          <w:szCs w:val="24"/>
        </w:rPr>
        <w:t xml:space="preserve">, </w:t>
      </w:r>
    </w:p>
    <w:p w14:paraId="525FCD97"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lastRenderedPageBreak/>
        <w:t>3.</w:t>
      </w:r>
      <w:r w:rsidRPr="00905421">
        <w:rPr>
          <w:rFonts w:ascii="Times New Roman" w:hAnsi="Times New Roman"/>
          <w:strike/>
          <w:sz w:val="24"/>
          <w:szCs w:val="24"/>
        </w:rPr>
        <w:tab/>
        <w:t xml:space="preserve">příjmy z prodeje podílu v obchodní korporaci, s výjimkou prodeje cenného papíru, přesahuje-li doba mezi jeho nabytím a prodejem dobu pěti let, a to v rozsahu a za podmínek, za jakých jsou osvobozeny od daně z příjmů podle zákona o daních z příjmů, </w:t>
      </w:r>
    </w:p>
    <w:p w14:paraId="405EFBF0"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4.</w:t>
      </w:r>
      <w:r w:rsidRPr="00905421">
        <w:rPr>
          <w:rFonts w:ascii="Times New Roman" w:hAnsi="Times New Roman"/>
          <w:strike/>
          <w:sz w:val="24"/>
          <w:szCs w:val="24"/>
        </w:rPr>
        <w:tab/>
        <w:t>příjmy plynoucí jako náhrada za služebnost vzniklou ze zákona nebo rozhodnutím státního orgánu podle zvláštního právního předpisu</w:t>
      </w:r>
      <w:r w:rsidRPr="00905421">
        <w:rPr>
          <w:rStyle w:val="Znakapoznpodarou"/>
          <w:rFonts w:ascii="Times New Roman" w:hAnsi="Times New Roman"/>
          <w:strike/>
          <w:sz w:val="24"/>
          <w:szCs w:val="24"/>
        </w:rPr>
        <w:footnoteReference w:customMarkFollows="1" w:id="21"/>
        <w:t>3e)</w:t>
      </w:r>
      <w:r w:rsidRPr="00905421">
        <w:rPr>
          <w:rFonts w:ascii="Times New Roman" w:hAnsi="Times New Roman"/>
          <w:strike/>
          <w:sz w:val="24"/>
          <w:szCs w:val="24"/>
        </w:rPr>
        <w:t xml:space="preserve">, </w:t>
      </w:r>
    </w:p>
    <w:p w14:paraId="16F3F71D"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5.</w:t>
      </w:r>
      <w:r w:rsidRPr="00905421">
        <w:rPr>
          <w:rFonts w:ascii="Times New Roman" w:hAnsi="Times New Roman"/>
          <w:strike/>
          <w:sz w:val="24"/>
          <w:szCs w:val="24"/>
        </w:rPr>
        <w:tab/>
        <w:t>náhrada mzdy, platu nebo odměny nebo sníženého platu nebo snížené odměny od prvního do čtrnáctého kalendářního dne dočasné pracovní neschopnosti (karantény) podle zvláštních právních předpisů</w:t>
      </w:r>
      <w:r w:rsidRPr="00905421">
        <w:rPr>
          <w:rStyle w:val="Znakapoznpodarou"/>
          <w:rFonts w:ascii="Times New Roman" w:hAnsi="Times New Roman"/>
          <w:strike/>
          <w:sz w:val="24"/>
          <w:szCs w:val="24"/>
        </w:rPr>
        <w:footnoteReference w:customMarkFollows="1" w:id="22"/>
        <w:t>3i)</w:t>
      </w:r>
      <w:r w:rsidRPr="00905421">
        <w:rPr>
          <w:rFonts w:ascii="Times New Roman" w:hAnsi="Times New Roman"/>
          <w:strike/>
          <w:sz w:val="24"/>
          <w:szCs w:val="24"/>
        </w:rPr>
        <w:t xml:space="preserve">, </w:t>
      </w:r>
    </w:p>
    <w:p w14:paraId="285BCD9B"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6.</w:t>
      </w:r>
      <w:r w:rsidRPr="00905421">
        <w:rPr>
          <w:rFonts w:ascii="Times New Roman" w:hAnsi="Times New Roman"/>
          <w:strike/>
          <w:sz w:val="24"/>
          <w:szCs w:val="24"/>
        </w:rPr>
        <w:tab/>
        <w:t xml:space="preserve">příjmy z dávek a plnění z pojistné smlouvy o pojištění důchodu podle zákona upravujícího důchodové spoření, </w:t>
      </w:r>
    </w:p>
    <w:p w14:paraId="64EB8461"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7.</w:t>
      </w:r>
      <w:r w:rsidRPr="00905421">
        <w:rPr>
          <w:rFonts w:ascii="Times New Roman" w:hAnsi="Times New Roman"/>
          <w:strike/>
          <w:sz w:val="24"/>
          <w:szCs w:val="24"/>
        </w:rPr>
        <w:tab/>
        <w:t xml:space="preserve">odměna, odchodné, starobní důchod, důchod, příspěvek,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 republiky, </w:t>
      </w:r>
    </w:p>
    <w:p w14:paraId="3A426B9C"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8.</w:t>
      </w:r>
      <w:r w:rsidRPr="00905421">
        <w:rPr>
          <w:rFonts w:ascii="Times New Roman" w:hAnsi="Times New Roman"/>
          <w:strike/>
          <w:sz w:val="24"/>
          <w:szCs w:val="24"/>
        </w:rPr>
        <w:tab/>
        <w:t xml:space="preserve">příjmy ze závislé činnosti vykonávané na území České republiky, plynoucí poplatníkům daně z příjmů fyzických osob, kteří jsou daňovými nerezidenty, od zaměstnavatelů se sídlem nebo bydlištěm v zahraničí, podle zákona o daních z příjmů, </w:t>
      </w:r>
    </w:p>
    <w:p w14:paraId="21270881" w14:textId="77777777" w:rsidR="00C157AD" w:rsidRPr="00905421"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905421">
        <w:rPr>
          <w:rFonts w:ascii="Times New Roman" w:hAnsi="Times New Roman"/>
          <w:strike/>
          <w:sz w:val="24"/>
          <w:szCs w:val="24"/>
        </w:rPr>
        <w:t>9.</w:t>
      </w:r>
      <w:r w:rsidRPr="00905421">
        <w:rPr>
          <w:rFonts w:ascii="Times New Roman" w:hAnsi="Times New Roman"/>
          <w:strike/>
          <w:sz w:val="24"/>
          <w:szCs w:val="24"/>
        </w:rPr>
        <w:tab/>
        <w:t xml:space="preserve">zvláštní příplatek nebo příplatek za službu v zahraničí poskytovaný podle zvláštních právních předpisů vojákům a příslušníkům bezpečnostních sborů vyslaným v rámci jednotky mnohonárodních sil nebo mezinárodních bezpečnostních sborů mimo území České republiky po dobu působení v zahraničí, </w:t>
      </w:r>
    </w:p>
    <w:p w14:paraId="717E059E"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 xml:space="preserve">a to po odpočtu výdajů vynaložených na jejich dosažení, zajištění a udržení a dalších výdajů odpočítávaných z takových příjmů podle zákona o daních z příjmů, které se pro tento účel stanoví obdobně jako takové výdaje pro určení základu daně podle zákona o daních z příjmů, </w:t>
      </w:r>
    </w:p>
    <w:p w14:paraId="0AAA668D"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c)</w:t>
      </w:r>
      <w:r w:rsidRPr="00905421">
        <w:rPr>
          <w:rFonts w:ascii="Times New Roman" w:hAnsi="Times New Roman"/>
          <w:strike/>
          <w:sz w:val="24"/>
          <w:szCs w:val="24"/>
        </w:rPr>
        <w:tab/>
        <w:t xml:space="preserve">dávky nemocenského pojištění a důchodového pojištění po odpočtu daně z příjmu připadající na tuto dávku, </w:t>
      </w:r>
    </w:p>
    <w:p w14:paraId="462CF548"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d)</w:t>
      </w:r>
      <w:r w:rsidRPr="00905421">
        <w:rPr>
          <w:rFonts w:ascii="Times New Roman" w:hAnsi="Times New Roman"/>
          <w:strike/>
          <w:sz w:val="24"/>
          <w:szCs w:val="24"/>
        </w:rPr>
        <w:tab/>
        <w:t>podpora v nezaměstnanosti a podpora při rekvalifikaci,</w:t>
      </w:r>
      <w:r w:rsidRPr="00905421">
        <w:rPr>
          <w:rFonts w:ascii="Times New Roman" w:hAnsi="Times New Roman"/>
          <w:strike/>
          <w:sz w:val="24"/>
          <w:szCs w:val="24"/>
          <w:vertAlign w:val="superscript"/>
        </w:rPr>
        <w:t>4)</w:t>
      </w:r>
      <w:r w:rsidRPr="00905421">
        <w:rPr>
          <w:rFonts w:ascii="Times New Roman" w:hAnsi="Times New Roman"/>
          <w:strike/>
          <w:sz w:val="24"/>
          <w:szCs w:val="24"/>
        </w:rPr>
        <w:t xml:space="preserve"> </w:t>
      </w:r>
    </w:p>
    <w:p w14:paraId="45CA9EA0"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e)</w:t>
      </w:r>
      <w:r w:rsidRPr="00905421">
        <w:rPr>
          <w:rFonts w:ascii="Times New Roman" w:hAnsi="Times New Roman"/>
          <w:strike/>
          <w:sz w:val="24"/>
          <w:szCs w:val="24"/>
        </w:rPr>
        <w:tab/>
        <w:t xml:space="preserve">příjmy ze zahraničí obdobné příjmům uvedeným v písmenech a) až d) v částce, v jaké byly vyplaceny, popřípadě po odpočtu výdajů, daní, pojistného a příspěvku uvedených v písmenech a) a b), nebyly-li tyto příjmy už započteny podle písmen a) až d), </w:t>
      </w:r>
    </w:p>
    <w:p w14:paraId="0934474E"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f)</w:t>
      </w:r>
      <w:r w:rsidRPr="00905421">
        <w:rPr>
          <w:rFonts w:ascii="Times New Roman" w:hAnsi="Times New Roman"/>
          <w:strike/>
          <w:sz w:val="24"/>
          <w:szCs w:val="24"/>
        </w:rPr>
        <w:tab/>
        <w:t xml:space="preserve">náhradní výživné pro nezaopatřené dítě podle zákona o náhradním výživném, </w:t>
      </w:r>
    </w:p>
    <w:p w14:paraId="35A03362"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g)</w:t>
      </w:r>
      <w:r w:rsidRPr="00905421">
        <w:rPr>
          <w:rFonts w:ascii="Times New Roman" w:hAnsi="Times New Roman"/>
          <w:strike/>
          <w:sz w:val="24"/>
          <w:szCs w:val="24"/>
        </w:rPr>
        <w:tab/>
        <w:t>rodičovský příspěvek a opakující se zaopatřovací příspěvek</w:t>
      </w:r>
      <w:r w:rsidRPr="00905421">
        <w:rPr>
          <w:rStyle w:val="Znakapoznpodarou"/>
          <w:rFonts w:ascii="Times New Roman" w:hAnsi="Times New Roman"/>
          <w:strike/>
          <w:sz w:val="24"/>
          <w:szCs w:val="24"/>
        </w:rPr>
        <w:footnoteReference w:customMarkFollows="1" w:id="23"/>
        <w:t>77)</w:t>
      </w:r>
      <w:r w:rsidRPr="00905421">
        <w:rPr>
          <w:rFonts w:ascii="Times New Roman" w:hAnsi="Times New Roman"/>
          <w:strike/>
          <w:sz w:val="24"/>
          <w:szCs w:val="24"/>
        </w:rPr>
        <w:t xml:space="preserve">, </w:t>
      </w:r>
    </w:p>
    <w:p w14:paraId="5DE00B58"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h)</w:t>
      </w:r>
      <w:r w:rsidRPr="00905421">
        <w:rPr>
          <w:rFonts w:ascii="Times New Roman" w:hAnsi="Times New Roman"/>
          <w:strike/>
          <w:sz w:val="24"/>
          <w:szCs w:val="24"/>
        </w:rPr>
        <w:tab/>
        <w:t xml:space="preserve">přídavek na dítě pro nárok na příspěvek na bydlení, </w:t>
      </w:r>
    </w:p>
    <w:p w14:paraId="77201984"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i)</w:t>
      </w:r>
      <w:r w:rsidRPr="00905421">
        <w:rPr>
          <w:rFonts w:ascii="Times New Roman" w:hAnsi="Times New Roman"/>
          <w:strike/>
          <w:sz w:val="24"/>
          <w:szCs w:val="24"/>
        </w:rPr>
        <w:tab/>
        <w:t xml:space="preserve">mzdové nároky podle zákona o ochraně zaměstnanců při platební neschopnosti </w:t>
      </w:r>
      <w:r w:rsidRPr="00905421">
        <w:rPr>
          <w:rFonts w:ascii="Times New Roman" w:hAnsi="Times New Roman"/>
          <w:strike/>
          <w:sz w:val="24"/>
          <w:szCs w:val="24"/>
        </w:rPr>
        <w:lastRenderedPageBreak/>
        <w:t>zaměstnavatele a o změně některých zákonů,</w:t>
      </w:r>
      <w:r w:rsidRPr="00905421">
        <w:rPr>
          <w:rStyle w:val="Znakapoznpodarou"/>
          <w:rFonts w:ascii="Times New Roman" w:hAnsi="Times New Roman"/>
          <w:strike/>
          <w:sz w:val="24"/>
          <w:szCs w:val="24"/>
        </w:rPr>
        <w:footnoteReference w:customMarkFollows="1" w:id="24"/>
        <w:t>4a)</w:t>
      </w:r>
      <w:r w:rsidRPr="00905421">
        <w:rPr>
          <w:rFonts w:ascii="Times New Roman" w:hAnsi="Times New Roman"/>
          <w:strike/>
          <w:sz w:val="24"/>
          <w:szCs w:val="24"/>
        </w:rPr>
        <w:t xml:space="preserve"> a to v rozsahu, ve kterém je zaměstnavatel zaměstnancům nezúčtoval, </w:t>
      </w:r>
    </w:p>
    <w:p w14:paraId="257FC209"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j)</w:t>
      </w:r>
      <w:r w:rsidRPr="00905421">
        <w:rPr>
          <w:rFonts w:ascii="Times New Roman" w:hAnsi="Times New Roman"/>
          <w:strike/>
          <w:sz w:val="24"/>
          <w:szCs w:val="24"/>
        </w:rPr>
        <w:tab/>
        <w:t xml:space="preserve">příjmy ze zahraničí obdobné příjmům uvedeným v písmenech f) až h), a to za podmínek, v rozsahu a ve výši, v jaké se započítávají příjmy uvedené v písmenech f) až h). </w:t>
      </w:r>
    </w:p>
    <w:p w14:paraId="31438818"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ab/>
        <w:t xml:space="preserve">(2) Do rozhodného příjmu se započítává každý z příjmů uvedených v odstavci 1 samostatně, a žádný z takových příjmů nelze snížit o ztrátu z jiného druhu příjmů ani o ztrátu ze stejného druhu příjmů, k níž došlo za jiné období než za období, za něž se rozhodný příjem zjišťuje. Jestliže z dávek státní sociální podpory započitatelných do rozhodného příjmu [odstavec 1 písm. f) a g)] oprávněná osoba nebo osoba společně posuzovaná uhrazuje přeplatek na dávce (§ 62) nebo uhrazuje částky, které jí byly poskytnuty na uvedených dávkách neprávem nebo proto, že uvedená dávka byla poskytnuta v nesprávné výši, snižuje se rozhodný příjem o částku této úhrady v tom rozhodném období, v němž k takové úhradě došlo. Byla-li poplatníkovi daně z příjmů zvýšena, popřípadě snížena daň z příjmů podle zákona o daních z příjmů, příjem uvedený v odstavci 1 se o toto zvýšení snižuje, popřípadě se o toto snížení zvyšuje v tom kalendářním čtvrtletí, v němž došlo k takovému zaúčtování. Věta třetí platí obdobně, jde-li o přeplatky nebo nedoplatky na pojistném na sociální zabezpečení a příspěvku na státní politiku zaměstnanosti a pojistném na veřejné zdravotní pojištění. </w:t>
      </w:r>
    </w:p>
    <w:p w14:paraId="06C8DCBC"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ab/>
        <w:t xml:space="preserve">(3) Zjišťuje-li se rozhodný příjem za rozhodné období, započítávají se příjmy uvedené </w:t>
      </w:r>
    </w:p>
    <w:p w14:paraId="62C8CDDE"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a)</w:t>
      </w:r>
      <w:r w:rsidRPr="00905421">
        <w:rPr>
          <w:rFonts w:ascii="Times New Roman" w:hAnsi="Times New Roman"/>
          <w:strike/>
          <w:sz w:val="24"/>
          <w:szCs w:val="24"/>
        </w:rPr>
        <w:tab/>
        <w:t xml:space="preserve">v odstavci 1 písm. a) bodu 1 a v odstavci 1 písm. b) bodech 5, 7 až 9 v tom kalendářním čtvrtletí, v němž byly zaúčtovány, </w:t>
      </w:r>
    </w:p>
    <w:p w14:paraId="4C8EB8FB"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b)</w:t>
      </w:r>
      <w:r w:rsidRPr="00905421">
        <w:rPr>
          <w:rFonts w:ascii="Times New Roman" w:hAnsi="Times New Roman"/>
          <w:strike/>
          <w:sz w:val="24"/>
          <w:szCs w:val="24"/>
        </w:rPr>
        <w:tab/>
        <w:t xml:space="preserve">v odstavci 1 písm. a) bodech 3 a 4 a v odstavci 1 písm. b), bodech 1 až 4 a 6, v odstavci 1 písm. c) a v odstavci 1 písm. d), f) až i) v tom kalendářním čtvrtletí, v němž byly vyplaceny. </w:t>
      </w:r>
    </w:p>
    <w:p w14:paraId="1A5B4E47"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ab/>
        <w:t xml:space="preserve">(4) Vykonává-li osoba podle svého prohlášení v rozhodném období samostatnou výdělečnou činnost, započítává se jí jako příjem z této činnosti do rozhodného příjmu za každý </w:t>
      </w:r>
      <w:r w:rsidRPr="002E35FD">
        <w:rPr>
          <w:rFonts w:ascii="Times New Roman" w:hAnsi="Times New Roman"/>
          <w:strike/>
          <w:sz w:val="24"/>
          <w:szCs w:val="24"/>
        </w:rPr>
        <w:t xml:space="preserve">měsíc </w:t>
      </w:r>
    </w:p>
    <w:p w14:paraId="3BD6AC25"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a)</w:t>
      </w:r>
      <w:r w:rsidRPr="00905421">
        <w:rPr>
          <w:rFonts w:ascii="Times New Roman" w:hAnsi="Times New Roman"/>
          <w:strike/>
          <w:sz w:val="24"/>
          <w:szCs w:val="24"/>
        </w:rPr>
        <w:tab/>
        <w:t xml:space="preserve">jedna dvanáctina příjmů uvedených v daňovém přiznání za kalendářní rok, který bezprostředně předchází kalendářnímu roku, do něhož spadá počátek období od 1. července do 30. června následujícího kalendářního roku, a to bez ohledu na to, kolik měsíců osoba ve zdaňovacím období samostatnou výdělečnou činnost vykonávala a zda tato činnost byla ve zdaňovacím období vykonávána jako činnost hlavní či vedlejší, nebo </w:t>
      </w:r>
    </w:p>
    <w:p w14:paraId="3596E3AE"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b)</w:t>
      </w:r>
      <w:r w:rsidRPr="00905421">
        <w:rPr>
          <w:rFonts w:ascii="Times New Roman" w:hAnsi="Times New Roman"/>
          <w:strike/>
          <w:sz w:val="24"/>
          <w:szCs w:val="24"/>
        </w:rPr>
        <w:tab/>
        <w:t xml:space="preserve">částka stanovená podle odstavce 5, jde-li o poplatníka v paušálním režimu, není-li dále stanoveno jinak. </w:t>
      </w:r>
    </w:p>
    <w:p w14:paraId="78A954B0"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ab/>
        <w:t>(5) Vykonává-li osoba podle svého prohlášení v rozhodném období samostatnou výdělečnou činnost jako hlavní činnost</w:t>
      </w:r>
      <w:r w:rsidRPr="00905421">
        <w:rPr>
          <w:rStyle w:val="Znakapoznpodarou"/>
          <w:rFonts w:ascii="Times New Roman" w:hAnsi="Times New Roman"/>
          <w:strike/>
          <w:sz w:val="24"/>
          <w:szCs w:val="24"/>
        </w:rPr>
        <w:footnoteReference w:customMarkFollows="1" w:id="25"/>
        <w:t>71)</w:t>
      </w:r>
      <w:r w:rsidRPr="00905421">
        <w:rPr>
          <w:rFonts w:ascii="Times New Roman" w:hAnsi="Times New Roman"/>
          <w:strike/>
          <w:sz w:val="24"/>
          <w:szCs w:val="24"/>
        </w:rPr>
        <w:t xml:space="preserve">, započítává se jí však jako příjem z této činnosti do rozhodného příjmu vždy nejméně částka 50 % průměrné měsíční mzdy v národním hospodářství. </w:t>
      </w:r>
    </w:p>
    <w:p w14:paraId="1322D2E9"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ab/>
        <w:t xml:space="preserve">(6) Vykonává-li osoba podle svého prohlášení v rozhodném období samostatnou výdělečnou činnost, avšak v předcházejícím zdaňovacím období samostatnou výdělečnou činnost nevykonávala, započítává se jí jako příjem z této činnosti do rozhodného příjmu </w:t>
      </w:r>
    </w:p>
    <w:p w14:paraId="3A01E892"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a)</w:t>
      </w:r>
      <w:r w:rsidRPr="00905421">
        <w:rPr>
          <w:rFonts w:ascii="Times New Roman" w:hAnsi="Times New Roman"/>
          <w:strike/>
          <w:sz w:val="24"/>
          <w:szCs w:val="24"/>
        </w:rPr>
        <w:tab/>
        <w:t xml:space="preserve">za každý měsíc, v němž vykonávala samostatnou výdělečnou činnost jako hlavní činnost, částka odpovídající 25 % průměrné měsíční mzdy v národním hospodářství, nebo </w:t>
      </w:r>
    </w:p>
    <w:p w14:paraId="7643FE28"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lastRenderedPageBreak/>
        <w:t>b)</w:t>
      </w:r>
      <w:r w:rsidRPr="00905421">
        <w:rPr>
          <w:rFonts w:ascii="Times New Roman" w:hAnsi="Times New Roman"/>
          <w:strike/>
          <w:sz w:val="24"/>
          <w:szCs w:val="24"/>
        </w:rPr>
        <w:tab/>
        <w:t xml:space="preserve">za každý měsíc, v němž vykonávala samostatnou výdělečnou činnost jako vedlejší činnost, částka, kterou uvede ve svém prohlášení o příjmu. </w:t>
      </w:r>
    </w:p>
    <w:p w14:paraId="297A2B8F"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ab/>
        <w:t>(7) Částka průměrné měsíční mzdy se zjišťuje za kalendářní rok předcházející období od 1. července do 30. června následujícího kalendářního roku a vyhlašuje ji Ministerstvo práce a sociálních věcí ve Sbírce zákonů a mezinárodních smluv sdělením podle průměrné mzdy v</w:t>
      </w:r>
      <w:r>
        <w:rPr>
          <w:rFonts w:ascii="Times New Roman" w:hAnsi="Times New Roman"/>
          <w:strike/>
          <w:sz w:val="24"/>
          <w:szCs w:val="24"/>
        </w:rPr>
        <w:t> </w:t>
      </w:r>
      <w:r w:rsidRPr="00905421">
        <w:rPr>
          <w:rFonts w:ascii="Times New Roman" w:hAnsi="Times New Roman"/>
          <w:strike/>
          <w:sz w:val="24"/>
          <w:szCs w:val="24"/>
        </w:rPr>
        <w:t xml:space="preserve">národním hospodářství vyhlášené Českým statistickým úřadem, s tím, že tuto částku zaokrouhluje na celé stokoruny dolů. </w:t>
      </w:r>
    </w:p>
    <w:p w14:paraId="4EE5DD7F"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ab/>
        <w:t xml:space="preserve">(8) Pro stanovení rozhodného příjmu se nepovažuje za příjem </w:t>
      </w:r>
    </w:p>
    <w:p w14:paraId="636F3517"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a)</w:t>
      </w:r>
      <w:r w:rsidRPr="00905421">
        <w:rPr>
          <w:rFonts w:ascii="Times New Roman" w:hAnsi="Times New Roman"/>
          <w:strike/>
          <w:sz w:val="24"/>
          <w:szCs w:val="24"/>
        </w:rPr>
        <w:tab/>
        <w:t xml:space="preserve">v případech uvedených v odstavci 1 písm. a) bodu 1 příjem nezaopatřeného dítěte, a to ve výši po odpočtu pojistného na sociální zabezpečení a příspěvku na státní politiku zaměstnanosti a pojistného na veřejné zdravotní pojištění, po odpočtu daně z příjmů připadající na tyto příjmy a případně po odpočtu částky, která se považuje za příjem z důvodu bezplatného používání motorového vozidla pro služební i soukromé účely podle § 6 odst. 6 zákona o daních z příjmů, </w:t>
      </w:r>
    </w:p>
    <w:p w14:paraId="3C549909" w14:textId="77777777" w:rsidR="00C157AD" w:rsidRPr="0090542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05421">
        <w:rPr>
          <w:rFonts w:ascii="Times New Roman" w:hAnsi="Times New Roman"/>
          <w:strike/>
          <w:sz w:val="24"/>
          <w:szCs w:val="24"/>
        </w:rPr>
        <w:t>b)</w:t>
      </w:r>
      <w:r w:rsidRPr="00905421">
        <w:rPr>
          <w:rFonts w:ascii="Times New Roman" w:hAnsi="Times New Roman"/>
          <w:strike/>
          <w:sz w:val="24"/>
          <w:szCs w:val="24"/>
        </w:rPr>
        <w:tab/>
        <w:t xml:space="preserve">v případech uvedených v odstavci 1 písm. a) bodu 2 za každý z měsíců červenec a srpen částka odpovídající jedné dvanáctině ročního příjmu z podnikání a z jiné samostatné výdělečné činnosti za kalendářní rok, za který se zjišťuje rozhodný příjem, nebo v případech uvedených v odstavci 5 částka tam uvedená, jestliže podnikání a jiná samostatná výdělečná činnost trvala po celý takový měsíc. </w:t>
      </w:r>
    </w:p>
    <w:p w14:paraId="147FB468" w14:textId="77777777" w:rsidR="00C157AD" w:rsidRPr="0090542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05421">
        <w:rPr>
          <w:rFonts w:ascii="Times New Roman" w:hAnsi="Times New Roman"/>
          <w:strike/>
          <w:sz w:val="24"/>
          <w:szCs w:val="24"/>
        </w:rPr>
        <w:tab/>
        <w:t>(9) Příjmy ze zahraničí obdobné příjmům uvedeným v odstavci 1 se započtou v tom rozhodném období, v němž byly vyplaceny. Je-li příjem uvedený v odstavci 1 vyplácen v cizí měně, přepočte se na českou měnu podle příslušného kurzu vyhlášeného Českou národní bankou</w:t>
      </w:r>
      <w:r w:rsidRPr="00905421">
        <w:rPr>
          <w:rStyle w:val="Znakapoznpodarou"/>
          <w:rFonts w:ascii="Times New Roman" w:hAnsi="Times New Roman"/>
          <w:strike/>
          <w:sz w:val="24"/>
          <w:szCs w:val="24"/>
        </w:rPr>
        <w:footnoteReference w:customMarkFollows="1" w:id="26"/>
        <w:t>31)</w:t>
      </w:r>
      <w:r w:rsidRPr="00905421">
        <w:rPr>
          <w:rFonts w:ascii="Times New Roman" w:hAnsi="Times New Roman"/>
          <w:strike/>
          <w:sz w:val="24"/>
          <w:szCs w:val="24"/>
        </w:rPr>
        <w:t xml:space="preserve"> platného k prvnímu dni rozhodného období, za které se zjišťuje rozhodný příjem, není-li dále stanoveno jinak. Pro přepočet měn podle věty druhé, u nichž Česká národní banka nevyhlašuje příslušný kurz, se použije kurz této měny obvykle používaný bankami v České republice k prvnímu dni rozhodného období, za které se zjišťuje rozhodný příjem. Je-li příjem vyplacený v cizí měně předmětem daně z příjmů podle zákona o daních z příjmů</w:t>
      </w:r>
      <w:r w:rsidRPr="00905421">
        <w:rPr>
          <w:rStyle w:val="Znakapoznpodarou"/>
          <w:rFonts w:ascii="Times New Roman" w:hAnsi="Times New Roman"/>
          <w:strike/>
          <w:sz w:val="24"/>
          <w:szCs w:val="24"/>
        </w:rPr>
        <w:footnoteReference w:customMarkFollows="1" w:id="27"/>
        <w:t>3)</w:t>
      </w:r>
      <w:r w:rsidRPr="00905421">
        <w:rPr>
          <w:rFonts w:ascii="Times New Roman" w:hAnsi="Times New Roman"/>
          <w:strike/>
          <w:sz w:val="24"/>
          <w:szCs w:val="24"/>
        </w:rPr>
        <w:t xml:space="preserve">, přepočte se na českou měnu způsobem platným pro účely daně z příjmů. </w:t>
      </w:r>
    </w:p>
    <w:p w14:paraId="0238ADDC" w14:textId="77777777" w:rsidR="00C157AD" w:rsidRPr="00905421"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53728D9D" w14:textId="77777777" w:rsidR="00C157AD" w:rsidRPr="00905421" w:rsidRDefault="00C157AD" w:rsidP="00C157AD">
      <w:pPr>
        <w:pStyle w:val="Odstavecseseznamem"/>
        <w:spacing w:before="120" w:after="0" w:line="240" w:lineRule="auto"/>
        <w:ind w:left="0"/>
        <w:contextualSpacing w:val="0"/>
        <w:jc w:val="center"/>
        <w:rPr>
          <w:rFonts w:ascii="Times New Roman" w:hAnsi="Times New Roman" w:cs="Times New Roman"/>
          <w:b/>
          <w:bCs/>
          <w:sz w:val="24"/>
          <w:szCs w:val="24"/>
        </w:rPr>
      </w:pPr>
      <w:r w:rsidRPr="00905421">
        <w:rPr>
          <w:rFonts w:ascii="Times New Roman" w:hAnsi="Times New Roman" w:cs="Times New Roman"/>
          <w:b/>
          <w:bCs/>
          <w:sz w:val="24"/>
          <w:szCs w:val="24"/>
        </w:rPr>
        <w:t>§ 5</w:t>
      </w:r>
    </w:p>
    <w:p w14:paraId="6CAF9ED2" w14:textId="77777777" w:rsidR="00C157AD" w:rsidRPr="003F5CD4" w:rsidRDefault="00C157AD" w:rsidP="00C157AD">
      <w:pPr>
        <w:pStyle w:val="Odstavecseseznamem"/>
        <w:spacing w:before="120" w:after="0" w:line="240" w:lineRule="auto"/>
        <w:ind w:left="0" w:firstLine="708"/>
        <w:contextualSpacing w:val="0"/>
        <w:jc w:val="both"/>
        <w:rPr>
          <w:rFonts w:ascii="Times New Roman" w:hAnsi="Times New Roman"/>
          <w:b/>
          <w:bCs/>
          <w:sz w:val="24"/>
          <w:szCs w:val="24"/>
        </w:rPr>
      </w:pPr>
      <w:r w:rsidRPr="003F5CD4">
        <w:rPr>
          <w:rFonts w:ascii="Times New Roman" w:hAnsi="Times New Roman"/>
          <w:b/>
          <w:bCs/>
          <w:sz w:val="24"/>
          <w:szCs w:val="24"/>
        </w:rPr>
        <w:t>Za příjem se pro účely stanovení rozhodného příjmu podle tohoto zákona považují příjmy, které se považují za příjmy pro stanovení rozhodného příjmu podle zákona o</w:t>
      </w:r>
      <w:r>
        <w:rPr>
          <w:rFonts w:ascii="Times New Roman" w:hAnsi="Times New Roman"/>
          <w:b/>
          <w:bCs/>
          <w:sz w:val="24"/>
          <w:szCs w:val="24"/>
        </w:rPr>
        <w:t> </w:t>
      </w:r>
      <w:r w:rsidRPr="003F5CD4">
        <w:rPr>
          <w:rFonts w:ascii="Times New Roman" w:hAnsi="Times New Roman"/>
          <w:b/>
          <w:bCs/>
          <w:sz w:val="24"/>
          <w:szCs w:val="24"/>
        </w:rPr>
        <w:t>dávce státní sociální pomoci.</w:t>
      </w:r>
    </w:p>
    <w:p w14:paraId="286CC68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700882E7" w14:textId="77777777" w:rsidR="00C157AD" w:rsidRPr="009A1C0C"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9A1C0C">
        <w:rPr>
          <w:rFonts w:ascii="Times New Roman" w:hAnsi="Times New Roman"/>
          <w:strike/>
          <w:sz w:val="24"/>
          <w:szCs w:val="24"/>
        </w:rPr>
        <w:t>§ 6</w:t>
      </w:r>
    </w:p>
    <w:p w14:paraId="1192C6AA" w14:textId="77777777" w:rsidR="00C157AD" w:rsidRPr="009A1C0C"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A1C0C">
        <w:rPr>
          <w:rFonts w:ascii="Times New Roman" w:hAnsi="Times New Roman"/>
          <w:strike/>
          <w:sz w:val="24"/>
          <w:szCs w:val="24"/>
        </w:rPr>
        <w:tab/>
        <w:t xml:space="preserve">Rozhodným obdobím, za které se zjišťuje rozhodný příjem, je </w:t>
      </w:r>
    </w:p>
    <w:p w14:paraId="46DC2D37" w14:textId="77777777" w:rsidR="00C157AD" w:rsidRPr="009A1C0C"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A1C0C">
        <w:rPr>
          <w:rFonts w:ascii="Times New Roman" w:hAnsi="Times New Roman"/>
          <w:strike/>
          <w:sz w:val="24"/>
          <w:szCs w:val="24"/>
        </w:rPr>
        <w:t>a)</w:t>
      </w:r>
      <w:r w:rsidRPr="009A1C0C">
        <w:rPr>
          <w:rFonts w:ascii="Times New Roman" w:hAnsi="Times New Roman"/>
          <w:strike/>
          <w:sz w:val="24"/>
          <w:szCs w:val="24"/>
        </w:rPr>
        <w:tab/>
        <w:t xml:space="preserve">u příspěvku na bydlení a přídavku na dítě období kalendářního čtvrtletí předcházející kalendářnímu čtvrtletí, na které se nárok na výplatu dávky prokazuje, popřípadě nárok </w:t>
      </w:r>
      <w:r w:rsidRPr="009A1C0C">
        <w:rPr>
          <w:rFonts w:ascii="Times New Roman" w:hAnsi="Times New Roman"/>
          <w:strike/>
          <w:sz w:val="24"/>
          <w:szCs w:val="24"/>
        </w:rPr>
        <w:lastRenderedPageBreak/>
        <w:t xml:space="preserve">na dávku uplatňuje, </w:t>
      </w:r>
    </w:p>
    <w:p w14:paraId="07BF7F6F" w14:textId="77777777" w:rsidR="00C157AD" w:rsidRPr="009A1C0C"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9A1C0C">
        <w:rPr>
          <w:rFonts w:ascii="Times New Roman" w:hAnsi="Times New Roman"/>
          <w:strike/>
          <w:sz w:val="24"/>
          <w:szCs w:val="24"/>
        </w:rPr>
        <w:t>b)</w:t>
      </w:r>
      <w:r w:rsidRPr="009A1C0C">
        <w:rPr>
          <w:rFonts w:ascii="Times New Roman" w:hAnsi="Times New Roman"/>
          <w:strike/>
          <w:sz w:val="24"/>
          <w:szCs w:val="24"/>
        </w:rPr>
        <w:tab/>
        <w:t xml:space="preserve">u porodného kalendářní čtvrtletí předcházející kalendářnímu čtvrtletí, ve kterém se dítě (děti) narodilo. </w:t>
      </w:r>
    </w:p>
    <w:p w14:paraId="588880BE" w14:textId="77777777" w:rsidR="00C157AD" w:rsidRPr="009A1C0C"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9A1C0C">
        <w:rPr>
          <w:rFonts w:ascii="Times New Roman" w:hAnsi="Times New Roman"/>
          <w:b/>
          <w:bCs/>
          <w:sz w:val="24"/>
          <w:szCs w:val="24"/>
        </w:rPr>
        <w:t>§ 6</w:t>
      </w:r>
    </w:p>
    <w:p w14:paraId="07BFD471" w14:textId="08539D06" w:rsidR="00C157AD" w:rsidRDefault="00C157AD" w:rsidP="00C157AD">
      <w:pPr>
        <w:widowControl w:val="0"/>
        <w:autoSpaceDE w:val="0"/>
        <w:autoSpaceDN w:val="0"/>
        <w:adjustRightInd w:val="0"/>
        <w:spacing w:before="120" w:after="0" w:line="240" w:lineRule="auto"/>
        <w:jc w:val="both"/>
        <w:rPr>
          <w:rFonts w:ascii="Times New Roman" w:hAnsi="Times New Roman"/>
          <w:b/>
          <w:bCs/>
          <w:sz w:val="24"/>
          <w:szCs w:val="24"/>
        </w:rPr>
      </w:pPr>
      <w:r w:rsidRPr="009A1C0C">
        <w:rPr>
          <w:rFonts w:ascii="Times New Roman" w:hAnsi="Times New Roman"/>
          <w:b/>
          <w:bCs/>
          <w:sz w:val="24"/>
          <w:szCs w:val="24"/>
        </w:rPr>
        <w:tab/>
        <w:t>Rozhodným obdobím, za které se zjišťuje rozhodný příjem, je kalendářní čtvrtletí předcházející kalendářnímu čtvrtletí, ve kterém se dítě narodilo.</w:t>
      </w:r>
    </w:p>
    <w:p w14:paraId="6545973D" w14:textId="77777777" w:rsidR="00C157AD" w:rsidRPr="009A1C0C" w:rsidRDefault="00C157AD" w:rsidP="00C157AD">
      <w:pPr>
        <w:widowControl w:val="0"/>
        <w:autoSpaceDE w:val="0"/>
        <w:autoSpaceDN w:val="0"/>
        <w:adjustRightInd w:val="0"/>
        <w:spacing w:before="120" w:after="0" w:line="240" w:lineRule="auto"/>
        <w:jc w:val="both"/>
        <w:rPr>
          <w:rFonts w:ascii="Times New Roman" w:hAnsi="Times New Roman"/>
          <w:b/>
          <w:bCs/>
          <w:sz w:val="24"/>
          <w:szCs w:val="24"/>
        </w:rPr>
      </w:pPr>
    </w:p>
    <w:p w14:paraId="39C7F51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7</w:t>
      </w:r>
    </w:p>
    <w:p w14:paraId="4712962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Za rodinu se pro účely tohoto zákona považuje, není-li dále stanoveno jinak, oprávněná osoba a společně s ní posuzované osoby, a není-li těchto osob, považuje se za rodinu sama oprávněná osoba. Žádná z osob nemůže být posuzována jako oprávněná osoba nebo jako společně posuzovaná osoba současně ve více rodinách, jde-li o společně posuzované osoby pro</w:t>
      </w:r>
      <w:r>
        <w:rPr>
          <w:rFonts w:ascii="Times New Roman" w:hAnsi="Times New Roman"/>
          <w:sz w:val="24"/>
          <w:szCs w:val="24"/>
        </w:rPr>
        <w:t> </w:t>
      </w:r>
      <w:r w:rsidRPr="00400628">
        <w:rPr>
          <w:rFonts w:ascii="Times New Roman" w:hAnsi="Times New Roman"/>
          <w:sz w:val="24"/>
          <w:szCs w:val="24"/>
        </w:rPr>
        <w:t xml:space="preserve">účely </w:t>
      </w:r>
      <w:r w:rsidRPr="00F858DF">
        <w:rPr>
          <w:rFonts w:ascii="Times New Roman" w:hAnsi="Times New Roman"/>
          <w:strike/>
          <w:sz w:val="24"/>
          <w:szCs w:val="24"/>
        </w:rPr>
        <w:t>přídavku na dítě,</w:t>
      </w:r>
      <w:r w:rsidRPr="00400628">
        <w:rPr>
          <w:rFonts w:ascii="Times New Roman" w:hAnsi="Times New Roman"/>
          <w:sz w:val="24"/>
          <w:szCs w:val="24"/>
        </w:rPr>
        <w:t xml:space="preserve"> porodného a rodičovského příspěvku</w:t>
      </w:r>
      <w:r w:rsidRPr="00F858DF">
        <w:rPr>
          <w:rFonts w:ascii="Times New Roman" w:hAnsi="Times New Roman"/>
          <w:strike/>
          <w:sz w:val="24"/>
          <w:szCs w:val="24"/>
        </w:rPr>
        <w:t>; jestliže je některá z</w:t>
      </w:r>
      <w:r>
        <w:rPr>
          <w:rFonts w:ascii="Times New Roman" w:hAnsi="Times New Roman"/>
          <w:strike/>
          <w:sz w:val="24"/>
          <w:szCs w:val="24"/>
        </w:rPr>
        <w:t> </w:t>
      </w:r>
      <w:r w:rsidRPr="00F858DF">
        <w:rPr>
          <w:rFonts w:ascii="Times New Roman" w:hAnsi="Times New Roman"/>
          <w:strike/>
          <w:sz w:val="24"/>
          <w:szCs w:val="24"/>
        </w:rPr>
        <w:t>uvedených osob společně posuzována pro účely přídavku na dítě nebo porodného, může být současně posuzována s jinými osobami jako společně posuzovaná pro příspěvek na bydlení podle odstavce 5, jsou-li splněny podmínky pro takový postup</w:t>
      </w:r>
      <w:r w:rsidRPr="00400628">
        <w:rPr>
          <w:rFonts w:ascii="Times New Roman" w:hAnsi="Times New Roman"/>
          <w:sz w:val="24"/>
          <w:szCs w:val="24"/>
        </w:rPr>
        <w:t xml:space="preserve">. </w:t>
      </w:r>
    </w:p>
    <w:p w14:paraId="2F180AE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Společně posuzovanými osobami jsou, není-li dále stanoveno jinak, </w:t>
      </w:r>
    </w:p>
    <w:p w14:paraId="4865F4A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nezaopatřené děti (§ 11), </w:t>
      </w:r>
    </w:p>
    <w:p w14:paraId="0A66F31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nezaopatřené děti (§ 11) a rodiče těchto dětí; za rodiče se považují i osoby, jimž byly nezaopatřené děti svěřeny do péče nahrazující péči rodičů na základě rozhodnutí příslušného orgánu, manžel, partner</w:t>
      </w:r>
      <w:r w:rsidRPr="00400628">
        <w:rPr>
          <w:rStyle w:val="Znakapoznpodarou"/>
          <w:rFonts w:ascii="Times New Roman" w:hAnsi="Times New Roman"/>
          <w:sz w:val="24"/>
          <w:szCs w:val="24"/>
        </w:rPr>
        <w:footnoteReference w:customMarkFollows="1" w:id="28"/>
        <w:t>31a)</w:t>
      </w:r>
      <w:r w:rsidRPr="00400628">
        <w:rPr>
          <w:rFonts w:ascii="Times New Roman" w:hAnsi="Times New Roman"/>
          <w:sz w:val="24"/>
          <w:szCs w:val="24"/>
        </w:rPr>
        <w:t xml:space="preserve"> rodiče nebo uvedené osoby, vdovec nebo vdova po</w:t>
      </w:r>
      <w:r>
        <w:rPr>
          <w:rFonts w:ascii="Times New Roman" w:hAnsi="Times New Roman"/>
          <w:sz w:val="24"/>
          <w:szCs w:val="24"/>
        </w:rPr>
        <w:t> </w:t>
      </w:r>
      <w:r w:rsidRPr="00400628">
        <w:rPr>
          <w:rFonts w:ascii="Times New Roman" w:hAnsi="Times New Roman"/>
          <w:sz w:val="24"/>
          <w:szCs w:val="24"/>
        </w:rPr>
        <w:t xml:space="preserve">rodiči nebo uvedené osobě a druh (družka) rodiče nebo uvedené osoby, </w:t>
      </w:r>
    </w:p>
    <w:p w14:paraId="2A87DBEC"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manželé, partneři</w:t>
      </w:r>
      <w:r w:rsidRPr="00400628">
        <w:rPr>
          <w:rFonts w:ascii="Times New Roman" w:hAnsi="Times New Roman"/>
          <w:sz w:val="24"/>
          <w:szCs w:val="24"/>
          <w:vertAlign w:val="superscript"/>
        </w:rPr>
        <w:t>31a)</w:t>
      </w:r>
      <w:r w:rsidRPr="00400628">
        <w:rPr>
          <w:rFonts w:ascii="Times New Roman" w:hAnsi="Times New Roman"/>
          <w:sz w:val="24"/>
          <w:szCs w:val="24"/>
        </w:rPr>
        <w:t xml:space="preserve"> nebo druh a družka, nejde-li o rodiče posuzované podle písmene b), </w:t>
      </w:r>
    </w:p>
    <w:p w14:paraId="390CB32B"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 xml:space="preserve">nezaopatřené děti, jejich rodiče, pokud jsou nezaopatřenými dětmi a jsou osamělí, a rodiče [písmeno b)] těchto rodičů, </w:t>
      </w:r>
    </w:p>
    <w:p w14:paraId="37424892"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 xml:space="preserve">pokud s oprávněnou osobou spolu trvale žijí a společně uhrazují náklady na své potřeby. </w:t>
      </w:r>
    </w:p>
    <w:p w14:paraId="04E6DB9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(3) Podmínka, že osoby spolu trvale žijí a společně uhrazují náklady na své potřeby, se</w:t>
      </w:r>
      <w:r>
        <w:rPr>
          <w:rFonts w:ascii="Times New Roman" w:hAnsi="Times New Roman"/>
          <w:sz w:val="24"/>
          <w:szCs w:val="24"/>
        </w:rPr>
        <w:t> </w:t>
      </w:r>
      <w:r w:rsidRPr="00400628">
        <w:rPr>
          <w:rFonts w:ascii="Times New Roman" w:hAnsi="Times New Roman"/>
          <w:sz w:val="24"/>
          <w:szCs w:val="24"/>
        </w:rPr>
        <w:t xml:space="preserve">považuje vždy za splněnou, není-li dále stanoveno jinak, jde-li o </w:t>
      </w:r>
    </w:p>
    <w:p w14:paraId="2783CFF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nezletilé nezaopatřené dítě a jeho rodiče [odstavec 2 písm. b)]; pokud rodiče dítěte uvedení v odstavci 2 písm. b) části věty před středníkem jsou rozvedeni, posuzuje se jako osoba společně posuzovaná s nezaopatřeným nezletilým dítětem rodič, s nímž dítě společně žije, a bylo-li uvedeným rodičům svěřeno dítě do společné nebo střídavé péče obou rodičů podle zvláštního právního předpisu,</w:t>
      </w:r>
      <w:r w:rsidRPr="00400628">
        <w:rPr>
          <w:rStyle w:val="Znakapoznpodarou"/>
          <w:rFonts w:ascii="Times New Roman" w:hAnsi="Times New Roman"/>
          <w:sz w:val="24"/>
          <w:szCs w:val="24"/>
        </w:rPr>
        <w:footnoteReference w:customMarkFollows="1" w:id="29"/>
        <w:t>7a)</w:t>
      </w:r>
      <w:r w:rsidRPr="00400628">
        <w:rPr>
          <w:rFonts w:ascii="Times New Roman" w:hAnsi="Times New Roman"/>
          <w:sz w:val="24"/>
          <w:szCs w:val="24"/>
        </w:rPr>
        <w:t xml:space="preserve"> posuzuje se s nezaopatřeným nezletilým dítětem rodič určený na základě dohody těchto rodičů s tím, že tuto dohodu mohou rodiče změnit vždy jen k prvnímu dni kalendářního čtvrtletí, </w:t>
      </w:r>
    </w:p>
    <w:p w14:paraId="06CDAD2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zletilé nezaopatřené dítě a jeho rodiče, jestliže rodiče a dítě jsou v témže bytě hlášeni k trvalému pobytu;</w:t>
      </w:r>
      <w:r w:rsidRPr="00400628">
        <w:rPr>
          <w:rFonts w:ascii="Times New Roman" w:hAnsi="Times New Roman"/>
          <w:sz w:val="24"/>
          <w:szCs w:val="24"/>
          <w:vertAlign w:val="superscript"/>
        </w:rPr>
        <w:t>1c)</w:t>
      </w:r>
      <w:r w:rsidRPr="00400628">
        <w:rPr>
          <w:rFonts w:ascii="Times New Roman" w:hAnsi="Times New Roman"/>
          <w:sz w:val="24"/>
          <w:szCs w:val="24"/>
        </w:rPr>
        <w:t xml:space="preserve"> ustanovení písmene a) části věty za středníkem přitom platí obdobně, </w:t>
      </w:r>
    </w:p>
    <w:p w14:paraId="1B780E54"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manželé, partneři žijící v registrovaném partnerství. </w:t>
      </w:r>
    </w:p>
    <w:p w14:paraId="67CA7498"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(4) Je-li nezaopatřené dítě v plném přímém zaopatření ústavu (zařízení) pro péči o děti nebo mládež, považuje se za rodinu samo toto dítě. Za plné přímé zaopatření se považuje </w:t>
      </w:r>
      <w:r w:rsidRPr="00400628">
        <w:rPr>
          <w:rFonts w:ascii="Times New Roman" w:hAnsi="Times New Roman"/>
          <w:sz w:val="24"/>
          <w:szCs w:val="24"/>
        </w:rPr>
        <w:lastRenderedPageBreak/>
        <w:t xml:space="preserve">zaopatření v ústavu (zařízení) pro péči o děti nebo mládež, poskytuje-li tento ústav (zařízení) dětem stravování, ubytování a ošacení. </w:t>
      </w:r>
    </w:p>
    <w:p w14:paraId="5CE7E161" w14:textId="77777777" w:rsidR="00C157AD" w:rsidRPr="00F858DF"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F858DF">
        <w:rPr>
          <w:rFonts w:ascii="Times New Roman" w:hAnsi="Times New Roman"/>
          <w:strike/>
          <w:sz w:val="24"/>
          <w:szCs w:val="24"/>
        </w:rPr>
        <w:tab/>
        <w:t>(5) Jde-li o příspěvek na bydlení, považují se za rodinu všechny osoby, s výjimkou osob uvedených v odstavci 4, vymezené podle zvláštního právního předpisu upravujícího životní a</w:t>
      </w:r>
      <w:r>
        <w:rPr>
          <w:rFonts w:ascii="Times New Roman" w:hAnsi="Times New Roman"/>
          <w:strike/>
          <w:sz w:val="24"/>
          <w:szCs w:val="24"/>
        </w:rPr>
        <w:t> </w:t>
      </w:r>
      <w:r w:rsidRPr="00F858DF">
        <w:rPr>
          <w:rFonts w:ascii="Times New Roman" w:hAnsi="Times New Roman"/>
          <w:strike/>
          <w:sz w:val="24"/>
          <w:szCs w:val="24"/>
        </w:rPr>
        <w:t>existenční minimum</w:t>
      </w:r>
      <w:r w:rsidRPr="00F858DF">
        <w:rPr>
          <w:rStyle w:val="Znakapoznpodarou"/>
          <w:rFonts w:ascii="Times New Roman" w:hAnsi="Times New Roman"/>
          <w:strike/>
          <w:sz w:val="24"/>
          <w:szCs w:val="24"/>
        </w:rPr>
        <w:footnoteReference w:customMarkFollows="1" w:id="30"/>
        <w:t>76)</w:t>
      </w:r>
      <w:r w:rsidRPr="00F858DF">
        <w:rPr>
          <w:rFonts w:ascii="Times New Roman" w:hAnsi="Times New Roman"/>
          <w:strike/>
          <w:sz w:val="24"/>
          <w:szCs w:val="24"/>
        </w:rPr>
        <w:t xml:space="preserve">. </w:t>
      </w:r>
    </w:p>
    <w:p w14:paraId="46BE313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CA1877">
        <w:rPr>
          <w:rFonts w:ascii="Times New Roman" w:hAnsi="Times New Roman"/>
          <w:strike/>
          <w:sz w:val="24"/>
          <w:szCs w:val="24"/>
        </w:rPr>
        <w:t>6</w:t>
      </w:r>
      <w:r>
        <w:rPr>
          <w:rFonts w:ascii="Times New Roman" w:hAnsi="Times New Roman"/>
          <w:b/>
          <w:bCs/>
          <w:sz w:val="24"/>
          <w:szCs w:val="24"/>
        </w:rPr>
        <w:t>5</w:t>
      </w:r>
      <w:r w:rsidRPr="00400628">
        <w:rPr>
          <w:rFonts w:ascii="Times New Roman" w:hAnsi="Times New Roman"/>
          <w:sz w:val="24"/>
          <w:szCs w:val="24"/>
        </w:rPr>
        <w:t>) Krajská pobočka Úřadu práce může při rozhodování o dávkách v případech, kdy</w:t>
      </w:r>
      <w:r>
        <w:rPr>
          <w:rFonts w:ascii="Times New Roman" w:hAnsi="Times New Roman"/>
          <w:sz w:val="24"/>
          <w:szCs w:val="24"/>
        </w:rPr>
        <w:t> </w:t>
      </w:r>
      <w:r w:rsidRPr="00400628">
        <w:rPr>
          <w:rFonts w:ascii="Times New Roman" w:hAnsi="Times New Roman"/>
          <w:sz w:val="24"/>
          <w:szCs w:val="24"/>
        </w:rPr>
        <w:t>osoby uvedené v odstavci 3 písm. a) až c) spolu nejméně po dobu tří měsíců prokazatelně nežijí, rozhodnout, že se neposuzují jako osoby společně posuzované</w:t>
      </w:r>
      <w:r w:rsidRPr="00F858DF">
        <w:rPr>
          <w:rFonts w:ascii="Times New Roman" w:hAnsi="Times New Roman"/>
          <w:strike/>
          <w:sz w:val="24"/>
          <w:szCs w:val="24"/>
        </w:rPr>
        <w:t>, nebo jde-li o příspěvek na bydlení v případech, kdy některá ze společně posuzovaných osob nejméně po dobu tří měsíců prokazatelně byt neužívá, rozhodnout, že se k ní při posouzení nároku na příspěvek na</w:t>
      </w:r>
      <w:r>
        <w:rPr>
          <w:rFonts w:ascii="Times New Roman" w:hAnsi="Times New Roman"/>
          <w:strike/>
          <w:sz w:val="24"/>
          <w:szCs w:val="24"/>
        </w:rPr>
        <w:t> </w:t>
      </w:r>
      <w:r w:rsidRPr="00F858DF">
        <w:rPr>
          <w:rFonts w:ascii="Times New Roman" w:hAnsi="Times New Roman"/>
          <w:strike/>
          <w:sz w:val="24"/>
          <w:szCs w:val="24"/>
        </w:rPr>
        <w:t>bydlení a jeho výši nepřihlíží</w:t>
      </w:r>
      <w:r w:rsidRPr="00400628">
        <w:rPr>
          <w:rFonts w:ascii="Times New Roman" w:hAnsi="Times New Roman"/>
          <w:sz w:val="24"/>
          <w:szCs w:val="24"/>
        </w:rPr>
        <w:t xml:space="preserve">. </w:t>
      </w:r>
    </w:p>
    <w:p w14:paraId="0973B35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CA1877">
        <w:rPr>
          <w:rFonts w:ascii="Times New Roman" w:hAnsi="Times New Roman"/>
          <w:strike/>
          <w:sz w:val="24"/>
          <w:szCs w:val="24"/>
        </w:rPr>
        <w:t>7</w:t>
      </w:r>
      <w:r>
        <w:rPr>
          <w:rFonts w:ascii="Times New Roman" w:hAnsi="Times New Roman"/>
          <w:b/>
          <w:bCs/>
          <w:sz w:val="24"/>
          <w:szCs w:val="24"/>
        </w:rPr>
        <w:t>6</w:t>
      </w:r>
      <w:r w:rsidRPr="00400628">
        <w:rPr>
          <w:rFonts w:ascii="Times New Roman" w:hAnsi="Times New Roman"/>
          <w:sz w:val="24"/>
          <w:szCs w:val="24"/>
        </w:rPr>
        <w:t>) Za osamělého rodiče se pro účely tohoto zákona považuje rodič, který je svobodný, ovdovělý nebo rozvedený, pokud nežije s druhem. K druhovi (družce) se jako ke společně posuzované osobě přihlíží, jen žije-li s oprávněnou osobou (odstavec 1) nebo s osobou uvedenou v odstavci 2 alespoň tři měsíce. Za osamělého rodiče se nepovažuje rodič, který žije v registrovaném partnerství</w:t>
      </w:r>
      <w:r w:rsidRPr="00400628">
        <w:rPr>
          <w:rFonts w:ascii="Times New Roman" w:hAnsi="Times New Roman"/>
          <w:sz w:val="24"/>
          <w:szCs w:val="24"/>
          <w:vertAlign w:val="superscript"/>
        </w:rPr>
        <w:t>31a)</w:t>
      </w:r>
      <w:r w:rsidRPr="00400628">
        <w:rPr>
          <w:rFonts w:ascii="Times New Roman" w:hAnsi="Times New Roman"/>
          <w:sz w:val="24"/>
          <w:szCs w:val="24"/>
        </w:rPr>
        <w:t xml:space="preserve">. </w:t>
      </w:r>
    </w:p>
    <w:p w14:paraId="36B3398A"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CA1877">
        <w:rPr>
          <w:rFonts w:ascii="Times New Roman" w:hAnsi="Times New Roman"/>
          <w:strike/>
          <w:sz w:val="24"/>
          <w:szCs w:val="24"/>
        </w:rPr>
        <w:t>8</w:t>
      </w:r>
      <w:r>
        <w:rPr>
          <w:rFonts w:ascii="Times New Roman" w:hAnsi="Times New Roman"/>
          <w:b/>
          <w:bCs/>
          <w:sz w:val="24"/>
          <w:szCs w:val="24"/>
        </w:rPr>
        <w:t>7</w:t>
      </w:r>
      <w:r w:rsidRPr="00400628">
        <w:rPr>
          <w:rFonts w:ascii="Times New Roman" w:hAnsi="Times New Roman"/>
          <w:sz w:val="24"/>
          <w:szCs w:val="24"/>
        </w:rPr>
        <w:t>) Společně posuzovanými osobami podle odstavců 2</w:t>
      </w:r>
      <w:r w:rsidRPr="00CA1877">
        <w:rPr>
          <w:rFonts w:ascii="Times New Roman" w:hAnsi="Times New Roman"/>
          <w:strike/>
          <w:sz w:val="24"/>
          <w:szCs w:val="24"/>
        </w:rPr>
        <w:t>, 3 a 5</w:t>
      </w:r>
      <w:r w:rsidRPr="00400628">
        <w:rPr>
          <w:rFonts w:ascii="Times New Roman" w:hAnsi="Times New Roman"/>
          <w:sz w:val="24"/>
          <w:szCs w:val="24"/>
        </w:rPr>
        <w:t xml:space="preserve"> </w:t>
      </w:r>
      <w:r>
        <w:rPr>
          <w:rFonts w:ascii="Times New Roman" w:hAnsi="Times New Roman"/>
          <w:b/>
          <w:bCs/>
          <w:sz w:val="24"/>
          <w:szCs w:val="24"/>
        </w:rPr>
        <w:t xml:space="preserve">a 3 </w:t>
      </w:r>
      <w:r w:rsidRPr="00400628">
        <w:rPr>
          <w:rFonts w:ascii="Times New Roman" w:hAnsi="Times New Roman"/>
          <w:sz w:val="24"/>
          <w:szCs w:val="24"/>
        </w:rPr>
        <w:t xml:space="preserve">jsou i osoby, které se přechodně z důvodů soustavné přípravy na budoucí povolání (§ 12), zdravotních nebo pracovních zdržují mimo místo, kde jsou hlášeny k trvalému pobytu. </w:t>
      </w:r>
    </w:p>
    <w:p w14:paraId="14B33A6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CA1877">
        <w:rPr>
          <w:rFonts w:ascii="Times New Roman" w:hAnsi="Times New Roman"/>
          <w:strike/>
          <w:sz w:val="24"/>
          <w:szCs w:val="24"/>
        </w:rPr>
        <w:t>9</w:t>
      </w:r>
      <w:r>
        <w:rPr>
          <w:rFonts w:ascii="Times New Roman" w:hAnsi="Times New Roman"/>
          <w:b/>
          <w:bCs/>
          <w:sz w:val="24"/>
          <w:szCs w:val="24"/>
        </w:rPr>
        <w:t>8</w:t>
      </w:r>
      <w:r w:rsidRPr="00400628">
        <w:rPr>
          <w:rFonts w:ascii="Times New Roman" w:hAnsi="Times New Roman"/>
          <w:sz w:val="24"/>
          <w:szCs w:val="24"/>
        </w:rPr>
        <w:t xml:space="preserve">) </w:t>
      </w:r>
      <w:r w:rsidRPr="006A6929">
        <w:rPr>
          <w:rFonts w:ascii="Times New Roman" w:hAnsi="Times New Roman"/>
          <w:sz w:val="24"/>
          <w:szCs w:val="24"/>
        </w:rPr>
        <w:t>Osoba, která je ve výkonu ochranného opatření zabezpečovací detence nebo je ve vazbě nebo ve výkonu trestu odnětí svobody, se nepovažuje za osobu společně posuzovanou po uplynutí prvního kalendářního měsíce trvání ochranného opatření zabezpečovací detence nebo vazby nebo výkonu trestu odnětí svobody.</w:t>
      </w:r>
      <w:r w:rsidRPr="00400628">
        <w:rPr>
          <w:rFonts w:ascii="Times New Roman" w:hAnsi="Times New Roman"/>
          <w:sz w:val="24"/>
          <w:szCs w:val="24"/>
        </w:rPr>
        <w:t xml:space="preserve"> Navazuje-li na dobu vazby doba výkonu trestu odnětí svobody nebo výkonu ochranného opatření zabezpečovací detence, obě doby se pro stanovení kalendářního měsíce podle předchozí věty sčítají. </w:t>
      </w:r>
    </w:p>
    <w:p w14:paraId="3AD5328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CA1877">
        <w:rPr>
          <w:rFonts w:ascii="Times New Roman" w:hAnsi="Times New Roman"/>
          <w:strike/>
          <w:sz w:val="24"/>
          <w:szCs w:val="24"/>
        </w:rPr>
        <w:t>10</w:t>
      </w:r>
      <w:r>
        <w:rPr>
          <w:rFonts w:ascii="Times New Roman" w:hAnsi="Times New Roman"/>
          <w:b/>
          <w:bCs/>
          <w:sz w:val="24"/>
          <w:szCs w:val="24"/>
        </w:rPr>
        <w:t>9</w:t>
      </w:r>
      <w:r w:rsidRPr="00400628">
        <w:rPr>
          <w:rFonts w:ascii="Times New Roman" w:hAnsi="Times New Roman"/>
          <w:sz w:val="24"/>
          <w:szCs w:val="24"/>
        </w:rPr>
        <w:t xml:space="preserve">) Za rozhodnutí příslušného orgánu o svěření dítěte do péče nahrazující péči rodičů se pro účely tohoto zákona považuje rozhodnutí soudu o </w:t>
      </w:r>
    </w:p>
    <w:p w14:paraId="20003119"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svěření dítěte do péče jiné osoby</w:t>
      </w:r>
      <w:r w:rsidRPr="00400628">
        <w:rPr>
          <w:rStyle w:val="Znakapoznpodarou"/>
          <w:rFonts w:ascii="Times New Roman" w:hAnsi="Times New Roman"/>
          <w:sz w:val="24"/>
          <w:szCs w:val="24"/>
        </w:rPr>
        <w:footnoteReference w:customMarkFollows="1" w:id="31"/>
        <w:t>32)</w:t>
      </w:r>
      <w:r w:rsidRPr="00400628">
        <w:rPr>
          <w:rFonts w:ascii="Times New Roman" w:hAnsi="Times New Roman"/>
          <w:sz w:val="24"/>
          <w:szCs w:val="24"/>
        </w:rPr>
        <w:t xml:space="preserve">, </w:t>
      </w:r>
    </w:p>
    <w:p w14:paraId="42684D9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osvojení dítěte</w:t>
      </w:r>
      <w:r w:rsidRPr="00400628">
        <w:rPr>
          <w:rStyle w:val="Znakapoznpodarou"/>
          <w:rFonts w:ascii="Times New Roman" w:hAnsi="Times New Roman"/>
          <w:sz w:val="24"/>
          <w:szCs w:val="24"/>
        </w:rPr>
        <w:footnoteReference w:customMarkFollows="1" w:id="32"/>
        <w:t>33)</w:t>
      </w:r>
      <w:r w:rsidRPr="00400628">
        <w:rPr>
          <w:rFonts w:ascii="Times New Roman" w:hAnsi="Times New Roman"/>
          <w:sz w:val="24"/>
          <w:szCs w:val="24"/>
        </w:rPr>
        <w:t xml:space="preserve">, </w:t>
      </w:r>
    </w:p>
    <w:p w14:paraId="3674AA70"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předání dítěte do péče budoucího osvojitele</w:t>
      </w:r>
      <w:r w:rsidRPr="00400628">
        <w:rPr>
          <w:rStyle w:val="Znakapoznpodarou"/>
          <w:rFonts w:ascii="Times New Roman" w:hAnsi="Times New Roman"/>
          <w:sz w:val="24"/>
          <w:szCs w:val="24"/>
        </w:rPr>
        <w:footnoteReference w:customMarkFollows="1" w:id="33"/>
        <w:t>34)</w:t>
      </w:r>
      <w:r w:rsidRPr="00400628">
        <w:rPr>
          <w:rFonts w:ascii="Times New Roman" w:hAnsi="Times New Roman"/>
          <w:sz w:val="24"/>
          <w:szCs w:val="24"/>
        </w:rPr>
        <w:t xml:space="preserve">, </w:t>
      </w:r>
    </w:p>
    <w:p w14:paraId="34BB60B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předání dítěte osvojiteli do péče před osvojením</w:t>
      </w:r>
      <w:r w:rsidRPr="00400628">
        <w:rPr>
          <w:rStyle w:val="Znakapoznpodarou"/>
          <w:rFonts w:ascii="Times New Roman" w:hAnsi="Times New Roman"/>
          <w:sz w:val="24"/>
          <w:szCs w:val="24"/>
        </w:rPr>
        <w:footnoteReference w:customMarkFollows="1" w:id="34"/>
        <w:t>35)</w:t>
      </w:r>
      <w:r w:rsidRPr="00400628">
        <w:rPr>
          <w:rFonts w:ascii="Times New Roman" w:hAnsi="Times New Roman"/>
          <w:sz w:val="24"/>
          <w:szCs w:val="24"/>
        </w:rPr>
        <w:t xml:space="preserve">, </w:t>
      </w:r>
    </w:p>
    <w:p w14:paraId="1379C750"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e)</w:t>
      </w:r>
      <w:r w:rsidRPr="00400628">
        <w:rPr>
          <w:rFonts w:ascii="Times New Roman" w:hAnsi="Times New Roman"/>
          <w:sz w:val="24"/>
          <w:szCs w:val="24"/>
        </w:rPr>
        <w:tab/>
        <w:t>jmenování fyzické osoby poručníkem dítěte</w:t>
      </w:r>
      <w:r w:rsidRPr="00400628">
        <w:rPr>
          <w:rStyle w:val="Znakapoznpodarou"/>
          <w:rFonts w:ascii="Times New Roman" w:hAnsi="Times New Roman"/>
          <w:sz w:val="24"/>
          <w:szCs w:val="24"/>
        </w:rPr>
        <w:footnoteReference w:customMarkFollows="1" w:id="35"/>
        <w:t>36)</w:t>
      </w:r>
      <w:r w:rsidRPr="00400628">
        <w:rPr>
          <w:rFonts w:ascii="Times New Roman" w:hAnsi="Times New Roman"/>
          <w:sz w:val="24"/>
          <w:szCs w:val="24"/>
        </w:rPr>
        <w:t xml:space="preserve">, </w:t>
      </w:r>
    </w:p>
    <w:p w14:paraId="41E00D7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f)</w:t>
      </w:r>
      <w:r w:rsidRPr="00400628">
        <w:rPr>
          <w:rFonts w:ascii="Times New Roman" w:hAnsi="Times New Roman"/>
          <w:sz w:val="24"/>
          <w:szCs w:val="24"/>
        </w:rPr>
        <w:tab/>
        <w:t>svěření dítěte do pěstounské péče a do pěstounské péče na přechodnou dobu</w:t>
      </w:r>
      <w:r w:rsidRPr="00400628">
        <w:rPr>
          <w:rStyle w:val="Znakapoznpodarou"/>
          <w:rFonts w:ascii="Times New Roman" w:hAnsi="Times New Roman"/>
          <w:sz w:val="24"/>
          <w:szCs w:val="24"/>
        </w:rPr>
        <w:footnoteReference w:customMarkFollows="1" w:id="36"/>
        <w:t>37)</w:t>
      </w:r>
      <w:r w:rsidRPr="00400628">
        <w:rPr>
          <w:rFonts w:ascii="Times New Roman" w:hAnsi="Times New Roman"/>
          <w:sz w:val="24"/>
          <w:szCs w:val="24"/>
        </w:rPr>
        <w:t xml:space="preserve">, </w:t>
      </w:r>
    </w:p>
    <w:p w14:paraId="4B70AFE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g)</w:t>
      </w:r>
      <w:r w:rsidRPr="00400628">
        <w:rPr>
          <w:rFonts w:ascii="Times New Roman" w:hAnsi="Times New Roman"/>
          <w:sz w:val="24"/>
          <w:szCs w:val="24"/>
        </w:rPr>
        <w:tab/>
        <w:t>svěření dítěte do předpěstounské péče zájemci o pěstounskou péči</w:t>
      </w:r>
      <w:r w:rsidRPr="00400628">
        <w:rPr>
          <w:rStyle w:val="Znakapoznpodarou"/>
          <w:rFonts w:ascii="Times New Roman" w:hAnsi="Times New Roman"/>
          <w:sz w:val="24"/>
          <w:szCs w:val="24"/>
        </w:rPr>
        <w:footnoteReference w:customMarkFollows="1" w:id="37"/>
        <w:t>18)</w:t>
      </w:r>
      <w:r w:rsidRPr="00400628">
        <w:rPr>
          <w:rFonts w:ascii="Times New Roman" w:hAnsi="Times New Roman"/>
          <w:sz w:val="24"/>
          <w:szCs w:val="24"/>
        </w:rPr>
        <w:t xml:space="preserve">, </w:t>
      </w:r>
    </w:p>
    <w:p w14:paraId="3D18CA18"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h)</w:t>
      </w:r>
      <w:r w:rsidRPr="00400628">
        <w:rPr>
          <w:rFonts w:ascii="Times New Roman" w:hAnsi="Times New Roman"/>
          <w:sz w:val="24"/>
          <w:szCs w:val="24"/>
        </w:rPr>
        <w:tab/>
        <w:t xml:space="preserve">nařízení předběžného opatření o péči o dítě. </w:t>
      </w:r>
    </w:p>
    <w:p w14:paraId="7B0DD5C1"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lastRenderedPageBreak/>
        <w:tab/>
        <w:t>(</w:t>
      </w:r>
      <w:r w:rsidRPr="00CA1877">
        <w:rPr>
          <w:rFonts w:ascii="Times New Roman" w:hAnsi="Times New Roman"/>
          <w:strike/>
          <w:sz w:val="24"/>
          <w:szCs w:val="24"/>
        </w:rPr>
        <w:t>11</w:t>
      </w:r>
      <w:r>
        <w:rPr>
          <w:rFonts w:ascii="Times New Roman" w:hAnsi="Times New Roman"/>
          <w:b/>
          <w:bCs/>
          <w:sz w:val="24"/>
          <w:szCs w:val="24"/>
        </w:rPr>
        <w:t>10</w:t>
      </w:r>
      <w:r w:rsidRPr="00400628">
        <w:rPr>
          <w:rFonts w:ascii="Times New Roman" w:hAnsi="Times New Roman"/>
          <w:sz w:val="24"/>
          <w:szCs w:val="24"/>
        </w:rPr>
        <w:t xml:space="preserve">) Stejně jako rozhodnutí příslušného orgánu podle odstavce </w:t>
      </w:r>
      <w:r w:rsidRPr="00CA1877">
        <w:rPr>
          <w:rFonts w:ascii="Times New Roman" w:hAnsi="Times New Roman"/>
          <w:strike/>
          <w:sz w:val="24"/>
          <w:szCs w:val="24"/>
        </w:rPr>
        <w:t>10</w:t>
      </w:r>
      <w:r w:rsidRPr="00400628">
        <w:rPr>
          <w:rFonts w:ascii="Times New Roman" w:hAnsi="Times New Roman"/>
          <w:sz w:val="24"/>
          <w:szCs w:val="24"/>
        </w:rPr>
        <w:t xml:space="preserve"> </w:t>
      </w:r>
      <w:r>
        <w:rPr>
          <w:rFonts w:ascii="Times New Roman" w:hAnsi="Times New Roman"/>
          <w:b/>
          <w:bCs/>
          <w:sz w:val="24"/>
          <w:szCs w:val="24"/>
        </w:rPr>
        <w:t xml:space="preserve">9 </w:t>
      </w:r>
      <w:r w:rsidRPr="00400628">
        <w:rPr>
          <w:rFonts w:ascii="Times New Roman" w:hAnsi="Times New Roman"/>
          <w:sz w:val="24"/>
          <w:szCs w:val="24"/>
        </w:rPr>
        <w:t xml:space="preserve">se pro nárok na dávky státní sociální podpory posuzuje, až do rozhodnutí soudu, podání návrhu soudu na zahájení soudního řízení o ustanovení osoby poručníkem dítěte, jestliže tato osoba o dítě, k němuž nemá vyživovací povinnost, osobně pečuje. </w:t>
      </w:r>
    </w:p>
    <w:p w14:paraId="5CCE418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CA1877">
        <w:rPr>
          <w:rFonts w:ascii="Times New Roman" w:hAnsi="Times New Roman"/>
          <w:strike/>
          <w:sz w:val="24"/>
          <w:szCs w:val="24"/>
        </w:rPr>
        <w:t>12</w:t>
      </w:r>
      <w:r>
        <w:rPr>
          <w:rFonts w:ascii="Times New Roman" w:hAnsi="Times New Roman"/>
          <w:b/>
          <w:bCs/>
          <w:sz w:val="24"/>
          <w:szCs w:val="24"/>
        </w:rPr>
        <w:t>11</w:t>
      </w:r>
      <w:r w:rsidRPr="00400628">
        <w:rPr>
          <w:rFonts w:ascii="Times New Roman" w:hAnsi="Times New Roman"/>
          <w:sz w:val="24"/>
          <w:szCs w:val="24"/>
        </w:rPr>
        <w:t xml:space="preserve">) Stejně jako partner uvedený v odstavci 2 písm. b) a c), odstavci 3 písm. c) a § 31 odst. 1 se pro účely tohoto zákona posuzuje partner, se kterým občan členského státu Evropské unie uzavřel registrované partnerství na základě právních předpisů jiného členského státu Evropské unie. </w:t>
      </w:r>
    </w:p>
    <w:p w14:paraId="6FB5A28D"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629DD6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8</w:t>
      </w:r>
    </w:p>
    <w:p w14:paraId="2F1EAA48" w14:textId="77777777" w:rsidR="00C157AD" w:rsidRPr="00A43036"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A43036">
        <w:rPr>
          <w:rFonts w:ascii="Times New Roman" w:hAnsi="Times New Roman"/>
          <w:b/>
          <w:bCs/>
          <w:sz w:val="24"/>
          <w:szCs w:val="24"/>
        </w:rPr>
        <w:t xml:space="preserve">Stanovení částek rozhodných pro nárok na </w:t>
      </w:r>
      <w:r w:rsidRPr="00A43036">
        <w:rPr>
          <w:rFonts w:ascii="Times New Roman" w:hAnsi="Times New Roman"/>
          <w:b/>
          <w:bCs/>
          <w:strike/>
          <w:sz w:val="24"/>
          <w:szCs w:val="24"/>
        </w:rPr>
        <w:t>dávky a jejich výši</w:t>
      </w:r>
      <w:r w:rsidRPr="00A43036">
        <w:rPr>
          <w:rFonts w:ascii="Times New Roman" w:hAnsi="Times New Roman"/>
          <w:b/>
          <w:bCs/>
          <w:sz w:val="24"/>
          <w:szCs w:val="24"/>
        </w:rPr>
        <w:t xml:space="preserve"> porodné</w:t>
      </w:r>
    </w:p>
    <w:p w14:paraId="4677500B" w14:textId="77777777" w:rsidR="00C157AD" w:rsidRPr="00A43036"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A43036">
        <w:rPr>
          <w:rFonts w:ascii="Times New Roman" w:hAnsi="Times New Roman"/>
          <w:sz w:val="24"/>
          <w:szCs w:val="24"/>
        </w:rPr>
        <w:tab/>
        <w:t xml:space="preserve">(1) Pro nárok na </w:t>
      </w:r>
      <w:r w:rsidRPr="00A43036">
        <w:rPr>
          <w:rFonts w:ascii="Times New Roman" w:hAnsi="Times New Roman"/>
          <w:strike/>
          <w:sz w:val="24"/>
          <w:szCs w:val="24"/>
        </w:rPr>
        <w:t>dávky nebo jejich výši</w:t>
      </w:r>
      <w:r w:rsidRPr="00A43036">
        <w:rPr>
          <w:rFonts w:ascii="Times New Roman" w:hAnsi="Times New Roman"/>
          <w:sz w:val="24"/>
          <w:szCs w:val="24"/>
        </w:rPr>
        <w:t xml:space="preserve"> </w:t>
      </w:r>
      <w:r w:rsidRPr="00A43036">
        <w:rPr>
          <w:rFonts w:ascii="Times New Roman" w:hAnsi="Times New Roman"/>
          <w:b/>
          <w:bCs/>
          <w:sz w:val="24"/>
          <w:szCs w:val="24"/>
        </w:rPr>
        <w:t xml:space="preserve">porodné </w:t>
      </w:r>
      <w:r w:rsidRPr="00A43036">
        <w:rPr>
          <w:rFonts w:ascii="Times New Roman" w:hAnsi="Times New Roman"/>
          <w:sz w:val="24"/>
          <w:szCs w:val="24"/>
        </w:rPr>
        <w:t>se částkou životního minima rozumí částka životního minima stanovená zákonem o životním a existenčním minimu</w:t>
      </w:r>
      <w:r w:rsidRPr="00A43036">
        <w:rPr>
          <w:rStyle w:val="Znakapoznpodarou"/>
          <w:rFonts w:ascii="Times New Roman" w:hAnsi="Times New Roman"/>
          <w:sz w:val="24"/>
          <w:szCs w:val="24"/>
        </w:rPr>
        <w:footnoteReference w:customMarkFollows="1" w:id="38"/>
        <w:t>8)</w:t>
      </w:r>
      <w:r w:rsidRPr="00A43036">
        <w:rPr>
          <w:rFonts w:ascii="Times New Roman" w:hAnsi="Times New Roman"/>
          <w:sz w:val="24"/>
          <w:szCs w:val="24"/>
        </w:rPr>
        <w:t>. Závisí-li stanovení částky podle věty první na počtu osob, berou se v úvahu osoby společně posuzované uvedené v § 7. Nestanoví-li tento zákon jinak, rozumí se částkou životního minima posuzované osoby částka, která by příslušela této osobě též s ohledem na pořadí osoby při posuzování podle zákona o životním a existenčním minimu</w:t>
      </w:r>
      <w:r w:rsidRPr="00A43036">
        <w:rPr>
          <w:rFonts w:ascii="Times New Roman" w:hAnsi="Times New Roman"/>
          <w:sz w:val="24"/>
          <w:szCs w:val="24"/>
          <w:vertAlign w:val="superscript"/>
        </w:rPr>
        <w:t>8)</w:t>
      </w:r>
      <w:r w:rsidRPr="00A43036">
        <w:rPr>
          <w:rFonts w:ascii="Times New Roman" w:hAnsi="Times New Roman"/>
          <w:sz w:val="24"/>
          <w:szCs w:val="24"/>
        </w:rPr>
        <w:t xml:space="preserve">. </w:t>
      </w:r>
    </w:p>
    <w:p w14:paraId="6A467F3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A43036">
        <w:rPr>
          <w:rFonts w:ascii="Times New Roman" w:hAnsi="Times New Roman"/>
          <w:sz w:val="24"/>
          <w:szCs w:val="24"/>
        </w:rPr>
        <w:tab/>
        <w:t xml:space="preserve">(2) Závisí-li nárok na </w:t>
      </w:r>
      <w:r w:rsidRPr="00A43036">
        <w:rPr>
          <w:rFonts w:ascii="Times New Roman" w:hAnsi="Times New Roman"/>
          <w:strike/>
          <w:sz w:val="24"/>
          <w:szCs w:val="24"/>
        </w:rPr>
        <w:t>dávku nebo její výše</w:t>
      </w:r>
      <w:r w:rsidRPr="00A43036">
        <w:rPr>
          <w:rFonts w:ascii="Times New Roman" w:hAnsi="Times New Roman"/>
          <w:sz w:val="24"/>
          <w:szCs w:val="24"/>
        </w:rPr>
        <w:t xml:space="preserve"> </w:t>
      </w:r>
      <w:r w:rsidRPr="00A43036">
        <w:rPr>
          <w:rFonts w:ascii="Times New Roman" w:hAnsi="Times New Roman"/>
          <w:b/>
          <w:bCs/>
          <w:sz w:val="24"/>
          <w:szCs w:val="24"/>
        </w:rPr>
        <w:t xml:space="preserve">porodné </w:t>
      </w:r>
      <w:r w:rsidRPr="00A43036">
        <w:rPr>
          <w:rFonts w:ascii="Times New Roman" w:hAnsi="Times New Roman"/>
          <w:sz w:val="24"/>
          <w:szCs w:val="24"/>
        </w:rPr>
        <w:t>na</w:t>
      </w:r>
      <w:r w:rsidRPr="00400628">
        <w:rPr>
          <w:rFonts w:ascii="Times New Roman" w:hAnsi="Times New Roman"/>
          <w:sz w:val="24"/>
          <w:szCs w:val="24"/>
        </w:rPr>
        <w:t xml:space="preserve"> životním minimu dítěte, rozumí se částkou životního minima dítěte částka životního minima nezaopatřeného dítěte stanovená ve druhém nebo dalším pořadí (dále jen "částka životního minima dítěte"). </w:t>
      </w:r>
    </w:p>
    <w:p w14:paraId="2D8AB32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(3) Věk dítěte rozhodný podle zákona o životním a existenčním minimu</w:t>
      </w:r>
      <w:r w:rsidRPr="00345AFD">
        <w:rPr>
          <w:rFonts w:ascii="Times New Roman" w:hAnsi="Times New Roman"/>
          <w:sz w:val="24"/>
          <w:szCs w:val="24"/>
          <w:vertAlign w:val="superscript"/>
        </w:rPr>
        <w:t>8)</w:t>
      </w:r>
      <w:r w:rsidRPr="00400628">
        <w:rPr>
          <w:rFonts w:ascii="Times New Roman" w:hAnsi="Times New Roman"/>
          <w:sz w:val="24"/>
          <w:szCs w:val="24"/>
        </w:rPr>
        <w:t xml:space="preserve"> pro stanovení částek podle odstavce 1 je věk, kterého dítě dosáhne v kalendářním měsíci, za který dávka náleží. </w:t>
      </w:r>
    </w:p>
    <w:p w14:paraId="3D06A62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9</w:t>
      </w:r>
    </w:p>
    <w:p w14:paraId="4321ADC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zrušen</w:t>
      </w:r>
    </w:p>
    <w:p w14:paraId="7E14127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31640E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10</w:t>
      </w:r>
    </w:p>
    <w:p w14:paraId="67C451D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Výdělečná činnost</w:t>
      </w:r>
    </w:p>
    <w:p w14:paraId="71850F0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Výdělečnou činností se rozumí činnost </w:t>
      </w:r>
    </w:p>
    <w:p w14:paraId="189E82E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v České republice, která zakládá účast na nemocenském pojištění, </w:t>
      </w:r>
    </w:p>
    <w:p w14:paraId="14104EB4"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osoby samostatně výdělečně činné; za osobu samostatně výdělečně činnou se pro účely tohoto zákona považuje osoba, která se za takovou považuje pro účely důchodového pojištění,</w:t>
      </w:r>
      <w:r w:rsidRPr="00400628">
        <w:rPr>
          <w:rStyle w:val="Znakapoznpodarou"/>
          <w:rFonts w:ascii="Times New Roman" w:hAnsi="Times New Roman"/>
          <w:sz w:val="24"/>
          <w:szCs w:val="24"/>
        </w:rPr>
        <w:footnoteReference w:customMarkFollows="1" w:id="39"/>
        <w:t>38)</w:t>
      </w:r>
      <w:r w:rsidRPr="00400628">
        <w:rPr>
          <w:rFonts w:ascii="Times New Roman" w:hAnsi="Times New Roman"/>
          <w:sz w:val="24"/>
          <w:szCs w:val="24"/>
        </w:rPr>
        <w:t xml:space="preserve"> nebo </w:t>
      </w:r>
    </w:p>
    <w:p w14:paraId="50A81C1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vykonávaná v zahraničí za účelem dosažení příjmu. </w:t>
      </w:r>
    </w:p>
    <w:p w14:paraId="5C4B84B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Příjmy z výdělečné činnosti se pro účely tohoto zákona rozumí příjmy z činnosti uvedené v odstavci 1. </w:t>
      </w:r>
    </w:p>
    <w:p w14:paraId="58301855" w14:textId="77777777" w:rsidR="00C157AD" w:rsidRDefault="00C157AD" w:rsidP="00C157AD">
      <w:pPr>
        <w:widowControl w:val="0"/>
        <w:autoSpaceDE w:val="0"/>
        <w:autoSpaceDN w:val="0"/>
        <w:adjustRightInd w:val="0"/>
        <w:spacing w:before="120" w:after="0" w:line="240" w:lineRule="auto"/>
        <w:jc w:val="both"/>
        <w:rPr>
          <w:rFonts w:ascii="Times New Roman" w:hAnsi="Times New Roman"/>
          <w:b/>
          <w:bCs/>
          <w:sz w:val="24"/>
          <w:szCs w:val="24"/>
        </w:rPr>
      </w:pPr>
      <w:r w:rsidRPr="00400628">
        <w:rPr>
          <w:rFonts w:ascii="Times New Roman" w:hAnsi="Times New Roman"/>
          <w:sz w:val="24"/>
          <w:szCs w:val="24"/>
        </w:rPr>
        <w:tab/>
        <w:t xml:space="preserve">(3) Je-li příjem uvedený v odstavci 1 vyplácen ze zahraničí, </w:t>
      </w:r>
      <w:r w:rsidRPr="00E4188D">
        <w:rPr>
          <w:rFonts w:ascii="Times New Roman" w:hAnsi="Times New Roman"/>
          <w:strike/>
          <w:sz w:val="24"/>
          <w:szCs w:val="24"/>
        </w:rPr>
        <w:t>platí pro přepočet tohoto příjmu § 5 odst. 9 obdobně</w:t>
      </w:r>
      <w:r>
        <w:rPr>
          <w:rFonts w:ascii="Times New Roman" w:hAnsi="Times New Roman"/>
          <w:strike/>
          <w:sz w:val="24"/>
          <w:szCs w:val="24"/>
        </w:rPr>
        <w:t xml:space="preserve"> </w:t>
      </w:r>
      <w:r w:rsidRPr="00E4188D">
        <w:rPr>
          <w:rFonts w:ascii="Times New Roman" w:hAnsi="Times New Roman"/>
          <w:b/>
          <w:bCs/>
          <w:sz w:val="24"/>
          <w:szCs w:val="24"/>
        </w:rPr>
        <w:t>započte se v tom rozhodném období, v němž byl vyplacen. Je</w:t>
      </w:r>
      <w:r>
        <w:rPr>
          <w:rFonts w:ascii="Times New Roman" w:hAnsi="Times New Roman"/>
          <w:b/>
          <w:bCs/>
          <w:sz w:val="24"/>
          <w:szCs w:val="24"/>
        </w:rPr>
        <w:noBreakHyphen/>
      </w:r>
      <w:r w:rsidRPr="00E4188D">
        <w:rPr>
          <w:rFonts w:ascii="Times New Roman" w:hAnsi="Times New Roman"/>
          <w:b/>
          <w:bCs/>
          <w:sz w:val="24"/>
          <w:szCs w:val="24"/>
        </w:rPr>
        <w:t>li</w:t>
      </w:r>
      <w:r>
        <w:rPr>
          <w:rFonts w:ascii="Times New Roman" w:hAnsi="Times New Roman"/>
          <w:b/>
          <w:bCs/>
          <w:sz w:val="24"/>
          <w:szCs w:val="24"/>
        </w:rPr>
        <w:t> </w:t>
      </w:r>
      <w:r w:rsidRPr="00E4188D">
        <w:rPr>
          <w:rFonts w:ascii="Times New Roman" w:hAnsi="Times New Roman"/>
          <w:b/>
          <w:bCs/>
          <w:sz w:val="24"/>
          <w:szCs w:val="24"/>
        </w:rPr>
        <w:t xml:space="preserve">příjem uvedený v odstavci 1 vyplácen v cizí měně, přepočte se na českou měnu podle </w:t>
      </w:r>
      <w:r w:rsidRPr="00E4188D">
        <w:rPr>
          <w:rFonts w:ascii="Times New Roman" w:hAnsi="Times New Roman"/>
          <w:b/>
          <w:bCs/>
          <w:sz w:val="24"/>
          <w:szCs w:val="24"/>
        </w:rPr>
        <w:lastRenderedPageBreak/>
        <w:t>příslušného kurzu vyhlášeného Českou národní bankou</w:t>
      </w:r>
      <w:r w:rsidRPr="00E4188D">
        <w:rPr>
          <w:rStyle w:val="Znakapoznpodarou"/>
          <w:rFonts w:ascii="Times New Roman" w:hAnsi="Times New Roman"/>
          <w:b/>
          <w:bCs/>
          <w:sz w:val="24"/>
          <w:szCs w:val="24"/>
        </w:rPr>
        <w:footnoteReference w:customMarkFollows="1" w:id="40"/>
        <w:t>31)</w:t>
      </w:r>
      <w:r w:rsidRPr="00E4188D">
        <w:rPr>
          <w:rFonts w:ascii="Times New Roman" w:hAnsi="Times New Roman"/>
          <w:b/>
          <w:bCs/>
          <w:sz w:val="24"/>
          <w:szCs w:val="24"/>
        </w:rPr>
        <w:t xml:space="preserve"> platného k prvnímu dni rozhodného období, za které se zjišťuje rozhodný příjem, není-li dále stanoveno jinak. Pro přepočet měn podle věty druhé, u nichž Česká národní banka nevyhlašuje příslušný kurz, se použije kurz této měny obvykle používaný bankami v České republice k prvnímu dni rozhodného období, za které se zjišťuje rozhodný příjem. Je-li příjem vyplacený v cizí měně předmětem daně z příjmů podle zákona o daních z příjmů</w:t>
      </w:r>
      <w:r w:rsidRPr="00E4188D">
        <w:rPr>
          <w:rStyle w:val="Znakapoznpodarou"/>
          <w:rFonts w:ascii="Times New Roman" w:hAnsi="Times New Roman"/>
          <w:b/>
          <w:bCs/>
          <w:sz w:val="24"/>
          <w:szCs w:val="24"/>
        </w:rPr>
        <w:footnoteReference w:customMarkFollows="1" w:id="41"/>
        <w:t>3)</w:t>
      </w:r>
      <w:r w:rsidRPr="00E4188D">
        <w:rPr>
          <w:rFonts w:ascii="Times New Roman" w:hAnsi="Times New Roman"/>
          <w:b/>
          <w:bCs/>
          <w:sz w:val="24"/>
          <w:szCs w:val="24"/>
        </w:rPr>
        <w:t>, přepočte se na českou měnu způsobem platným pro účely daně z příjmů</w:t>
      </w:r>
      <w:r w:rsidRPr="00E4188D">
        <w:rPr>
          <w:rFonts w:ascii="Times New Roman" w:hAnsi="Times New Roman"/>
          <w:sz w:val="24"/>
          <w:szCs w:val="24"/>
        </w:rPr>
        <w:t xml:space="preserve">. </w:t>
      </w:r>
    </w:p>
    <w:p w14:paraId="48224E45" w14:textId="77777777" w:rsidR="00C157AD" w:rsidRPr="00E4188D" w:rsidRDefault="00C157AD" w:rsidP="00C157AD">
      <w:pPr>
        <w:widowControl w:val="0"/>
        <w:autoSpaceDE w:val="0"/>
        <w:autoSpaceDN w:val="0"/>
        <w:adjustRightInd w:val="0"/>
        <w:spacing w:before="120" w:after="0" w:line="240" w:lineRule="auto"/>
        <w:jc w:val="both"/>
        <w:rPr>
          <w:rFonts w:ascii="Times New Roman" w:hAnsi="Times New Roman"/>
          <w:b/>
          <w:bCs/>
          <w:sz w:val="24"/>
          <w:szCs w:val="24"/>
        </w:rPr>
      </w:pPr>
    </w:p>
    <w:p w14:paraId="67217B4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11</w:t>
      </w:r>
    </w:p>
    <w:p w14:paraId="0A83B80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Nezaopatřené dítě</w:t>
      </w:r>
    </w:p>
    <w:p w14:paraId="7A36A3F9"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Za nezaopatřené dítě se pro účely tohoto zákona považuje dítě do skončení povinné školní docházky, a poté, nejdéle však do 26. roku věku, jestliže </w:t>
      </w:r>
    </w:p>
    <w:p w14:paraId="1D3D8EB4"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se soustavně připravuje na budoucí povolání (§ 12 až 15), nebo </w:t>
      </w:r>
    </w:p>
    <w:p w14:paraId="5D9863FC"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se nemůže soustavně připravovat na budoucí povolání nebo vykonávat výdělečnou činnost pro nemoc nebo úraz, anebo </w:t>
      </w:r>
    </w:p>
    <w:p w14:paraId="3A409729"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z důvodu dlouhodobě nepříznivého zdravotního stavu je neschopno vykonávat soustavnou výdělečnou činnost. Posuzování zdravotního stavu pro účely tohoto zákona upravuje zákon upravující organizaci a provádění sociálního zabezpečení</w:t>
      </w:r>
      <w:r w:rsidRPr="00E4188D">
        <w:footnoteReference w:customMarkFollows="1" w:id="42"/>
        <w:t>58)</w:t>
      </w:r>
    </w:p>
    <w:p w14:paraId="5AF3C6DA" w14:textId="77777777" w:rsidR="00C157AD" w:rsidRPr="00E4188D"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34865">
        <w:rPr>
          <w:rFonts w:ascii="Times New Roman" w:hAnsi="Times New Roman"/>
          <w:sz w:val="24"/>
          <w:szCs w:val="24"/>
        </w:rPr>
        <w:tab/>
      </w:r>
      <w:r w:rsidRPr="00E4188D">
        <w:rPr>
          <w:rFonts w:ascii="Times New Roman" w:hAnsi="Times New Roman"/>
          <w:strike/>
          <w:sz w:val="24"/>
          <w:szCs w:val="24"/>
        </w:rPr>
        <w:t>(2) Po skončení povinné školní docházky se do 18. roku věku považuje za nezaopatřené dítě také dítě, které je vedeno v evidenci krajské pobočky Úřadu práce jako uchazeč o</w:t>
      </w:r>
      <w:r>
        <w:rPr>
          <w:rFonts w:ascii="Times New Roman" w:hAnsi="Times New Roman"/>
          <w:strike/>
          <w:sz w:val="24"/>
          <w:szCs w:val="24"/>
        </w:rPr>
        <w:t> </w:t>
      </w:r>
      <w:r w:rsidRPr="00E4188D">
        <w:rPr>
          <w:rFonts w:ascii="Times New Roman" w:hAnsi="Times New Roman"/>
          <w:strike/>
          <w:sz w:val="24"/>
          <w:szCs w:val="24"/>
        </w:rPr>
        <w:t xml:space="preserve">zaměstnání a nemá nárok na podporu v nezaměstnanosti nebo podporu při rekvalifikaci. </w:t>
      </w:r>
    </w:p>
    <w:p w14:paraId="5520738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E4188D">
        <w:rPr>
          <w:rFonts w:ascii="Times New Roman" w:hAnsi="Times New Roman"/>
          <w:strike/>
          <w:sz w:val="24"/>
          <w:szCs w:val="24"/>
        </w:rPr>
        <w:t>3</w:t>
      </w:r>
      <w:r>
        <w:rPr>
          <w:rFonts w:ascii="Times New Roman" w:hAnsi="Times New Roman"/>
          <w:b/>
          <w:bCs/>
          <w:sz w:val="24"/>
          <w:szCs w:val="24"/>
        </w:rPr>
        <w:t>2</w:t>
      </w:r>
      <w:r w:rsidRPr="00400628">
        <w:rPr>
          <w:rFonts w:ascii="Times New Roman" w:hAnsi="Times New Roman"/>
          <w:sz w:val="24"/>
          <w:szCs w:val="24"/>
        </w:rPr>
        <w:t xml:space="preserve">) Za nezaopatřené dítě nelze však považovat dítě, které je poživatelem invalidního důchodu z důchodového pojištění pro invaliditu třetího stupně. </w:t>
      </w:r>
    </w:p>
    <w:p w14:paraId="58FE110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5E0692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12</w:t>
      </w:r>
    </w:p>
    <w:p w14:paraId="2D2FB432"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Soustavná příprava dítěte na budoucí povolání</w:t>
      </w:r>
    </w:p>
    <w:p w14:paraId="1A20BBA2"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Za soustavnou přípravu dítěte na budoucí povolání se považuje: </w:t>
      </w:r>
    </w:p>
    <w:p w14:paraId="74CAE4A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studium na středních a vysokých školách v České republice,</w:t>
      </w:r>
      <w:r w:rsidRPr="00400628">
        <w:rPr>
          <w:rStyle w:val="Znakapoznpodarou"/>
          <w:rFonts w:ascii="Times New Roman" w:hAnsi="Times New Roman"/>
          <w:sz w:val="24"/>
          <w:szCs w:val="24"/>
        </w:rPr>
        <w:footnoteReference w:customMarkFollows="1" w:id="43"/>
        <w:t>10)</w:t>
      </w:r>
      <w:r w:rsidRPr="00400628">
        <w:rPr>
          <w:rFonts w:ascii="Times New Roman" w:hAnsi="Times New Roman"/>
          <w:sz w:val="24"/>
          <w:szCs w:val="24"/>
        </w:rPr>
        <w:t xml:space="preserve"> s výjimkou </w:t>
      </w:r>
    </w:p>
    <w:p w14:paraId="26B3D535" w14:textId="77777777" w:rsidR="00C157AD" w:rsidRPr="00400628" w:rsidRDefault="00C157AD" w:rsidP="00C157AD">
      <w:pPr>
        <w:widowControl w:val="0"/>
        <w:autoSpaceDE w:val="0"/>
        <w:autoSpaceDN w:val="0"/>
        <w:adjustRightInd w:val="0"/>
        <w:spacing w:before="120" w:after="0" w:line="240" w:lineRule="auto"/>
        <w:ind w:left="851" w:hanging="426"/>
        <w:jc w:val="both"/>
        <w:rPr>
          <w:rFonts w:ascii="Times New Roman" w:hAnsi="Times New Roman"/>
          <w:sz w:val="24"/>
          <w:szCs w:val="24"/>
        </w:rPr>
      </w:pPr>
      <w:r w:rsidRPr="00400628">
        <w:rPr>
          <w:rFonts w:ascii="Times New Roman" w:hAnsi="Times New Roman"/>
          <w:sz w:val="24"/>
          <w:szCs w:val="24"/>
        </w:rPr>
        <w:t>1.</w:t>
      </w:r>
      <w:r w:rsidRPr="00400628">
        <w:rPr>
          <w:rFonts w:ascii="Times New Roman" w:hAnsi="Times New Roman"/>
          <w:sz w:val="24"/>
          <w:szCs w:val="24"/>
        </w:rPr>
        <w:tab/>
        <w:t xml:space="preserve">studia za trvání služebního poměru příslušníků bezpečnostních sborů a vojáků z povolání, </w:t>
      </w:r>
    </w:p>
    <w:p w14:paraId="5C071E9B" w14:textId="77777777" w:rsidR="00C157AD" w:rsidRPr="00400628" w:rsidRDefault="00C157AD" w:rsidP="00C157AD">
      <w:pPr>
        <w:widowControl w:val="0"/>
        <w:autoSpaceDE w:val="0"/>
        <w:autoSpaceDN w:val="0"/>
        <w:adjustRightInd w:val="0"/>
        <w:spacing w:before="120" w:after="0" w:line="240" w:lineRule="auto"/>
        <w:ind w:left="851" w:hanging="426"/>
        <w:jc w:val="both"/>
        <w:rPr>
          <w:rFonts w:ascii="Times New Roman" w:hAnsi="Times New Roman"/>
          <w:sz w:val="24"/>
          <w:szCs w:val="24"/>
        </w:rPr>
      </w:pPr>
      <w:r w:rsidRPr="00400628">
        <w:rPr>
          <w:rFonts w:ascii="Times New Roman" w:hAnsi="Times New Roman"/>
          <w:sz w:val="24"/>
          <w:szCs w:val="24"/>
        </w:rPr>
        <w:t>2.</w:t>
      </w:r>
      <w:r w:rsidRPr="00400628">
        <w:rPr>
          <w:rFonts w:ascii="Times New Roman" w:hAnsi="Times New Roman"/>
          <w:sz w:val="24"/>
          <w:szCs w:val="24"/>
        </w:rPr>
        <w:tab/>
        <w:t xml:space="preserve">dálkového, distančního, večerního nebo kombinovaného studia na středních školách, </w:t>
      </w:r>
      <w:r w:rsidRPr="00400628">
        <w:rPr>
          <w:rFonts w:ascii="Times New Roman" w:hAnsi="Times New Roman"/>
          <w:sz w:val="24"/>
          <w:szCs w:val="24"/>
        </w:rPr>
        <w:lastRenderedPageBreak/>
        <w:t xml:space="preserve">je-li dítě v době takového studia výdělečně činnosti podle § 10 nebo má-li v době takového studia nárok na podporu v nezaměstnanosti nebo podporu při rekvalifikaci, </w:t>
      </w:r>
    </w:p>
    <w:p w14:paraId="182DFDAC"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teoretická a praktická příprava pro zaměstnání nebo jinou výdělečnou činnost pro osoby se zdravotním postižením</w:t>
      </w:r>
      <w:r w:rsidRPr="00400628">
        <w:rPr>
          <w:rStyle w:val="Znakapoznpodarou"/>
          <w:rFonts w:ascii="Times New Roman" w:hAnsi="Times New Roman"/>
          <w:sz w:val="24"/>
          <w:szCs w:val="24"/>
        </w:rPr>
        <w:footnoteReference w:customMarkFollows="1" w:id="44"/>
        <w:t>38a)</w:t>
      </w:r>
      <w:r w:rsidRPr="00400628">
        <w:rPr>
          <w:rFonts w:ascii="Times New Roman" w:hAnsi="Times New Roman"/>
          <w:sz w:val="24"/>
          <w:szCs w:val="24"/>
        </w:rPr>
        <w:t xml:space="preserve"> prováděná podle předpisů o zaměstnanosti,</w:t>
      </w:r>
      <w:r w:rsidRPr="00400628">
        <w:rPr>
          <w:rStyle w:val="Znakapoznpodarou"/>
          <w:rFonts w:ascii="Times New Roman" w:hAnsi="Times New Roman"/>
          <w:sz w:val="24"/>
          <w:szCs w:val="24"/>
        </w:rPr>
        <w:footnoteReference w:customMarkFollows="1" w:id="45"/>
        <w:t>10a)</w:t>
      </w:r>
    </w:p>
    <w:p w14:paraId="37696F66"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studium na středních nebo vysokých školách v cizině, pokud podle rozhodnutí Ministerstva školství, mládeže a tělovýchovy je postaveno na roveň studia na středních nebo vysokých školách v České republice; výjimky podle písmene a) bodů 1 a 2 platí obdobně, </w:t>
      </w:r>
    </w:p>
    <w:p w14:paraId="62E3739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studium na zahraniční vysoké škole</w:t>
      </w:r>
      <w:r w:rsidRPr="00400628">
        <w:rPr>
          <w:rStyle w:val="Znakapoznpodarou"/>
          <w:rFonts w:ascii="Times New Roman" w:hAnsi="Times New Roman"/>
          <w:sz w:val="24"/>
          <w:szCs w:val="24"/>
        </w:rPr>
        <w:footnoteReference w:customMarkFollows="1" w:id="46"/>
        <w:t>70)</w:t>
      </w:r>
      <w:r w:rsidRPr="00400628">
        <w:rPr>
          <w:rFonts w:ascii="Times New Roman" w:hAnsi="Times New Roman"/>
          <w:sz w:val="24"/>
          <w:szCs w:val="24"/>
        </w:rPr>
        <w:t xml:space="preserve">, uskutečňované na území České republiky, pokud je podle rozhodnutí Ministerstva školství, mládeže a tělovýchovy pro účely státní sociální podpory postaveno na roveň studia na vysokých školách v České republice; zahraniční vysokou školou se pro účely tohoto zákona rozumí právnická osoba ustavená podle právních předpisů cizího státu, která je v tomto cizím státě, podle jehož právních předpisů byla ustavena (dále jen "domovský stát"), součástí vysokoškolského vzdělávacího systému daného domovského státu a která v tomto domovském státě poskytuje vzdělávání, jehož absolvováním se v tomto domovském státě podle jeho právních předpisů získává vysokoškolské vzdělání, </w:t>
      </w:r>
    </w:p>
    <w:p w14:paraId="4AD587DF"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e)</w:t>
      </w:r>
      <w:r w:rsidRPr="00400628">
        <w:rPr>
          <w:rFonts w:ascii="Times New Roman" w:hAnsi="Times New Roman"/>
          <w:sz w:val="24"/>
          <w:szCs w:val="24"/>
        </w:rPr>
        <w:tab/>
        <w:t xml:space="preserve">studium ve vysokoškolském studijním programu zahraniční vysoké školy, uskutečňovaném na území České republiky tuzemskou právnickou osobou na základě její dohody s danou zahraniční vysokou školou, pokud je podle rozhodnutí Ministerstva školství, mládeže a tělovýchovy pro účely státní sociální podpory postaveno na roveň studia na vysokých školách v České republice, </w:t>
      </w:r>
    </w:p>
    <w:p w14:paraId="7CCA5C10"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f)</w:t>
      </w:r>
      <w:r w:rsidRPr="00400628">
        <w:rPr>
          <w:rFonts w:ascii="Times New Roman" w:hAnsi="Times New Roman"/>
          <w:sz w:val="24"/>
          <w:szCs w:val="24"/>
        </w:rPr>
        <w:tab/>
        <w:t>studium v České republice, které je podle § 15 svým rozsahem a obsahem postaveno na</w:t>
      </w:r>
      <w:r>
        <w:rPr>
          <w:rFonts w:ascii="Times New Roman" w:hAnsi="Times New Roman"/>
          <w:sz w:val="24"/>
          <w:szCs w:val="24"/>
        </w:rPr>
        <w:t> </w:t>
      </w:r>
      <w:r w:rsidRPr="00400628">
        <w:rPr>
          <w:rFonts w:ascii="Times New Roman" w:hAnsi="Times New Roman"/>
          <w:sz w:val="24"/>
          <w:szCs w:val="24"/>
        </w:rPr>
        <w:t>roveň studiu na školách uvedených v písmenu a) a uskutečňuje se v jednoletých kurzech cizích jazyků s denní výukou v rozsahu stanoveném prováděcím právním předpisem a uskutečňovaných právnickými a fyzickými osobami pro osoby, které úspěšně vykonaly první maturitní zkoušku nebo absolutorium v konzervatoři v</w:t>
      </w:r>
      <w:r>
        <w:rPr>
          <w:rFonts w:ascii="Times New Roman" w:hAnsi="Times New Roman"/>
          <w:sz w:val="24"/>
          <w:szCs w:val="24"/>
        </w:rPr>
        <w:t> </w:t>
      </w:r>
      <w:r w:rsidRPr="00400628">
        <w:rPr>
          <w:rFonts w:ascii="Times New Roman" w:hAnsi="Times New Roman"/>
          <w:sz w:val="24"/>
          <w:szCs w:val="24"/>
        </w:rPr>
        <w:t xml:space="preserve">kalendářním roce, ve kterém zahajují toto studium, </w:t>
      </w:r>
    </w:p>
    <w:p w14:paraId="7A3ABAC9"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g)</w:t>
      </w:r>
      <w:r w:rsidRPr="00400628">
        <w:rPr>
          <w:rFonts w:ascii="Times New Roman" w:hAnsi="Times New Roman"/>
          <w:sz w:val="24"/>
          <w:szCs w:val="24"/>
        </w:rPr>
        <w:tab/>
        <w:t xml:space="preserve">studium uskutečňované podle zahraničních středoškolských vzdělávacích programů vzdělávacími institucemi působícími v České republice v případě, že </w:t>
      </w:r>
    </w:p>
    <w:p w14:paraId="3A1C9D4B" w14:textId="77777777" w:rsidR="00C157AD" w:rsidRPr="00400628" w:rsidRDefault="00C157AD" w:rsidP="00C157AD">
      <w:pPr>
        <w:widowControl w:val="0"/>
        <w:autoSpaceDE w:val="0"/>
        <w:autoSpaceDN w:val="0"/>
        <w:adjustRightInd w:val="0"/>
        <w:spacing w:before="120" w:after="0" w:line="240" w:lineRule="auto"/>
        <w:ind w:left="851" w:hanging="426"/>
        <w:jc w:val="both"/>
        <w:rPr>
          <w:rFonts w:ascii="Times New Roman" w:hAnsi="Times New Roman"/>
          <w:sz w:val="24"/>
          <w:szCs w:val="24"/>
        </w:rPr>
      </w:pPr>
      <w:r w:rsidRPr="00400628">
        <w:rPr>
          <w:rFonts w:ascii="Times New Roman" w:hAnsi="Times New Roman"/>
          <w:sz w:val="24"/>
          <w:szCs w:val="24"/>
        </w:rPr>
        <w:t>1.</w:t>
      </w:r>
      <w:r w:rsidRPr="00400628">
        <w:rPr>
          <w:rFonts w:ascii="Times New Roman" w:hAnsi="Times New Roman"/>
          <w:sz w:val="24"/>
          <w:szCs w:val="24"/>
        </w:rPr>
        <w:tab/>
        <w:t>vzdělávací instituce je právnickou osobou se sídlem, svou ústřední správou nebo hlavním 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školského zákona</w:t>
      </w:r>
      <w:r w:rsidRPr="00400628">
        <w:rPr>
          <w:rStyle w:val="Znakapoznpodarou"/>
          <w:rFonts w:ascii="Times New Roman" w:hAnsi="Times New Roman"/>
          <w:sz w:val="24"/>
          <w:szCs w:val="24"/>
        </w:rPr>
        <w:footnoteReference w:customMarkFollows="1" w:id="47"/>
        <w:t>64)</w:t>
      </w:r>
      <w:r w:rsidRPr="00400628">
        <w:rPr>
          <w:rFonts w:ascii="Times New Roman" w:hAnsi="Times New Roman"/>
          <w:sz w:val="24"/>
          <w:szCs w:val="24"/>
        </w:rPr>
        <w:t xml:space="preserve">, nebo </w:t>
      </w:r>
    </w:p>
    <w:p w14:paraId="76CB0BDA" w14:textId="77777777" w:rsidR="00C157AD" w:rsidRPr="00400628" w:rsidRDefault="00C157AD" w:rsidP="00C157AD">
      <w:pPr>
        <w:widowControl w:val="0"/>
        <w:autoSpaceDE w:val="0"/>
        <w:autoSpaceDN w:val="0"/>
        <w:adjustRightInd w:val="0"/>
        <w:spacing w:before="120" w:after="0" w:line="240" w:lineRule="auto"/>
        <w:ind w:left="851" w:hanging="426"/>
        <w:jc w:val="both"/>
        <w:rPr>
          <w:rFonts w:ascii="Times New Roman" w:hAnsi="Times New Roman"/>
          <w:sz w:val="24"/>
          <w:szCs w:val="24"/>
        </w:rPr>
      </w:pPr>
      <w:r w:rsidRPr="00400628">
        <w:rPr>
          <w:rFonts w:ascii="Times New Roman" w:hAnsi="Times New Roman"/>
          <w:sz w:val="24"/>
          <w:szCs w:val="24"/>
        </w:rPr>
        <w:t>2.</w:t>
      </w:r>
      <w:r w:rsidRPr="00400628">
        <w:rPr>
          <w:rFonts w:ascii="Times New Roman" w:hAnsi="Times New Roman"/>
          <w:sz w:val="24"/>
          <w:szCs w:val="24"/>
        </w:rPr>
        <w:tab/>
        <w:t xml:space="preserve">se uskutečňuje ve vzdělávacích institucích zřízených na území České republiky při diplomatických misích nebo konzulárních úřadech cizích států, </w:t>
      </w:r>
    </w:p>
    <w:p w14:paraId="6692A094"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h)</w:t>
      </w:r>
      <w:r w:rsidRPr="00400628">
        <w:rPr>
          <w:rFonts w:ascii="Times New Roman" w:hAnsi="Times New Roman"/>
          <w:sz w:val="24"/>
          <w:szCs w:val="24"/>
        </w:rPr>
        <w:tab/>
        <w:t xml:space="preserve">příprava k přijetí za člena řádu nebo obdobného společenství církve nebo náboženské společnosti registrované podle zákona o církvích a náboženských společnostech, která trvá nejméně 1 rok, nejvýše však po dobu 2 let, </w:t>
      </w:r>
    </w:p>
    <w:p w14:paraId="22274DAC"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lastRenderedPageBreak/>
        <w:t>i)</w:t>
      </w:r>
      <w:r w:rsidRPr="00400628">
        <w:rPr>
          <w:rFonts w:ascii="Times New Roman" w:hAnsi="Times New Roman"/>
          <w:sz w:val="24"/>
          <w:szCs w:val="24"/>
        </w:rPr>
        <w:tab/>
        <w:t>vzdělávání v diagnostických třídách diagnostických ústavů</w:t>
      </w:r>
      <w:r w:rsidRPr="00400628">
        <w:rPr>
          <w:rStyle w:val="Znakapoznpodarou"/>
          <w:rFonts w:ascii="Times New Roman" w:hAnsi="Times New Roman"/>
          <w:sz w:val="24"/>
          <w:szCs w:val="24"/>
        </w:rPr>
        <w:footnoteReference w:customMarkFollows="1" w:id="48"/>
        <w:t>65)</w:t>
      </w:r>
      <w:r w:rsidRPr="00400628">
        <w:rPr>
          <w:rFonts w:ascii="Times New Roman" w:hAnsi="Times New Roman"/>
          <w:sz w:val="24"/>
          <w:szCs w:val="24"/>
        </w:rPr>
        <w:t xml:space="preserve">. </w:t>
      </w:r>
    </w:p>
    <w:p w14:paraId="58DB7548"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Studiem na středních školách podle odstavce 1 se pro účely tohoto zákona rozumí studium </w:t>
      </w:r>
    </w:p>
    <w:p w14:paraId="762F3507"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na středních školách a konzervatořích,</w:t>
      </w:r>
      <w:r w:rsidRPr="00400628">
        <w:rPr>
          <w:rStyle w:val="Znakapoznpodarou"/>
          <w:rFonts w:ascii="Times New Roman" w:hAnsi="Times New Roman"/>
          <w:sz w:val="24"/>
          <w:szCs w:val="24"/>
        </w:rPr>
        <w:footnoteReference w:customMarkFollows="1" w:id="49"/>
        <w:t>39)</w:t>
      </w:r>
      <w:r w:rsidRPr="00400628">
        <w:rPr>
          <w:rFonts w:ascii="Times New Roman" w:hAnsi="Times New Roman"/>
          <w:sz w:val="24"/>
          <w:szCs w:val="24"/>
        </w:rPr>
        <w:t xml:space="preserve"> zapsaných do rejstříku škol a školských zařízení,</w:t>
      </w:r>
      <w:r w:rsidRPr="00400628">
        <w:rPr>
          <w:rStyle w:val="Znakapoznpodarou"/>
          <w:rFonts w:ascii="Times New Roman" w:hAnsi="Times New Roman"/>
          <w:sz w:val="24"/>
          <w:szCs w:val="24"/>
        </w:rPr>
        <w:footnoteReference w:customMarkFollows="1" w:id="50"/>
        <w:t>40)</w:t>
      </w:r>
    </w:p>
    <w:p w14:paraId="0C1240A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na středních školách zřizovaných ministerstvy obrany, vnitra a spravedlnosti,</w:t>
      </w:r>
      <w:r w:rsidRPr="00400628">
        <w:rPr>
          <w:rStyle w:val="Znakapoznpodarou"/>
          <w:rFonts w:ascii="Times New Roman" w:hAnsi="Times New Roman"/>
          <w:sz w:val="24"/>
          <w:szCs w:val="24"/>
        </w:rPr>
        <w:footnoteReference w:customMarkFollows="1" w:id="51"/>
        <w:t>41)</w:t>
      </w:r>
    </w:p>
    <w:p w14:paraId="334660B1"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na vyšších odborných školách</w:t>
      </w:r>
      <w:r w:rsidRPr="00400628">
        <w:rPr>
          <w:rStyle w:val="Znakapoznpodarou"/>
          <w:rFonts w:ascii="Times New Roman" w:hAnsi="Times New Roman"/>
          <w:sz w:val="24"/>
          <w:szCs w:val="24"/>
        </w:rPr>
        <w:footnoteReference w:customMarkFollows="1" w:id="52"/>
        <w:t>42)</w:t>
      </w:r>
      <w:r w:rsidRPr="00400628">
        <w:rPr>
          <w:rFonts w:ascii="Times New Roman" w:hAnsi="Times New Roman"/>
          <w:sz w:val="24"/>
          <w:szCs w:val="24"/>
        </w:rPr>
        <w:t xml:space="preserve"> zapsaných do rejstříku škol a školských zařízení.</w:t>
      </w:r>
      <w:r w:rsidRPr="00400628">
        <w:rPr>
          <w:rFonts w:ascii="Times New Roman" w:hAnsi="Times New Roman"/>
          <w:sz w:val="24"/>
          <w:szCs w:val="24"/>
          <w:vertAlign w:val="superscript"/>
        </w:rPr>
        <w:t>40)</w:t>
      </w:r>
      <w:r w:rsidRPr="00400628">
        <w:rPr>
          <w:rFonts w:ascii="Times New Roman" w:hAnsi="Times New Roman"/>
          <w:sz w:val="24"/>
          <w:szCs w:val="24"/>
        </w:rPr>
        <w:t xml:space="preserve"> </w:t>
      </w:r>
    </w:p>
    <w:p w14:paraId="2DF837F9"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(3) Studiem na vysokých školách podle odstavce 1 se pro účely tohoto zákona rozumí studium na vysokých školách v bakalářském, magisterském a doktorském studijním programu.</w:t>
      </w:r>
      <w:r w:rsidRPr="00400628">
        <w:rPr>
          <w:rStyle w:val="Znakapoznpodarou"/>
          <w:rFonts w:ascii="Times New Roman" w:hAnsi="Times New Roman"/>
          <w:sz w:val="24"/>
          <w:szCs w:val="24"/>
        </w:rPr>
        <w:footnoteReference w:customMarkFollows="1" w:id="53"/>
        <w:t>43)</w:t>
      </w:r>
    </w:p>
    <w:p w14:paraId="268824D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4FFA670E"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13</w:t>
      </w:r>
    </w:p>
    <w:p w14:paraId="54507633"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Soustavná příprava dítěte na budoucí povolání na střední škole</w:t>
      </w:r>
    </w:p>
    <w:p w14:paraId="2DD374D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Soustavná příprava dítěte na budoucí povolání na střední škole (§ 12 odst. 2) začíná nejdříve od počátku školního roku prvního ročníku školy. Jestliže žák začal plnit studijní povinnosti před tímto dnem, začíná jeho soustavná příprava na budoucí povolání dnem, kdy začal tyto povinnosti plnit. </w:t>
      </w:r>
    </w:p>
    <w:p w14:paraId="24374988"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Za soustavnou přípravu dítěte na budoucí povolání na střední škole se považuje také </w:t>
      </w:r>
    </w:p>
    <w:p w14:paraId="780CBAEC"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doba od skončení výuky v jednom školním roce do počátku následujícího školního roku, jestliže dítě pokračuje bez přerušení v dalším studiu, </w:t>
      </w:r>
    </w:p>
    <w:p w14:paraId="1B6BEBB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doba od úspěšného vykonání závěrečné nebo maturitní zkoušky, je-li tato zkouška konána v květnu nebo červnu, do konce období školního vyučování školního roku,</w:t>
      </w:r>
      <w:r w:rsidRPr="00400628">
        <w:rPr>
          <w:rStyle w:val="Znakapoznpodarou"/>
          <w:rFonts w:ascii="Times New Roman" w:hAnsi="Times New Roman"/>
          <w:sz w:val="24"/>
          <w:szCs w:val="24"/>
        </w:rPr>
        <w:footnoteReference w:customMarkFollows="1" w:id="54"/>
        <w:t>44)</w:t>
      </w:r>
      <w:r w:rsidRPr="00400628">
        <w:rPr>
          <w:rFonts w:ascii="Times New Roman" w:hAnsi="Times New Roman"/>
          <w:sz w:val="24"/>
          <w:szCs w:val="24"/>
        </w:rPr>
        <w:t xml:space="preserve"> v němž byla taková zkouška konána; to platí též, bylo-li v květnu nebo červnu konáno absolutorium, </w:t>
      </w:r>
    </w:p>
    <w:p w14:paraId="163FA32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doba školních prázdnin bezprostředně navazujících na skončení studia</w:t>
      </w:r>
      <w:r w:rsidRPr="00400628">
        <w:rPr>
          <w:rStyle w:val="Znakapoznpodarou"/>
          <w:rFonts w:ascii="Times New Roman" w:hAnsi="Times New Roman"/>
          <w:sz w:val="24"/>
          <w:szCs w:val="24"/>
        </w:rPr>
        <w:footnoteReference w:customMarkFollows="1" w:id="55"/>
        <w:t>45)</w:t>
      </w:r>
      <w:r w:rsidRPr="00400628">
        <w:rPr>
          <w:rFonts w:ascii="Times New Roman" w:hAnsi="Times New Roman"/>
          <w:sz w:val="24"/>
          <w:szCs w:val="24"/>
        </w:rPr>
        <w:t xml:space="preserve"> nebo dobu uvedenou v písmenu b), není-li dále stanoveno jinak. </w:t>
      </w:r>
    </w:p>
    <w:p w14:paraId="2263D64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Dobu školních prázdnin uvedenou v odstavci 2 písm. c) nelze považovat za soustavnou přípravu dítěte na budoucí povolání na střední škole, jestliže </w:t>
      </w:r>
    </w:p>
    <w:p w14:paraId="6B2149D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dítě vykonávalo po celý kalendářní měsíc výdělečnou činnost podle § 10, </w:t>
      </w:r>
    </w:p>
    <w:p w14:paraId="7719F52C" w14:textId="77777777" w:rsidR="00C157AD" w:rsidRPr="008049FF"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r>
      <w:r w:rsidRPr="00934865">
        <w:rPr>
          <w:rFonts w:ascii="Times New Roman" w:hAnsi="Times New Roman"/>
          <w:sz w:val="24"/>
          <w:szCs w:val="24"/>
        </w:rPr>
        <w:t xml:space="preserve">dítě </w:t>
      </w:r>
      <w:r w:rsidRPr="00934865">
        <w:rPr>
          <w:rFonts w:ascii="Times New Roman" w:hAnsi="Times New Roman"/>
          <w:strike/>
          <w:sz w:val="24"/>
          <w:szCs w:val="24"/>
        </w:rPr>
        <w:t>mělo po celý kalendářní měsíc nárok na podporu v nezaměstnanosti nebo podporu při rekvalifikaci,</w:t>
      </w:r>
      <w:r w:rsidRPr="00934865">
        <w:rPr>
          <w:rFonts w:ascii="Times New Roman" w:hAnsi="Times New Roman"/>
          <w:strike/>
          <w:sz w:val="24"/>
          <w:szCs w:val="24"/>
          <w:vertAlign w:val="superscript"/>
        </w:rPr>
        <w:t>4)</w:t>
      </w:r>
      <w:r w:rsidRPr="00400628">
        <w:rPr>
          <w:rFonts w:ascii="Times New Roman" w:hAnsi="Times New Roman"/>
          <w:sz w:val="24"/>
          <w:szCs w:val="24"/>
        </w:rPr>
        <w:t xml:space="preserve"> </w:t>
      </w:r>
      <w:r w:rsidRPr="008049FF">
        <w:rPr>
          <w:rFonts w:ascii="Times New Roman" w:hAnsi="Times New Roman"/>
          <w:b/>
          <w:bCs/>
          <w:sz w:val="24"/>
          <w:szCs w:val="24"/>
        </w:rPr>
        <w:t>bylo po celý kalendářní měsíc vedeno v evidenci krajské pobočky Úřadu práce jako uchazeč o zaměstnání,</w:t>
      </w:r>
    </w:p>
    <w:p w14:paraId="39DF8ACD"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lastRenderedPageBreak/>
        <w:t>c)</w:t>
      </w:r>
      <w:r w:rsidRPr="00400628">
        <w:rPr>
          <w:rFonts w:ascii="Times New Roman" w:hAnsi="Times New Roman"/>
          <w:sz w:val="24"/>
          <w:szCs w:val="24"/>
        </w:rPr>
        <w:tab/>
        <w:t xml:space="preserve">výdělečná činnost uvedená v písmenu a) a </w:t>
      </w:r>
      <w:r w:rsidRPr="008049FF">
        <w:rPr>
          <w:rFonts w:ascii="Times New Roman" w:hAnsi="Times New Roman"/>
          <w:strike/>
          <w:sz w:val="24"/>
          <w:szCs w:val="24"/>
        </w:rPr>
        <w:t>nárok na podporu v nezaměstnanosti nebo podporu při rekvalifikaci uvedený v písmenu b)</w:t>
      </w:r>
      <w:r w:rsidRPr="00400628">
        <w:rPr>
          <w:rFonts w:ascii="Times New Roman" w:hAnsi="Times New Roman"/>
          <w:sz w:val="24"/>
          <w:szCs w:val="24"/>
        </w:rPr>
        <w:t xml:space="preserve"> </w:t>
      </w:r>
      <w:r w:rsidRPr="008049FF">
        <w:rPr>
          <w:rFonts w:ascii="Times New Roman" w:hAnsi="Times New Roman"/>
          <w:b/>
          <w:bCs/>
          <w:sz w:val="24"/>
          <w:szCs w:val="24"/>
        </w:rPr>
        <w:t>veden</w:t>
      </w:r>
      <w:r>
        <w:rPr>
          <w:rFonts w:ascii="Times New Roman" w:hAnsi="Times New Roman"/>
          <w:b/>
          <w:bCs/>
          <w:sz w:val="24"/>
          <w:szCs w:val="24"/>
        </w:rPr>
        <w:t>í</w:t>
      </w:r>
      <w:r w:rsidRPr="008049FF">
        <w:rPr>
          <w:rFonts w:ascii="Times New Roman" w:hAnsi="Times New Roman"/>
          <w:b/>
          <w:bCs/>
          <w:sz w:val="24"/>
          <w:szCs w:val="24"/>
        </w:rPr>
        <w:t xml:space="preserve"> v evidenci krajské pobočky Úřadu práce jako uchazeč o zaměstnání</w:t>
      </w:r>
      <w:r w:rsidRPr="00400628">
        <w:rPr>
          <w:rFonts w:ascii="Times New Roman" w:hAnsi="Times New Roman"/>
          <w:sz w:val="24"/>
          <w:szCs w:val="24"/>
        </w:rPr>
        <w:t xml:space="preserve"> na sebe v průběhu kalendářního měsíce navazují tak, že trvají po celý kalendářní měsíc, </w:t>
      </w:r>
    </w:p>
    <w:p w14:paraId="4FDCB104"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 xml:space="preserve">poslední ročník studia probíhal </w:t>
      </w:r>
      <w:r w:rsidRPr="00F27075">
        <w:rPr>
          <w:rFonts w:ascii="Times New Roman" w:hAnsi="Times New Roman"/>
          <w:strike/>
          <w:sz w:val="24"/>
          <w:szCs w:val="24"/>
        </w:rPr>
        <w:t>po dobu výkonu vojenské základní nebo náhradní služby nebo</w:t>
      </w:r>
      <w:r w:rsidRPr="00400628">
        <w:rPr>
          <w:rFonts w:ascii="Times New Roman" w:hAnsi="Times New Roman"/>
          <w:sz w:val="24"/>
          <w:szCs w:val="24"/>
        </w:rPr>
        <w:t xml:space="preserve"> za trvání služebního poměru.</w:t>
      </w:r>
      <w:r w:rsidRPr="00400628">
        <w:rPr>
          <w:rStyle w:val="Znakapoznpodarou"/>
          <w:rFonts w:ascii="Times New Roman" w:hAnsi="Times New Roman"/>
          <w:sz w:val="24"/>
          <w:szCs w:val="24"/>
        </w:rPr>
        <w:footnoteReference w:customMarkFollows="1" w:id="56"/>
        <w:t>46)</w:t>
      </w:r>
    </w:p>
    <w:p w14:paraId="607FB86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 xml:space="preserve">Omezení uvedené v písmenech a) až c) neplatí, stalo-li se dítě studentem vysoké školy v kalendářním roce, v němž ukončilo soustavnou přípravu na povolání na střední škole. </w:t>
      </w:r>
    </w:p>
    <w:p w14:paraId="1ED2FC8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1F2D783E"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14</w:t>
      </w:r>
    </w:p>
    <w:p w14:paraId="2E6AAFC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Soustavná příprava dítěte na budoucí povolání na vysoké škole</w:t>
      </w:r>
    </w:p>
    <w:p w14:paraId="4DE6232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Soustavná příprava dítěte na budoucí povolání na vysoké škole (§ 12 odst. 3) začíná nejdříve dnem, kdy se dítě stává studentem vysoké školy, a </w:t>
      </w:r>
      <w:proofErr w:type="gramStart"/>
      <w:r w:rsidRPr="00400628">
        <w:rPr>
          <w:rFonts w:ascii="Times New Roman" w:hAnsi="Times New Roman"/>
          <w:sz w:val="24"/>
          <w:szCs w:val="24"/>
        </w:rPr>
        <w:t>končí</w:t>
      </w:r>
      <w:proofErr w:type="gramEnd"/>
      <w:r w:rsidRPr="00400628">
        <w:rPr>
          <w:rFonts w:ascii="Times New Roman" w:hAnsi="Times New Roman"/>
          <w:sz w:val="24"/>
          <w:szCs w:val="24"/>
        </w:rPr>
        <w:t xml:space="preserve"> dnem, kdy dítě ukončilo vysokoškolské studium. </w:t>
      </w:r>
    </w:p>
    <w:p w14:paraId="10E09D44"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Za soustavnou přípravu dítěte na budoucí povolání se považuje také </w:t>
      </w:r>
    </w:p>
    <w:p w14:paraId="13FDEF5B"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doba od skončení studia na střední škole do dne, kdy se dítě stalo studentem vysoké školy, jestliže dítě pokračuje bez přerušení v dalším studiu, </w:t>
      </w:r>
    </w:p>
    <w:p w14:paraId="0FD42BA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kalendářní měsíc, v němž dítě ukončilo řádně</w:t>
      </w:r>
      <w:r w:rsidRPr="00400628">
        <w:rPr>
          <w:rStyle w:val="Znakapoznpodarou"/>
          <w:rFonts w:ascii="Times New Roman" w:hAnsi="Times New Roman"/>
          <w:sz w:val="24"/>
          <w:szCs w:val="24"/>
        </w:rPr>
        <w:footnoteReference w:customMarkFollows="1" w:id="57"/>
        <w:t>10b)</w:t>
      </w:r>
      <w:r w:rsidRPr="00400628">
        <w:rPr>
          <w:rFonts w:ascii="Times New Roman" w:hAnsi="Times New Roman"/>
          <w:sz w:val="24"/>
          <w:szCs w:val="24"/>
        </w:rPr>
        <w:t xml:space="preserve"> studium na vysoké škole, a dále kalendářní měsíc následující po kalendářním měsíci, v němž dítě ukončilo řádně</w:t>
      </w:r>
      <w:r w:rsidRPr="00400628">
        <w:rPr>
          <w:rFonts w:ascii="Times New Roman" w:hAnsi="Times New Roman"/>
          <w:sz w:val="24"/>
          <w:szCs w:val="24"/>
          <w:vertAlign w:val="superscript"/>
        </w:rPr>
        <w:t>10b)</w:t>
      </w:r>
      <w:r w:rsidRPr="00400628">
        <w:rPr>
          <w:rFonts w:ascii="Times New Roman" w:hAnsi="Times New Roman"/>
          <w:sz w:val="24"/>
          <w:szCs w:val="24"/>
        </w:rPr>
        <w:t xml:space="preserve"> studium na </w:t>
      </w:r>
      <w:r w:rsidRPr="00207E46">
        <w:rPr>
          <w:rFonts w:ascii="Times New Roman" w:hAnsi="Times New Roman"/>
          <w:sz w:val="24"/>
          <w:szCs w:val="24"/>
        </w:rPr>
        <w:t xml:space="preserve">vysoké škole, pokud dítě nevykonává po celý tento měsíc výdělečnou činnost podle § 10 ani </w:t>
      </w:r>
      <w:r w:rsidRPr="00207E46">
        <w:rPr>
          <w:rFonts w:ascii="Times New Roman" w:hAnsi="Times New Roman"/>
          <w:strike/>
          <w:sz w:val="24"/>
          <w:szCs w:val="24"/>
        </w:rPr>
        <w:t>nemá po celý kalendářní měsíc nárok na podporu v nezaměstnanosti nebo podporu při rekvalifikaci</w:t>
      </w:r>
      <w:r w:rsidRPr="00207E46">
        <w:rPr>
          <w:rFonts w:ascii="Times New Roman" w:hAnsi="Times New Roman"/>
          <w:sz w:val="24"/>
          <w:szCs w:val="24"/>
        </w:rPr>
        <w:t xml:space="preserve"> </w:t>
      </w:r>
      <w:r w:rsidRPr="00207E46">
        <w:rPr>
          <w:rFonts w:ascii="Times New Roman" w:hAnsi="Times New Roman"/>
          <w:b/>
          <w:bCs/>
          <w:sz w:val="24"/>
          <w:szCs w:val="24"/>
        </w:rPr>
        <w:t>není</w:t>
      </w:r>
      <w:r w:rsidRPr="008049FF">
        <w:rPr>
          <w:rFonts w:ascii="Times New Roman" w:hAnsi="Times New Roman"/>
          <w:b/>
          <w:bCs/>
          <w:sz w:val="24"/>
          <w:szCs w:val="24"/>
        </w:rPr>
        <w:t xml:space="preserve"> po celý kalendářní měsíc vedeno v evidenci krajské pobočky Úřadu práce jako uchazeč o zaměstnání</w:t>
      </w:r>
      <w:r w:rsidRPr="00400628">
        <w:rPr>
          <w:rFonts w:ascii="Times New Roman" w:hAnsi="Times New Roman"/>
          <w:sz w:val="24"/>
          <w:szCs w:val="24"/>
        </w:rPr>
        <w:t xml:space="preserve">, </w:t>
      </w:r>
    </w:p>
    <w:p w14:paraId="599ABAD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doba od ukončení studia na vysoké škole do dne, kdy se dítě stalo studentem téže nebo jiné vysoké školy, pokud studium na téže nebo jiné vysoké škole bezprostředně navazuje na ukončení studia na vysoké škole, nejdéle však doba tří kalendářních měsíců následujících po kalendářním měsíci, v němž dítě ukončilo studium na vysoké škole, </w:t>
      </w:r>
    </w:p>
    <w:p w14:paraId="1FFDE36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doba přerušení studia na vysoké škole, po kterou by jinak trvala mateřská nebo rodičovská dovolená</w:t>
      </w:r>
      <w:r w:rsidRPr="00400628">
        <w:rPr>
          <w:rStyle w:val="Znakapoznpodarou"/>
          <w:rFonts w:ascii="Times New Roman" w:hAnsi="Times New Roman"/>
          <w:sz w:val="24"/>
          <w:szCs w:val="24"/>
        </w:rPr>
        <w:footnoteReference w:customMarkFollows="1" w:id="58"/>
        <w:t>10c)</w:t>
      </w:r>
      <w:r w:rsidRPr="00400628">
        <w:rPr>
          <w:rFonts w:ascii="Times New Roman" w:hAnsi="Times New Roman"/>
          <w:sz w:val="24"/>
          <w:szCs w:val="24"/>
        </w:rPr>
        <w:t xml:space="preserve">. </w:t>
      </w:r>
    </w:p>
    <w:p w14:paraId="6A08D8F3"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7077E4E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15</w:t>
      </w:r>
    </w:p>
    <w:p w14:paraId="42945638"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Vzdělávací instituce a osoby, které uskutečňují studium podle § 12 odst. 1 písm. f) (dále jen „vzdělávací instituce“), jsou uvedeny v seznamu vzdělávacích institucí poskytujících jednoleté kurzy cizích jazyků s denní výukou (dále jen „seznam“), který vede Ministerstvo školství, mládeže a tělovýchovy a ve spolupráci s Ministerstvem práce a sociálních věcí vzdělávací instituce do seznamu zařazuje. Seznam obsahuje identifikační údaje vzdělávací instituce, označení studia podle § 12 odst. 1 písm. f), datum zařazení do seznamu a datum ukončení platnosti zařazení. Seznam se zveřejňuje v elektronické podobě způsobem umožňujícím dálkový přístup. </w:t>
      </w:r>
    </w:p>
    <w:p w14:paraId="4FBC6B19"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lastRenderedPageBreak/>
        <w:tab/>
        <w:t xml:space="preserve">(2) Zařazení do seznamu je platné po dobu 3 let od účinnosti rozhodnutí o zařazení do seznamu podle odstavce 1, </w:t>
      </w:r>
      <w:proofErr w:type="gramStart"/>
      <w:r w:rsidRPr="00400628">
        <w:rPr>
          <w:rFonts w:ascii="Times New Roman" w:hAnsi="Times New Roman"/>
          <w:sz w:val="24"/>
          <w:szCs w:val="24"/>
        </w:rPr>
        <w:t>neskončí</w:t>
      </w:r>
      <w:proofErr w:type="gramEnd"/>
      <w:r w:rsidRPr="00400628">
        <w:rPr>
          <w:rFonts w:ascii="Times New Roman" w:hAnsi="Times New Roman"/>
          <w:sz w:val="24"/>
          <w:szCs w:val="24"/>
        </w:rPr>
        <w:t xml:space="preserve">-li platnost zařazení dříve v souladu s odstavcem 6. </w:t>
      </w:r>
    </w:p>
    <w:p w14:paraId="0A65863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Při zařazování do seznamu podle odstavce 1 se posuzuje zejména obsah a rozsah studia, splnění podmínek odborné a pedagogické způsobilosti osob, které se podílejí na vzdělávání, a splnění náležitostí žádosti stanovených v prováděcím právním předpise. </w:t>
      </w:r>
    </w:p>
    <w:p w14:paraId="73DB71B4"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(4) Vzdělávací instituce se do seznamu nezařadí, jestliže </w:t>
      </w:r>
    </w:p>
    <w:p w14:paraId="44A5F24A"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k žádosti nepřiložila doklady stanovené v prováděcím právním předpise, </w:t>
      </w:r>
    </w:p>
    <w:p w14:paraId="2D4CC9F0"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v žádosti uvedla nepravdivé nebo neúplné údaje a ve stanovené lhůtě je neopravila nebo nedoplnila, </w:t>
      </w:r>
    </w:p>
    <w:p w14:paraId="75EBD9D8"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nejsou dány předpoklady pro řádné uskutečňování studia po stránce personální nebo materiální, </w:t>
      </w:r>
    </w:p>
    <w:p w14:paraId="7411359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 xml:space="preserve">uskutečňování studia by nebylo v souladu s právními předpisy. </w:t>
      </w:r>
    </w:p>
    <w:p w14:paraId="5342DBDE"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(5) Činnost vzdělávacích institucí je podle potřeby kontrolována orgánem, který ji do seznamu zařadil, při uskutečňování studia podle § 12 odst. 1 písm. f) v rozsahu hledisek uvedených v odstavci 3. </w:t>
      </w:r>
    </w:p>
    <w:p w14:paraId="46F9BC0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(6) Orgán, který vzdělávací instituci do seznamu zařadil, ji ze seznamu vyřadí, jestliže </w:t>
      </w:r>
    </w:p>
    <w:p w14:paraId="75AF0CFD"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v její činnosti budou zjištěny nedostatky závažného charakteru, </w:t>
      </w:r>
    </w:p>
    <w:p w14:paraId="57924BC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nesplňuje podmínky, za nichž jí bylo rozhodnutí uděleno, </w:t>
      </w:r>
    </w:p>
    <w:p w14:paraId="22730E7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uvedla nebo uvádí nepravdivé, zkreslené nebo klamavé informace o studiu, </w:t>
      </w:r>
    </w:p>
    <w:p w14:paraId="32FE523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 xml:space="preserve">odmítne podrobit se kontrole plnění podmínek podle odstavce 5, </w:t>
      </w:r>
    </w:p>
    <w:p w14:paraId="61A47B77"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e)</w:t>
      </w:r>
      <w:r w:rsidRPr="00400628">
        <w:rPr>
          <w:rFonts w:ascii="Times New Roman" w:hAnsi="Times New Roman"/>
          <w:sz w:val="24"/>
          <w:szCs w:val="24"/>
        </w:rPr>
        <w:tab/>
        <w:t xml:space="preserve">o to písemně požádá. </w:t>
      </w:r>
    </w:p>
    <w:p w14:paraId="7E21779E"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(7) Ministerstvo školství, mládeže a tělovýchovy v dohodě s Ministerstvem práce a sociálních věcí stanoví prováděcím právním předpisem náležitosti a termíny předložení žádosti o zápis do seznamu, doklady k žádosti, obsah, rozsah a organizaci studia, podmínky odborné a pedagogické způsobilosti osob, které se budou podílet na zajišťování studia podle § 12 odst. 1 písm. f), materiálně technické podmínky prostor, ve kterých se bude uskutečňovat studium, podmínky ukončování studia, obsah a způsob vedení dokumentace, způsob a termíny předávání údajů z dokumentace Ministerstvu školství, mládeže a tělovýchovy. </w:t>
      </w:r>
    </w:p>
    <w:p w14:paraId="64F6DE1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DB3BFC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16</w:t>
      </w:r>
    </w:p>
    <w:p w14:paraId="23D1D6F8"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Za povinnou školní docházku</w:t>
      </w:r>
      <w:r w:rsidRPr="00400628">
        <w:rPr>
          <w:rStyle w:val="Znakapoznpodarou"/>
          <w:rFonts w:ascii="Times New Roman" w:hAnsi="Times New Roman"/>
          <w:sz w:val="24"/>
          <w:szCs w:val="24"/>
        </w:rPr>
        <w:footnoteReference w:customMarkFollows="1" w:id="59"/>
        <w:t>11)</w:t>
      </w:r>
      <w:r w:rsidRPr="00400628">
        <w:rPr>
          <w:rFonts w:ascii="Times New Roman" w:hAnsi="Times New Roman"/>
          <w:sz w:val="24"/>
          <w:szCs w:val="24"/>
        </w:rPr>
        <w:t xml:space="preserve"> se pro účely tohoto zákona považuje též </w:t>
      </w:r>
    </w:p>
    <w:p w14:paraId="4430A44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pokračování žáků, kteří po splnění povinné školní docházky nezískali základní vzdělání, v základním vzdělávání,</w:t>
      </w:r>
      <w:r w:rsidRPr="00400628">
        <w:rPr>
          <w:rStyle w:val="Znakapoznpodarou"/>
          <w:rFonts w:ascii="Times New Roman" w:hAnsi="Times New Roman"/>
          <w:sz w:val="24"/>
          <w:szCs w:val="24"/>
        </w:rPr>
        <w:footnoteReference w:customMarkFollows="1" w:id="60"/>
        <w:t>11a)</w:t>
      </w:r>
    </w:p>
    <w:p w14:paraId="191A72B6"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desátý ročník základního vzdělávání v základní škole speciální,</w:t>
      </w:r>
      <w:r w:rsidRPr="00400628">
        <w:rPr>
          <w:rStyle w:val="Znakapoznpodarou"/>
          <w:rFonts w:ascii="Times New Roman" w:hAnsi="Times New Roman"/>
          <w:sz w:val="24"/>
          <w:szCs w:val="24"/>
        </w:rPr>
        <w:footnoteReference w:customMarkFollows="1" w:id="61"/>
        <w:t>11b)</w:t>
      </w:r>
    </w:p>
    <w:p w14:paraId="26AF77D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pokračování žáků se zdravotním postižením v základním vzdělávání,</w:t>
      </w:r>
      <w:r w:rsidRPr="00400628">
        <w:rPr>
          <w:rStyle w:val="Znakapoznpodarou"/>
          <w:rFonts w:ascii="Times New Roman" w:hAnsi="Times New Roman"/>
          <w:sz w:val="24"/>
          <w:szCs w:val="24"/>
        </w:rPr>
        <w:footnoteReference w:customMarkFollows="1" w:id="62"/>
        <w:t>11c)</w:t>
      </w:r>
    </w:p>
    <w:p w14:paraId="3494ACF9"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 xml:space="preserve">kurz pro získání základního vzdělání organizovaný základní nebo střední školou ve formě </w:t>
      </w:r>
      <w:r w:rsidRPr="00400628">
        <w:rPr>
          <w:rFonts w:ascii="Times New Roman" w:hAnsi="Times New Roman"/>
          <w:sz w:val="24"/>
          <w:szCs w:val="24"/>
        </w:rPr>
        <w:lastRenderedPageBreak/>
        <w:t>denní výuky, který navštěvují osoby mladší 26 let, které nezískaly základní vzdělání.</w:t>
      </w:r>
      <w:r w:rsidRPr="00400628">
        <w:rPr>
          <w:rStyle w:val="Znakapoznpodarou"/>
          <w:rFonts w:ascii="Times New Roman" w:hAnsi="Times New Roman"/>
          <w:sz w:val="24"/>
          <w:szCs w:val="24"/>
        </w:rPr>
        <w:footnoteReference w:customMarkFollows="1" w:id="63"/>
        <w:t>11d)</w:t>
      </w:r>
    </w:p>
    <w:p w14:paraId="46BCA5B2"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Za povinnou školní docházku se považuje též období školních prázdnin bezprostředně navazující na ukončení období školního vyučování školního roku, v němž dítě </w:t>
      </w:r>
      <w:proofErr w:type="gramStart"/>
      <w:r w:rsidRPr="00400628">
        <w:rPr>
          <w:rFonts w:ascii="Times New Roman" w:hAnsi="Times New Roman"/>
          <w:sz w:val="24"/>
          <w:szCs w:val="24"/>
        </w:rPr>
        <w:t>dovrší</w:t>
      </w:r>
      <w:proofErr w:type="gramEnd"/>
      <w:r w:rsidRPr="00400628">
        <w:rPr>
          <w:rFonts w:ascii="Times New Roman" w:hAnsi="Times New Roman"/>
          <w:sz w:val="24"/>
          <w:szCs w:val="24"/>
        </w:rPr>
        <w:t xml:space="preserve"> poslední rok povinné školní docházky. Dobu školních prázdnin uvedenou ve větě první nelze považovat za povinnou školní docházku, jestliže dítě v této době vykonávalo výdělečnou činnost nebo </w:t>
      </w:r>
      <w:r w:rsidRPr="00207E46">
        <w:rPr>
          <w:rFonts w:ascii="Times New Roman" w:hAnsi="Times New Roman"/>
          <w:strike/>
          <w:sz w:val="24"/>
          <w:szCs w:val="24"/>
        </w:rPr>
        <w:t xml:space="preserve">mělo nárok na podporu v nezaměstnanosti nebo podporu při rekvalifikaci v rozsahu uvedeném v § 13 odst. 3 písm. a) až c) </w:t>
      </w:r>
      <w:r w:rsidRPr="00207E46">
        <w:rPr>
          <w:rFonts w:ascii="Times New Roman" w:hAnsi="Times New Roman"/>
          <w:b/>
          <w:bCs/>
          <w:sz w:val="24"/>
          <w:szCs w:val="24"/>
        </w:rPr>
        <w:t>bylo po celý kalendářní měsíc vedeno v evidenci krajské pobočky Úřadu práce jako uchazeč o zaměstnání</w:t>
      </w:r>
      <w:r w:rsidRPr="00207E46">
        <w:rPr>
          <w:rFonts w:ascii="Times New Roman" w:hAnsi="Times New Roman"/>
          <w:sz w:val="24"/>
          <w:szCs w:val="24"/>
        </w:rPr>
        <w:t>. Věta</w:t>
      </w:r>
      <w:r w:rsidRPr="00400628">
        <w:rPr>
          <w:rFonts w:ascii="Times New Roman" w:hAnsi="Times New Roman"/>
          <w:sz w:val="24"/>
          <w:szCs w:val="24"/>
        </w:rPr>
        <w:t xml:space="preserve"> druhá neplatí, pokračuje</w:t>
      </w:r>
      <w:r w:rsidRPr="00400628">
        <w:rPr>
          <w:rFonts w:ascii="Times New Roman" w:hAnsi="Times New Roman"/>
          <w:sz w:val="24"/>
          <w:szCs w:val="24"/>
        </w:rPr>
        <w:noBreakHyphen/>
        <w:t xml:space="preserve">li dítě po skončení výuky v uvedeném školním roce v soustavné přípravě na budoucí povolání. </w:t>
      </w:r>
    </w:p>
    <w:p w14:paraId="4E2D8451"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4339EB6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ČÁST TŘETÍ</w:t>
      </w:r>
    </w:p>
    <w:p w14:paraId="2009597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DÁVKY</w:t>
      </w:r>
    </w:p>
    <w:p w14:paraId="21B9EBCB"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HLAVA PRVNÍ</w:t>
      </w:r>
    </w:p>
    <w:p w14:paraId="7497A21C"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PŘÍDAVEK NA DÍTĚ</w:t>
      </w:r>
    </w:p>
    <w:p w14:paraId="7833046E"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17</w:t>
      </w:r>
    </w:p>
    <w:p w14:paraId="583DDE54"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Podmínky nároku na přídavek na dítě</w:t>
      </w:r>
    </w:p>
    <w:p w14:paraId="58872BC8"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Nárok na přídavek na dítě má nezaopatřené dítě, jestliže rozhodný příjem v rodině nepřevyšuje součin částky životního minima rodiny a koeficientu 3,40. </w:t>
      </w:r>
    </w:p>
    <w:p w14:paraId="54A78DBE"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p>
    <w:p w14:paraId="3AF5960E"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18</w:t>
      </w:r>
    </w:p>
    <w:p w14:paraId="7A8A5D5E"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Výše přídavku na dítě</w:t>
      </w:r>
    </w:p>
    <w:p w14:paraId="292CC786"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(1) Výše přídavku na dítě činí za kalendářní měsíc, jde-li o nezaopatřené dítě ve věku </w:t>
      </w:r>
    </w:p>
    <w:p w14:paraId="35EF3A92"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a)</w:t>
      </w:r>
      <w:r w:rsidRPr="004C6E71">
        <w:rPr>
          <w:rFonts w:ascii="Times New Roman" w:hAnsi="Times New Roman"/>
          <w:strike/>
          <w:sz w:val="24"/>
          <w:szCs w:val="24"/>
        </w:rPr>
        <w:tab/>
        <w:t xml:space="preserve">do 6 let 830 Kč, </w:t>
      </w:r>
    </w:p>
    <w:p w14:paraId="35A6B32E"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b)</w:t>
      </w:r>
      <w:r w:rsidRPr="004C6E71">
        <w:rPr>
          <w:rFonts w:ascii="Times New Roman" w:hAnsi="Times New Roman"/>
          <w:strike/>
          <w:sz w:val="24"/>
          <w:szCs w:val="24"/>
        </w:rPr>
        <w:tab/>
        <w:t xml:space="preserve">od 6 do 15 let 970 Kč, </w:t>
      </w:r>
    </w:p>
    <w:p w14:paraId="5734B1C5"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c)</w:t>
      </w:r>
      <w:r w:rsidRPr="004C6E71">
        <w:rPr>
          <w:rFonts w:ascii="Times New Roman" w:hAnsi="Times New Roman"/>
          <w:strike/>
          <w:sz w:val="24"/>
          <w:szCs w:val="24"/>
        </w:rPr>
        <w:tab/>
        <w:t xml:space="preserve">od 15 do 26 let 1 080 Kč. </w:t>
      </w:r>
    </w:p>
    <w:p w14:paraId="1B94A60A"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(2) Pokud některá ze společně posuzovaných osob má v každém kalendářním měsíci rozhodného období příjem </w:t>
      </w:r>
    </w:p>
    <w:p w14:paraId="30B28E72"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a)</w:t>
      </w:r>
      <w:r w:rsidRPr="004C6E71">
        <w:rPr>
          <w:rFonts w:ascii="Times New Roman" w:hAnsi="Times New Roman"/>
          <w:strike/>
          <w:sz w:val="24"/>
          <w:szCs w:val="24"/>
        </w:rPr>
        <w:tab/>
        <w:t>podle § 5 odst. 1 písm. a) bodu 1, alespoň ve výši částky životního minima jednotlivce</w:t>
      </w:r>
      <w:r w:rsidRPr="004C6E71">
        <w:rPr>
          <w:rFonts w:ascii="Times New Roman" w:hAnsi="Times New Roman"/>
          <w:strike/>
          <w:sz w:val="24"/>
          <w:szCs w:val="24"/>
          <w:vertAlign w:val="superscript"/>
        </w:rPr>
        <w:t>8)</w:t>
      </w:r>
      <w:r w:rsidRPr="004C6E71">
        <w:rPr>
          <w:rFonts w:ascii="Times New Roman" w:hAnsi="Times New Roman"/>
          <w:strike/>
          <w:sz w:val="24"/>
          <w:szCs w:val="24"/>
        </w:rPr>
        <w:t xml:space="preserve">, </w:t>
      </w:r>
    </w:p>
    <w:p w14:paraId="4D0F89D3"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b)</w:t>
      </w:r>
      <w:r w:rsidRPr="004C6E71">
        <w:rPr>
          <w:rFonts w:ascii="Times New Roman" w:hAnsi="Times New Roman"/>
          <w:strike/>
          <w:sz w:val="24"/>
          <w:szCs w:val="24"/>
        </w:rPr>
        <w:tab/>
        <w:t xml:space="preserve">podle § 5 odst. 1 písm. a) bodu 2, </w:t>
      </w:r>
    </w:p>
    <w:p w14:paraId="68273865"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c)</w:t>
      </w:r>
      <w:r w:rsidRPr="004C6E71">
        <w:rPr>
          <w:rFonts w:ascii="Times New Roman" w:hAnsi="Times New Roman"/>
          <w:strike/>
          <w:sz w:val="24"/>
          <w:szCs w:val="24"/>
        </w:rPr>
        <w:tab/>
        <w:t xml:space="preserve">podle § 5 odst. 1 písm. b) bodu 5, </w:t>
      </w:r>
    </w:p>
    <w:p w14:paraId="43AB653D"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d)</w:t>
      </w:r>
      <w:r w:rsidRPr="004C6E71">
        <w:rPr>
          <w:rFonts w:ascii="Times New Roman" w:hAnsi="Times New Roman"/>
          <w:strike/>
          <w:sz w:val="24"/>
          <w:szCs w:val="24"/>
        </w:rPr>
        <w:tab/>
        <w:t xml:space="preserve">z dávek nemocenského pojištění, </w:t>
      </w:r>
    </w:p>
    <w:p w14:paraId="2157BA3E"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e)</w:t>
      </w:r>
      <w:r w:rsidRPr="004C6E71">
        <w:rPr>
          <w:rFonts w:ascii="Times New Roman" w:hAnsi="Times New Roman"/>
          <w:strike/>
          <w:sz w:val="24"/>
          <w:szCs w:val="24"/>
        </w:rPr>
        <w:tab/>
        <w:t xml:space="preserve">z dávek důchodového pojištění, </w:t>
      </w:r>
    </w:p>
    <w:p w14:paraId="3D909146"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f)</w:t>
      </w:r>
      <w:r w:rsidRPr="004C6E71">
        <w:rPr>
          <w:rFonts w:ascii="Times New Roman" w:hAnsi="Times New Roman"/>
          <w:strike/>
          <w:sz w:val="24"/>
          <w:szCs w:val="24"/>
        </w:rPr>
        <w:tab/>
        <w:t>z podpory v nezaměstnanosti a podpory při rekvalifikaci</w:t>
      </w:r>
      <w:r w:rsidRPr="004C6E71">
        <w:rPr>
          <w:rFonts w:ascii="Times New Roman" w:hAnsi="Times New Roman"/>
          <w:strike/>
          <w:sz w:val="24"/>
          <w:szCs w:val="24"/>
          <w:vertAlign w:val="superscript"/>
        </w:rPr>
        <w:t>4)</w:t>
      </w:r>
      <w:r w:rsidRPr="004C6E71">
        <w:rPr>
          <w:rFonts w:ascii="Times New Roman" w:hAnsi="Times New Roman"/>
          <w:strike/>
          <w:sz w:val="24"/>
          <w:szCs w:val="24"/>
        </w:rPr>
        <w:t xml:space="preserve">, </w:t>
      </w:r>
    </w:p>
    <w:p w14:paraId="6E21FF79"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g)</w:t>
      </w:r>
      <w:r w:rsidRPr="004C6E71">
        <w:rPr>
          <w:rFonts w:ascii="Times New Roman" w:hAnsi="Times New Roman"/>
          <w:strike/>
          <w:sz w:val="24"/>
          <w:szCs w:val="24"/>
        </w:rPr>
        <w:tab/>
        <w:t xml:space="preserve">z příspěvku na péči o osobu do 18 let věku, nebo </w:t>
      </w:r>
    </w:p>
    <w:p w14:paraId="2952A504"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h)</w:t>
      </w:r>
      <w:r w:rsidRPr="004C6E71">
        <w:rPr>
          <w:rFonts w:ascii="Times New Roman" w:hAnsi="Times New Roman"/>
          <w:strike/>
          <w:sz w:val="24"/>
          <w:szCs w:val="24"/>
        </w:rPr>
        <w:tab/>
        <w:t xml:space="preserve">z rodičovského příspěvku, pokud je poskytován po vyčerpání peněžité pomoci v mateřství, náleží nezaopatřenému dítěti přídavek na dítě ve zvýšené výměře. </w:t>
      </w:r>
    </w:p>
    <w:p w14:paraId="62915F32"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lastRenderedPageBreak/>
        <w:tab/>
        <w:t xml:space="preserve">(3) Výše přídavku na dítě ve zvýšené výměře činí za kalendářní měsíc, jde-li o nezaopatřené dítě ve věku </w:t>
      </w:r>
    </w:p>
    <w:p w14:paraId="7DFDEBB5"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a)</w:t>
      </w:r>
      <w:r w:rsidRPr="004C6E71">
        <w:rPr>
          <w:rFonts w:ascii="Times New Roman" w:hAnsi="Times New Roman"/>
          <w:strike/>
          <w:sz w:val="24"/>
          <w:szCs w:val="24"/>
        </w:rPr>
        <w:tab/>
        <w:t xml:space="preserve">do 6 let 1 330 Kč, </w:t>
      </w:r>
    </w:p>
    <w:p w14:paraId="11488A33"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b)</w:t>
      </w:r>
      <w:r w:rsidRPr="004C6E71">
        <w:rPr>
          <w:rFonts w:ascii="Times New Roman" w:hAnsi="Times New Roman"/>
          <w:strike/>
          <w:sz w:val="24"/>
          <w:szCs w:val="24"/>
        </w:rPr>
        <w:tab/>
        <w:t xml:space="preserve">od 6 do 15 let 1 470 Kč, </w:t>
      </w:r>
    </w:p>
    <w:p w14:paraId="26EA7B5B"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c)</w:t>
      </w:r>
      <w:r w:rsidRPr="004C6E71">
        <w:rPr>
          <w:rFonts w:ascii="Times New Roman" w:hAnsi="Times New Roman"/>
          <w:strike/>
          <w:sz w:val="24"/>
          <w:szCs w:val="24"/>
        </w:rPr>
        <w:tab/>
        <w:t xml:space="preserve">od 15 do 26 let 1 580 Kč. </w:t>
      </w:r>
    </w:p>
    <w:p w14:paraId="0C8B07B6"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p>
    <w:p w14:paraId="4CB386B1"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19</w:t>
      </w:r>
    </w:p>
    <w:p w14:paraId="1E430946"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Výplata přídavku na dítě</w:t>
      </w:r>
    </w:p>
    <w:p w14:paraId="0CC77529"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(1) Přídavek na dítě náležející zletilému nezaopatřenému dítěti se vyplácí tomuto dítěti, není-li dále stanoveno jinak. </w:t>
      </w:r>
    </w:p>
    <w:p w14:paraId="5AE6583F"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(2) Přídavek na dítě náležející nezletilému nezaopatřenému dítěti se vyplácí osobě, která má dítě v přímém zaopatření, a to do konce kalendářního měsíce, v němž nezaopatřené dítě dovršilo zletilosti. Přídavek na dítě se zletilému nezaopatřenému dítěti vyplácí od splátky přídavku na dítě náležející za kalendářní měsíc následující po měsíci, v němž dovršilo zletilosti. Má-li nezletilé nezaopatřené dítě v přímém zaopatření více osob, vyplácí se přídavek na dítě osobě určené na základě dohody těchto osob. Nedohodnou-li se tyto osoby, </w:t>
      </w:r>
      <w:proofErr w:type="gramStart"/>
      <w:r w:rsidRPr="004C6E71">
        <w:rPr>
          <w:rFonts w:ascii="Times New Roman" w:hAnsi="Times New Roman"/>
          <w:strike/>
          <w:sz w:val="24"/>
          <w:szCs w:val="24"/>
        </w:rPr>
        <w:t>určí</w:t>
      </w:r>
      <w:proofErr w:type="gramEnd"/>
      <w:r w:rsidRPr="004C6E71">
        <w:rPr>
          <w:rFonts w:ascii="Times New Roman" w:hAnsi="Times New Roman"/>
          <w:strike/>
          <w:sz w:val="24"/>
          <w:szCs w:val="24"/>
        </w:rPr>
        <w:t xml:space="preserve"> krajská pobočka Úřadu práce, která o přídavku na dítě rozhoduje, které z těchto osob se bude přídavek na dítě vyplácet. </w:t>
      </w:r>
    </w:p>
    <w:p w14:paraId="51D4451F"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(3) Je-li nezletilé nezaopatřené dítě v plném přímém zaopatření (§ 7 odst. 4 věta druhá) ústavu (zařízení) pro péči o děti nebo mládež, vyplácí se přídavek na dítě tomuto ústavu (zařízení). Pokud doba pobytu nezletilého nezaopatřeného dítěte v ústavu (zařízení) pro péči o děti nebo mládež, v němž je dítě v plném přímém zaopatření, byla přerušena na dobu zahrnující celý kalendářní měsíc, vyplatí ústav (zařízení) přídavek na dítě osobě, která má dítě, jemuž tento přídavek náleží, po tuto dobu v přímém zaopatření. V době přerušení pobytu platí pro výplatu přídavku na dítě odstavec 2 obdobně. </w:t>
      </w:r>
    </w:p>
    <w:p w14:paraId="576CA71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7E537F6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HLAVA DRUHÁ</w:t>
      </w:r>
    </w:p>
    <w:p w14:paraId="644BDFB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zrušena</w:t>
      </w:r>
    </w:p>
    <w:p w14:paraId="4DD28A5B"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20 až § 23</w:t>
      </w:r>
    </w:p>
    <w:p w14:paraId="2112B03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zrušeny</w:t>
      </w:r>
    </w:p>
    <w:p w14:paraId="64FEB15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19E6AA35"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HLAVA TŘETÍ</w:t>
      </w:r>
    </w:p>
    <w:p w14:paraId="411C64EE"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PŘÍSPĚVEK NA BYDLENÍ</w:t>
      </w:r>
    </w:p>
    <w:p w14:paraId="7958E8B5"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24</w:t>
      </w:r>
    </w:p>
    <w:p w14:paraId="62E45752"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Podmínky nároku na příspěvek na bydlení</w:t>
      </w:r>
    </w:p>
    <w:p w14:paraId="6CF6D075"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(1) Nárok na příspěvek na bydlení má vlastník nebo nájemce bytu, který byt užívá, jestliže </w:t>
      </w:r>
    </w:p>
    <w:p w14:paraId="53A81961"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a)</w:t>
      </w:r>
      <w:r w:rsidRPr="004C6E71">
        <w:rPr>
          <w:rFonts w:ascii="Times New Roman" w:hAnsi="Times New Roman"/>
          <w:strike/>
          <w:sz w:val="24"/>
          <w:szCs w:val="24"/>
        </w:rPr>
        <w:tab/>
        <w:t xml:space="preserve">náklady na bydlení přesahují částku součinu rozhodného příjmu vlastníka, nebo nájemce bytu a společně posuzovaných osob a koeficientu 0,30 a současně </w:t>
      </w:r>
    </w:p>
    <w:p w14:paraId="72E28842"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b)</w:t>
      </w:r>
      <w:r w:rsidRPr="004C6E71">
        <w:rPr>
          <w:rFonts w:ascii="Times New Roman" w:hAnsi="Times New Roman"/>
          <w:strike/>
          <w:sz w:val="24"/>
          <w:szCs w:val="24"/>
        </w:rPr>
        <w:tab/>
        <w:t xml:space="preserve">součin rozhodného příjmu a koeficientu 0,30 není vyšší než částka normativních nákladů na bydlení. </w:t>
      </w:r>
    </w:p>
    <w:p w14:paraId="77924D00"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lastRenderedPageBreak/>
        <w:tab/>
        <w:t>(2) Za vlastníka bytu se považuje i vlastník nemovitosti, ve které je byt, který vlastník užívá. Za vlastníka bytu se považuje i manžel, který užívá byt na základě práva bydlení odvozeného od vlastnického práva druhého manžela</w:t>
      </w:r>
      <w:r w:rsidRPr="004C6E71">
        <w:rPr>
          <w:rStyle w:val="Znakapoznpodarou"/>
          <w:rFonts w:ascii="Times New Roman" w:hAnsi="Times New Roman"/>
          <w:strike/>
          <w:sz w:val="24"/>
          <w:szCs w:val="24"/>
        </w:rPr>
        <w:footnoteReference w:customMarkFollows="1" w:id="64"/>
        <w:t>70)</w:t>
      </w:r>
      <w:r w:rsidRPr="004C6E71">
        <w:rPr>
          <w:rFonts w:ascii="Times New Roman" w:hAnsi="Times New Roman"/>
          <w:strike/>
          <w:sz w:val="24"/>
          <w:szCs w:val="24"/>
        </w:rPr>
        <w:t>, pokud nárok na příspěvek na bydlení neuplatňuje manžel jako vlastník bytu. Za vlastníka bytu se pro účely tohoto zákona považuje i osoba, která užívá byt na základě služebnosti užívání celého bytu. Za nájemce bytu se pro účely tohoto zákona považuje i podnájemce celého bytu, který byt užívá se souhlasem vlastníka bytu. Pro účely tohoto zákona, jde-li o podnájemní vztah, nájemce vstupuje do práv a povinností vlastníka bytu a podnájemce do práv a povinností nájemce bytu. Za nájemce bytu se považují oba manželé, mají-li k bytu společné nájemní právo</w:t>
      </w:r>
      <w:r w:rsidRPr="004C6E71">
        <w:rPr>
          <w:rStyle w:val="Znakapoznpodarou"/>
          <w:rFonts w:ascii="Times New Roman" w:hAnsi="Times New Roman"/>
          <w:strike/>
          <w:sz w:val="24"/>
          <w:szCs w:val="24"/>
        </w:rPr>
        <w:footnoteReference w:customMarkFollows="1" w:id="65"/>
        <w:t>47b)</w:t>
      </w:r>
      <w:r w:rsidRPr="004C6E71">
        <w:rPr>
          <w:rFonts w:ascii="Times New Roman" w:hAnsi="Times New Roman"/>
          <w:strike/>
          <w:sz w:val="24"/>
          <w:szCs w:val="24"/>
        </w:rPr>
        <w:t xml:space="preserve">. Za dobu trvání nájemního vztahu se pro účely nároku na příspěvek na bydlení považuje i doba od zániku členství v bytovém družstvu do uplynutí lhůty k vyklizení bytu, doba od smrti nájemce služebního bytu nebo bytu zvláštního určení do uplynutí lhůty k vyklizení tohoto bytu a doba od trvalého opuštění služebního bytu nebo bytu zvláštního určení jeho nájemcem do uplynutí lhůty k vyklizení tohoto bytu. </w:t>
      </w:r>
    </w:p>
    <w:p w14:paraId="42A0F11C"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(3) Splňuje-li podmínky nároku na příspěvek na bydlení více osob, náleží příspěvek na bydlení jen jednou, a to osobě určené na základě dohody těchto osob. Nedohodnou-li se tyto osoby, </w:t>
      </w:r>
      <w:proofErr w:type="gramStart"/>
      <w:r w:rsidRPr="004C6E71">
        <w:rPr>
          <w:rFonts w:ascii="Times New Roman" w:hAnsi="Times New Roman"/>
          <w:strike/>
          <w:sz w:val="24"/>
          <w:szCs w:val="24"/>
        </w:rPr>
        <w:t>určí</w:t>
      </w:r>
      <w:proofErr w:type="gramEnd"/>
      <w:r w:rsidRPr="004C6E71">
        <w:rPr>
          <w:rFonts w:ascii="Times New Roman" w:hAnsi="Times New Roman"/>
          <w:strike/>
          <w:sz w:val="24"/>
          <w:szCs w:val="24"/>
        </w:rPr>
        <w:t xml:space="preserve"> krajská pobočka Úřadu práce, která o příspěvku rozhoduje, které z těchto osob se příspěvek na bydlení přizná. </w:t>
      </w:r>
    </w:p>
    <w:p w14:paraId="334E9F9B"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(4) Přestane-li oprávněná osoba byt užívat v průběhu kalendářního měsíce, přihlíží se k této změně pro účely příspěvku na bydlení až od následujícího kalendářního měsíce. To platí i v případě, že osoba společně posuzovaná přestane </w:t>
      </w:r>
      <w:proofErr w:type="gramStart"/>
      <w:r w:rsidRPr="004C6E71">
        <w:rPr>
          <w:rFonts w:ascii="Times New Roman" w:hAnsi="Times New Roman"/>
          <w:strike/>
          <w:sz w:val="24"/>
          <w:szCs w:val="24"/>
        </w:rPr>
        <w:t>byt</w:t>
      </w:r>
      <w:proofErr w:type="gramEnd"/>
      <w:r w:rsidRPr="004C6E71">
        <w:rPr>
          <w:rFonts w:ascii="Times New Roman" w:hAnsi="Times New Roman"/>
          <w:strike/>
          <w:sz w:val="24"/>
          <w:szCs w:val="24"/>
        </w:rPr>
        <w:t xml:space="preserve"> užívat v průběhu kalendářního měsíce nebo se stane vlastníkem nebo nájemcem tohoto bytu. </w:t>
      </w:r>
    </w:p>
    <w:p w14:paraId="6A4DCE61"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(5) Bytem se pro účely tohoto zákona rozumí soubor místností nebo samostatná obytná místnost, které svým stavebně technickým uspořádáním a vybavením splňují požadavky na trvalé bydlení a jsou k tomuto účelu užívání určeny podle stavebního zákona nebo jsou zkolaudovány jako byt. </w:t>
      </w:r>
    </w:p>
    <w:p w14:paraId="45F34D9C"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24a</w:t>
      </w:r>
    </w:p>
    <w:p w14:paraId="21F52281"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Podmínky nároku na příspěvek na bydlení pro vlastníka stavby pro individuální či rodinnou rekreaci</w:t>
      </w:r>
    </w:p>
    <w:p w14:paraId="5439779E"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(1) Nárok na příspěvek na bydlení má též vlastník, který užívá k trvalému bydlení stavbu pro individuální či rodinnou rekreaci, splňuje-li podmínky podle § 24 odst. 1. Ustanovení § 24 odst. 2 vět první a druhé, odst. 3 a 4 se použijí obdobně. Pro stanovení výše nákladů na bydlení a normativních nákladů na bydlení se použijí obdobně ustanovení § 25 až 27 určená pro vlastníky bytů. </w:t>
      </w:r>
    </w:p>
    <w:p w14:paraId="3BAED08D"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(2) Stavba pro individuální či rodinnou rekreaci musí mít pro účely poskytnutí příspěvku na bydlení podle tohoto zákona povahu samostatně vymezeného uzamykatelného prostoru s minimálně jednou pobytovou místností, který svou polohou, velikostí a stavebním uspořádáním splňuje dále uvedené požadavky k tomu, aby se v něm zdržovaly a bydlely osoby, a neomezený přístup k pitné vodě. Pro vymezení stavby pro individuální či rodinnou rekreaci se použijí § 3 písm. i), § 8, 11, 38 a § 40 odst. 2 vyhlášky o technických požadavcích na stavby</w:t>
      </w:r>
      <w:r w:rsidRPr="004C6E71">
        <w:rPr>
          <w:rStyle w:val="Znakapoznpodarou"/>
          <w:rFonts w:ascii="Times New Roman" w:hAnsi="Times New Roman"/>
          <w:strike/>
          <w:sz w:val="24"/>
          <w:szCs w:val="24"/>
        </w:rPr>
        <w:footnoteReference w:customMarkFollows="1" w:id="66"/>
        <w:t>78)</w:t>
      </w:r>
      <w:r w:rsidRPr="004C6E71">
        <w:rPr>
          <w:rFonts w:ascii="Times New Roman" w:hAnsi="Times New Roman"/>
          <w:strike/>
          <w:sz w:val="24"/>
          <w:szCs w:val="24"/>
        </w:rPr>
        <w:t xml:space="preserve">, ve znění účinném ke dni nabytí účinnosti tohoto zákona, přiměřeně s tím, že tato stavba musí mít záchod. </w:t>
      </w:r>
    </w:p>
    <w:p w14:paraId="3C837722"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(3) Kontrolu, zda stavba pro individuální či rodinnou rekreaci splňuje požadavky uvedené v odstavci 2, provádí pro účely tohoto zákona na žádost orgánu státní sociální podpory </w:t>
      </w:r>
      <w:r w:rsidRPr="004C6E71">
        <w:rPr>
          <w:rFonts w:ascii="Times New Roman" w:hAnsi="Times New Roman"/>
          <w:strike/>
          <w:sz w:val="24"/>
          <w:szCs w:val="24"/>
        </w:rPr>
        <w:lastRenderedPageBreak/>
        <w:t xml:space="preserve">obecný stavební úřad. </w:t>
      </w:r>
    </w:p>
    <w:p w14:paraId="1A7E18E3"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(4) Při provádění kontroly podle odstavce 3 se postupuje podle ustanovení zákona o kontrole. </w:t>
      </w:r>
    </w:p>
    <w:p w14:paraId="728D8584"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(5) K žádosti o příspěvek na bydlení musí být dále přiloženy doklady, na </w:t>
      </w:r>
      <w:proofErr w:type="gramStart"/>
      <w:r w:rsidRPr="004C6E71">
        <w:rPr>
          <w:rFonts w:ascii="Times New Roman" w:hAnsi="Times New Roman"/>
          <w:strike/>
          <w:sz w:val="24"/>
          <w:szCs w:val="24"/>
        </w:rPr>
        <w:t>základě</w:t>
      </w:r>
      <w:proofErr w:type="gramEnd"/>
      <w:r w:rsidRPr="004C6E71">
        <w:rPr>
          <w:rFonts w:ascii="Times New Roman" w:hAnsi="Times New Roman"/>
          <w:strike/>
          <w:sz w:val="24"/>
          <w:szCs w:val="24"/>
        </w:rPr>
        <w:t xml:space="preserve"> kterých je možné získat údaje potřebné k hodnocení standardů kvality bydlení stavby pro individuální či rodinnou rekreaci; pokud je předložení uvedených dokladů spojeno pro žadatele o dávku s těžko překonatelnou překážkou, poskytne tyto doklady na žádost orgánu státní sociální podpory obecný stavební úřad. </w:t>
      </w:r>
    </w:p>
    <w:p w14:paraId="3A481CFA"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p>
    <w:p w14:paraId="7B8C7EC1"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25</w:t>
      </w:r>
    </w:p>
    <w:p w14:paraId="57E7AD72"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Náklady na bydlení</w:t>
      </w:r>
    </w:p>
    <w:p w14:paraId="6DF5C7A7"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(1) Náklady na bydlení </w:t>
      </w:r>
      <w:proofErr w:type="gramStart"/>
      <w:r w:rsidRPr="004C6E71">
        <w:rPr>
          <w:rFonts w:ascii="Times New Roman" w:hAnsi="Times New Roman"/>
          <w:strike/>
          <w:sz w:val="24"/>
          <w:szCs w:val="24"/>
        </w:rPr>
        <w:t>tvoří</w:t>
      </w:r>
      <w:proofErr w:type="gramEnd"/>
      <w:r w:rsidRPr="004C6E71">
        <w:rPr>
          <w:rFonts w:ascii="Times New Roman" w:hAnsi="Times New Roman"/>
          <w:strike/>
          <w:sz w:val="24"/>
          <w:szCs w:val="24"/>
        </w:rPr>
        <w:t xml:space="preserve"> </w:t>
      </w:r>
    </w:p>
    <w:p w14:paraId="08F93853"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a)</w:t>
      </w:r>
      <w:r w:rsidRPr="004C6E71">
        <w:rPr>
          <w:rFonts w:ascii="Times New Roman" w:hAnsi="Times New Roman"/>
          <w:strike/>
          <w:sz w:val="24"/>
          <w:szCs w:val="24"/>
        </w:rPr>
        <w:tab/>
        <w:t xml:space="preserve">u bytů užívaných na základě nájemní nebo podnájemní smlouvy nájemné, </w:t>
      </w:r>
    </w:p>
    <w:p w14:paraId="5BF275EF"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b)</w:t>
      </w:r>
      <w:r w:rsidRPr="004C6E71">
        <w:rPr>
          <w:rFonts w:ascii="Times New Roman" w:hAnsi="Times New Roman"/>
          <w:strike/>
          <w:sz w:val="24"/>
          <w:szCs w:val="24"/>
        </w:rPr>
        <w:tab/>
        <w:t xml:space="preserve">u družstevních bytů, bytů užívaných na základě služebnosti užívání celého bytu a bytů vlastníků srovnatelné náklady, které činí za kalendářní měsíc: </w:t>
      </w:r>
    </w:p>
    <w:p w14:paraId="7FA32AFC"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31B50B98"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Počet osob v rodině podle § 7 odst. 5    I    Kč    I</w:t>
      </w:r>
    </w:p>
    <w:p w14:paraId="098A9E6A"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25EBF3F8"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jedna nebo dvě                I   3 571   I</w:t>
      </w:r>
    </w:p>
    <w:p w14:paraId="67FB320E"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2ABC2F6F"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tři                     I   4 669   I</w:t>
      </w:r>
    </w:p>
    <w:p w14:paraId="107481D4"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60A566F3"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čtyři a více                 I   5 632   I</w:t>
      </w:r>
    </w:p>
    <w:p w14:paraId="446B5650"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64DB1353"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 xml:space="preserve">                                </w:t>
      </w:r>
    </w:p>
    <w:p w14:paraId="4381564E"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 xml:space="preserve">c) u bytů uvedených v písmenech a) a b) náklady za plyn, elektřinu a náklady za plnění poskytované s užíváním bytu, kterými se rozumí zejména náklady za dodávku tepla (dálkové vytápění) a centralizované poskytování teplé vody, dodávku vody z vodovodů a vodáren a odvádění odpadních vod, provoz výtahu, osvětlení společných prostor v domě, úklid společných prostor v domě, odvoz odpadních vod a čištění jímek, vybavení bytu společnou televizní a rozhlasovou anténou a odvoz komunálního odpadu, případně náklady za pevná paliva; náklady za pevná paliva se započítávají částkami za kalendářní měsíc: </w:t>
      </w:r>
    </w:p>
    <w:p w14:paraId="53D8D18A"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3FEB87DB"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Počet osob v rodině podle § 7 odst. 5    I    Kč    I</w:t>
      </w:r>
    </w:p>
    <w:p w14:paraId="49C7A58A"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0B2675D4"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jedna nebo dvě                I   1843    I</w:t>
      </w:r>
    </w:p>
    <w:p w14:paraId="5D82FF8F"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0592FDF9"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tři                     I   2 411   I</w:t>
      </w:r>
    </w:p>
    <w:p w14:paraId="7325F7F2"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12A5EB7D"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lastRenderedPageBreak/>
        <w:t>I čtyři a více                 I   2 979   I</w:t>
      </w:r>
    </w:p>
    <w:p w14:paraId="0247D588"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w:t>
      </w:r>
    </w:p>
    <w:p w14:paraId="18D781F3"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 xml:space="preserve">                                </w:t>
      </w:r>
    </w:p>
    <w:p w14:paraId="1EA0FBF5"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(2) Náklady na bydlení musí být pro nárok a výši příspěvku na bydlení rozepsány na jednotlivé položky podle odstavce 1</w:t>
      </w:r>
      <w:proofErr w:type="gramStart"/>
      <w:r w:rsidRPr="004C6E71">
        <w:rPr>
          <w:rFonts w:ascii="Times New Roman" w:hAnsi="Times New Roman"/>
          <w:strike/>
          <w:sz w:val="24"/>
          <w:szCs w:val="24"/>
        </w:rPr>
        <w:t>, ;</w:t>
      </w:r>
      <w:proofErr w:type="gramEnd"/>
      <w:r w:rsidRPr="004C6E71">
        <w:rPr>
          <w:rFonts w:ascii="Times New Roman" w:hAnsi="Times New Roman"/>
          <w:strike/>
          <w:sz w:val="24"/>
          <w:szCs w:val="24"/>
        </w:rPr>
        <w:t xml:space="preserve"> v případě nákladů za plnění poskytované s užíváním bytu se nevyžaduje podrobný rozpis jednotlivých služeb. </w:t>
      </w:r>
    </w:p>
    <w:p w14:paraId="20EEA4B9"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(3) Náklady na bydlení se pro nárok a výši příspěvku na bydlení stanoví jako jejich průměr za kalendářní čtvrtletí bezprostředně předcházející kalendářnímu čtvrtletí, na které se nárok na výplatu dávky prokazuje, popřípadě nárok na dávku uplatňuje. Do nákladů na bydlení se započítávají náklady na bydlení </w:t>
      </w:r>
    </w:p>
    <w:p w14:paraId="7E3201F4"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a)</w:t>
      </w:r>
      <w:r w:rsidRPr="004C6E71">
        <w:rPr>
          <w:rFonts w:ascii="Times New Roman" w:hAnsi="Times New Roman"/>
          <w:strike/>
          <w:sz w:val="24"/>
          <w:szCs w:val="24"/>
        </w:rPr>
        <w:tab/>
        <w:t xml:space="preserve">uhrazené v rozhodném období oprávněnou osobou nebo společně posuzovanými osobami, pokud v bytě, na který je uplatňován nárok na příspěvek na bydlení, žily v rozhodném období, </w:t>
      </w:r>
    </w:p>
    <w:p w14:paraId="5F81E90C"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b)</w:t>
      </w:r>
      <w:r w:rsidRPr="004C6E71">
        <w:rPr>
          <w:rFonts w:ascii="Times New Roman" w:hAnsi="Times New Roman"/>
          <w:strike/>
          <w:sz w:val="24"/>
          <w:szCs w:val="24"/>
        </w:rPr>
        <w:tab/>
        <w:t xml:space="preserve">ve výši 80 % příslušných normativních nákladů na bydlení, pokud oprávněná osoba nebo společně posuzované osoby v rozhodném období, nebo po část tohoto rozhodného období, v bytě, na který je uplatňován nárok na příspěvek na bydlení, nežily, s výjimkou situace, kdy stejný okruh společně posuzovaných osob žil v jiném bytě, a byl jim z tohoto důvodu poskytován příspěvek na bydlení; v takovém případě se započtou náklady na bydlení ve skutečné výši uhrazené v původním bytě. </w:t>
      </w:r>
    </w:p>
    <w:p w14:paraId="15D6517F"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(4) Pro zjištění nákladů na bydlení za kalendářní čtvrtletí se započítávají i částky tvořící náklady na bydlení, které byly v tomto kalendářním čtvrtletí zaplaceny jako záloha nebo byly v tomto období doplaceny, a to i za období delší, než je kalendářní čtvrtletí, za které se náklady na bydlení zjišťují. Byla-li v období kalendářního čtvrtletí, za které se náklady na bydlení zjišťují, vrácena částka jako přeplatek na nákladech na bydlení, snižuje se částka nákladů na bydlení v tom kalendářním čtvrtletí, kdy k vrácení částky došlo, a to i v případě, že vrácená částka byla za dobu delší než toto kalendářní čtvrtletí. </w:t>
      </w:r>
    </w:p>
    <w:p w14:paraId="5A012A56"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(5) Částky nákladů srovnatelných s nájemným uvedené v odstavci 1 písm. b) a částky, které se započítávají za pevná paliva, uvedené v odstavci 1 písm. c) jsou platné pro období od1. ledna 2024 do 31. prosince 2024. </w:t>
      </w:r>
    </w:p>
    <w:p w14:paraId="79C1FDBB"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p>
    <w:p w14:paraId="222FDCA1"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26</w:t>
      </w:r>
    </w:p>
    <w:p w14:paraId="212FE355"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Normativní náklady na bydlení</w:t>
      </w:r>
    </w:p>
    <w:p w14:paraId="4530FB5C"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(1) Normativní náklady na bydlení činí pro </w:t>
      </w:r>
    </w:p>
    <w:p w14:paraId="0327DD34"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 xml:space="preserve">a) bydlení v bytech užívaných na základě nájemní nebo podnájemní smlouvy </w:t>
      </w:r>
    </w:p>
    <w:p w14:paraId="2B5DD322"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w:t>
      </w:r>
      <w:proofErr w:type="spellStart"/>
      <w:r w:rsidRPr="004C6E71">
        <w:rPr>
          <w:rFonts w:ascii="Times New Roman" w:hAnsi="Times New Roman"/>
          <w:strike/>
          <w:sz w:val="24"/>
          <w:szCs w:val="24"/>
        </w:rPr>
        <w:t>I</w:t>
      </w:r>
      <w:proofErr w:type="spellEnd"/>
    </w:p>
    <w:p w14:paraId="49797E85"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 xml:space="preserve">I         </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 xml:space="preserve">       Měsíční náklady na bydlení v Kč       I</w:t>
      </w:r>
    </w:p>
    <w:p w14:paraId="54F78384"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-----------------------I-------------------I</w:t>
      </w:r>
    </w:p>
    <w:p w14:paraId="367D3891"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 xml:space="preserve">I Počet osob </w:t>
      </w:r>
      <w:proofErr w:type="gramStart"/>
      <w:r w:rsidRPr="004C6E71">
        <w:rPr>
          <w:rFonts w:ascii="Times New Roman" w:hAnsi="Times New Roman"/>
          <w:strike/>
          <w:sz w:val="24"/>
          <w:szCs w:val="24"/>
        </w:rPr>
        <w:t>v  I</w:t>
      </w:r>
      <w:proofErr w:type="gramEnd"/>
      <w:r w:rsidRPr="004C6E71">
        <w:rPr>
          <w:rFonts w:ascii="Times New Roman" w:hAnsi="Times New Roman"/>
          <w:strike/>
          <w:sz w:val="24"/>
          <w:szCs w:val="24"/>
        </w:rPr>
        <w:t xml:space="preserve"> Praha a Brno I Obce s alespoň 70 000 I Obce do 69 999  I</w:t>
      </w:r>
    </w:p>
    <w:p w14:paraId="7CEFF5CD"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 xml:space="preserve">I rodině </w:t>
      </w:r>
      <w:proofErr w:type="gramStart"/>
      <w:r w:rsidRPr="004C6E71">
        <w:rPr>
          <w:rFonts w:ascii="Times New Roman" w:hAnsi="Times New Roman"/>
          <w:strike/>
          <w:sz w:val="24"/>
          <w:szCs w:val="24"/>
        </w:rPr>
        <w:t>podle  I</w:t>
      </w:r>
      <w:proofErr w:type="gramEnd"/>
      <w:r w:rsidRPr="004C6E71">
        <w:rPr>
          <w:rFonts w:ascii="Times New Roman" w:hAnsi="Times New Roman"/>
          <w:strike/>
          <w:sz w:val="24"/>
          <w:szCs w:val="24"/>
        </w:rPr>
        <w:t xml:space="preserve">       </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 xml:space="preserve">    obyvateli    I   obyvatel   I</w:t>
      </w:r>
    </w:p>
    <w:p w14:paraId="1CB5C597"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 xml:space="preserve">I § 7 odst. 5   I       </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 xml:space="preserve">            </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 xml:space="preserve">          </w:t>
      </w:r>
      <w:proofErr w:type="spellStart"/>
      <w:r w:rsidRPr="004C6E71">
        <w:rPr>
          <w:rFonts w:ascii="Times New Roman" w:hAnsi="Times New Roman"/>
          <w:strike/>
          <w:sz w:val="24"/>
          <w:szCs w:val="24"/>
        </w:rPr>
        <w:t>I</w:t>
      </w:r>
      <w:proofErr w:type="spellEnd"/>
    </w:p>
    <w:p w14:paraId="0469FF1C"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-----------------------I-------------------I</w:t>
      </w:r>
    </w:p>
    <w:p w14:paraId="716C930F"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lastRenderedPageBreak/>
        <w:t>I jedna nebo dvě I    16 729 I    14 197     I   13 737    I</w:t>
      </w:r>
    </w:p>
    <w:p w14:paraId="6D52A7FF"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-----------------------I-------------------I</w:t>
      </w:r>
    </w:p>
    <w:p w14:paraId="1703E417"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tři       I    19 212 I    15 900     I   15 299    I</w:t>
      </w:r>
    </w:p>
    <w:p w14:paraId="0B5202FA"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-----------------------I-------------------I</w:t>
      </w:r>
    </w:p>
    <w:p w14:paraId="6448E245"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 xml:space="preserve">I čtyři a </w:t>
      </w:r>
      <w:proofErr w:type="gramStart"/>
      <w:r w:rsidRPr="004C6E71">
        <w:rPr>
          <w:rFonts w:ascii="Times New Roman" w:hAnsi="Times New Roman"/>
          <w:strike/>
          <w:sz w:val="24"/>
          <w:szCs w:val="24"/>
        </w:rPr>
        <w:t>více  I</w:t>
      </w:r>
      <w:proofErr w:type="gramEnd"/>
      <w:r w:rsidRPr="004C6E71">
        <w:rPr>
          <w:rFonts w:ascii="Times New Roman" w:hAnsi="Times New Roman"/>
          <w:strike/>
          <w:sz w:val="24"/>
          <w:szCs w:val="24"/>
        </w:rPr>
        <w:t xml:space="preserve">    23 195 I    19 202     I   18 477    I</w:t>
      </w:r>
    </w:p>
    <w:p w14:paraId="5B1D6CC6"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w:t>
      </w:r>
      <w:proofErr w:type="spellStart"/>
      <w:r w:rsidRPr="004C6E71">
        <w:rPr>
          <w:rFonts w:ascii="Times New Roman" w:hAnsi="Times New Roman"/>
          <w:strike/>
          <w:sz w:val="24"/>
          <w:szCs w:val="24"/>
        </w:rPr>
        <w:t>I</w:t>
      </w:r>
      <w:proofErr w:type="spellEnd"/>
      <w:r w:rsidRPr="004C6E71">
        <w:rPr>
          <w:rFonts w:ascii="Times New Roman" w:hAnsi="Times New Roman"/>
          <w:strike/>
          <w:sz w:val="24"/>
          <w:szCs w:val="24"/>
        </w:rPr>
        <w:t>-----------------------I-------------------I</w:t>
      </w:r>
    </w:p>
    <w:p w14:paraId="12E2BD80"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 xml:space="preserve">                                      </w:t>
      </w:r>
    </w:p>
    <w:p w14:paraId="1F8C9B9D"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 xml:space="preserve">b) byty v družstevních bytech, byty užívané na základě služebnosti užívání celého bytu a byty vlastníků </w:t>
      </w:r>
    </w:p>
    <w:p w14:paraId="703A8DC7"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I---------------------------------------I---------------------------------I</w:t>
      </w:r>
    </w:p>
    <w:p w14:paraId="115E10E5"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Počet osob v rodině podle § 7 odst. 5 I Měsíční náklady na bydlení v Kč I</w:t>
      </w:r>
    </w:p>
    <w:p w14:paraId="60BACF92"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I---------------------------------------I---------------------------------I</w:t>
      </w:r>
    </w:p>
    <w:p w14:paraId="79B9FE95"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jedna nebo dvě            I       8 932       I</w:t>
      </w:r>
    </w:p>
    <w:p w14:paraId="6F68A591"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I---------------------------------------I---------------------------------I</w:t>
      </w:r>
    </w:p>
    <w:p w14:paraId="1CA4AD3B"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tři                  I       11 161       I</w:t>
      </w:r>
    </w:p>
    <w:p w14:paraId="74966628"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I---------------------------------------I---------------------------------I</w:t>
      </w:r>
    </w:p>
    <w:p w14:paraId="48D9EF70"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 čtyři a více             I       13 568       I</w:t>
      </w:r>
    </w:p>
    <w:p w14:paraId="6BC36C88"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I---------------------------------------I---------------------------------I</w:t>
      </w:r>
    </w:p>
    <w:p w14:paraId="43279D3C" w14:textId="77777777" w:rsidR="00C157AD" w:rsidRPr="004C6E71" w:rsidRDefault="00C157AD" w:rsidP="00C157AD">
      <w:pPr>
        <w:widowControl w:val="0"/>
        <w:autoSpaceDE w:val="0"/>
        <w:autoSpaceDN w:val="0"/>
        <w:adjustRightInd w:val="0"/>
        <w:spacing w:before="120" w:after="0" w:line="240" w:lineRule="auto"/>
        <w:rPr>
          <w:rFonts w:ascii="Times New Roman" w:hAnsi="Times New Roman"/>
          <w:strike/>
          <w:sz w:val="24"/>
          <w:szCs w:val="24"/>
        </w:rPr>
      </w:pPr>
      <w:r w:rsidRPr="004C6E71">
        <w:rPr>
          <w:rFonts w:ascii="Times New Roman" w:hAnsi="Times New Roman"/>
          <w:strike/>
          <w:sz w:val="24"/>
          <w:szCs w:val="24"/>
        </w:rPr>
        <w:t xml:space="preserve">                                    </w:t>
      </w:r>
    </w:p>
    <w:p w14:paraId="61C7DC23"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(2) Pro nárok na příspěvek na bydlení v období od 1. července do 30. června následujícího kalendářního roku je pro stanovení měsíčních nákladů na bydlení rozhodný počet obyvatel obce k 1. lednu kalendářního roku, do něhož spadá 1. červenec jako počátek uvedeného období. </w:t>
      </w:r>
    </w:p>
    <w:p w14:paraId="4B5526A5"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(3) Částky měsíčních normativních nákladů na bydlení uvedené v odstavci 1 jsou platné pro období od 1. ledna 2024 do 31. prosince 2024. </w:t>
      </w:r>
    </w:p>
    <w:p w14:paraId="6B0A2A9E"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26a</w:t>
      </w:r>
    </w:p>
    <w:p w14:paraId="0011CEA3"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zrušen</w:t>
      </w:r>
    </w:p>
    <w:p w14:paraId="4630F198"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p>
    <w:p w14:paraId="5EB13EC4"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27</w:t>
      </w:r>
    </w:p>
    <w:p w14:paraId="50C1D7EB"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Výše příspěvku na bydlení</w:t>
      </w:r>
    </w:p>
    <w:p w14:paraId="37852FBC"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(1) Výše příspěvku na bydlení činí za kalendářní měsíc rozdíl mezi normativními náklady na bydlení a rozhodným příjmem rodiny vynásobeným koeficientem 0,30. </w:t>
      </w:r>
    </w:p>
    <w:p w14:paraId="0B84FF37"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(2) Pokud jsou náklady na bydlení nižší než normativní náklady na bydlení, náleží příspěvek na bydlení ve výši rozdílu mezi náklady na bydlení a rozhodným příjmem rodiny vynásobeným koeficientem 0,30, a na území hlavního města Prahy koeficientem 0,35. </w:t>
      </w:r>
    </w:p>
    <w:p w14:paraId="083F9223"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p>
    <w:p w14:paraId="09D60230"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27a</w:t>
      </w:r>
    </w:p>
    <w:p w14:paraId="721EAB20"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4C6E71">
        <w:rPr>
          <w:rFonts w:ascii="Times New Roman" w:hAnsi="Times New Roman"/>
          <w:b/>
          <w:bCs/>
          <w:strike/>
          <w:sz w:val="24"/>
          <w:szCs w:val="24"/>
        </w:rPr>
        <w:t>zrušen</w:t>
      </w:r>
    </w:p>
    <w:p w14:paraId="1D97D39A"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p>
    <w:p w14:paraId="649D80DA"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28</w:t>
      </w:r>
    </w:p>
    <w:p w14:paraId="09651719"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(1) Vláda nařízením stanoví vždy k 1. lednu pro období do 31. prosince následujícího kalendářního roku výši </w:t>
      </w:r>
    </w:p>
    <w:p w14:paraId="0633BCC7"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a)</w:t>
      </w:r>
      <w:r w:rsidRPr="004C6E71">
        <w:rPr>
          <w:rFonts w:ascii="Times New Roman" w:hAnsi="Times New Roman"/>
          <w:strike/>
          <w:sz w:val="24"/>
          <w:szCs w:val="24"/>
        </w:rPr>
        <w:tab/>
        <w:t xml:space="preserve">nákladů srovnatelných s nájemným podle sdělení Českého statistického úřadu o imputovaném nájemném, </w:t>
      </w:r>
    </w:p>
    <w:p w14:paraId="09DDD598"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b)</w:t>
      </w:r>
      <w:r w:rsidRPr="004C6E71">
        <w:rPr>
          <w:rFonts w:ascii="Times New Roman" w:hAnsi="Times New Roman"/>
          <w:strike/>
          <w:sz w:val="24"/>
          <w:szCs w:val="24"/>
        </w:rPr>
        <w:tab/>
        <w:t xml:space="preserve">částek, které se započítávají za pevná paliva podle změny spotřebitelských indexů pevných paliv, </w:t>
      </w:r>
    </w:p>
    <w:p w14:paraId="1E57DDA5" w14:textId="77777777" w:rsidR="00C157AD" w:rsidRPr="004C6E7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4C6E71">
        <w:rPr>
          <w:rFonts w:ascii="Times New Roman" w:hAnsi="Times New Roman"/>
          <w:strike/>
          <w:sz w:val="24"/>
          <w:szCs w:val="24"/>
        </w:rPr>
        <w:t>c)</w:t>
      </w:r>
      <w:r w:rsidRPr="004C6E71">
        <w:rPr>
          <w:rFonts w:ascii="Times New Roman" w:hAnsi="Times New Roman"/>
          <w:strike/>
          <w:sz w:val="24"/>
          <w:szCs w:val="24"/>
        </w:rPr>
        <w:tab/>
        <w:t xml:space="preserve">částek normativních nákladů na bydlení podle nárůstu nájemného a nákladů srovnatelných s nájemným a změny indexů spotřebitelských cen pro část nákladů na bydlení uvedených v § 25 odst. 1 písm. c), popřípadě rozdělení obcí podle počtu obyvatel pro stanovení normativních nákladů na bydlení. </w:t>
      </w:r>
    </w:p>
    <w:p w14:paraId="2BDEC9FA"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(2) Vláda může pro období do 31. prosince kalendářního roku, pro který se výše částek, které se započítávají za pevná paliva, stanoví podle odstavce 1, nařízením zvýšit částky, které se započítávají za pevná paliva, a to s účinností od prvního dne kalendářního měsíce následujícího po jeho vyhlášení, pokud příslušný index spotřebitelských cen pevných paliv vzroste od 1. ledna kalendářního roku, pro který se výše částek, které se započítávají za pevná paliva, stanoví, alespoň o 5 %. </w:t>
      </w:r>
    </w:p>
    <w:p w14:paraId="1CF736CB"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(3) Ministerstvo průmyslu a obchodu ve spolupráci s Energetickým regulačním úřadem předloží Ministerstvu práce a sociálních věcí odhad průměrného navýšení úrovně nákladů na energie mezi obdobím od 1. ledna do 31. prosince kalendářního roku předcházejícího období, pro které se výše částek normativních nákladů na bydlení stanoví, a obdobím od 1. ledna do 31. prosince kalendářního roku, pro který se výše částek normativních nákladů na bydlení stanoví, pokud ho k tomu Ministerstvo práce a sociálních věcí vyzve. </w:t>
      </w:r>
    </w:p>
    <w:p w14:paraId="52FDBB59"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(4) Výši částek normativních nákladů na bydlení podle odstavce 1 písm. c) může vláda upravit s přihlédnutím k odhadu průměrného navýšení úrovně nákladů na energie podle odstavce 3. </w:t>
      </w:r>
    </w:p>
    <w:p w14:paraId="6B09289C"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(5) Vláda může pro období do 31. prosince kalendářního roku, pro který se výše částek normativních nákladů na bydlení stanoví podle odstavců 1 a 4, nařízením zvýšit částky normativních nákladů na bydlení, a to s účinností od prvního dne kalendářního měsíce následujícího po jeho vyhlášení, pokud z odhadu podle odstavce 3 vyplývá významná změna průměrného navýšení úrovně nákladů na energie v průběhu kalendářního roku, pro který se výše částek normativních nákladů na bydlení stanoví. </w:t>
      </w:r>
    </w:p>
    <w:p w14:paraId="007DA0A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29</w:t>
      </w:r>
    </w:p>
    <w:p w14:paraId="6E88B10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zrušen</w:t>
      </w:r>
    </w:p>
    <w:p w14:paraId="018CEC7C" w14:textId="77777777" w:rsidR="00F22CC0" w:rsidRDefault="00F22CC0" w:rsidP="00C157AD">
      <w:pPr>
        <w:widowControl w:val="0"/>
        <w:autoSpaceDE w:val="0"/>
        <w:autoSpaceDN w:val="0"/>
        <w:adjustRightInd w:val="0"/>
        <w:spacing w:before="120" w:after="0" w:line="240" w:lineRule="auto"/>
        <w:jc w:val="center"/>
        <w:rPr>
          <w:rFonts w:ascii="Times New Roman" w:hAnsi="Times New Roman"/>
          <w:sz w:val="24"/>
          <w:szCs w:val="24"/>
        </w:rPr>
      </w:pPr>
    </w:p>
    <w:p w14:paraId="0CFB761E" w14:textId="4D66F334"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HLAVA PÁTÁ</w:t>
      </w:r>
    </w:p>
    <w:p w14:paraId="25EF1A9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RODIČOVSKÝ PŘÍSPĚVEK</w:t>
      </w:r>
    </w:p>
    <w:p w14:paraId="60DAF2F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30</w:t>
      </w:r>
    </w:p>
    <w:p w14:paraId="4AA7896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Podmínky nároku na rodičovský příspěvek a jeho výše</w:t>
      </w:r>
    </w:p>
    <w:p w14:paraId="184E290E"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Rodič, který po celý kalendářní měsíc osobně celodenně a řádně pečuje o dítě, které je nejmladší v rodině, má nárok na rodičovský příspěvek nejdéle do 3 let věku tohoto dítěte, a</w:t>
      </w:r>
      <w:r>
        <w:rPr>
          <w:rFonts w:ascii="Times New Roman" w:hAnsi="Times New Roman"/>
          <w:sz w:val="24"/>
          <w:szCs w:val="24"/>
        </w:rPr>
        <w:t> </w:t>
      </w:r>
      <w:r w:rsidRPr="00400628">
        <w:rPr>
          <w:rFonts w:ascii="Times New Roman" w:hAnsi="Times New Roman"/>
          <w:sz w:val="24"/>
          <w:szCs w:val="24"/>
        </w:rPr>
        <w:t xml:space="preserve">to nejdéle do doby, kdy byla na rodičovském příspěvku vyplacena z důvodu péče o totéž </w:t>
      </w:r>
      <w:r w:rsidRPr="00400628">
        <w:rPr>
          <w:rFonts w:ascii="Times New Roman" w:hAnsi="Times New Roman"/>
          <w:sz w:val="24"/>
          <w:szCs w:val="24"/>
        </w:rPr>
        <w:lastRenderedPageBreak/>
        <w:t>nejmladší dítě v rodině celková částka 350 000 Kč, není-li dále stanoveno jinak. V případě, že</w:t>
      </w:r>
      <w:r>
        <w:rPr>
          <w:rFonts w:ascii="Times New Roman" w:hAnsi="Times New Roman"/>
          <w:sz w:val="24"/>
          <w:szCs w:val="24"/>
        </w:rPr>
        <w:t> </w:t>
      </w:r>
      <w:r w:rsidRPr="00400628">
        <w:rPr>
          <w:rFonts w:ascii="Times New Roman" w:hAnsi="Times New Roman"/>
          <w:sz w:val="24"/>
          <w:szCs w:val="24"/>
        </w:rPr>
        <w:t>nejmladším dítětem v rodině jsou 2 či více dětí narozených současně (dále jen "vícerčata"), má tento rodič nárok na 1,5násobek částky 350 000 Kč.</w:t>
      </w:r>
      <w:r>
        <w:rPr>
          <w:rFonts w:ascii="Times New Roman" w:hAnsi="Times New Roman"/>
          <w:sz w:val="24"/>
          <w:szCs w:val="24"/>
        </w:rPr>
        <w:t xml:space="preserve"> </w:t>
      </w:r>
      <w:bookmarkStart w:id="9" w:name="_Hlk162065109"/>
      <w:r w:rsidRPr="00A43036">
        <w:rPr>
          <w:rFonts w:ascii="Times New Roman" w:hAnsi="Times New Roman"/>
          <w:b/>
          <w:bCs/>
          <w:sz w:val="24"/>
          <w:szCs w:val="24"/>
        </w:rPr>
        <w:t>Při péči o totéž dítě zakládající nárok na rodičovský příspěvek náleží rodičovský příspěvek jen jednou.</w:t>
      </w:r>
    </w:p>
    <w:bookmarkEnd w:id="9"/>
    <w:p w14:paraId="0989B74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Pro stanovení nároku a výše rodičovského příspěvku je rozhodující výše denního vyměřovacího základu pro stanovení peněžité pomoci v mateřství nebo nemocenského v souvislosti s porodem nebo převzetím dítěte podle zákona o nemocenském pojištění (dále jen "denní vyměřovací základ"). </w:t>
      </w:r>
    </w:p>
    <w:p w14:paraId="03482929"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Rodič volí výši rodičovského příspěvku do částky </w:t>
      </w:r>
    </w:p>
    <w:p w14:paraId="025FB6A1"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nepřevyšující 13 000 Kč měsíčně, </w:t>
      </w:r>
    </w:p>
    <w:p w14:paraId="2CEE02D4"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převyšující 13 000 Kč měsíčně, jestliže lze aspoň jednomu z rodičů v rodině stanovit k datu narození nejmladšího dítěte v rodině 70 % 30násobku denního vyměřovacího základu v</w:t>
      </w:r>
      <w:r>
        <w:rPr>
          <w:rFonts w:ascii="Times New Roman" w:hAnsi="Times New Roman"/>
          <w:sz w:val="24"/>
          <w:szCs w:val="24"/>
        </w:rPr>
        <w:t> </w:t>
      </w:r>
      <w:r w:rsidRPr="00400628">
        <w:rPr>
          <w:rFonts w:ascii="Times New Roman" w:hAnsi="Times New Roman"/>
          <w:sz w:val="24"/>
          <w:szCs w:val="24"/>
        </w:rPr>
        <w:t xml:space="preserve">částce převyšující 13 000 Kč, s tím, že zvolená výše rodičovského příspěvku nesmí přesáhnout 70 % 30násobku denního vyměřovacího základu měsíčně; při stanovení výše rodičovského příspěvku se vychází z toho denního vyměřovacího základu rodiče, který je k žádosti o rodičovský příspěvek rodičem doložen; jsou-li doloženy denní vyměřovací základy obou rodičů, vychází se z toho, který je vyšší, nebo </w:t>
      </w:r>
    </w:p>
    <w:p w14:paraId="41EF3C4D"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1,5násobku částek uvedených v písmenu a) nebo b) v případě péče o vícerčata, nejvýše však do výše 1,5násobku 70 % 30násobku denního vyměřovacího základu měsíčně. </w:t>
      </w:r>
    </w:p>
    <w:p w14:paraId="11E93E8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(4) Dojde-li v rodině ke změně osob, které jsou pro stanovení výše rodičovského příspěvku posuzovány jako rodiče, a v souvislosti s tím dojde ke změně výše denního vyměřovacího základu, stanoví se rodičovský příspěvek podle nově splněných podmínek, a to od kalendářního měsíce následujícího po měsíci, v němž ke změně podmínek došlo. </w:t>
      </w:r>
    </w:p>
    <w:p w14:paraId="3C0F76E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(5) Volbu výše rodičovského příspěvku je oprávněn provést jen rodič, který uplatnil nárok na rodičovský příspěvek. Volbu výše rodičovského příspěvku lze měnit, nejdříve však po uplynutí 3 celých kalendářních měsíců po sobě jdoucích, po které byl rodičovský příspěvek vyplácen, a to i v případě, že došlo u rodičovského příspěvku ke změně oprávněné osoby. Volbu výše rodičovského příspěvku nelze provést zpětně. Volba výše rodičovského příspěvku se provádí na základě písemné žádosti oprávněné osoby, která se podává u krajské pobočky Úřadu práce, která o rodičovském příspěvku rozhoduje. </w:t>
      </w:r>
    </w:p>
    <w:p w14:paraId="3850B9C2"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(6) Jestliže by po odpočtu úhrnu částky rodičovského příspěvku, která náleží za aktuální kalendářní měsíc, a všech částek rodičovského příspěvku již vyplacených za předchozí období od celkové částky rodičovského příspěvku zbývala částka, která je nižší než částka, která náleží za aktuální kalendářní měsíc, vyplatí se tato zbývající částka rodičovského příspěvku spolu s</w:t>
      </w:r>
      <w:r>
        <w:rPr>
          <w:rFonts w:ascii="Times New Roman" w:hAnsi="Times New Roman"/>
          <w:sz w:val="24"/>
          <w:szCs w:val="24"/>
        </w:rPr>
        <w:t> </w:t>
      </w:r>
      <w:r w:rsidRPr="00400628">
        <w:rPr>
          <w:rFonts w:ascii="Times New Roman" w:hAnsi="Times New Roman"/>
          <w:sz w:val="24"/>
          <w:szCs w:val="24"/>
        </w:rPr>
        <w:t xml:space="preserve">částkou náležející za aktuální kalendářní měsíc. </w:t>
      </w:r>
    </w:p>
    <w:p w14:paraId="0BF31269"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(7) Jestliže rodič čerpal na nejmladší dítě v rodině dávku obdobnou rodičovskému příspěvku v jiném státě, odečte se z celkové částky rodičovského příspěvku částka vyplacená na totéž dítě jiným státem. </w:t>
      </w:r>
    </w:p>
    <w:p w14:paraId="0715EBD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F05323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30a</w:t>
      </w:r>
    </w:p>
    <w:p w14:paraId="3564D1D5"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Rodič, kterému zanikl nárok na rodičovský příspěvek z důvodu narození dalšího nejmladšího dítěte v rodině, nebo z důvodu vzniku nároku na peněžitou pomoc v mateřství na</w:t>
      </w:r>
      <w:r>
        <w:rPr>
          <w:rFonts w:ascii="Times New Roman" w:hAnsi="Times New Roman"/>
          <w:sz w:val="24"/>
          <w:szCs w:val="24"/>
        </w:rPr>
        <w:t> </w:t>
      </w:r>
      <w:r w:rsidRPr="00400628">
        <w:rPr>
          <w:rFonts w:ascii="Times New Roman" w:hAnsi="Times New Roman"/>
          <w:sz w:val="24"/>
          <w:szCs w:val="24"/>
        </w:rPr>
        <w:t xml:space="preserve">další nejmladší dítě v rodině, má nárok na jednorázovou výplatu částky, která nebyla vyčerpána z celkové částky rodičovského příspěvku na dítě, které přestalo být nejmladším dítětem v rodině. Podmínkou je, že alespoň jednomu z rodičů lze k datu narození dalšího </w:t>
      </w:r>
      <w:r w:rsidRPr="00400628">
        <w:rPr>
          <w:rFonts w:ascii="Times New Roman" w:hAnsi="Times New Roman"/>
          <w:sz w:val="24"/>
          <w:szCs w:val="24"/>
        </w:rPr>
        <w:lastRenderedPageBreak/>
        <w:t xml:space="preserve">nejmladšího dítěte v rodině stanovit denní vyměřovací základ nebo že je některý z rodičů k tomuto datu osobou, která se pro účely důchodového pojištění považuje za osobu samostatně výdělečně činnou. Jednorázová výplata částky se rodiči vyplatí po narození dítěte, které se stalo nejmladším dítětem v rodině, a to v kalendářním měsíci, který následuje po kalendářním měsíci, v kterém rodič ohledně narození nejmladšího dítěte v rodině splnil ohlašovací povinnost podle § 61 odst. 1. </w:t>
      </w:r>
    </w:p>
    <w:p w14:paraId="77D2AE78"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Při péči o totéž dítě zakládající nárok na rodičovský příspěvek nebo splňují-li podle § 30b odst. 1 podmínku péče o dítě pro nárok na rodičovský příspěvek v jednom kalendářním měsíci oba rodiče tak, že každý ji splňuje po část měsíce, náleží rodičovský příspěvek jen jednou, a to rodiči určenému na základě dohody rodičů. Nedohodnou-li se rodiče, </w:t>
      </w:r>
      <w:proofErr w:type="gramStart"/>
      <w:r w:rsidRPr="00400628">
        <w:rPr>
          <w:rFonts w:ascii="Times New Roman" w:hAnsi="Times New Roman"/>
          <w:sz w:val="24"/>
          <w:szCs w:val="24"/>
        </w:rPr>
        <w:t>určí</w:t>
      </w:r>
      <w:proofErr w:type="gramEnd"/>
      <w:r w:rsidRPr="00400628">
        <w:rPr>
          <w:rFonts w:ascii="Times New Roman" w:hAnsi="Times New Roman"/>
          <w:sz w:val="24"/>
          <w:szCs w:val="24"/>
        </w:rPr>
        <w:t xml:space="preserve"> krajská pobočka Úřadu práce, která o rodičovském příspěvku rozhoduje, kterému z rodičů se rodičovský příspěvek přizná. </w:t>
      </w:r>
    </w:p>
    <w:p w14:paraId="687C267B"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(3) Je-li dítě rozhodnutím soudu svěřeno do pěstounské péče na přechodnou dobu</w:t>
      </w:r>
      <w:r w:rsidRPr="00400628">
        <w:rPr>
          <w:rStyle w:val="Znakapoznpodarou"/>
          <w:rFonts w:ascii="Times New Roman" w:hAnsi="Times New Roman"/>
          <w:sz w:val="24"/>
          <w:szCs w:val="24"/>
        </w:rPr>
        <w:t>37)</w:t>
      </w:r>
      <w:r w:rsidRPr="00400628">
        <w:rPr>
          <w:rFonts w:ascii="Times New Roman" w:hAnsi="Times New Roman"/>
          <w:sz w:val="24"/>
          <w:szCs w:val="24"/>
        </w:rPr>
        <w:t xml:space="preserve">, nárok na rodičovský příspěvek nevzniká. </w:t>
      </w:r>
    </w:p>
    <w:p w14:paraId="7DDD244E"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7C6CC8F"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30b</w:t>
      </w:r>
    </w:p>
    <w:p w14:paraId="10A2461F"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Podmínka osobní celodenní péče o dítě</w:t>
      </w:r>
    </w:p>
    <w:p w14:paraId="3C68C145"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Podmínka osobní celodenní a řádné péče pro nárok na rodičovský příspěvek po celý kalendářní měsíc podle § 30 odst. 1 se považuje za splněnou i v kalendářním měsíci, v němž </w:t>
      </w:r>
    </w:p>
    <w:p w14:paraId="19CB3BC7"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se dítě narodilo, </w:t>
      </w:r>
    </w:p>
    <w:p w14:paraId="24C0EE40"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rodič měl po část měsíce z dávek nemocenského pojištění nárok na peněžitou pomoc v mateřství nebo nemocenské poskytované v souvislosti s porodem, </w:t>
      </w:r>
    </w:p>
    <w:p w14:paraId="1880E67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osoba dítě převzala do péče nahrazující péči rodičů na základě rozhodnutí příslušného orgánu (§ 7 odst. 10 a 11), s výjimkou pěstounské péče na přechodnou dobu</w:t>
      </w:r>
      <w:r w:rsidRPr="00400628">
        <w:rPr>
          <w:rFonts w:ascii="Times New Roman" w:hAnsi="Times New Roman"/>
          <w:sz w:val="24"/>
          <w:szCs w:val="24"/>
          <w:vertAlign w:val="superscript"/>
        </w:rPr>
        <w:t>37)</w:t>
      </w:r>
      <w:r w:rsidRPr="00400628">
        <w:rPr>
          <w:rFonts w:ascii="Times New Roman" w:hAnsi="Times New Roman"/>
          <w:sz w:val="24"/>
          <w:szCs w:val="24"/>
        </w:rPr>
        <w:t xml:space="preserve">, </w:t>
      </w:r>
    </w:p>
    <w:p w14:paraId="24173010"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 xml:space="preserve">dítě dosáhlo věku 3 let, do kterého náleží rodičovský příspěvek podle § 30 odst. 1, </w:t>
      </w:r>
    </w:p>
    <w:p w14:paraId="289BA9CF"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e)</w:t>
      </w:r>
      <w:r w:rsidRPr="00400628">
        <w:rPr>
          <w:rFonts w:ascii="Times New Roman" w:hAnsi="Times New Roman"/>
          <w:sz w:val="24"/>
          <w:szCs w:val="24"/>
        </w:rPr>
        <w:tab/>
        <w:t xml:space="preserve">dítě nebo rodič zemřeli, </w:t>
      </w:r>
    </w:p>
    <w:p w14:paraId="76CE356D"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f)</w:t>
      </w:r>
      <w:r w:rsidRPr="00400628">
        <w:rPr>
          <w:rFonts w:ascii="Times New Roman" w:hAnsi="Times New Roman"/>
          <w:sz w:val="24"/>
          <w:szCs w:val="24"/>
        </w:rPr>
        <w:tab/>
        <w:t xml:space="preserve">rodič převzal do péče vlastní dítě, které bylo do doby převzetí svěřeno do péče jiné osoby na základě rozhodnutí příslušného orgánu nebo převzal do péče dítě, které bylo do dne převzetí umístěno na základě rozhodnutí příslušného orgánu v ústavu (zařízení), v němž bylo dítěti poskytováno plné přímé zaopatření anebo převzal dítě z péče poskytovatele zdravotních služeb, které trvalo déle než 3 kalendářní měsíce. </w:t>
      </w:r>
    </w:p>
    <w:p w14:paraId="5FE47E8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Je-li rodič pobírající rodičovský příspěvek nebo dítě, které zakládá nárok na rodičovský příspěvek, ze zdravotních důvodů ve zdravotnickém zařízení lůžkové péče déle než 3 kalendářní měsíce, nenáleží výplata rodičovského příspěvku od čtvrtého kalendářního měsíce poskytování lůžkové péče. V této době však může rodič provést volbu podle § 30 odst. 3. Věta první neplatí, jestliže rodič o dítě umístěné ze zdravotních důvodů ve zdravotnickém zařízení lůžkové péče osobně celodenně a řádně pečuje. </w:t>
      </w:r>
    </w:p>
    <w:p w14:paraId="5BD6B21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(3) Má-li v rodině jeden z rodičů v kalendářním měsíci nárok na peněžitou pomoc v mateřství nebo nemocenské poskytované v souvislosti s porodem, rodičovský příspěvek náleží, jen je-li vyšší, a to ve výši rozdílu mezi rodičovským příspěvkem a těmito dávkami nemocenského pojištění. Jako nárok na nemocenské podle věty první se posuzuje nárok na náhradu uvedenou v § 5 odst. 1 písm. b) bodu 5</w:t>
      </w:r>
      <w:r w:rsidRPr="00400628">
        <w:rPr>
          <w:rFonts w:ascii="Times New Roman" w:hAnsi="Times New Roman"/>
          <w:sz w:val="24"/>
          <w:szCs w:val="24"/>
          <w:vertAlign w:val="superscript"/>
        </w:rPr>
        <w:t>3i)</w:t>
      </w:r>
      <w:r w:rsidRPr="00400628">
        <w:rPr>
          <w:rFonts w:ascii="Times New Roman" w:hAnsi="Times New Roman"/>
          <w:sz w:val="24"/>
          <w:szCs w:val="24"/>
        </w:rPr>
        <w:t xml:space="preserve">. </w:t>
      </w:r>
    </w:p>
    <w:p w14:paraId="567C282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741C3DC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lastRenderedPageBreak/>
        <w:t>§ 30c</w:t>
      </w:r>
    </w:p>
    <w:p w14:paraId="7A7BA3B5"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V případě, že rodič přestane pečovat o jedno nebo více dětí z vícerčat, dojde k přehodnocení nároku na rodičovský příspěvek a jeho celkovou výši. Pro nové stanovení nároku, popřípadě nároků na rodičovský příspěvek a jeho výši se z částky nově stanoveného nároku na rodičovský příspěvek odečte dosud vyplacená částka rodičovského příspěvku pro vícerčata. K přehodnocení nároku na rodičovský příspěvek a jeho celkovou výši dojde rovněž v případě, kdy rodič začne pečovat o 2 nebo více dětí z vícerčat s tím, že i v tomto případě se z částky nově stanoveného nároku na rodičovský příspěvek odečte dosud vyplacená částka rodičovského příspěvku na všechny tyto děti. </w:t>
      </w:r>
    </w:p>
    <w:p w14:paraId="74444678"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Pokud by při novém posouzení nároku na rodičovský příspěvek podle odstavce 1 bylo zjištěno, že z důvodu rozdělení nebo sloučení vícerčat již byla přečerpána celková výše rodičovského příspěvku, nepovažuje se tato situace za přeplatek na dávce. </w:t>
      </w:r>
    </w:p>
    <w:p w14:paraId="7A50633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V případě, že rodič pečuje o vícerčata a jedno nebo více dětí z těchto vícerčat zemře, přitom rodič dále pečuje alespoň o jedno dítě, může ministr práce a sociálních věcí na základě žádosti o odstranění tvrdosti zákona ve výjimečných případech v závislosti na celkových sociálních poměrech rodiny a délce péče o vícerčata rozhodnout odchylně od postupu stanoveného v odstavcích 1 a 2. </w:t>
      </w:r>
    </w:p>
    <w:p w14:paraId="78FA943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4015B39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31</w:t>
      </w:r>
    </w:p>
    <w:p w14:paraId="1B986494"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Rodinou se pro účely rodičovského příspěvku rozumí rodina podle § 7 odst. 1 až 4 a odst. 6 až 11. Pro nárok na rodičovský příspěvek musí podmínka trvalého pobytu a bydliště na území České republiky být splněna jen u oprávněné osoby a u dítěte zakládajícího nárok na rodičovský příspěvek. </w:t>
      </w:r>
    </w:p>
    <w:p w14:paraId="405753B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Rodičem se pro účely rodičovského příspěvku rozumí též osoba, která převzala dítě do trvalé péče nahrazující péči rodičů. Za dítě převzaté do trvalé péče nahrazující péči rodičů se považuje dítě, jež bylo převzato do této péče na základě rozhodnutí příslušného orgánu, s</w:t>
      </w:r>
      <w:r>
        <w:rPr>
          <w:rFonts w:ascii="Times New Roman" w:hAnsi="Times New Roman"/>
          <w:sz w:val="24"/>
          <w:szCs w:val="24"/>
        </w:rPr>
        <w:t> </w:t>
      </w:r>
      <w:r w:rsidRPr="00400628">
        <w:rPr>
          <w:rFonts w:ascii="Times New Roman" w:hAnsi="Times New Roman"/>
          <w:sz w:val="24"/>
          <w:szCs w:val="24"/>
        </w:rPr>
        <w:t>výjimkou svěření dítěte do pěstounské péče na přechodnou dobu</w:t>
      </w:r>
      <w:r w:rsidRPr="00400628">
        <w:rPr>
          <w:rFonts w:ascii="Times New Roman" w:hAnsi="Times New Roman"/>
          <w:sz w:val="24"/>
          <w:szCs w:val="24"/>
          <w:vertAlign w:val="superscript"/>
        </w:rPr>
        <w:t>37)</w:t>
      </w:r>
      <w:r w:rsidRPr="00400628">
        <w:rPr>
          <w:rFonts w:ascii="Times New Roman" w:hAnsi="Times New Roman"/>
          <w:sz w:val="24"/>
          <w:szCs w:val="24"/>
        </w:rPr>
        <w:t>, dítě, jehož rodič zemřel, a dítě manžela nebo partnera</w:t>
      </w:r>
      <w:r w:rsidRPr="00400628">
        <w:rPr>
          <w:rFonts w:ascii="Times New Roman" w:hAnsi="Times New Roman"/>
          <w:sz w:val="24"/>
          <w:szCs w:val="24"/>
          <w:vertAlign w:val="superscript"/>
        </w:rPr>
        <w:t>31a)</w:t>
      </w:r>
      <w:r w:rsidRPr="00400628">
        <w:rPr>
          <w:rFonts w:ascii="Times New Roman" w:hAnsi="Times New Roman"/>
          <w:sz w:val="24"/>
          <w:szCs w:val="24"/>
        </w:rPr>
        <w:t>. Je-li rodičem dítěte zakládajícího nárok na rodičovský příspěvek nezletilá osoba, lze jí přiznat rodičovský příspěvek, jen jestliže soud nerozhodl o</w:t>
      </w:r>
      <w:r>
        <w:rPr>
          <w:rFonts w:ascii="Times New Roman" w:hAnsi="Times New Roman"/>
          <w:sz w:val="24"/>
          <w:szCs w:val="24"/>
        </w:rPr>
        <w:t> </w:t>
      </w:r>
      <w:r w:rsidRPr="00400628">
        <w:rPr>
          <w:rFonts w:ascii="Times New Roman" w:hAnsi="Times New Roman"/>
          <w:sz w:val="24"/>
          <w:szCs w:val="24"/>
        </w:rPr>
        <w:t>pozastavení výkonu povinnosti a práva péče o dítě u nezletilého rodiče. Je-li rodičem dítěte zakládajícího nárok na rodičovský příspěvek osoba, u které soud rozhodl o omezení její svéprávnosti v oblasti výkonu rodičovské odpovědnosti, lze jí přiznat rodičovský příspěvek, jen</w:t>
      </w:r>
      <w:r>
        <w:rPr>
          <w:rFonts w:ascii="Times New Roman" w:hAnsi="Times New Roman"/>
          <w:sz w:val="24"/>
          <w:szCs w:val="24"/>
        </w:rPr>
        <w:t> </w:t>
      </w:r>
      <w:r w:rsidRPr="00400628">
        <w:rPr>
          <w:rFonts w:ascii="Times New Roman" w:hAnsi="Times New Roman"/>
          <w:sz w:val="24"/>
          <w:szCs w:val="24"/>
        </w:rPr>
        <w:t xml:space="preserve">jestliže soud u tohoto rodiče rozhodl o zachování výkonu povinnosti a práva péče o dítě. </w:t>
      </w:r>
    </w:p>
    <w:p w14:paraId="7134488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Podmínka osobní celodenní péče se též považuje za splněnou a rodičovský příspěvek náleží, jestliže </w:t>
      </w:r>
    </w:p>
    <w:p w14:paraId="7DD07A0D"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dítě, které nedosáhlo 2 let věku, navštěvuje jesle, mateřskou školu nebo jiné obdobné zařízení pro děti v rozsahu nepřevyšujícím 92 hodin v kalendářním měsíci, </w:t>
      </w:r>
    </w:p>
    <w:p w14:paraId="41E73856"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dítě pravidelně navštěvuje léčebně rehabilitační zařízení nebo mateřskou školu nebo její třídu zařízenou pro zdravotně postižené děti nebo jesle se zaměřením na vady zraku, sluchu, řeči a na děti tělesně postižené a mentálně retardované v rozsahu nepřevyšujícím 4</w:t>
      </w:r>
      <w:r>
        <w:rPr>
          <w:rFonts w:ascii="Times New Roman" w:hAnsi="Times New Roman"/>
          <w:sz w:val="24"/>
          <w:szCs w:val="24"/>
        </w:rPr>
        <w:t> </w:t>
      </w:r>
      <w:r w:rsidRPr="00400628">
        <w:rPr>
          <w:rFonts w:ascii="Times New Roman" w:hAnsi="Times New Roman"/>
          <w:sz w:val="24"/>
          <w:szCs w:val="24"/>
        </w:rPr>
        <w:t xml:space="preserve">hodiny denně, </w:t>
      </w:r>
    </w:p>
    <w:p w14:paraId="5E691F9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dítě zdravotně postižené pravidelně navštěvuje jesle, mateřskou školu nebo jiné obdobné zařízení pro děti předškolního věku v rozsahu nepřevyšujícím 6 hodin denně, </w:t>
      </w:r>
    </w:p>
    <w:p w14:paraId="01ED063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 xml:space="preserve">dítě navštěvuje jesle, mateřskou školu nebo jiné obdobné zařízení pro děti předškolního věku v rozsahu nepřevyšujícím 4 hodiny denně a jestliže oba rodiče nebo osamělý rodič je </w:t>
      </w:r>
      <w:r w:rsidRPr="00400628">
        <w:rPr>
          <w:rFonts w:ascii="Times New Roman" w:hAnsi="Times New Roman"/>
          <w:sz w:val="24"/>
          <w:szCs w:val="24"/>
        </w:rPr>
        <w:lastRenderedPageBreak/>
        <w:t xml:space="preserve">osobou závislou na pomoci jiné osoby ve stupni III (těžká závislost) nebo stupni IV (úplná závislost) podle zákona o sociálních službách, </w:t>
      </w:r>
    </w:p>
    <w:p w14:paraId="7D13840D"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e)</w:t>
      </w:r>
      <w:r w:rsidRPr="00400628">
        <w:rPr>
          <w:rFonts w:ascii="Times New Roman" w:hAnsi="Times New Roman"/>
          <w:sz w:val="24"/>
          <w:szCs w:val="24"/>
        </w:rPr>
        <w:tab/>
        <w:t xml:space="preserve">rodič zajistí péči o dítě jinou zletilou osobou, nejde-li o případy uvedené v písmenu a), v době, kdy je výdělečně činný nebo je žákem nebo studentem soustavně se připravujícím na budoucí povolání (§ 12 až 15), s výjimkou studia za trvání služebního poměru příslušníků ozbrojených sil; </w:t>
      </w:r>
    </w:p>
    <w:p w14:paraId="70BDE96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 xml:space="preserve">docházka do uvedených zařízení se nesleduje u dětí starších 2 let. </w:t>
      </w:r>
    </w:p>
    <w:p w14:paraId="40AFD69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34C7D49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32</w:t>
      </w:r>
    </w:p>
    <w:p w14:paraId="7133831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zrušen</w:t>
      </w:r>
    </w:p>
    <w:p w14:paraId="6039DCB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6D4D842"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HLAVA ŠESTÁ A SEDMÁ</w:t>
      </w:r>
    </w:p>
    <w:p w14:paraId="4E7920E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zrušeny</w:t>
      </w:r>
    </w:p>
    <w:p w14:paraId="17F068AF"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33 až § 43b</w:t>
      </w:r>
    </w:p>
    <w:p w14:paraId="7CECB37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zrušeny</w:t>
      </w:r>
    </w:p>
    <w:p w14:paraId="1FAE281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77459D73"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HLAVA OSMÁ</w:t>
      </w:r>
    </w:p>
    <w:p w14:paraId="44B6387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PORODNÉ</w:t>
      </w:r>
    </w:p>
    <w:p w14:paraId="1DA1187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44</w:t>
      </w:r>
    </w:p>
    <w:p w14:paraId="4833F13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Podmínky nároku na porodné</w:t>
      </w:r>
    </w:p>
    <w:p w14:paraId="0BB95AA5"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Nárok na porodné má žena, která porodila své první nebo druhé živé dítě, nepřevyšuje-li rozhodný příjem v rodině součin částky životního minima rodiny a koeficientu 2,70. </w:t>
      </w:r>
    </w:p>
    <w:p w14:paraId="60D71DFE"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Nárok na porodné žena nemá, pokud jí před porodem vznikl již dvakrát nárok na porodné převzetím dítěte do 1 roku jeho věku do trvalé péče nahrazující péči rodičů nebo v případě, že se jí již jedno živé dítě narodilo a druhé dítě do 1 roku věku převzala do trvalé péče nahrazující péči rodičů, není-li dále stanoveno jinak. </w:t>
      </w:r>
    </w:p>
    <w:p w14:paraId="37A6800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Nárok na porodné má rovněž otec prvního nebo druhého živě narozeného dítěte, jestliže žena, která dítě nebo děti porodila, zemřela a ke dni porodu splnila podmínky uvedené v odstavcích 1 a 2 a porodné nebylo vyplaceno jí ani jiné osobě. </w:t>
      </w:r>
    </w:p>
    <w:p w14:paraId="09895AF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(4) Nárok na porodné podle odstavce 3 nemá otec, jemuž již dvakrát vznikl nárok na porodné převzetím dítěte do 1 roku jeho věku do trvalé péče nahrazující péči rodičů. </w:t>
      </w:r>
    </w:p>
    <w:p w14:paraId="75737CD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(5) Nárok na porodné vzniká dnem porodu dítěte, není-li dále stanoveno jinak. </w:t>
      </w:r>
    </w:p>
    <w:p w14:paraId="6A89060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5B9A7D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45</w:t>
      </w:r>
    </w:p>
    <w:p w14:paraId="5E68C6C2"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Nárok na porodné z důvodu převzetí dítěte do péče</w:t>
      </w:r>
    </w:p>
    <w:p w14:paraId="749DF0A4"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Nárok na porodné má také osoba, která převzala do trvalé péče nahrazující péči rodičů dítě do 1 roku jeho věku, a toto dítě bylo prvním nebo druhým dítětem této osoby, bez ohledu na to, zda první dítě porodila nebo převzala do trvalé péče nahrazující péči rodičů. Nárok na porodné vzniká dnem převzetí dítěte do trvalé péče nahrazující péči rodičů, přičemž </w:t>
      </w:r>
      <w:r w:rsidRPr="00400628">
        <w:rPr>
          <w:rFonts w:ascii="Times New Roman" w:hAnsi="Times New Roman"/>
          <w:sz w:val="24"/>
          <w:szCs w:val="24"/>
        </w:rPr>
        <w:lastRenderedPageBreak/>
        <w:t xml:space="preserve">dnem převzetí se rozumí den právní moci rozhodnutí o převzetí dítěte do trvalé péče nahrazující péči rodičů. Podmínkou je, že rozhodný příjem v rodině této osoby nepřevyšuje součin částky životního minima rodiny a koeficientu 2,70. </w:t>
      </w:r>
    </w:p>
    <w:p w14:paraId="6A25C08E"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Nárok na porodné podle odstavce 1 náleží i v případě, že před převzetím dítěte do trvalé péče nahrazující péči rodičů vznikl nárok na porodné matce nebo otci dítěte podle § 44. </w:t>
      </w:r>
    </w:p>
    <w:p w14:paraId="455906E4"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(3) Za dítě převzaté do trvalé péče nahrazující péči rodičů se považuje dítě převzaté do péče na základě rozhodnutí příslušného orgánu, jde-li o rozhodnutí podle § 7 odst. 10 písm.</w:t>
      </w:r>
      <w:r>
        <w:rPr>
          <w:rFonts w:ascii="Times New Roman" w:hAnsi="Times New Roman"/>
          <w:sz w:val="24"/>
          <w:szCs w:val="24"/>
        </w:rPr>
        <w:t> </w:t>
      </w:r>
      <w:r w:rsidRPr="00400628">
        <w:rPr>
          <w:rFonts w:ascii="Times New Roman" w:hAnsi="Times New Roman"/>
          <w:sz w:val="24"/>
          <w:szCs w:val="24"/>
        </w:rPr>
        <w:t xml:space="preserve">a), b) a d). </w:t>
      </w:r>
    </w:p>
    <w:p w14:paraId="036A239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(4) V případě svěření dítěte do trvalé péče nahrazující péči rodičů manželům náleží porodné jen jednomu z manželů určenému na základě dohody manželů. Nedohodnou-li se manželé, </w:t>
      </w:r>
      <w:proofErr w:type="gramStart"/>
      <w:r w:rsidRPr="00400628">
        <w:rPr>
          <w:rFonts w:ascii="Times New Roman" w:hAnsi="Times New Roman"/>
          <w:sz w:val="24"/>
          <w:szCs w:val="24"/>
        </w:rPr>
        <w:t>určí</w:t>
      </w:r>
      <w:proofErr w:type="gramEnd"/>
      <w:r w:rsidRPr="00400628">
        <w:rPr>
          <w:rFonts w:ascii="Times New Roman" w:hAnsi="Times New Roman"/>
          <w:sz w:val="24"/>
          <w:szCs w:val="24"/>
        </w:rPr>
        <w:t xml:space="preserve"> orgán, který o porodném rozhoduje, kterému z manželů se porodné přizná. </w:t>
      </w:r>
    </w:p>
    <w:p w14:paraId="19E4D5C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7AEA701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46</w:t>
      </w:r>
    </w:p>
    <w:p w14:paraId="0EDBD83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Výše a výplata porodného</w:t>
      </w:r>
    </w:p>
    <w:p w14:paraId="2301603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Výše porodného činí 13 000 Kč na první dítě a 10 000 Kč na druhé dítě. </w:t>
      </w:r>
    </w:p>
    <w:p w14:paraId="06D4C8FE"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Porodné se vyplatí jednorázově. </w:t>
      </w:r>
    </w:p>
    <w:p w14:paraId="2C2F75CB"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33C6A51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HLAVA DEVÁTÁ</w:t>
      </w:r>
    </w:p>
    <w:p w14:paraId="66B853F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POHŘEBNÉ</w:t>
      </w:r>
    </w:p>
    <w:p w14:paraId="487A518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47</w:t>
      </w:r>
    </w:p>
    <w:p w14:paraId="179641E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Podmínky nároku na pohřebné</w:t>
      </w:r>
    </w:p>
    <w:p w14:paraId="7A6ABB3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Nárok na pohřebné má osoba, která vypravila pohřeb </w:t>
      </w:r>
    </w:p>
    <w:p w14:paraId="6B9D22B1"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dítěti, které ke dni smrti bylo nezaopatřeným dítětem a splnilo podmínky uvedené v § 3 odst. 1, 2 nebo 5, </w:t>
      </w:r>
    </w:p>
    <w:p w14:paraId="0648C7E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osobě, která ke dni smrti byla rodičem nezaopatřeného dítěte a splnila podmínky uvedené v § 3 odst. 1, 2 nebo 5, nebo </w:t>
      </w:r>
    </w:p>
    <w:p w14:paraId="312AB108"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plodu po potratu nebo plodu po umělém přerušení těhotenství v případě, že bylo provedeno ze zdravotních důvodů postupem podle zákona o umělém přerušení těhotenství, a pokud plod byl vydán k pohřbení postupem podle zákona o pohřebnictví. </w:t>
      </w:r>
    </w:p>
    <w:p w14:paraId="4DD642E4"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Splňuje-li podmínky nároku na pohřebné více osob, náleží tato dávka jen jednou, a to osobě, která uplatní nárok na dávku jako první. Nárok na pohřebné vzniká dnem pohřbení podle zvláštního právního předpisu</w:t>
      </w:r>
      <w:r w:rsidRPr="00400628">
        <w:rPr>
          <w:rStyle w:val="Znakapoznpodarou"/>
          <w:rFonts w:ascii="Times New Roman" w:hAnsi="Times New Roman"/>
          <w:sz w:val="24"/>
          <w:szCs w:val="24"/>
        </w:rPr>
        <w:footnoteReference w:customMarkFollows="1" w:id="67"/>
        <w:t>48a)</w:t>
      </w:r>
      <w:r w:rsidRPr="00400628">
        <w:rPr>
          <w:rFonts w:ascii="Times New Roman" w:hAnsi="Times New Roman"/>
          <w:sz w:val="24"/>
          <w:szCs w:val="24"/>
        </w:rPr>
        <w:t xml:space="preserve">. </w:t>
      </w:r>
    </w:p>
    <w:p w14:paraId="2FD10D81"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Podmínka trvalého pobytu a bydliště podle § 3 se nezjišťuje pro nárok na pohřebné, jestliže jde o dítě mrtvě narozené. </w:t>
      </w:r>
    </w:p>
    <w:p w14:paraId="01FFDE31"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DC7D49A" w14:textId="77777777" w:rsidR="00F22CC0" w:rsidRDefault="00F22CC0" w:rsidP="00C157AD">
      <w:pPr>
        <w:widowControl w:val="0"/>
        <w:autoSpaceDE w:val="0"/>
        <w:autoSpaceDN w:val="0"/>
        <w:adjustRightInd w:val="0"/>
        <w:spacing w:before="120" w:after="0" w:line="240" w:lineRule="auto"/>
        <w:jc w:val="center"/>
        <w:rPr>
          <w:rFonts w:ascii="Times New Roman" w:hAnsi="Times New Roman"/>
          <w:sz w:val="24"/>
          <w:szCs w:val="24"/>
        </w:rPr>
      </w:pPr>
    </w:p>
    <w:p w14:paraId="381AA53E" w14:textId="77777777" w:rsidR="00F22CC0" w:rsidRDefault="00F22CC0" w:rsidP="00C157AD">
      <w:pPr>
        <w:widowControl w:val="0"/>
        <w:autoSpaceDE w:val="0"/>
        <w:autoSpaceDN w:val="0"/>
        <w:adjustRightInd w:val="0"/>
        <w:spacing w:before="120" w:after="0" w:line="240" w:lineRule="auto"/>
        <w:jc w:val="center"/>
        <w:rPr>
          <w:rFonts w:ascii="Times New Roman" w:hAnsi="Times New Roman"/>
          <w:sz w:val="24"/>
          <w:szCs w:val="24"/>
        </w:rPr>
      </w:pPr>
    </w:p>
    <w:p w14:paraId="4FFBA67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lastRenderedPageBreak/>
        <w:t>§ 48</w:t>
      </w:r>
    </w:p>
    <w:p w14:paraId="042ED51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Výše a výplata pohřebného</w:t>
      </w:r>
    </w:p>
    <w:p w14:paraId="13B1AF5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Výše pohřebného činí 5000 Kč. </w:t>
      </w:r>
    </w:p>
    <w:p w14:paraId="22A1851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Pohřebné se vyplatí jednorázově. </w:t>
      </w:r>
    </w:p>
    <w:p w14:paraId="297B71F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7FCFC37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ČÁST ČTVRTÁ</w:t>
      </w:r>
    </w:p>
    <w:p w14:paraId="608A383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SPOLEČNÁ USTANOVENÍ O DÁVKÁCH</w:t>
      </w:r>
    </w:p>
    <w:p w14:paraId="319B989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HLAVA PRVNÍ</w:t>
      </w:r>
    </w:p>
    <w:p w14:paraId="3939569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Díl první</w:t>
      </w:r>
    </w:p>
    <w:p w14:paraId="67BC674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Nárok na dávku a její výplatu</w:t>
      </w:r>
    </w:p>
    <w:p w14:paraId="41D2E902"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49</w:t>
      </w:r>
    </w:p>
    <w:p w14:paraId="5341BFE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Nárok na dávku vzniká dnem splnění všech podmínek stanovených tímto zákonem. </w:t>
      </w:r>
    </w:p>
    <w:p w14:paraId="1C6ADF8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Nárok na výplatu dávky vzniká splněním podmínek stanovených tímto zákonem pro</w:t>
      </w:r>
      <w:r>
        <w:rPr>
          <w:rFonts w:ascii="Times New Roman" w:hAnsi="Times New Roman"/>
          <w:sz w:val="24"/>
          <w:szCs w:val="24"/>
        </w:rPr>
        <w:t> </w:t>
      </w:r>
      <w:r w:rsidRPr="00400628">
        <w:rPr>
          <w:rFonts w:ascii="Times New Roman" w:hAnsi="Times New Roman"/>
          <w:sz w:val="24"/>
          <w:szCs w:val="24"/>
        </w:rPr>
        <w:t xml:space="preserve">vznik nároku na dávku a na její výplatu a podáním žádosti o přiznání dávky. </w:t>
      </w:r>
    </w:p>
    <w:p w14:paraId="4B0DE7C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F819DC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50</w:t>
      </w:r>
    </w:p>
    <w:p w14:paraId="5A8F9983" w14:textId="2937A445"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Podmínkou nároku na výplatu dávky je písemný souhlas oprávněné osoby a společně s ní posuzovaných osob (§ 7) s tím, aby státní orgány a další právnické osoby a fyzické osoby sdělily orgánům státní sociální podpory, pokud o dávce rozhodují, vyplácí ji nebo kontrolují, výši příjmu těchto osob, skutečnosti prokazující </w:t>
      </w:r>
      <w:r w:rsidRPr="00A43036">
        <w:rPr>
          <w:rFonts w:ascii="Times New Roman" w:hAnsi="Times New Roman"/>
          <w:sz w:val="24"/>
          <w:szCs w:val="24"/>
        </w:rPr>
        <w:t xml:space="preserve">nezaopatřenost dítěte, nepříznivý zdravotní stav, údaje o přihlášení se k trvalému pobytu a další údaje, které </w:t>
      </w:r>
      <w:bookmarkStart w:id="10" w:name="_Hlk162065312"/>
      <w:r w:rsidRPr="00A43036">
        <w:rPr>
          <w:rFonts w:ascii="Times New Roman" w:hAnsi="Times New Roman"/>
          <w:strike/>
          <w:sz w:val="24"/>
          <w:szCs w:val="24"/>
        </w:rPr>
        <w:t>tvoří náležitosti žádosti podle § 68, a to v rozsahu potřebném pro rozhodování o dávce, její výši a výplatě</w:t>
      </w:r>
      <w:r w:rsidRPr="00A43036">
        <w:rPr>
          <w:rFonts w:ascii="Times New Roman" w:hAnsi="Times New Roman"/>
          <w:b/>
          <w:bCs/>
          <w:sz w:val="24"/>
          <w:szCs w:val="24"/>
        </w:rPr>
        <w:t xml:space="preserve"> jsou nezbytné pro stanovení nároku na dávku, její výši a výplatu</w:t>
      </w:r>
      <w:r w:rsidRPr="00A43036">
        <w:rPr>
          <w:rFonts w:ascii="Times New Roman" w:hAnsi="Times New Roman"/>
          <w:sz w:val="24"/>
          <w:szCs w:val="24"/>
        </w:rPr>
        <w:t>.</w:t>
      </w:r>
      <w:bookmarkEnd w:id="10"/>
      <w:r w:rsidRPr="00A43036">
        <w:rPr>
          <w:rFonts w:ascii="Times New Roman" w:hAnsi="Times New Roman"/>
          <w:sz w:val="24"/>
          <w:szCs w:val="24"/>
        </w:rPr>
        <w:t xml:space="preserve"> Pro nárok na výplatu rodičovského příspěvku se nevyžaduje podmínka písemného souhlasu rodiče, který neuplatnil nárok na</w:t>
      </w:r>
      <w:r w:rsidR="00AF7136">
        <w:rPr>
          <w:rFonts w:ascii="Times New Roman" w:hAnsi="Times New Roman"/>
          <w:sz w:val="24"/>
          <w:szCs w:val="24"/>
        </w:rPr>
        <w:t> </w:t>
      </w:r>
      <w:r w:rsidRPr="00A43036">
        <w:rPr>
          <w:rFonts w:ascii="Times New Roman" w:hAnsi="Times New Roman"/>
          <w:sz w:val="24"/>
          <w:szCs w:val="24"/>
        </w:rPr>
        <w:t xml:space="preserve">rodičovský příspěvek. </w:t>
      </w:r>
      <w:bookmarkStart w:id="11" w:name="_Hlk162065376"/>
      <w:r w:rsidRPr="00A43036">
        <w:rPr>
          <w:rFonts w:ascii="Times New Roman" w:hAnsi="Times New Roman"/>
          <w:strike/>
          <w:sz w:val="24"/>
          <w:szCs w:val="24"/>
        </w:rPr>
        <w:t>Mělo-li nezaopatřené dítě nárok na dávku před dovršením zletilosti, náleží mu výplata dávky po dovršení zletilosti, udělí-li takové dítě písemný souhlas podle věty první. Věta třetí platí obdobně pro</w:t>
      </w:r>
      <w:r w:rsidRPr="00A43036">
        <w:rPr>
          <w:rFonts w:ascii="Times New Roman" w:hAnsi="Times New Roman"/>
          <w:sz w:val="24"/>
          <w:szCs w:val="24"/>
        </w:rPr>
        <w:t xml:space="preserve"> </w:t>
      </w:r>
      <w:r w:rsidRPr="00A43036">
        <w:rPr>
          <w:rFonts w:ascii="Times New Roman" w:hAnsi="Times New Roman"/>
          <w:b/>
          <w:bCs/>
          <w:sz w:val="24"/>
          <w:szCs w:val="24"/>
        </w:rPr>
        <w:t>Měl-li rodič</w:t>
      </w:r>
      <w:r w:rsidRPr="00A43036">
        <w:rPr>
          <w:rFonts w:ascii="Times New Roman" w:hAnsi="Times New Roman"/>
          <w:sz w:val="24"/>
          <w:szCs w:val="24"/>
        </w:rPr>
        <w:t xml:space="preserve"> </w:t>
      </w:r>
      <w:bookmarkEnd w:id="11"/>
      <w:r w:rsidRPr="00A43036">
        <w:rPr>
          <w:rFonts w:ascii="Times New Roman" w:hAnsi="Times New Roman"/>
          <w:sz w:val="24"/>
          <w:szCs w:val="24"/>
        </w:rPr>
        <w:t>nárok na výplatu rodičovského příspěvku rodiče po dovršení 16 let</w:t>
      </w:r>
      <w:bookmarkStart w:id="12" w:name="_Hlk162065431"/>
      <w:r w:rsidRPr="00A43036">
        <w:rPr>
          <w:rFonts w:ascii="Times New Roman" w:hAnsi="Times New Roman"/>
          <w:b/>
          <w:bCs/>
          <w:sz w:val="24"/>
          <w:szCs w:val="24"/>
        </w:rPr>
        <w:t>, náleží mu výplata dávky po dovršení zletilosti, udělí-li takový rodič souhlas podle věty první</w:t>
      </w:r>
      <w:bookmarkEnd w:id="12"/>
      <w:r w:rsidRPr="00A43036">
        <w:rPr>
          <w:rFonts w:ascii="Times New Roman" w:hAnsi="Times New Roman"/>
          <w:sz w:val="24"/>
          <w:szCs w:val="24"/>
        </w:rPr>
        <w:t>.</w:t>
      </w:r>
      <w:r w:rsidRPr="00400628">
        <w:rPr>
          <w:rFonts w:ascii="Times New Roman" w:hAnsi="Times New Roman"/>
          <w:sz w:val="24"/>
          <w:szCs w:val="24"/>
        </w:rPr>
        <w:t xml:space="preserve"> </w:t>
      </w:r>
    </w:p>
    <w:p w14:paraId="520120E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1058812F"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51</w:t>
      </w:r>
    </w:p>
    <w:p w14:paraId="2E60A930"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00628">
        <w:rPr>
          <w:rFonts w:ascii="Times New Roman" w:hAnsi="Times New Roman"/>
          <w:sz w:val="24"/>
          <w:szCs w:val="24"/>
        </w:rPr>
        <w:tab/>
      </w:r>
      <w:r w:rsidRPr="004C6E71">
        <w:rPr>
          <w:rFonts w:ascii="Times New Roman" w:hAnsi="Times New Roman"/>
          <w:strike/>
          <w:sz w:val="24"/>
          <w:szCs w:val="24"/>
        </w:rPr>
        <w:t>(1) Pro nárok na výplatu přídavku na dítě se prokazuje výše rozhodných příjmů. Je</w:t>
      </w:r>
      <w:r w:rsidRPr="004C6E71">
        <w:rPr>
          <w:rFonts w:ascii="Times New Roman" w:hAnsi="Times New Roman"/>
          <w:strike/>
          <w:sz w:val="24"/>
          <w:szCs w:val="24"/>
        </w:rPr>
        <w:noBreakHyphen/>
        <w:t xml:space="preserve">li přídavek na dítě vyplácen k poslednímu dni kalendářního čtvrtletí, náleží jeho výplata v bezprostředně následujícím kalendářním čtvrtletí, jen jestliže se nejpozději do konce prvního kalendářního měsíce tohoto následujícího kalendářního čtvrtletí prokáže výše rozhodných příjmů za rozhodné období. Neprokáže-li se do této doby rozhodný příjem, zastaví se výplata přídavku na dítě od splátky náležející za kalendářní měsíc, do jehož konce je třeba prokázat výši příjmů. Neprokáže-li se rozhodný příjem ani do konce kalendářního čtvrtletí, za které by se měl přídavek na dítě vyplácet, nárok na dávku zaniká. </w:t>
      </w:r>
    </w:p>
    <w:p w14:paraId="4D476A5B"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(2) Pro nárok na výplatu přídavku na dítě ve zvýšené výměře se prokazuje vedle výše rozhodných příjmů, také druh těchto příjmů podle § 18 odst. 2, který zakládá nárok na zvýšenou výměru přídavku na dítě. Je-li přídavek na dítě ve zvýšené výměře vyplácen k poslednímu dni </w:t>
      </w:r>
      <w:r w:rsidRPr="004C6E71">
        <w:rPr>
          <w:rFonts w:ascii="Times New Roman" w:hAnsi="Times New Roman"/>
          <w:strike/>
          <w:sz w:val="24"/>
          <w:szCs w:val="24"/>
        </w:rPr>
        <w:lastRenderedPageBreak/>
        <w:t xml:space="preserve">kalendářního čtvrtletí, náleží jeho výplata v bezprostředně následujícím kalendářním čtvrtletí, jen jestliže se nejpozději do konce prvního kalendářního měsíce tohoto následujícího kalendářního čtvrtletí prokáže výše a druh rozhodných příjmů za rozhodné období. Neprokáže-li se do této doby druh rozhodných příjmů, vyplatí se přídavek na dítě ve výši podle § 18 odst. 1. Neprokáže-li se do této doby ani výše rozhodných příjmů, postupuje se podle odstavce 1 věty třetí a čtvrté. </w:t>
      </w:r>
    </w:p>
    <w:p w14:paraId="47C80FAE"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(3) Pokud trvá nárok na přídavek na dítě i za čtvrté čtvrtletí kalendářního roku, náleží výplata dávky pouze tehdy, jestliže je pro nárok na tuto dávku prokázáno trvání podmínky nezaopatřenosti dítěte. Neprokáže-li se nezaopatřenost dítěte do 30. září daného kalendářního roku, zastaví se výplata přídavku na dítě od splátky náležející za kalendářní měsíc, do jehož konce je třeba prokázat nezaopatřenost dítěte, pokud v odůvodněných případech krajská pobočka Úřadu práce neumožní prokázání nezaopatřenosti dítěte v pozdějším termínu. Neprokáže-li se nezaopatřenost dítěte ani do konce tohoto čtvrtého kalendářního čtvrtletí, nárok na přídavek na dítě zaniká. </w:t>
      </w:r>
    </w:p>
    <w:p w14:paraId="610E7241"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(4) Prokáže-li se nárok na výplatu přídavku na dítě za dobu, za kterou výplata této dávky podle výše zmíněných odstavců nenáležela, přídavek na dítě se doplatí zpětně za dobu, kdy se tato dávka nevyplácela. Prokáže-li se nárok na přídavek na dítě za dobu po zániku nároku na tuto dávku podle výše zmíněných odstavců, nárok na přídavek na dítě opětovně vznikne zpětně za celou dobu, za niž byly podmínky pro nárok splněny. Zpětně lze přídavek na dítě přiznat podle věty první a druhé nejdéle na dobu stanovenou v § 54 odst. 2 větě první. </w:t>
      </w:r>
    </w:p>
    <w:p w14:paraId="024224F9" w14:textId="77777777" w:rsidR="00C157AD" w:rsidRPr="00130FB3"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(5) Příspěvek na bydlení se vyplácí vždy po období kalendářního čtvrtletí nebo v rámci tohoto kalendářního čtvrtletí po dobu kratší, trval-li nárok na tuto dávku jen po kratší dobu, než je kalendářní čtvrtletí. Je-li příspěvek na bydlení vyplácen k poslednímu dni 1. nebo 3. kalendářního čtvrtletí, náleží jeho výplata v bezprostředně následujícím kalendářním čtvrtletí, jen jestliže nejpozději do konce prvního kalendářního měsíce tohoto následujícího kalendářního čtvrtletí se prokáže výše rozhodných příjmů za kalendářní čtvrtletí, k jehož poslednímu dni byla dávka vyplacena. Neprokáže-li se rozhodný příjem podle věty druhé, zastaví se výplata příspěvku na bydlení od splátky náležející za kalendářní měsíc, do jehož konce je třeba prokázat výši příjmů pro výplatu příspěvku na bydlení na následující kalendářní čtvrtletí. Neprokáže-li se rozhodný příjem ani do konce kalendářního čtvrtletí, za které by se měla uvedená dávka vyplácet, nárok na příspěvek na bydlení zaniká. Ustanovení vět druhé až čtvrté se vztahují také na prokazování nákladů na bydlení. Prokáže-li se nárok na výplatu příspěvku na bydlení za dobu, za kterou výplata této dávky podle tohoto odstavce nenáležela, nebo prokáže-li se nárok na příspěvek na bydlení za dobu zániku nároku na tuto dávku podle tohoto odstavce, postupuje </w:t>
      </w:r>
      <w:r w:rsidRPr="00130FB3">
        <w:rPr>
          <w:rFonts w:ascii="Times New Roman" w:hAnsi="Times New Roman"/>
          <w:strike/>
          <w:sz w:val="24"/>
          <w:szCs w:val="24"/>
        </w:rPr>
        <w:t xml:space="preserve">se obdobně podle odstavce 4. </w:t>
      </w:r>
    </w:p>
    <w:p w14:paraId="3E911383" w14:textId="77777777" w:rsidR="00C157AD" w:rsidRPr="00130FB3"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130FB3">
        <w:rPr>
          <w:rFonts w:ascii="Times New Roman" w:hAnsi="Times New Roman"/>
          <w:strike/>
          <w:sz w:val="24"/>
          <w:szCs w:val="24"/>
        </w:rPr>
        <w:tab/>
        <w:t xml:space="preserve">(6) Splňuje-li oprávněná osoba po část kalendářního měsíce nárok na dávku podle tohoto zákona v nižší výměře a po část tohoto kalendářního měsíce nárok na tutéž dávku ve vyšší výměře, náleží za kalendářní měsíc dávka ve výši odpovídající vyšší výměře dávky. </w:t>
      </w:r>
    </w:p>
    <w:p w14:paraId="5EA66521"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130FB3">
        <w:rPr>
          <w:rFonts w:ascii="Times New Roman" w:hAnsi="Times New Roman"/>
          <w:strike/>
          <w:sz w:val="24"/>
          <w:szCs w:val="24"/>
        </w:rPr>
        <w:tab/>
        <w:t>(7) Splňuje-li oprávněná osoba podmínky nároku na dávky uvedené v § 2 písm. a)</w:t>
      </w:r>
      <w:r w:rsidRPr="004C6E71">
        <w:rPr>
          <w:rFonts w:ascii="Times New Roman" w:hAnsi="Times New Roman"/>
          <w:strike/>
          <w:sz w:val="24"/>
          <w:szCs w:val="24"/>
        </w:rPr>
        <w:t xml:space="preserve"> bodech 1 a 2, jen po část kalendářního měsíce, náleží tyto dávky ve výši, v jaké náleží za kalendářní měsíc. </w:t>
      </w:r>
    </w:p>
    <w:p w14:paraId="308279FB"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r>
      <w:r w:rsidRPr="000B7A3B">
        <w:rPr>
          <w:rFonts w:ascii="Times New Roman" w:hAnsi="Times New Roman"/>
          <w:strike/>
          <w:sz w:val="24"/>
          <w:szCs w:val="24"/>
        </w:rPr>
        <w:t>(8)</w:t>
      </w:r>
      <w:r w:rsidRPr="00400628">
        <w:rPr>
          <w:rFonts w:ascii="Times New Roman" w:hAnsi="Times New Roman"/>
          <w:sz w:val="24"/>
          <w:szCs w:val="24"/>
        </w:rPr>
        <w:t xml:space="preserve"> Nedosahují-li dávky za kalendářní měsíc částky 50 Kč, náležejí v této částce. </w:t>
      </w:r>
    </w:p>
    <w:p w14:paraId="188E679B"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A295B7C" w14:textId="77777777" w:rsidR="00C157AD" w:rsidRPr="004C6E71"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4C6E71">
        <w:rPr>
          <w:rFonts w:ascii="Times New Roman" w:hAnsi="Times New Roman"/>
          <w:strike/>
          <w:sz w:val="24"/>
          <w:szCs w:val="24"/>
        </w:rPr>
        <w:t>§ 51a</w:t>
      </w:r>
    </w:p>
    <w:p w14:paraId="0FA7640A"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(1) Vznikl-li nárok na příspěvek na bydlení za měsíc prosinec a tento nárok trval ke dni 31. prosince, náleží jeho výplata i v 1. kalendářním čtvrtletí bezprostředně následujícího </w:t>
      </w:r>
      <w:r w:rsidRPr="004C6E71">
        <w:rPr>
          <w:rFonts w:ascii="Times New Roman" w:hAnsi="Times New Roman"/>
          <w:strike/>
          <w:sz w:val="24"/>
          <w:szCs w:val="24"/>
        </w:rPr>
        <w:lastRenderedPageBreak/>
        <w:t>kalendářního roku. Pro stanovení jeho výše se vychází ze skutečností rozhodných pro nárok na příspěvek na bydlení, ze kterých byla určena výše příspěvku na bydlení za měsíc prosinec bezprostředně předcházejícího kalendářního roku, není-li dále stanoveno jinak. Ustanovení §</w:t>
      </w:r>
      <w:r>
        <w:rPr>
          <w:rFonts w:ascii="Times New Roman" w:hAnsi="Times New Roman"/>
          <w:strike/>
          <w:sz w:val="24"/>
          <w:szCs w:val="24"/>
        </w:rPr>
        <w:t> </w:t>
      </w:r>
      <w:r w:rsidRPr="004C6E71">
        <w:rPr>
          <w:rFonts w:ascii="Times New Roman" w:hAnsi="Times New Roman"/>
          <w:strike/>
          <w:sz w:val="24"/>
          <w:szCs w:val="24"/>
        </w:rPr>
        <w:t xml:space="preserve">51 odst. 5 vět třetí až páté se nepoužijí. </w:t>
      </w:r>
    </w:p>
    <w:p w14:paraId="23B58BC2"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(2) Prokáže-li oprávněná osoba, které vznikl nárok na příspěvek na bydlení za měsíc prosinec a tento nárok trval ke dni 31. prosince, v termínu do 31. ledna bezprostředně následujícího kalendářního roku, výši rozhodných příjmů a náklady na bydlení za předcházející čtvrtletí, jsou pro určení nároku na příspěvek na bydlení na období 1. kalendářního čtvrtletí bezprostředně následujícího kalendářního roku a jeho výši rozhodné tyto skutečnosti a</w:t>
      </w:r>
      <w:r>
        <w:rPr>
          <w:rFonts w:ascii="Times New Roman" w:hAnsi="Times New Roman"/>
          <w:strike/>
          <w:sz w:val="24"/>
          <w:szCs w:val="24"/>
        </w:rPr>
        <w:t> </w:t>
      </w:r>
      <w:r w:rsidRPr="004C6E71">
        <w:rPr>
          <w:rFonts w:ascii="Times New Roman" w:hAnsi="Times New Roman"/>
          <w:strike/>
          <w:sz w:val="24"/>
          <w:szCs w:val="24"/>
        </w:rPr>
        <w:t xml:space="preserve">ustanovení odstavce 1 se nepoužije. </w:t>
      </w:r>
    </w:p>
    <w:p w14:paraId="06BF46D4"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(3) Vznikl-li nárok na příspěvek na bydlení za měsíc červen a tento nárok trval ke dni 30. června, jeho výplata náleží i ve 3. bezprostředně následujícím kalendářním čtvrtletí, pro stanovení jeho výše se vychází ze skutečností rozhodných pro nárok na příspěvek na bydlení, ze kterých byla určena výše příspěvku na bydlení za měsíc červen bezprostředně předcházející 3. kalendářnímu čtvrtletí, není-li dále stanoveno jinak. Ustanovení § 51 odst. 5 vět třetí až páté se nepoužijí. </w:t>
      </w:r>
    </w:p>
    <w:p w14:paraId="730CF314"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(4) Prokáže-li oprávněná osoba, které vznikl nárok na příspěvek na bydlení za měsíc červen a tento nárok trval ke dni 30. června, v termínu do bezprostředně následujícího 31. července, výši rozhodných příjmů a náklady na bydlení za bezprostředně předcházející kalendářní čtvrtletí, jsou pro určení nároku na příspěvek na bydlení na období 3. bezprostředně následujícího kalendářního čtvrtletí a jeho výši rozhodné tyto skutečnosti a ustanovení odstavce 3 se nepoužije. </w:t>
      </w:r>
    </w:p>
    <w:p w14:paraId="52D62BB8" w14:textId="77777777" w:rsidR="00C157AD" w:rsidRPr="004C6E71"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C6E71">
        <w:rPr>
          <w:rFonts w:ascii="Times New Roman" w:hAnsi="Times New Roman"/>
          <w:strike/>
          <w:sz w:val="24"/>
          <w:szCs w:val="24"/>
        </w:rPr>
        <w:tab/>
        <w:t xml:space="preserve">(5) Pro období od 1. ledna do 31. března a období od 1. července do 30. září se ustanovení § 61 odst. 1 a 3 nepoužijí, s výjimkou povinnosti hlášení změn v okruhu společně posuzovaných osob, spolu s údaji o výši jejich rozhodných příjmů, a změn v užívání bytu; změnou v užívání bytu se pro tyto účely rozumí zánik nebo změna právního titulu k užívání bytu. </w:t>
      </w:r>
    </w:p>
    <w:p w14:paraId="7D58099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35748DDE"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52</w:t>
      </w:r>
    </w:p>
    <w:p w14:paraId="5373577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Změní-li se v období, na něž byla dávka přiznána, okruh společně posuzovaných osob nebo jiné skutečnosti rozhodné pro nárok na dávku nebo její výši, posoudí se nově nárok na dávku a její výši ke dni, ke kterému k takové změně došlo. Pro změnu dávky a její výplatu platí § 53 odst. 3. </w:t>
      </w:r>
    </w:p>
    <w:p w14:paraId="0AF0281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3A3E870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53</w:t>
      </w:r>
    </w:p>
    <w:p w14:paraId="0BCE990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Dávka neprávem </w:t>
      </w:r>
    </w:p>
    <w:p w14:paraId="0FD206C0"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přiznaná v nižší částce, než v jaké náleží, </w:t>
      </w:r>
    </w:p>
    <w:p w14:paraId="0759BFBB"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nevyplácená nebo vyplacená v nižší částce, než v jaké náleží, </w:t>
      </w:r>
    </w:p>
    <w:p w14:paraId="191D237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odepřená, nebo </w:t>
      </w:r>
    </w:p>
    <w:p w14:paraId="0DE5EDAA"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 xml:space="preserve">přiznaná od pozdějšího data, než od jakého náleží, </w:t>
      </w:r>
    </w:p>
    <w:p w14:paraId="48DB420A"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 xml:space="preserve">se přizná nebo </w:t>
      </w:r>
      <w:proofErr w:type="gramStart"/>
      <w:r w:rsidRPr="00400628">
        <w:rPr>
          <w:rFonts w:ascii="Times New Roman" w:hAnsi="Times New Roman"/>
          <w:sz w:val="24"/>
          <w:szCs w:val="24"/>
        </w:rPr>
        <w:t>zvýší</w:t>
      </w:r>
      <w:proofErr w:type="gramEnd"/>
      <w:r w:rsidRPr="00400628">
        <w:rPr>
          <w:rFonts w:ascii="Times New Roman" w:hAnsi="Times New Roman"/>
          <w:sz w:val="24"/>
          <w:szCs w:val="24"/>
        </w:rPr>
        <w:t xml:space="preserve">, a to ode dne, od něhož dávka nebo její zvýšení náleží, nejvýše však tři roky nazpět ode dne, kdy to orgán rozhodující o dávkách zjistil, nebo ode dne, kdy o zvýšení dávky nebo o přiznání dávky oprávněná osoba požádala. </w:t>
      </w:r>
    </w:p>
    <w:p w14:paraId="1E8144B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lastRenderedPageBreak/>
        <w:tab/>
        <w:t xml:space="preserve">(2) Dávka neprávem </w:t>
      </w:r>
    </w:p>
    <w:p w14:paraId="6035D41B"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 xml:space="preserve">a) přiznaná, </w:t>
      </w:r>
    </w:p>
    <w:p w14:paraId="0C16EF6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 xml:space="preserve">b) vyplácená, nebo </w:t>
      </w:r>
    </w:p>
    <w:p w14:paraId="66EBAD04"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 xml:space="preserve">c) vyplácená ve vyšší částce, než v jaké náleží, </w:t>
      </w:r>
    </w:p>
    <w:p w14:paraId="7A5967CA"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se odejme nebo se její výplata zastaví nebo </w:t>
      </w:r>
      <w:proofErr w:type="gramStart"/>
      <w:r w:rsidRPr="00400628">
        <w:rPr>
          <w:rFonts w:ascii="Times New Roman" w:hAnsi="Times New Roman"/>
          <w:sz w:val="24"/>
          <w:szCs w:val="24"/>
        </w:rPr>
        <w:t>sníží</w:t>
      </w:r>
      <w:proofErr w:type="gramEnd"/>
      <w:r w:rsidRPr="00400628">
        <w:rPr>
          <w:rFonts w:ascii="Times New Roman" w:hAnsi="Times New Roman"/>
          <w:sz w:val="24"/>
          <w:szCs w:val="24"/>
        </w:rPr>
        <w:t xml:space="preserve">, a to dnem následujícím po dni, jímž uplynulo období, za které již byla vyplacena. Ustanovení § 62 zůstává nedotčeno. </w:t>
      </w:r>
    </w:p>
    <w:p w14:paraId="52EF9B74"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Došlo-li podle § 52 k novému posouzení nároku na dávku nebo její výši, dávka se </w:t>
      </w:r>
    </w:p>
    <w:p w14:paraId="4D2BA0B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přizná, vyplatí nebo se její výše </w:t>
      </w:r>
      <w:proofErr w:type="gramStart"/>
      <w:r w:rsidRPr="00400628">
        <w:rPr>
          <w:rFonts w:ascii="Times New Roman" w:hAnsi="Times New Roman"/>
          <w:sz w:val="24"/>
          <w:szCs w:val="24"/>
        </w:rPr>
        <w:t>zvýší</w:t>
      </w:r>
      <w:proofErr w:type="gramEnd"/>
      <w:r w:rsidRPr="00400628">
        <w:rPr>
          <w:rFonts w:ascii="Times New Roman" w:hAnsi="Times New Roman"/>
          <w:sz w:val="24"/>
          <w:szCs w:val="24"/>
        </w:rPr>
        <w:t xml:space="preserve">, a to zpětně nejvýše tři měsíce ode dne, kdy orgán rozhodující o dávce zjistil, že je třeba nově nárok na dávku nebo její výši posoudit, nebo kdy oprávněná osoba o přiznání dávky, její výplatu nebo zvýšení požádá, nebo </w:t>
      </w:r>
    </w:p>
    <w:p w14:paraId="1DC12B5A"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odejme, její výplata se zastaví nebo se její výše </w:t>
      </w:r>
      <w:proofErr w:type="gramStart"/>
      <w:r w:rsidRPr="00400628">
        <w:rPr>
          <w:rFonts w:ascii="Times New Roman" w:hAnsi="Times New Roman"/>
          <w:sz w:val="24"/>
          <w:szCs w:val="24"/>
        </w:rPr>
        <w:t>sníží</w:t>
      </w:r>
      <w:proofErr w:type="gramEnd"/>
      <w:r w:rsidRPr="00400628">
        <w:rPr>
          <w:rFonts w:ascii="Times New Roman" w:hAnsi="Times New Roman"/>
          <w:sz w:val="24"/>
          <w:szCs w:val="24"/>
        </w:rPr>
        <w:t xml:space="preserve">, a to ode dne následujícího po dni, jimž uplynulo období, za které již byla dávka vyplacena. </w:t>
      </w:r>
    </w:p>
    <w:p w14:paraId="16A8EF3E" w14:textId="77777777" w:rsidR="00C157AD" w:rsidRPr="00400628" w:rsidRDefault="00C157AD" w:rsidP="00C157AD">
      <w:pPr>
        <w:widowControl w:val="0"/>
        <w:autoSpaceDE w:val="0"/>
        <w:autoSpaceDN w:val="0"/>
        <w:adjustRightInd w:val="0"/>
        <w:spacing w:before="120" w:after="0" w:line="240" w:lineRule="auto"/>
        <w:rPr>
          <w:rFonts w:ascii="Times New Roman" w:hAnsi="Times New Roman"/>
          <w:sz w:val="24"/>
          <w:szCs w:val="24"/>
        </w:rPr>
      </w:pPr>
      <w:r w:rsidRPr="00400628">
        <w:rPr>
          <w:rFonts w:ascii="Times New Roman" w:hAnsi="Times New Roman"/>
          <w:sz w:val="24"/>
          <w:szCs w:val="24"/>
        </w:rPr>
        <w:t xml:space="preserve">Ustanovení § 62 zůstává nedotčeno. </w:t>
      </w:r>
    </w:p>
    <w:p w14:paraId="69EEE54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(4) Dojde-li ke změně částky nebo částek uvedených v § 8, upraví se výše dávky ode dne této změny. </w:t>
      </w:r>
    </w:p>
    <w:p w14:paraId="0CDFBBA1"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p>
    <w:p w14:paraId="7E2DBE3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54</w:t>
      </w:r>
    </w:p>
    <w:p w14:paraId="3BE8378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Nárok na dávku nezaniká uplynutím času, není-li tímto zákonem stanoveno jinak. </w:t>
      </w:r>
    </w:p>
    <w:p w14:paraId="56A7ECC5" w14:textId="77777777" w:rsidR="00C157AD" w:rsidRPr="00AF7136" w:rsidRDefault="00C157AD" w:rsidP="00C157AD">
      <w:pPr>
        <w:widowControl w:val="0"/>
        <w:autoSpaceDE w:val="0"/>
        <w:autoSpaceDN w:val="0"/>
        <w:adjustRightInd w:val="0"/>
        <w:spacing w:before="120" w:after="0" w:line="240" w:lineRule="auto"/>
        <w:jc w:val="both"/>
        <w:rPr>
          <w:rFonts w:ascii="Times New Roman" w:hAnsi="Times New Roman"/>
          <w:sz w:val="24"/>
          <w:szCs w:val="24"/>
        </w:rPr>
      </w:pPr>
      <w:bookmarkStart w:id="13" w:name="_Hlk162065582"/>
      <w:r w:rsidRPr="00DB4692">
        <w:rPr>
          <w:rFonts w:ascii="Times New Roman" w:hAnsi="Times New Roman"/>
          <w:sz w:val="24"/>
          <w:szCs w:val="24"/>
        </w:rPr>
        <w:tab/>
      </w:r>
      <w:r w:rsidRPr="00AF7136">
        <w:rPr>
          <w:rFonts w:ascii="Times New Roman" w:hAnsi="Times New Roman"/>
          <w:sz w:val="24"/>
          <w:szCs w:val="24"/>
        </w:rPr>
        <w:t xml:space="preserve">(2) Nárok na výplatu dávky nebo její části, jde-li o </w:t>
      </w:r>
      <w:r w:rsidRPr="00AF7136">
        <w:rPr>
          <w:rFonts w:ascii="Times New Roman" w:hAnsi="Times New Roman"/>
          <w:strike/>
          <w:sz w:val="24"/>
          <w:szCs w:val="24"/>
        </w:rPr>
        <w:t>dávky uvedené v § 2 písm. a) bodech 1 a 2, § 2 písm. b) v bodu 1</w:t>
      </w:r>
      <w:r w:rsidRPr="00AF7136">
        <w:rPr>
          <w:rFonts w:ascii="Times New Roman" w:hAnsi="Times New Roman"/>
          <w:sz w:val="24"/>
          <w:szCs w:val="24"/>
        </w:rPr>
        <w:t xml:space="preserve"> </w:t>
      </w:r>
      <w:r w:rsidRPr="00AF7136">
        <w:rPr>
          <w:rFonts w:ascii="Times New Roman" w:hAnsi="Times New Roman"/>
          <w:b/>
          <w:bCs/>
          <w:sz w:val="24"/>
          <w:szCs w:val="24"/>
        </w:rPr>
        <w:t>rodičovský příspěvek</w:t>
      </w:r>
      <w:r w:rsidRPr="00AF7136">
        <w:rPr>
          <w:rFonts w:ascii="Times New Roman" w:hAnsi="Times New Roman"/>
          <w:sz w:val="24"/>
          <w:szCs w:val="24"/>
        </w:rPr>
        <w:t xml:space="preserve">, zaniká uplynutím tří měsíců ode dne, od kterého dávka nebo její část náleží; to neplatí, jde-li o případ uvedený v § 53 odst. 1 a v § 62 odst. 5. Lhůta podle předchozí věty neplyne po dobu řízení o dávce. </w:t>
      </w:r>
    </w:p>
    <w:p w14:paraId="0333258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AF7136">
        <w:rPr>
          <w:rFonts w:ascii="Times New Roman" w:hAnsi="Times New Roman"/>
          <w:sz w:val="24"/>
          <w:szCs w:val="24"/>
        </w:rPr>
        <w:tab/>
        <w:t xml:space="preserve">(3) Nárok na dávku uvedenou v § 2 písm. a) </w:t>
      </w:r>
      <w:r w:rsidRPr="00AF7136">
        <w:rPr>
          <w:rFonts w:ascii="Times New Roman" w:hAnsi="Times New Roman"/>
          <w:strike/>
          <w:sz w:val="24"/>
          <w:szCs w:val="24"/>
        </w:rPr>
        <w:t xml:space="preserve">bodu 3 </w:t>
      </w:r>
      <w:r w:rsidRPr="00AF7136">
        <w:rPr>
          <w:rFonts w:ascii="Times New Roman" w:hAnsi="Times New Roman"/>
          <w:sz w:val="24"/>
          <w:szCs w:val="24"/>
        </w:rPr>
        <w:t>a v § 2 písm. b) bodu 2, zaniká, nebyl-li uplatněn do jednoho roku</w:t>
      </w:r>
      <w:r w:rsidRPr="00400628">
        <w:rPr>
          <w:rFonts w:ascii="Times New Roman" w:hAnsi="Times New Roman"/>
          <w:sz w:val="24"/>
          <w:szCs w:val="24"/>
        </w:rPr>
        <w:t xml:space="preserve"> </w:t>
      </w:r>
    </w:p>
    <w:bookmarkEnd w:id="13"/>
    <w:p w14:paraId="5C3344F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ode dne narození dítěte, jde-li o porodné podle § 44, </w:t>
      </w:r>
    </w:p>
    <w:p w14:paraId="35EAB0C6"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ode dne převzetí dítěte do péče, jde-li o porodné podle § 45, </w:t>
      </w:r>
    </w:p>
    <w:p w14:paraId="078C6703"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ode dne pohřbení podle zvláštního právního předpisu,</w:t>
      </w:r>
      <w:proofErr w:type="gramStart"/>
      <w:r w:rsidRPr="00400628">
        <w:rPr>
          <w:rFonts w:ascii="Times New Roman" w:hAnsi="Times New Roman"/>
          <w:sz w:val="24"/>
          <w:szCs w:val="24"/>
          <w:vertAlign w:val="superscript"/>
        </w:rPr>
        <w:t>48a</w:t>
      </w:r>
      <w:proofErr w:type="gramEnd"/>
      <w:r w:rsidRPr="00400628">
        <w:rPr>
          <w:rFonts w:ascii="Times New Roman" w:hAnsi="Times New Roman"/>
          <w:sz w:val="24"/>
          <w:szCs w:val="24"/>
          <w:vertAlign w:val="superscript"/>
        </w:rPr>
        <w:t>)</w:t>
      </w:r>
      <w:r w:rsidRPr="00400628">
        <w:rPr>
          <w:rFonts w:ascii="Times New Roman" w:hAnsi="Times New Roman"/>
          <w:sz w:val="24"/>
          <w:szCs w:val="24"/>
        </w:rPr>
        <w:t xml:space="preserve"> jde-li o pohřebné podle § 47. Roční lhůta neplatí, jde-li o případ uvedený v § 53 odst. 1. </w:t>
      </w:r>
    </w:p>
    <w:p w14:paraId="305891B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(4) Je-li oprávněná osoba ve vazbě nebo ve výkonu trestu odnětí svobody nebo ve výkonu ochranného opatření zabezpečovací detence, zaniká jí nárok na dávku ode dne následujícího po uplynutí prvního kalendářního měsíce vazby nebo výkonu trestu odnětí svobody nebo výkonu ochranného opatření zabezpečovací detence. Navazuje-li na dobu vazby doba výkonu trestu odnětí svobody nebo výkonu ochranného opatření zabezpečovací detence, obě doby se pro stanovení kalendářního měsíce podle předchozí věty sčítají. Ustanovení věty první neplatí, jde-li o nároky za dobu přede dnem, od něhož podle věty první nárok na dávku zaniká nebo jde-li o nárok na rodičovský příspěvek odsouzené ženy po dobu, po kterou pečuje o dítě na základě povolení, které jí bylo vydáno na žádost, aby ve výkonu trestu měla u sebe a</w:t>
      </w:r>
      <w:r>
        <w:rPr>
          <w:rFonts w:ascii="Times New Roman" w:hAnsi="Times New Roman"/>
          <w:sz w:val="24"/>
          <w:szCs w:val="24"/>
        </w:rPr>
        <w:t> </w:t>
      </w:r>
      <w:r w:rsidRPr="00400628">
        <w:rPr>
          <w:rFonts w:ascii="Times New Roman" w:hAnsi="Times New Roman"/>
          <w:sz w:val="24"/>
          <w:szCs w:val="24"/>
        </w:rPr>
        <w:t>starala se o své dítě podle zvláštního právního předpisu</w:t>
      </w:r>
      <w:r w:rsidRPr="00400628">
        <w:rPr>
          <w:rStyle w:val="Znakapoznpodarou"/>
          <w:rFonts w:ascii="Times New Roman" w:hAnsi="Times New Roman"/>
          <w:sz w:val="24"/>
          <w:szCs w:val="24"/>
        </w:rPr>
        <w:footnoteReference w:customMarkFollows="1" w:id="68"/>
        <w:t>48b)</w:t>
      </w:r>
      <w:r w:rsidRPr="00400628">
        <w:rPr>
          <w:rFonts w:ascii="Times New Roman" w:hAnsi="Times New Roman"/>
          <w:sz w:val="24"/>
          <w:szCs w:val="24"/>
        </w:rPr>
        <w:t xml:space="preserve">. Ustanovení věty první neplatí také, jde-li o nárok na rodičovský příspěvek ženy po dobu, po kterou tato ve výkonu vazby má u sebe </w:t>
      </w:r>
      <w:r w:rsidRPr="00400628">
        <w:rPr>
          <w:rFonts w:ascii="Times New Roman" w:hAnsi="Times New Roman"/>
          <w:sz w:val="24"/>
          <w:szCs w:val="24"/>
        </w:rPr>
        <w:lastRenderedPageBreak/>
        <w:t>své dítě a stará se o něj podle zvláštního právního předpisu</w:t>
      </w:r>
      <w:r w:rsidRPr="00400628">
        <w:rPr>
          <w:rStyle w:val="Znakapoznpodarou"/>
          <w:rFonts w:ascii="Times New Roman" w:hAnsi="Times New Roman"/>
          <w:sz w:val="24"/>
          <w:szCs w:val="24"/>
        </w:rPr>
        <w:footnoteReference w:customMarkFollows="1" w:id="69"/>
        <w:t>48d)</w:t>
      </w:r>
      <w:r w:rsidRPr="00400628">
        <w:rPr>
          <w:rFonts w:ascii="Times New Roman" w:hAnsi="Times New Roman"/>
          <w:sz w:val="24"/>
          <w:szCs w:val="24"/>
        </w:rPr>
        <w:t xml:space="preserve">. </w:t>
      </w:r>
    </w:p>
    <w:p w14:paraId="50DAF91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7B92B88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54a</w:t>
      </w:r>
    </w:p>
    <w:p w14:paraId="46BCFBD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Zvláštní ustanovení o důsledcích neplnění povinné školní docházky dítěte</w:t>
      </w:r>
    </w:p>
    <w:p w14:paraId="5B162BF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Jestliže byl alespoň jednomu z rodičů pravomocně uložen správní trest podle zvláštního právního předpisu za neplnění povinností souvisejících s řádným plněním povinné školní docházky staršího dítěte v rodině, tak se z celkové částky rodičovského příspěvku, který náleží rodiči z titulu péče o nejmladší dítě v rodině, odečítá částka 22 800 Kč. Jestliže počínaje kalendářním měsícem následujícím po kalendářním měsíci, ve kterém nabylo právní moci rozhodnutí o uložení správního trestu uvedené ve větě první, již je nárok na částku rodičovského příspěvku nižší než 22 800 Kč, odečte se tato zbývající částka od celkové částky rodičovského příspěvku. Rozdíl mezi částkou 22 800 Kč a zbývající částkou rodičovského příspěvku podle věty druhé je přeplatkem na rodičovském příspěvku, který je rodič povinen vrátit. </w:t>
      </w:r>
    </w:p>
    <w:p w14:paraId="7CA179CB"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Rodič pobírající rodičovský příspěvek v případech, kdy jemu nebo druhému z rodičů byl pravomocným rozhodnutím uložen správní trest podle zvláštního právního předpisu, je</w:t>
      </w:r>
      <w:r>
        <w:rPr>
          <w:rFonts w:ascii="Times New Roman" w:hAnsi="Times New Roman"/>
          <w:sz w:val="24"/>
          <w:szCs w:val="24"/>
        </w:rPr>
        <w:t> </w:t>
      </w:r>
      <w:r w:rsidRPr="00400628">
        <w:rPr>
          <w:rFonts w:ascii="Times New Roman" w:hAnsi="Times New Roman"/>
          <w:sz w:val="24"/>
          <w:szCs w:val="24"/>
        </w:rPr>
        <w:t>povinen písemně oznámit orgánu státní sociální podpory, který mu vyplácí rodičovský příspěvek, že jemu nebo druhému z rodičů byl pravomocným rozhodnutím uložen správní trest za neplnění povinností souvisejících s plněním povinné školní docházky dítěte v rodině, a</w:t>
      </w:r>
      <w:r>
        <w:rPr>
          <w:rFonts w:ascii="Times New Roman" w:hAnsi="Times New Roman"/>
          <w:sz w:val="24"/>
          <w:szCs w:val="24"/>
        </w:rPr>
        <w:t> </w:t>
      </w:r>
      <w:r w:rsidRPr="00400628">
        <w:rPr>
          <w:rFonts w:ascii="Times New Roman" w:hAnsi="Times New Roman"/>
          <w:sz w:val="24"/>
          <w:szCs w:val="24"/>
        </w:rPr>
        <w:t>to</w:t>
      </w:r>
      <w:r>
        <w:rPr>
          <w:rFonts w:ascii="Times New Roman" w:hAnsi="Times New Roman"/>
          <w:sz w:val="24"/>
          <w:szCs w:val="24"/>
        </w:rPr>
        <w:t> </w:t>
      </w:r>
      <w:r w:rsidRPr="00400628">
        <w:rPr>
          <w:rFonts w:ascii="Times New Roman" w:hAnsi="Times New Roman"/>
          <w:sz w:val="24"/>
          <w:szCs w:val="24"/>
        </w:rPr>
        <w:t>do</w:t>
      </w:r>
      <w:r>
        <w:rPr>
          <w:rFonts w:ascii="Times New Roman" w:hAnsi="Times New Roman"/>
          <w:sz w:val="24"/>
          <w:szCs w:val="24"/>
        </w:rPr>
        <w:t> </w:t>
      </w:r>
      <w:r w:rsidRPr="00400628">
        <w:rPr>
          <w:rFonts w:ascii="Times New Roman" w:hAnsi="Times New Roman"/>
          <w:sz w:val="24"/>
          <w:szCs w:val="24"/>
        </w:rPr>
        <w:t xml:space="preserve">8 dnů po nabytí právní moci tohoto rozhodnutí. </w:t>
      </w:r>
    </w:p>
    <w:p w14:paraId="59CA637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Orgán, který pravomocně rozhodl o uložení správního trestu rodiči za neplnění povinností souvisejících s plněním povinné školní docházky dítěte podle zvláštního právního předpisu, je povinen písemně oznámit orgánu státní sociální podpory, který rodiči vyplácí rodičovský příspěvek, že tento správní trest uložil, a to do 8 dnů po nabytí právní moci tohoto rozhodnutí. </w:t>
      </w:r>
    </w:p>
    <w:p w14:paraId="4457D7A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78F802D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Díl druhý</w:t>
      </w:r>
    </w:p>
    <w:p w14:paraId="5D91092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Přechod nároku na dávky</w:t>
      </w:r>
    </w:p>
    <w:p w14:paraId="201824E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55</w:t>
      </w:r>
    </w:p>
    <w:p w14:paraId="594CC40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Nárok na dávky nelze postoupit ani dát do zástavy. </w:t>
      </w:r>
    </w:p>
    <w:p w14:paraId="71092206" w14:textId="77777777" w:rsidR="00C157AD" w:rsidRPr="00400628" w:rsidRDefault="00C157AD" w:rsidP="00C157AD">
      <w:pPr>
        <w:widowControl w:val="0"/>
        <w:autoSpaceDE w:val="0"/>
        <w:autoSpaceDN w:val="0"/>
        <w:adjustRightInd w:val="0"/>
        <w:spacing w:before="120" w:after="0" w:line="240" w:lineRule="auto"/>
        <w:rPr>
          <w:rFonts w:ascii="Times New Roman" w:hAnsi="Times New Roman"/>
          <w:sz w:val="24"/>
          <w:szCs w:val="24"/>
        </w:rPr>
      </w:pPr>
    </w:p>
    <w:p w14:paraId="066B261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56</w:t>
      </w:r>
    </w:p>
    <w:p w14:paraId="57A0CEAA"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Zemřela-li oprávněná osoba po uplatnění nároku na dávku, vstupují do dalšího řízení o dávce a nabývají nárok na částky splatné do dne smrti oprávněné osoby stejným dílem osoby, k nimž bylo přihlíženo při stanovení rozhodného příjmu podle § 7, jde-li o </w:t>
      </w:r>
      <w:bookmarkStart w:id="14" w:name="_Hlk162065801"/>
      <w:r w:rsidRPr="00AF7136">
        <w:rPr>
          <w:rFonts w:ascii="Times New Roman" w:hAnsi="Times New Roman"/>
          <w:strike/>
          <w:sz w:val="24"/>
          <w:szCs w:val="24"/>
        </w:rPr>
        <w:t>dávky poskytované</w:t>
      </w:r>
      <w:r w:rsidRPr="00AF7136">
        <w:rPr>
          <w:rFonts w:ascii="Times New Roman" w:hAnsi="Times New Roman"/>
          <w:sz w:val="24"/>
          <w:szCs w:val="24"/>
        </w:rPr>
        <w:t xml:space="preserve"> </w:t>
      </w:r>
      <w:r w:rsidRPr="00AF7136">
        <w:rPr>
          <w:rFonts w:ascii="Times New Roman" w:hAnsi="Times New Roman"/>
          <w:b/>
          <w:bCs/>
          <w:sz w:val="24"/>
          <w:szCs w:val="24"/>
        </w:rPr>
        <w:t>dávku poskytovanou</w:t>
      </w:r>
      <w:bookmarkEnd w:id="14"/>
      <w:r>
        <w:rPr>
          <w:rFonts w:ascii="Times New Roman" w:hAnsi="Times New Roman"/>
          <w:b/>
          <w:bCs/>
          <w:sz w:val="24"/>
          <w:szCs w:val="24"/>
        </w:rPr>
        <w:t xml:space="preserve"> </w:t>
      </w:r>
      <w:r w:rsidRPr="00400628">
        <w:rPr>
          <w:rFonts w:ascii="Times New Roman" w:hAnsi="Times New Roman"/>
          <w:sz w:val="24"/>
          <w:szCs w:val="24"/>
        </w:rPr>
        <w:t xml:space="preserve">v závislosti na výši příjmu, a v ostatních případech osoby uvedené v § 7 odst. 2. </w:t>
      </w:r>
    </w:p>
    <w:p w14:paraId="4F254432"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Byla-li dávka přiznána před smrtí oprávněné osoby, vyplatí se splatné částky, které nebyly vyplaceny do dne smrti oprávněné osoby, stejným dílem osobám uvedeným v odstavci 1. </w:t>
      </w:r>
    </w:p>
    <w:p w14:paraId="63B6165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Nároky na dávky podle tohoto zákona nejsou předmětem dědictví. </w:t>
      </w:r>
    </w:p>
    <w:p w14:paraId="5B840230"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7254CB9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lastRenderedPageBreak/>
        <w:t>Díl třetí</w:t>
      </w:r>
    </w:p>
    <w:p w14:paraId="3A127B9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Výplata dávek</w:t>
      </w:r>
    </w:p>
    <w:p w14:paraId="721C9B9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57</w:t>
      </w:r>
    </w:p>
    <w:p w14:paraId="4E899EC3" w14:textId="77777777" w:rsidR="00C157AD" w:rsidRPr="00DB4692"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DB4692">
        <w:rPr>
          <w:rFonts w:ascii="Times New Roman" w:hAnsi="Times New Roman"/>
          <w:sz w:val="24"/>
          <w:szCs w:val="24"/>
        </w:rPr>
        <w:tab/>
      </w:r>
      <w:r w:rsidRPr="0057065F">
        <w:rPr>
          <w:rFonts w:ascii="Times New Roman" w:hAnsi="Times New Roman"/>
          <w:sz w:val="24"/>
          <w:szCs w:val="24"/>
        </w:rPr>
        <w:t xml:space="preserve">(1) </w:t>
      </w:r>
      <w:bookmarkStart w:id="15" w:name="_Hlk162065915"/>
      <w:r w:rsidRPr="0057065F">
        <w:rPr>
          <w:rFonts w:ascii="Times New Roman" w:hAnsi="Times New Roman"/>
          <w:strike/>
          <w:sz w:val="24"/>
          <w:szCs w:val="24"/>
        </w:rPr>
        <w:t>Dávky uvedené v § 2 písm. a) bodech 1 a 2, § 2 písm. b) bodu 1 se vyplácejí</w:t>
      </w:r>
      <w:r w:rsidRPr="0057065F">
        <w:rPr>
          <w:rFonts w:ascii="Times New Roman" w:hAnsi="Times New Roman"/>
          <w:sz w:val="24"/>
          <w:szCs w:val="24"/>
        </w:rPr>
        <w:t xml:space="preserve"> </w:t>
      </w:r>
      <w:r w:rsidRPr="0057065F">
        <w:rPr>
          <w:rFonts w:ascii="Times New Roman" w:hAnsi="Times New Roman"/>
          <w:b/>
          <w:bCs/>
          <w:sz w:val="24"/>
          <w:szCs w:val="24"/>
        </w:rPr>
        <w:t>Dávka uvedená v § 2 písm. b) bodu 1 se vyplácí</w:t>
      </w:r>
      <w:r w:rsidRPr="0057065F">
        <w:rPr>
          <w:rFonts w:ascii="Times New Roman" w:hAnsi="Times New Roman"/>
          <w:sz w:val="24"/>
          <w:szCs w:val="24"/>
        </w:rPr>
        <w:t xml:space="preserve"> měsíčně, a to po uplynutí kalendářního měsíce, za který </w:t>
      </w:r>
      <w:r w:rsidRPr="00FE256F">
        <w:rPr>
          <w:rFonts w:ascii="Times New Roman" w:hAnsi="Times New Roman"/>
          <w:strike/>
          <w:sz w:val="24"/>
          <w:szCs w:val="24"/>
        </w:rPr>
        <w:t xml:space="preserve">náležely </w:t>
      </w:r>
      <w:r w:rsidRPr="0057065F">
        <w:rPr>
          <w:rFonts w:ascii="Times New Roman" w:hAnsi="Times New Roman"/>
          <w:b/>
          <w:bCs/>
          <w:sz w:val="24"/>
          <w:szCs w:val="24"/>
        </w:rPr>
        <w:t>náležela</w:t>
      </w:r>
      <w:r w:rsidRPr="0057065F">
        <w:rPr>
          <w:rFonts w:ascii="Times New Roman" w:hAnsi="Times New Roman"/>
          <w:sz w:val="24"/>
          <w:szCs w:val="24"/>
        </w:rPr>
        <w:t xml:space="preserve">, a to nejpozději do konce kalendářního měsíce následujícího po tomto měsíci. Nedosahuje-li dávka částky 100 Kč měsíčně, vyplácí se po uplynutí kalendářního čtvrtletí, za které dávka náležela, a to nejpozději do konce kalendářního měsíce následujícího po tomto kalendářním čtvrtletí. </w:t>
      </w:r>
      <w:r w:rsidRPr="0057065F">
        <w:rPr>
          <w:rFonts w:ascii="Times New Roman" w:hAnsi="Times New Roman"/>
          <w:strike/>
          <w:sz w:val="24"/>
          <w:szCs w:val="24"/>
        </w:rPr>
        <w:t>Krajská pobočka Úřadu</w:t>
      </w:r>
      <w:r w:rsidRPr="0057065F">
        <w:rPr>
          <w:rFonts w:ascii="Times New Roman" w:hAnsi="Times New Roman"/>
          <w:sz w:val="24"/>
          <w:szCs w:val="24"/>
        </w:rPr>
        <w:t xml:space="preserve"> </w:t>
      </w:r>
      <w:r w:rsidRPr="0057065F">
        <w:rPr>
          <w:rFonts w:ascii="Times New Roman" w:hAnsi="Times New Roman"/>
          <w:b/>
          <w:bCs/>
          <w:sz w:val="24"/>
          <w:szCs w:val="24"/>
        </w:rPr>
        <w:t xml:space="preserve">Úřad </w:t>
      </w:r>
      <w:bookmarkEnd w:id="15"/>
      <w:r w:rsidRPr="0057065F">
        <w:rPr>
          <w:rFonts w:ascii="Times New Roman" w:hAnsi="Times New Roman"/>
          <w:sz w:val="24"/>
          <w:szCs w:val="24"/>
        </w:rPr>
        <w:t>práce se může dohodnout s příjemcem dávky, že bude dávku, která nedosahuje částky 100 Kč měsíčně,</w:t>
      </w:r>
      <w:r w:rsidRPr="00E80D70">
        <w:rPr>
          <w:rFonts w:ascii="Times New Roman" w:hAnsi="Times New Roman"/>
          <w:sz w:val="24"/>
          <w:szCs w:val="24"/>
        </w:rPr>
        <w:t xml:space="preserve"> vyplácet za delší období, než je uvedeno v předchozí větě; sjednané delší období nesmí přesáhnout dobu jednoho roku a dávka se v takovém případě vyplatí nejpozději do konce kalendářního měsíce následujícího po tomto období.</w:t>
      </w:r>
      <w:r w:rsidRPr="00DB4692">
        <w:rPr>
          <w:rFonts w:ascii="Times New Roman" w:hAnsi="Times New Roman"/>
          <w:sz w:val="24"/>
          <w:szCs w:val="24"/>
        </w:rPr>
        <w:t xml:space="preserve"> </w:t>
      </w:r>
    </w:p>
    <w:p w14:paraId="109C6D98"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r>
      <w:r w:rsidRPr="0057065F">
        <w:rPr>
          <w:rFonts w:ascii="Times New Roman" w:hAnsi="Times New Roman"/>
          <w:sz w:val="24"/>
          <w:szCs w:val="24"/>
        </w:rPr>
        <w:t xml:space="preserve">(2) Dávky uvedené v § 2 písm. a) </w:t>
      </w:r>
      <w:r w:rsidRPr="0057065F">
        <w:rPr>
          <w:rFonts w:ascii="Times New Roman" w:hAnsi="Times New Roman"/>
          <w:strike/>
          <w:sz w:val="24"/>
          <w:szCs w:val="24"/>
        </w:rPr>
        <w:t>bodu 3</w:t>
      </w:r>
      <w:r w:rsidRPr="0057065F">
        <w:rPr>
          <w:rFonts w:ascii="Times New Roman" w:hAnsi="Times New Roman"/>
          <w:sz w:val="24"/>
          <w:szCs w:val="24"/>
        </w:rPr>
        <w:t>, a § 2 písm. b) bodu 2 se vyplácejí nejpozději do konce kalendářního měsíce následujícího po měsíci, v němž byla dávka přiznána.</w:t>
      </w:r>
      <w:r w:rsidRPr="00400628">
        <w:rPr>
          <w:rFonts w:ascii="Times New Roman" w:hAnsi="Times New Roman"/>
          <w:sz w:val="24"/>
          <w:szCs w:val="24"/>
        </w:rPr>
        <w:t xml:space="preserve"> </w:t>
      </w:r>
    </w:p>
    <w:p w14:paraId="5C25100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zrušen </w:t>
      </w:r>
    </w:p>
    <w:p w14:paraId="14E48BA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(4) Výše dávky se zaokrouhluje na celé koruny nahoru. </w:t>
      </w:r>
    </w:p>
    <w:p w14:paraId="1ECF28FE"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0C64542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58</w:t>
      </w:r>
    </w:p>
    <w:p w14:paraId="7FFCC7EF" w14:textId="77777777" w:rsidR="00C157AD" w:rsidRPr="0057065F"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r>
      <w:r w:rsidRPr="0057065F">
        <w:rPr>
          <w:rFonts w:ascii="Times New Roman" w:hAnsi="Times New Roman"/>
          <w:sz w:val="24"/>
          <w:szCs w:val="24"/>
        </w:rPr>
        <w:t xml:space="preserve">(1) Dávky vyplácí </w:t>
      </w:r>
      <w:bookmarkStart w:id="16" w:name="_Hlk162066175"/>
      <w:r w:rsidRPr="0057065F">
        <w:rPr>
          <w:rFonts w:ascii="Times New Roman" w:hAnsi="Times New Roman"/>
          <w:strike/>
          <w:sz w:val="24"/>
          <w:szCs w:val="24"/>
        </w:rPr>
        <w:t>krajská pobočka Úřadu práce, která je příslušná k rozhodování o dávkách</w:t>
      </w:r>
      <w:r w:rsidRPr="0057065F">
        <w:rPr>
          <w:rFonts w:ascii="Times New Roman" w:hAnsi="Times New Roman"/>
          <w:sz w:val="24"/>
          <w:szCs w:val="24"/>
        </w:rPr>
        <w:t xml:space="preserve"> </w:t>
      </w:r>
      <w:r w:rsidRPr="0057065F">
        <w:rPr>
          <w:rFonts w:ascii="Times New Roman" w:hAnsi="Times New Roman"/>
          <w:b/>
          <w:bCs/>
          <w:sz w:val="24"/>
          <w:szCs w:val="24"/>
        </w:rPr>
        <w:t>Úřad práce</w:t>
      </w:r>
      <w:bookmarkEnd w:id="16"/>
      <w:r w:rsidRPr="0057065F">
        <w:rPr>
          <w:rFonts w:ascii="Times New Roman" w:hAnsi="Times New Roman"/>
          <w:sz w:val="24"/>
          <w:szCs w:val="24"/>
        </w:rPr>
        <w:t xml:space="preserve">. </w:t>
      </w:r>
    </w:p>
    <w:p w14:paraId="1F8F1A61" w14:textId="77777777" w:rsidR="00C157AD" w:rsidRPr="0057065F"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57065F">
        <w:rPr>
          <w:rFonts w:ascii="Times New Roman" w:hAnsi="Times New Roman"/>
          <w:strike/>
          <w:sz w:val="24"/>
          <w:szCs w:val="24"/>
        </w:rPr>
        <w:tab/>
        <w:t xml:space="preserve">(2) Dojde-li v době, ve které je vyplácena dávka uvedená v § 2 písm. a) bodech 1 a 2, § 2 písm. b) bodu 1 ke změně místní příslušnosti podle § 66 odst. 2, zastaví krajská pobočka Úřadu práce, která byla před touto změnou k výplatě dávky příslušná, výplatu dávky, a to nejpozději do konce kalendářního měsíce následujícího po měsíci, v němž se o změně místní příslušnosti dozvěděla. Krajská pobočka Úřadu práce uvedená v předchozí větě předá krajské pobočce Úřadu práce příslušné podle § 66 odst. 2 podklady, na jejichž základě byla dávka přiznána. Příslušná krajská pobočka Úřadu práce vyplácí dávku od měsíční splátky následující po měsíci, v němž byla dávka zastavena. </w:t>
      </w:r>
    </w:p>
    <w:p w14:paraId="4FF3CD22" w14:textId="76A70848" w:rsidR="00C157AD" w:rsidRPr="00A6074A" w:rsidRDefault="00C157AD" w:rsidP="00A6074A">
      <w:pPr>
        <w:widowControl w:val="0"/>
        <w:shd w:val="clear" w:color="auto" w:fill="FFFFFF"/>
        <w:autoSpaceDE w:val="0"/>
        <w:autoSpaceDN w:val="0"/>
        <w:adjustRightInd w:val="0"/>
        <w:spacing w:before="120" w:after="0" w:line="240" w:lineRule="auto"/>
        <w:ind w:firstLine="708"/>
        <w:jc w:val="both"/>
        <w:rPr>
          <w:rFonts w:ascii="Times New Roman" w:hAnsi="Times New Roman"/>
          <w:sz w:val="24"/>
          <w:szCs w:val="24"/>
        </w:rPr>
      </w:pPr>
      <w:r w:rsidRPr="0057065F">
        <w:rPr>
          <w:rFonts w:ascii="Times New Roman" w:hAnsi="Times New Roman"/>
          <w:sz w:val="24"/>
          <w:szCs w:val="24"/>
        </w:rPr>
        <w:t>(</w:t>
      </w:r>
      <w:r w:rsidRPr="0057065F">
        <w:rPr>
          <w:rFonts w:ascii="Times New Roman" w:hAnsi="Times New Roman"/>
          <w:strike/>
          <w:sz w:val="24"/>
          <w:szCs w:val="24"/>
        </w:rPr>
        <w:t>3</w:t>
      </w:r>
      <w:r w:rsidR="0057065F">
        <w:rPr>
          <w:rFonts w:ascii="Times New Roman" w:hAnsi="Times New Roman"/>
          <w:b/>
          <w:bCs/>
          <w:sz w:val="24"/>
          <w:szCs w:val="24"/>
        </w:rPr>
        <w:t>2</w:t>
      </w:r>
      <w:r w:rsidRPr="0057065F">
        <w:rPr>
          <w:rFonts w:ascii="Times New Roman" w:hAnsi="Times New Roman"/>
          <w:sz w:val="24"/>
          <w:szCs w:val="24"/>
        </w:rPr>
        <w:t xml:space="preserve">) </w:t>
      </w:r>
      <w:bookmarkStart w:id="17" w:name="_Hlk162066324"/>
      <w:r w:rsidRPr="0057065F">
        <w:rPr>
          <w:rFonts w:ascii="Times New Roman" w:hAnsi="Times New Roman"/>
          <w:strike/>
          <w:sz w:val="24"/>
          <w:szCs w:val="24"/>
        </w:rPr>
        <w:t>Dávka se vyplácí v české měně převodem na platební účet určený příjemcem dávky, nebo poštovním poukazem, a to podle rozhodnutí příjemce dávky. Oprávněná osoba je povinna v žádosti uvést, kterým z uvedených způsobů jí má být dávka vyplácena.</w:t>
      </w:r>
      <w:r w:rsidRPr="0057065F">
        <w:rPr>
          <w:rFonts w:ascii="Times New Roman" w:hAnsi="Times New Roman"/>
          <w:sz w:val="24"/>
          <w:szCs w:val="24"/>
        </w:rPr>
        <w:t xml:space="preserve"> </w:t>
      </w:r>
      <w:bookmarkStart w:id="18" w:name="_Hlk161667339"/>
      <w:r w:rsidR="00A6074A" w:rsidRPr="0057065F">
        <w:rPr>
          <w:rFonts w:ascii="Times New Roman" w:eastAsia="Times New Roman" w:hAnsi="Times New Roman" w:cs="Times New Roman"/>
          <w:b/>
          <w:bCs/>
          <w:sz w:val="24"/>
          <w:szCs w:val="24"/>
          <w:lang w:eastAsia="cs-CZ"/>
        </w:rPr>
        <w:t xml:space="preserve">Dávku vyplácí Úřad práce v české měně převodem na platební účet určený příjemcem dávky, v odůvodněných případech poštovním poukazem. </w:t>
      </w:r>
      <w:r w:rsidR="00A6074A" w:rsidRPr="0057065F">
        <w:rPr>
          <w:rStyle w:val="eop"/>
          <w:rFonts w:ascii="Times New Roman" w:hAnsi="Times New Roman" w:cs="Times New Roman"/>
          <w:b/>
          <w:bCs/>
          <w:sz w:val="24"/>
          <w:szCs w:val="24"/>
        </w:rPr>
        <w:t>V případě výplaty poštovní</w:t>
      </w:r>
      <w:r w:rsidR="008C514D">
        <w:rPr>
          <w:rStyle w:val="eop"/>
          <w:rFonts w:ascii="Times New Roman" w:hAnsi="Times New Roman" w:cs="Times New Roman"/>
          <w:b/>
          <w:bCs/>
          <w:sz w:val="24"/>
          <w:szCs w:val="24"/>
        </w:rPr>
        <w:t>m</w:t>
      </w:r>
      <w:r w:rsidR="00A6074A" w:rsidRPr="0057065F">
        <w:rPr>
          <w:rStyle w:val="eop"/>
          <w:rFonts w:ascii="Times New Roman" w:hAnsi="Times New Roman" w:cs="Times New Roman"/>
          <w:b/>
          <w:bCs/>
          <w:sz w:val="24"/>
          <w:szCs w:val="24"/>
        </w:rPr>
        <w:t xml:space="preserve"> pouk</w:t>
      </w:r>
      <w:r w:rsidR="008C514D">
        <w:rPr>
          <w:rStyle w:val="eop"/>
          <w:rFonts w:ascii="Times New Roman" w:hAnsi="Times New Roman" w:cs="Times New Roman"/>
          <w:b/>
          <w:bCs/>
          <w:sz w:val="24"/>
          <w:szCs w:val="24"/>
        </w:rPr>
        <w:t>azem</w:t>
      </w:r>
      <w:r w:rsidR="00A6074A" w:rsidRPr="0057065F">
        <w:rPr>
          <w:rStyle w:val="eop"/>
          <w:rFonts w:ascii="Times New Roman" w:hAnsi="Times New Roman" w:cs="Times New Roman"/>
          <w:b/>
          <w:bCs/>
          <w:sz w:val="24"/>
          <w:szCs w:val="24"/>
        </w:rPr>
        <w:t xml:space="preserve"> hradí náklady na tento způsob výplaty příjemce dávky.</w:t>
      </w:r>
      <w:r w:rsidR="00A6074A" w:rsidRPr="0057065F">
        <w:t xml:space="preserve"> </w:t>
      </w:r>
      <w:r w:rsidRPr="0057065F">
        <w:rPr>
          <w:rFonts w:ascii="Times New Roman" w:hAnsi="Times New Roman"/>
          <w:sz w:val="24"/>
          <w:szCs w:val="24"/>
        </w:rPr>
        <w:t xml:space="preserve">Požádá-li příjemce dávky o změnu způsobu výplaty dávky, je </w:t>
      </w:r>
      <w:r w:rsidRPr="0057065F">
        <w:rPr>
          <w:rFonts w:ascii="Times New Roman" w:hAnsi="Times New Roman"/>
          <w:strike/>
          <w:sz w:val="24"/>
          <w:szCs w:val="24"/>
        </w:rPr>
        <w:t>krajská pobočka Úřadu práce povinna</w:t>
      </w:r>
      <w:r w:rsidRPr="0057065F">
        <w:rPr>
          <w:rFonts w:ascii="Times New Roman" w:hAnsi="Times New Roman"/>
          <w:sz w:val="24"/>
          <w:szCs w:val="24"/>
        </w:rPr>
        <w:t xml:space="preserve"> </w:t>
      </w:r>
      <w:r w:rsidRPr="0057065F">
        <w:rPr>
          <w:rFonts w:ascii="Times New Roman" w:hAnsi="Times New Roman"/>
          <w:b/>
          <w:bCs/>
          <w:sz w:val="24"/>
          <w:szCs w:val="24"/>
        </w:rPr>
        <w:t xml:space="preserve">Úřad práce povinen </w:t>
      </w:r>
      <w:bookmarkEnd w:id="17"/>
      <w:r w:rsidRPr="0057065F">
        <w:rPr>
          <w:rFonts w:ascii="Times New Roman" w:hAnsi="Times New Roman"/>
          <w:sz w:val="24"/>
          <w:szCs w:val="24"/>
        </w:rPr>
        <w:t>provést</w:t>
      </w:r>
      <w:r w:rsidRPr="00A6074A">
        <w:rPr>
          <w:rFonts w:ascii="Times New Roman" w:hAnsi="Times New Roman"/>
          <w:sz w:val="24"/>
          <w:szCs w:val="24"/>
        </w:rPr>
        <w:t xml:space="preserve"> změnu způsobu výplaty dávky od kalendářního měsíce následujícího po měsíci, v němž byla žádost o změnu výplaty doručena. </w:t>
      </w:r>
    </w:p>
    <w:bookmarkEnd w:id="18"/>
    <w:p w14:paraId="57117FA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555AC52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59</w:t>
      </w:r>
    </w:p>
    <w:p w14:paraId="164ACF8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Příjemcem dávky je oprávněná osoba. Namísto oprávněné osoby je příjemcem dávky </w:t>
      </w:r>
    </w:p>
    <w:p w14:paraId="4F0722E9" w14:textId="257CF8C7" w:rsidR="00C157AD" w:rsidRPr="0057065F"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zákonný zástupce nebo opatrovník oprávněné osoby, pokud nejde o případy uvedené </w:t>
      </w:r>
      <w:r w:rsidRPr="0057065F">
        <w:rPr>
          <w:rFonts w:ascii="Times New Roman" w:hAnsi="Times New Roman"/>
          <w:sz w:val="24"/>
          <w:szCs w:val="24"/>
        </w:rPr>
        <w:t>v </w:t>
      </w:r>
      <w:bookmarkStart w:id="19" w:name="_Hlk162066597"/>
      <w:r w:rsidRPr="0057065F">
        <w:rPr>
          <w:rFonts w:ascii="Times New Roman" w:hAnsi="Times New Roman"/>
          <w:strike/>
          <w:sz w:val="24"/>
          <w:szCs w:val="24"/>
        </w:rPr>
        <w:t>písmenech b) až d)</w:t>
      </w:r>
      <w:r w:rsidR="0057065F" w:rsidRPr="0057065F">
        <w:rPr>
          <w:rFonts w:ascii="Times New Roman" w:hAnsi="Times New Roman"/>
          <w:strike/>
          <w:sz w:val="24"/>
          <w:szCs w:val="24"/>
        </w:rPr>
        <w:t xml:space="preserve"> </w:t>
      </w:r>
      <w:r w:rsidR="0057065F" w:rsidRPr="0057065F">
        <w:rPr>
          <w:rFonts w:ascii="Times New Roman" w:hAnsi="Times New Roman"/>
          <w:b/>
          <w:bCs/>
          <w:sz w:val="24"/>
          <w:szCs w:val="24"/>
        </w:rPr>
        <w:t>písmenu b)</w:t>
      </w:r>
      <w:bookmarkEnd w:id="19"/>
      <w:r w:rsidRPr="0057065F">
        <w:rPr>
          <w:rFonts w:ascii="Times New Roman" w:hAnsi="Times New Roman"/>
          <w:sz w:val="24"/>
          <w:szCs w:val="24"/>
        </w:rPr>
        <w:t xml:space="preserve">, </w:t>
      </w:r>
    </w:p>
    <w:p w14:paraId="5FD33470" w14:textId="7009CAD0" w:rsidR="00C157AD" w:rsidRPr="003301C1"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3301C1">
        <w:rPr>
          <w:rFonts w:ascii="Times New Roman" w:hAnsi="Times New Roman"/>
          <w:sz w:val="24"/>
          <w:szCs w:val="24"/>
        </w:rPr>
        <w:lastRenderedPageBreak/>
        <w:t>b)</w:t>
      </w:r>
      <w:r w:rsidRPr="003301C1">
        <w:rPr>
          <w:rFonts w:ascii="Times New Roman" w:hAnsi="Times New Roman"/>
          <w:sz w:val="24"/>
          <w:szCs w:val="24"/>
        </w:rPr>
        <w:tab/>
        <w:t>jiná osoba, jíž byla nezletilá oprávněná osoba svěřena do péče na základě rozhodnutí příslušného orgánu</w:t>
      </w:r>
      <w:bookmarkStart w:id="20" w:name="_Hlk162083006"/>
      <w:r w:rsidRPr="003301C1">
        <w:rPr>
          <w:rFonts w:ascii="Times New Roman" w:hAnsi="Times New Roman"/>
          <w:strike/>
          <w:sz w:val="24"/>
          <w:szCs w:val="24"/>
        </w:rPr>
        <w:t>, pokud nejde o případy uvedené v písmenech c) a d),</w:t>
      </w:r>
      <w:bookmarkEnd w:id="20"/>
    </w:p>
    <w:p w14:paraId="448F86D4" w14:textId="77777777" w:rsidR="00C157AD" w:rsidRPr="003301C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301C1">
        <w:rPr>
          <w:rFonts w:ascii="Times New Roman" w:hAnsi="Times New Roman"/>
          <w:strike/>
          <w:sz w:val="24"/>
          <w:szCs w:val="24"/>
        </w:rPr>
        <w:t>c)</w:t>
      </w:r>
      <w:r w:rsidRPr="003301C1">
        <w:rPr>
          <w:rFonts w:ascii="Times New Roman" w:hAnsi="Times New Roman"/>
          <w:strike/>
          <w:sz w:val="24"/>
          <w:szCs w:val="24"/>
        </w:rPr>
        <w:tab/>
        <w:t xml:space="preserve">osoba, která má nezletilou oprávněnou osobu v přímém zaopatření, jde-li o výplatu dávky podle § 19 odst. 2, nejde-li o případ uvedený v písmenu d), </w:t>
      </w:r>
    </w:p>
    <w:p w14:paraId="51343A32" w14:textId="77777777" w:rsidR="00C157AD" w:rsidRPr="003301C1"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301C1">
        <w:rPr>
          <w:rFonts w:ascii="Times New Roman" w:hAnsi="Times New Roman"/>
          <w:strike/>
          <w:sz w:val="24"/>
          <w:szCs w:val="24"/>
        </w:rPr>
        <w:t>d)</w:t>
      </w:r>
      <w:r w:rsidRPr="003301C1">
        <w:rPr>
          <w:rFonts w:ascii="Times New Roman" w:hAnsi="Times New Roman"/>
          <w:strike/>
          <w:sz w:val="24"/>
          <w:szCs w:val="24"/>
        </w:rPr>
        <w:tab/>
        <w:t xml:space="preserve">ústav (zařízení) pro péči o děti nebo mládež, je-li nezletilá oprávněná osoba v plném přímém zaopatření tohoto ústavu (zařízení). </w:t>
      </w:r>
    </w:p>
    <w:p w14:paraId="5BA97F6E" w14:textId="37F192DC" w:rsidR="00C157AD" w:rsidRPr="003301C1"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3301C1">
        <w:rPr>
          <w:rFonts w:ascii="Times New Roman" w:hAnsi="Times New Roman"/>
          <w:sz w:val="24"/>
          <w:szCs w:val="24"/>
        </w:rPr>
        <w:tab/>
        <w:t xml:space="preserve">(2) </w:t>
      </w:r>
      <w:bookmarkStart w:id="21" w:name="_Hlk162083176"/>
      <w:r w:rsidRPr="003301C1">
        <w:rPr>
          <w:rFonts w:ascii="Times New Roman" w:hAnsi="Times New Roman"/>
          <w:strike/>
          <w:sz w:val="24"/>
          <w:szCs w:val="24"/>
        </w:rPr>
        <w:t>Krajská pobočka Úřadu</w:t>
      </w:r>
      <w:r w:rsidRPr="003301C1">
        <w:rPr>
          <w:rFonts w:ascii="Times New Roman" w:hAnsi="Times New Roman"/>
          <w:sz w:val="24"/>
          <w:szCs w:val="24"/>
        </w:rPr>
        <w:t xml:space="preserve"> </w:t>
      </w:r>
      <w:r w:rsidRPr="003301C1">
        <w:rPr>
          <w:rFonts w:ascii="Times New Roman" w:hAnsi="Times New Roman"/>
          <w:b/>
          <w:bCs/>
          <w:sz w:val="24"/>
          <w:szCs w:val="24"/>
        </w:rPr>
        <w:t xml:space="preserve">Úřad </w:t>
      </w:r>
      <w:r w:rsidRPr="003301C1">
        <w:rPr>
          <w:rFonts w:ascii="Times New Roman" w:hAnsi="Times New Roman"/>
          <w:sz w:val="24"/>
          <w:szCs w:val="24"/>
        </w:rPr>
        <w:t>práce namísto příjemců dávky uvedených v</w:t>
      </w:r>
      <w:r w:rsidR="003301C1">
        <w:rPr>
          <w:rFonts w:ascii="Times New Roman" w:hAnsi="Times New Roman"/>
          <w:sz w:val="24"/>
          <w:szCs w:val="24"/>
        </w:rPr>
        <w:t> </w:t>
      </w:r>
      <w:r w:rsidRPr="003301C1">
        <w:rPr>
          <w:rFonts w:ascii="Times New Roman" w:hAnsi="Times New Roman"/>
          <w:sz w:val="24"/>
          <w:szCs w:val="24"/>
        </w:rPr>
        <w:t>odstavci</w:t>
      </w:r>
      <w:r w:rsidR="003301C1">
        <w:rPr>
          <w:rFonts w:ascii="Times New Roman" w:hAnsi="Times New Roman"/>
          <w:sz w:val="24"/>
          <w:szCs w:val="24"/>
        </w:rPr>
        <w:t> </w:t>
      </w:r>
      <w:r w:rsidRPr="003301C1">
        <w:rPr>
          <w:rFonts w:ascii="Times New Roman" w:hAnsi="Times New Roman"/>
          <w:sz w:val="24"/>
          <w:szCs w:val="24"/>
        </w:rPr>
        <w:t xml:space="preserve">1 ustanoví zvláštního příjemce v případech, kdy by se výplatou dávky dosavadnímu příjemci zřejmě nedosáhlo účelu, kterému má dávka sloužit, nebo </w:t>
      </w:r>
      <w:r w:rsidRPr="003301C1">
        <w:rPr>
          <w:rFonts w:ascii="Times New Roman" w:hAnsi="Times New Roman"/>
          <w:strike/>
          <w:sz w:val="24"/>
          <w:szCs w:val="24"/>
        </w:rPr>
        <w:t>kdyby tím byly poškozeny zájmy osob, které je příjemce dávky povinen vyživovat, anebo</w:t>
      </w:r>
      <w:r w:rsidRPr="003301C1">
        <w:rPr>
          <w:rFonts w:ascii="Times New Roman" w:hAnsi="Times New Roman"/>
          <w:sz w:val="24"/>
          <w:szCs w:val="24"/>
        </w:rPr>
        <w:t xml:space="preserve"> </w:t>
      </w:r>
      <w:bookmarkEnd w:id="21"/>
      <w:r w:rsidRPr="003301C1">
        <w:rPr>
          <w:rFonts w:ascii="Times New Roman" w:hAnsi="Times New Roman"/>
          <w:sz w:val="24"/>
          <w:szCs w:val="24"/>
        </w:rPr>
        <w:t xml:space="preserve">nemůže-li oprávněná osoba výplatu přijímat. Souhlas oprávněné osoby s ustanovením zvláštního příjemce se vyžaduje jen v případě, že oprávněná osoba nemůže výplatu přijímat. </w:t>
      </w:r>
    </w:p>
    <w:p w14:paraId="108A950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3301C1">
        <w:rPr>
          <w:rFonts w:ascii="Times New Roman" w:hAnsi="Times New Roman"/>
          <w:sz w:val="24"/>
          <w:szCs w:val="24"/>
        </w:rPr>
        <w:tab/>
        <w:t>(3</w:t>
      </w:r>
      <w:bookmarkStart w:id="22" w:name="_Hlk162083299"/>
      <w:r w:rsidRPr="003301C1">
        <w:rPr>
          <w:rFonts w:ascii="Times New Roman" w:hAnsi="Times New Roman"/>
          <w:sz w:val="24"/>
          <w:szCs w:val="24"/>
        </w:rPr>
        <w:t xml:space="preserve">) Osoby </w:t>
      </w:r>
      <w:r w:rsidRPr="003301C1">
        <w:rPr>
          <w:rFonts w:ascii="Times New Roman" w:hAnsi="Times New Roman"/>
          <w:strike/>
          <w:sz w:val="24"/>
          <w:szCs w:val="24"/>
        </w:rPr>
        <w:t>a ústav (zařízení)</w:t>
      </w:r>
      <w:r w:rsidRPr="003301C1">
        <w:rPr>
          <w:rFonts w:ascii="Times New Roman" w:hAnsi="Times New Roman"/>
          <w:sz w:val="24"/>
          <w:szCs w:val="24"/>
        </w:rPr>
        <w:t xml:space="preserve"> uvedené v odstavci 1 </w:t>
      </w:r>
      <w:r w:rsidRPr="003301C1">
        <w:rPr>
          <w:rFonts w:ascii="Times New Roman" w:hAnsi="Times New Roman"/>
          <w:strike/>
          <w:sz w:val="24"/>
          <w:szCs w:val="24"/>
        </w:rPr>
        <w:t>písm. a) až d)</w:t>
      </w:r>
      <w:r w:rsidRPr="003301C1">
        <w:rPr>
          <w:rFonts w:ascii="Times New Roman" w:hAnsi="Times New Roman"/>
          <w:sz w:val="24"/>
          <w:szCs w:val="24"/>
        </w:rPr>
        <w:t xml:space="preserve"> </w:t>
      </w:r>
      <w:bookmarkEnd w:id="22"/>
      <w:r w:rsidRPr="003301C1">
        <w:rPr>
          <w:rFonts w:ascii="Times New Roman" w:hAnsi="Times New Roman"/>
          <w:sz w:val="24"/>
          <w:szCs w:val="24"/>
        </w:rPr>
        <w:t>a zvláštní příjemce jsou</w:t>
      </w:r>
      <w:r w:rsidRPr="00400628">
        <w:rPr>
          <w:rFonts w:ascii="Times New Roman" w:hAnsi="Times New Roman"/>
          <w:sz w:val="24"/>
          <w:szCs w:val="24"/>
        </w:rPr>
        <w:t xml:space="preserve"> povinni dávku použít ve prospěch oprávněné osoby. Zvláštní příjemce ustanovený oprávněné osobě, která nemůže výplatu přijímat, používá dávku podle pokynů oprávněné osoby. </w:t>
      </w:r>
    </w:p>
    <w:p w14:paraId="2F84D164" w14:textId="77777777" w:rsidR="00C157AD" w:rsidRPr="00F858DF"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F858DF">
        <w:rPr>
          <w:rFonts w:ascii="Times New Roman" w:hAnsi="Times New Roman"/>
          <w:strike/>
          <w:sz w:val="24"/>
          <w:szCs w:val="24"/>
        </w:rPr>
        <w:tab/>
        <w:t xml:space="preserve">(4) Jde-li o příspěvek na bydlení, je zvláštní příjemce oprávněn dávku použít bez souhlasu oprávněné osoby k úhradě nedoplatku nájemného z bytu a úhradě za plnění poskytovaná s užíváním bytu. </w:t>
      </w:r>
    </w:p>
    <w:p w14:paraId="1561AF9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EA6ABD">
        <w:rPr>
          <w:rFonts w:ascii="Times New Roman" w:hAnsi="Times New Roman"/>
          <w:strike/>
          <w:sz w:val="24"/>
          <w:szCs w:val="24"/>
        </w:rPr>
        <w:t>5</w:t>
      </w:r>
      <w:r>
        <w:rPr>
          <w:rFonts w:ascii="Times New Roman" w:hAnsi="Times New Roman"/>
          <w:b/>
          <w:bCs/>
          <w:sz w:val="24"/>
          <w:szCs w:val="24"/>
        </w:rPr>
        <w:t>4</w:t>
      </w:r>
      <w:r w:rsidRPr="00400628">
        <w:rPr>
          <w:rFonts w:ascii="Times New Roman" w:hAnsi="Times New Roman"/>
          <w:sz w:val="24"/>
          <w:szCs w:val="24"/>
        </w:rPr>
        <w:t xml:space="preserve">) </w:t>
      </w:r>
      <w:bookmarkStart w:id="23" w:name="_Hlk162083409"/>
      <w:r w:rsidRPr="00DB3811">
        <w:rPr>
          <w:rFonts w:ascii="Times New Roman" w:hAnsi="Times New Roman"/>
          <w:strike/>
          <w:sz w:val="24"/>
          <w:szCs w:val="24"/>
        </w:rPr>
        <w:t>Krajská pobočka Úřadu</w:t>
      </w:r>
      <w:r w:rsidRPr="00DB3811">
        <w:rPr>
          <w:rFonts w:ascii="Times New Roman" w:hAnsi="Times New Roman"/>
          <w:sz w:val="24"/>
          <w:szCs w:val="24"/>
        </w:rPr>
        <w:t xml:space="preserve"> </w:t>
      </w:r>
      <w:r w:rsidRPr="00DB3811">
        <w:rPr>
          <w:rFonts w:ascii="Times New Roman" w:hAnsi="Times New Roman"/>
          <w:b/>
          <w:bCs/>
          <w:sz w:val="24"/>
          <w:szCs w:val="24"/>
        </w:rPr>
        <w:t xml:space="preserve">Úřad </w:t>
      </w:r>
      <w:bookmarkEnd w:id="23"/>
      <w:r w:rsidRPr="00DB3811">
        <w:rPr>
          <w:rFonts w:ascii="Times New Roman" w:hAnsi="Times New Roman"/>
          <w:sz w:val="24"/>
          <w:szCs w:val="24"/>
        </w:rPr>
        <w:t>práce</w:t>
      </w:r>
      <w:r w:rsidRPr="00400628">
        <w:rPr>
          <w:rFonts w:ascii="Times New Roman" w:hAnsi="Times New Roman"/>
          <w:sz w:val="24"/>
          <w:szCs w:val="24"/>
        </w:rPr>
        <w:t xml:space="preserve"> může ustanovit zvláštním příjemcem jen fyzickou nebo právnickou osobu, která s ustanovením souhlasí. </w:t>
      </w:r>
    </w:p>
    <w:p w14:paraId="5F9ADC0C" w14:textId="109B31FD" w:rsidR="00C157AD" w:rsidRPr="00F858DF"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F858DF">
        <w:rPr>
          <w:rFonts w:ascii="Times New Roman" w:hAnsi="Times New Roman"/>
          <w:strike/>
          <w:sz w:val="24"/>
          <w:szCs w:val="24"/>
        </w:rPr>
        <w:tab/>
        <w:t>(6</w:t>
      </w:r>
      <w:r w:rsidR="003301C1">
        <w:rPr>
          <w:rFonts w:ascii="Times New Roman" w:hAnsi="Times New Roman"/>
          <w:b/>
          <w:bCs/>
          <w:strike/>
          <w:sz w:val="24"/>
          <w:szCs w:val="24"/>
        </w:rPr>
        <w:t>5</w:t>
      </w:r>
      <w:r w:rsidRPr="00F858DF">
        <w:rPr>
          <w:rFonts w:ascii="Times New Roman" w:hAnsi="Times New Roman"/>
          <w:strike/>
          <w:sz w:val="24"/>
          <w:szCs w:val="24"/>
        </w:rPr>
        <w:t xml:space="preserve">) Příspěvek na bydlení nebo jeho část lze použít bez souhlasu příjemce k přímé úhradě nákladů na bydlení, a to tak, že plátce příspěvku jej poukazuje pronajímateli nebo poskytovateli služeb nebo poskytovateli energií. V případě, že vlastník jednotky jako poskytovatel služeb neuhradil společenství vlastníků jednotek zálohu za služby spojené s užíváním bytu a příspěvek do fondu oprav, považuje se pro účely tohoto zákona za poskytovatele služeb nájemci společenství vlastníků jednotek. </w:t>
      </w:r>
    </w:p>
    <w:p w14:paraId="52F8932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532DE8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60</w:t>
      </w:r>
    </w:p>
    <w:p w14:paraId="2B8F5E7F" w14:textId="77777777" w:rsidR="00C157AD" w:rsidRPr="00400628" w:rsidRDefault="00C157AD" w:rsidP="00C157AD">
      <w:pPr>
        <w:widowControl w:val="0"/>
        <w:autoSpaceDE w:val="0"/>
        <w:autoSpaceDN w:val="0"/>
        <w:adjustRightInd w:val="0"/>
        <w:spacing w:before="120" w:after="0" w:line="240" w:lineRule="auto"/>
        <w:ind w:firstLine="720"/>
        <w:jc w:val="both"/>
        <w:rPr>
          <w:rFonts w:ascii="Times New Roman" w:hAnsi="Times New Roman"/>
          <w:sz w:val="24"/>
          <w:szCs w:val="24"/>
        </w:rPr>
      </w:pPr>
      <w:r w:rsidRPr="00400628">
        <w:rPr>
          <w:rFonts w:ascii="Times New Roman" w:hAnsi="Times New Roman"/>
          <w:sz w:val="24"/>
          <w:szCs w:val="24"/>
        </w:rPr>
        <w:t xml:space="preserve">Dávky se do ciziny nevyplácejí. </w:t>
      </w:r>
    </w:p>
    <w:p w14:paraId="3629013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5E211F2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HLAVA DRUHÁ</w:t>
      </w:r>
    </w:p>
    <w:p w14:paraId="37B4280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Díl první</w:t>
      </w:r>
    </w:p>
    <w:p w14:paraId="156F813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 xml:space="preserve">Povinnost a odpovědnost oprávněné osoby, </w:t>
      </w:r>
    </w:p>
    <w:p w14:paraId="71BDB09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příjemce dávky a osoby společně posuzované</w:t>
      </w:r>
    </w:p>
    <w:p w14:paraId="152C69E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61</w:t>
      </w:r>
    </w:p>
    <w:p w14:paraId="63E661C2"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Příjemce dávky je povinen </w:t>
      </w:r>
      <w:r w:rsidRPr="00BE2BBD">
        <w:rPr>
          <w:rFonts w:ascii="Times New Roman" w:hAnsi="Times New Roman"/>
          <w:sz w:val="24"/>
          <w:szCs w:val="24"/>
        </w:rPr>
        <w:t xml:space="preserve">písemně ohlásit </w:t>
      </w:r>
      <w:bookmarkStart w:id="24" w:name="_Hlk162083579"/>
      <w:r w:rsidRPr="00DB3811">
        <w:rPr>
          <w:rFonts w:ascii="Times New Roman" w:hAnsi="Times New Roman"/>
          <w:strike/>
          <w:sz w:val="24"/>
          <w:szCs w:val="24"/>
        </w:rPr>
        <w:t>příslušné krajské pobočce</w:t>
      </w:r>
      <w:r w:rsidRPr="00400628">
        <w:rPr>
          <w:rFonts w:ascii="Times New Roman" w:hAnsi="Times New Roman"/>
          <w:sz w:val="24"/>
          <w:szCs w:val="24"/>
        </w:rPr>
        <w:t xml:space="preserve"> </w:t>
      </w:r>
      <w:bookmarkEnd w:id="24"/>
      <w:r w:rsidRPr="00400628">
        <w:rPr>
          <w:rFonts w:ascii="Times New Roman" w:hAnsi="Times New Roman"/>
          <w:sz w:val="24"/>
          <w:szCs w:val="24"/>
        </w:rPr>
        <w:t xml:space="preserve">Úřadu práce do osmi dnů změny ve skutečnostech rozhodných pro trvání nároku na dávku, její výši nebo výplatu. </w:t>
      </w:r>
    </w:p>
    <w:p w14:paraId="18412FD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Byl-li příjemce dávky vyzván příslušným orgánem státní sociální podpory, aby osvědčil skutečnosti rozhodné pro nárok na dávku, její výši nebo výplatu, je povinen této výzvě vyhovět, a to ve lhůtě do osmi dnů ode dne doručení výzvy, neurčil-li orgán státní sociální podpory delší lhůtu; neučiní-li tak v určené lhůtě, může být výplata dávky zastavena, dávka </w:t>
      </w:r>
      <w:r w:rsidRPr="00400628">
        <w:rPr>
          <w:rFonts w:ascii="Times New Roman" w:hAnsi="Times New Roman"/>
          <w:sz w:val="24"/>
          <w:szCs w:val="24"/>
        </w:rPr>
        <w:lastRenderedPageBreak/>
        <w:t xml:space="preserve">může být odejmuta nebo nepřiznána, jestliže příjemce byl ve výzvě na tento následek prokazatelně upozorněn. </w:t>
      </w:r>
    </w:p>
    <w:p w14:paraId="17D4EED9"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Osoba společně posuzovaná je povinna v souvislosti s řízením o dávce </w:t>
      </w:r>
    </w:p>
    <w:p w14:paraId="5EDBC6F5"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osvědčit skutečnosti rozhodné pro nárok na dávku, její výši nebo výplatu, </w:t>
      </w:r>
    </w:p>
    <w:p w14:paraId="306C93D3" w14:textId="77777777" w:rsidR="00C157AD" w:rsidRPr="00DB3811"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r>
      <w:r w:rsidRPr="00BE2BBD">
        <w:rPr>
          <w:rFonts w:ascii="Times New Roman" w:hAnsi="Times New Roman"/>
          <w:sz w:val="24"/>
          <w:szCs w:val="24"/>
        </w:rPr>
        <w:t xml:space="preserve">písemně ohlásit </w:t>
      </w:r>
      <w:bookmarkStart w:id="25" w:name="_Hlk162083689"/>
      <w:r w:rsidRPr="00DB3811">
        <w:rPr>
          <w:rFonts w:ascii="Times New Roman" w:hAnsi="Times New Roman"/>
          <w:strike/>
          <w:sz w:val="24"/>
          <w:szCs w:val="24"/>
        </w:rPr>
        <w:t>krajské pobočce</w:t>
      </w:r>
      <w:r w:rsidRPr="00DB3811">
        <w:rPr>
          <w:rFonts w:ascii="Times New Roman" w:hAnsi="Times New Roman"/>
          <w:sz w:val="24"/>
          <w:szCs w:val="24"/>
        </w:rPr>
        <w:t xml:space="preserve"> </w:t>
      </w:r>
      <w:bookmarkEnd w:id="25"/>
      <w:r w:rsidRPr="00DB3811">
        <w:rPr>
          <w:rFonts w:ascii="Times New Roman" w:hAnsi="Times New Roman"/>
          <w:sz w:val="24"/>
          <w:szCs w:val="24"/>
        </w:rPr>
        <w:t xml:space="preserve">Úřadu práce změny ve skutečnostech, které osvědčila podle písmene a). </w:t>
      </w:r>
    </w:p>
    <w:p w14:paraId="506FD1EE"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DB3811">
        <w:rPr>
          <w:rFonts w:ascii="Times New Roman" w:hAnsi="Times New Roman"/>
          <w:sz w:val="24"/>
          <w:szCs w:val="24"/>
        </w:rPr>
        <w:tab/>
        <w:t xml:space="preserve">(4) Osoba společně posuzovaná je povinna splnit povinnosti uvedené v odstavci 3 písm. a) na požádání oprávněné osoby. Pokud osoba společně posuzovaná odmítne splnit povinnosti uvedené v odstavci 3 písm. a), je </w:t>
      </w:r>
      <w:bookmarkStart w:id="26" w:name="_Hlk162083765"/>
      <w:r w:rsidRPr="00DB3811">
        <w:rPr>
          <w:rFonts w:ascii="Times New Roman" w:hAnsi="Times New Roman"/>
          <w:strike/>
          <w:sz w:val="24"/>
          <w:szCs w:val="24"/>
        </w:rPr>
        <w:t>krajská pobočka Úřadu práce povinna</w:t>
      </w:r>
      <w:r w:rsidRPr="00DB3811">
        <w:rPr>
          <w:rFonts w:ascii="Times New Roman" w:hAnsi="Times New Roman"/>
          <w:sz w:val="24"/>
          <w:szCs w:val="24"/>
        </w:rPr>
        <w:t xml:space="preserve"> </w:t>
      </w:r>
      <w:r w:rsidRPr="00DB3811">
        <w:rPr>
          <w:rFonts w:ascii="Times New Roman" w:hAnsi="Times New Roman"/>
          <w:b/>
          <w:bCs/>
          <w:sz w:val="24"/>
          <w:szCs w:val="24"/>
        </w:rPr>
        <w:t xml:space="preserve">Úřad práce povinen </w:t>
      </w:r>
      <w:r w:rsidRPr="00DB3811">
        <w:rPr>
          <w:rFonts w:ascii="Times New Roman" w:hAnsi="Times New Roman"/>
          <w:sz w:val="24"/>
          <w:szCs w:val="24"/>
        </w:rPr>
        <w:t xml:space="preserve">vyzvat společně posuzovanou osobu, aby tyto povinnosti splnila do osmi dnů ode dne vyzvání; </w:t>
      </w:r>
      <w:r w:rsidRPr="00DB3811">
        <w:rPr>
          <w:rFonts w:ascii="Times New Roman" w:hAnsi="Times New Roman"/>
          <w:strike/>
          <w:sz w:val="24"/>
          <w:szCs w:val="24"/>
        </w:rPr>
        <w:t>krajská pobočka Úřadu</w:t>
      </w:r>
      <w:r w:rsidRPr="00DB3811">
        <w:rPr>
          <w:rFonts w:ascii="Times New Roman" w:hAnsi="Times New Roman"/>
          <w:sz w:val="24"/>
          <w:szCs w:val="24"/>
        </w:rPr>
        <w:t xml:space="preserve"> </w:t>
      </w:r>
      <w:r w:rsidRPr="00DB3811">
        <w:rPr>
          <w:rFonts w:ascii="Times New Roman" w:hAnsi="Times New Roman"/>
          <w:b/>
          <w:bCs/>
          <w:sz w:val="24"/>
          <w:szCs w:val="24"/>
        </w:rPr>
        <w:t xml:space="preserve">Úřad </w:t>
      </w:r>
      <w:bookmarkEnd w:id="26"/>
      <w:r w:rsidRPr="00DB3811">
        <w:rPr>
          <w:rFonts w:ascii="Times New Roman" w:hAnsi="Times New Roman"/>
          <w:sz w:val="24"/>
          <w:szCs w:val="24"/>
        </w:rPr>
        <w:t>práce může s osobou společně posuzovanou dohodnout pro splnění uvedených povinností dobu delší</w:t>
      </w:r>
      <w:r w:rsidRPr="00400628">
        <w:rPr>
          <w:rFonts w:ascii="Times New Roman" w:hAnsi="Times New Roman"/>
          <w:sz w:val="24"/>
          <w:szCs w:val="24"/>
        </w:rPr>
        <w:t xml:space="preserve"> než osm dnů. Povinnost uloženou v odstavci 3 písm. b) je osoba společně posuzovaná povinna splnit do osmi dnů ode dne, kdy ke změně skutečností došlo. </w:t>
      </w:r>
    </w:p>
    <w:p w14:paraId="6CD56DDA"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(5) Je-li dávka nebo její výše podmíněna nepříznivým zdravotním stavem oprávněné osoby nebo společně posuzované osoby, jsou oprávněná osoba nebo tato společně posuzovaná osoba povinny podrobit se vyšetření zdravotního stavu nebo jinému odbornému vyšetření, jsou</w:t>
      </w:r>
      <w:r>
        <w:rPr>
          <w:rFonts w:ascii="Times New Roman" w:hAnsi="Times New Roman"/>
          <w:sz w:val="24"/>
          <w:szCs w:val="24"/>
        </w:rPr>
        <w:noBreakHyphen/>
      </w:r>
      <w:r w:rsidRPr="00400628">
        <w:rPr>
          <w:rFonts w:ascii="Times New Roman" w:hAnsi="Times New Roman"/>
          <w:sz w:val="24"/>
          <w:szCs w:val="24"/>
        </w:rPr>
        <w:t xml:space="preserve">li příslušným orgánem státní sociální podpory k tomu vyzvány, a to ve lhůtě stanovené orgánem, který uvedenou povinnost uložil. Výplata dávky může být zastavena, nebo dávka může být odejmuta, jestliže se osoba, jejíž zdravotní stav je třeba zjistit, nepodrobí vyšetření zdravotního stavu nebo jinému odbornému vyšetření a příjemce dávky byl ve výzvě na tento následek upozorněn. </w:t>
      </w:r>
    </w:p>
    <w:p w14:paraId="52E42E9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16DC545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62</w:t>
      </w:r>
    </w:p>
    <w:p w14:paraId="1D9D30C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Příjemce dávky, který nesplnil některou jemu uloženou povinnost nebo přijal dávku nebo její část, ačkoliv musel z okolností předpokládat, že byla vyplacena neprávem nebo ve</w:t>
      </w:r>
      <w:r>
        <w:rPr>
          <w:rFonts w:ascii="Times New Roman" w:hAnsi="Times New Roman"/>
          <w:sz w:val="24"/>
          <w:szCs w:val="24"/>
        </w:rPr>
        <w:t> </w:t>
      </w:r>
      <w:r w:rsidRPr="00400628">
        <w:rPr>
          <w:rFonts w:ascii="Times New Roman" w:hAnsi="Times New Roman"/>
          <w:sz w:val="24"/>
          <w:szCs w:val="24"/>
        </w:rPr>
        <w:t>vyšší částce, než náležela, nebo jinak způsobil, že dávka byla vyplacena neprávem nebo v</w:t>
      </w:r>
      <w:r>
        <w:rPr>
          <w:rFonts w:ascii="Times New Roman" w:hAnsi="Times New Roman"/>
          <w:sz w:val="24"/>
          <w:szCs w:val="24"/>
        </w:rPr>
        <w:t> </w:t>
      </w:r>
      <w:r w:rsidRPr="00400628">
        <w:rPr>
          <w:rFonts w:ascii="Times New Roman" w:hAnsi="Times New Roman"/>
          <w:sz w:val="24"/>
          <w:szCs w:val="24"/>
        </w:rPr>
        <w:t>nesprávné výši, je povinen částky neprávem přijaté vrátit; to neplatí, jde-li o přeplatek na</w:t>
      </w:r>
      <w:r>
        <w:rPr>
          <w:rFonts w:ascii="Times New Roman" w:hAnsi="Times New Roman"/>
          <w:sz w:val="24"/>
          <w:szCs w:val="24"/>
        </w:rPr>
        <w:t> </w:t>
      </w:r>
      <w:r w:rsidRPr="00400628">
        <w:rPr>
          <w:rFonts w:ascii="Times New Roman" w:hAnsi="Times New Roman"/>
          <w:sz w:val="24"/>
          <w:szCs w:val="24"/>
        </w:rPr>
        <w:t xml:space="preserve">rodičovském příspěvku. Jestliže byl rodiči vyplacen rodičovský příspěvek a nebyly přitom splněny podmínky nároku na tento příspěvek, je rodič povinen vrátit krajské pobočce Úřadu práce vyplacené částky rodičovského příspěvku, které mu nenáležely. </w:t>
      </w:r>
    </w:p>
    <w:p w14:paraId="3265169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Jestliže osoba s oprávněnou osobou společně posuzovaná způsobila, že dávka byla vyplacena neprávem nebo v nesprávné výši, a v důsledku toho vznikl přeplatek na dávce, je tato osoba povinna jej nahradit. </w:t>
      </w:r>
    </w:p>
    <w:p w14:paraId="6B205F9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(3) Jestliže oprávněná osoba i osoba společně s ní posuzovaná způsobily přeplatek na dávce, odpovídají za vrácení přeplatku na dávce společně a nerozdílně. Oprávněná osoba a osoba s ní společně posuzovaná se vzájemně vypořádají podle míry zavinění. Spory o vzájemném vypořádání mezi těmito osobami rozhodují soudy.</w:t>
      </w:r>
      <w:r>
        <w:rPr>
          <w:rStyle w:val="Znakapoznpodarou"/>
          <w:rFonts w:ascii="Times New Roman" w:hAnsi="Times New Roman"/>
          <w:sz w:val="24"/>
          <w:szCs w:val="24"/>
        </w:rPr>
        <w:footnoteReference w:customMarkFollows="1" w:id="70"/>
        <w:t>48d)</w:t>
      </w:r>
      <w:r w:rsidRPr="00400628">
        <w:rPr>
          <w:rFonts w:ascii="Times New Roman" w:hAnsi="Times New Roman"/>
          <w:sz w:val="24"/>
          <w:szCs w:val="24"/>
        </w:rPr>
        <w:t xml:space="preserve"> Podle tohoto ustanovení se postupuje, nejde-li o případ uvedený v § 63a odst. 2. </w:t>
      </w:r>
    </w:p>
    <w:p w14:paraId="540021A9"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(4) Nárok na vrácení dávky poskytnuté neprávem nebo v nesprávné výši zaniká uplynutím tří let ode dne, kdy byla dávka vyplacena. Tříletá lhůta neplyne po dobu řízení o opravném prostředku nebo o žalobě, po dobu řízení a provádění výkonu rozhodnutí, nebo kdy jsou na úhradu přeplatku prováděny srážky z dávky nebo příjmu nebo kdy jsou placeny splátky na základě dohody o uznání dluhu. </w:t>
      </w:r>
    </w:p>
    <w:p w14:paraId="2418295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lastRenderedPageBreak/>
        <w:tab/>
        <w:t>(5) Přeplatek na rodičovském příspěvku nevzniká za dobu, po kterou byl rodiči vyplacen rodičovský příspěvek z důvodu péče o dítě, které přestalo být nejmladším dítětem v rodině, pokud na tuto dobu rodiči náležel rodičovský příspěvek z důvodu péče o později narozené dítě, které se stalo nejmladším dítětem v rodině, a to v případech, kdy není nárok na jednorázovou výplatu částky rodičovského příspěvku podle § 30a odst. 1. Částka rodičovského příspěvku, která nenáležela proto, že dítě přestalo být nejmladším dítětem v rodině, a částka rodičovského příspěvku, která náležela z důvodu péče o dítě, které se později stalo nejmladším dítětem v</w:t>
      </w:r>
      <w:r>
        <w:rPr>
          <w:rFonts w:ascii="Times New Roman" w:hAnsi="Times New Roman"/>
          <w:sz w:val="24"/>
          <w:szCs w:val="24"/>
        </w:rPr>
        <w:t> </w:t>
      </w:r>
      <w:r w:rsidRPr="00400628">
        <w:rPr>
          <w:rFonts w:ascii="Times New Roman" w:hAnsi="Times New Roman"/>
          <w:sz w:val="24"/>
          <w:szCs w:val="24"/>
        </w:rPr>
        <w:t xml:space="preserve">rodině, se zúčtují; uvedená zúčtovaná částka se započte do celkové částky náležející z důvodu péče o dítě v rodině, které se stalo později nejmladším dítětem v rodině. </w:t>
      </w:r>
    </w:p>
    <w:p w14:paraId="4DF69305"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(6) Povinnost vrátit přeplatek nevzniká, jestliže tento přeplatek nepřesahuje částku 100 Kč u jednoho druhu dávky. </w:t>
      </w:r>
    </w:p>
    <w:p w14:paraId="07730B4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r>
      <w:r w:rsidRPr="00DB3811">
        <w:rPr>
          <w:rFonts w:ascii="Times New Roman" w:hAnsi="Times New Roman"/>
          <w:sz w:val="24"/>
          <w:szCs w:val="24"/>
        </w:rPr>
        <w:t xml:space="preserve">(7) O povinnosti vrátit dávku nebo její část podle odstavců 1 až 3 rozhoduje </w:t>
      </w:r>
      <w:bookmarkStart w:id="27" w:name="_Hlk162083967"/>
      <w:r w:rsidRPr="00DB3811">
        <w:rPr>
          <w:rFonts w:ascii="Times New Roman" w:hAnsi="Times New Roman"/>
          <w:strike/>
          <w:sz w:val="24"/>
          <w:szCs w:val="24"/>
        </w:rPr>
        <w:t>krajská pobočka Úřadu práce, která dávku vyplácí nebo naposledy vyplácela</w:t>
      </w:r>
      <w:r w:rsidRPr="00DB3811">
        <w:rPr>
          <w:rFonts w:ascii="Times New Roman" w:hAnsi="Times New Roman"/>
          <w:sz w:val="24"/>
          <w:szCs w:val="24"/>
        </w:rPr>
        <w:t xml:space="preserve"> </w:t>
      </w:r>
      <w:r w:rsidRPr="00DB3811">
        <w:rPr>
          <w:rFonts w:ascii="Times New Roman" w:hAnsi="Times New Roman"/>
          <w:b/>
          <w:bCs/>
          <w:sz w:val="24"/>
          <w:szCs w:val="24"/>
        </w:rPr>
        <w:t>Úřad práce</w:t>
      </w:r>
      <w:r w:rsidRPr="00DB3811">
        <w:rPr>
          <w:rFonts w:ascii="Times New Roman" w:hAnsi="Times New Roman"/>
          <w:sz w:val="24"/>
          <w:szCs w:val="24"/>
        </w:rPr>
        <w:t>. Částky neprávem přijaté mohou být sráženy též z běžně vyplácené nebo později přiznané dávky, a to i v případě, že jde o jinou dávku podle tohoto zákona, než na jaké vznikl přeplatek; přitom platí obdobně předpisy o výkonu soudních rozhodnutí srážkou ze mzdy.</w:t>
      </w:r>
      <w:r w:rsidRPr="00DB3811">
        <w:rPr>
          <w:rStyle w:val="Znakapoznpodarou"/>
          <w:rFonts w:ascii="Times New Roman" w:hAnsi="Times New Roman"/>
          <w:sz w:val="24"/>
          <w:szCs w:val="24"/>
        </w:rPr>
        <w:footnoteReference w:customMarkFollows="1" w:id="71"/>
        <w:t>48h)</w:t>
      </w:r>
      <w:r w:rsidRPr="00DB3811">
        <w:rPr>
          <w:rFonts w:ascii="Times New Roman" w:hAnsi="Times New Roman"/>
          <w:sz w:val="24"/>
          <w:szCs w:val="24"/>
        </w:rPr>
        <w:t xml:space="preserve"> Přeplatky vybírá </w:t>
      </w:r>
      <w:r w:rsidRPr="00DB3811">
        <w:rPr>
          <w:rFonts w:ascii="Times New Roman" w:hAnsi="Times New Roman"/>
          <w:strike/>
          <w:sz w:val="24"/>
          <w:szCs w:val="24"/>
        </w:rPr>
        <w:t>krajská pobočka Úřadu práce, která o povinnosti vrátit přeplatek rozhodla</w:t>
      </w:r>
      <w:r w:rsidRPr="00DB3811">
        <w:rPr>
          <w:rFonts w:ascii="Times New Roman" w:hAnsi="Times New Roman"/>
          <w:sz w:val="24"/>
          <w:szCs w:val="24"/>
        </w:rPr>
        <w:t xml:space="preserve"> </w:t>
      </w:r>
      <w:r w:rsidRPr="00DB3811">
        <w:rPr>
          <w:rFonts w:ascii="Times New Roman" w:hAnsi="Times New Roman"/>
          <w:b/>
          <w:bCs/>
          <w:sz w:val="24"/>
          <w:szCs w:val="24"/>
        </w:rPr>
        <w:t>Úřad práce</w:t>
      </w:r>
      <w:r w:rsidRPr="00DB3811">
        <w:rPr>
          <w:rFonts w:ascii="Times New Roman" w:hAnsi="Times New Roman"/>
          <w:sz w:val="24"/>
          <w:szCs w:val="24"/>
        </w:rPr>
        <w:t>.</w:t>
      </w:r>
      <w:r w:rsidRPr="00400628">
        <w:rPr>
          <w:rFonts w:ascii="Times New Roman" w:hAnsi="Times New Roman"/>
          <w:sz w:val="24"/>
          <w:szCs w:val="24"/>
        </w:rPr>
        <w:t xml:space="preserve"> </w:t>
      </w:r>
    </w:p>
    <w:bookmarkEnd w:id="27"/>
    <w:p w14:paraId="63852C5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0702D542"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Díl druhý</w:t>
      </w:r>
    </w:p>
    <w:p w14:paraId="12BBFBA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Povinnosti státních orgánů a dalších osob</w:t>
      </w:r>
    </w:p>
    <w:p w14:paraId="50B2E64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63</w:t>
      </w:r>
    </w:p>
    <w:p w14:paraId="7A380D3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Státní orgány, další právnické osoby a fyzické osoby, vyjma příjemců dávek, oprávněných osob a osob společně posuzovaných (dále jen "povinná osoba"), jsou povinny na výzvu příslušného orgánu státní sociální podpory, který o dávce rozhoduje nebo ji vyplácí, nebo na požádání žadatele o dávku a osoby společně posuzované, sdělit bezplatně údaje rozhodné podle tohoto zákona pro nárok na dávku, její výši nebo výplatu; jde-li však o údaje týkající se zdravotního stavu vyžádané orgánem státní sociální podpory a nejde o případy posouzení dlouhodobě nepříznivého zdravotního stavu podle zákona upravujícího organizaci a provádění sociálního zabezpečení</w:t>
      </w:r>
      <w:r w:rsidRPr="00400628">
        <w:rPr>
          <w:rFonts w:ascii="Times New Roman" w:hAnsi="Times New Roman"/>
          <w:sz w:val="24"/>
          <w:szCs w:val="24"/>
          <w:vertAlign w:val="superscript"/>
        </w:rPr>
        <w:t>58)</w:t>
      </w:r>
      <w:r w:rsidRPr="00400628">
        <w:rPr>
          <w:rFonts w:ascii="Times New Roman" w:hAnsi="Times New Roman"/>
          <w:sz w:val="24"/>
          <w:szCs w:val="24"/>
        </w:rPr>
        <w:t>, platí o úhradě zdravotních výkonů poskytovaných poskytovateli zdravotních služeb zvláštní předpisy.</w:t>
      </w:r>
      <w:r w:rsidRPr="00400628">
        <w:rPr>
          <w:rStyle w:val="Znakapoznpodarou"/>
          <w:rFonts w:ascii="Times New Roman" w:hAnsi="Times New Roman"/>
          <w:sz w:val="24"/>
          <w:szCs w:val="24"/>
        </w:rPr>
        <w:footnoteReference w:customMarkFollows="1" w:id="72"/>
        <w:t>19)</w:t>
      </w:r>
    </w:p>
    <w:p w14:paraId="53612E95"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Ministerstvo práce a sociálních věcí může s povinnou osobou uzavřít dohodu, na jejímž základě budou orgány státní sociální podpory činit výzvy podle odstavce 1 a povinná osoba bude sdělovat rozhodné údaje výhradně prostřednictvím informačního systému. Výzva orgánu státní sociální podpory ke sdělení rozhodných údajů učiněná prostřednictvím informačního systému je doručena okamžikem, kdy se do informačního systému přihlásí povinná osoba. Za přihlášení povinné osoby do informačního systému se považuje i</w:t>
      </w:r>
      <w:r>
        <w:rPr>
          <w:rFonts w:ascii="Times New Roman" w:hAnsi="Times New Roman"/>
          <w:sz w:val="24"/>
          <w:szCs w:val="24"/>
        </w:rPr>
        <w:t> </w:t>
      </w:r>
      <w:r w:rsidRPr="00400628">
        <w:rPr>
          <w:rFonts w:ascii="Times New Roman" w:hAnsi="Times New Roman"/>
          <w:sz w:val="24"/>
          <w:szCs w:val="24"/>
        </w:rPr>
        <w:t>automatizovaný přístup povinné osoby do informačního systému technickými prostředky bez účasti fyzické osoby. Nepřihlásí-li se do informačního systému povinná osoba ve lhůtě 3 dnů od učinění výzvy, považuje se tato výzva za doručenou posledním dnem této lhůty. Lhůta pro</w:t>
      </w:r>
      <w:r>
        <w:rPr>
          <w:rFonts w:ascii="Times New Roman" w:hAnsi="Times New Roman"/>
          <w:sz w:val="24"/>
          <w:szCs w:val="24"/>
        </w:rPr>
        <w:t> </w:t>
      </w:r>
      <w:r w:rsidRPr="00400628">
        <w:rPr>
          <w:rFonts w:ascii="Times New Roman" w:hAnsi="Times New Roman"/>
          <w:sz w:val="24"/>
          <w:szCs w:val="24"/>
        </w:rPr>
        <w:t xml:space="preserve">splnění povinnosti povinné osoby činí 8 dnů ode dne doručení výzvy prostřednictvím informačního systému, neurčil-li orgán státní sociální podpory delší lhůtu. Dohoda podle věty první musí obsahovat </w:t>
      </w:r>
    </w:p>
    <w:p w14:paraId="5244FE58"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lastRenderedPageBreak/>
        <w:t>a)</w:t>
      </w:r>
      <w:r w:rsidRPr="00400628">
        <w:rPr>
          <w:rFonts w:ascii="Times New Roman" w:hAnsi="Times New Roman"/>
          <w:sz w:val="24"/>
          <w:szCs w:val="24"/>
        </w:rPr>
        <w:tab/>
        <w:t xml:space="preserve">specifikaci, formát a strukturu výzev a sdělovaných údajů, </w:t>
      </w:r>
    </w:p>
    <w:p w14:paraId="3BDE453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způsob přihlašování a jeho zaznamenávání a ověřování v rámci informačního systému. </w:t>
      </w:r>
    </w:p>
    <w:p w14:paraId="59133C1B" w14:textId="3577309A" w:rsidR="00C157AD" w:rsidRPr="006435E9"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00628">
        <w:rPr>
          <w:rFonts w:ascii="Times New Roman" w:hAnsi="Times New Roman"/>
          <w:sz w:val="24"/>
          <w:szCs w:val="24"/>
        </w:rPr>
        <w:tab/>
      </w:r>
      <w:r w:rsidRPr="00DB3811">
        <w:rPr>
          <w:rFonts w:ascii="Times New Roman" w:hAnsi="Times New Roman"/>
          <w:sz w:val="24"/>
          <w:szCs w:val="24"/>
        </w:rPr>
        <w:t xml:space="preserve">(3) Jestliže je podle odstavce 1 vyzván zaměstnavatel k doručení potvrzení o výši rozhodného příjmu uvedeného v </w:t>
      </w:r>
      <w:bookmarkStart w:id="28" w:name="_Hlk162084121"/>
      <w:r w:rsidRPr="00DB3811">
        <w:rPr>
          <w:rFonts w:ascii="Times New Roman" w:hAnsi="Times New Roman"/>
          <w:strike/>
          <w:sz w:val="24"/>
          <w:szCs w:val="24"/>
        </w:rPr>
        <w:t>§ 5 odst. 1 písm. a) bodu 1</w:t>
      </w:r>
      <w:r w:rsidRPr="00DB3811">
        <w:rPr>
          <w:rFonts w:ascii="Times New Roman" w:hAnsi="Times New Roman"/>
          <w:sz w:val="24"/>
          <w:szCs w:val="24"/>
        </w:rPr>
        <w:t xml:space="preserve"> </w:t>
      </w:r>
      <w:r w:rsidRPr="00DB3811">
        <w:rPr>
          <w:rFonts w:ascii="Times New Roman" w:hAnsi="Times New Roman"/>
          <w:b/>
          <w:bCs/>
          <w:sz w:val="24"/>
          <w:szCs w:val="24"/>
        </w:rPr>
        <w:t xml:space="preserve">§ </w:t>
      </w:r>
      <w:bookmarkStart w:id="29" w:name="_Hlk162942340"/>
      <w:r w:rsidR="00BB1BB6">
        <w:rPr>
          <w:rFonts w:ascii="Times New Roman" w:hAnsi="Times New Roman"/>
          <w:b/>
          <w:bCs/>
          <w:sz w:val="24"/>
          <w:szCs w:val="24"/>
        </w:rPr>
        <w:t xml:space="preserve">14 </w:t>
      </w:r>
      <w:bookmarkEnd w:id="29"/>
      <w:r w:rsidRPr="00DB3811">
        <w:rPr>
          <w:rFonts w:ascii="Times New Roman" w:hAnsi="Times New Roman"/>
          <w:b/>
          <w:bCs/>
          <w:sz w:val="24"/>
          <w:szCs w:val="24"/>
        </w:rPr>
        <w:t xml:space="preserve">zákona o dávce státní sociální pomoci </w:t>
      </w:r>
      <w:bookmarkEnd w:id="28"/>
      <w:r w:rsidRPr="00DB3811">
        <w:rPr>
          <w:rFonts w:ascii="Times New Roman" w:hAnsi="Times New Roman"/>
          <w:sz w:val="24"/>
          <w:szCs w:val="24"/>
        </w:rPr>
        <w:t>oprávněné osoby nebo osoby s ní společně posuzované v rozhodném období, je</w:t>
      </w:r>
      <w:r w:rsidR="005849D9">
        <w:rPr>
          <w:rFonts w:ascii="Times New Roman" w:hAnsi="Times New Roman"/>
          <w:sz w:val="24"/>
          <w:szCs w:val="24"/>
        </w:rPr>
        <w:t> </w:t>
      </w:r>
      <w:r w:rsidRPr="00DB3811">
        <w:rPr>
          <w:rFonts w:ascii="Times New Roman" w:hAnsi="Times New Roman"/>
          <w:sz w:val="24"/>
          <w:szCs w:val="24"/>
        </w:rPr>
        <w:t>povinen doručit toto potvrzení orgánu státní sociální podpory do 8 dnů ode dne doručení výzvy, neurčil-li orgán státní sociální podpory delší lhůtu. Má-li zaměstnavatel zpřístupněnu datovou</w:t>
      </w:r>
      <w:r w:rsidRPr="00400628">
        <w:rPr>
          <w:rFonts w:ascii="Times New Roman" w:hAnsi="Times New Roman"/>
          <w:sz w:val="24"/>
          <w:szCs w:val="24"/>
        </w:rPr>
        <w:t xml:space="preserve"> schránku</w:t>
      </w:r>
      <w:r w:rsidRPr="00400628">
        <w:rPr>
          <w:rStyle w:val="Znakapoznpodarou"/>
          <w:rFonts w:ascii="Times New Roman" w:hAnsi="Times New Roman"/>
          <w:sz w:val="24"/>
          <w:szCs w:val="24"/>
        </w:rPr>
        <w:footnoteReference w:customMarkFollows="1" w:id="73"/>
        <w:t>79)</w:t>
      </w:r>
      <w:r w:rsidRPr="00400628">
        <w:rPr>
          <w:rFonts w:ascii="Times New Roman" w:hAnsi="Times New Roman"/>
          <w:sz w:val="24"/>
          <w:szCs w:val="24"/>
        </w:rPr>
        <w:t>, je povinen potvrzení o výši rozhodného příjmu doručit pouze dálkovým přístupem datovou zprávou do datové schránky určené orgánem státní sociální podpory nebo využitím informačního systému. Zaměstnavatel je povinen doručit potvrzení podle věty druhé podle specifikace komunikace mezi orgánem státní sociální podpory a zaměstnavatelem a</w:t>
      </w:r>
      <w:r w:rsidR="005849D9">
        <w:rPr>
          <w:rFonts w:ascii="Times New Roman" w:hAnsi="Times New Roman"/>
          <w:sz w:val="24"/>
          <w:szCs w:val="24"/>
        </w:rPr>
        <w:t> </w:t>
      </w:r>
      <w:r w:rsidRPr="00400628">
        <w:rPr>
          <w:rFonts w:ascii="Times New Roman" w:hAnsi="Times New Roman"/>
          <w:sz w:val="24"/>
          <w:szCs w:val="24"/>
        </w:rPr>
        <w:t>ve</w:t>
      </w:r>
      <w:r w:rsidR="005849D9">
        <w:rPr>
          <w:rFonts w:ascii="Times New Roman" w:hAnsi="Times New Roman"/>
          <w:sz w:val="24"/>
          <w:szCs w:val="24"/>
        </w:rPr>
        <w:t> </w:t>
      </w:r>
      <w:r w:rsidRPr="00400628">
        <w:rPr>
          <w:rFonts w:ascii="Times New Roman" w:hAnsi="Times New Roman"/>
          <w:sz w:val="24"/>
          <w:szCs w:val="24"/>
        </w:rPr>
        <w:t>formátu, s</w:t>
      </w:r>
      <w:r>
        <w:rPr>
          <w:rFonts w:ascii="Times New Roman" w:hAnsi="Times New Roman"/>
          <w:sz w:val="24"/>
          <w:szCs w:val="24"/>
        </w:rPr>
        <w:t> </w:t>
      </w:r>
      <w:r w:rsidRPr="00400628">
        <w:rPr>
          <w:rFonts w:ascii="Times New Roman" w:hAnsi="Times New Roman"/>
          <w:sz w:val="24"/>
          <w:szCs w:val="24"/>
        </w:rPr>
        <w:t>obsahem a strukturou datové zprávy, které stanoví Ministerstvo práce a</w:t>
      </w:r>
      <w:r w:rsidR="005849D9">
        <w:rPr>
          <w:rFonts w:ascii="Times New Roman" w:hAnsi="Times New Roman"/>
          <w:sz w:val="24"/>
          <w:szCs w:val="24"/>
        </w:rPr>
        <w:t> </w:t>
      </w:r>
      <w:r w:rsidRPr="00400628">
        <w:rPr>
          <w:rFonts w:ascii="Times New Roman" w:hAnsi="Times New Roman"/>
          <w:sz w:val="24"/>
          <w:szCs w:val="24"/>
        </w:rPr>
        <w:t>sociálních věcí vyhláškou. Nesplňuje-li potvrzení o výši příjmu tyto podmínky, nepřihlíží se k</w:t>
      </w:r>
      <w:r>
        <w:rPr>
          <w:rFonts w:ascii="Times New Roman" w:hAnsi="Times New Roman"/>
          <w:sz w:val="24"/>
          <w:szCs w:val="24"/>
        </w:rPr>
        <w:t> </w:t>
      </w:r>
      <w:r w:rsidRPr="00400628">
        <w:rPr>
          <w:rFonts w:ascii="Times New Roman" w:hAnsi="Times New Roman"/>
          <w:sz w:val="24"/>
          <w:szCs w:val="24"/>
        </w:rPr>
        <w:t>němu; orgán státní sociální podpory je povinen upozornit zaměstnavatele, který mu doručil potvrzení o výši příjmu, které nesplňuje tyto podmínky, na</w:t>
      </w:r>
      <w:r>
        <w:rPr>
          <w:rFonts w:ascii="Times New Roman" w:hAnsi="Times New Roman"/>
          <w:sz w:val="24"/>
          <w:szCs w:val="24"/>
        </w:rPr>
        <w:t> </w:t>
      </w:r>
      <w:r w:rsidRPr="00400628">
        <w:rPr>
          <w:rFonts w:ascii="Times New Roman" w:hAnsi="Times New Roman"/>
          <w:sz w:val="24"/>
          <w:szCs w:val="24"/>
        </w:rPr>
        <w:t>tuto skutečnost a na to, že se k</w:t>
      </w:r>
      <w:r>
        <w:rPr>
          <w:rFonts w:ascii="Times New Roman" w:hAnsi="Times New Roman"/>
          <w:sz w:val="24"/>
          <w:szCs w:val="24"/>
        </w:rPr>
        <w:t> </w:t>
      </w:r>
      <w:r w:rsidRPr="00400628">
        <w:rPr>
          <w:rFonts w:ascii="Times New Roman" w:hAnsi="Times New Roman"/>
          <w:sz w:val="24"/>
          <w:szCs w:val="24"/>
        </w:rPr>
        <w:t xml:space="preserve">tomuto potvrzení nepřihlíží. </w:t>
      </w:r>
      <w:r w:rsidRPr="00F0096D">
        <w:rPr>
          <w:rFonts w:ascii="Times New Roman" w:hAnsi="Times New Roman"/>
          <w:strike/>
          <w:sz w:val="24"/>
          <w:szCs w:val="24"/>
        </w:rPr>
        <w:t>Věty první, druhá a čtvrtá se vztahují i na dodavatele plynu nebo elektřiny, je-li vyzván k</w:t>
      </w:r>
      <w:r>
        <w:rPr>
          <w:rFonts w:ascii="Times New Roman" w:hAnsi="Times New Roman"/>
          <w:strike/>
          <w:sz w:val="24"/>
          <w:szCs w:val="24"/>
        </w:rPr>
        <w:t> </w:t>
      </w:r>
      <w:r w:rsidRPr="00F0096D">
        <w:rPr>
          <w:rFonts w:ascii="Times New Roman" w:hAnsi="Times New Roman"/>
          <w:strike/>
          <w:sz w:val="24"/>
          <w:szCs w:val="24"/>
        </w:rPr>
        <w:t>doručení potvrzení o výši nákladů za plyn nebo elektřinu, které v</w:t>
      </w:r>
      <w:r>
        <w:rPr>
          <w:rFonts w:ascii="Times New Roman" w:hAnsi="Times New Roman"/>
          <w:strike/>
          <w:sz w:val="24"/>
          <w:szCs w:val="24"/>
        </w:rPr>
        <w:t> </w:t>
      </w:r>
      <w:r w:rsidRPr="00F0096D">
        <w:rPr>
          <w:rFonts w:ascii="Times New Roman" w:hAnsi="Times New Roman"/>
          <w:strike/>
          <w:sz w:val="24"/>
          <w:szCs w:val="24"/>
        </w:rPr>
        <w:t>rozhodném období zaplatila oprávněná osoba nebo osoba společně s</w:t>
      </w:r>
      <w:r>
        <w:rPr>
          <w:rFonts w:ascii="Times New Roman" w:hAnsi="Times New Roman"/>
          <w:strike/>
          <w:sz w:val="24"/>
          <w:szCs w:val="24"/>
        </w:rPr>
        <w:t> </w:t>
      </w:r>
      <w:r w:rsidRPr="00F0096D">
        <w:rPr>
          <w:rFonts w:ascii="Times New Roman" w:hAnsi="Times New Roman"/>
          <w:strike/>
          <w:sz w:val="24"/>
          <w:szCs w:val="24"/>
        </w:rPr>
        <w:t>ní posuzovaná, anebo potvrzení o výši přeplatku na nákladech za plyn nebo elektřinu, který byl v</w:t>
      </w:r>
      <w:r>
        <w:rPr>
          <w:rFonts w:ascii="Times New Roman" w:hAnsi="Times New Roman"/>
          <w:strike/>
          <w:sz w:val="24"/>
          <w:szCs w:val="24"/>
        </w:rPr>
        <w:t> </w:t>
      </w:r>
      <w:r w:rsidRPr="00F0096D">
        <w:rPr>
          <w:rFonts w:ascii="Times New Roman" w:hAnsi="Times New Roman"/>
          <w:strike/>
          <w:sz w:val="24"/>
          <w:szCs w:val="24"/>
        </w:rPr>
        <w:t>rozhodném období těmto osobám vrácen. Dodavatel plynu nebo elektřiny je povinen doručit potvrzení podle věty páté podle specifikace komunikace mezi orgánem státní sociální podpory a dodavatelem plynu nebo elektřiny a ve formátu, s</w:t>
      </w:r>
      <w:r>
        <w:rPr>
          <w:rFonts w:ascii="Times New Roman" w:hAnsi="Times New Roman"/>
          <w:strike/>
          <w:sz w:val="24"/>
          <w:szCs w:val="24"/>
        </w:rPr>
        <w:t> </w:t>
      </w:r>
      <w:r w:rsidRPr="00F0096D">
        <w:rPr>
          <w:rFonts w:ascii="Times New Roman" w:hAnsi="Times New Roman"/>
          <w:strike/>
          <w:sz w:val="24"/>
          <w:szCs w:val="24"/>
        </w:rPr>
        <w:t>obsahem a strukturou datové zprávy, které stanoví Ministerstvo práce a sociálních věcí vyhláškou.</w:t>
      </w:r>
      <w:r w:rsidRPr="006435E9">
        <w:rPr>
          <w:rFonts w:ascii="Times New Roman" w:hAnsi="Times New Roman"/>
          <w:strike/>
          <w:sz w:val="24"/>
          <w:szCs w:val="24"/>
        </w:rPr>
        <w:t xml:space="preserve"> </w:t>
      </w:r>
    </w:p>
    <w:p w14:paraId="51F5B6D1"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(4) Jestliže státní orgány a osoby uvedené v</w:t>
      </w:r>
      <w:r>
        <w:rPr>
          <w:rFonts w:ascii="Times New Roman" w:hAnsi="Times New Roman"/>
          <w:sz w:val="24"/>
          <w:szCs w:val="24"/>
        </w:rPr>
        <w:t> </w:t>
      </w:r>
      <w:r w:rsidRPr="00400628">
        <w:rPr>
          <w:rFonts w:ascii="Times New Roman" w:hAnsi="Times New Roman"/>
          <w:sz w:val="24"/>
          <w:szCs w:val="24"/>
        </w:rPr>
        <w:t xml:space="preserve">odstavci 1 mohou sdělit údaje rozhodné podle tohoto zákona pro nárok na dávku, její výši nebo výplatu jen za podmínky, že byly pro sdělení takových údajů </w:t>
      </w:r>
      <w:r w:rsidRPr="00BD6D9B">
        <w:rPr>
          <w:rFonts w:ascii="Times New Roman" w:hAnsi="Times New Roman"/>
          <w:sz w:val="24"/>
          <w:szCs w:val="24"/>
        </w:rPr>
        <w:t xml:space="preserve">zbaveny mlčenlivosti, má se za to, že jsou pro případ uvedených údajů mlčenlivosti zbaveny, jestliže jim </w:t>
      </w:r>
      <w:bookmarkStart w:id="30" w:name="_Hlk162084242"/>
      <w:r w:rsidRPr="00BD6D9B">
        <w:rPr>
          <w:rFonts w:ascii="Times New Roman" w:hAnsi="Times New Roman"/>
          <w:strike/>
          <w:sz w:val="24"/>
          <w:szCs w:val="24"/>
        </w:rPr>
        <w:t>krajská pobočka Úřadu práce písemně sdělila</w:t>
      </w:r>
      <w:r w:rsidRPr="00BD6D9B">
        <w:rPr>
          <w:rFonts w:ascii="Times New Roman" w:hAnsi="Times New Roman"/>
          <w:sz w:val="24"/>
          <w:szCs w:val="24"/>
        </w:rPr>
        <w:t xml:space="preserve"> </w:t>
      </w:r>
      <w:r w:rsidRPr="00BD6D9B">
        <w:rPr>
          <w:rFonts w:ascii="Times New Roman" w:hAnsi="Times New Roman"/>
          <w:b/>
          <w:bCs/>
          <w:sz w:val="24"/>
          <w:szCs w:val="24"/>
        </w:rPr>
        <w:t>Úřad práce písemně sdělil</w:t>
      </w:r>
      <w:r w:rsidRPr="00BD6D9B">
        <w:rPr>
          <w:rFonts w:ascii="Times New Roman" w:hAnsi="Times New Roman"/>
          <w:sz w:val="24"/>
          <w:szCs w:val="24"/>
        </w:rPr>
        <w:t xml:space="preserve">, že osoba, jíž se takové údaje týkají, dala podle § 50 písemný souhlas k tomu, aby státní orgány a další právnické a fyzické osoby sdělily </w:t>
      </w:r>
      <w:r w:rsidRPr="00BD6D9B">
        <w:rPr>
          <w:rFonts w:ascii="Times New Roman" w:hAnsi="Times New Roman"/>
          <w:strike/>
          <w:sz w:val="24"/>
          <w:szCs w:val="24"/>
        </w:rPr>
        <w:t>krajské pobočce</w:t>
      </w:r>
      <w:r w:rsidRPr="00BD6D9B">
        <w:rPr>
          <w:rFonts w:ascii="Times New Roman" w:hAnsi="Times New Roman"/>
          <w:sz w:val="24"/>
          <w:szCs w:val="24"/>
        </w:rPr>
        <w:t xml:space="preserve"> </w:t>
      </w:r>
      <w:bookmarkEnd w:id="30"/>
      <w:r w:rsidRPr="00BD6D9B">
        <w:rPr>
          <w:rFonts w:ascii="Times New Roman" w:hAnsi="Times New Roman"/>
          <w:sz w:val="24"/>
          <w:szCs w:val="24"/>
        </w:rPr>
        <w:t>Úřadu práce uvedené údaje.</w:t>
      </w:r>
      <w:r w:rsidRPr="00400628">
        <w:rPr>
          <w:rFonts w:ascii="Times New Roman" w:hAnsi="Times New Roman"/>
          <w:sz w:val="24"/>
          <w:szCs w:val="24"/>
        </w:rPr>
        <w:t xml:space="preserve"> </w:t>
      </w:r>
    </w:p>
    <w:p w14:paraId="5A73560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(5) Ministerstvo práce a sociálních věcí je správcem informačního systému o dávkách státní sociální podpory a jejich výši, o poživatelích těchto dávek a žadatelích o tyto dávky a osobách s</w:t>
      </w:r>
      <w:r>
        <w:rPr>
          <w:rFonts w:ascii="Times New Roman" w:hAnsi="Times New Roman"/>
          <w:sz w:val="24"/>
          <w:szCs w:val="24"/>
        </w:rPr>
        <w:t> </w:t>
      </w:r>
      <w:r w:rsidRPr="00400628">
        <w:rPr>
          <w:rFonts w:ascii="Times New Roman" w:hAnsi="Times New Roman"/>
          <w:sz w:val="24"/>
          <w:szCs w:val="24"/>
        </w:rPr>
        <w:t>nimi společně posuzovaných. Právnické a fyzické osoby jsou povinny poskytovat Ministerstvu práce a sociálních věcí údaje ze svých informačních systémů, jedná-li se o údaje nezbytné pro vedení informačního systému o dávkách státní sociální podpory, a to způsobem a</w:t>
      </w:r>
      <w:r>
        <w:rPr>
          <w:rFonts w:ascii="Times New Roman" w:hAnsi="Times New Roman"/>
          <w:sz w:val="24"/>
          <w:szCs w:val="24"/>
        </w:rPr>
        <w:t> </w:t>
      </w:r>
      <w:r w:rsidRPr="00400628">
        <w:rPr>
          <w:rFonts w:ascii="Times New Roman" w:hAnsi="Times New Roman"/>
          <w:sz w:val="24"/>
          <w:szCs w:val="24"/>
        </w:rPr>
        <w:t>ve lhůtách určených Ministerstvem práce a sociálních věcí. Orgány státní sociální podpory jsou oprávněny zpracovávat údaje potřebné pro rozhodování o dávkách státní sociální podpory a jejich výplatu včetně osobních údajů, a to v</w:t>
      </w:r>
      <w:r>
        <w:rPr>
          <w:rFonts w:ascii="Times New Roman" w:hAnsi="Times New Roman"/>
          <w:sz w:val="24"/>
          <w:szCs w:val="24"/>
        </w:rPr>
        <w:t> </w:t>
      </w:r>
      <w:r w:rsidRPr="00400628">
        <w:rPr>
          <w:rFonts w:ascii="Times New Roman" w:hAnsi="Times New Roman"/>
          <w:sz w:val="24"/>
          <w:szCs w:val="24"/>
        </w:rPr>
        <w:t>elektronické podobě způsobem umožňujícím dálkový přístup a zároveň zajišťujícím ochranu osobních údajů. Veškeré údaje, které jsou vedeny v</w:t>
      </w:r>
      <w:r>
        <w:rPr>
          <w:rFonts w:ascii="Times New Roman" w:hAnsi="Times New Roman"/>
          <w:sz w:val="24"/>
          <w:szCs w:val="24"/>
        </w:rPr>
        <w:t> </w:t>
      </w:r>
      <w:r w:rsidRPr="00400628">
        <w:rPr>
          <w:rFonts w:ascii="Times New Roman" w:hAnsi="Times New Roman"/>
          <w:sz w:val="24"/>
          <w:szCs w:val="24"/>
        </w:rPr>
        <w:t>informačním systému o dávkách státní sociální podpory, jsou součástí Jednotného informačního systému práce a sociálních věcí</w:t>
      </w:r>
      <w:r w:rsidRPr="00400628">
        <w:rPr>
          <w:rStyle w:val="Znakapoznpodarou"/>
          <w:rFonts w:ascii="Times New Roman" w:hAnsi="Times New Roman"/>
          <w:sz w:val="24"/>
          <w:szCs w:val="24"/>
        </w:rPr>
        <w:footnoteReference w:customMarkFollows="1" w:id="74"/>
        <w:t>61)</w:t>
      </w:r>
      <w:r w:rsidRPr="00400628">
        <w:rPr>
          <w:rFonts w:ascii="Times New Roman" w:hAnsi="Times New Roman"/>
          <w:sz w:val="24"/>
          <w:szCs w:val="24"/>
        </w:rPr>
        <w:t xml:space="preserve">. </w:t>
      </w:r>
    </w:p>
    <w:p w14:paraId="15B920AB"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(6) Ministerstvo práce a sociálních věcí zajišťuje pro provádění zákona na vlastní náklady aplikační program automatizovaného zpracování údajů, potřebný pro rozhodování o dávkách, jejich výplatu a jejich kontrolu a poskytuje tento aplikační program orgánům státní </w:t>
      </w:r>
      <w:r w:rsidRPr="00400628">
        <w:rPr>
          <w:rFonts w:ascii="Times New Roman" w:hAnsi="Times New Roman"/>
          <w:sz w:val="24"/>
          <w:szCs w:val="24"/>
        </w:rPr>
        <w:lastRenderedPageBreak/>
        <w:t xml:space="preserve">sociální podpory. Orgány státní sociální podpory jsou povinny při řízení o dávkách, při jejich výplatě a kontrole tyto aplikační programy používat. </w:t>
      </w:r>
    </w:p>
    <w:p w14:paraId="7A2701D4" w14:textId="77777777" w:rsidR="00C157AD" w:rsidRPr="00BD6D9B"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(7) Orgány státní sociální podpory jsou povinny zajistit uložení všech údajů z</w:t>
      </w:r>
      <w:r>
        <w:rPr>
          <w:rFonts w:ascii="Times New Roman" w:hAnsi="Times New Roman"/>
          <w:sz w:val="24"/>
          <w:szCs w:val="24"/>
        </w:rPr>
        <w:t> </w:t>
      </w:r>
      <w:r w:rsidRPr="00400628">
        <w:rPr>
          <w:rFonts w:ascii="Times New Roman" w:hAnsi="Times New Roman"/>
          <w:sz w:val="24"/>
          <w:szCs w:val="24"/>
        </w:rPr>
        <w:t>informačního systému, které byly získány na základě zpracování údajů o státní sociální podpoře (odstavec 4), a všech písemností a spisů týkajících se pravomocně ukončených správních řízení o dávkách státní sociální podpory po dobu 15 kalendářních let následujících po kalendářním roce, v</w:t>
      </w:r>
      <w:r>
        <w:rPr>
          <w:rFonts w:ascii="Times New Roman" w:hAnsi="Times New Roman"/>
          <w:sz w:val="24"/>
          <w:szCs w:val="24"/>
        </w:rPr>
        <w:t> </w:t>
      </w:r>
      <w:r w:rsidRPr="00400628">
        <w:rPr>
          <w:rFonts w:ascii="Times New Roman" w:hAnsi="Times New Roman"/>
          <w:sz w:val="24"/>
          <w:szCs w:val="24"/>
        </w:rPr>
        <w:t>němž došlo k</w:t>
      </w:r>
      <w:r>
        <w:rPr>
          <w:rFonts w:ascii="Times New Roman" w:hAnsi="Times New Roman"/>
          <w:sz w:val="24"/>
          <w:szCs w:val="24"/>
        </w:rPr>
        <w:t> </w:t>
      </w:r>
      <w:r w:rsidRPr="00400628">
        <w:rPr>
          <w:rFonts w:ascii="Times New Roman" w:hAnsi="Times New Roman"/>
          <w:sz w:val="24"/>
          <w:szCs w:val="24"/>
        </w:rPr>
        <w:t>pravomocnému ukončení takového správního řízení nebo k</w:t>
      </w:r>
      <w:r>
        <w:rPr>
          <w:rFonts w:ascii="Times New Roman" w:hAnsi="Times New Roman"/>
          <w:sz w:val="24"/>
          <w:szCs w:val="24"/>
        </w:rPr>
        <w:t> </w:t>
      </w:r>
      <w:r w:rsidRPr="00400628">
        <w:rPr>
          <w:rFonts w:ascii="Times New Roman" w:hAnsi="Times New Roman"/>
          <w:sz w:val="24"/>
          <w:szCs w:val="24"/>
        </w:rPr>
        <w:t xml:space="preserve">poslednímu uložení údajů do informačního </w:t>
      </w:r>
      <w:r w:rsidRPr="00BD6D9B">
        <w:rPr>
          <w:rFonts w:ascii="Times New Roman" w:hAnsi="Times New Roman"/>
          <w:sz w:val="24"/>
          <w:szCs w:val="24"/>
        </w:rPr>
        <w:t xml:space="preserve">systému. Pro účely tohoto zákona se písemností </w:t>
      </w:r>
      <w:bookmarkStart w:id="31" w:name="_Hlk162084363"/>
      <w:r w:rsidRPr="00BD6D9B">
        <w:rPr>
          <w:rFonts w:ascii="Times New Roman" w:hAnsi="Times New Roman"/>
          <w:strike/>
          <w:sz w:val="24"/>
          <w:szCs w:val="24"/>
        </w:rPr>
        <w:t>a spisem</w:t>
      </w:r>
      <w:r w:rsidRPr="00BD6D9B">
        <w:rPr>
          <w:rFonts w:ascii="Times New Roman" w:hAnsi="Times New Roman"/>
          <w:sz w:val="24"/>
          <w:szCs w:val="24"/>
        </w:rPr>
        <w:t xml:space="preserve"> rozumí </w:t>
      </w:r>
      <w:r w:rsidRPr="00BD6D9B">
        <w:rPr>
          <w:rFonts w:ascii="Times New Roman" w:hAnsi="Times New Roman"/>
          <w:strike/>
          <w:sz w:val="24"/>
          <w:szCs w:val="24"/>
        </w:rPr>
        <w:t xml:space="preserve">spis </w:t>
      </w:r>
      <w:bookmarkEnd w:id="31"/>
      <w:r w:rsidRPr="00BD6D9B">
        <w:rPr>
          <w:rFonts w:ascii="Times New Roman" w:hAnsi="Times New Roman"/>
          <w:strike/>
          <w:sz w:val="24"/>
          <w:szCs w:val="24"/>
        </w:rPr>
        <w:t>a</w:t>
      </w:r>
      <w:r w:rsidRPr="00BD6D9B">
        <w:rPr>
          <w:rFonts w:ascii="Times New Roman" w:hAnsi="Times New Roman"/>
          <w:sz w:val="24"/>
          <w:szCs w:val="24"/>
        </w:rPr>
        <w:t xml:space="preserve"> písemnost podle zvláštního právního předpisu.</w:t>
      </w:r>
      <w:r w:rsidRPr="00BD6D9B">
        <w:rPr>
          <w:rStyle w:val="Znakapoznpodarou"/>
          <w:rFonts w:ascii="Times New Roman" w:hAnsi="Times New Roman"/>
          <w:sz w:val="24"/>
          <w:szCs w:val="24"/>
        </w:rPr>
        <w:footnoteReference w:customMarkFollows="1" w:id="75"/>
        <w:t>19g)</w:t>
      </w:r>
    </w:p>
    <w:p w14:paraId="457E2DAF"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14AB5C3B"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63a</w:t>
      </w:r>
    </w:p>
    <w:p w14:paraId="0CFE0C1E"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Odpovědnost dalších fyzických nebo právnických osob</w:t>
      </w:r>
    </w:p>
    <w:p w14:paraId="092395B9"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Jestliže další fyzická nebo právnická osoba (§ 63 odst. 1) nepředložily na výzvu orgánu státní sociální podpory údaje potřebné pro nárok na dávku, její výši nebo výplatu nebo jestliže tyto údaje byly nesprávné, a v</w:t>
      </w:r>
      <w:r>
        <w:rPr>
          <w:rFonts w:ascii="Times New Roman" w:hAnsi="Times New Roman"/>
          <w:sz w:val="24"/>
          <w:szCs w:val="24"/>
        </w:rPr>
        <w:t> </w:t>
      </w:r>
      <w:r w:rsidRPr="00400628">
        <w:rPr>
          <w:rFonts w:ascii="Times New Roman" w:hAnsi="Times New Roman"/>
          <w:sz w:val="24"/>
          <w:szCs w:val="24"/>
        </w:rPr>
        <w:t xml:space="preserve">důsledku toho vznikl přeplatek na dávce, jsou další fyzické nebo právnické osoby povinny jej nahradit. Věta první se vztahuje i na státní orgány, jde-li o plnění jejich povinností podle § 63 jako zaměstnavatele osoby, jejíž údaje se pro nárok nebo výši dávky zjišťují. Ustanovení § 62 odst. 4 a 6 a odst. 7 věta první platí zde obdobně. </w:t>
      </w:r>
    </w:p>
    <w:p w14:paraId="35337DE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w:t>
      </w:r>
      <w:r w:rsidRPr="00BD6D9B">
        <w:rPr>
          <w:rFonts w:ascii="Times New Roman" w:hAnsi="Times New Roman"/>
          <w:sz w:val="24"/>
          <w:szCs w:val="24"/>
        </w:rPr>
        <w:t xml:space="preserve">Jestliže přeplatek na dávce způsobily osoby uvedené v odstavci 1 a osoby uvedené v § 61, odpovídají </w:t>
      </w:r>
      <w:bookmarkStart w:id="32" w:name="_Hlk162084443"/>
      <w:r w:rsidRPr="00BD6D9B">
        <w:rPr>
          <w:rFonts w:ascii="Times New Roman" w:hAnsi="Times New Roman"/>
          <w:strike/>
          <w:sz w:val="24"/>
          <w:szCs w:val="24"/>
        </w:rPr>
        <w:t>krajské pobočce</w:t>
      </w:r>
      <w:r w:rsidRPr="00BD6D9B">
        <w:rPr>
          <w:rFonts w:ascii="Times New Roman" w:hAnsi="Times New Roman"/>
          <w:sz w:val="24"/>
          <w:szCs w:val="24"/>
        </w:rPr>
        <w:t xml:space="preserve"> Úřadu práce</w:t>
      </w:r>
      <w:r w:rsidRPr="00BD6D9B">
        <w:rPr>
          <w:rFonts w:ascii="Times New Roman" w:hAnsi="Times New Roman"/>
          <w:strike/>
          <w:sz w:val="24"/>
          <w:szCs w:val="24"/>
        </w:rPr>
        <w:t>, která dávku vyplatila,</w:t>
      </w:r>
      <w:r w:rsidRPr="00BD6D9B">
        <w:rPr>
          <w:rFonts w:ascii="Times New Roman" w:hAnsi="Times New Roman"/>
          <w:sz w:val="24"/>
          <w:szCs w:val="24"/>
        </w:rPr>
        <w:t xml:space="preserve"> </w:t>
      </w:r>
      <w:bookmarkEnd w:id="32"/>
      <w:r w:rsidRPr="00BD6D9B">
        <w:rPr>
          <w:rFonts w:ascii="Times New Roman" w:hAnsi="Times New Roman"/>
          <w:sz w:val="24"/>
          <w:szCs w:val="24"/>
        </w:rPr>
        <w:t>za vrácení přeplatku na dávce společně a nerozdílně. Ustanovení § 62 odst. 3 věta druhá a třetí a</w:t>
      </w:r>
      <w:r w:rsidRPr="00400628">
        <w:rPr>
          <w:rFonts w:ascii="Times New Roman" w:hAnsi="Times New Roman"/>
          <w:sz w:val="24"/>
          <w:szCs w:val="24"/>
        </w:rPr>
        <w:t xml:space="preserve"> odst. 4 a 6 platí zde obdobně. </w:t>
      </w:r>
    </w:p>
    <w:p w14:paraId="1370BF8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770B75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64</w:t>
      </w:r>
    </w:p>
    <w:p w14:paraId="6A369D3B"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Zaměstnanci České republiky jsou povinni zachovávat mlčenlivost o skutečnostech, se kterými se seznámili při provádění státní sociální podpory nebo v</w:t>
      </w:r>
      <w:r>
        <w:rPr>
          <w:rFonts w:ascii="Times New Roman" w:hAnsi="Times New Roman"/>
          <w:sz w:val="24"/>
          <w:szCs w:val="24"/>
        </w:rPr>
        <w:t> </w:t>
      </w:r>
      <w:r w:rsidRPr="00400628">
        <w:rPr>
          <w:rFonts w:ascii="Times New Roman" w:hAnsi="Times New Roman"/>
          <w:sz w:val="24"/>
          <w:szCs w:val="24"/>
        </w:rPr>
        <w:t>přímé souvislosti s</w:t>
      </w:r>
      <w:r>
        <w:rPr>
          <w:rFonts w:ascii="Times New Roman" w:hAnsi="Times New Roman"/>
          <w:sz w:val="24"/>
          <w:szCs w:val="24"/>
        </w:rPr>
        <w:t> </w:t>
      </w:r>
      <w:r w:rsidRPr="00400628">
        <w:rPr>
          <w:rFonts w:ascii="Times New Roman" w:hAnsi="Times New Roman"/>
          <w:sz w:val="24"/>
          <w:szCs w:val="24"/>
        </w:rPr>
        <w:t>ním, pokud se dále nestanoví jinak. Tato povinnost trvá i po skončení pracovního vztahu. Povinnosti zachovávat mlčenlivost mohou být uvedení zaměstnanci zproštěni pouze tím, v</w:t>
      </w:r>
      <w:r>
        <w:rPr>
          <w:rFonts w:ascii="Times New Roman" w:hAnsi="Times New Roman"/>
          <w:sz w:val="24"/>
          <w:szCs w:val="24"/>
        </w:rPr>
        <w:t> </w:t>
      </w:r>
      <w:r w:rsidRPr="00400628">
        <w:rPr>
          <w:rFonts w:ascii="Times New Roman" w:hAnsi="Times New Roman"/>
          <w:sz w:val="24"/>
          <w:szCs w:val="24"/>
        </w:rPr>
        <w:t>jehož zájmu tuto povinnost mají, a to písemně s</w:t>
      </w:r>
      <w:r>
        <w:rPr>
          <w:rFonts w:ascii="Times New Roman" w:hAnsi="Times New Roman"/>
          <w:sz w:val="24"/>
          <w:szCs w:val="24"/>
        </w:rPr>
        <w:t> </w:t>
      </w:r>
      <w:r w:rsidRPr="00400628">
        <w:rPr>
          <w:rFonts w:ascii="Times New Roman" w:hAnsi="Times New Roman"/>
          <w:sz w:val="24"/>
          <w:szCs w:val="24"/>
        </w:rPr>
        <w:t xml:space="preserve">uvedením rozsahu a účelu. </w:t>
      </w:r>
    </w:p>
    <w:p w14:paraId="4C3AE0B6"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Údaje týkající se oprávněných osob nebo příjemců dávky, státních orgánů nebo jiných fyzických nebo právnických osob, které se orgány státní sociální podpory při své činnosti dozvědí, sdělují jiným subjektům, jen stanoví-li tak zvláštní zákon</w:t>
      </w:r>
      <w:r w:rsidRPr="00400628">
        <w:rPr>
          <w:rStyle w:val="Znakapoznpodarou"/>
          <w:rFonts w:ascii="Times New Roman" w:hAnsi="Times New Roman"/>
          <w:sz w:val="24"/>
          <w:szCs w:val="24"/>
        </w:rPr>
        <w:footnoteReference w:customMarkFollows="1" w:id="76"/>
        <w:t>20)</w:t>
      </w:r>
      <w:r w:rsidRPr="00400628">
        <w:rPr>
          <w:rFonts w:ascii="Times New Roman" w:hAnsi="Times New Roman"/>
          <w:sz w:val="24"/>
          <w:szCs w:val="24"/>
        </w:rPr>
        <w:t xml:space="preserve"> nebo tento zákon; jinak mohou tyto údaje sdělit jiným subjektům jen se souhlasem oprávněné osoby nebo příjemce dávky, státního orgánu nebo jiných fyzických nebo právnických osob. </w:t>
      </w:r>
    </w:p>
    <w:p w14:paraId="09CB7EC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Orgány státní sociální podpory jsou povinny na žádost poskytovat </w:t>
      </w:r>
    </w:p>
    <w:p w14:paraId="5ECAADBE"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orgánům sociálního zabezpečení</w:t>
      </w:r>
      <w:r w:rsidRPr="00400628">
        <w:rPr>
          <w:rStyle w:val="Znakapoznpodarou"/>
          <w:rFonts w:ascii="Times New Roman" w:hAnsi="Times New Roman"/>
          <w:sz w:val="24"/>
          <w:szCs w:val="24"/>
        </w:rPr>
        <w:footnoteReference w:customMarkFollows="1" w:id="77"/>
        <w:t>49)</w:t>
      </w:r>
      <w:r w:rsidRPr="00400628">
        <w:rPr>
          <w:rFonts w:ascii="Times New Roman" w:hAnsi="Times New Roman"/>
          <w:sz w:val="24"/>
          <w:szCs w:val="24"/>
        </w:rPr>
        <w:t xml:space="preserve"> a obecním úřadům údaje potřebné pro rozhodování </w:t>
      </w:r>
      <w:r w:rsidRPr="00400628">
        <w:rPr>
          <w:rFonts w:ascii="Times New Roman" w:hAnsi="Times New Roman"/>
          <w:sz w:val="24"/>
          <w:szCs w:val="24"/>
        </w:rPr>
        <w:lastRenderedPageBreak/>
        <w:t>o dávkách nemocenského pojištění, důchodového pojištění a o dalších sociálních dávkách a orgánům sociálního zabezpečení posuzujícím zdravotní stav podle zvláštního právního předpisu</w:t>
      </w:r>
      <w:r w:rsidRPr="00400628">
        <w:rPr>
          <w:rFonts w:ascii="Times New Roman" w:hAnsi="Times New Roman"/>
          <w:sz w:val="24"/>
          <w:szCs w:val="24"/>
          <w:vertAlign w:val="superscript"/>
        </w:rPr>
        <w:t>58)</w:t>
      </w:r>
      <w:r w:rsidRPr="00400628">
        <w:rPr>
          <w:rFonts w:ascii="Times New Roman" w:hAnsi="Times New Roman"/>
          <w:sz w:val="24"/>
          <w:szCs w:val="24"/>
        </w:rPr>
        <w:t xml:space="preserve"> údaje o nezaopatřenosti dítěte, obecním úřadům a krajským úřadům a Úřadu pro mezinárodněprávní ochranu dětí údaje potřebné pro účely sociálně-právní ochrany dětí, </w:t>
      </w:r>
    </w:p>
    <w:p w14:paraId="207846FD"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správcům daně</w:t>
      </w:r>
      <w:r w:rsidRPr="00400628">
        <w:rPr>
          <w:rStyle w:val="Znakapoznpodarou"/>
          <w:rFonts w:ascii="Times New Roman" w:hAnsi="Times New Roman"/>
          <w:sz w:val="24"/>
          <w:szCs w:val="24"/>
        </w:rPr>
        <w:footnoteReference w:customMarkFollows="1" w:id="78"/>
        <w:t>50)</w:t>
      </w:r>
      <w:r w:rsidRPr="00400628">
        <w:rPr>
          <w:rFonts w:ascii="Times New Roman" w:hAnsi="Times New Roman"/>
          <w:sz w:val="24"/>
          <w:szCs w:val="24"/>
        </w:rPr>
        <w:t xml:space="preserve"> údaje potřebné k</w:t>
      </w:r>
      <w:r>
        <w:rPr>
          <w:rFonts w:ascii="Times New Roman" w:hAnsi="Times New Roman"/>
          <w:sz w:val="24"/>
          <w:szCs w:val="24"/>
        </w:rPr>
        <w:t> </w:t>
      </w:r>
      <w:r w:rsidRPr="00400628">
        <w:rPr>
          <w:rFonts w:ascii="Times New Roman" w:hAnsi="Times New Roman"/>
          <w:sz w:val="24"/>
          <w:szCs w:val="24"/>
        </w:rPr>
        <w:t xml:space="preserve">vyměření a vymáhání daní, </w:t>
      </w:r>
    </w:p>
    <w:p w14:paraId="41482024"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zdravotním pojišťovnám</w:t>
      </w:r>
      <w:r w:rsidRPr="00400628">
        <w:rPr>
          <w:rStyle w:val="Znakapoznpodarou"/>
          <w:rFonts w:ascii="Times New Roman" w:hAnsi="Times New Roman"/>
          <w:sz w:val="24"/>
          <w:szCs w:val="24"/>
        </w:rPr>
        <w:footnoteReference w:customMarkFollows="1" w:id="79"/>
        <w:t>51)</w:t>
      </w:r>
      <w:r w:rsidRPr="00400628">
        <w:rPr>
          <w:rFonts w:ascii="Times New Roman" w:hAnsi="Times New Roman"/>
          <w:sz w:val="24"/>
          <w:szCs w:val="24"/>
        </w:rPr>
        <w:t xml:space="preserve"> údaje potřebné pro stanovení pojistného na veřejné zdravotní pojištění, </w:t>
      </w:r>
    </w:p>
    <w:p w14:paraId="0705E2D1"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orgánům činným v</w:t>
      </w:r>
      <w:r>
        <w:rPr>
          <w:rFonts w:ascii="Times New Roman" w:hAnsi="Times New Roman"/>
          <w:sz w:val="24"/>
          <w:szCs w:val="24"/>
        </w:rPr>
        <w:t> </w:t>
      </w:r>
      <w:r w:rsidRPr="00400628">
        <w:rPr>
          <w:rFonts w:ascii="Times New Roman" w:hAnsi="Times New Roman"/>
          <w:sz w:val="24"/>
          <w:szCs w:val="24"/>
        </w:rPr>
        <w:t>trestním řízení</w:t>
      </w:r>
      <w:r w:rsidRPr="00400628">
        <w:rPr>
          <w:rStyle w:val="Znakapoznpodarou"/>
          <w:rFonts w:ascii="Times New Roman" w:hAnsi="Times New Roman"/>
          <w:sz w:val="24"/>
          <w:szCs w:val="24"/>
        </w:rPr>
        <w:footnoteReference w:customMarkFollows="1" w:id="80"/>
        <w:t>53)</w:t>
      </w:r>
      <w:r w:rsidRPr="00400628">
        <w:rPr>
          <w:rFonts w:ascii="Times New Roman" w:hAnsi="Times New Roman"/>
          <w:sz w:val="24"/>
          <w:szCs w:val="24"/>
        </w:rPr>
        <w:t xml:space="preserve"> údaje potřebné pro trestní řízení, </w:t>
      </w:r>
    </w:p>
    <w:p w14:paraId="07DB285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e)</w:t>
      </w:r>
      <w:r w:rsidRPr="00400628">
        <w:rPr>
          <w:rFonts w:ascii="Times New Roman" w:hAnsi="Times New Roman"/>
          <w:sz w:val="24"/>
          <w:szCs w:val="24"/>
        </w:rPr>
        <w:tab/>
        <w:t xml:space="preserve">soudům a správním orgánům údaje potřebné pro občanské soudní řízení a správní řízení, </w:t>
      </w:r>
    </w:p>
    <w:p w14:paraId="7DA694B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f)</w:t>
      </w:r>
      <w:r w:rsidRPr="00400628">
        <w:rPr>
          <w:rFonts w:ascii="Times New Roman" w:hAnsi="Times New Roman"/>
          <w:sz w:val="24"/>
          <w:szCs w:val="24"/>
        </w:rPr>
        <w:tab/>
        <w:t>orgánům oprávněným podle zvláštního zákona</w:t>
      </w:r>
      <w:r w:rsidRPr="00400628">
        <w:rPr>
          <w:rStyle w:val="Znakapoznpodarou"/>
          <w:rFonts w:ascii="Times New Roman" w:hAnsi="Times New Roman"/>
          <w:sz w:val="24"/>
          <w:szCs w:val="24"/>
        </w:rPr>
        <w:footnoteReference w:customMarkFollows="1" w:id="81"/>
        <w:t>54)</w:t>
      </w:r>
      <w:r w:rsidRPr="00400628">
        <w:rPr>
          <w:rFonts w:ascii="Times New Roman" w:hAnsi="Times New Roman"/>
          <w:sz w:val="24"/>
          <w:szCs w:val="24"/>
        </w:rPr>
        <w:t xml:space="preserve"> ke kontrole činností orgánů státní sociální podpory údaje potřebné k</w:t>
      </w:r>
      <w:r>
        <w:rPr>
          <w:rFonts w:ascii="Times New Roman" w:hAnsi="Times New Roman"/>
          <w:sz w:val="24"/>
          <w:szCs w:val="24"/>
        </w:rPr>
        <w:t> </w:t>
      </w:r>
      <w:r w:rsidRPr="00400628">
        <w:rPr>
          <w:rFonts w:ascii="Times New Roman" w:hAnsi="Times New Roman"/>
          <w:sz w:val="24"/>
          <w:szCs w:val="24"/>
        </w:rPr>
        <w:t xml:space="preserve">provádění této kontroly, </w:t>
      </w:r>
    </w:p>
    <w:p w14:paraId="7AA378BB"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g)</w:t>
      </w:r>
      <w:r w:rsidRPr="00400628">
        <w:rPr>
          <w:rFonts w:ascii="Times New Roman" w:hAnsi="Times New Roman"/>
          <w:sz w:val="24"/>
          <w:szCs w:val="24"/>
        </w:rPr>
        <w:tab/>
        <w:t>Českému statistickému úřadu údaje potřebné pro vedení statistických registrů, s</w:t>
      </w:r>
      <w:r>
        <w:rPr>
          <w:rFonts w:ascii="Times New Roman" w:hAnsi="Times New Roman"/>
          <w:sz w:val="24"/>
          <w:szCs w:val="24"/>
        </w:rPr>
        <w:t> </w:t>
      </w:r>
      <w:r w:rsidRPr="00400628">
        <w:rPr>
          <w:rFonts w:ascii="Times New Roman" w:hAnsi="Times New Roman"/>
          <w:sz w:val="24"/>
          <w:szCs w:val="24"/>
        </w:rPr>
        <w:t xml:space="preserve">výjimkou údajů týkajících se jednotlivých osob. </w:t>
      </w:r>
    </w:p>
    <w:p w14:paraId="6C5B98B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(4) Orgány státní sociální podpory jsou povinny poskytnout Veřejnému ochránci práv informace, které si vyžádá v</w:t>
      </w:r>
      <w:r>
        <w:rPr>
          <w:rFonts w:ascii="Times New Roman" w:hAnsi="Times New Roman"/>
          <w:sz w:val="24"/>
          <w:szCs w:val="24"/>
        </w:rPr>
        <w:t> </w:t>
      </w:r>
      <w:r w:rsidRPr="00400628">
        <w:rPr>
          <w:rFonts w:ascii="Times New Roman" w:hAnsi="Times New Roman"/>
          <w:sz w:val="24"/>
          <w:szCs w:val="24"/>
        </w:rPr>
        <w:t>souvislosti s</w:t>
      </w:r>
      <w:r>
        <w:rPr>
          <w:rFonts w:ascii="Times New Roman" w:hAnsi="Times New Roman"/>
          <w:sz w:val="24"/>
          <w:szCs w:val="24"/>
        </w:rPr>
        <w:t> </w:t>
      </w:r>
      <w:r w:rsidRPr="00400628">
        <w:rPr>
          <w:rFonts w:ascii="Times New Roman" w:hAnsi="Times New Roman"/>
          <w:sz w:val="24"/>
          <w:szCs w:val="24"/>
        </w:rPr>
        <w:t xml:space="preserve">šetřením podle zvláštního zákona. </w:t>
      </w:r>
    </w:p>
    <w:p w14:paraId="10FF7FC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(5) Zobecněné informace a souhrnné údaje, které orgány státní sociální podpory získají při své činnosti, mohou být bez uvedení konkrétních jmenných údajů využívány zaměstnanci těchto orgánů při vědecké, publikační a pedagogické činnosti nebo Ministerstvem práce a</w:t>
      </w:r>
      <w:r>
        <w:rPr>
          <w:rFonts w:ascii="Times New Roman" w:hAnsi="Times New Roman"/>
          <w:sz w:val="24"/>
          <w:szCs w:val="24"/>
        </w:rPr>
        <w:t> </w:t>
      </w:r>
      <w:r w:rsidRPr="00400628">
        <w:rPr>
          <w:rFonts w:ascii="Times New Roman" w:hAnsi="Times New Roman"/>
          <w:sz w:val="24"/>
          <w:szCs w:val="24"/>
        </w:rPr>
        <w:t xml:space="preserve">sociálních věcí pro analytickou a koncepční činnost. </w:t>
      </w:r>
    </w:p>
    <w:p w14:paraId="34D5A52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r>
      <w:r w:rsidRPr="00BD6D9B">
        <w:rPr>
          <w:rFonts w:ascii="Times New Roman" w:hAnsi="Times New Roman"/>
          <w:sz w:val="24"/>
          <w:szCs w:val="24"/>
        </w:rPr>
        <w:t xml:space="preserve">(6) </w:t>
      </w:r>
      <w:bookmarkStart w:id="33" w:name="_Hlk162084523"/>
      <w:r w:rsidRPr="00BD6D9B">
        <w:rPr>
          <w:rFonts w:ascii="Times New Roman" w:hAnsi="Times New Roman"/>
          <w:strike/>
          <w:sz w:val="24"/>
          <w:szCs w:val="24"/>
        </w:rPr>
        <w:t>Krajská pobočka Úřadu práce, která je příslušná k rozhodování o dávce, je povinna</w:t>
      </w:r>
      <w:r w:rsidRPr="00BD6D9B">
        <w:rPr>
          <w:rFonts w:ascii="Times New Roman" w:hAnsi="Times New Roman"/>
          <w:sz w:val="24"/>
          <w:szCs w:val="24"/>
        </w:rPr>
        <w:t xml:space="preserve"> </w:t>
      </w:r>
      <w:r w:rsidRPr="00BD6D9B">
        <w:rPr>
          <w:rFonts w:ascii="Times New Roman" w:hAnsi="Times New Roman"/>
          <w:b/>
          <w:bCs/>
          <w:sz w:val="24"/>
          <w:szCs w:val="24"/>
        </w:rPr>
        <w:t xml:space="preserve">Úřad práce je povinen </w:t>
      </w:r>
      <w:bookmarkEnd w:id="33"/>
      <w:r w:rsidRPr="00BD6D9B">
        <w:rPr>
          <w:rFonts w:ascii="Times New Roman" w:hAnsi="Times New Roman"/>
          <w:sz w:val="24"/>
          <w:szCs w:val="24"/>
        </w:rPr>
        <w:t>na žádost fyzické nebo právnické osoby, která prokáže, že má vůči jiné osobě podle pravomocného a vykonatelného rozhodnutí splatnou pohledávku, sdělit písemně, zda tato jiná osoba je poživatelem</w:t>
      </w:r>
      <w:r w:rsidRPr="00400628">
        <w:rPr>
          <w:rFonts w:ascii="Times New Roman" w:hAnsi="Times New Roman"/>
          <w:sz w:val="24"/>
          <w:szCs w:val="24"/>
        </w:rPr>
        <w:t xml:space="preserve"> dávky podle tohoto zákona a v</w:t>
      </w:r>
      <w:r>
        <w:rPr>
          <w:rFonts w:ascii="Times New Roman" w:hAnsi="Times New Roman"/>
          <w:sz w:val="24"/>
          <w:szCs w:val="24"/>
        </w:rPr>
        <w:t> </w:t>
      </w:r>
      <w:r w:rsidRPr="00400628">
        <w:rPr>
          <w:rFonts w:ascii="Times New Roman" w:hAnsi="Times New Roman"/>
          <w:sz w:val="24"/>
          <w:szCs w:val="24"/>
        </w:rPr>
        <w:t xml:space="preserve">jaké výši je tato dávka vyplácena. </w:t>
      </w:r>
    </w:p>
    <w:p w14:paraId="6901C192" w14:textId="77777777" w:rsidR="00AD125F" w:rsidRDefault="00C157AD" w:rsidP="00261BAA">
      <w:pPr>
        <w:pStyle w:val="pf0"/>
        <w:jc w:val="both"/>
        <w:rPr>
          <w:rStyle w:val="Nadpis3Char"/>
          <w:rFonts w:eastAsiaTheme="minorHAnsi"/>
        </w:rPr>
      </w:pPr>
      <w:r w:rsidRPr="00F858DF">
        <w:rPr>
          <w:strike/>
        </w:rPr>
        <w:tab/>
        <w:t>(7) Příslušná krajská pobočka Úřadu práce je povinna pro účely přiznání stipendia podle zvláštního právního předpisu</w:t>
      </w:r>
      <w:r w:rsidRPr="00F858DF">
        <w:rPr>
          <w:rStyle w:val="Znakapoznpodarou"/>
          <w:strike/>
        </w:rPr>
        <w:footnoteReference w:customMarkFollows="1" w:id="82"/>
        <w:t>54a)</w:t>
      </w:r>
      <w:r w:rsidRPr="00F858DF">
        <w:rPr>
          <w:strike/>
        </w:rPr>
        <w:t xml:space="preserve"> na žádost oprávněné osoby, která pobírá přídavek na dítě, písemně sdělit, že příjem za třetí kalendářní čtvrtletí roku rozhodný pro přiznání přídavku na</w:t>
      </w:r>
      <w:r>
        <w:rPr>
          <w:strike/>
        </w:rPr>
        <w:t> </w:t>
      </w:r>
      <w:r w:rsidRPr="00F858DF">
        <w:rPr>
          <w:strike/>
        </w:rPr>
        <w:t xml:space="preserve">dítě nepřevýšil součin částky životního minima rodiny a koeficientu 1,50. </w:t>
      </w:r>
      <w:r w:rsidR="00AD125F" w:rsidRPr="00AD125F">
        <w:rPr>
          <w:rStyle w:val="Nadpis3Char"/>
          <w:rFonts w:eastAsiaTheme="minorHAnsi"/>
        </w:rPr>
        <w:t xml:space="preserve"> </w:t>
      </w:r>
    </w:p>
    <w:p w14:paraId="50D7A86D" w14:textId="7DB3FCD2" w:rsidR="00AD125F" w:rsidRPr="00AD125F" w:rsidRDefault="00AD125F" w:rsidP="00AD125F">
      <w:pPr>
        <w:pStyle w:val="pf0"/>
        <w:rPr>
          <w:color w:val="FF0000"/>
        </w:rPr>
      </w:pPr>
    </w:p>
    <w:p w14:paraId="25F6A5CD"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024365B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64a</w:t>
      </w:r>
    </w:p>
    <w:p w14:paraId="6EA20FD2"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Orgány státní sociální podpory jsou oprávněny získávat a zpracovávat údaje potřebné pro rozhodování o dávkách státní sociální podpory a obdobných dávkách v</w:t>
      </w:r>
      <w:r>
        <w:rPr>
          <w:rFonts w:ascii="Times New Roman" w:hAnsi="Times New Roman"/>
          <w:sz w:val="24"/>
          <w:szCs w:val="24"/>
        </w:rPr>
        <w:t> </w:t>
      </w:r>
      <w:r w:rsidRPr="00400628">
        <w:rPr>
          <w:rFonts w:ascii="Times New Roman" w:hAnsi="Times New Roman"/>
          <w:sz w:val="24"/>
          <w:szCs w:val="24"/>
        </w:rPr>
        <w:t>cizině v</w:t>
      </w:r>
      <w:r>
        <w:rPr>
          <w:rFonts w:ascii="Times New Roman" w:hAnsi="Times New Roman"/>
          <w:sz w:val="24"/>
          <w:szCs w:val="24"/>
        </w:rPr>
        <w:t> </w:t>
      </w:r>
      <w:r w:rsidRPr="00400628">
        <w:rPr>
          <w:rFonts w:ascii="Times New Roman" w:hAnsi="Times New Roman"/>
          <w:sz w:val="24"/>
          <w:szCs w:val="24"/>
        </w:rPr>
        <w:t>souvislosti s</w:t>
      </w:r>
      <w:r>
        <w:rPr>
          <w:rFonts w:ascii="Times New Roman" w:hAnsi="Times New Roman"/>
          <w:sz w:val="24"/>
          <w:szCs w:val="24"/>
        </w:rPr>
        <w:t> </w:t>
      </w:r>
      <w:r w:rsidRPr="00400628">
        <w:rPr>
          <w:rFonts w:ascii="Times New Roman" w:hAnsi="Times New Roman"/>
          <w:sz w:val="24"/>
          <w:szCs w:val="24"/>
        </w:rPr>
        <w:t>plněním úkolů vyplývajících pro ně z</w:t>
      </w:r>
      <w:r>
        <w:rPr>
          <w:rFonts w:ascii="Times New Roman" w:hAnsi="Times New Roman"/>
          <w:sz w:val="24"/>
          <w:szCs w:val="24"/>
        </w:rPr>
        <w:t> </w:t>
      </w:r>
      <w:r w:rsidRPr="00400628">
        <w:rPr>
          <w:rFonts w:ascii="Times New Roman" w:hAnsi="Times New Roman"/>
          <w:sz w:val="24"/>
          <w:szCs w:val="24"/>
        </w:rPr>
        <w:t>práva Evropské unie,</w:t>
      </w:r>
      <w:r w:rsidRPr="00400628">
        <w:rPr>
          <w:rFonts w:ascii="Times New Roman" w:hAnsi="Times New Roman"/>
          <w:sz w:val="24"/>
          <w:szCs w:val="24"/>
          <w:vertAlign w:val="superscript"/>
        </w:rPr>
        <w:t>1)</w:t>
      </w:r>
      <w:r w:rsidRPr="00400628">
        <w:rPr>
          <w:rFonts w:ascii="Times New Roman" w:hAnsi="Times New Roman"/>
          <w:sz w:val="24"/>
          <w:szCs w:val="24"/>
        </w:rPr>
        <w:t xml:space="preserve"> a to v</w:t>
      </w:r>
      <w:r>
        <w:rPr>
          <w:rFonts w:ascii="Times New Roman" w:hAnsi="Times New Roman"/>
          <w:sz w:val="24"/>
          <w:szCs w:val="24"/>
        </w:rPr>
        <w:t> </w:t>
      </w:r>
      <w:r w:rsidRPr="00400628">
        <w:rPr>
          <w:rFonts w:ascii="Times New Roman" w:hAnsi="Times New Roman"/>
          <w:sz w:val="24"/>
          <w:szCs w:val="24"/>
        </w:rPr>
        <w:t xml:space="preserve">rozsahu nezbytném pro plnění těchto úkolů. </w:t>
      </w:r>
    </w:p>
    <w:p w14:paraId="5A45CC2C" w14:textId="77777777" w:rsidR="00C157AD" w:rsidRPr="00BD6D9B"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Pro povinnost státních orgánů a dalších právnických a fyzických osob sdělovat Ministerstvu práce a sociálních věcí a příslušným institucím v</w:t>
      </w:r>
      <w:r>
        <w:rPr>
          <w:rFonts w:ascii="Times New Roman" w:hAnsi="Times New Roman"/>
          <w:sz w:val="24"/>
          <w:szCs w:val="24"/>
        </w:rPr>
        <w:t> </w:t>
      </w:r>
      <w:r w:rsidRPr="00400628">
        <w:rPr>
          <w:rFonts w:ascii="Times New Roman" w:hAnsi="Times New Roman"/>
          <w:sz w:val="24"/>
          <w:szCs w:val="24"/>
        </w:rPr>
        <w:t>cizině údaje nezbytné pro plnění úkolů vyplývajících pro Ministerstvo práce a sociálních věcí a pro tyto instituce z</w:t>
      </w:r>
      <w:r>
        <w:rPr>
          <w:rFonts w:ascii="Times New Roman" w:hAnsi="Times New Roman"/>
          <w:sz w:val="24"/>
          <w:szCs w:val="24"/>
        </w:rPr>
        <w:t> </w:t>
      </w:r>
      <w:r w:rsidRPr="00400628">
        <w:rPr>
          <w:rFonts w:ascii="Times New Roman" w:hAnsi="Times New Roman"/>
          <w:sz w:val="24"/>
          <w:szCs w:val="24"/>
        </w:rPr>
        <w:t>práva Evropské unie,</w:t>
      </w:r>
      <w:r w:rsidRPr="00400628">
        <w:rPr>
          <w:rFonts w:ascii="Times New Roman" w:hAnsi="Times New Roman"/>
          <w:sz w:val="24"/>
          <w:szCs w:val="24"/>
          <w:vertAlign w:val="superscript"/>
        </w:rPr>
        <w:t>1)</w:t>
      </w:r>
      <w:r w:rsidRPr="00400628">
        <w:rPr>
          <w:rFonts w:ascii="Times New Roman" w:hAnsi="Times New Roman"/>
          <w:sz w:val="24"/>
          <w:szCs w:val="24"/>
        </w:rPr>
        <w:t xml:space="preserve"> a to včetně údajů o dávkách obdobných dávkám státní sociální podpory </w:t>
      </w:r>
      <w:r w:rsidRPr="00BD6D9B">
        <w:rPr>
          <w:rFonts w:ascii="Times New Roman" w:hAnsi="Times New Roman"/>
          <w:sz w:val="24"/>
          <w:szCs w:val="24"/>
        </w:rPr>
        <w:t xml:space="preserve">poskytovaným z ciziny, platí § 63 odst. 5 věta druhá obdobně. </w:t>
      </w:r>
    </w:p>
    <w:p w14:paraId="42B69F82" w14:textId="77777777" w:rsidR="00C157AD" w:rsidRPr="00BD6D9B"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BD6D9B">
        <w:rPr>
          <w:rFonts w:ascii="Times New Roman" w:hAnsi="Times New Roman"/>
          <w:sz w:val="24"/>
          <w:szCs w:val="24"/>
        </w:rPr>
        <w:tab/>
        <w:t xml:space="preserve">(3) Údaje získané orgány státní sociální podpory podle odstavců 1 a 2 jsou součástí informačního systému uvedeného v § 63 odst. 5. </w:t>
      </w:r>
    </w:p>
    <w:p w14:paraId="16354CBE" w14:textId="77777777" w:rsidR="00C157AD" w:rsidRPr="00BD6D9B"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BD6D9B">
        <w:rPr>
          <w:rFonts w:ascii="Times New Roman" w:hAnsi="Times New Roman"/>
          <w:sz w:val="24"/>
          <w:szCs w:val="24"/>
        </w:rPr>
        <w:tab/>
        <w:t xml:space="preserve">(4) Ministerstvo práce a sociálních věcí poskytuje </w:t>
      </w:r>
    </w:p>
    <w:p w14:paraId="15CDC8A7"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České správě sociálního zabezpečení ze svých informačních systémů údaje o datu přiznání, druhu a výši dávky státní sociální podpory pro plnění úkolů vyplývajících pro ni z</w:t>
      </w:r>
      <w:r>
        <w:rPr>
          <w:rFonts w:ascii="Times New Roman" w:hAnsi="Times New Roman"/>
          <w:sz w:val="24"/>
          <w:szCs w:val="24"/>
        </w:rPr>
        <w:t> </w:t>
      </w:r>
      <w:r w:rsidRPr="00400628">
        <w:rPr>
          <w:rFonts w:ascii="Times New Roman" w:hAnsi="Times New Roman"/>
          <w:sz w:val="24"/>
          <w:szCs w:val="24"/>
        </w:rPr>
        <w:t>práva Evropské unie,</w:t>
      </w:r>
      <w:r w:rsidRPr="00400628">
        <w:rPr>
          <w:rFonts w:ascii="Times New Roman" w:hAnsi="Times New Roman"/>
          <w:sz w:val="24"/>
          <w:szCs w:val="24"/>
          <w:vertAlign w:val="superscript"/>
        </w:rPr>
        <w:t>1)</w:t>
      </w:r>
      <w:r w:rsidRPr="00400628">
        <w:rPr>
          <w:rFonts w:ascii="Times New Roman" w:hAnsi="Times New Roman"/>
          <w:sz w:val="24"/>
          <w:szCs w:val="24"/>
        </w:rPr>
        <w:t xml:space="preserve"> a z</w:t>
      </w:r>
      <w:r>
        <w:rPr>
          <w:rFonts w:ascii="Times New Roman" w:hAnsi="Times New Roman"/>
          <w:sz w:val="24"/>
          <w:szCs w:val="24"/>
        </w:rPr>
        <w:t> </w:t>
      </w:r>
      <w:r w:rsidRPr="00400628">
        <w:rPr>
          <w:rFonts w:ascii="Times New Roman" w:hAnsi="Times New Roman"/>
          <w:sz w:val="24"/>
          <w:szCs w:val="24"/>
        </w:rPr>
        <w:t>mezinárodních smluv o sociálním zabezpečení; uvedené údaje se poskytují v</w:t>
      </w:r>
      <w:r>
        <w:rPr>
          <w:rFonts w:ascii="Times New Roman" w:hAnsi="Times New Roman"/>
          <w:sz w:val="24"/>
          <w:szCs w:val="24"/>
        </w:rPr>
        <w:t> </w:t>
      </w:r>
      <w:r w:rsidRPr="00400628">
        <w:rPr>
          <w:rFonts w:ascii="Times New Roman" w:hAnsi="Times New Roman"/>
          <w:sz w:val="24"/>
          <w:szCs w:val="24"/>
        </w:rPr>
        <w:t xml:space="preserve">elektronické podobě způsobem umožňujícím dálkový přístup, </w:t>
      </w:r>
    </w:p>
    <w:p w14:paraId="129767EB"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na žádost dalším orgánům příslušným plnit úkoly vyplývající pro ně z</w:t>
      </w:r>
      <w:r>
        <w:rPr>
          <w:rFonts w:ascii="Times New Roman" w:hAnsi="Times New Roman"/>
          <w:sz w:val="24"/>
          <w:szCs w:val="24"/>
        </w:rPr>
        <w:t> </w:t>
      </w:r>
      <w:r w:rsidRPr="00400628">
        <w:rPr>
          <w:rFonts w:ascii="Times New Roman" w:hAnsi="Times New Roman"/>
          <w:sz w:val="24"/>
          <w:szCs w:val="24"/>
        </w:rPr>
        <w:t>práva Evropské unie</w:t>
      </w:r>
      <w:r w:rsidRPr="00400628">
        <w:rPr>
          <w:rFonts w:ascii="Times New Roman" w:hAnsi="Times New Roman"/>
          <w:sz w:val="24"/>
          <w:szCs w:val="24"/>
          <w:vertAlign w:val="superscript"/>
        </w:rPr>
        <w:t>1)</w:t>
      </w:r>
      <w:r w:rsidRPr="00400628">
        <w:rPr>
          <w:rFonts w:ascii="Times New Roman" w:hAnsi="Times New Roman"/>
          <w:sz w:val="24"/>
          <w:szCs w:val="24"/>
        </w:rPr>
        <w:t xml:space="preserve"> údaje v</w:t>
      </w:r>
      <w:r>
        <w:rPr>
          <w:rFonts w:ascii="Times New Roman" w:hAnsi="Times New Roman"/>
          <w:sz w:val="24"/>
          <w:szCs w:val="24"/>
        </w:rPr>
        <w:t> </w:t>
      </w:r>
      <w:r w:rsidRPr="00400628">
        <w:rPr>
          <w:rFonts w:ascii="Times New Roman" w:hAnsi="Times New Roman"/>
          <w:sz w:val="24"/>
          <w:szCs w:val="24"/>
        </w:rPr>
        <w:t>oblasti státní sociální podpory nezbytné pro plnění těchto úkolů, a to v</w:t>
      </w:r>
      <w:r>
        <w:rPr>
          <w:rFonts w:ascii="Times New Roman" w:hAnsi="Times New Roman"/>
          <w:sz w:val="24"/>
          <w:szCs w:val="24"/>
        </w:rPr>
        <w:t> </w:t>
      </w:r>
      <w:r w:rsidRPr="00400628">
        <w:rPr>
          <w:rFonts w:ascii="Times New Roman" w:hAnsi="Times New Roman"/>
          <w:sz w:val="24"/>
          <w:szCs w:val="24"/>
        </w:rPr>
        <w:t xml:space="preserve">rozsahu nezbytném pro plnění těchto úkolů. </w:t>
      </w:r>
    </w:p>
    <w:p w14:paraId="557A4D27"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p>
    <w:p w14:paraId="4FEEC68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Díl třetí</w:t>
      </w:r>
    </w:p>
    <w:p w14:paraId="16422DF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65</w:t>
      </w:r>
    </w:p>
    <w:p w14:paraId="03E91952"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Kontrolní činnost</w:t>
      </w:r>
    </w:p>
    <w:p w14:paraId="207D1D0F"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Orgány státní sociální </w:t>
      </w:r>
      <w:r w:rsidRPr="00BD6D9B">
        <w:rPr>
          <w:rFonts w:ascii="Times New Roman" w:hAnsi="Times New Roman"/>
          <w:sz w:val="24"/>
          <w:szCs w:val="24"/>
        </w:rPr>
        <w:t>podpory</w:t>
      </w:r>
      <w:bookmarkStart w:id="34" w:name="_Hlk162084688"/>
      <w:r w:rsidRPr="00BD6D9B">
        <w:rPr>
          <w:rFonts w:ascii="Times New Roman" w:hAnsi="Times New Roman"/>
          <w:strike/>
          <w:sz w:val="24"/>
          <w:szCs w:val="24"/>
        </w:rPr>
        <w:t>, které o dávce rozhodují nebo ji vyplácí, popřípadě orgány státní sociální podpory příslušné rozhodovat,</w:t>
      </w:r>
      <w:r w:rsidRPr="00BD6D9B">
        <w:rPr>
          <w:rFonts w:ascii="Times New Roman" w:hAnsi="Times New Roman"/>
          <w:sz w:val="24"/>
          <w:szCs w:val="24"/>
        </w:rPr>
        <w:t xml:space="preserve"> </w:t>
      </w:r>
      <w:bookmarkEnd w:id="34"/>
      <w:r w:rsidRPr="00BD6D9B">
        <w:rPr>
          <w:rFonts w:ascii="Times New Roman" w:hAnsi="Times New Roman"/>
          <w:sz w:val="24"/>
          <w:szCs w:val="24"/>
        </w:rPr>
        <w:t>mají právo přezkoumat správnost a úplnost podkladů předložených právnickými a fyzickými osobami</w:t>
      </w:r>
      <w:r w:rsidRPr="00400628">
        <w:rPr>
          <w:rFonts w:ascii="Times New Roman" w:hAnsi="Times New Roman"/>
          <w:sz w:val="24"/>
          <w:szCs w:val="24"/>
        </w:rPr>
        <w:t xml:space="preserve"> uvedenými v § 63 v</w:t>
      </w:r>
      <w:r>
        <w:rPr>
          <w:rFonts w:ascii="Times New Roman" w:hAnsi="Times New Roman"/>
          <w:sz w:val="24"/>
          <w:szCs w:val="24"/>
        </w:rPr>
        <w:t> </w:t>
      </w:r>
      <w:r w:rsidRPr="00400628">
        <w:rPr>
          <w:rFonts w:ascii="Times New Roman" w:hAnsi="Times New Roman"/>
          <w:sz w:val="24"/>
          <w:szCs w:val="24"/>
        </w:rPr>
        <w:t xml:space="preserve">řízení o dávce státní sociální podpory. Právo přezkoumat správnost a úplnost podkladů podle věty první se nevztahuje na podklady předložené jinými státními orgány, není-li dále stanoveno jinak. </w:t>
      </w:r>
    </w:p>
    <w:p w14:paraId="7AD079C0"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Zaměstnanci zařazení v</w:t>
      </w:r>
      <w:r>
        <w:rPr>
          <w:rFonts w:ascii="Times New Roman" w:hAnsi="Times New Roman"/>
          <w:sz w:val="24"/>
          <w:szCs w:val="24"/>
        </w:rPr>
        <w:t> </w:t>
      </w:r>
      <w:r w:rsidRPr="00400628">
        <w:rPr>
          <w:rFonts w:ascii="Times New Roman" w:hAnsi="Times New Roman"/>
          <w:sz w:val="24"/>
          <w:szCs w:val="24"/>
        </w:rPr>
        <w:t>orgánech státní sociální podpory uvedených v</w:t>
      </w:r>
      <w:r>
        <w:rPr>
          <w:rFonts w:ascii="Times New Roman" w:hAnsi="Times New Roman"/>
          <w:sz w:val="24"/>
          <w:szCs w:val="24"/>
        </w:rPr>
        <w:t> </w:t>
      </w:r>
      <w:r w:rsidRPr="00400628">
        <w:rPr>
          <w:rFonts w:ascii="Times New Roman" w:hAnsi="Times New Roman"/>
          <w:sz w:val="24"/>
          <w:szCs w:val="24"/>
        </w:rPr>
        <w:t xml:space="preserve">odstavci 1 větě první pověření provedením kontroly mají oprávnění kontrolovat u právnických nebo fyzických osob plnění povinností uložených v § 63. Jde-li o banky, týká se oprávnění kontrolovat podle věty první jen povinností, které banka plní podle § 63 jako zaměstnavatel osoby, jejíž údaje se pro nárok nebo výši dávky zjišťují. Věta druhá platí obdobně pro oprávnění kontrolovat státní orgán, který plní povinnosti podle § 63 jako zaměstnavatel osoby, jejíž údaje se pro nárok nebo výši dávky zjišťují. </w:t>
      </w:r>
    </w:p>
    <w:p w14:paraId="2ADBA886" w14:textId="77777777" w:rsidR="00C157AD" w:rsidRPr="00F858DF"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F858DF">
        <w:rPr>
          <w:rFonts w:ascii="Times New Roman" w:hAnsi="Times New Roman"/>
          <w:strike/>
          <w:sz w:val="24"/>
          <w:szCs w:val="24"/>
        </w:rPr>
        <w:tab/>
        <w:t>(3) Zaměstnanci orgánu státní sociální podpory jsou oprávněni na základě souhlasu žadatele o příspěvek na bydlení nebo příjemce příspěvku na bydlení v</w:t>
      </w:r>
      <w:r>
        <w:rPr>
          <w:rFonts w:ascii="Times New Roman" w:hAnsi="Times New Roman"/>
          <w:strike/>
          <w:sz w:val="24"/>
          <w:szCs w:val="24"/>
        </w:rPr>
        <w:t> </w:t>
      </w:r>
      <w:r w:rsidRPr="00F858DF">
        <w:rPr>
          <w:rFonts w:ascii="Times New Roman" w:hAnsi="Times New Roman"/>
          <w:strike/>
          <w:sz w:val="24"/>
          <w:szCs w:val="24"/>
        </w:rPr>
        <w:t>souvislosti s</w:t>
      </w:r>
      <w:r>
        <w:rPr>
          <w:rFonts w:ascii="Times New Roman" w:hAnsi="Times New Roman"/>
          <w:strike/>
          <w:sz w:val="24"/>
          <w:szCs w:val="24"/>
        </w:rPr>
        <w:t> </w:t>
      </w:r>
      <w:r w:rsidRPr="00F858DF">
        <w:rPr>
          <w:rFonts w:ascii="Times New Roman" w:hAnsi="Times New Roman"/>
          <w:strike/>
          <w:sz w:val="24"/>
          <w:szCs w:val="24"/>
        </w:rPr>
        <w:t>plněním úkolů podle tohoto zákona vstupovat do obydlí, které osoba a s</w:t>
      </w:r>
      <w:r>
        <w:rPr>
          <w:rFonts w:ascii="Times New Roman" w:hAnsi="Times New Roman"/>
          <w:strike/>
          <w:sz w:val="24"/>
          <w:szCs w:val="24"/>
        </w:rPr>
        <w:t> </w:t>
      </w:r>
      <w:r w:rsidRPr="00F858DF">
        <w:rPr>
          <w:rFonts w:ascii="Times New Roman" w:hAnsi="Times New Roman"/>
          <w:strike/>
          <w:sz w:val="24"/>
          <w:szCs w:val="24"/>
        </w:rPr>
        <w:t>ní společně posuzované osoby užívají, a to s</w:t>
      </w:r>
      <w:r>
        <w:rPr>
          <w:rFonts w:ascii="Times New Roman" w:hAnsi="Times New Roman"/>
          <w:strike/>
          <w:sz w:val="24"/>
          <w:szCs w:val="24"/>
        </w:rPr>
        <w:t> </w:t>
      </w:r>
      <w:r w:rsidRPr="00F858DF">
        <w:rPr>
          <w:rFonts w:ascii="Times New Roman" w:hAnsi="Times New Roman"/>
          <w:strike/>
          <w:sz w:val="24"/>
          <w:szCs w:val="24"/>
        </w:rPr>
        <w:t>cílem provádět šetření v</w:t>
      </w:r>
      <w:r>
        <w:rPr>
          <w:rFonts w:ascii="Times New Roman" w:hAnsi="Times New Roman"/>
          <w:strike/>
          <w:sz w:val="24"/>
          <w:szCs w:val="24"/>
        </w:rPr>
        <w:t> </w:t>
      </w:r>
      <w:r w:rsidRPr="00F858DF">
        <w:rPr>
          <w:rFonts w:ascii="Times New Roman" w:hAnsi="Times New Roman"/>
          <w:strike/>
          <w:sz w:val="24"/>
          <w:szCs w:val="24"/>
        </w:rPr>
        <w:t xml:space="preserve">místě pro zjištění podmínek nároku na příspěvek na bydlení a jeho výši. Pokud žadatel o příspěvek na bydlení nebo příjemce příspěvku na bydlení nebo osoba společně posuzovaná nedá souhlas se vstupem do obydlí, nebo znemožní </w:t>
      </w:r>
      <w:r w:rsidRPr="00F858DF">
        <w:rPr>
          <w:rFonts w:ascii="Times New Roman" w:hAnsi="Times New Roman"/>
          <w:strike/>
          <w:sz w:val="24"/>
          <w:szCs w:val="24"/>
        </w:rPr>
        <w:lastRenderedPageBreak/>
        <w:t>provedení šetření v</w:t>
      </w:r>
      <w:r>
        <w:rPr>
          <w:rFonts w:ascii="Times New Roman" w:hAnsi="Times New Roman"/>
          <w:strike/>
          <w:sz w:val="24"/>
          <w:szCs w:val="24"/>
        </w:rPr>
        <w:t> </w:t>
      </w:r>
      <w:r w:rsidRPr="00F858DF">
        <w:rPr>
          <w:rFonts w:ascii="Times New Roman" w:hAnsi="Times New Roman"/>
          <w:strike/>
          <w:sz w:val="24"/>
          <w:szCs w:val="24"/>
        </w:rPr>
        <w:t>místě k</w:t>
      </w:r>
      <w:r>
        <w:rPr>
          <w:rFonts w:ascii="Times New Roman" w:hAnsi="Times New Roman"/>
          <w:strike/>
          <w:sz w:val="24"/>
          <w:szCs w:val="24"/>
        </w:rPr>
        <w:t> </w:t>
      </w:r>
      <w:r w:rsidRPr="00F858DF">
        <w:rPr>
          <w:rFonts w:ascii="Times New Roman" w:hAnsi="Times New Roman"/>
          <w:strike/>
          <w:sz w:val="24"/>
          <w:szCs w:val="24"/>
        </w:rPr>
        <w:t xml:space="preserve">ověření skutečností rozhodných pro nárok na příspěvek na bydlení nebo jeho výši, orgán státní sociální podpory příspěvek na bydlení nepřizná nebo odejme; rozhodnutí o odejmutí může být prvním úkonem ve správním řízení. </w:t>
      </w:r>
    </w:p>
    <w:p w14:paraId="47DCD43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7DC5993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Díl čtvrtý</w:t>
      </w:r>
    </w:p>
    <w:p w14:paraId="2093DA61"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Přestupky</w:t>
      </w:r>
    </w:p>
    <w:p w14:paraId="632D776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Oddíl 1</w:t>
      </w:r>
    </w:p>
    <w:p w14:paraId="624AA52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Přestupky fyzických osob</w:t>
      </w:r>
    </w:p>
    <w:p w14:paraId="64AE90DF"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65a</w:t>
      </w:r>
    </w:p>
    <w:p w14:paraId="17F8B4B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Fyzická osoba, s</w:t>
      </w:r>
      <w:r>
        <w:rPr>
          <w:rFonts w:ascii="Times New Roman" w:hAnsi="Times New Roman"/>
          <w:sz w:val="24"/>
          <w:szCs w:val="24"/>
        </w:rPr>
        <w:t> </w:t>
      </w:r>
      <w:r w:rsidRPr="00400628">
        <w:rPr>
          <w:rFonts w:ascii="Times New Roman" w:hAnsi="Times New Roman"/>
          <w:sz w:val="24"/>
          <w:szCs w:val="24"/>
        </w:rPr>
        <w:t>výjimkou osob uvedených v</w:t>
      </w:r>
      <w:r>
        <w:rPr>
          <w:rFonts w:ascii="Times New Roman" w:hAnsi="Times New Roman"/>
          <w:sz w:val="24"/>
          <w:szCs w:val="24"/>
        </w:rPr>
        <w:t> </w:t>
      </w:r>
      <w:r w:rsidRPr="00400628">
        <w:rPr>
          <w:rFonts w:ascii="Times New Roman" w:hAnsi="Times New Roman"/>
          <w:sz w:val="24"/>
          <w:szCs w:val="24"/>
        </w:rPr>
        <w:t>odstavci 2, se dopustí přestupku tím, že nesplní povinnost sdělit podle § 63 odst. 1 bezplatně údaje rozhodné podle tohoto zákona pro nárok na dávku, její výši nebo výplatu nebo nesplní povinnost doručit ve stanovené lhůtě potvrzení podle § 63 odst. 3 dálkovým přístupem datovou zprávou do datové schránky určené orgánem státní sociální podpory nebo využitím informačního systému podle specifikace komunikace a ve formátu, s</w:t>
      </w:r>
      <w:r>
        <w:rPr>
          <w:rFonts w:ascii="Times New Roman" w:hAnsi="Times New Roman"/>
          <w:sz w:val="24"/>
          <w:szCs w:val="24"/>
        </w:rPr>
        <w:t> </w:t>
      </w:r>
      <w:r w:rsidRPr="00400628">
        <w:rPr>
          <w:rFonts w:ascii="Times New Roman" w:hAnsi="Times New Roman"/>
          <w:sz w:val="24"/>
          <w:szCs w:val="24"/>
        </w:rPr>
        <w:t>obsahem a strukturou datové zprávy stanovenými podle § 63 odst.</w:t>
      </w:r>
      <w:r>
        <w:rPr>
          <w:rFonts w:ascii="Times New Roman" w:hAnsi="Times New Roman"/>
          <w:sz w:val="24"/>
          <w:szCs w:val="24"/>
        </w:rPr>
        <w:t> </w:t>
      </w:r>
      <w:r w:rsidRPr="00400628">
        <w:rPr>
          <w:rFonts w:ascii="Times New Roman" w:hAnsi="Times New Roman"/>
          <w:sz w:val="24"/>
          <w:szCs w:val="24"/>
        </w:rPr>
        <w:t xml:space="preserve">3. </w:t>
      </w:r>
    </w:p>
    <w:p w14:paraId="3B38E9E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(2) Fyzická osoba, kterou je oprávněná osoba, osoba společně posuzovaná nebo příjemce dávky, se dopustí přestupku tím, že se nepodrobí ve stanovené lhůtě vyšetření zdravotního stavu nebo jinému odbornému vyšetření v</w:t>
      </w:r>
      <w:r>
        <w:rPr>
          <w:rFonts w:ascii="Times New Roman" w:hAnsi="Times New Roman"/>
          <w:sz w:val="24"/>
          <w:szCs w:val="24"/>
        </w:rPr>
        <w:t> </w:t>
      </w:r>
      <w:r w:rsidRPr="00400628">
        <w:rPr>
          <w:rFonts w:ascii="Times New Roman" w:hAnsi="Times New Roman"/>
          <w:sz w:val="24"/>
          <w:szCs w:val="24"/>
        </w:rPr>
        <w:t xml:space="preserve">případech uvedených v § 61 odst. 5. </w:t>
      </w:r>
    </w:p>
    <w:p w14:paraId="1172299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Za přestupek podle odstavce 1 lze uložit pokutu do 250 000 Kč a za přestupek podle odstavce 2 lze uložit pokutu do 10 000 Kč. </w:t>
      </w:r>
    </w:p>
    <w:p w14:paraId="63B19A0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2F6F168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Oddíl 2</w:t>
      </w:r>
    </w:p>
    <w:p w14:paraId="53BEEE1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Přestupky právnických osob a podnikajících fyzických osob</w:t>
      </w:r>
    </w:p>
    <w:p w14:paraId="5EBFB32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65b</w:t>
      </w:r>
    </w:p>
    <w:p w14:paraId="7B49BD9B"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Právnická osoba nebo podnikající fyzická osoba se dopustí přestupku tím, že nesplní povinnost sdělit podle § 63 odst. 1 bezplatně údaje rozhodné podle tohoto zákona pro nárok na</w:t>
      </w:r>
      <w:r>
        <w:rPr>
          <w:rFonts w:ascii="Times New Roman" w:hAnsi="Times New Roman"/>
          <w:sz w:val="24"/>
          <w:szCs w:val="24"/>
        </w:rPr>
        <w:t> </w:t>
      </w:r>
      <w:r w:rsidRPr="00400628">
        <w:rPr>
          <w:rFonts w:ascii="Times New Roman" w:hAnsi="Times New Roman"/>
          <w:sz w:val="24"/>
          <w:szCs w:val="24"/>
        </w:rPr>
        <w:t>dávku, její výši nebo výplatu nebo nesplní povinnost doručit ve stanovené lhůtě potvrzení podle § 63 odst. 3 dálkovým přístupem datovou zprávou do datové schránky určené orgánem státní sociální podpory nebo využitím informačního systému podle specifikace komunikace a</w:t>
      </w:r>
      <w:r>
        <w:rPr>
          <w:rFonts w:ascii="Times New Roman" w:hAnsi="Times New Roman"/>
          <w:sz w:val="24"/>
          <w:szCs w:val="24"/>
        </w:rPr>
        <w:t> </w:t>
      </w:r>
      <w:r w:rsidRPr="00400628">
        <w:rPr>
          <w:rFonts w:ascii="Times New Roman" w:hAnsi="Times New Roman"/>
          <w:sz w:val="24"/>
          <w:szCs w:val="24"/>
        </w:rPr>
        <w:t>ve</w:t>
      </w:r>
      <w:r>
        <w:rPr>
          <w:rFonts w:ascii="Times New Roman" w:hAnsi="Times New Roman"/>
          <w:sz w:val="24"/>
          <w:szCs w:val="24"/>
        </w:rPr>
        <w:t> </w:t>
      </w:r>
      <w:r w:rsidRPr="00400628">
        <w:rPr>
          <w:rFonts w:ascii="Times New Roman" w:hAnsi="Times New Roman"/>
          <w:sz w:val="24"/>
          <w:szCs w:val="24"/>
        </w:rPr>
        <w:t>formátu, s</w:t>
      </w:r>
      <w:r>
        <w:rPr>
          <w:rFonts w:ascii="Times New Roman" w:hAnsi="Times New Roman"/>
          <w:sz w:val="24"/>
          <w:szCs w:val="24"/>
        </w:rPr>
        <w:t> </w:t>
      </w:r>
      <w:r w:rsidRPr="00400628">
        <w:rPr>
          <w:rFonts w:ascii="Times New Roman" w:hAnsi="Times New Roman"/>
          <w:sz w:val="24"/>
          <w:szCs w:val="24"/>
        </w:rPr>
        <w:t xml:space="preserve">obsahem a strukturou datové zprávy stanovenými podle § 63 odst. 3. </w:t>
      </w:r>
    </w:p>
    <w:p w14:paraId="56FBD19A"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Je-li právnická osoba nebo podnikající fyzická osoba příjemcem dávky, dopustí se přestupku, jestliže nesplní ohlašovací povinnost uvedenou v § 61 odst. 1 nebo nesplní povinnost vyhovět výzvě podle § 61 odst. 2. </w:t>
      </w:r>
    </w:p>
    <w:p w14:paraId="15A4E92C"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Za přestupek podle odstavců 1 a 2 lze uložit pokutu do 250 000 Kč. </w:t>
      </w:r>
    </w:p>
    <w:p w14:paraId="189E5DD5" w14:textId="77777777" w:rsidR="00D633D1" w:rsidRPr="00400628" w:rsidRDefault="00D633D1"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679124B2"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Oddíl 3</w:t>
      </w:r>
    </w:p>
    <w:p w14:paraId="4639B088"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Společná ustanovení</w:t>
      </w:r>
    </w:p>
    <w:p w14:paraId="2E36328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65c</w:t>
      </w:r>
    </w:p>
    <w:p w14:paraId="703CB503"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K</w:t>
      </w:r>
      <w:r>
        <w:rPr>
          <w:rFonts w:ascii="Times New Roman" w:hAnsi="Times New Roman"/>
          <w:sz w:val="24"/>
          <w:szCs w:val="24"/>
        </w:rPr>
        <w:t> </w:t>
      </w:r>
      <w:r w:rsidRPr="00400628">
        <w:rPr>
          <w:rFonts w:ascii="Times New Roman" w:hAnsi="Times New Roman"/>
          <w:sz w:val="24"/>
          <w:szCs w:val="24"/>
        </w:rPr>
        <w:t xml:space="preserve">řízení o přestupcích je příslušný </w:t>
      </w:r>
    </w:p>
    <w:p w14:paraId="63F923BB"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orgán státní sociální podpory, který ke sdělení údajů vyzval, jde-li o přestupek podle § 65a </w:t>
      </w:r>
      <w:r w:rsidRPr="00400628">
        <w:rPr>
          <w:rFonts w:ascii="Times New Roman" w:hAnsi="Times New Roman"/>
          <w:sz w:val="24"/>
          <w:szCs w:val="24"/>
        </w:rPr>
        <w:lastRenderedPageBreak/>
        <w:t xml:space="preserve">odst. 1 a § 65b odst. 1, </w:t>
      </w:r>
    </w:p>
    <w:p w14:paraId="67DCAFA6"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orgán státní sociální podpory, kterému měly být rozhodné skutečnosti sděleny nebo osvědčeny, nebo který vyzval k</w:t>
      </w:r>
      <w:r>
        <w:rPr>
          <w:rFonts w:ascii="Times New Roman" w:hAnsi="Times New Roman"/>
          <w:sz w:val="24"/>
          <w:szCs w:val="24"/>
        </w:rPr>
        <w:t> </w:t>
      </w:r>
      <w:r w:rsidRPr="00400628">
        <w:rPr>
          <w:rFonts w:ascii="Times New Roman" w:hAnsi="Times New Roman"/>
          <w:sz w:val="24"/>
          <w:szCs w:val="24"/>
        </w:rPr>
        <w:t xml:space="preserve">vyšetření zdravotního stavu nebo jinému odbornému vyšetření, jde-li o přestupky podle § 65a odst. 2. </w:t>
      </w:r>
    </w:p>
    <w:p w14:paraId="184B50AB"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Pokuty vybírá orgán státní sociální podpory, který je uložil. </w:t>
      </w:r>
    </w:p>
    <w:p w14:paraId="1C62700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0770E0C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HLAVA TŘETÍ</w:t>
      </w:r>
    </w:p>
    <w:p w14:paraId="106C5EDB"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ORGANIZACE A ŘÍZENÍ</w:t>
      </w:r>
    </w:p>
    <w:p w14:paraId="287FB74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Díl první</w:t>
      </w:r>
    </w:p>
    <w:p w14:paraId="46A5D4DC"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66</w:t>
      </w:r>
    </w:p>
    <w:p w14:paraId="62E3E81E" w14:textId="77777777" w:rsidR="00C157AD" w:rsidRPr="00E957CB"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E957CB">
        <w:rPr>
          <w:rFonts w:ascii="Times New Roman" w:hAnsi="Times New Roman"/>
          <w:b/>
          <w:bCs/>
          <w:sz w:val="24"/>
          <w:szCs w:val="24"/>
        </w:rPr>
        <w:t>Orgány rozhodující o dávkách</w:t>
      </w:r>
    </w:p>
    <w:p w14:paraId="5C4CABD3" w14:textId="77777777" w:rsidR="00C157AD" w:rsidRPr="00E957CB" w:rsidRDefault="00C157AD" w:rsidP="00C157AD">
      <w:pPr>
        <w:widowControl w:val="0"/>
        <w:autoSpaceDE w:val="0"/>
        <w:autoSpaceDN w:val="0"/>
        <w:adjustRightInd w:val="0"/>
        <w:spacing w:before="120" w:after="0" w:line="240" w:lineRule="auto"/>
        <w:jc w:val="both"/>
        <w:rPr>
          <w:rFonts w:ascii="Times New Roman" w:hAnsi="Times New Roman"/>
          <w:sz w:val="24"/>
          <w:szCs w:val="24"/>
        </w:rPr>
      </w:pPr>
      <w:bookmarkStart w:id="35" w:name="_Hlk162084772"/>
      <w:r w:rsidRPr="00E957CB">
        <w:rPr>
          <w:rFonts w:ascii="Times New Roman" w:hAnsi="Times New Roman"/>
          <w:sz w:val="24"/>
          <w:szCs w:val="24"/>
        </w:rPr>
        <w:tab/>
        <w:t xml:space="preserve">(1) O dávkách </w:t>
      </w:r>
      <w:r w:rsidRPr="00E957CB">
        <w:rPr>
          <w:rFonts w:ascii="Times New Roman" w:hAnsi="Times New Roman"/>
          <w:strike/>
          <w:sz w:val="24"/>
          <w:szCs w:val="24"/>
        </w:rPr>
        <w:t>rozhodují krajské pobočky Úřadu</w:t>
      </w:r>
      <w:r w:rsidRPr="00E957CB">
        <w:rPr>
          <w:rFonts w:ascii="Times New Roman" w:hAnsi="Times New Roman"/>
          <w:sz w:val="24"/>
          <w:szCs w:val="24"/>
        </w:rPr>
        <w:t xml:space="preserve"> </w:t>
      </w:r>
      <w:r w:rsidRPr="00E957CB">
        <w:rPr>
          <w:rFonts w:ascii="Times New Roman" w:hAnsi="Times New Roman"/>
          <w:b/>
          <w:bCs/>
          <w:sz w:val="24"/>
          <w:szCs w:val="24"/>
        </w:rPr>
        <w:t>rozhoduje</w:t>
      </w:r>
      <w:r w:rsidRPr="00E957CB">
        <w:rPr>
          <w:rFonts w:ascii="Times New Roman" w:hAnsi="Times New Roman"/>
          <w:sz w:val="24"/>
          <w:szCs w:val="24"/>
        </w:rPr>
        <w:t xml:space="preserve"> </w:t>
      </w:r>
      <w:r w:rsidRPr="00E957CB">
        <w:rPr>
          <w:rFonts w:ascii="Times New Roman" w:hAnsi="Times New Roman"/>
          <w:b/>
          <w:bCs/>
          <w:sz w:val="24"/>
          <w:szCs w:val="24"/>
        </w:rPr>
        <w:t>Úřad</w:t>
      </w:r>
      <w:r w:rsidRPr="00E957CB">
        <w:rPr>
          <w:rFonts w:ascii="Times New Roman" w:hAnsi="Times New Roman"/>
          <w:sz w:val="24"/>
          <w:szCs w:val="24"/>
        </w:rPr>
        <w:t xml:space="preserve"> práce. </w:t>
      </w:r>
    </w:p>
    <w:p w14:paraId="0468B132" w14:textId="77777777" w:rsidR="00C157AD" w:rsidRPr="00E957CB"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E957CB">
        <w:rPr>
          <w:rFonts w:ascii="Times New Roman" w:hAnsi="Times New Roman"/>
          <w:strike/>
          <w:sz w:val="24"/>
          <w:szCs w:val="24"/>
        </w:rPr>
        <w:tab/>
        <w:t xml:space="preserve">(2) Místní příslušnost krajské pobočky Úřadu práce se řídí, pokud tento zákon nestanoví jinak, </w:t>
      </w:r>
    </w:p>
    <w:p w14:paraId="3F628216" w14:textId="77777777" w:rsidR="00C157AD" w:rsidRPr="00E957CB"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E957CB">
        <w:rPr>
          <w:rFonts w:ascii="Times New Roman" w:hAnsi="Times New Roman"/>
          <w:strike/>
          <w:sz w:val="24"/>
          <w:szCs w:val="24"/>
        </w:rPr>
        <w:t>a)</w:t>
      </w:r>
      <w:r w:rsidRPr="00E957CB">
        <w:rPr>
          <w:rFonts w:ascii="Times New Roman" w:hAnsi="Times New Roman"/>
          <w:strike/>
          <w:sz w:val="24"/>
          <w:szCs w:val="24"/>
        </w:rPr>
        <w:tab/>
        <w:t xml:space="preserve">místem, kde oprávněná osoba na území České republiky bydlí, </w:t>
      </w:r>
    </w:p>
    <w:p w14:paraId="4125654D" w14:textId="77777777" w:rsidR="00C157AD" w:rsidRPr="00E957CB"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E957CB">
        <w:rPr>
          <w:rFonts w:ascii="Times New Roman" w:hAnsi="Times New Roman"/>
          <w:strike/>
          <w:sz w:val="24"/>
          <w:szCs w:val="24"/>
        </w:rPr>
        <w:t>b)</w:t>
      </w:r>
      <w:r w:rsidRPr="00E957CB">
        <w:rPr>
          <w:rFonts w:ascii="Times New Roman" w:hAnsi="Times New Roman"/>
          <w:strike/>
          <w:sz w:val="24"/>
          <w:szCs w:val="24"/>
        </w:rPr>
        <w:tab/>
        <w:t>nelze-li místo určit podle písmene a), jiným místem, kde je hlášena k trvalému pobytu podle zvláštních právních předpisů</w:t>
      </w:r>
      <w:r w:rsidRPr="00E957CB">
        <w:rPr>
          <w:rFonts w:ascii="Times New Roman" w:hAnsi="Times New Roman"/>
          <w:strike/>
          <w:sz w:val="24"/>
          <w:szCs w:val="24"/>
          <w:vertAlign w:val="superscript"/>
        </w:rPr>
        <w:t>77)</w:t>
      </w:r>
      <w:r w:rsidRPr="00E957CB">
        <w:rPr>
          <w:rFonts w:ascii="Times New Roman" w:hAnsi="Times New Roman"/>
          <w:strike/>
          <w:sz w:val="24"/>
          <w:szCs w:val="24"/>
        </w:rPr>
        <w:t>.</w:t>
      </w:r>
    </w:p>
    <w:p w14:paraId="6415D677" w14:textId="77777777" w:rsidR="00C941A0" w:rsidRPr="00E957CB" w:rsidRDefault="00C941A0" w:rsidP="00C941A0">
      <w:pPr>
        <w:pStyle w:val="paragraph"/>
        <w:numPr>
          <w:ilvl w:val="0"/>
          <w:numId w:val="9"/>
        </w:numPr>
        <w:spacing w:before="120" w:beforeAutospacing="0" w:after="0" w:afterAutospacing="0"/>
        <w:jc w:val="both"/>
        <w:textAlignment w:val="baseline"/>
        <w:rPr>
          <w:b/>
          <w:bCs/>
        </w:rPr>
      </w:pPr>
      <w:r w:rsidRPr="00E957CB">
        <w:rPr>
          <w:rStyle w:val="normaltextrun"/>
          <w:b/>
          <w:bCs/>
        </w:rPr>
        <w:t>O prominutí podmínky trvalého pobytu rozhoduje ministerstvo.</w:t>
      </w:r>
      <w:r w:rsidRPr="00E957CB">
        <w:rPr>
          <w:rStyle w:val="eop"/>
          <w:b/>
          <w:bCs/>
        </w:rPr>
        <w:t> </w:t>
      </w:r>
    </w:p>
    <w:bookmarkEnd w:id="35"/>
    <w:p w14:paraId="52AC169C"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2EEC3E22"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Díl druhý</w:t>
      </w:r>
    </w:p>
    <w:p w14:paraId="3818619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67</w:t>
      </w:r>
    </w:p>
    <w:p w14:paraId="1A63A888" w14:textId="7DCAC941" w:rsidR="00C157AD" w:rsidRPr="00E957CB"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E957CB">
        <w:rPr>
          <w:rFonts w:ascii="Times New Roman" w:hAnsi="Times New Roman"/>
          <w:b/>
          <w:bCs/>
          <w:strike/>
          <w:sz w:val="24"/>
          <w:szCs w:val="24"/>
        </w:rPr>
        <w:t>Zahájení řízení</w:t>
      </w:r>
      <w:r w:rsidR="009C33E3" w:rsidRPr="00E957CB">
        <w:rPr>
          <w:rFonts w:ascii="Times New Roman" w:hAnsi="Times New Roman"/>
          <w:b/>
          <w:bCs/>
          <w:strike/>
          <w:sz w:val="24"/>
          <w:szCs w:val="24"/>
        </w:rPr>
        <w:t xml:space="preserve"> </w:t>
      </w:r>
      <w:bookmarkStart w:id="36" w:name="_Hlk162085036"/>
      <w:r w:rsidR="009C33E3" w:rsidRPr="00E957CB">
        <w:rPr>
          <w:rFonts w:ascii="Times New Roman" w:hAnsi="Times New Roman"/>
          <w:b/>
          <w:bCs/>
          <w:sz w:val="24"/>
          <w:szCs w:val="24"/>
        </w:rPr>
        <w:t>Podání a zahájení řízení</w:t>
      </w:r>
      <w:bookmarkEnd w:id="36"/>
    </w:p>
    <w:p w14:paraId="7C452D5D" w14:textId="77777777" w:rsidR="00C157AD" w:rsidRPr="00E957CB"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E957CB">
        <w:rPr>
          <w:rFonts w:ascii="Times New Roman" w:hAnsi="Times New Roman"/>
          <w:strike/>
          <w:sz w:val="24"/>
          <w:szCs w:val="24"/>
        </w:rPr>
        <w:tab/>
        <w:t xml:space="preserve">(1) Řízení o přiznání dávky se zahajuje na základě písemné žádosti oprávněné osoby podané příslušné krajské pobočce Úřadu práce na tiskopisu předepsaném Ministerstvem práce a sociálních věcí. Žádost lze podat nejdříve 60 dnů přede dnem, od kterého oprávněná osoba o dávku státní sociální podpory žádá. </w:t>
      </w:r>
    </w:p>
    <w:p w14:paraId="2C06552A" w14:textId="4B157A88" w:rsidR="009C33E3" w:rsidRPr="00E957CB" w:rsidRDefault="009C33E3" w:rsidP="009C33E3">
      <w:pPr>
        <w:pStyle w:val="Odstavecseseznamem"/>
        <w:numPr>
          <w:ilvl w:val="0"/>
          <w:numId w:val="11"/>
        </w:numPr>
        <w:spacing w:before="120" w:after="0" w:line="240" w:lineRule="auto"/>
        <w:ind w:left="0" w:firstLine="709"/>
        <w:contextualSpacing w:val="0"/>
        <w:rPr>
          <w:rStyle w:val="eop"/>
          <w:rFonts w:ascii="Times New Roman" w:eastAsia="Times New Roman" w:hAnsi="Times New Roman" w:cs="Times New Roman"/>
          <w:b/>
          <w:bCs/>
          <w:sz w:val="24"/>
          <w:szCs w:val="24"/>
          <w:lang w:eastAsia="cs-CZ"/>
        </w:rPr>
      </w:pPr>
      <w:bookmarkStart w:id="37" w:name="_Hlk162085077"/>
      <w:r w:rsidRPr="00E957CB">
        <w:rPr>
          <w:rStyle w:val="eop"/>
          <w:rFonts w:ascii="Times New Roman" w:eastAsia="Times New Roman" w:hAnsi="Times New Roman" w:cs="Times New Roman"/>
          <w:b/>
          <w:bCs/>
          <w:sz w:val="24"/>
          <w:szCs w:val="24"/>
          <w:lang w:eastAsia="cs-CZ"/>
        </w:rPr>
        <w:t xml:space="preserve"> Podání se činí, není-li dále stanoveno jinak, prostřednictvím</w:t>
      </w:r>
    </w:p>
    <w:p w14:paraId="09FE074D" w14:textId="01C467BD" w:rsidR="009C33E3" w:rsidRPr="00E957CB" w:rsidRDefault="009C33E3" w:rsidP="009C33E3">
      <w:pPr>
        <w:pStyle w:val="Odstavecseseznamem"/>
        <w:numPr>
          <w:ilvl w:val="1"/>
          <w:numId w:val="11"/>
        </w:numPr>
        <w:spacing w:before="120" w:after="0" w:line="240" w:lineRule="auto"/>
        <w:ind w:left="426" w:hanging="426"/>
        <w:contextualSpacing w:val="0"/>
        <w:jc w:val="both"/>
        <w:rPr>
          <w:rStyle w:val="eop"/>
          <w:rFonts w:ascii="Times New Roman" w:eastAsia="Times New Roman" w:hAnsi="Times New Roman" w:cs="Times New Roman"/>
          <w:b/>
          <w:bCs/>
          <w:sz w:val="24"/>
          <w:szCs w:val="24"/>
          <w:lang w:eastAsia="cs-CZ"/>
        </w:rPr>
      </w:pPr>
      <w:r w:rsidRPr="00E957CB">
        <w:rPr>
          <w:rStyle w:val="eop"/>
          <w:rFonts w:ascii="Times New Roman" w:eastAsia="Times New Roman" w:hAnsi="Times New Roman" w:cs="Times New Roman"/>
          <w:b/>
          <w:bCs/>
          <w:sz w:val="24"/>
          <w:szCs w:val="24"/>
          <w:lang w:eastAsia="cs-CZ"/>
        </w:rPr>
        <w:t xml:space="preserve">Informačního systému </w:t>
      </w:r>
      <w:r w:rsidR="00C96464" w:rsidRPr="00E957CB">
        <w:rPr>
          <w:rStyle w:val="eop"/>
          <w:rFonts w:ascii="Times New Roman" w:eastAsia="Times New Roman" w:hAnsi="Times New Roman" w:cs="Times New Roman"/>
          <w:b/>
          <w:bCs/>
          <w:sz w:val="24"/>
          <w:szCs w:val="24"/>
          <w:lang w:eastAsia="cs-CZ"/>
        </w:rPr>
        <w:t>o dávkách</w:t>
      </w:r>
      <w:r w:rsidRPr="00E957CB">
        <w:rPr>
          <w:rStyle w:val="eop"/>
          <w:rFonts w:ascii="Times New Roman" w:eastAsia="Times New Roman" w:hAnsi="Times New Roman" w:cs="Times New Roman"/>
          <w:b/>
          <w:bCs/>
          <w:sz w:val="24"/>
          <w:szCs w:val="24"/>
          <w:lang w:eastAsia="cs-CZ"/>
        </w:rPr>
        <w:t xml:space="preserve"> státní sociální podpory,</w:t>
      </w:r>
    </w:p>
    <w:p w14:paraId="716ABCAF" w14:textId="088A0D28" w:rsidR="009C33E3" w:rsidRPr="00E957CB" w:rsidRDefault="00EF3202" w:rsidP="009C33E3">
      <w:pPr>
        <w:pStyle w:val="Odstavecseseznamem"/>
        <w:numPr>
          <w:ilvl w:val="1"/>
          <w:numId w:val="11"/>
        </w:numPr>
        <w:spacing w:before="120" w:after="0" w:line="240" w:lineRule="auto"/>
        <w:ind w:left="426" w:hanging="426"/>
        <w:contextualSpacing w:val="0"/>
        <w:jc w:val="both"/>
        <w:rPr>
          <w:rStyle w:val="eop"/>
          <w:rFonts w:ascii="Times New Roman" w:eastAsia="Times New Roman" w:hAnsi="Times New Roman" w:cs="Times New Roman"/>
          <w:b/>
          <w:bCs/>
          <w:sz w:val="24"/>
          <w:szCs w:val="24"/>
          <w:lang w:eastAsia="cs-CZ"/>
        </w:rPr>
      </w:pPr>
      <w:r w:rsidRPr="00EF3202">
        <w:rPr>
          <w:rStyle w:val="eop"/>
          <w:rFonts w:ascii="Times New Roman" w:eastAsia="Times New Roman" w:hAnsi="Times New Roman" w:cs="Times New Roman"/>
          <w:b/>
          <w:bCs/>
          <w:sz w:val="24"/>
          <w:szCs w:val="24"/>
          <w:lang w:eastAsia="cs-CZ"/>
        </w:rPr>
        <w:t>Informačního systému o dáv</w:t>
      </w:r>
      <w:r w:rsidR="00747149">
        <w:rPr>
          <w:rStyle w:val="eop"/>
          <w:rFonts w:ascii="Times New Roman" w:eastAsia="Times New Roman" w:hAnsi="Times New Roman" w:cs="Times New Roman"/>
          <w:b/>
          <w:bCs/>
          <w:sz w:val="24"/>
          <w:szCs w:val="24"/>
          <w:lang w:eastAsia="cs-CZ"/>
        </w:rPr>
        <w:t>kách</w:t>
      </w:r>
      <w:r w:rsidRPr="00EF3202">
        <w:rPr>
          <w:rStyle w:val="eop"/>
          <w:rFonts w:ascii="Times New Roman" w:eastAsia="Times New Roman" w:hAnsi="Times New Roman" w:cs="Times New Roman"/>
          <w:b/>
          <w:bCs/>
          <w:sz w:val="24"/>
          <w:szCs w:val="24"/>
          <w:lang w:eastAsia="cs-CZ"/>
        </w:rPr>
        <w:t xml:space="preserve"> státní sociální po</w:t>
      </w:r>
      <w:r w:rsidR="00747149">
        <w:rPr>
          <w:rStyle w:val="eop"/>
          <w:rFonts w:ascii="Times New Roman" w:eastAsia="Times New Roman" w:hAnsi="Times New Roman" w:cs="Times New Roman"/>
          <w:b/>
          <w:bCs/>
          <w:sz w:val="24"/>
          <w:szCs w:val="24"/>
          <w:lang w:eastAsia="cs-CZ"/>
        </w:rPr>
        <w:t>dpory</w:t>
      </w:r>
      <w:r w:rsidRPr="00EF3202">
        <w:rPr>
          <w:rStyle w:val="eop"/>
          <w:rFonts w:ascii="Times New Roman" w:eastAsia="Times New Roman" w:hAnsi="Times New Roman" w:cs="Times New Roman"/>
          <w:b/>
          <w:bCs/>
          <w:sz w:val="24"/>
          <w:szCs w:val="24"/>
          <w:lang w:eastAsia="cs-CZ"/>
        </w:rPr>
        <w:t xml:space="preserve"> formou</w:t>
      </w:r>
      <w:r w:rsidRPr="00441D4C">
        <w:rPr>
          <w:rStyle w:val="eop"/>
          <w:rFonts w:ascii="Times New Roman" w:eastAsia="Times New Roman" w:hAnsi="Times New Roman" w:cs="Times New Roman"/>
          <w:sz w:val="24"/>
          <w:szCs w:val="24"/>
          <w:lang w:eastAsia="cs-CZ"/>
        </w:rPr>
        <w:t xml:space="preserve"> </w:t>
      </w:r>
      <w:r w:rsidR="009C33E3" w:rsidRPr="00E957CB">
        <w:rPr>
          <w:rStyle w:val="eop"/>
          <w:rFonts w:ascii="Times New Roman" w:eastAsia="Times New Roman" w:hAnsi="Times New Roman" w:cs="Times New Roman"/>
          <w:b/>
          <w:bCs/>
          <w:sz w:val="24"/>
          <w:szCs w:val="24"/>
          <w:lang w:eastAsia="cs-CZ"/>
        </w:rPr>
        <w:t xml:space="preserve">asistovaného podání </w:t>
      </w:r>
      <w:r w:rsidR="0094687E">
        <w:rPr>
          <w:rStyle w:val="eop"/>
          <w:rFonts w:ascii="Times New Roman" w:eastAsia="Times New Roman" w:hAnsi="Times New Roman" w:cs="Times New Roman"/>
          <w:b/>
          <w:bCs/>
          <w:sz w:val="24"/>
          <w:szCs w:val="24"/>
          <w:lang w:eastAsia="cs-CZ"/>
        </w:rPr>
        <w:t>u</w:t>
      </w:r>
      <w:r>
        <w:rPr>
          <w:rStyle w:val="normaltextrun"/>
          <w:rFonts w:ascii="Times New Roman" w:hAnsi="Times New Roman" w:cs="Times New Roman"/>
          <w:b/>
          <w:bCs/>
          <w:sz w:val="24"/>
          <w:szCs w:val="24"/>
        </w:rPr>
        <w:t> </w:t>
      </w:r>
      <w:r w:rsidR="009C33E3" w:rsidRPr="00E957CB">
        <w:rPr>
          <w:rStyle w:val="normaltextrun"/>
          <w:rFonts w:ascii="Times New Roman" w:hAnsi="Times New Roman" w:cs="Times New Roman"/>
          <w:b/>
          <w:bCs/>
          <w:sz w:val="24"/>
          <w:szCs w:val="24"/>
        </w:rPr>
        <w:t>Úřad</w:t>
      </w:r>
      <w:r w:rsidR="0094687E">
        <w:rPr>
          <w:rStyle w:val="normaltextrun"/>
          <w:rFonts w:ascii="Times New Roman" w:hAnsi="Times New Roman" w:cs="Times New Roman"/>
          <w:b/>
          <w:bCs/>
          <w:sz w:val="24"/>
          <w:szCs w:val="24"/>
        </w:rPr>
        <w:t>u</w:t>
      </w:r>
      <w:r w:rsidR="009C33E3" w:rsidRPr="00E957CB">
        <w:rPr>
          <w:rStyle w:val="normaltextrun"/>
          <w:rFonts w:ascii="Times New Roman" w:hAnsi="Times New Roman" w:cs="Times New Roman"/>
          <w:b/>
          <w:bCs/>
          <w:sz w:val="24"/>
          <w:szCs w:val="24"/>
        </w:rPr>
        <w:t xml:space="preserve"> práce nebo asistovaného podání u držitele poštovní licence, se kterým byla uzavřena veřejnoprávní smlouva;</w:t>
      </w:r>
      <w:r w:rsidR="009C33E3" w:rsidRPr="00E957CB">
        <w:rPr>
          <w:rFonts w:ascii="Times New Roman" w:hAnsi="Times New Roman" w:cs="Times New Roman"/>
          <w:b/>
          <w:bCs/>
          <w:sz w:val="24"/>
          <w:szCs w:val="24"/>
        </w:rPr>
        <w:t xml:space="preserve"> podání vůči Úřadu práce je v případě podání u</w:t>
      </w:r>
      <w:r>
        <w:rPr>
          <w:rFonts w:ascii="Times New Roman" w:hAnsi="Times New Roman" w:cs="Times New Roman"/>
          <w:b/>
          <w:bCs/>
          <w:sz w:val="24"/>
          <w:szCs w:val="24"/>
        </w:rPr>
        <w:t> </w:t>
      </w:r>
      <w:r w:rsidR="009C33E3" w:rsidRPr="00E957CB">
        <w:rPr>
          <w:rFonts w:ascii="Times New Roman" w:hAnsi="Times New Roman" w:cs="Times New Roman"/>
          <w:b/>
          <w:bCs/>
          <w:sz w:val="24"/>
          <w:szCs w:val="24"/>
        </w:rPr>
        <w:t>držitele poštovní licence učiněno dnem, kdy bylo přijato v provozovně držitele poštovní licence,</w:t>
      </w:r>
      <w:r w:rsidR="009C33E3" w:rsidRPr="00E957CB">
        <w:rPr>
          <w:rStyle w:val="eop"/>
          <w:rFonts w:ascii="Times New Roman" w:eastAsia="Times New Roman" w:hAnsi="Times New Roman" w:cs="Times New Roman"/>
          <w:b/>
          <w:bCs/>
          <w:sz w:val="24"/>
          <w:szCs w:val="24"/>
          <w:lang w:eastAsia="cs-CZ"/>
        </w:rPr>
        <w:t xml:space="preserve"> </w:t>
      </w:r>
    </w:p>
    <w:p w14:paraId="26D569C1" w14:textId="77777777" w:rsidR="009C33E3" w:rsidRPr="00E957CB" w:rsidRDefault="009C33E3" w:rsidP="009C33E3">
      <w:pPr>
        <w:pStyle w:val="Odstavecseseznamem"/>
        <w:numPr>
          <w:ilvl w:val="1"/>
          <w:numId w:val="11"/>
        </w:numPr>
        <w:spacing w:before="120" w:after="0" w:line="240" w:lineRule="auto"/>
        <w:ind w:left="426" w:hanging="426"/>
        <w:contextualSpacing w:val="0"/>
        <w:jc w:val="both"/>
        <w:rPr>
          <w:rStyle w:val="eop"/>
          <w:rFonts w:ascii="Times New Roman" w:eastAsia="Times New Roman" w:hAnsi="Times New Roman" w:cs="Times New Roman"/>
          <w:b/>
          <w:bCs/>
          <w:sz w:val="24"/>
          <w:szCs w:val="24"/>
          <w:lang w:eastAsia="cs-CZ"/>
        </w:rPr>
      </w:pPr>
      <w:r w:rsidRPr="00E957CB">
        <w:rPr>
          <w:rStyle w:val="eop"/>
          <w:rFonts w:ascii="Times New Roman" w:eastAsia="Times New Roman" w:hAnsi="Times New Roman" w:cs="Times New Roman"/>
          <w:b/>
          <w:bCs/>
          <w:sz w:val="24"/>
          <w:szCs w:val="24"/>
          <w:lang w:eastAsia="cs-CZ"/>
        </w:rPr>
        <w:t>informačního systému datových schránek, nebo</w:t>
      </w:r>
    </w:p>
    <w:p w14:paraId="6446E568" w14:textId="77777777" w:rsidR="009C33E3" w:rsidRPr="00E957CB" w:rsidRDefault="009C33E3" w:rsidP="009C33E3">
      <w:pPr>
        <w:pStyle w:val="Odstavecseseznamem"/>
        <w:numPr>
          <w:ilvl w:val="1"/>
          <w:numId w:val="11"/>
        </w:numPr>
        <w:spacing w:before="120" w:after="0" w:line="240" w:lineRule="auto"/>
        <w:ind w:left="426" w:hanging="426"/>
        <w:contextualSpacing w:val="0"/>
        <w:jc w:val="both"/>
        <w:rPr>
          <w:rStyle w:val="eop"/>
          <w:rFonts w:ascii="Times New Roman" w:eastAsia="Times New Roman" w:hAnsi="Times New Roman" w:cs="Times New Roman"/>
          <w:b/>
          <w:bCs/>
          <w:sz w:val="24"/>
          <w:szCs w:val="24"/>
          <w:lang w:eastAsia="cs-CZ"/>
        </w:rPr>
      </w:pPr>
      <w:r w:rsidRPr="00E957CB">
        <w:rPr>
          <w:rStyle w:val="eop"/>
          <w:rFonts w:ascii="Times New Roman" w:eastAsia="Times New Roman" w:hAnsi="Times New Roman" w:cs="Times New Roman"/>
          <w:b/>
          <w:bCs/>
          <w:sz w:val="24"/>
          <w:szCs w:val="24"/>
          <w:lang w:eastAsia="cs-CZ"/>
        </w:rPr>
        <w:t>provozovatele poštovních služeb nebo na podatelně Úřadu práce.</w:t>
      </w:r>
    </w:p>
    <w:p w14:paraId="0EDBADE3" w14:textId="641B3871" w:rsidR="009C33E3" w:rsidRPr="00E957CB" w:rsidRDefault="009C33E3" w:rsidP="009C33E3">
      <w:pPr>
        <w:pStyle w:val="paragraph"/>
        <w:spacing w:before="120" w:beforeAutospacing="0" w:after="0" w:afterAutospacing="0"/>
        <w:ind w:firstLine="708"/>
        <w:jc w:val="both"/>
        <w:textAlignment w:val="baseline"/>
        <w:rPr>
          <w:b/>
          <w:bCs/>
        </w:rPr>
      </w:pPr>
      <w:bookmarkStart w:id="38" w:name="_Hlk162085271"/>
      <w:bookmarkEnd w:id="37"/>
      <w:r w:rsidRPr="00E957CB">
        <w:rPr>
          <w:b/>
          <w:bCs/>
        </w:rPr>
        <w:t>(2) Řízení o přiznání dávek se zahajuje na žádost oprávněné osoby. Žádost lze podat nejdříve 60 dnů přede dnem, od kterého oprávněná osoba o dávku státní sociální podpory žádá. Žádost o dávku podává oprávněná osoba prostřednictvím Informačního systému </w:t>
      </w:r>
      <w:r w:rsidR="00C96464" w:rsidRPr="00E957CB">
        <w:rPr>
          <w:b/>
          <w:bCs/>
        </w:rPr>
        <w:t>o dávkách</w:t>
      </w:r>
      <w:r w:rsidRPr="00E957CB">
        <w:rPr>
          <w:b/>
          <w:bCs/>
        </w:rPr>
        <w:t xml:space="preserve"> státní sociální podpory</w:t>
      </w:r>
    </w:p>
    <w:p w14:paraId="1CAA8E8C" w14:textId="7BA96AD9" w:rsidR="009C33E3" w:rsidRPr="00E957CB" w:rsidRDefault="009C33E3" w:rsidP="009C33E3">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E957CB">
        <w:rPr>
          <w:rFonts w:ascii="Times New Roman" w:eastAsia="Times New Roman" w:hAnsi="Times New Roman" w:cs="Times New Roman"/>
          <w:b/>
          <w:bCs/>
          <w:sz w:val="24"/>
          <w:szCs w:val="24"/>
          <w:lang w:eastAsia="cs-CZ"/>
        </w:rPr>
        <w:lastRenderedPageBreak/>
        <w:t>a)</w:t>
      </w:r>
      <w:r w:rsidRPr="00E957CB">
        <w:rPr>
          <w:rFonts w:ascii="Times New Roman" w:eastAsia="Times New Roman" w:hAnsi="Times New Roman" w:cs="Times New Roman"/>
          <w:b/>
          <w:bCs/>
          <w:sz w:val="24"/>
          <w:szCs w:val="24"/>
          <w:lang w:eastAsia="cs-CZ"/>
        </w:rPr>
        <w:tab/>
        <w:t>na základě prokázání totožnosti s využitím prostředku pro elektronickou identifikaci</w:t>
      </w:r>
      <w:r w:rsidR="00854C33">
        <w:rPr>
          <w:rFonts w:ascii="Times New Roman" w:eastAsia="Times New Roman" w:hAnsi="Times New Roman" w:cs="Times New Roman"/>
          <w:b/>
          <w:bCs/>
          <w:sz w:val="24"/>
          <w:szCs w:val="24"/>
          <w:lang w:eastAsia="cs-CZ"/>
        </w:rPr>
        <w:t>,</w:t>
      </w:r>
    </w:p>
    <w:p w14:paraId="026AAEA6" w14:textId="36304E93" w:rsidR="009C33E3" w:rsidRPr="00E957CB" w:rsidRDefault="009C33E3" w:rsidP="009C33E3">
      <w:pPr>
        <w:shd w:val="clear" w:color="auto" w:fill="FFFFFF"/>
        <w:spacing w:before="120" w:after="0" w:line="240" w:lineRule="auto"/>
        <w:ind w:left="426" w:hanging="426"/>
        <w:jc w:val="both"/>
        <w:rPr>
          <w:rStyle w:val="normaltextrun"/>
          <w:rFonts w:ascii="Times New Roman" w:hAnsi="Times New Roman" w:cs="Times New Roman"/>
          <w:b/>
          <w:bCs/>
          <w:sz w:val="24"/>
          <w:szCs w:val="24"/>
        </w:rPr>
      </w:pPr>
      <w:r w:rsidRPr="00E957CB">
        <w:rPr>
          <w:rFonts w:ascii="Times New Roman" w:eastAsia="Times New Roman" w:hAnsi="Times New Roman" w:cs="Times New Roman"/>
          <w:b/>
          <w:bCs/>
          <w:sz w:val="24"/>
          <w:szCs w:val="24"/>
          <w:lang w:eastAsia="cs-CZ"/>
        </w:rPr>
        <w:t>b)</w:t>
      </w:r>
      <w:r w:rsidRPr="00E957CB">
        <w:rPr>
          <w:rFonts w:ascii="Times New Roman" w:eastAsia="Times New Roman" w:hAnsi="Times New Roman" w:cs="Times New Roman"/>
          <w:b/>
          <w:bCs/>
          <w:sz w:val="24"/>
          <w:szCs w:val="24"/>
          <w:lang w:eastAsia="cs-CZ"/>
        </w:rPr>
        <w:tab/>
      </w:r>
      <w:r w:rsidRPr="00E957CB">
        <w:rPr>
          <w:rStyle w:val="normaltextrun"/>
          <w:rFonts w:ascii="Times New Roman" w:hAnsi="Times New Roman" w:cs="Times New Roman"/>
          <w:b/>
          <w:bCs/>
          <w:sz w:val="24"/>
          <w:szCs w:val="24"/>
        </w:rPr>
        <w:t xml:space="preserve">formou asistovaného podání žádosti o dávku u Úřadu práce nebo asistovaného podání žádosti o dávku u držitele poštovní licence, se kterým byla uzavřena veřejnoprávní smlouva; asistovaným podáním se rozumí ústní podání žádosti o dávku, které je </w:t>
      </w:r>
      <w:r w:rsidR="00ED719B">
        <w:rPr>
          <w:rStyle w:val="normaltextrun"/>
          <w:rFonts w:ascii="Times New Roman" w:hAnsi="Times New Roman" w:cs="Times New Roman"/>
          <w:b/>
          <w:bCs/>
          <w:sz w:val="24"/>
          <w:szCs w:val="24"/>
        </w:rPr>
        <w:t xml:space="preserve">zaměstnancem </w:t>
      </w:r>
      <w:r w:rsidRPr="00E957CB">
        <w:rPr>
          <w:rStyle w:val="normaltextrun"/>
          <w:rFonts w:ascii="Times New Roman" w:hAnsi="Times New Roman" w:cs="Times New Roman"/>
          <w:b/>
          <w:bCs/>
          <w:sz w:val="24"/>
          <w:szCs w:val="24"/>
        </w:rPr>
        <w:t xml:space="preserve">Úřadu práce nebo </w:t>
      </w:r>
      <w:r w:rsidR="00ED719B" w:rsidRPr="00E957CB">
        <w:rPr>
          <w:rStyle w:val="normaltextrun"/>
          <w:rFonts w:ascii="Times New Roman" w:hAnsi="Times New Roman" w:cs="Times New Roman"/>
          <w:b/>
          <w:bCs/>
          <w:sz w:val="24"/>
          <w:szCs w:val="24"/>
        </w:rPr>
        <w:t xml:space="preserve">pracovníkem </w:t>
      </w:r>
      <w:r w:rsidRPr="00E957CB">
        <w:rPr>
          <w:rStyle w:val="normaltextrun"/>
          <w:rFonts w:ascii="Times New Roman" w:hAnsi="Times New Roman" w:cs="Times New Roman"/>
          <w:b/>
          <w:bCs/>
          <w:sz w:val="24"/>
          <w:szCs w:val="24"/>
        </w:rPr>
        <w:t>držitele poštovní licence, zadáno do</w:t>
      </w:r>
      <w:r w:rsidR="00ED719B">
        <w:rPr>
          <w:rStyle w:val="normaltextrun"/>
          <w:rFonts w:ascii="Times New Roman" w:hAnsi="Times New Roman" w:cs="Times New Roman"/>
          <w:b/>
          <w:bCs/>
          <w:sz w:val="24"/>
          <w:szCs w:val="24"/>
        </w:rPr>
        <w:t> </w:t>
      </w:r>
      <w:r w:rsidRPr="00E957CB">
        <w:rPr>
          <w:rStyle w:val="normaltextrun"/>
          <w:rFonts w:ascii="Times New Roman" w:hAnsi="Times New Roman" w:cs="Times New Roman"/>
          <w:b/>
          <w:bCs/>
          <w:sz w:val="24"/>
          <w:szCs w:val="24"/>
        </w:rPr>
        <w:t xml:space="preserve">Informačního systému </w:t>
      </w:r>
      <w:r w:rsidR="00C96464" w:rsidRPr="00E957CB">
        <w:rPr>
          <w:rStyle w:val="normaltextrun"/>
          <w:rFonts w:ascii="Times New Roman" w:hAnsi="Times New Roman" w:cs="Times New Roman"/>
          <w:b/>
          <w:bCs/>
          <w:sz w:val="24"/>
          <w:szCs w:val="24"/>
        </w:rPr>
        <w:t>o dávkách</w:t>
      </w:r>
      <w:r w:rsidRPr="00E957CB">
        <w:rPr>
          <w:rStyle w:val="normaltextrun"/>
          <w:rFonts w:ascii="Times New Roman" w:hAnsi="Times New Roman" w:cs="Times New Roman"/>
          <w:b/>
          <w:bCs/>
          <w:sz w:val="24"/>
          <w:szCs w:val="24"/>
        </w:rPr>
        <w:t xml:space="preserve"> státní sociální podpory.</w:t>
      </w:r>
    </w:p>
    <w:bookmarkEnd w:id="38"/>
    <w:p w14:paraId="04EA3F53" w14:textId="11011E48" w:rsidR="00C157AD" w:rsidRPr="00E957CB"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E957CB">
        <w:rPr>
          <w:rFonts w:ascii="Times New Roman" w:hAnsi="Times New Roman"/>
          <w:sz w:val="24"/>
          <w:szCs w:val="24"/>
        </w:rPr>
        <w:tab/>
        <w:t>(</w:t>
      </w:r>
      <w:r w:rsidRPr="00E957CB">
        <w:rPr>
          <w:rFonts w:ascii="Times New Roman" w:hAnsi="Times New Roman"/>
          <w:strike/>
          <w:sz w:val="24"/>
          <w:szCs w:val="24"/>
        </w:rPr>
        <w:t>2</w:t>
      </w:r>
      <w:r w:rsidR="009C33E3" w:rsidRPr="00E957CB">
        <w:rPr>
          <w:rFonts w:ascii="Times New Roman" w:hAnsi="Times New Roman"/>
          <w:b/>
          <w:bCs/>
          <w:sz w:val="24"/>
          <w:szCs w:val="24"/>
        </w:rPr>
        <w:t>3</w:t>
      </w:r>
      <w:r w:rsidRPr="00E957CB">
        <w:rPr>
          <w:rFonts w:ascii="Times New Roman" w:hAnsi="Times New Roman"/>
          <w:sz w:val="24"/>
          <w:szCs w:val="24"/>
        </w:rPr>
        <w:t xml:space="preserve">) Řízení o změně výše již přiznané dávky nebo o jejím odnětí nebo o zastavení její výplaty se zahajuje na návrh oprávněné osoby nebo z moci úřední </w:t>
      </w:r>
      <w:bookmarkStart w:id="39" w:name="_Hlk162085404"/>
      <w:r w:rsidRPr="00E957CB">
        <w:rPr>
          <w:rFonts w:ascii="Times New Roman" w:hAnsi="Times New Roman"/>
          <w:strike/>
          <w:sz w:val="24"/>
          <w:szCs w:val="24"/>
        </w:rPr>
        <w:t>krajskou pobočkou Úřadu</w:t>
      </w:r>
      <w:r w:rsidRPr="00E957CB">
        <w:rPr>
          <w:rFonts w:ascii="Times New Roman" w:hAnsi="Times New Roman"/>
          <w:sz w:val="24"/>
          <w:szCs w:val="24"/>
        </w:rPr>
        <w:t xml:space="preserve"> </w:t>
      </w:r>
      <w:r w:rsidRPr="00E957CB">
        <w:rPr>
          <w:rFonts w:ascii="Times New Roman" w:hAnsi="Times New Roman"/>
          <w:b/>
          <w:bCs/>
          <w:sz w:val="24"/>
          <w:szCs w:val="24"/>
        </w:rPr>
        <w:t xml:space="preserve">Úřadem </w:t>
      </w:r>
      <w:r w:rsidRPr="00E957CB">
        <w:rPr>
          <w:rFonts w:ascii="Times New Roman" w:hAnsi="Times New Roman"/>
          <w:sz w:val="24"/>
          <w:szCs w:val="24"/>
        </w:rPr>
        <w:t xml:space="preserve">práce. Řízení se nevede v případě změny výše dávky, jejího odnětí nebo zastavení výplaty dávky podle § 61, </w:t>
      </w:r>
      <w:r w:rsidRPr="00E957CB">
        <w:rPr>
          <w:rFonts w:ascii="Times New Roman" w:hAnsi="Times New Roman"/>
          <w:strike/>
          <w:sz w:val="24"/>
          <w:szCs w:val="24"/>
        </w:rPr>
        <w:t>v případě změny výše příspěvku na bydlení v důsledku změny výše nákladů srovnatelných s nájemným, částek, které se započítávají za pevná paliva, nebo částek normativních nákladů na bydlení</w:t>
      </w:r>
      <w:r w:rsidRPr="00E957CB">
        <w:rPr>
          <w:rFonts w:ascii="Times New Roman" w:hAnsi="Times New Roman"/>
          <w:sz w:val="24"/>
          <w:szCs w:val="24"/>
        </w:rPr>
        <w:t xml:space="preserve"> a v případě výplaty rozdílu mezi výší rodičovského příspěvku a dávek nemocenského pojištění podle § 30b odst. 3</w:t>
      </w:r>
      <w:r w:rsidRPr="00E957CB">
        <w:rPr>
          <w:rFonts w:ascii="Times New Roman" w:hAnsi="Times New Roman"/>
          <w:strike/>
          <w:sz w:val="24"/>
          <w:szCs w:val="24"/>
        </w:rPr>
        <w:t>; o těchto skutečnostech se vydává oznámení</w:t>
      </w:r>
      <w:r w:rsidRPr="00E957CB">
        <w:rPr>
          <w:rFonts w:ascii="Times New Roman" w:hAnsi="Times New Roman"/>
          <w:sz w:val="24"/>
          <w:szCs w:val="24"/>
        </w:rPr>
        <w:t>. Řízení o změně výše dávky a řízení o zastavení její výplaty se nevede v případě vyplacení zbývající částky rodičovského příspěvku podle § 30 odst. 6 a § 30a odst. 1</w:t>
      </w:r>
      <w:r w:rsidRPr="00E957CB">
        <w:rPr>
          <w:rFonts w:ascii="Times New Roman" w:hAnsi="Times New Roman"/>
          <w:strike/>
          <w:sz w:val="24"/>
          <w:szCs w:val="24"/>
        </w:rPr>
        <w:t>; o této skutečnosti se vydává oznámení</w:t>
      </w:r>
      <w:r w:rsidRPr="00E957CB">
        <w:rPr>
          <w:rFonts w:ascii="Times New Roman" w:hAnsi="Times New Roman"/>
          <w:sz w:val="24"/>
          <w:szCs w:val="24"/>
        </w:rPr>
        <w:t xml:space="preserve">. </w:t>
      </w:r>
    </w:p>
    <w:bookmarkEnd w:id="39"/>
    <w:p w14:paraId="298C146B" w14:textId="72F37370" w:rsidR="00C157AD" w:rsidRPr="00E957CB"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E957CB">
        <w:rPr>
          <w:rFonts w:ascii="Times New Roman" w:hAnsi="Times New Roman"/>
          <w:sz w:val="24"/>
          <w:szCs w:val="24"/>
        </w:rPr>
        <w:tab/>
        <w:t>(</w:t>
      </w:r>
      <w:r w:rsidRPr="00E957CB">
        <w:rPr>
          <w:rFonts w:ascii="Times New Roman" w:hAnsi="Times New Roman"/>
          <w:strike/>
          <w:sz w:val="24"/>
          <w:szCs w:val="24"/>
        </w:rPr>
        <w:t>3</w:t>
      </w:r>
      <w:r w:rsidR="009C33E3" w:rsidRPr="00E957CB">
        <w:rPr>
          <w:rFonts w:ascii="Times New Roman" w:hAnsi="Times New Roman"/>
          <w:b/>
          <w:bCs/>
          <w:sz w:val="24"/>
          <w:szCs w:val="24"/>
        </w:rPr>
        <w:t>4</w:t>
      </w:r>
      <w:r w:rsidRPr="00E957CB">
        <w:rPr>
          <w:rFonts w:ascii="Times New Roman" w:hAnsi="Times New Roman"/>
          <w:sz w:val="24"/>
          <w:szCs w:val="24"/>
        </w:rPr>
        <w:t xml:space="preserve">) Řízení o volbě nároku podle § 30 se zahajuje na základě </w:t>
      </w:r>
      <w:bookmarkStart w:id="40" w:name="_Hlk162085639"/>
      <w:r w:rsidRPr="00E957CB">
        <w:rPr>
          <w:rFonts w:ascii="Times New Roman" w:hAnsi="Times New Roman"/>
          <w:strike/>
          <w:sz w:val="24"/>
          <w:szCs w:val="24"/>
        </w:rPr>
        <w:t>písemné</w:t>
      </w:r>
      <w:bookmarkEnd w:id="40"/>
      <w:r w:rsidRPr="00E957CB">
        <w:rPr>
          <w:rFonts w:ascii="Times New Roman" w:hAnsi="Times New Roman"/>
          <w:strike/>
          <w:sz w:val="24"/>
          <w:szCs w:val="24"/>
        </w:rPr>
        <w:t xml:space="preserve"> </w:t>
      </w:r>
      <w:r w:rsidRPr="00E957CB">
        <w:rPr>
          <w:rFonts w:ascii="Times New Roman" w:hAnsi="Times New Roman"/>
          <w:sz w:val="24"/>
          <w:szCs w:val="24"/>
        </w:rPr>
        <w:t>žádosti oprávněné osoby, pokud tato osoba o volbu nároku nepožádala v </w:t>
      </w:r>
      <w:r w:rsidRPr="00E957CB">
        <w:rPr>
          <w:rFonts w:ascii="Times New Roman" w:hAnsi="Times New Roman"/>
          <w:strike/>
          <w:sz w:val="24"/>
          <w:szCs w:val="24"/>
        </w:rPr>
        <w:t xml:space="preserve">písemné </w:t>
      </w:r>
      <w:r w:rsidRPr="00E957CB">
        <w:rPr>
          <w:rFonts w:ascii="Times New Roman" w:hAnsi="Times New Roman"/>
          <w:sz w:val="24"/>
          <w:szCs w:val="24"/>
        </w:rPr>
        <w:t xml:space="preserve">žádosti o přiznání rodičovského příspěvku. </w:t>
      </w:r>
    </w:p>
    <w:p w14:paraId="7DF8085C" w14:textId="00A0943D" w:rsidR="00C157AD" w:rsidRPr="00E957CB"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E957CB">
        <w:rPr>
          <w:rFonts w:ascii="Times New Roman" w:hAnsi="Times New Roman"/>
          <w:sz w:val="24"/>
          <w:szCs w:val="24"/>
        </w:rPr>
        <w:tab/>
        <w:t>(</w:t>
      </w:r>
      <w:r w:rsidRPr="00E957CB">
        <w:rPr>
          <w:rFonts w:ascii="Times New Roman" w:hAnsi="Times New Roman"/>
          <w:strike/>
          <w:sz w:val="24"/>
          <w:szCs w:val="24"/>
        </w:rPr>
        <w:t>4</w:t>
      </w:r>
      <w:r w:rsidR="009C33E3" w:rsidRPr="00E957CB">
        <w:rPr>
          <w:rFonts w:ascii="Times New Roman" w:hAnsi="Times New Roman"/>
          <w:b/>
          <w:bCs/>
          <w:sz w:val="24"/>
          <w:szCs w:val="24"/>
        </w:rPr>
        <w:t>5</w:t>
      </w:r>
      <w:r w:rsidRPr="00E957CB">
        <w:rPr>
          <w:rFonts w:ascii="Times New Roman" w:hAnsi="Times New Roman"/>
          <w:sz w:val="24"/>
          <w:szCs w:val="24"/>
        </w:rPr>
        <w:t>) Pokud není oprávněná osoba svéprávná</w:t>
      </w:r>
      <w:r w:rsidRPr="00E957CB">
        <w:rPr>
          <w:rStyle w:val="Znakapoznpodarou"/>
          <w:rFonts w:ascii="Times New Roman" w:hAnsi="Times New Roman"/>
          <w:sz w:val="24"/>
          <w:szCs w:val="24"/>
        </w:rPr>
        <w:footnoteReference w:customMarkFollows="1" w:id="83"/>
        <w:t>55)</w:t>
      </w:r>
      <w:r w:rsidRPr="00E957CB">
        <w:rPr>
          <w:rFonts w:ascii="Times New Roman" w:hAnsi="Times New Roman"/>
          <w:sz w:val="24"/>
          <w:szCs w:val="24"/>
        </w:rPr>
        <w:t xml:space="preserve"> jednají za ni její zákonní zástupci, není</w:t>
      </w:r>
      <w:r w:rsidRPr="00E957CB">
        <w:rPr>
          <w:rFonts w:ascii="Times New Roman" w:hAnsi="Times New Roman"/>
          <w:sz w:val="24"/>
          <w:szCs w:val="24"/>
        </w:rPr>
        <w:noBreakHyphen/>
        <w:t>li dále stanoveno jinak. Je-li nezletilá oprávněná osoba svěřena na základě rozhodnutí příslušného orgánu do péče jiné osoby, zastupuje ji v řízení o dávkách namísto zákonného zástupce tato osoba. Je-li nezletilá oprávněná osoba v plném přímém zaopatření ústavu (zařízení) pro péči o děti nebo mládež, zastupuje tuto osobu v řízení o dávkách tento ústav (zařízení). Jde-li o rodičovský příspěvek nebo porodné, má právo jednat v řízení o tuto dávku i nezletilý rodič starší 16 let a může mu být tato dávka vyplácena. Brání-li zletilé oprávněné osobě duševní porucha samostatně právně jednat, může ji v řízení o dávkách zastupovat člen domácnosti, jehož oprávnění k zastupování této osoby bylo schváleno soudem</w:t>
      </w:r>
      <w:r w:rsidRPr="00E957CB">
        <w:rPr>
          <w:rFonts w:ascii="Times New Roman" w:hAnsi="Times New Roman"/>
          <w:sz w:val="24"/>
          <w:szCs w:val="24"/>
          <w:vertAlign w:val="superscript"/>
        </w:rPr>
        <w:t>72)</w:t>
      </w:r>
      <w:r w:rsidRPr="00E957CB">
        <w:rPr>
          <w:rFonts w:ascii="Times New Roman" w:hAnsi="Times New Roman"/>
          <w:sz w:val="24"/>
          <w:szCs w:val="24"/>
        </w:rPr>
        <w:t xml:space="preserve">. </w:t>
      </w:r>
    </w:p>
    <w:p w14:paraId="2F65BA2B" w14:textId="2B63A813" w:rsidR="00C157AD"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E957CB">
        <w:rPr>
          <w:rFonts w:ascii="Times New Roman" w:hAnsi="Times New Roman"/>
          <w:sz w:val="24"/>
          <w:szCs w:val="24"/>
        </w:rPr>
        <w:tab/>
        <w:t>(</w:t>
      </w:r>
      <w:r w:rsidRPr="00E957CB">
        <w:rPr>
          <w:rFonts w:ascii="Times New Roman" w:hAnsi="Times New Roman"/>
          <w:strike/>
          <w:sz w:val="24"/>
          <w:szCs w:val="24"/>
        </w:rPr>
        <w:t>5</w:t>
      </w:r>
      <w:r w:rsidR="009C33E3" w:rsidRPr="00E957CB">
        <w:rPr>
          <w:rFonts w:ascii="Times New Roman" w:hAnsi="Times New Roman"/>
          <w:b/>
          <w:bCs/>
          <w:sz w:val="24"/>
          <w:szCs w:val="24"/>
        </w:rPr>
        <w:t>6</w:t>
      </w:r>
      <w:r w:rsidRPr="00E957CB">
        <w:rPr>
          <w:rFonts w:ascii="Times New Roman" w:hAnsi="Times New Roman"/>
          <w:sz w:val="24"/>
          <w:szCs w:val="24"/>
        </w:rPr>
        <w:t>) Byla-li uzavřena veřejnoprávní smlouva podle § 2b odst. 1, lze žádost podle odstavců 1 až 3 podat též v </w:t>
      </w:r>
      <w:r w:rsidRPr="00E957CB">
        <w:rPr>
          <w:rFonts w:ascii="Times New Roman" w:hAnsi="Times New Roman"/>
          <w:strike/>
          <w:sz w:val="24"/>
          <w:szCs w:val="24"/>
        </w:rPr>
        <w:t xml:space="preserve">kterékoliv </w:t>
      </w:r>
      <w:r w:rsidRPr="00E957CB">
        <w:rPr>
          <w:rFonts w:ascii="Times New Roman" w:hAnsi="Times New Roman"/>
          <w:sz w:val="24"/>
          <w:szCs w:val="24"/>
        </w:rPr>
        <w:t>provozovně držitele poštovní licence. Řízení o žádosti je v případech uvedených ve větě první zahájeno dnem podání žádosti v provozovně držitele poštovní licence.</w:t>
      </w:r>
      <w:r w:rsidRPr="00400628">
        <w:rPr>
          <w:rFonts w:ascii="Times New Roman" w:hAnsi="Times New Roman"/>
          <w:sz w:val="24"/>
          <w:szCs w:val="24"/>
        </w:rPr>
        <w:t xml:space="preserve"> </w:t>
      </w:r>
    </w:p>
    <w:p w14:paraId="1393F0B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D86CDD6" w14:textId="77777777" w:rsidR="00C157AD" w:rsidRPr="008264C2"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8264C2">
        <w:rPr>
          <w:rFonts w:ascii="Times New Roman" w:hAnsi="Times New Roman"/>
          <w:strike/>
          <w:sz w:val="24"/>
          <w:szCs w:val="24"/>
        </w:rPr>
        <w:t>§ 68</w:t>
      </w:r>
    </w:p>
    <w:p w14:paraId="27936269" w14:textId="77777777" w:rsidR="00C157AD" w:rsidRPr="008264C2"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8264C2">
        <w:rPr>
          <w:rFonts w:ascii="Times New Roman" w:hAnsi="Times New Roman"/>
          <w:b/>
          <w:bCs/>
          <w:strike/>
          <w:sz w:val="24"/>
          <w:szCs w:val="24"/>
        </w:rPr>
        <w:t>Náležitosti žádosti</w:t>
      </w:r>
    </w:p>
    <w:p w14:paraId="5C331D8D" w14:textId="77777777" w:rsidR="00C157AD" w:rsidRPr="008264C2"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8264C2">
        <w:rPr>
          <w:rFonts w:ascii="Times New Roman" w:hAnsi="Times New Roman"/>
          <w:strike/>
          <w:sz w:val="24"/>
          <w:szCs w:val="24"/>
        </w:rPr>
        <w:tab/>
        <w:t xml:space="preserve">(1) Žádost o dávku musí obsahovat kromě náležitostí stanovených správním řádem </w:t>
      </w:r>
    </w:p>
    <w:p w14:paraId="30018809"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a)</w:t>
      </w:r>
      <w:r w:rsidRPr="008264C2">
        <w:rPr>
          <w:rFonts w:ascii="Times New Roman" w:hAnsi="Times New Roman"/>
          <w:strike/>
          <w:sz w:val="24"/>
          <w:szCs w:val="24"/>
        </w:rPr>
        <w:tab/>
        <w:t xml:space="preserve">určení, jakým způsobem má být dávka vyplácena, popřípadě vyplacena (§ 58 odst. 2), </w:t>
      </w:r>
    </w:p>
    <w:p w14:paraId="45CC84A1"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b)</w:t>
      </w:r>
      <w:r w:rsidRPr="008264C2">
        <w:rPr>
          <w:rFonts w:ascii="Times New Roman" w:hAnsi="Times New Roman"/>
          <w:strike/>
          <w:sz w:val="24"/>
          <w:szCs w:val="24"/>
        </w:rPr>
        <w:tab/>
        <w:t xml:space="preserve">v případech, kdy je přiznání dávky podmíněno příjmem, </w:t>
      </w:r>
    </w:p>
    <w:p w14:paraId="5208F9A4"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1.</w:t>
      </w:r>
      <w:r w:rsidRPr="008264C2">
        <w:rPr>
          <w:rFonts w:ascii="Times New Roman" w:hAnsi="Times New Roman"/>
          <w:strike/>
          <w:sz w:val="24"/>
          <w:szCs w:val="24"/>
        </w:rPr>
        <w:tab/>
        <w:t xml:space="preserve">doklad o výši příjmu oprávněné osoby a společně s ní posuzovaných osob v rozhodném období, nebo </w:t>
      </w:r>
    </w:p>
    <w:p w14:paraId="3D5DEAA9"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2.</w:t>
      </w:r>
      <w:r w:rsidRPr="008264C2">
        <w:rPr>
          <w:rFonts w:ascii="Times New Roman" w:hAnsi="Times New Roman"/>
          <w:strike/>
          <w:sz w:val="24"/>
          <w:szCs w:val="24"/>
        </w:rPr>
        <w:tab/>
        <w:t xml:space="preserve">identifikační údaje zaměstnavatele oprávněné osoby a společně s ní posuzovaných osob, jde-li o příjem uvedený v § 5 odst. 1 písm. a) bodu 1, </w:t>
      </w:r>
    </w:p>
    <w:p w14:paraId="57002651"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lastRenderedPageBreak/>
        <w:t>c)</w:t>
      </w:r>
      <w:r w:rsidRPr="008264C2">
        <w:rPr>
          <w:rFonts w:ascii="Times New Roman" w:hAnsi="Times New Roman"/>
          <w:strike/>
          <w:sz w:val="24"/>
          <w:szCs w:val="24"/>
        </w:rPr>
        <w:tab/>
        <w:t xml:space="preserve">jde-li o rodičovský příspěvek, </w:t>
      </w:r>
    </w:p>
    <w:p w14:paraId="3BCAD1DC"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1.</w:t>
      </w:r>
      <w:r w:rsidRPr="008264C2">
        <w:rPr>
          <w:rFonts w:ascii="Times New Roman" w:hAnsi="Times New Roman"/>
          <w:strike/>
          <w:sz w:val="24"/>
          <w:szCs w:val="24"/>
        </w:rPr>
        <w:tab/>
        <w:t xml:space="preserve">doklad o době pobírání peněžité pomoci v mateřství nebo nemocenského poskytovaného v souvislosti s porodem a doklad o výši denního vyměřovacího základu rodiče, z něhož má být při stanovení nároku a výše rodičovského příspěvku podle podané žádosti vycházeno, </w:t>
      </w:r>
    </w:p>
    <w:p w14:paraId="6EE1B5FE"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2.</w:t>
      </w:r>
      <w:r w:rsidRPr="008264C2">
        <w:rPr>
          <w:rFonts w:ascii="Times New Roman" w:hAnsi="Times New Roman"/>
          <w:strike/>
          <w:sz w:val="24"/>
          <w:szCs w:val="24"/>
        </w:rPr>
        <w:tab/>
        <w:t xml:space="preserve">jméno, příjmení, rodné číslo, místo pobytu nejmladšího dítěte v rodině, které zakládá nárok na rodičovský příspěvek, a dalších dětí v rodině mladších 3 let, které by s ohledem na věk mohly zakládat nárok na rodičovský příspěvek, </w:t>
      </w:r>
    </w:p>
    <w:p w14:paraId="640FBFA4"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3.</w:t>
      </w:r>
      <w:r w:rsidRPr="008264C2">
        <w:rPr>
          <w:rFonts w:ascii="Times New Roman" w:hAnsi="Times New Roman"/>
          <w:strike/>
          <w:sz w:val="24"/>
          <w:szCs w:val="24"/>
        </w:rPr>
        <w:tab/>
        <w:t xml:space="preserve">jméno, příjmení, rodné číslo a místo pobytu dalších osob tvořících rodinu podle § 31 odst. 1, </w:t>
      </w:r>
    </w:p>
    <w:p w14:paraId="4B37E5D9"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4.</w:t>
      </w:r>
      <w:r w:rsidRPr="008264C2">
        <w:rPr>
          <w:rFonts w:ascii="Times New Roman" w:hAnsi="Times New Roman"/>
          <w:strike/>
          <w:sz w:val="24"/>
          <w:szCs w:val="24"/>
        </w:rPr>
        <w:tab/>
        <w:t xml:space="preserve">volbu nároku na rodičovský příspěvek a jeho výši, pokud rodič tuto volbu provádí při podání žádosti o rodičovský příspěvek, </w:t>
      </w:r>
    </w:p>
    <w:p w14:paraId="3A79858E"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d)</w:t>
      </w:r>
      <w:r w:rsidRPr="008264C2">
        <w:rPr>
          <w:rFonts w:ascii="Times New Roman" w:hAnsi="Times New Roman"/>
          <w:strike/>
          <w:sz w:val="24"/>
          <w:szCs w:val="24"/>
        </w:rPr>
        <w:tab/>
        <w:t xml:space="preserve">skutečnosti prokazující nezaopatřenost dítěte, je-li to pro nárok na dávku nebo její výši potřebné, </w:t>
      </w:r>
    </w:p>
    <w:p w14:paraId="63057C9D"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e)</w:t>
      </w:r>
      <w:r w:rsidRPr="008264C2">
        <w:rPr>
          <w:rFonts w:ascii="Times New Roman" w:hAnsi="Times New Roman"/>
          <w:strike/>
          <w:sz w:val="24"/>
          <w:szCs w:val="24"/>
        </w:rPr>
        <w:tab/>
        <w:t xml:space="preserve">u žádosti o příspěvek na bydlení, </w:t>
      </w:r>
    </w:p>
    <w:p w14:paraId="648A7FAE"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1.</w:t>
      </w:r>
      <w:r w:rsidRPr="008264C2">
        <w:rPr>
          <w:rFonts w:ascii="Times New Roman" w:hAnsi="Times New Roman"/>
          <w:strike/>
          <w:sz w:val="24"/>
          <w:szCs w:val="24"/>
        </w:rPr>
        <w:tab/>
        <w:t xml:space="preserve">doklad o tom, že byt je užíván na základě nájemní nebo podnájemní smlouvy k celému bytu, služebnosti užívání celého bytu nebo na základě vlastnictví nemovité věci, </w:t>
      </w:r>
    </w:p>
    <w:p w14:paraId="30511E96"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2.</w:t>
      </w:r>
      <w:r w:rsidRPr="008264C2">
        <w:rPr>
          <w:rFonts w:ascii="Times New Roman" w:hAnsi="Times New Roman"/>
          <w:strike/>
          <w:sz w:val="24"/>
          <w:szCs w:val="24"/>
        </w:rPr>
        <w:tab/>
        <w:t xml:space="preserve">doklad o výši nájemného, </w:t>
      </w:r>
    </w:p>
    <w:p w14:paraId="330F3B4E"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3.</w:t>
      </w:r>
      <w:r w:rsidRPr="008264C2">
        <w:rPr>
          <w:rFonts w:ascii="Times New Roman" w:hAnsi="Times New Roman"/>
          <w:strike/>
          <w:sz w:val="24"/>
          <w:szCs w:val="24"/>
        </w:rPr>
        <w:tab/>
        <w:t xml:space="preserve">doklad o výši nákladů za plyn nebo elektřinu anebo identifikační údaje dodavatele plynu nebo elektřiny a odběrného místa, a </w:t>
      </w:r>
    </w:p>
    <w:p w14:paraId="6A62FEDE"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4.</w:t>
      </w:r>
      <w:r w:rsidRPr="008264C2">
        <w:rPr>
          <w:rFonts w:ascii="Times New Roman" w:hAnsi="Times New Roman"/>
          <w:strike/>
          <w:sz w:val="24"/>
          <w:szCs w:val="24"/>
        </w:rPr>
        <w:tab/>
        <w:t xml:space="preserve">doklad o výši nákladů za plnění poskytovaná s užíváním bytu, </w:t>
      </w:r>
    </w:p>
    <w:p w14:paraId="72D87B30"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f)</w:t>
      </w:r>
      <w:r w:rsidRPr="008264C2">
        <w:rPr>
          <w:rFonts w:ascii="Times New Roman" w:hAnsi="Times New Roman"/>
          <w:strike/>
          <w:sz w:val="24"/>
          <w:szCs w:val="24"/>
        </w:rPr>
        <w:tab/>
        <w:t>doklad o době a výši poskytování náhrady uvedené v § 5 odst. 1 písm. b) bodu 5</w:t>
      </w:r>
      <w:r w:rsidRPr="008264C2">
        <w:rPr>
          <w:rFonts w:ascii="Times New Roman" w:hAnsi="Times New Roman"/>
          <w:strike/>
          <w:sz w:val="24"/>
          <w:szCs w:val="24"/>
          <w:vertAlign w:val="superscript"/>
        </w:rPr>
        <w:t>3i)</w:t>
      </w:r>
      <w:r w:rsidRPr="008264C2">
        <w:rPr>
          <w:rFonts w:ascii="Times New Roman" w:hAnsi="Times New Roman"/>
          <w:strike/>
          <w:sz w:val="24"/>
          <w:szCs w:val="24"/>
        </w:rPr>
        <w:t xml:space="preserve">, </w:t>
      </w:r>
    </w:p>
    <w:p w14:paraId="75FAD9E5"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g)</w:t>
      </w:r>
      <w:r w:rsidRPr="008264C2">
        <w:rPr>
          <w:rFonts w:ascii="Times New Roman" w:hAnsi="Times New Roman"/>
          <w:strike/>
          <w:sz w:val="24"/>
          <w:szCs w:val="24"/>
        </w:rPr>
        <w:tab/>
        <w:t xml:space="preserve">výši poskytovaného výživného nebo obdobného plnění podle § 5 odst. 1 písm. b) bodu 1 a údaj o tom, která z osob společně posuzovaných výživné nebo obdobné plnění poskytovala, </w:t>
      </w:r>
    </w:p>
    <w:p w14:paraId="338610F7"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h)</w:t>
      </w:r>
      <w:r w:rsidRPr="008264C2">
        <w:rPr>
          <w:rFonts w:ascii="Times New Roman" w:hAnsi="Times New Roman"/>
          <w:strike/>
          <w:sz w:val="24"/>
          <w:szCs w:val="24"/>
        </w:rPr>
        <w:tab/>
        <w:t xml:space="preserve">výši náhradního výživného pro nezaopatřené dítě podle zákona o náhradním výživném, </w:t>
      </w:r>
    </w:p>
    <w:p w14:paraId="3945A76D"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i)</w:t>
      </w:r>
      <w:r w:rsidRPr="008264C2">
        <w:rPr>
          <w:rFonts w:ascii="Times New Roman" w:hAnsi="Times New Roman"/>
          <w:strike/>
          <w:sz w:val="24"/>
          <w:szCs w:val="24"/>
        </w:rPr>
        <w:tab/>
        <w:t xml:space="preserve">skutečnosti prokazující, že jde o dítě zakládající nárok na porodné. </w:t>
      </w:r>
    </w:p>
    <w:p w14:paraId="4034D651" w14:textId="77777777" w:rsidR="00C157AD" w:rsidRPr="008264C2"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8264C2">
        <w:rPr>
          <w:rFonts w:ascii="Times New Roman" w:hAnsi="Times New Roman"/>
          <w:strike/>
          <w:sz w:val="24"/>
          <w:szCs w:val="24"/>
        </w:rPr>
        <w:tab/>
        <w:t xml:space="preserve">(2) Rozhodné příjmy v rozhodném období se prokazují dokladem, kterým je </w:t>
      </w:r>
    </w:p>
    <w:p w14:paraId="460EB379"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a)</w:t>
      </w:r>
      <w:r w:rsidRPr="008264C2">
        <w:rPr>
          <w:rFonts w:ascii="Times New Roman" w:hAnsi="Times New Roman"/>
          <w:strike/>
          <w:sz w:val="24"/>
          <w:szCs w:val="24"/>
        </w:rPr>
        <w:tab/>
        <w:t xml:space="preserve">potvrzení, jde-li o příjmy uvedené </w:t>
      </w:r>
    </w:p>
    <w:p w14:paraId="3D07FED3"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1.</w:t>
      </w:r>
      <w:r w:rsidRPr="008264C2">
        <w:rPr>
          <w:rFonts w:ascii="Times New Roman" w:hAnsi="Times New Roman"/>
          <w:strike/>
          <w:sz w:val="24"/>
          <w:szCs w:val="24"/>
        </w:rPr>
        <w:tab/>
        <w:t xml:space="preserve">v § 5 odst. 1 písm. a) bodech 1, 2 a 4 a písm. c), d) a h), </w:t>
      </w:r>
    </w:p>
    <w:p w14:paraId="76C7C4A2"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2.</w:t>
      </w:r>
      <w:r w:rsidRPr="008264C2">
        <w:rPr>
          <w:rFonts w:ascii="Times New Roman" w:hAnsi="Times New Roman"/>
          <w:strike/>
          <w:sz w:val="24"/>
          <w:szCs w:val="24"/>
        </w:rPr>
        <w:tab/>
        <w:t xml:space="preserve">v § 5 odst. 1 písm. b) bodech 2 až 9, </w:t>
      </w:r>
    </w:p>
    <w:p w14:paraId="68CF6ED7" w14:textId="77777777" w:rsidR="00C157AD" w:rsidRPr="008264C2" w:rsidRDefault="00C157AD" w:rsidP="00C157AD">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8264C2">
        <w:rPr>
          <w:rFonts w:ascii="Times New Roman" w:hAnsi="Times New Roman"/>
          <w:strike/>
          <w:sz w:val="24"/>
          <w:szCs w:val="24"/>
        </w:rPr>
        <w:t>3.</w:t>
      </w:r>
      <w:r w:rsidRPr="008264C2">
        <w:rPr>
          <w:rFonts w:ascii="Times New Roman" w:hAnsi="Times New Roman"/>
          <w:strike/>
          <w:sz w:val="24"/>
          <w:szCs w:val="24"/>
        </w:rPr>
        <w:tab/>
        <w:t xml:space="preserve">v § 5 odst. 1 písm. e), jedná-li se o příjmy obdobné příjmům uvedeným v bodu 1 a lze je prokázat potvrzením, </w:t>
      </w:r>
    </w:p>
    <w:p w14:paraId="78DC0ED6" w14:textId="77777777" w:rsidR="00C157AD" w:rsidRPr="008264C2"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264C2">
        <w:rPr>
          <w:rFonts w:ascii="Times New Roman" w:hAnsi="Times New Roman"/>
          <w:strike/>
          <w:sz w:val="24"/>
          <w:szCs w:val="24"/>
        </w:rPr>
        <w:t>b)</w:t>
      </w:r>
      <w:r w:rsidRPr="008264C2">
        <w:rPr>
          <w:rFonts w:ascii="Times New Roman" w:hAnsi="Times New Roman"/>
          <w:strike/>
          <w:sz w:val="24"/>
          <w:szCs w:val="24"/>
        </w:rPr>
        <w:tab/>
        <w:t xml:space="preserve">prohlášení o výši příjmu, jde-li o ostatní příjmy. </w:t>
      </w:r>
    </w:p>
    <w:p w14:paraId="2D3214B0" w14:textId="77777777" w:rsidR="00C157AD" w:rsidRPr="008264C2"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8264C2">
        <w:rPr>
          <w:rFonts w:ascii="Times New Roman" w:hAnsi="Times New Roman"/>
          <w:strike/>
          <w:sz w:val="24"/>
          <w:szCs w:val="24"/>
        </w:rPr>
        <w:tab/>
        <w:t xml:space="preserve">(3) Není-li potvrzení o výši rozhodného příjmu uvedeného v § 5 odst. 1 písm. a) bodu 1 předloženo žadatelem o dávku, zjišťuje orgán státní sociální podpory výši tohoto příjmu postupem podle § 63 odst. 2 nebo § 63 odst. 3 věty první až čtvrté; nezjistí-li orgán státní sociální podpory rozhodný příjem tímto postupem, vyzve k předložení potvrzení o výši příjmu žadatele o dávku. Věta první se vztahuje i na zjišťování výše nákladů za plyn nebo elektřinu, které v rozhodném období zaplatila oprávněná osoba nebo osoba společně s ní posuzovaná, nebo zjišťování výše přeplatku na nákladech za plyn nebo elektřinu, který byl v rozhodném období těmto osobám vrácen. </w:t>
      </w:r>
    </w:p>
    <w:p w14:paraId="755081F8" w14:textId="77777777" w:rsidR="00C157AD" w:rsidRPr="008264C2"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8264C2">
        <w:rPr>
          <w:rFonts w:ascii="Times New Roman" w:hAnsi="Times New Roman"/>
          <w:strike/>
          <w:sz w:val="24"/>
          <w:szCs w:val="24"/>
        </w:rPr>
        <w:lastRenderedPageBreak/>
        <w:tab/>
        <w:t xml:space="preserve">(4) Pokud jsou některé z příjmů prokazovány způsobem uvedeným v odstavci 2 písm. b), může orgán státní sociální podpory rozhodující o dávce v případě pochybností požádat o potvrzení o takovém příjmu, nebrání-li tomu vážná překážka. </w:t>
      </w:r>
    </w:p>
    <w:p w14:paraId="2C9705B9" w14:textId="77777777" w:rsidR="00C157AD" w:rsidRPr="008264C2"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8264C2">
        <w:rPr>
          <w:rFonts w:ascii="Times New Roman" w:hAnsi="Times New Roman"/>
          <w:strike/>
          <w:sz w:val="24"/>
          <w:szCs w:val="24"/>
        </w:rPr>
        <w:tab/>
        <w:t xml:space="preserve">(5) Potvrzení o povinné školní docházce, jde-li o školní rok začínající v kalendářním roce, v němž dítě dovršilo patnáctý rok věku, a o roky povinné školní docházky po tomto roce následující, a potvrzení o přípravě na budoucí povolání pro prokázání nezaopatřenosti dítěte [odstavec 1 písm. f)] se předkládají každoročně vždy nejpozději do 30. září, pokud v jednotlivých případech krajská pobočka Úřadu práce neumožní, že lze potvrzení předložit v pozdějším termínu. </w:t>
      </w:r>
    </w:p>
    <w:p w14:paraId="5DC1FF9B" w14:textId="77777777" w:rsidR="00C157AD" w:rsidRPr="00EE789F"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8264C2">
        <w:rPr>
          <w:rFonts w:ascii="Times New Roman" w:hAnsi="Times New Roman"/>
          <w:strike/>
          <w:sz w:val="24"/>
          <w:szCs w:val="24"/>
        </w:rPr>
        <w:tab/>
        <w:t>(6) Lze-li skutečnosti uvedené v odstavci 1 ověřit z rozhodnutí příslušných orgánů</w:t>
      </w:r>
      <w:r w:rsidRPr="008264C2">
        <w:rPr>
          <w:rStyle w:val="Znakapoznpodarou"/>
          <w:rFonts w:ascii="Times New Roman" w:hAnsi="Times New Roman"/>
          <w:strike/>
          <w:sz w:val="24"/>
          <w:szCs w:val="24"/>
        </w:rPr>
        <w:footnoteReference w:customMarkFollows="1" w:id="84"/>
        <w:t>21)</w:t>
      </w:r>
      <w:r w:rsidRPr="008264C2">
        <w:rPr>
          <w:rFonts w:ascii="Times New Roman" w:hAnsi="Times New Roman"/>
          <w:strike/>
          <w:sz w:val="24"/>
          <w:szCs w:val="24"/>
        </w:rPr>
        <w:t xml:space="preserve"> nebo z jiných dokladů, nevyžaduje se přiložení potvrzení.</w:t>
      </w:r>
      <w:r w:rsidRPr="00EE789F">
        <w:rPr>
          <w:rFonts w:ascii="Times New Roman" w:hAnsi="Times New Roman"/>
          <w:strike/>
          <w:sz w:val="24"/>
          <w:szCs w:val="24"/>
        </w:rPr>
        <w:t xml:space="preserve"> </w:t>
      </w:r>
    </w:p>
    <w:p w14:paraId="7677CD6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D0FB81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68a</w:t>
      </w:r>
    </w:p>
    <w:p w14:paraId="0F154151"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V řízení o dávkách podle tohoto zákona lze jako podklady pro vydání rozhodnutí použít záznamy na technických nosičích dat, mikrografické záznamy, tištěné produkty optického archivačního systému a tištěné nebo fotografické produkty jiné výpočetní techniky místo originálu listiny, podle jehož obsahu byly pořízeny. Orgán státní sociální podpory vyzve osobu, která předložila kopii listiny, k předložení originálu nebo úředně ověřeného opisu nebo kopie listiny, má-li pochybnosti o pravosti předložené kopie. </w:t>
      </w:r>
    </w:p>
    <w:p w14:paraId="3D776B83"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29644513" w14:textId="77777777" w:rsidR="00C157AD" w:rsidRPr="008264C2"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8264C2">
        <w:rPr>
          <w:rFonts w:ascii="Times New Roman" w:hAnsi="Times New Roman"/>
          <w:strike/>
          <w:sz w:val="24"/>
          <w:szCs w:val="24"/>
        </w:rPr>
        <w:t>§ 68b</w:t>
      </w:r>
    </w:p>
    <w:p w14:paraId="06BAC47F" w14:textId="77777777" w:rsidR="00C157AD" w:rsidRPr="008264C2"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8264C2">
        <w:rPr>
          <w:rFonts w:ascii="Times New Roman" w:hAnsi="Times New Roman"/>
          <w:b/>
          <w:bCs/>
          <w:strike/>
          <w:sz w:val="24"/>
          <w:szCs w:val="24"/>
        </w:rPr>
        <w:t>Podání a jiné úkony</w:t>
      </w:r>
    </w:p>
    <w:p w14:paraId="4610E067" w14:textId="77777777" w:rsidR="00C157AD" w:rsidRPr="008264C2"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8264C2">
        <w:rPr>
          <w:rFonts w:ascii="Times New Roman" w:hAnsi="Times New Roman"/>
          <w:strike/>
          <w:sz w:val="24"/>
          <w:szCs w:val="24"/>
        </w:rPr>
        <w:tab/>
        <w:t xml:space="preserve">(1) Byla-li uzavřena veřejnoprávní smlouva podle § 2b odst. 1, lze podání podle tohoto zákona činit též v kterékoliv provozovně držitele poštovní licence. Podání vůči příslušné krajské pobočce Úřadu práce je v případech uvedených ve větě první učiněno dnem, kdy bylo přijato v provozovně držitele poštovní licence. </w:t>
      </w:r>
    </w:p>
    <w:p w14:paraId="107DA5F7" w14:textId="77777777" w:rsidR="00C157AD" w:rsidRPr="008264C2"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8264C2">
        <w:rPr>
          <w:rFonts w:ascii="Times New Roman" w:hAnsi="Times New Roman"/>
          <w:strike/>
          <w:sz w:val="24"/>
          <w:szCs w:val="24"/>
        </w:rPr>
        <w:tab/>
        <w:t>(2) Je-li podle tohoto zákona pro podání nebo jiný úkon předepsán tiskopis, lze podání nebo jiný úkon učinit též jako digitální úkon</w:t>
      </w:r>
      <w:r w:rsidRPr="008264C2">
        <w:rPr>
          <w:rStyle w:val="Znakapoznpodarou"/>
          <w:rFonts w:ascii="Times New Roman" w:hAnsi="Times New Roman"/>
          <w:strike/>
          <w:sz w:val="24"/>
          <w:szCs w:val="24"/>
        </w:rPr>
        <w:footnoteReference w:customMarkFollows="1" w:id="85"/>
        <w:t>81)</w:t>
      </w:r>
      <w:r w:rsidRPr="008264C2">
        <w:rPr>
          <w:rFonts w:ascii="Times New Roman" w:hAnsi="Times New Roman"/>
          <w:strike/>
          <w:sz w:val="24"/>
          <w:szCs w:val="24"/>
        </w:rPr>
        <w:t xml:space="preserve">, pokud Ministerstvo práce a sociálních věcí zveřejnilo příslušný tiskopis v elektronické podobě nebo elektronický formulář. </w:t>
      </w:r>
    </w:p>
    <w:p w14:paraId="0B86F516" w14:textId="77777777" w:rsidR="004B79DD" w:rsidRPr="00400628" w:rsidRDefault="004B79DD" w:rsidP="00C157AD">
      <w:pPr>
        <w:widowControl w:val="0"/>
        <w:autoSpaceDE w:val="0"/>
        <w:autoSpaceDN w:val="0"/>
        <w:adjustRightInd w:val="0"/>
        <w:spacing w:before="120" w:after="0" w:line="240" w:lineRule="auto"/>
        <w:jc w:val="center"/>
        <w:rPr>
          <w:rFonts w:ascii="Times New Roman" w:hAnsi="Times New Roman"/>
          <w:sz w:val="24"/>
          <w:szCs w:val="24"/>
        </w:rPr>
      </w:pPr>
    </w:p>
    <w:p w14:paraId="5D2550F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68c</w:t>
      </w:r>
    </w:p>
    <w:p w14:paraId="7BA00757"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Účastníci řízení</w:t>
      </w:r>
    </w:p>
    <w:p w14:paraId="45469F39"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V řízení o dávku podle tohoto zákona jsou účastníky řízení </w:t>
      </w:r>
    </w:p>
    <w:p w14:paraId="4157290B"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oprávněná osoba, </w:t>
      </w:r>
    </w:p>
    <w:p w14:paraId="47CE74F2"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příjemce dávky (§ 59), </w:t>
      </w:r>
    </w:p>
    <w:p w14:paraId="56693B9C"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osoba společně s oprávněnou osobou posuzovaná, další fyzická nebo právnická osoba, </w:t>
      </w:r>
      <w:r w:rsidRPr="00400628">
        <w:rPr>
          <w:rFonts w:ascii="Times New Roman" w:hAnsi="Times New Roman"/>
          <w:sz w:val="24"/>
          <w:szCs w:val="24"/>
        </w:rPr>
        <w:lastRenderedPageBreak/>
        <w:t>jde</w:t>
      </w:r>
      <w:r>
        <w:rPr>
          <w:rFonts w:ascii="Times New Roman" w:hAnsi="Times New Roman"/>
          <w:sz w:val="24"/>
          <w:szCs w:val="24"/>
        </w:rPr>
        <w:noBreakHyphen/>
        <w:t>l</w:t>
      </w:r>
      <w:r w:rsidRPr="00400628">
        <w:rPr>
          <w:rFonts w:ascii="Times New Roman" w:hAnsi="Times New Roman"/>
          <w:sz w:val="24"/>
          <w:szCs w:val="24"/>
        </w:rPr>
        <w:t xml:space="preserve">i o řízení o přeplatku na dávce podle § 62 a </w:t>
      </w:r>
      <w:proofErr w:type="gramStart"/>
      <w:r w:rsidRPr="00400628">
        <w:rPr>
          <w:rFonts w:ascii="Times New Roman" w:hAnsi="Times New Roman"/>
          <w:sz w:val="24"/>
          <w:szCs w:val="24"/>
        </w:rPr>
        <w:t>63a</w:t>
      </w:r>
      <w:proofErr w:type="gramEnd"/>
      <w:r w:rsidRPr="00400628">
        <w:rPr>
          <w:rFonts w:ascii="Times New Roman" w:hAnsi="Times New Roman"/>
          <w:sz w:val="24"/>
          <w:szCs w:val="24"/>
        </w:rPr>
        <w:t xml:space="preserve">, </w:t>
      </w:r>
    </w:p>
    <w:p w14:paraId="1E20A564" w14:textId="77777777" w:rsidR="00C157AD" w:rsidRPr="00400628"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fyzická nebo právnická osoba, jde-li o rozhodnutí o ustanovení zvláštního příjemce podle §</w:t>
      </w:r>
      <w:r>
        <w:rPr>
          <w:rFonts w:ascii="Times New Roman" w:hAnsi="Times New Roman"/>
          <w:sz w:val="24"/>
          <w:szCs w:val="24"/>
        </w:rPr>
        <w:t> </w:t>
      </w:r>
      <w:r w:rsidRPr="00400628">
        <w:rPr>
          <w:rFonts w:ascii="Times New Roman" w:hAnsi="Times New Roman"/>
          <w:sz w:val="24"/>
          <w:szCs w:val="24"/>
        </w:rPr>
        <w:t xml:space="preserve">59. </w:t>
      </w:r>
    </w:p>
    <w:p w14:paraId="6575BF5F"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713B9BB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68d</w:t>
      </w:r>
    </w:p>
    <w:p w14:paraId="16D2A802"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Vyjádření k podkladům pro rozhodnutí</w:t>
      </w:r>
    </w:p>
    <w:p w14:paraId="2A84226E"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(1) Povinnost orgánu státní sociální podpory dát účastníku řízení před vydáním rozhodnutí možnost vyjádřit se k podkladům rozhodnutí neplatí, bude-li rozhodnutí vydáváno pouze na základě podkladů, které orgánu státní sociální podpory předložil tento účastník řízení nebo osoba s ním společně posuzovaná, nebo údajů, které jsou vedeny v Jednotném informačním systému práce a sociálních věcí, anebo jedná-li se o situace uvedené v § 61 odst. 2. </w:t>
      </w:r>
    </w:p>
    <w:p w14:paraId="2A29974D"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V případech uvedených v odstavci 1 může být prvním úkonem orgánu státní sociální podpory v řízení vydání rozhodnutí ve věci, jedná-li se o řízení vedené z moci úřední. </w:t>
      </w:r>
    </w:p>
    <w:p w14:paraId="189E2770"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782428FC" w14:textId="3AD0127A" w:rsidR="006B437C" w:rsidRPr="00625CC4" w:rsidRDefault="006B437C" w:rsidP="006B437C">
      <w:pPr>
        <w:spacing w:before="120" w:after="0" w:line="240" w:lineRule="auto"/>
        <w:jc w:val="center"/>
        <w:rPr>
          <w:rStyle w:val="normaltextrun"/>
          <w:rFonts w:ascii="Times New Roman" w:eastAsia="Times New Roman" w:hAnsi="Times New Roman" w:cs="Times New Roman"/>
          <w:b/>
          <w:bCs/>
          <w:sz w:val="24"/>
          <w:szCs w:val="24"/>
          <w:lang w:eastAsia="cs-CZ"/>
        </w:rPr>
      </w:pPr>
      <w:bookmarkStart w:id="41" w:name="_Hlk162106260"/>
      <w:r w:rsidRPr="00625CC4">
        <w:rPr>
          <w:rStyle w:val="normaltextrun"/>
          <w:rFonts w:ascii="Times New Roman" w:eastAsia="Times New Roman" w:hAnsi="Times New Roman" w:cs="Times New Roman"/>
          <w:b/>
          <w:bCs/>
          <w:sz w:val="24"/>
          <w:szCs w:val="24"/>
          <w:lang w:eastAsia="cs-CZ"/>
        </w:rPr>
        <w:t>§ 68e</w:t>
      </w:r>
    </w:p>
    <w:p w14:paraId="67E03EF0" w14:textId="77777777" w:rsidR="00625CC4" w:rsidRPr="00625CC4" w:rsidRDefault="00625CC4" w:rsidP="00625CC4">
      <w:pPr>
        <w:spacing w:before="120" w:after="0" w:line="240" w:lineRule="auto"/>
        <w:jc w:val="center"/>
        <w:rPr>
          <w:rStyle w:val="normaltextrun"/>
          <w:rFonts w:ascii="Times New Roman" w:eastAsia="Times New Roman" w:hAnsi="Times New Roman" w:cs="Times New Roman"/>
          <w:b/>
          <w:bCs/>
          <w:sz w:val="24"/>
          <w:szCs w:val="24"/>
          <w:lang w:eastAsia="cs-CZ"/>
        </w:rPr>
      </w:pPr>
      <w:r w:rsidRPr="00625CC4">
        <w:rPr>
          <w:rStyle w:val="normaltextrun"/>
          <w:rFonts w:ascii="Times New Roman" w:eastAsia="Times New Roman" w:hAnsi="Times New Roman" w:cs="Times New Roman"/>
          <w:b/>
          <w:bCs/>
          <w:sz w:val="24"/>
          <w:szCs w:val="24"/>
          <w:lang w:eastAsia="cs-CZ"/>
        </w:rPr>
        <w:t>Stavění lhůty pro vydání rozhodnutí</w:t>
      </w:r>
    </w:p>
    <w:p w14:paraId="20DB78D2" w14:textId="3D0067C8" w:rsidR="00625CC4" w:rsidRPr="00625CC4" w:rsidRDefault="00625CC4" w:rsidP="00625CC4">
      <w:pPr>
        <w:pStyle w:val="pf0"/>
        <w:ind w:firstLine="708"/>
        <w:jc w:val="both"/>
        <w:rPr>
          <w:rStyle w:val="normaltextrun"/>
          <w:b/>
          <w:bCs/>
        </w:rPr>
      </w:pPr>
      <w:r w:rsidRPr="00625CC4">
        <w:rPr>
          <w:rStyle w:val="normaltextrun"/>
          <w:b/>
          <w:bCs/>
        </w:rPr>
        <w:t xml:space="preserve">Lhůta pro vydání rozhodnutí </w:t>
      </w:r>
      <w:proofErr w:type="gramStart"/>
      <w:r w:rsidRPr="00625CC4">
        <w:rPr>
          <w:rStyle w:val="normaltextrun"/>
          <w:b/>
          <w:bCs/>
        </w:rPr>
        <w:t>neběží</w:t>
      </w:r>
      <w:proofErr w:type="gramEnd"/>
      <w:r w:rsidRPr="00625CC4">
        <w:rPr>
          <w:rStyle w:val="normaltextrun"/>
          <w:b/>
          <w:bCs/>
        </w:rPr>
        <w:t xml:space="preserve"> ode dne odeslání výzvy p</w:t>
      </w:r>
      <w:r w:rsidRPr="00625CC4">
        <w:rPr>
          <w:b/>
          <w:bCs/>
        </w:rPr>
        <w:t xml:space="preserve">odle tohoto zákona, případně výzvy ke splnění povinnosti </w:t>
      </w:r>
      <w:r w:rsidRPr="00625CC4">
        <w:rPr>
          <w:rStyle w:val="normaltextrun"/>
          <w:b/>
          <w:bCs/>
        </w:rPr>
        <w:t>účastníku řízení</w:t>
      </w:r>
      <w:r w:rsidR="00ED719B">
        <w:rPr>
          <w:rStyle w:val="normaltextrun"/>
          <w:b/>
          <w:bCs/>
        </w:rPr>
        <w:t>,</w:t>
      </w:r>
      <w:r w:rsidRPr="00625CC4">
        <w:rPr>
          <w:rStyle w:val="normaltextrun"/>
          <w:b/>
          <w:bCs/>
        </w:rPr>
        <w:t xml:space="preserve"> </w:t>
      </w:r>
      <w:r w:rsidR="00ED719B" w:rsidRPr="00ED719B">
        <w:rPr>
          <w:rStyle w:val="normaltextrun"/>
          <w:b/>
          <w:bCs/>
        </w:rPr>
        <w:t>osobě společně posuzované</w:t>
      </w:r>
      <w:r w:rsidR="00ED719B" w:rsidRPr="00625CC4">
        <w:rPr>
          <w:rStyle w:val="normaltextrun"/>
          <w:b/>
          <w:bCs/>
        </w:rPr>
        <w:t xml:space="preserve"> </w:t>
      </w:r>
      <w:r w:rsidRPr="00625CC4">
        <w:rPr>
          <w:rStyle w:val="normaltextrun"/>
          <w:b/>
          <w:bCs/>
        </w:rPr>
        <w:t>nebo jiné právnické nebo fyzické osobě do dne splnění výzvy, případně do marného uplynutí lhůty pro její splnění.</w:t>
      </w:r>
    </w:p>
    <w:bookmarkEnd w:id="41"/>
    <w:p w14:paraId="06975F00" w14:textId="77777777" w:rsidR="006B437C" w:rsidRPr="006B437C" w:rsidRDefault="006B437C" w:rsidP="00C157AD">
      <w:pPr>
        <w:widowControl w:val="0"/>
        <w:autoSpaceDE w:val="0"/>
        <w:autoSpaceDN w:val="0"/>
        <w:adjustRightInd w:val="0"/>
        <w:spacing w:before="120" w:after="0" w:line="240" w:lineRule="auto"/>
        <w:jc w:val="center"/>
        <w:rPr>
          <w:rFonts w:ascii="Times New Roman" w:hAnsi="Times New Roman"/>
          <w:b/>
          <w:bCs/>
          <w:sz w:val="24"/>
          <w:szCs w:val="24"/>
        </w:rPr>
      </w:pPr>
    </w:p>
    <w:p w14:paraId="065BAB96"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69</w:t>
      </w:r>
    </w:p>
    <w:p w14:paraId="05D2604E"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Vydávání rozhodnutí</w:t>
      </w:r>
    </w:p>
    <w:p w14:paraId="72C53666" w14:textId="77777777" w:rsidR="00C157AD" w:rsidRPr="00D75F04"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00628">
        <w:rPr>
          <w:rFonts w:ascii="Times New Roman" w:hAnsi="Times New Roman"/>
          <w:sz w:val="24"/>
          <w:szCs w:val="24"/>
        </w:rPr>
        <w:tab/>
      </w:r>
      <w:r w:rsidRPr="00D75F04">
        <w:rPr>
          <w:rFonts w:ascii="Times New Roman" w:hAnsi="Times New Roman"/>
          <w:strike/>
          <w:sz w:val="24"/>
          <w:szCs w:val="24"/>
        </w:rPr>
        <w:t xml:space="preserve">(1) Písemné rozhodnutí se vydává jen v případě, že </w:t>
      </w:r>
    </w:p>
    <w:p w14:paraId="12C4CB63" w14:textId="77777777" w:rsidR="00C157AD" w:rsidRPr="00D75F04"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D75F04">
        <w:rPr>
          <w:rFonts w:ascii="Times New Roman" w:hAnsi="Times New Roman"/>
          <w:strike/>
          <w:sz w:val="24"/>
          <w:szCs w:val="24"/>
        </w:rPr>
        <w:t>a)</w:t>
      </w:r>
      <w:r w:rsidRPr="00D75F04">
        <w:rPr>
          <w:rFonts w:ascii="Times New Roman" w:hAnsi="Times New Roman"/>
          <w:strike/>
          <w:sz w:val="24"/>
          <w:szCs w:val="24"/>
        </w:rPr>
        <w:tab/>
        <w:t xml:space="preserve">dávka nebyla přiznána vůbec nebo v požadovaném rozsahu, nejde-li o případy uvedené v § 67 odst. 2 větě druhé, </w:t>
      </w:r>
    </w:p>
    <w:p w14:paraId="22BB50D6" w14:textId="77777777" w:rsidR="00C157AD" w:rsidRPr="00D75F04"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D75F04">
        <w:rPr>
          <w:rFonts w:ascii="Times New Roman" w:hAnsi="Times New Roman"/>
          <w:strike/>
          <w:sz w:val="24"/>
          <w:szCs w:val="24"/>
        </w:rPr>
        <w:t>b)</w:t>
      </w:r>
      <w:r w:rsidRPr="00D75F04">
        <w:rPr>
          <w:rFonts w:ascii="Times New Roman" w:hAnsi="Times New Roman"/>
          <w:strike/>
          <w:sz w:val="24"/>
          <w:szCs w:val="24"/>
        </w:rPr>
        <w:tab/>
        <w:t xml:space="preserve">dávka byla odejmuta, nejde-li o případ uvedený v § 51 odst. 1 až 3 a 5 a v § 67 odst. 2 větě druhé, </w:t>
      </w:r>
    </w:p>
    <w:p w14:paraId="0718DA3E" w14:textId="77777777" w:rsidR="00C157AD" w:rsidRPr="00D75F04"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D75F04">
        <w:rPr>
          <w:rFonts w:ascii="Times New Roman" w:hAnsi="Times New Roman"/>
          <w:strike/>
          <w:sz w:val="24"/>
          <w:szCs w:val="24"/>
        </w:rPr>
        <w:t>c)</w:t>
      </w:r>
      <w:r w:rsidRPr="00D75F04">
        <w:rPr>
          <w:rFonts w:ascii="Times New Roman" w:hAnsi="Times New Roman"/>
          <w:strike/>
          <w:sz w:val="24"/>
          <w:szCs w:val="24"/>
        </w:rPr>
        <w:tab/>
        <w:t xml:space="preserve">výplata dávky byla zastavena, nejde-li o případ uvedený v § 30 odst. 6, § 30a odst. 1, § 51 odst. 1 až 3 a 5, § 58 odst. 2 a v § 67 odst. 2 větě druhé, </w:t>
      </w:r>
    </w:p>
    <w:p w14:paraId="5F792E59" w14:textId="77777777" w:rsidR="00C157AD" w:rsidRPr="00D75F04"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D75F04">
        <w:rPr>
          <w:rFonts w:ascii="Times New Roman" w:hAnsi="Times New Roman"/>
          <w:strike/>
          <w:sz w:val="24"/>
          <w:szCs w:val="24"/>
        </w:rPr>
        <w:t>d)</w:t>
      </w:r>
      <w:r w:rsidRPr="00D75F04">
        <w:rPr>
          <w:rFonts w:ascii="Times New Roman" w:hAnsi="Times New Roman"/>
          <w:strike/>
          <w:sz w:val="24"/>
          <w:szCs w:val="24"/>
        </w:rPr>
        <w:tab/>
        <w:t xml:space="preserve">jde o přeplatek na dávce, s výjimkou případu uvedeného v § 62 odst. 6, </w:t>
      </w:r>
    </w:p>
    <w:p w14:paraId="46F40484" w14:textId="77777777" w:rsidR="00C157AD" w:rsidRPr="00D75F04"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D75F04">
        <w:rPr>
          <w:rFonts w:ascii="Times New Roman" w:hAnsi="Times New Roman"/>
          <w:strike/>
          <w:sz w:val="24"/>
          <w:szCs w:val="24"/>
        </w:rPr>
        <w:t>e)</w:t>
      </w:r>
      <w:r w:rsidRPr="00D75F04">
        <w:rPr>
          <w:rFonts w:ascii="Times New Roman" w:hAnsi="Times New Roman"/>
          <w:strike/>
          <w:sz w:val="24"/>
          <w:szCs w:val="24"/>
        </w:rPr>
        <w:tab/>
        <w:t xml:space="preserve">přichází v úvahu více oprávněných a krajská pobočka Úřadu práce rozhoduje o tom, komu se bude dávka vyplácet, nebo bude-li krajská pobočka Úřadu práce rozhodovat o zvláštním příjemci podle § 59, </w:t>
      </w:r>
    </w:p>
    <w:p w14:paraId="1A5E2348" w14:textId="77777777" w:rsidR="00C157AD" w:rsidRPr="00D75F04"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D75F04">
        <w:rPr>
          <w:rFonts w:ascii="Times New Roman" w:hAnsi="Times New Roman"/>
          <w:strike/>
          <w:sz w:val="24"/>
          <w:szCs w:val="24"/>
        </w:rPr>
        <w:t>f)</w:t>
      </w:r>
      <w:r w:rsidRPr="00D75F04">
        <w:rPr>
          <w:rFonts w:ascii="Times New Roman" w:hAnsi="Times New Roman"/>
          <w:strike/>
          <w:sz w:val="24"/>
          <w:szCs w:val="24"/>
        </w:rPr>
        <w:tab/>
        <w:t xml:space="preserve">se rozhoduje o prominutí podmínky trvalého pobytu podle § 3 odst. 7, </w:t>
      </w:r>
    </w:p>
    <w:p w14:paraId="287C4724" w14:textId="77777777" w:rsidR="00C157AD" w:rsidRPr="00D75F04" w:rsidRDefault="00C157AD" w:rsidP="00C157AD">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D75F04">
        <w:rPr>
          <w:rFonts w:ascii="Times New Roman" w:hAnsi="Times New Roman"/>
          <w:strike/>
          <w:sz w:val="24"/>
          <w:szCs w:val="24"/>
        </w:rPr>
        <w:t>g)</w:t>
      </w:r>
      <w:r w:rsidRPr="00D75F04">
        <w:rPr>
          <w:rFonts w:ascii="Times New Roman" w:hAnsi="Times New Roman"/>
          <w:strike/>
          <w:sz w:val="24"/>
          <w:szCs w:val="24"/>
        </w:rPr>
        <w:tab/>
        <w:t xml:space="preserve">jde o zamítnutí volby nároku rodiče na rodičovský příspěvek podle § 30. </w:t>
      </w:r>
    </w:p>
    <w:p w14:paraId="42C1FC94" w14:textId="0CEBB4B4" w:rsidR="00C157AD"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w:t>
      </w:r>
      <w:r w:rsidRPr="001C2DDA">
        <w:rPr>
          <w:rFonts w:ascii="Times New Roman" w:hAnsi="Times New Roman"/>
          <w:strike/>
          <w:sz w:val="24"/>
          <w:szCs w:val="24"/>
        </w:rPr>
        <w:t>2</w:t>
      </w:r>
      <w:r w:rsidR="001C2DDA">
        <w:rPr>
          <w:rFonts w:ascii="Times New Roman" w:hAnsi="Times New Roman"/>
          <w:b/>
          <w:bCs/>
          <w:sz w:val="24"/>
          <w:szCs w:val="24"/>
        </w:rPr>
        <w:t>1</w:t>
      </w:r>
      <w:r w:rsidRPr="00400628">
        <w:rPr>
          <w:rFonts w:ascii="Times New Roman" w:hAnsi="Times New Roman"/>
          <w:sz w:val="24"/>
          <w:szCs w:val="24"/>
        </w:rPr>
        <w:t xml:space="preserve">) Proti rozhodnutí o prominutí podmínky trvalého pobytu podle § 3 odst. 7 a proti rozhodnutí o odstranění tvrdosti zákona podle § 30c odst. 3 se nelze odvolat ani je nelze přezkoumat mimo odvolací řízení. </w:t>
      </w:r>
    </w:p>
    <w:p w14:paraId="04722B82" w14:textId="3372A0A4" w:rsidR="00B071D6" w:rsidRPr="00FF1FDA" w:rsidRDefault="00B071D6" w:rsidP="00B071D6">
      <w:pPr>
        <w:pStyle w:val="paragraph"/>
        <w:spacing w:before="120" w:beforeAutospacing="0" w:after="0" w:afterAutospacing="0"/>
        <w:ind w:firstLine="709"/>
        <w:jc w:val="both"/>
        <w:textAlignment w:val="baseline"/>
        <w:rPr>
          <w:rStyle w:val="normaltextrun"/>
          <w:b/>
          <w:bCs/>
        </w:rPr>
      </w:pPr>
      <w:bookmarkStart w:id="42" w:name="_Hlk163489814"/>
      <w:r w:rsidRPr="00FF1FDA">
        <w:rPr>
          <w:rStyle w:val="normaltextrun"/>
          <w:b/>
          <w:bCs/>
        </w:rPr>
        <w:lastRenderedPageBreak/>
        <w:t>(</w:t>
      </w:r>
      <w:r w:rsidR="001C2DDA" w:rsidRPr="00FF1FDA">
        <w:rPr>
          <w:rStyle w:val="normaltextrun"/>
          <w:b/>
          <w:bCs/>
        </w:rPr>
        <w:t>2</w:t>
      </w:r>
      <w:r w:rsidRPr="00FF1FDA">
        <w:rPr>
          <w:rStyle w:val="normaltextrun"/>
          <w:b/>
          <w:bCs/>
        </w:rPr>
        <w:t xml:space="preserve">) V odůvodnění rozhodnutí, kterým se dávka přiznává nebo se mění její výše, Úřad práce uvede pouze </w:t>
      </w:r>
      <w:r w:rsidRPr="00FF1FDA">
        <w:rPr>
          <w:b/>
          <w:bCs/>
        </w:rPr>
        <w:t>důvody výroku rozhodnutí</w:t>
      </w:r>
      <w:r w:rsidRPr="00FF1FDA">
        <w:rPr>
          <w:rStyle w:val="normaltextrun"/>
          <w:b/>
          <w:bCs/>
        </w:rPr>
        <w:t xml:space="preserve"> a </w:t>
      </w:r>
      <w:r w:rsidRPr="00FF1FDA">
        <w:rPr>
          <w:b/>
          <w:bCs/>
        </w:rPr>
        <w:t>podklady pro jeho vydání.</w:t>
      </w:r>
      <w:r w:rsidRPr="00FF1FDA">
        <w:rPr>
          <w:rStyle w:val="normaltextrun"/>
          <w:b/>
          <w:bCs/>
        </w:rPr>
        <w:t xml:space="preserve"> </w:t>
      </w:r>
    </w:p>
    <w:bookmarkEnd w:id="42"/>
    <w:p w14:paraId="2703A511" w14:textId="77777777" w:rsidR="00C157AD" w:rsidRPr="00FF1FDA"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3AC4EFD4" w14:textId="1419701B" w:rsidR="003C1CEE" w:rsidRPr="00FF1FDA" w:rsidRDefault="003C1CEE" w:rsidP="00C157AD">
      <w:pPr>
        <w:widowControl w:val="0"/>
        <w:autoSpaceDE w:val="0"/>
        <w:autoSpaceDN w:val="0"/>
        <w:adjustRightInd w:val="0"/>
        <w:spacing w:before="120" w:after="0" w:line="240" w:lineRule="auto"/>
        <w:jc w:val="center"/>
        <w:rPr>
          <w:rFonts w:ascii="Times New Roman" w:hAnsi="Times New Roman"/>
          <w:b/>
          <w:bCs/>
          <w:sz w:val="24"/>
          <w:szCs w:val="24"/>
        </w:rPr>
      </w:pPr>
      <w:bookmarkStart w:id="43" w:name="_Hlk162106420"/>
      <w:r w:rsidRPr="00FF1FDA">
        <w:rPr>
          <w:rFonts w:ascii="Times New Roman" w:hAnsi="Times New Roman"/>
          <w:b/>
          <w:bCs/>
          <w:sz w:val="24"/>
          <w:szCs w:val="24"/>
        </w:rPr>
        <w:t>§ 69a</w:t>
      </w:r>
    </w:p>
    <w:p w14:paraId="321E67F4" w14:textId="77777777" w:rsidR="003C1CEE" w:rsidRPr="00FF1FDA" w:rsidRDefault="003C1CEE" w:rsidP="003C1CEE">
      <w:pPr>
        <w:pStyle w:val="paragraph"/>
        <w:spacing w:before="120" w:beforeAutospacing="0" w:after="0" w:afterAutospacing="0"/>
        <w:jc w:val="center"/>
        <w:textAlignment w:val="baseline"/>
        <w:rPr>
          <w:b/>
          <w:bCs/>
        </w:rPr>
      </w:pPr>
      <w:r w:rsidRPr="00FF1FDA">
        <w:rPr>
          <w:rStyle w:val="eop"/>
          <w:b/>
          <w:bCs/>
        </w:rPr>
        <w:t>Doručování</w:t>
      </w:r>
    </w:p>
    <w:p w14:paraId="61889A3C" w14:textId="0DA64069" w:rsidR="006575C2" w:rsidRPr="00FF1FDA" w:rsidRDefault="003C1CEE" w:rsidP="003C1CEE">
      <w:pPr>
        <w:pStyle w:val="Odstavecseseznamem"/>
        <w:numPr>
          <w:ilvl w:val="0"/>
          <w:numId w:val="21"/>
        </w:numPr>
        <w:spacing w:before="120" w:after="0" w:line="240" w:lineRule="auto"/>
        <w:ind w:left="0" w:firstLine="709"/>
        <w:contextualSpacing w:val="0"/>
        <w:jc w:val="both"/>
        <w:rPr>
          <w:rStyle w:val="normaltextrun"/>
          <w:rFonts w:ascii="Times New Roman" w:eastAsia="Times New Roman" w:hAnsi="Times New Roman" w:cs="Times New Roman"/>
          <w:b/>
          <w:bCs/>
          <w:sz w:val="24"/>
          <w:szCs w:val="24"/>
          <w:lang w:eastAsia="cs-CZ"/>
        </w:rPr>
      </w:pPr>
      <w:bookmarkStart w:id="44" w:name="_Hlk163489410"/>
      <w:r w:rsidRPr="00FF1FDA">
        <w:rPr>
          <w:rStyle w:val="normaltextrun"/>
          <w:rFonts w:ascii="Times New Roman" w:eastAsia="Times New Roman" w:hAnsi="Times New Roman" w:cs="Times New Roman"/>
          <w:b/>
          <w:bCs/>
          <w:sz w:val="24"/>
          <w:szCs w:val="24"/>
          <w:lang w:eastAsia="cs-CZ"/>
        </w:rPr>
        <w:t xml:space="preserve">V řízeních o dávkách podle tohoto zákona </w:t>
      </w:r>
      <w:r w:rsidR="006575C2" w:rsidRPr="00FF1FDA">
        <w:rPr>
          <w:rStyle w:val="normaltextrun"/>
          <w:rFonts w:ascii="Times New Roman" w:eastAsia="Times New Roman" w:hAnsi="Times New Roman" w:cs="Times New Roman"/>
          <w:b/>
          <w:bCs/>
          <w:sz w:val="24"/>
          <w:szCs w:val="24"/>
          <w:lang w:eastAsia="cs-CZ"/>
        </w:rPr>
        <w:t xml:space="preserve">doručuje Úřad práce </w:t>
      </w:r>
      <w:r w:rsidRPr="00FF1FDA">
        <w:rPr>
          <w:rStyle w:val="normaltextrun"/>
          <w:rFonts w:ascii="Times New Roman" w:eastAsia="Times New Roman" w:hAnsi="Times New Roman" w:cs="Times New Roman"/>
          <w:b/>
          <w:bCs/>
          <w:sz w:val="24"/>
          <w:szCs w:val="24"/>
          <w:lang w:eastAsia="cs-CZ"/>
        </w:rPr>
        <w:t xml:space="preserve">účastníkům řízení a společně posuzovaným osobám </w:t>
      </w:r>
      <w:r w:rsidR="006575C2" w:rsidRPr="00FF1FDA">
        <w:rPr>
          <w:rStyle w:val="normaltextrun"/>
          <w:rFonts w:ascii="Times New Roman" w:eastAsia="Times New Roman" w:hAnsi="Times New Roman" w:cs="Times New Roman"/>
          <w:b/>
          <w:bCs/>
          <w:sz w:val="24"/>
          <w:szCs w:val="24"/>
          <w:lang w:eastAsia="cs-CZ"/>
        </w:rPr>
        <w:t xml:space="preserve">všechny písemnosti </w:t>
      </w:r>
      <w:r w:rsidRPr="00FF1FDA">
        <w:rPr>
          <w:rStyle w:val="normaltextrun"/>
          <w:rFonts w:ascii="Times New Roman" w:eastAsia="Times New Roman" w:hAnsi="Times New Roman" w:cs="Times New Roman"/>
          <w:b/>
          <w:bCs/>
          <w:sz w:val="24"/>
          <w:szCs w:val="24"/>
          <w:lang w:eastAsia="cs-CZ"/>
        </w:rPr>
        <w:t>elektronicky</w:t>
      </w:r>
      <w:r w:rsidR="006575C2" w:rsidRPr="00FF1FDA">
        <w:rPr>
          <w:rStyle w:val="normaltextrun"/>
          <w:rFonts w:ascii="Times New Roman" w:eastAsia="Times New Roman" w:hAnsi="Times New Roman" w:cs="Times New Roman"/>
          <w:b/>
          <w:bCs/>
          <w:sz w:val="24"/>
          <w:szCs w:val="24"/>
          <w:lang w:eastAsia="cs-CZ"/>
        </w:rPr>
        <w:t xml:space="preserve"> prostřednictvím Informačního systému o dávkách státní sociální podpory. Adresát písemnosti je o jejím doručení prostřednictvím Informačního systému o dávkách státní sociální podpory informován zprávou na adresu elektronické pošty nebo zprávou na telefonní číslo uvedené v základních registrech nebo na adresu elektronické pošty a zprávou na telefonní číslo, které sdělil Úřadu práce.</w:t>
      </w:r>
    </w:p>
    <w:p w14:paraId="6FF9EDE4" w14:textId="33A360DF" w:rsidR="006575C2" w:rsidRPr="00FF1FDA" w:rsidRDefault="006575C2" w:rsidP="006575C2">
      <w:pPr>
        <w:spacing w:before="120" w:after="0" w:line="240" w:lineRule="auto"/>
        <w:ind w:firstLine="708"/>
        <w:jc w:val="both"/>
        <w:textAlignment w:val="baseline"/>
        <w:rPr>
          <w:rStyle w:val="normaltextrun"/>
          <w:rFonts w:ascii="Times New Roman" w:hAnsi="Times New Roman" w:cs="Times New Roman"/>
          <w:b/>
          <w:bCs/>
          <w:sz w:val="24"/>
          <w:szCs w:val="24"/>
        </w:rPr>
      </w:pPr>
      <w:r w:rsidRPr="00FF1FDA">
        <w:rPr>
          <w:rStyle w:val="normaltextrun"/>
          <w:rFonts w:ascii="Times New Roman" w:eastAsia="Times New Roman" w:hAnsi="Times New Roman" w:cs="Times New Roman"/>
          <w:b/>
          <w:bCs/>
          <w:sz w:val="24"/>
          <w:szCs w:val="24"/>
          <w:lang w:eastAsia="cs-CZ"/>
        </w:rPr>
        <w:t xml:space="preserve">(2) Osobám uvedeným v § 67 odst. 2 písm. b), které nemají zpřístupněnou datovou schránku, doručuje Úřad práce zároveň s doručením podle odstavce 1 do vlastních rukou </w:t>
      </w:r>
      <w:r w:rsidRPr="00FF1FDA">
        <w:rPr>
          <w:rStyle w:val="normaltextrun"/>
          <w:rFonts w:ascii="Times New Roman" w:hAnsi="Times New Roman" w:cs="Times New Roman"/>
          <w:b/>
          <w:bCs/>
          <w:sz w:val="24"/>
          <w:szCs w:val="24"/>
          <w:lang w:eastAsia="cs-CZ"/>
        </w:rPr>
        <w:t xml:space="preserve">prostřednictvím držitele poštovní licence </w:t>
      </w:r>
      <w:r w:rsidRPr="00FF1FDA">
        <w:rPr>
          <w:rStyle w:val="s30"/>
          <w:rFonts w:ascii="Times New Roman" w:hAnsi="Times New Roman" w:cs="Times New Roman"/>
          <w:b/>
          <w:bCs/>
          <w:sz w:val="24"/>
          <w:szCs w:val="24"/>
        </w:rPr>
        <w:t>výzvu, kterou v průběhu řízení ukládá adresátovi písemnosti povinnost,</w:t>
      </w:r>
      <w:r w:rsidRPr="00FF1FDA">
        <w:rPr>
          <w:rStyle w:val="normaltextrun"/>
          <w:rFonts w:ascii="Times New Roman" w:eastAsia="Times New Roman" w:hAnsi="Times New Roman" w:cs="Times New Roman"/>
          <w:b/>
          <w:bCs/>
          <w:sz w:val="24"/>
          <w:szCs w:val="24"/>
          <w:lang w:eastAsia="cs-CZ"/>
        </w:rPr>
        <w:t xml:space="preserve"> a s</w:t>
      </w:r>
      <w:r w:rsidRPr="00FF1FDA">
        <w:rPr>
          <w:rStyle w:val="normaltextrun"/>
          <w:rFonts w:ascii="Times New Roman" w:hAnsi="Times New Roman" w:cs="Times New Roman"/>
          <w:b/>
          <w:bCs/>
          <w:sz w:val="24"/>
          <w:szCs w:val="24"/>
        </w:rPr>
        <w:t>tejnopis písemného vyhotovení rozhodnutí v případě,</w:t>
      </w:r>
      <w:r w:rsidR="001C2DDA" w:rsidRPr="00FF1FDA">
        <w:rPr>
          <w:rStyle w:val="normaltextrun"/>
          <w:rFonts w:ascii="Times New Roman" w:hAnsi="Times New Roman" w:cs="Times New Roman"/>
          <w:b/>
          <w:bCs/>
          <w:sz w:val="24"/>
          <w:szCs w:val="24"/>
        </w:rPr>
        <w:t> </w:t>
      </w:r>
      <w:r w:rsidRPr="00FF1FDA">
        <w:rPr>
          <w:rStyle w:val="normaltextrun"/>
          <w:rFonts w:ascii="Times New Roman" w:hAnsi="Times New Roman" w:cs="Times New Roman"/>
          <w:b/>
          <w:bCs/>
          <w:sz w:val="24"/>
          <w:szCs w:val="24"/>
        </w:rPr>
        <w:t>že</w:t>
      </w:r>
    </w:p>
    <w:p w14:paraId="13CE0D21" w14:textId="77777777" w:rsidR="001C2DDA" w:rsidRPr="00FF1FDA" w:rsidRDefault="001C2DDA" w:rsidP="001C2DDA">
      <w:pPr>
        <w:widowControl w:val="0"/>
        <w:autoSpaceDE w:val="0"/>
        <w:autoSpaceDN w:val="0"/>
        <w:adjustRightInd w:val="0"/>
        <w:spacing w:before="120" w:after="0" w:line="240" w:lineRule="auto"/>
        <w:ind w:left="426" w:hanging="426"/>
        <w:jc w:val="both"/>
        <w:rPr>
          <w:rFonts w:ascii="Times New Roman" w:hAnsi="Times New Roman"/>
          <w:b/>
          <w:bCs/>
          <w:sz w:val="24"/>
          <w:szCs w:val="24"/>
        </w:rPr>
      </w:pPr>
      <w:bookmarkStart w:id="45" w:name="_Hlk163559773"/>
      <w:r w:rsidRPr="00FF1FDA">
        <w:rPr>
          <w:rFonts w:ascii="Times New Roman" w:hAnsi="Times New Roman"/>
          <w:b/>
          <w:bCs/>
          <w:sz w:val="24"/>
          <w:szCs w:val="24"/>
        </w:rPr>
        <w:t>a)</w:t>
      </w:r>
      <w:r w:rsidRPr="00FF1FDA">
        <w:rPr>
          <w:rFonts w:ascii="Times New Roman" w:hAnsi="Times New Roman"/>
          <w:b/>
          <w:bCs/>
          <w:sz w:val="24"/>
          <w:szCs w:val="24"/>
        </w:rPr>
        <w:tab/>
        <w:t xml:space="preserve">dávka nebyla přiznána vůbec nebo v požadovaném rozsahu, nejde-li o případy uvedené v § 67 odst. 2 větě druhé, </w:t>
      </w:r>
    </w:p>
    <w:p w14:paraId="62DA66C7" w14:textId="2B712E3A" w:rsidR="001C2DDA" w:rsidRPr="00FF1FDA" w:rsidRDefault="001C2DDA" w:rsidP="001C2DDA">
      <w:pPr>
        <w:widowControl w:val="0"/>
        <w:autoSpaceDE w:val="0"/>
        <w:autoSpaceDN w:val="0"/>
        <w:adjustRightInd w:val="0"/>
        <w:spacing w:before="120" w:after="0" w:line="240" w:lineRule="auto"/>
        <w:ind w:left="426" w:hanging="426"/>
        <w:jc w:val="both"/>
        <w:rPr>
          <w:rFonts w:ascii="Times New Roman" w:hAnsi="Times New Roman"/>
          <w:b/>
          <w:bCs/>
          <w:sz w:val="24"/>
          <w:szCs w:val="24"/>
        </w:rPr>
      </w:pPr>
      <w:r w:rsidRPr="00FF1FDA">
        <w:rPr>
          <w:rFonts w:ascii="Times New Roman" w:hAnsi="Times New Roman"/>
          <w:b/>
          <w:bCs/>
          <w:sz w:val="24"/>
          <w:szCs w:val="24"/>
        </w:rPr>
        <w:t>b)</w:t>
      </w:r>
      <w:r w:rsidRPr="00FF1FDA">
        <w:rPr>
          <w:rFonts w:ascii="Times New Roman" w:hAnsi="Times New Roman"/>
          <w:b/>
          <w:bCs/>
          <w:sz w:val="24"/>
          <w:szCs w:val="24"/>
        </w:rPr>
        <w:tab/>
        <w:t xml:space="preserve">dávka byla odejmuta, nejde-li o případ uvedený v § 67 odst. 2 větě druhé, </w:t>
      </w:r>
    </w:p>
    <w:p w14:paraId="6FA5DE8B" w14:textId="2E41E4C4" w:rsidR="001C2DDA" w:rsidRPr="00FF1FDA" w:rsidRDefault="001C2DDA" w:rsidP="001C2DDA">
      <w:pPr>
        <w:widowControl w:val="0"/>
        <w:autoSpaceDE w:val="0"/>
        <w:autoSpaceDN w:val="0"/>
        <w:adjustRightInd w:val="0"/>
        <w:spacing w:before="120" w:after="0" w:line="240" w:lineRule="auto"/>
        <w:ind w:left="426" w:hanging="426"/>
        <w:jc w:val="both"/>
        <w:rPr>
          <w:rFonts w:ascii="Times New Roman" w:hAnsi="Times New Roman"/>
          <w:b/>
          <w:bCs/>
          <w:sz w:val="24"/>
          <w:szCs w:val="24"/>
        </w:rPr>
      </w:pPr>
      <w:r w:rsidRPr="00FF1FDA">
        <w:rPr>
          <w:rFonts w:ascii="Times New Roman" w:hAnsi="Times New Roman"/>
          <w:b/>
          <w:bCs/>
          <w:sz w:val="24"/>
          <w:szCs w:val="24"/>
        </w:rPr>
        <w:t>c)</w:t>
      </w:r>
      <w:r w:rsidRPr="00FF1FDA">
        <w:rPr>
          <w:rFonts w:ascii="Times New Roman" w:hAnsi="Times New Roman"/>
          <w:b/>
          <w:bCs/>
          <w:sz w:val="24"/>
          <w:szCs w:val="24"/>
        </w:rPr>
        <w:tab/>
        <w:t xml:space="preserve">výplata dávky byla zastavena, nejde-li o případ uvedený v § 30 odst. 6, § 30a odst. 1, § 58 odst. 2 a v § 67 odst. 2 větě druhé, </w:t>
      </w:r>
    </w:p>
    <w:p w14:paraId="49577D2C" w14:textId="77777777" w:rsidR="001C2DDA" w:rsidRPr="00FF1FDA" w:rsidRDefault="001C2DDA" w:rsidP="001C2DDA">
      <w:pPr>
        <w:widowControl w:val="0"/>
        <w:autoSpaceDE w:val="0"/>
        <w:autoSpaceDN w:val="0"/>
        <w:adjustRightInd w:val="0"/>
        <w:spacing w:before="120" w:after="0" w:line="240" w:lineRule="auto"/>
        <w:ind w:left="426" w:hanging="426"/>
        <w:jc w:val="both"/>
        <w:rPr>
          <w:rFonts w:ascii="Times New Roman" w:hAnsi="Times New Roman"/>
          <w:b/>
          <w:bCs/>
          <w:sz w:val="24"/>
          <w:szCs w:val="24"/>
        </w:rPr>
      </w:pPr>
      <w:r w:rsidRPr="00FF1FDA">
        <w:rPr>
          <w:rFonts w:ascii="Times New Roman" w:hAnsi="Times New Roman"/>
          <w:b/>
          <w:bCs/>
          <w:sz w:val="24"/>
          <w:szCs w:val="24"/>
        </w:rPr>
        <w:t>d)</w:t>
      </w:r>
      <w:r w:rsidRPr="00FF1FDA">
        <w:rPr>
          <w:rFonts w:ascii="Times New Roman" w:hAnsi="Times New Roman"/>
          <w:b/>
          <w:bCs/>
          <w:sz w:val="24"/>
          <w:szCs w:val="24"/>
        </w:rPr>
        <w:tab/>
        <w:t xml:space="preserve">jde o přeplatek na dávce, s výjimkou případu uvedeného v § 62 odst. 6, </w:t>
      </w:r>
    </w:p>
    <w:p w14:paraId="3C69D26F" w14:textId="77777777" w:rsidR="001C2DDA" w:rsidRPr="00FF1FDA" w:rsidRDefault="001C2DDA" w:rsidP="001C2DDA">
      <w:pPr>
        <w:widowControl w:val="0"/>
        <w:autoSpaceDE w:val="0"/>
        <w:autoSpaceDN w:val="0"/>
        <w:adjustRightInd w:val="0"/>
        <w:spacing w:before="120" w:after="0" w:line="240" w:lineRule="auto"/>
        <w:ind w:left="426" w:hanging="426"/>
        <w:jc w:val="both"/>
        <w:rPr>
          <w:rFonts w:ascii="Times New Roman" w:hAnsi="Times New Roman"/>
          <w:b/>
          <w:bCs/>
          <w:sz w:val="24"/>
          <w:szCs w:val="24"/>
        </w:rPr>
      </w:pPr>
      <w:r w:rsidRPr="00FF1FDA">
        <w:rPr>
          <w:rFonts w:ascii="Times New Roman" w:hAnsi="Times New Roman"/>
          <w:b/>
          <w:bCs/>
          <w:sz w:val="24"/>
          <w:szCs w:val="24"/>
        </w:rPr>
        <w:t>e)</w:t>
      </w:r>
      <w:r w:rsidRPr="00FF1FDA">
        <w:rPr>
          <w:rFonts w:ascii="Times New Roman" w:hAnsi="Times New Roman"/>
          <w:b/>
          <w:bCs/>
          <w:sz w:val="24"/>
          <w:szCs w:val="24"/>
        </w:rPr>
        <w:tab/>
        <w:t xml:space="preserve">přichází v úvahu více oprávněných a krajská pobočka Úřadu práce rozhoduje o tom, komu se bude dávka vyplácet, nebo bude-li krajská pobočka Úřadu práce rozhodovat o zvláštním příjemci podle § 59, </w:t>
      </w:r>
    </w:p>
    <w:p w14:paraId="42BAB0CF" w14:textId="77777777" w:rsidR="001C2DDA" w:rsidRPr="00FF1FDA" w:rsidRDefault="001C2DDA" w:rsidP="001C2DDA">
      <w:pPr>
        <w:widowControl w:val="0"/>
        <w:autoSpaceDE w:val="0"/>
        <w:autoSpaceDN w:val="0"/>
        <w:adjustRightInd w:val="0"/>
        <w:spacing w:before="120" w:after="0" w:line="240" w:lineRule="auto"/>
        <w:ind w:left="426" w:hanging="426"/>
        <w:jc w:val="both"/>
        <w:rPr>
          <w:rFonts w:ascii="Times New Roman" w:hAnsi="Times New Roman"/>
          <w:b/>
          <w:bCs/>
          <w:sz w:val="24"/>
          <w:szCs w:val="24"/>
        </w:rPr>
      </w:pPr>
      <w:r w:rsidRPr="00FF1FDA">
        <w:rPr>
          <w:rFonts w:ascii="Times New Roman" w:hAnsi="Times New Roman"/>
          <w:b/>
          <w:bCs/>
          <w:sz w:val="24"/>
          <w:szCs w:val="24"/>
        </w:rPr>
        <w:t>f)</w:t>
      </w:r>
      <w:r w:rsidRPr="00FF1FDA">
        <w:rPr>
          <w:rFonts w:ascii="Times New Roman" w:hAnsi="Times New Roman"/>
          <w:b/>
          <w:bCs/>
          <w:sz w:val="24"/>
          <w:szCs w:val="24"/>
        </w:rPr>
        <w:tab/>
        <w:t xml:space="preserve">se rozhoduje o prominutí podmínky trvalého pobytu podle § 3 odst. 7, </w:t>
      </w:r>
    </w:p>
    <w:p w14:paraId="0F1DCFCA" w14:textId="77777777" w:rsidR="001C2DDA" w:rsidRPr="00FF1FDA" w:rsidRDefault="001C2DDA" w:rsidP="001C2DDA">
      <w:pPr>
        <w:widowControl w:val="0"/>
        <w:autoSpaceDE w:val="0"/>
        <w:autoSpaceDN w:val="0"/>
        <w:adjustRightInd w:val="0"/>
        <w:spacing w:before="120" w:after="0" w:line="240" w:lineRule="auto"/>
        <w:ind w:left="426" w:hanging="426"/>
        <w:jc w:val="both"/>
        <w:rPr>
          <w:rFonts w:ascii="Times New Roman" w:hAnsi="Times New Roman"/>
          <w:b/>
          <w:bCs/>
          <w:sz w:val="24"/>
          <w:szCs w:val="24"/>
        </w:rPr>
      </w:pPr>
      <w:r w:rsidRPr="00FF1FDA">
        <w:rPr>
          <w:rFonts w:ascii="Times New Roman" w:hAnsi="Times New Roman"/>
          <w:b/>
          <w:bCs/>
          <w:sz w:val="24"/>
          <w:szCs w:val="24"/>
        </w:rPr>
        <w:t>g)</w:t>
      </w:r>
      <w:r w:rsidRPr="00FF1FDA">
        <w:rPr>
          <w:rFonts w:ascii="Times New Roman" w:hAnsi="Times New Roman"/>
          <w:b/>
          <w:bCs/>
          <w:sz w:val="24"/>
          <w:szCs w:val="24"/>
        </w:rPr>
        <w:tab/>
        <w:t xml:space="preserve">jde o zamítnutí volby nároku rodiče na rodičovský příspěvek podle § 30. </w:t>
      </w:r>
    </w:p>
    <w:bookmarkEnd w:id="45"/>
    <w:p w14:paraId="04D07303" w14:textId="77777777" w:rsidR="00021A86" w:rsidRPr="00FF1FDA" w:rsidRDefault="00021A86" w:rsidP="00021A86">
      <w:pPr>
        <w:spacing w:before="120" w:after="0" w:line="240" w:lineRule="auto"/>
        <w:ind w:firstLine="708"/>
        <w:jc w:val="both"/>
        <w:rPr>
          <w:rStyle w:val="normaltextrun"/>
          <w:rFonts w:ascii="Times New Roman" w:eastAsia="Times New Roman" w:hAnsi="Times New Roman" w:cs="Times New Roman"/>
          <w:b/>
          <w:bCs/>
          <w:sz w:val="24"/>
          <w:szCs w:val="24"/>
          <w:lang w:eastAsia="cs-CZ"/>
        </w:rPr>
      </w:pPr>
      <w:r w:rsidRPr="00FF1FDA">
        <w:rPr>
          <w:rStyle w:val="normaltextrun"/>
          <w:rFonts w:ascii="Times New Roman" w:eastAsia="Times New Roman" w:hAnsi="Times New Roman" w:cs="Times New Roman"/>
          <w:b/>
          <w:bCs/>
          <w:sz w:val="24"/>
          <w:szCs w:val="24"/>
          <w:lang w:eastAsia="cs-CZ"/>
        </w:rPr>
        <w:t xml:space="preserve">(3) Má-li adresát písemnosti zpřístupněnu datovou schránku, Úřad práce mu písemnost uvedenou v odstavci 2 doručuje do datové schránky, a to zároveň s doručením podle odstavce 1. </w:t>
      </w:r>
    </w:p>
    <w:p w14:paraId="687B66A4" w14:textId="4A1204BE" w:rsidR="00021A86" w:rsidRPr="00FF1FDA" w:rsidRDefault="00021A86" w:rsidP="00021A86">
      <w:pPr>
        <w:spacing w:before="120" w:after="0" w:line="240" w:lineRule="auto"/>
        <w:ind w:firstLine="708"/>
        <w:jc w:val="both"/>
        <w:rPr>
          <w:rStyle w:val="normaltextrun"/>
          <w:rFonts w:ascii="Times New Roman" w:eastAsia="Times New Roman" w:hAnsi="Times New Roman" w:cs="Times New Roman"/>
          <w:b/>
          <w:bCs/>
          <w:sz w:val="24"/>
          <w:szCs w:val="24"/>
          <w:lang w:eastAsia="cs-CZ"/>
        </w:rPr>
      </w:pPr>
      <w:r w:rsidRPr="00FF1FDA">
        <w:rPr>
          <w:rStyle w:val="normaltextrun"/>
          <w:rFonts w:ascii="Times New Roman" w:eastAsia="Times New Roman" w:hAnsi="Times New Roman" w:cs="Times New Roman"/>
          <w:b/>
          <w:bCs/>
          <w:sz w:val="24"/>
          <w:szCs w:val="24"/>
          <w:lang w:eastAsia="cs-CZ"/>
        </w:rPr>
        <w:t>(4) Písemnost, která byla doručena prostřednictvím Informačního systému o dávkách státní sociální podpory a nebyla Úřadem práce zároveň doručována podle odstavce 2 nebo 3, je doručena okamžikem, kdy se do tohoto informačního systému přihlásí účastník řízení nebo člen domácnosti, kterému je doručovaná písemnost adresována. Nepřihlásí-li se adresát písemnosti do Informačního systému o dávkách státní sociální podpory ve lhůtě 10 dnů ode dne, kdy byla písemnost Úřadem práce do Informačního systému o dávkách státní sociální podpory vložena, považuje se tato písemnost za doručenou uplynutím posledního dne této lhůty.</w:t>
      </w:r>
    </w:p>
    <w:p w14:paraId="611DA1B4" w14:textId="77777777" w:rsidR="00021A86" w:rsidRPr="00FF1FDA" w:rsidRDefault="00021A86" w:rsidP="00021A86">
      <w:pPr>
        <w:pStyle w:val="paragraph"/>
        <w:spacing w:before="120" w:beforeAutospacing="0" w:after="0" w:afterAutospacing="0"/>
        <w:ind w:firstLine="708"/>
        <w:jc w:val="both"/>
        <w:textAlignment w:val="baseline"/>
        <w:rPr>
          <w:rStyle w:val="normaltextrun"/>
          <w:b/>
          <w:bCs/>
        </w:rPr>
      </w:pPr>
      <w:r w:rsidRPr="00FF1FDA">
        <w:rPr>
          <w:rStyle w:val="normaltextrun"/>
          <w:b/>
          <w:bCs/>
        </w:rPr>
        <w:t>(5) Za den oznámení rozhodnutí o přiznání dávky nebo změně výše dávky se bez ohledu na datum doručení písemného vyhotovení rozhodnutí považuje den, kdy byla příslušná finanční částka odepsána z účtu Úřadu práce.</w:t>
      </w:r>
    </w:p>
    <w:bookmarkEnd w:id="44"/>
    <w:p w14:paraId="675982C0" w14:textId="77777777" w:rsidR="006575C2" w:rsidRPr="00021A86" w:rsidRDefault="006575C2" w:rsidP="00021A86">
      <w:pPr>
        <w:spacing w:before="120" w:after="0" w:line="240" w:lineRule="auto"/>
        <w:jc w:val="both"/>
        <w:rPr>
          <w:rStyle w:val="normaltextrun"/>
          <w:rFonts w:ascii="Times New Roman" w:eastAsia="Times New Roman" w:hAnsi="Times New Roman" w:cs="Times New Roman"/>
          <w:b/>
          <w:bCs/>
          <w:color w:val="FF0000"/>
          <w:sz w:val="24"/>
          <w:szCs w:val="24"/>
          <w:lang w:eastAsia="cs-CZ"/>
        </w:rPr>
      </w:pPr>
    </w:p>
    <w:bookmarkEnd w:id="43"/>
    <w:p w14:paraId="51E034D9"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lastRenderedPageBreak/>
        <w:t>§ 70</w:t>
      </w:r>
    </w:p>
    <w:p w14:paraId="2158411A" w14:textId="77777777" w:rsidR="00C157AD"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E811F3">
        <w:rPr>
          <w:rFonts w:ascii="Times New Roman" w:hAnsi="Times New Roman"/>
          <w:strike/>
          <w:sz w:val="24"/>
          <w:szCs w:val="24"/>
        </w:rPr>
        <w:tab/>
      </w:r>
      <w:r w:rsidRPr="0079035A">
        <w:rPr>
          <w:rFonts w:ascii="Times New Roman" w:hAnsi="Times New Roman"/>
          <w:strike/>
          <w:sz w:val="24"/>
          <w:szCs w:val="24"/>
        </w:rPr>
        <w:t>(1) Rozhoduje-li krajská pobočka Úřadu práce o dávce v případech, kdy se nevydává rozhodnutí, je povinna žadateli doručit písemné oznámení o dávce a její výši, není-li dále stanoveno jinak. Písemné oznámení se nedoručuje, nenáleží-li výplata dávky podle § 51 odst. 1 věty třetí a v případech zastavení výplaty dávky podle § 51 odst. 2 věty čtvrté, odst. 3 věty druhé a odst. 5 vět třetí a páté. Písemné oznámení o dávce se nedoručuje do vlastních rukou.</w:t>
      </w:r>
    </w:p>
    <w:p w14:paraId="1F6F8E8D" w14:textId="1DD76B6A" w:rsidR="00C157AD" w:rsidRPr="0079035A" w:rsidRDefault="00C157AD" w:rsidP="00C157AD">
      <w:pPr>
        <w:widowControl w:val="0"/>
        <w:autoSpaceDE w:val="0"/>
        <w:autoSpaceDN w:val="0"/>
        <w:adjustRightInd w:val="0"/>
        <w:spacing w:before="120" w:after="0" w:line="240" w:lineRule="auto"/>
        <w:jc w:val="both"/>
        <w:rPr>
          <w:rFonts w:ascii="Times New Roman" w:hAnsi="Times New Roman"/>
          <w:sz w:val="24"/>
          <w:szCs w:val="24"/>
        </w:rPr>
      </w:pPr>
      <w:bookmarkStart w:id="46" w:name="_Hlk162106891"/>
      <w:r w:rsidRPr="00400628">
        <w:rPr>
          <w:rFonts w:ascii="Times New Roman" w:hAnsi="Times New Roman"/>
          <w:sz w:val="24"/>
          <w:szCs w:val="24"/>
        </w:rPr>
        <w:tab/>
      </w:r>
      <w:r w:rsidRPr="0079035A">
        <w:rPr>
          <w:rFonts w:ascii="Times New Roman" w:hAnsi="Times New Roman"/>
          <w:sz w:val="24"/>
          <w:szCs w:val="24"/>
        </w:rPr>
        <w:t>(</w:t>
      </w:r>
      <w:r w:rsidRPr="0079035A">
        <w:rPr>
          <w:rFonts w:ascii="Times New Roman" w:hAnsi="Times New Roman"/>
          <w:strike/>
          <w:sz w:val="24"/>
          <w:szCs w:val="24"/>
        </w:rPr>
        <w:t>2</w:t>
      </w:r>
      <w:r w:rsidR="003C1CEE" w:rsidRPr="0079035A">
        <w:rPr>
          <w:rFonts w:ascii="Times New Roman" w:hAnsi="Times New Roman"/>
          <w:b/>
          <w:bCs/>
          <w:sz w:val="24"/>
          <w:szCs w:val="24"/>
        </w:rPr>
        <w:t>1</w:t>
      </w:r>
      <w:r w:rsidRPr="0079035A">
        <w:rPr>
          <w:rFonts w:ascii="Times New Roman" w:hAnsi="Times New Roman"/>
          <w:sz w:val="24"/>
          <w:szCs w:val="24"/>
        </w:rPr>
        <w:t xml:space="preserve">) Proti </w:t>
      </w:r>
      <w:r w:rsidRPr="0079035A">
        <w:rPr>
          <w:rFonts w:ascii="Times New Roman" w:hAnsi="Times New Roman"/>
          <w:strike/>
          <w:sz w:val="24"/>
          <w:szCs w:val="24"/>
        </w:rPr>
        <w:t>postupu uvedenému v odstavci 1 lze uplatnit</w:t>
      </w:r>
      <w:r w:rsidRPr="0079035A">
        <w:rPr>
          <w:rFonts w:ascii="Times New Roman" w:hAnsi="Times New Roman"/>
          <w:sz w:val="24"/>
          <w:szCs w:val="24"/>
        </w:rPr>
        <w:t xml:space="preserve"> </w:t>
      </w:r>
      <w:r w:rsidRPr="0079035A">
        <w:rPr>
          <w:rFonts w:ascii="Times New Roman" w:hAnsi="Times New Roman"/>
          <w:strike/>
          <w:sz w:val="24"/>
          <w:szCs w:val="24"/>
        </w:rPr>
        <w:t>námitky do 15</w:t>
      </w:r>
      <w:r w:rsidRPr="0079035A">
        <w:rPr>
          <w:rFonts w:ascii="Times New Roman" w:hAnsi="Times New Roman"/>
          <w:sz w:val="24"/>
          <w:szCs w:val="24"/>
        </w:rPr>
        <w:t xml:space="preserve"> </w:t>
      </w:r>
      <w:r w:rsidR="00D05745" w:rsidRPr="0079035A">
        <w:rPr>
          <w:rFonts w:ascii="Times New Roman" w:hAnsi="Times New Roman"/>
          <w:b/>
          <w:bCs/>
          <w:sz w:val="24"/>
          <w:szCs w:val="24"/>
        </w:rPr>
        <w:t>rozhodnutí lze podat</w:t>
      </w:r>
      <w:r w:rsidR="00D05745" w:rsidRPr="0079035A">
        <w:rPr>
          <w:rFonts w:ascii="Times New Roman" w:hAnsi="Times New Roman"/>
          <w:sz w:val="24"/>
          <w:szCs w:val="24"/>
        </w:rPr>
        <w:t xml:space="preserve"> </w:t>
      </w:r>
      <w:r w:rsidRPr="0079035A">
        <w:rPr>
          <w:rFonts w:ascii="Times New Roman" w:hAnsi="Times New Roman"/>
          <w:b/>
          <w:bCs/>
          <w:sz w:val="24"/>
          <w:szCs w:val="24"/>
        </w:rPr>
        <w:t>odvolání do 30 </w:t>
      </w:r>
      <w:r w:rsidRPr="0079035A">
        <w:rPr>
          <w:rFonts w:ascii="Times New Roman" w:hAnsi="Times New Roman"/>
          <w:sz w:val="24"/>
          <w:szCs w:val="24"/>
        </w:rPr>
        <w:t xml:space="preserve">dnů ode dne výplaty </w:t>
      </w:r>
    </w:p>
    <w:p w14:paraId="15BC7005" w14:textId="77777777" w:rsidR="00C157AD" w:rsidRPr="0079035A"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9035A">
        <w:rPr>
          <w:rFonts w:ascii="Times New Roman" w:hAnsi="Times New Roman"/>
          <w:sz w:val="24"/>
          <w:szCs w:val="24"/>
        </w:rPr>
        <w:t>a)</w:t>
      </w:r>
      <w:r w:rsidRPr="0079035A">
        <w:rPr>
          <w:rFonts w:ascii="Times New Roman" w:hAnsi="Times New Roman"/>
          <w:sz w:val="24"/>
          <w:szCs w:val="24"/>
        </w:rPr>
        <w:tab/>
        <w:t xml:space="preserve">první splátky </w:t>
      </w:r>
      <w:r w:rsidRPr="0079035A">
        <w:rPr>
          <w:rFonts w:ascii="Times New Roman" w:hAnsi="Times New Roman"/>
          <w:strike/>
          <w:sz w:val="24"/>
          <w:szCs w:val="24"/>
        </w:rPr>
        <w:t>dávky po jejím</w:t>
      </w:r>
      <w:r w:rsidRPr="0079035A">
        <w:rPr>
          <w:rFonts w:ascii="Times New Roman" w:hAnsi="Times New Roman"/>
          <w:sz w:val="24"/>
          <w:szCs w:val="24"/>
        </w:rPr>
        <w:t xml:space="preserve"> </w:t>
      </w:r>
      <w:r w:rsidRPr="0079035A">
        <w:rPr>
          <w:rFonts w:ascii="Times New Roman" w:hAnsi="Times New Roman"/>
          <w:b/>
          <w:bCs/>
          <w:sz w:val="24"/>
          <w:szCs w:val="24"/>
        </w:rPr>
        <w:t xml:space="preserve">rodičovského příspěvku po jeho </w:t>
      </w:r>
      <w:r w:rsidRPr="0079035A">
        <w:rPr>
          <w:rFonts w:ascii="Times New Roman" w:hAnsi="Times New Roman"/>
          <w:sz w:val="24"/>
          <w:szCs w:val="24"/>
        </w:rPr>
        <w:t xml:space="preserve">přiznání nebo ode dne výplaty </w:t>
      </w:r>
      <w:r w:rsidRPr="0079035A">
        <w:rPr>
          <w:rFonts w:ascii="Times New Roman" w:hAnsi="Times New Roman"/>
          <w:strike/>
          <w:sz w:val="24"/>
          <w:szCs w:val="24"/>
        </w:rPr>
        <w:t xml:space="preserve">dávky </w:t>
      </w:r>
      <w:r w:rsidRPr="0079035A">
        <w:rPr>
          <w:rFonts w:ascii="Times New Roman" w:hAnsi="Times New Roman"/>
          <w:b/>
          <w:bCs/>
          <w:sz w:val="24"/>
          <w:szCs w:val="24"/>
        </w:rPr>
        <w:t>porodného nebo pohřebného</w:t>
      </w:r>
      <w:r w:rsidRPr="0079035A">
        <w:rPr>
          <w:rFonts w:ascii="Times New Roman" w:hAnsi="Times New Roman"/>
          <w:sz w:val="24"/>
          <w:szCs w:val="24"/>
        </w:rPr>
        <w:t xml:space="preserve">, </w:t>
      </w:r>
    </w:p>
    <w:p w14:paraId="79223D84" w14:textId="77777777" w:rsidR="00C157AD" w:rsidRPr="0079035A"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9035A">
        <w:rPr>
          <w:rFonts w:ascii="Times New Roman" w:hAnsi="Times New Roman"/>
          <w:sz w:val="24"/>
          <w:szCs w:val="24"/>
        </w:rPr>
        <w:t>b)</w:t>
      </w:r>
      <w:r w:rsidRPr="0079035A">
        <w:rPr>
          <w:rFonts w:ascii="Times New Roman" w:hAnsi="Times New Roman"/>
          <w:sz w:val="24"/>
          <w:szCs w:val="24"/>
        </w:rPr>
        <w:tab/>
        <w:t xml:space="preserve">první splátky rodičovského příspěvku po změně jeho výše, nebo </w:t>
      </w:r>
    </w:p>
    <w:p w14:paraId="319ED8A8" w14:textId="77777777" w:rsidR="00C157AD" w:rsidRPr="0079035A"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9035A">
        <w:rPr>
          <w:rFonts w:ascii="Times New Roman" w:hAnsi="Times New Roman"/>
          <w:sz w:val="24"/>
          <w:szCs w:val="24"/>
        </w:rPr>
        <w:t>c)</w:t>
      </w:r>
      <w:r w:rsidRPr="0079035A">
        <w:rPr>
          <w:rFonts w:ascii="Times New Roman" w:hAnsi="Times New Roman"/>
          <w:sz w:val="24"/>
          <w:szCs w:val="24"/>
        </w:rPr>
        <w:tab/>
        <w:t xml:space="preserve">zbývající částky rodičovského příspěvku spolu s částkou náležející za předcházející kalendářní měsíc podle § 30 odst. 6, </w:t>
      </w:r>
    </w:p>
    <w:p w14:paraId="35EA677E" w14:textId="77777777" w:rsidR="00C157AD" w:rsidRPr="0079035A" w:rsidRDefault="00C157AD" w:rsidP="00C157AD">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9035A">
        <w:rPr>
          <w:rFonts w:ascii="Times New Roman" w:hAnsi="Times New Roman"/>
          <w:sz w:val="24"/>
          <w:szCs w:val="24"/>
        </w:rPr>
        <w:t>d)</w:t>
      </w:r>
      <w:r w:rsidRPr="0079035A">
        <w:rPr>
          <w:rFonts w:ascii="Times New Roman" w:hAnsi="Times New Roman"/>
          <w:sz w:val="24"/>
          <w:szCs w:val="24"/>
        </w:rPr>
        <w:tab/>
        <w:t xml:space="preserve">zbývající částky rodičovského příspěvku podle § 30a odst. 1. </w:t>
      </w:r>
    </w:p>
    <w:p w14:paraId="7C912B08" w14:textId="6C40871D"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79035A">
        <w:rPr>
          <w:rFonts w:ascii="Times New Roman" w:hAnsi="Times New Roman"/>
          <w:sz w:val="24"/>
          <w:szCs w:val="24"/>
        </w:rPr>
        <w:tab/>
        <w:t>(</w:t>
      </w:r>
      <w:r w:rsidRPr="0079035A">
        <w:rPr>
          <w:rFonts w:ascii="Times New Roman" w:hAnsi="Times New Roman"/>
          <w:strike/>
          <w:sz w:val="24"/>
          <w:szCs w:val="24"/>
        </w:rPr>
        <w:t>3</w:t>
      </w:r>
      <w:r w:rsidR="003C1CEE" w:rsidRPr="0079035A">
        <w:rPr>
          <w:rFonts w:ascii="Times New Roman" w:hAnsi="Times New Roman"/>
          <w:b/>
          <w:bCs/>
          <w:sz w:val="24"/>
          <w:szCs w:val="24"/>
        </w:rPr>
        <w:t>2</w:t>
      </w:r>
      <w:r w:rsidRPr="0079035A">
        <w:rPr>
          <w:rFonts w:ascii="Times New Roman" w:hAnsi="Times New Roman"/>
          <w:sz w:val="24"/>
          <w:szCs w:val="24"/>
        </w:rPr>
        <w:t xml:space="preserve">) V případech podle § 67 odst. 2 věty druhé lze </w:t>
      </w:r>
      <w:r w:rsidRPr="0079035A">
        <w:rPr>
          <w:rFonts w:ascii="Times New Roman" w:hAnsi="Times New Roman"/>
          <w:strike/>
          <w:sz w:val="24"/>
          <w:szCs w:val="24"/>
        </w:rPr>
        <w:t>uplatnit</w:t>
      </w:r>
      <w:r w:rsidRPr="0079035A">
        <w:rPr>
          <w:rFonts w:ascii="Times New Roman" w:hAnsi="Times New Roman"/>
          <w:sz w:val="24"/>
          <w:szCs w:val="24"/>
        </w:rPr>
        <w:t xml:space="preserve"> </w:t>
      </w:r>
      <w:r w:rsidRPr="0079035A">
        <w:rPr>
          <w:rFonts w:ascii="Times New Roman" w:hAnsi="Times New Roman"/>
          <w:strike/>
          <w:sz w:val="24"/>
          <w:szCs w:val="24"/>
        </w:rPr>
        <w:t>námitky do 15</w:t>
      </w:r>
      <w:r w:rsidRPr="0079035A">
        <w:rPr>
          <w:rFonts w:ascii="Times New Roman" w:hAnsi="Times New Roman"/>
          <w:sz w:val="24"/>
          <w:szCs w:val="24"/>
        </w:rPr>
        <w:t xml:space="preserve"> </w:t>
      </w:r>
      <w:r w:rsidR="00254A64" w:rsidRPr="0079035A">
        <w:rPr>
          <w:rFonts w:ascii="Times New Roman" w:hAnsi="Times New Roman"/>
          <w:b/>
          <w:bCs/>
          <w:sz w:val="24"/>
          <w:szCs w:val="24"/>
        </w:rPr>
        <w:t>podat</w:t>
      </w:r>
      <w:r w:rsidR="00254A64" w:rsidRPr="0079035A">
        <w:rPr>
          <w:rFonts w:ascii="Times New Roman" w:hAnsi="Times New Roman"/>
          <w:sz w:val="24"/>
          <w:szCs w:val="24"/>
        </w:rPr>
        <w:t xml:space="preserve"> </w:t>
      </w:r>
      <w:r w:rsidRPr="0079035A">
        <w:rPr>
          <w:rFonts w:ascii="Times New Roman" w:hAnsi="Times New Roman"/>
          <w:b/>
          <w:bCs/>
          <w:sz w:val="24"/>
          <w:szCs w:val="24"/>
        </w:rPr>
        <w:t>odvolání do 30 </w:t>
      </w:r>
      <w:r w:rsidRPr="0079035A">
        <w:rPr>
          <w:rFonts w:ascii="Times New Roman" w:hAnsi="Times New Roman"/>
          <w:sz w:val="24"/>
          <w:szCs w:val="24"/>
        </w:rPr>
        <w:t>dnů ode dne první splátky dávky po změně její výše nebo ode dne odnětí nebo zastavení výplaty dávky.</w:t>
      </w:r>
      <w:r w:rsidRPr="00400628">
        <w:rPr>
          <w:rFonts w:ascii="Times New Roman" w:hAnsi="Times New Roman"/>
          <w:sz w:val="24"/>
          <w:szCs w:val="24"/>
        </w:rPr>
        <w:t xml:space="preserve"> </w:t>
      </w:r>
    </w:p>
    <w:bookmarkEnd w:id="46"/>
    <w:p w14:paraId="682CBF13" w14:textId="3599E7DD" w:rsidR="00C157AD" w:rsidRPr="0079035A"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AA4AE4">
        <w:rPr>
          <w:rFonts w:ascii="Times New Roman" w:hAnsi="Times New Roman"/>
          <w:strike/>
          <w:sz w:val="24"/>
          <w:szCs w:val="24"/>
        </w:rPr>
        <w:tab/>
      </w:r>
      <w:r w:rsidRPr="0079035A">
        <w:rPr>
          <w:rFonts w:ascii="Times New Roman" w:hAnsi="Times New Roman"/>
          <w:strike/>
          <w:sz w:val="24"/>
          <w:szCs w:val="24"/>
        </w:rPr>
        <w:t>(4</w:t>
      </w:r>
      <w:r w:rsidR="0079035A">
        <w:rPr>
          <w:rFonts w:ascii="Times New Roman" w:hAnsi="Times New Roman"/>
          <w:b/>
          <w:bCs/>
          <w:sz w:val="24"/>
          <w:szCs w:val="24"/>
        </w:rPr>
        <w:t>3</w:t>
      </w:r>
      <w:r w:rsidRPr="0079035A">
        <w:rPr>
          <w:rFonts w:ascii="Times New Roman" w:hAnsi="Times New Roman"/>
          <w:strike/>
          <w:sz w:val="24"/>
          <w:szCs w:val="24"/>
        </w:rPr>
        <w:t xml:space="preserve">) Námitky se podávají písemně u příslušné krajské pobočky Úřadu práce, která dávku přiznala. Krajská pobočka Úřadu práce vydá do 30 dnů ode dne, kdy jí námitky došly, rozhodnutí o dávce. K námitkám, které byly podány opožděně, se nepřihlíží. </w:t>
      </w:r>
    </w:p>
    <w:p w14:paraId="17AB2EC5" w14:textId="487B818E" w:rsidR="00C157AD" w:rsidRPr="00AA4AE4"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79035A">
        <w:rPr>
          <w:rFonts w:ascii="Times New Roman" w:hAnsi="Times New Roman"/>
          <w:strike/>
          <w:sz w:val="24"/>
          <w:szCs w:val="24"/>
        </w:rPr>
        <w:tab/>
        <w:t>(5</w:t>
      </w:r>
      <w:r w:rsidR="0079035A">
        <w:rPr>
          <w:rFonts w:ascii="Times New Roman" w:hAnsi="Times New Roman"/>
          <w:b/>
          <w:bCs/>
          <w:strike/>
          <w:sz w:val="24"/>
          <w:szCs w:val="24"/>
        </w:rPr>
        <w:t>4</w:t>
      </w:r>
      <w:r w:rsidRPr="0079035A">
        <w:rPr>
          <w:rFonts w:ascii="Times New Roman" w:hAnsi="Times New Roman"/>
          <w:strike/>
          <w:sz w:val="24"/>
          <w:szCs w:val="24"/>
        </w:rPr>
        <w:t>) Oznámení se nedoručuje, dojde-li ke změně dávky z důvodu zvýšení částek životního minima nebo u nezaopatřeného dítěte z důvodu dosažení věku stanoveného pro používání vyšší částky životního minima. Pro podání námitek platí odstavce 2 až 4 obdobně.</w:t>
      </w:r>
      <w:r w:rsidRPr="00AA4AE4">
        <w:rPr>
          <w:rFonts w:ascii="Times New Roman" w:hAnsi="Times New Roman"/>
          <w:strike/>
          <w:sz w:val="24"/>
          <w:szCs w:val="24"/>
        </w:rPr>
        <w:t xml:space="preserve"> </w:t>
      </w:r>
    </w:p>
    <w:p w14:paraId="1D2E0081" w14:textId="24258F2A" w:rsidR="00C157AD" w:rsidRPr="00F858DF"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F858DF">
        <w:rPr>
          <w:rFonts w:ascii="Times New Roman" w:hAnsi="Times New Roman"/>
          <w:strike/>
          <w:sz w:val="24"/>
          <w:szCs w:val="24"/>
        </w:rPr>
        <w:tab/>
        <w:t>(6</w:t>
      </w:r>
      <w:r w:rsidR="0079035A">
        <w:rPr>
          <w:rFonts w:ascii="Times New Roman" w:hAnsi="Times New Roman"/>
          <w:b/>
          <w:bCs/>
          <w:strike/>
          <w:sz w:val="24"/>
          <w:szCs w:val="24"/>
        </w:rPr>
        <w:t>5</w:t>
      </w:r>
      <w:r w:rsidRPr="00F858DF">
        <w:rPr>
          <w:rFonts w:ascii="Times New Roman" w:hAnsi="Times New Roman"/>
          <w:strike/>
          <w:sz w:val="24"/>
          <w:szCs w:val="24"/>
        </w:rPr>
        <w:t xml:space="preserve">) O zvýšení či snížení přídavku na dítě provede krajská pobočka Úřadu práce na základě získaných údajů pouze záznam, který </w:t>
      </w:r>
      <w:proofErr w:type="gramStart"/>
      <w:r w:rsidRPr="00F858DF">
        <w:rPr>
          <w:rFonts w:ascii="Times New Roman" w:hAnsi="Times New Roman"/>
          <w:strike/>
          <w:sz w:val="24"/>
          <w:szCs w:val="24"/>
        </w:rPr>
        <w:t>založí</w:t>
      </w:r>
      <w:proofErr w:type="gramEnd"/>
      <w:r w:rsidRPr="00F858DF">
        <w:rPr>
          <w:rFonts w:ascii="Times New Roman" w:hAnsi="Times New Roman"/>
          <w:strike/>
          <w:sz w:val="24"/>
          <w:szCs w:val="24"/>
        </w:rPr>
        <w:t xml:space="preserve"> do spisu. Proti tomuto postupu lze uplatnit námitky, pro jejichž podání platí odstavce 2 až 4 obdobně. </w:t>
      </w:r>
    </w:p>
    <w:p w14:paraId="08D60C8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16ABBC0A"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70a</w:t>
      </w:r>
    </w:p>
    <w:p w14:paraId="55597E0F"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Vyhotovování písemností</w:t>
      </w:r>
    </w:p>
    <w:p w14:paraId="6545E8A7" w14:textId="519870A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r>
      <w:r w:rsidRPr="001802E9">
        <w:rPr>
          <w:rFonts w:ascii="Times New Roman" w:hAnsi="Times New Roman"/>
          <w:sz w:val="24"/>
          <w:szCs w:val="24"/>
        </w:rPr>
        <w:t xml:space="preserve">Při vyhotovení </w:t>
      </w:r>
      <w:r w:rsidRPr="001802E9">
        <w:rPr>
          <w:rFonts w:ascii="Times New Roman" w:hAnsi="Times New Roman"/>
          <w:strike/>
          <w:sz w:val="24"/>
          <w:szCs w:val="24"/>
        </w:rPr>
        <w:t>oznámení a dalších</w:t>
      </w:r>
      <w:r w:rsidRPr="001802E9">
        <w:rPr>
          <w:rFonts w:ascii="Times New Roman" w:hAnsi="Times New Roman"/>
          <w:sz w:val="24"/>
          <w:szCs w:val="24"/>
        </w:rPr>
        <w:t xml:space="preserve"> písemností s použitím </w:t>
      </w:r>
      <w:bookmarkStart w:id="47" w:name="_Hlk163489315"/>
      <w:r w:rsidRPr="006E29C5">
        <w:rPr>
          <w:rFonts w:ascii="Times New Roman" w:hAnsi="Times New Roman"/>
          <w:strike/>
          <w:sz w:val="24"/>
          <w:szCs w:val="24"/>
        </w:rPr>
        <w:t>automatizované výpočetní techniky</w:t>
      </w:r>
      <w:r w:rsidRPr="001802E9">
        <w:rPr>
          <w:rFonts w:ascii="Times New Roman" w:hAnsi="Times New Roman"/>
          <w:sz w:val="24"/>
          <w:szCs w:val="24"/>
        </w:rPr>
        <w:t xml:space="preserve"> </w:t>
      </w:r>
      <w:r w:rsidR="006E29C5" w:rsidRPr="006E29C5">
        <w:rPr>
          <w:rFonts w:ascii="Times New Roman" w:hAnsi="Times New Roman"/>
          <w:b/>
          <w:bCs/>
          <w:sz w:val="24"/>
          <w:szCs w:val="24"/>
        </w:rPr>
        <w:t>I</w:t>
      </w:r>
      <w:r w:rsidR="006E29C5" w:rsidRPr="006E29C5">
        <w:rPr>
          <w:rFonts w:ascii="Times New Roman" w:hAnsi="Times New Roman"/>
          <w:b/>
          <w:bCs/>
          <w:sz w:val="24"/>
        </w:rPr>
        <w:t>nformačního systému o dávkách státní sociální podpory</w:t>
      </w:r>
      <w:r w:rsidR="006E29C5" w:rsidRPr="001802E9">
        <w:rPr>
          <w:rFonts w:ascii="Times New Roman" w:hAnsi="Times New Roman"/>
          <w:sz w:val="24"/>
          <w:szCs w:val="24"/>
        </w:rPr>
        <w:t xml:space="preserve"> </w:t>
      </w:r>
      <w:bookmarkEnd w:id="47"/>
      <w:r w:rsidRPr="001802E9">
        <w:rPr>
          <w:rFonts w:ascii="Times New Roman" w:hAnsi="Times New Roman"/>
          <w:sz w:val="24"/>
          <w:szCs w:val="24"/>
        </w:rPr>
        <w:t xml:space="preserve">mohou být </w:t>
      </w:r>
      <w:r w:rsidRPr="001802E9">
        <w:rPr>
          <w:rFonts w:ascii="Times New Roman" w:hAnsi="Times New Roman"/>
          <w:strike/>
          <w:sz w:val="24"/>
          <w:szCs w:val="24"/>
        </w:rPr>
        <w:t xml:space="preserve">tato oznámení a další </w:t>
      </w:r>
      <w:r w:rsidRPr="001802E9">
        <w:rPr>
          <w:rFonts w:ascii="Times New Roman" w:hAnsi="Times New Roman"/>
          <w:b/>
          <w:bCs/>
          <w:sz w:val="24"/>
          <w:szCs w:val="24"/>
        </w:rPr>
        <w:t xml:space="preserve">tyto </w:t>
      </w:r>
      <w:r w:rsidRPr="001802E9">
        <w:rPr>
          <w:rFonts w:ascii="Times New Roman" w:hAnsi="Times New Roman"/>
          <w:sz w:val="24"/>
          <w:szCs w:val="24"/>
        </w:rPr>
        <w:t xml:space="preserve">písemnosti vydány s předtištěným razítkem úřadu a s předtištěným jménem, příjmením a funkcí oprávněné osoby. </w:t>
      </w:r>
      <w:r w:rsidRPr="001802E9">
        <w:rPr>
          <w:rFonts w:ascii="Times New Roman" w:hAnsi="Times New Roman"/>
          <w:strike/>
          <w:sz w:val="24"/>
          <w:szCs w:val="24"/>
        </w:rPr>
        <w:t>Předchozí věta neplatí, jde-li o vyhotovení a vydání rozhodnutí.</w:t>
      </w:r>
      <w:r w:rsidRPr="00AA4AE4">
        <w:rPr>
          <w:rFonts w:ascii="Times New Roman" w:hAnsi="Times New Roman"/>
          <w:strike/>
          <w:sz w:val="24"/>
          <w:szCs w:val="24"/>
        </w:rPr>
        <w:t xml:space="preserve"> </w:t>
      </w:r>
    </w:p>
    <w:p w14:paraId="70DFFC46" w14:textId="77777777" w:rsidR="006B437C" w:rsidRPr="00400628" w:rsidRDefault="006B437C" w:rsidP="00C157AD">
      <w:pPr>
        <w:widowControl w:val="0"/>
        <w:autoSpaceDE w:val="0"/>
        <w:autoSpaceDN w:val="0"/>
        <w:adjustRightInd w:val="0"/>
        <w:spacing w:before="120" w:after="0" w:line="240" w:lineRule="auto"/>
        <w:jc w:val="center"/>
        <w:rPr>
          <w:rFonts w:ascii="Times New Roman" w:hAnsi="Times New Roman"/>
          <w:sz w:val="24"/>
          <w:szCs w:val="24"/>
        </w:rPr>
      </w:pPr>
    </w:p>
    <w:p w14:paraId="5222344F"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71</w:t>
      </w:r>
    </w:p>
    <w:p w14:paraId="053D9165" w14:textId="4A3AA025" w:rsidR="00C157AD" w:rsidRPr="001802E9" w:rsidRDefault="00C157AD" w:rsidP="00254A64">
      <w:pPr>
        <w:pStyle w:val="paragraph"/>
        <w:widowControl w:val="0"/>
        <w:autoSpaceDE w:val="0"/>
        <w:autoSpaceDN w:val="0"/>
        <w:adjustRightInd w:val="0"/>
        <w:spacing w:before="120" w:beforeAutospacing="0" w:after="0" w:afterAutospacing="0"/>
        <w:ind w:left="-142" w:firstLine="850"/>
        <w:jc w:val="both"/>
        <w:textAlignment w:val="baseline"/>
        <w:rPr>
          <w:b/>
          <w:bCs/>
        </w:rPr>
      </w:pPr>
      <w:r w:rsidRPr="000E7195">
        <w:t xml:space="preserve">(1) Rozhodnutí vydaná podle tohoto zákona ve správním </w:t>
      </w:r>
      <w:r w:rsidRPr="001802E9">
        <w:t xml:space="preserve">řízení </w:t>
      </w:r>
      <w:bookmarkStart w:id="48" w:name="_Hlk162107818"/>
      <w:r w:rsidRPr="001802E9">
        <w:rPr>
          <w:strike/>
        </w:rPr>
        <w:t>krajskými pobočkami Úřadu</w:t>
      </w:r>
      <w:r w:rsidRPr="001802E9">
        <w:t xml:space="preserve"> </w:t>
      </w:r>
      <w:r w:rsidRPr="001802E9">
        <w:rPr>
          <w:b/>
          <w:bCs/>
        </w:rPr>
        <w:t>Úřadem</w:t>
      </w:r>
      <w:r w:rsidRPr="001802E9">
        <w:t xml:space="preserve"> práce přezkoumává Ministerstvo práce a sociálních věcí. </w:t>
      </w:r>
      <w:r w:rsidR="000E7195" w:rsidRPr="001802E9">
        <w:rPr>
          <w:rStyle w:val="normaltextrun"/>
          <w:b/>
          <w:bCs/>
        </w:rPr>
        <w:t>Odvolací lhůta činí 30</w:t>
      </w:r>
      <w:r w:rsidR="00964979" w:rsidRPr="001802E9">
        <w:rPr>
          <w:rStyle w:val="normaltextrun"/>
          <w:b/>
          <w:bCs/>
        </w:rPr>
        <w:t> </w:t>
      </w:r>
      <w:r w:rsidR="000E7195" w:rsidRPr="001802E9">
        <w:rPr>
          <w:rStyle w:val="normaltextrun"/>
          <w:b/>
          <w:bCs/>
        </w:rPr>
        <w:t>dnů.</w:t>
      </w:r>
      <w:r w:rsidR="000E7195" w:rsidRPr="001802E9">
        <w:rPr>
          <w:rStyle w:val="eop"/>
          <w:b/>
          <w:bCs/>
        </w:rPr>
        <w:t> </w:t>
      </w:r>
    </w:p>
    <w:bookmarkEnd w:id="48"/>
    <w:p w14:paraId="25FF893D" w14:textId="77777777" w:rsidR="00C157AD"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Odvolání nemá odkladný účinek. </w:t>
      </w:r>
    </w:p>
    <w:p w14:paraId="5740AFD1" w14:textId="77777777" w:rsidR="00C157AD" w:rsidRPr="001802E9" w:rsidRDefault="00C157AD" w:rsidP="00C157AD">
      <w:pPr>
        <w:pStyle w:val="paragraph"/>
        <w:spacing w:before="0" w:beforeAutospacing="0" w:after="0" w:afterAutospacing="0"/>
        <w:jc w:val="both"/>
        <w:textAlignment w:val="baseline"/>
        <w:rPr>
          <w:rStyle w:val="normaltextrun"/>
          <w:rFonts w:ascii="Calibri" w:hAnsi="Calibri" w:cs="Calibri"/>
          <w:b/>
          <w:bCs/>
          <w:sz w:val="22"/>
          <w:szCs w:val="22"/>
          <w:u w:val="single"/>
        </w:rPr>
      </w:pPr>
      <w:bookmarkStart w:id="49" w:name="_Hlk162107973"/>
    </w:p>
    <w:p w14:paraId="6D66FD27" w14:textId="77777777" w:rsidR="006B437C" w:rsidRPr="001802E9" w:rsidRDefault="006B437C" w:rsidP="00C96464">
      <w:pPr>
        <w:pStyle w:val="paragraph"/>
        <w:spacing w:before="0" w:beforeAutospacing="0" w:after="0" w:afterAutospacing="0"/>
        <w:jc w:val="center"/>
        <w:textAlignment w:val="baseline"/>
        <w:rPr>
          <w:b/>
          <w:bCs/>
        </w:rPr>
      </w:pPr>
    </w:p>
    <w:p w14:paraId="29D1233D" w14:textId="5BDDF759" w:rsidR="00C157AD" w:rsidRPr="001802E9" w:rsidRDefault="00C96464" w:rsidP="00C96464">
      <w:pPr>
        <w:pStyle w:val="paragraph"/>
        <w:spacing w:before="0" w:beforeAutospacing="0" w:after="0" w:afterAutospacing="0"/>
        <w:jc w:val="center"/>
        <w:textAlignment w:val="baseline"/>
        <w:rPr>
          <w:b/>
          <w:bCs/>
        </w:rPr>
      </w:pPr>
      <w:r w:rsidRPr="001802E9">
        <w:rPr>
          <w:b/>
          <w:bCs/>
        </w:rPr>
        <w:t>§ 71a</w:t>
      </w:r>
    </w:p>
    <w:p w14:paraId="1A53AAD0" w14:textId="77777777" w:rsidR="00C96464" w:rsidRPr="001802E9" w:rsidRDefault="00C96464" w:rsidP="00C96464">
      <w:pPr>
        <w:pStyle w:val="paragraph"/>
        <w:spacing w:before="120" w:beforeAutospacing="0" w:after="0" w:afterAutospacing="0"/>
        <w:jc w:val="center"/>
        <w:textAlignment w:val="baseline"/>
        <w:rPr>
          <w:rStyle w:val="normaltextrun"/>
          <w:b/>
          <w:bCs/>
        </w:rPr>
      </w:pPr>
      <w:r w:rsidRPr="001802E9">
        <w:rPr>
          <w:rStyle w:val="normaltextrun"/>
          <w:b/>
          <w:bCs/>
        </w:rPr>
        <w:t>Spis</w:t>
      </w:r>
    </w:p>
    <w:p w14:paraId="16CCB5CC" w14:textId="0D1F3859" w:rsidR="00C96464" w:rsidRPr="001802E9" w:rsidRDefault="00C96464" w:rsidP="00C96464">
      <w:pPr>
        <w:pStyle w:val="Odstavecseseznamem"/>
        <w:numPr>
          <w:ilvl w:val="0"/>
          <w:numId w:val="22"/>
        </w:numPr>
        <w:spacing w:before="120" w:after="0" w:line="240" w:lineRule="auto"/>
        <w:ind w:left="0" w:firstLine="709"/>
        <w:contextualSpacing w:val="0"/>
        <w:jc w:val="both"/>
        <w:rPr>
          <w:rStyle w:val="normaltextrun"/>
          <w:rFonts w:ascii="Times New Roman" w:eastAsia="Times New Roman" w:hAnsi="Times New Roman" w:cs="Times New Roman"/>
          <w:b/>
          <w:bCs/>
          <w:sz w:val="24"/>
          <w:szCs w:val="24"/>
          <w:lang w:eastAsia="cs-CZ"/>
        </w:rPr>
      </w:pPr>
      <w:r w:rsidRPr="001802E9">
        <w:rPr>
          <w:rStyle w:val="normaltextrun"/>
          <w:rFonts w:ascii="Times New Roman" w:eastAsia="Times New Roman" w:hAnsi="Times New Roman" w:cs="Times New Roman"/>
          <w:b/>
          <w:bCs/>
          <w:sz w:val="24"/>
          <w:szCs w:val="24"/>
          <w:lang w:eastAsia="cs-CZ"/>
        </w:rPr>
        <w:t>Spis se vede pouze v elektronické podobě v Informačním systému o dáv</w:t>
      </w:r>
      <w:r w:rsidR="00365A8C" w:rsidRPr="001802E9">
        <w:rPr>
          <w:rStyle w:val="normaltextrun"/>
          <w:rFonts w:ascii="Times New Roman" w:eastAsia="Times New Roman" w:hAnsi="Times New Roman" w:cs="Times New Roman"/>
          <w:b/>
          <w:bCs/>
          <w:sz w:val="24"/>
          <w:szCs w:val="24"/>
          <w:lang w:eastAsia="cs-CZ"/>
        </w:rPr>
        <w:t xml:space="preserve">kách </w:t>
      </w:r>
      <w:r w:rsidRPr="001802E9">
        <w:rPr>
          <w:rStyle w:val="normaltextrun"/>
          <w:rFonts w:ascii="Times New Roman" w:eastAsia="Times New Roman" w:hAnsi="Times New Roman" w:cs="Times New Roman"/>
          <w:b/>
          <w:bCs/>
          <w:sz w:val="24"/>
          <w:szCs w:val="24"/>
          <w:lang w:eastAsia="cs-CZ"/>
        </w:rPr>
        <w:t>státní sociální po</w:t>
      </w:r>
      <w:r w:rsidR="00365A8C" w:rsidRPr="001802E9">
        <w:rPr>
          <w:rStyle w:val="normaltextrun"/>
          <w:rFonts w:ascii="Times New Roman" w:eastAsia="Times New Roman" w:hAnsi="Times New Roman" w:cs="Times New Roman"/>
          <w:b/>
          <w:bCs/>
          <w:sz w:val="24"/>
          <w:szCs w:val="24"/>
          <w:lang w:eastAsia="cs-CZ"/>
        </w:rPr>
        <w:t>dpory</w:t>
      </w:r>
      <w:r w:rsidRPr="001802E9">
        <w:rPr>
          <w:rStyle w:val="normaltextrun"/>
          <w:rFonts w:ascii="Times New Roman" w:eastAsia="Times New Roman" w:hAnsi="Times New Roman" w:cs="Times New Roman"/>
          <w:b/>
          <w:bCs/>
          <w:sz w:val="24"/>
          <w:szCs w:val="24"/>
          <w:lang w:eastAsia="cs-CZ"/>
        </w:rPr>
        <w:t>.</w:t>
      </w:r>
    </w:p>
    <w:p w14:paraId="46670A7B" w14:textId="16A9EAC4" w:rsidR="00C96464" w:rsidRPr="001802E9" w:rsidRDefault="00C96464" w:rsidP="00C96464">
      <w:pPr>
        <w:pStyle w:val="Odstavecseseznamem"/>
        <w:numPr>
          <w:ilvl w:val="0"/>
          <w:numId w:val="22"/>
        </w:numPr>
        <w:spacing w:before="120" w:after="0" w:line="240" w:lineRule="auto"/>
        <w:ind w:left="0" w:firstLine="709"/>
        <w:contextualSpacing w:val="0"/>
        <w:jc w:val="both"/>
        <w:rPr>
          <w:rStyle w:val="normaltextrun"/>
          <w:rFonts w:ascii="Times New Roman" w:eastAsia="Times New Roman" w:hAnsi="Times New Roman" w:cs="Times New Roman"/>
          <w:b/>
          <w:bCs/>
          <w:sz w:val="24"/>
          <w:szCs w:val="24"/>
          <w:lang w:eastAsia="cs-CZ"/>
        </w:rPr>
      </w:pPr>
      <w:r w:rsidRPr="001802E9">
        <w:rPr>
          <w:rStyle w:val="normaltextrun"/>
          <w:rFonts w:ascii="Times New Roman" w:eastAsia="Times New Roman" w:hAnsi="Times New Roman" w:cs="Times New Roman"/>
          <w:b/>
          <w:bCs/>
          <w:sz w:val="24"/>
          <w:szCs w:val="24"/>
          <w:lang w:eastAsia="cs-CZ"/>
        </w:rPr>
        <w:t>V případě asistovaného podání prostřednictvím držitele poštovní licence se do</w:t>
      </w:r>
      <w:r w:rsidR="001802E9">
        <w:rPr>
          <w:rStyle w:val="normaltextrun"/>
          <w:rFonts w:ascii="Times New Roman" w:eastAsia="Times New Roman" w:hAnsi="Times New Roman" w:cs="Times New Roman"/>
          <w:b/>
          <w:bCs/>
          <w:sz w:val="24"/>
          <w:szCs w:val="24"/>
          <w:lang w:eastAsia="cs-CZ"/>
        </w:rPr>
        <w:t> </w:t>
      </w:r>
      <w:r w:rsidRPr="001802E9">
        <w:rPr>
          <w:rStyle w:val="normaltextrun"/>
          <w:rFonts w:ascii="Times New Roman" w:eastAsia="Times New Roman" w:hAnsi="Times New Roman" w:cs="Times New Roman"/>
          <w:b/>
          <w:bCs/>
          <w:sz w:val="24"/>
          <w:szCs w:val="24"/>
          <w:lang w:eastAsia="cs-CZ"/>
        </w:rPr>
        <w:t>spisu zaznamená, který pracovník držitele poštovní licence podání do Informačního systému o</w:t>
      </w:r>
      <w:r w:rsidR="00365A8C" w:rsidRPr="001802E9">
        <w:rPr>
          <w:rStyle w:val="normaltextrun"/>
          <w:rFonts w:ascii="Times New Roman" w:eastAsia="Times New Roman" w:hAnsi="Times New Roman" w:cs="Times New Roman"/>
          <w:b/>
          <w:bCs/>
          <w:sz w:val="24"/>
          <w:szCs w:val="24"/>
          <w:lang w:eastAsia="cs-CZ"/>
        </w:rPr>
        <w:t> </w:t>
      </w:r>
      <w:r w:rsidRPr="001802E9">
        <w:rPr>
          <w:rStyle w:val="normaltextrun"/>
          <w:rFonts w:ascii="Times New Roman" w:eastAsia="Times New Roman" w:hAnsi="Times New Roman" w:cs="Times New Roman"/>
          <w:b/>
          <w:bCs/>
          <w:sz w:val="24"/>
          <w:szCs w:val="24"/>
          <w:lang w:eastAsia="cs-CZ"/>
        </w:rPr>
        <w:t>dáv</w:t>
      </w:r>
      <w:r w:rsidR="00365A8C" w:rsidRPr="001802E9">
        <w:rPr>
          <w:rStyle w:val="normaltextrun"/>
          <w:rFonts w:ascii="Times New Roman" w:eastAsia="Times New Roman" w:hAnsi="Times New Roman" w:cs="Times New Roman"/>
          <w:b/>
          <w:bCs/>
          <w:sz w:val="24"/>
          <w:szCs w:val="24"/>
          <w:lang w:eastAsia="cs-CZ"/>
        </w:rPr>
        <w:t>kách</w:t>
      </w:r>
      <w:r w:rsidRPr="001802E9">
        <w:rPr>
          <w:rStyle w:val="normaltextrun"/>
          <w:rFonts w:ascii="Times New Roman" w:eastAsia="Times New Roman" w:hAnsi="Times New Roman" w:cs="Times New Roman"/>
          <w:b/>
          <w:bCs/>
          <w:sz w:val="24"/>
          <w:szCs w:val="24"/>
          <w:lang w:eastAsia="cs-CZ"/>
        </w:rPr>
        <w:t xml:space="preserve"> státní sociální po</w:t>
      </w:r>
      <w:r w:rsidR="00365A8C" w:rsidRPr="001802E9">
        <w:rPr>
          <w:rStyle w:val="normaltextrun"/>
          <w:rFonts w:ascii="Times New Roman" w:eastAsia="Times New Roman" w:hAnsi="Times New Roman" w:cs="Times New Roman"/>
          <w:b/>
          <w:bCs/>
          <w:sz w:val="24"/>
          <w:szCs w:val="24"/>
          <w:lang w:eastAsia="cs-CZ"/>
        </w:rPr>
        <w:t>dpory</w:t>
      </w:r>
      <w:r w:rsidRPr="001802E9">
        <w:rPr>
          <w:rStyle w:val="normaltextrun"/>
          <w:rFonts w:ascii="Times New Roman" w:eastAsia="Times New Roman" w:hAnsi="Times New Roman" w:cs="Times New Roman"/>
          <w:b/>
          <w:bCs/>
          <w:sz w:val="24"/>
          <w:szCs w:val="24"/>
          <w:lang w:eastAsia="cs-CZ"/>
        </w:rPr>
        <w:t xml:space="preserve"> zadal.</w:t>
      </w:r>
    </w:p>
    <w:p w14:paraId="7A09F370" w14:textId="77777777" w:rsidR="00C96464" w:rsidRPr="001802E9" w:rsidRDefault="00C96464" w:rsidP="00C96464">
      <w:pPr>
        <w:pStyle w:val="pf0"/>
        <w:numPr>
          <w:ilvl w:val="0"/>
          <w:numId w:val="22"/>
        </w:numPr>
        <w:spacing w:before="120" w:beforeAutospacing="0" w:after="0" w:afterAutospacing="0"/>
        <w:ind w:left="0" w:firstLine="709"/>
        <w:jc w:val="both"/>
        <w:rPr>
          <w:b/>
          <w:bCs/>
        </w:rPr>
      </w:pPr>
      <w:r w:rsidRPr="001802E9">
        <w:rPr>
          <w:rStyle w:val="normaltextrun"/>
          <w:b/>
          <w:bCs/>
        </w:rPr>
        <w:t xml:space="preserve">Nahlížet do spisu mohou pouze účastník řízení, žadatel o dávku, příjemce dávky, a člen jejich domácnosti v rozsahu údajů o jeho osobě, a oprávnění zástupci těchto osob. </w:t>
      </w:r>
    </w:p>
    <w:p w14:paraId="6ACCF8F6" w14:textId="77777777" w:rsidR="00C96464" w:rsidRPr="001802E9" w:rsidRDefault="00C96464" w:rsidP="00C96464">
      <w:pPr>
        <w:pStyle w:val="Odstavecseseznamem"/>
        <w:numPr>
          <w:ilvl w:val="0"/>
          <w:numId w:val="22"/>
        </w:numPr>
        <w:spacing w:before="120" w:after="0" w:line="240" w:lineRule="auto"/>
        <w:ind w:left="0" w:firstLine="709"/>
        <w:contextualSpacing w:val="0"/>
        <w:jc w:val="both"/>
        <w:rPr>
          <w:rStyle w:val="normaltextrun"/>
          <w:rFonts w:ascii="Times New Roman" w:eastAsia="Times New Roman" w:hAnsi="Times New Roman" w:cs="Times New Roman"/>
          <w:b/>
          <w:bCs/>
          <w:sz w:val="24"/>
          <w:szCs w:val="24"/>
          <w:lang w:eastAsia="cs-CZ"/>
        </w:rPr>
      </w:pPr>
      <w:r w:rsidRPr="001802E9">
        <w:rPr>
          <w:rStyle w:val="normaltextrun"/>
          <w:rFonts w:ascii="Times New Roman" w:eastAsia="Times New Roman" w:hAnsi="Times New Roman" w:cs="Times New Roman"/>
          <w:b/>
          <w:bCs/>
          <w:sz w:val="24"/>
          <w:szCs w:val="24"/>
          <w:lang w:eastAsia="cs-CZ"/>
        </w:rPr>
        <w:t xml:space="preserve">V případě podání v listinné podobě příslušný orgán </w:t>
      </w:r>
      <w:r w:rsidRPr="001802E9">
        <w:rPr>
          <w:rFonts w:ascii="Times New Roman" w:eastAsiaTheme="minorEastAsia" w:hAnsi="Times New Roman" w:cs="Times New Roman"/>
          <w:b/>
          <w:bCs/>
          <w:kern w:val="2"/>
          <w:sz w:val="24"/>
          <w:szCs w:val="24"/>
          <w:lang w:eastAsia="cs-CZ"/>
          <w14:ligatures w14:val="standardContextual"/>
        </w:rPr>
        <w:t>převede toto podání do elektronické podoby</w:t>
      </w:r>
      <w:r w:rsidRPr="001802E9">
        <w:rPr>
          <w:rStyle w:val="normaltextrun"/>
          <w:rFonts w:ascii="Times New Roman" w:eastAsia="Times New Roman" w:hAnsi="Times New Roman" w:cs="Times New Roman"/>
          <w:b/>
          <w:bCs/>
          <w:sz w:val="24"/>
          <w:szCs w:val="24"/>
          <w:lang w:eastAsia="cs-CZ"/>
        </w:rPr>
        <w:t xml:space="preserve"> a </w:t>
      </w:r>
      <w:proofErr w:type="gramStart"/>
      <w:r w:rsidRPr="001802E9">
        <w:rPr>
          <w:rStyle w:val="normaltextrun"/>
          <w:rFonts w:ascii="Times New Roman" w:eastAsia="Times New Roman" w:hAnsi="Times New Roman" w:cs="Times New Roman"/>
          <w:b/>
          <w:bCs/>
          <w:sz w:val="24"/>
          <w:szCs w:val="24"/>
          <w:lang w:eastAsia="cs-CZ"/>
        </w:rPr>
        <w:t>založí</w:t>
      </w:r>
      <w:proofErr w:type="gramEnd"/>
      <w:r w:rsidRPr="001802E9">
        <w:rPr>
          <w:rStyle w:val="normaltextrun"/>
          <w:rFonts w:ascii="Times New Roman" w:eastAsia="Times New Roman" w:hAnsi="Times New Roman" w:cs="Times New Roman"/>
          <w:b/>
          <w:bCs/>
          <w:sz w:val="24"/>
          <w:szCs w:val="24"/>
          <w:lang w:eastAsia="cs-CZ"/>
        </w:rPr>
        <w:t xml:space="preserve"> ho do spisu.</w:t>
      </w:r>
    </w:p>
    <w:p w14:paraId="5477D726" w14:textId="77777777" w:rsidR="00C96464" w:rsidRPr="001802E9" w:rsidRDefault="00C96464" w:rsidP="00C96464">
      <w:pPr>
        <w:pStyle w:val="Odstavecseseznamem"/>
        <w:numPr>
          <w:ilvl w:val="0"/>
          <w:numId w:val="22"/>
        </w:numPr>
        <w:spacing w:before="120" w:after="0" w:line="240" w:lineRule="auto"/>
        <w:ind w:left="0" w:firstLine="709"/>
        <w:contextualSpacing w:val="0"/>
        <w:jc w:val="both"/>
        <w:rPr>
          <w:rStyle w:val="normaltextrun"/>
          <w:rFonts w:ascii="Times New Roman" w:eastAsia="Times New Roman" w:hAnsi="Times New Roman" w:cs="Times New Roman"/>
          <w:b/>
          <w:bCs/>
          <w:sz w:val="24"/>
          <w:szCs w:val="24"/>
          <w:lang w:eastAsia="cs-CZ"/>
        </w:rPr>
      </w:pPr>
      <w:r w:rsidRPr="001802E9">
        <w:rPr>
          <w:rStyle w:val="normaltextrun"/>
          <w:rFonts w:ascii="Times New Roman" w:eastAsia="Times New Roman" w:hAnsi="Times New Roman" w:cs="Times New Roman"/>
          <w:b/>
          <w:bCs/>
          <w:sz w:val="24"/>
          <w:szCs w:val="24"/>
          <w:lang w:eastAsia="cs-CZ"/>
        </w:rPr>
        <w:t>Vylučuje-li povaha dokumentu nebo důkazního prostředku převedení do elektronického podoby, uschová příslušný orgán tento dokument nebo důkazní prostředek a ve spise o tomto uložení provede záznam.</w:t>
      </w:r>
    </w:p>
    <w:p w14:paraId="08615DAF" w14:textId="77777777" w:rsidR="00C96464" w:rsidRPr="001802E9" w:rsidRDefault="00C96464" w:rsidP="00C157AD">
      <w:pPr>
        <w:pStyle w:val="paragraph"/>
        <w:spacing w:before="0" w:beforeAutospacing="0" w:after="0" w:afterAutospacing="0"/>
        <w:jc w:val="both"/>
        <w:textAlignment w:val="baseline"/>
        <w:rPr>
          <w:rFonts w:ascii="Segoe UI" w:hAnsi="Segoe UI" w:cs="Segoe UI"/>
          <w:b/>
          <w:bCs/>
          <w:i/>
          <w:iCs/>
          <w:sz w:val="18"/>
          <w:szCs w:val="18"/>
        </w:rPr>
      </w:pPr>
    </w:p>
    <w:bookmarkEnd w:id="49"/>
    <w:p w14:paraId="574193F4"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72</w:t>
      </w:r>
    </w:p>
    <w:p w14:paraId="09D5EBB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Náklady řízení</w:t>
      </w:r>
    </w:p>
    <w:p w14:paraId="6EC0401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Orgány státní sociální podpory, Ministerstvo práce a sociálních věcí, účastníci řízení a osoby společně posuzované nemají nárok na náhradu nákladů vzniklých v řízení o dávkách. </w:t>
      </w:r>
    </w:p>
    <w:p w14:paraId="60679B2E"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01B9120D"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72a</w:t>
      </w:r>
    </w:p>
    <w:p w14:paraId="33F62423" w14:textId="77777777" w:rsidR="00C157AD" w:rsidRPr="001802E9"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400628">
        <w:rPr>
          <w:rFonts w:ascii="Times New Roman" w:hAnsi="Times New Roman"/>
          <w:sz w:val="24"/>
          <w:szCs w:val="24"/>
        </w:rPr>
        <w:tab/>
      </w:r>
      <w:r w:rsidRPr="001802E9">
        <w:rPr>
          <w:rFonts w:ascii="Times New Roman" w:hAnsi="Times New Roman"/>
          <w:strike/>
          <w:sz w:val="24"/>
          <w:szCs w:val="24"/>
        </w:rPr>
        <w:t xml:space="preserve">(1) Správní rozhodnutí vydaná orgány státní sociální podpory vykonávají tyto orgány, pokud není podán návrh na soudní výkon rozhodnutí; výkon rozhodnutí provádí ten orgán státní sociální podpory, který vydal rozhodnutí v prvním stupni řízení. </w:t>
      </w:r>
    </w:p>
    <w:p w14:paraId="04D51B07" w14:textId="77777777" w:rsidR="00C157AD" w:rsidRPr="00400628" w:rsidRDefault="00C157AD" w:rsidP="00C157AD">
      <w:pPr>
        <w:widowControl w:val="0"/>
        <w:autoSpaceDE w:val="0"/>
        <w:autoSpaceDN w:val="0"/>
        <w:adjustRightInd w:val="0"/>
        <w:spacing w:before="120" w:after="0" w:line="240" w:lineRule="auto"/>
        <w:jc w:val="both"/>
        <w:rPr>
          <w:rFonts w:ascii="Times New Roman" w:hAnsi="Times New Roman"/>
          <w:sz w:val="24"/>
          <w:szCs w:val="24"/>
        </w:rPr>
      </w:pPr>
      <w:r w:rsidRPr="001802E9">
        <w:rPr>
          <w:rFonts w:ascii="Times New Roman" w:hAnsi="Times New Roman"/>
          <w:sz w:val="24"/>
          <w:szCs w:val="24"/>
        </w:rPr>
        <w:tab/>
      </w:r>
      <w:r w:rsidRPr="001802E9">
        <w:rPr>
          <w:rFonts w:ascii="Times New Roman" w:hAnsi="Times New Roman"/>
          <w:strike/>
          <w:sz w:val="24"/>
          <w:szCs w:val="24"/>
        </w:rPr>
        <w:t xml:space="preserve">(2) </w:t>
      </w:r>
      <w:bookmarkStart w:id="50" w:name="_Hlk162108115"/>
      <w:r w:rsidRPr="001802E9">
        <w:rPr>
          <w:rFonts w:ascii="Times New Roman" w:hAnsi="Times New Roman"/>
          <w:strike/>
          <w:sz w:val="24"/>
          <w:szCs w:val="24"/>
        </w:rPr>
        <w:t>Dávky státní sociální podpory, které nejsou vypláceny jednorázově, podléhají</w:t>
      </w:r>
      <w:r w:rsidRPr="001802E9">
        <w:rPr>
          <w:rFonts w:ascii="Times New Roman" w:hAnsi="Times New Roman"/>
          <w:sz w:val="24"/>
          <w:szCs w:val="24"/>
        </w:rPr>
        <w:t xml:space="preserve"> </w:t>
      </w:r>
      <w:r w:rsidRPr="001802E9">
        <w:rPr>
          <w:rFonts w:ascii="Times New Roman" w:hAnsi="Times New Roman"/>
          <w:b/>
          <w:bCs/>
          <w:sz w:val="24"/>
          <w:szCs w:val="24"/>
        </w:rPr>
        <w:t xml:space="preserve">Rodičovský příspěvek podléhá </w:t>
      </w:r>
      <w:bookmarkEnd w:id="50"/>
      <w:r w:rsidRPr="001802E9">
        <w:rPr>
          <w:rFonts w:ascii="Times New Roman" w:hAnsi="Times New Roman"/>
          <w:sz w:val="24"/>
          <w:szCs w:val="24"/>
        </w:rPr>
        <w:t>výkonu rozhodnutí</w:t>
      </w:r>
      <w:r w:rsidRPr="001802E9">
        <w:rPr>
          <w:rStyle w:val="Znakapoznpodarou"/>
          <w:rFonts w:ascii="Times New Roman" w:hAnsi="Times New Roman"/>
          <w:sz w:val="24"/>
          <w:szCs w:val="24"/>
        </w:rPr>
        <w:footnoteReference w:customMarkFollows="1" w:id="86"/>
        <w:t>21b)</w:t>
      </w:r>
      <w:r w:rsidRPr="001802E9">
        <w:rPr>
          <w:rFonts w:ascii="Times New Roman" w:hAnsi="Times New Roman"/>
          <w:sz w:val="24"/>
          <w:szCs w:val="24"/>
        </w:rPr>
        <w:t xml:space="preserve"> jen podle předpisů upravujících výkon rozhodnutí srážkou ze mzdy</w:t>
      </w:r>
      <w:r w:rsidRPr="001802E9">
        <w:rPr>
          <w:rStyle w:val="Znakapoznpodarou"/>
          <w:rFonts w:ascii="Times New Roman" w:hAnsi="Times New Roman"/>
          <w:sz w:val="24"/>
          <w:szCs w:val="24"/>
        </w:rPr>
        <w:footnoteReference w:customMarkFollows="1" w:id="87"/>
        <w:t>21c)</w:t>
      </w:r>
      <w:r w:rsidRPr="001802E9">
        <w:rPr>
          <w:rFonts w:ascii="Times New Roman" w:hAnsi="Times New Roman"/>
          <w:sz w:val="24"/>
          <w:szCs w:val="24"/>
        </w:rPr>
        <w:t>. Dávky státní sociální podpory, které jsou vypláceny jednorázově, nepodléhají výkonu rozhodnutí.</w:t>
      </w:r>
      <w:r w:rsidRPr="00400628">
        <w:rPr>
          <w:rFonts w:ascii="Times New Roman" w:hAnsi="Times New Roman"/>
          <w:sz w:val="24"/>
          <w:szCs w:val="24"/>
        </w:rPr>
        <w:t xml:space="preserve"> </w:t>
      </w:r>
    </w:p>
    <w:p w14:paraId="3CF5ED64" w14:textId="77777777" w:rsidR="00743EAA" w:rsidRDefault="00743EAA" w:rsidP="00C157AD">
      <w:pPr>
        <w:widowControl w:val="0"/>
        <w:autoSpaceDE w:val="0"/>
        <w:autoSpaceDN w:val="0"/>
        <w:adjustRightInd w:val="0"/>
        <w:spacing w:before="120" w:after="0" w:line="240" w:lineRule="auto"/>
        <w:jc w:val="center"/>
        <w:rPr>
          <w:rFonts w:ascii="Times New Roman" w:hAnsi="Times New Roman"/>
          <w:sz w:val="24"/>
          <w:szCs w:val="24"/>
        </w:rPr>
      </w:pPr>
    </w:p>
    <w:p w14:paraId="7E7A8A85" w14:textId="42366CBA"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sidRPr="00400628">
        <w:rPr>
          <w:rFonts w:ascii="Times New Roman" w:hAnsi="Times New Roman"/>
          <w:sz w:val="24"/>
          <w:szCs w:val="24"/>
        </w:rPr>
        <w:t>§ 73</w:t>
      </w:r>
    </w:p>
    <w:p w14:paraId="3E210C40"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zrušen</w:t>
      </w:r>
    </w:p>
    <w:p w14:paraId="14DFB783" w14:textId="77777777" w:rsidR="00C157AD"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p>
    <w:p w14:paraId="658FE245" w14:textId="77777777" w:rsidR="00C157AD" w:rsidRPr="009B14FA" w:rsidRDefault="00C157AD" w:rsidP="00C157AD">
      <w:pPr>
        <w:widowControl w:val="0"/>
        <w:autoSpaceDE w:val="0"/>
        <w:autoSpaceDN w:val="0"/>
        <w:adjustRightInd w:val="0"/>
        <w:spacing w:before="120" w:after="0" w:line="240" w:lineRule="auto"/>
        <w:jc w:val="center"/>
        <w:rPr>
          <w:rFonts w:ascii="Times New Roman" w:hAnsi="Times New Roman"/>
          <w:strike/>
          <w:sz w:val="24"/>
          <w:szCs w:val="24"/>
        </w:rPr>
      </w:pPr>
      <w:r w:rsidRPr="009B14FA">
        <w:rPr>
          <w:rFonts w:ascii="Times New Roman" w:hAnsi="Times New Roman"/>
          <w:strike/>
          <w:sz w:val="24"/>
          <w:szCs w:val="24"/>
        </w:rPr>
        <w:t>§ 73a</w:t>
      </w:r>
    </w:p>
    <w:p w14:paraId="5BE86E6C" w14:textId="77777777" w:rsidR="00C157AD" w:rsidRPr="009B14FA" w:rsidRDefault="00C157AD" w:rsidP="00C157AD">
      <w:pPr>
        <w:widowControl w:val="0"/>
        <w:autoSpaceDE w:val="0"/>
        <w:autoSpaceDN w:val="0"/>
        <w:adjustRightInd w:val="0"/>
        <w:spacing w:before="120" w:after="0" w:line="240" w:lineRule="auto"/>
        <w:jc w:val="center"/>
        <w:rPr>
          <w:rFonts w:ascii="Times New Roman" w:hAnsi="Times New Roman"/>
          <w:b/>
          <w:bCs/>
          <w:strike/>
          <w:sz w:val="24"/>
          <w:szCs w:val="24"/>
        </w:rPr>
      </w:pPr>
      <w:r w:rsidRPr="009B14FA">
        <w:rPr>
          <w:rFonts w:ascii="Times New Roman" w:hAnsi="Times New Roman"/>
          <w:b/>
          <w:bCs/>
          <w:strike/>
          <w:sz w:val="24"/>
          <w:szCs w:val="24"/>
        </w:rPr>
        <w:t>Soudní přezkum</w:t>
      </w:r>
    </w:p>
    <w:p w14:paraId="7EE0FAA6" w14:textId="3F8E70DC" w:rsidR="00C157AD" w:rsidRPr="009B14FA" w:rsidRDefault="00C157AD" w:rsidP="00C157AD">
      <w:pPr>
        <w:widowControl w:val="0"/>
        <w:autoSpaceDE w:val="0"/>
        <w:autoSpaceDN w:val="0"/>
        <w:adjustRightInd w:val="0"/>
        <w:spacing w:before="120" w:after="0" w:line="240" w:lineRule="auto"/>
        <w:jc w:val="both"/>
        <w:rPr>
          <w:rFonts w:ascii="Times New Roman" w:hAnsi="Times New Roman"/>
          <w:strike/>
          <w:sz w:val="24"/>
          <w:szCs w:val="24"/>
        </w:rPr>
      </w:pPr>
      <w:r w:rsidRPr="009B14FA">
        <w:rPr>
          <w:rFonts w:ascii="Times New Roman" w:hAnsi="Times New Roman"/>
          <w:strike/>
          <w:sz w:val="24"/>
          <w:szCs w:val="24"/>
        </w:rPr>
        <w:tab/>
        <w:t xml:space="preserve">Ze soudního přezkumu jsou vyloučena rozhodnutí o prominutí podmínky trvalého pobytu podle § 3 odst. </w:t>
      </w:r>
      <w:r w:rsidR="009B14FA" w:rsidRPr="009B14FA">
        <w:rPr>
          <w:rFonts w:ascii="Times New Roman" w:hAnsi="Times New Roman"/>
          <w:strike/>
          <w:sz w:val="24"/>
          <w:szCs w:val="24"/>
        </w:rPr>
        <w:t xml:space="preserve">6 </w:t>
      </w:r>
      <w:r w:rsidRPr="009B14FA">
        <w:rPr>
          <w:rFonts w:ascii="Times New Roman" w:hAnsi="Times New Roman"/>
          <w:strike/>
          <w:sz w:val="24"/>
          <w:szCs w:val="24"/>
        </w:rPr>
        <w:t xml:space="preserve">a rozhodnutí o odstranění tvrdosti zákona podle § 30c odst. 3. </w:t>
      </w:r>
    </w:p>
    <w:p w14:paraId="55162587" w14:textId="7BBCFE9D" w:rsidR="008A74E4" w:rsidRPr="00743EAA" w:rsidRDefault="008A74E4" w:rsidP="008A74E4">
      <w:pPr>
        <w:pStyle w:val="paragraph"/>
        <w:spacing w:before="120" w:beforeAutospacing="0" w:after="0" w:afterAutospacing="0"/>
        <w:jc w:val="center"/>
        <w:textAlignment w:val="baseline"/>
        <w:rPr>
          <w:b/>
          <w:bCs/>
        </w:rPr>
      </w:pPr>
      <w:bookmarkStart w:id="51" w:name="_Hlk162108511"/>
      <w:r w:rsidRPr="00743EAA">
        <w:rPr>
          <w:b/>
          <w:bCs/>
        </w:rPr>
        <w:lastRenderedPageBreak/>
        <w:t>§ 7</w:t>
      </w:r>
      <w:r w:rsidR="009B14FA" w:rsidRPr="00743EAA">
        <w:rPr>
          <w:b/>
          <w:bCs/>
        </w:rPr>
        <w:t>3a</w:t>
      </w:r>
    </w:p>
    <w:p w14:paraId="4DAA9983" w14:textId="77777777" w:rsidR="008A74E4" w:rsidRPr="00743EAA" w:rsidRDefault="008A74E4" w:rsidP="008A74E4">
      <w:pPr>
        <w:pStyle w:val="paragraph"/>
        <w:spacing w:before="120" w:beforeAutospacing="0" w:after="0" w:afterAutospacing="0"/>
        <w:jc w:val="center"/>
        <w:textAlignment w:val="baseline"/>
        <w:rPr>
          <w:b/>
          <w:bCs/>
        </w:rPr>
      </w:pPr>
      <w:r w:rsidRPr="00743EAA">
        <w:rPr>
          <w:rStyle w:val="normaltextrun"/>
          <w:b/>
          <w:bCs/>
        </w:rPr>
        <w:t>Soudní přezkum</w:t>
      </w:r>
    </w:p>
    <w:p w14:paraId="24D01EE4" w14:textId="090F4C47" w:rsidR="008A74E4" w:rsidRPr="00743EAA" w:rsidRDefault="008A74E4" w:rsidP="008A74E4">
      <w:pPr>
        <w:pStyle w:val="paragraph"/>
        <w:numPr>
          <w:ilvl w:val="0"/>
          <w:numId w:val="27"/>
        </w:numPr>
        <w:spacing w:before="120" w:beforeAutospacing="0" w:after="0" w:afterAutospacing="0"/>
        <w:ind w:left="0" w:firstLine="708"/>
        <w:jc w:val="both"/>
        <w:textAlignment w:val="baseline"/>
        <w:rPr>
          <w:b/>
          <w:bCs/>
        </w:rPr>
      </w:pPr>
      <w:r w:rsidRPr="00743EAA">
        <w:rPr>
          <w:rStyle w:val="normaltextrun"/>
          <w:b/>
          <w:bCs/>
        </w:rPr>
        <w:t>Ze soudního přezkumu j</w:t>
      </w:r>
      <w:r w:rsidR="009B14FA" w:rsidRPr="00743EAA">
        <w:rPr>
          <w:rStyle w:val="normaltextrun"/>
          <w:b/>
          <w:bCs/>
        </w:rPr>
        <w:t xml:space="preserve">sou </w:t>
      </w:r>
      <w:r w:rsidRPr="00743EAA">
        <w:rPr>
          <w:rStyle w:val="normaltextrun"/>
          <w:b/>
          <w:bCs/>
        </w:rPr>
        <w:t>vyloučen</w:t>
      </w:r>
      <w:r w:rsidR="009B14FA" w:rsidRPr="00743EAA">
        <w:rPr>
          <w:rStyle w:val="normaltextrun"/>
          <w:b/>
          <w:bCs/>
        </w:rPr>
        <w:t>a</w:t>
      </w:r>
      <w:r w:rsidRPr="00743EAA">
        <w:rPr>
          <w:rStyle w:val="normaltextrun"/>
          <w:b/>
          <w:bCs/>
        </w:rPr>
        <w:t xml:space="preserve"> rozhodnutí o prominutí podmínky trvalého pobytu</w:t>
      </w:r>
      <w:r w:rsidR="009B14FA" w:rsidRPr="00743EAA">
        <w:rPr>
          <w:rStyle w:val="normaltextrun"/>
          <w:b/>
          <w:bCs/>
        </w:rPr>
        <w:t xml:space="preserve"> </w:t>
      </w:r>
      <w:r w:rsidR="009B14FA" w:rsidRPr="00743EAA">
        <w:rPr>
          <w:b/>
          <w:bCs/>
        </w:rPr>
        <w:t xml:space="preserve">podle § 3 odst. </w:t>
      </w:r>
      <w:r w:rsidR="002E6FBF">
        <w:rPr>
          <w:b/>
          <w:bCs/>
        </w:rPr>
        <w:t>6</w:t>
      </w:r>
      <w:r w:rsidR="009B14FA" w:rsidRPr="00743EAA">
        <w:rPr>
          <w:b/>
          <w:bCs/>
        </w:rPr>
        <w:t xml:space="preserve"> a rozhodnutí o odstranění tvrdosti zákona podle § 30c odst. 3</w:t>
      </w:r>
      <w:r w:rsidRPr="00743EAA">
        <w:rPr>
          <w:rStyle w:val="normaltextrun"/>
          <w:b/>
          <w:bCs/>
        </w:rPr>
        <w:t>.</w:t>
      </w:r>
    </w:p>
    <w:p w14:paraId="5F3DE4AC" w14:textId="77777777" w:rsidR="008A74E4" w:rsidRPr="00743EAA" w:rsidRDefault="008A74E4" w:rsidP="008A74E4">
      <w:pPr>
        <w:pStyle w:val="Odstavecseseznamem"/>
        <w:numPr>
          <w:ilvl w:val="0"/>
          <w:numId w:val="27"/>
        </w:numPr>
        <w:spacing w:before="120" w:after="0" w:line="240" w:lineRule="auto"/>
        <w:ind w:left="0" w:firstLine="708"/>
        <w:jc w:val="both"/>
        <w:rPr>
          <w:rStyle w:val="normaltextrun"/>
          <w:rFonts w:ascii="Times New Roman" w:eastAsia="Times New Roman" w:hAnsi="Times New Roman" w:cs="Times New Roman"/>
          <w:b/>
          <w:bCs/>
          <w:sz w:val="24"/>
          <w:szCs w:val="24"/>
          <w:lang w:eastAsia="cs-CZ"/>
        </w:rPr>
      </w:pPr>
      <w:r w:rsidRPr="00743EAA">
        <w:rPr>
          <w:rStyle w:val="normaltextrun"/>
          <w:rFonts w:ascii="Times New Roman" w:eastAsia="Times New Roman" w:hAnsi="Times New Roman" w:cs="Times New Roman"/>
          <w:b/>
          <w:bCs/>
          <w:sz w:val="24"/>
          <w:szCs w:val="24"/>
          <w:lang w:eastAsia="cs-CZ"/>
        </w:rPr>
        <w:t>K řízení ve správním soudnictví je místně příslušný soud, v jehož obvodu je bydliště účastníka řízení, který se domáhá soudní ochrany a kterému bylo adresováno rozhodnutí Úřadu práce v prvním stupni nebo kterému bylo jinak zasaženo do jeho práv.</w:t>
      </w:r>
    </w:p>
    <w:bookmarkEnd w:id="51"/>
    <w:p w14:paraId="17FCB535" w14:textId="77777777" w:rsidR="00C157AD" w:rsidRPr="00400628" w:rsidRDefault="00C157AD" w:rsidP="00C157AD">
      <w:pPr>
        <w:widowControl w:val="0"/>
        <w:autoSpaceDE w:val="0"/>
        <w:autoSpaceDN w:val="0"/>
        <w:adjustRightInd w:val="0"/>
        <w:spacing w:before="120" w:after="0" w:line="240" w:lineRule="auto"/>
        <w:jc w:val="center"/>
        <w:rPr>
          <w:rFonts w:ascii="Times New Roman" w:hAnsi="Times New Roman"/>
          <w:sz w:val="24"/>
          <w:szCs w:val="24"/>
        </w:rPr>
      </w:pPr>
      <w:r>
        <w:rPr>
          <w:rFonts w:ascii="Times New Roman" w:hAnsi="Times New Roman"/>
          <w:sz w:val="24"/>
          <w:szCs w:val="24"/>
        </w:rPr>
        <w:t>* * *</w:t>
      </w:r>
    </w:p>
    <w:p w14:paraId="36589E72" w14:textId="77777777" w:rsidR="004B4A72" w:rsidRDefault="004B4A72" w:rsidP="00A53F8F">
      <w:pPr>
        <w:suppressAutoHyphens/>
        <w:spacing w:before="120" w:after="0" w:line="240" w:lineRule="auto"/>
        <w:jc w:val="both"/>
        <w:outlineLvl w:val="8"/>
        <w:rPr>
          <w:rFonts w:ascii="Times New Roman" w:eastAsia="Calibri" w:hAnsi="Times New Roman" w:cs="Times New Roman"/>
          <w:b/>
          <w:bCs/>
          <w:sz w:val="24"/>
          <w:szCs w:val="24"/>
        </w:rPr>
      </w:pPr>
    </w:p>
    <w:p w14:paraId="3DCE100A" w14:textId="5619C99E" w:rsidR="00A53F8F" w:rsidRPr="000436A9" w:rsidRDefault="00A53F8F" w:rsidP="00A53F8F">
      <w:pPr>
        <w:suppressAutoHyphens/>
        <w:spacing w:before="120" w:after="0" w:line="240" w:lineRule="auto"/>
        <w:jc w:val="both"/>
        <w:outlineLvl w:val="8"/>
        <w:rPr>
          <w:rFonts w:ascii="Times New Roman" w:hAnsi="Times New Roman" w:cs="Times New Roman"/>
          <w:b/>
          <w:bCs/>
          <w:sz w:val="24"/>
          <w:szCs w:val="24"/>
        </w:rPr>
      </w:pPr>
      <w:r w:rsidRPr="000436A9">
        <w:rPr>
          <w:rFonts w:ascii="Times New Roman" w:eastAsia="Calibri" w:hAnsi="Times New Roman" w:cs="Times New Roman"/>
          <w:b/>
          <w:bCs/>
          <w:sz w:val="24"/>
          <w:szCs w:val="24"/>
        </w:rPr>
        <w:t xml:space="preserve">Platné znění části zákona č. </w:t>
      </w:r>
      <w:hyperlink r:id="rId8" w:anchor="match-0" w:history="1">
        <w:r w:rsidRPr="000436A9">
          <w:rPr>
            <w:rStyle w:val="Hypertextovodkaz"/>
            <w:rFonts w:ascii="Times New Roman" w:hAnsi="Times New Roman" w:cs="Times New Roman"/>
            <w:b/>
            <w:bCs/>
            <w:color w:val="auto"/>
            <w:sz w:val="24"/>
            <w:szCs w:val="24"/>
            <w:u w:val="none"/>
            <w:bdr w:val="none" w:sz="0" w:space="0" w:color="auto" w:frame="1"/>
            <w:shd w:val="clear" w:color="auto" w:fill="FFFFFF"/>
          </w:rPr>
          <w:t>85/1996 Sb., o advokacii</w:t>
        </w:r>
      </w:hyperlink>
      <w:r w:rsidRPr="000436A9">
        <w:rPr>
          <w:rFonts w:ascii="Times New Roman" w:hAnsi="Times New Roman" w:cs="Times New Roman"/>
          <w:b/>
          <w:bCs/>
          <w:sz w:val="24"/>
          <w:szCs w:val="24"/>
        </w:rPr>
        <w:t xml:space="preserve">, </w:t>
      </w:r>
      <w:r w:rsidR="0036353B" w:rsidRPr="000436A9">
        <w:rPr>
          <w:rFonts w:ascii="Times New Roman" w:hAnsi="Times New Roman" w:cs="Times New Roman"/>
          <w:b/>
          <w:bCs/>
          <w:sz w:val="24"/>
          <w:szCs w:val="24"/>
        </w:rPr>
        <w:t>s</w:t>
      </w:r>
      <w:r w:rsidR="00F12469" w:rsidRPr="000436A9">
        <w:rPr>
          <w:rFonts w:ascii="Times New Roman" w:hAnsi="Times New Roman" w:cs="Times New Roman"/>
          <w:b/>
          <w:bCs/>
          <w:sz w:val="24"/>
          <w:szCs w:val="24"/>
        </w:rPr>
        <w:t> </w:t>
      </w:r>
      <w:r w:rsidR="0036353B" w:rsidRPr="000436A9">
        <w:rPr>
          <w:rFonts w:ascii="Times New Roman" w:hAnsi="Times New Roman" w:cs="Times New Roman"/>
          <w:b/>
          <w:bCs/>
          <w:sz w:val="24"/>
          <w:szCs w:val="24"/>
        </w:rPr>
        <w:t>vyznačením navrhovaných změn</w:t>
      </w:r>
    </w:p>
    <w:p w14:paraId="5E3A1D19" w14:textId="77777777" w:rsidR="00A53F8F" w:rsidRPr="000436A9" w:rsidRDefault="00A53F8F" w:rsidP="00A53F8F">
      <w:pPr>
        <w:spacing w:before="120" w:after="0" w:line="240" w:lineRule="auto"/>
        <w:jc w:val="center"/>
        <w:rPr>
          <w:rFonts w:ascii="Times New Roman" w:hAnsi="Times New Roman"/>
          <w:sz w:val="24"/>
          <w:szCs w:val="24"/>
        </w:rPr>
      </w:pPr>
      <w:r w:rsidRPr="000436A9">
        <w:rPr>
          <w:rFonts w:ascii="Times New Roman" w:hAnsi="Times New Roman"/>
          <w:sz w:val="24"/>
          <w:szCs w:val="24"/>
        </w:rPr>
        <w:t>* * *</w:t>
      </w:r>
    </w:p>
    <w:p w14:paraId="2D8CF6F5" w14:textId="77777777" w:rsidR="00A53F8F" w:rsidRPr="000D20E9" w:rsidRDefault="00A53F8F" w:rsidP="00A53F8F">
      <w:pPr>
        <w:shd w:val="clear" w:color="auto" w:fill="FFFFFF"/>
        <w:jc w:val="center"/>
        <w:rPr>
          <w:rFonts w:ascii="Times New Roman" w:hAnsi="Times New Roman" w:cs="Times New Roman"/>
          <w:sz w:val="24"/>
          <w:szCs w:val="24"/>
        </w:rPr>
      </w:pPr>
      <w:r w:rsidRPr="000D20E9">
        <w:rPr>
          <w:rStyle w:val="s23"/>
          <w:rFonts w:ascii="Times New Roman" w:hAnsi="Times New Roman" w:cs="Times New Roman"/>
          <w:b/>
          <w:bCs/>
          <w:sz w:val="24"/>
          <w:szCs w:val="24"/>
        </w:rPr>
        <w:t>§ 18a</w:t>
      </w:r>
    </w:p>
    <w:p w14:paraId="13EAE6D4" w14:textId="792F3E9F" w:rsidR="00A53F8F" w:rsidRPr="000D20E9" w:rsidRDefault="00A53F8F" w:rsidP="00A53F8F">
      <w:pPr>
        <w:shd w:val="clear" w:color="auto" w:fill="FFFFFF"/>
        <w:ind w:firstLine="708"/>
        <w:jc w:val="both"/>
        <w:rPr>
          <w:rFonts w:ascii="Times New Roman" w:hAnsi="Times New Roman" w:cs="Times New Roman"/>
          <w:sz w:val="24"/>
          <w:szCs w:val="24"/>
        </w:rPr>
      </w:pPr>
      <w:r w:rsidRPr="000D20E9">
        <w:rPr>
          <w:rStyle w:val="s30"/>
          <w:rFonts w:ascii="Times New Roman" w:hAnsi="Times New Roman" w:cs="Times New Roman"/>
          <w:sz w:val="24"/>
          <w:szCs w:val="24"/>
        </w:rPr>
        <w:t>(1) Žadatel, jehož průměrný měsíční příjem za období 6 kalendářních měsíců předcházejících podání žádosti nepřesahuje trojnásobek životního minima jednotlivce nebo osob s</w:t>
      </w:r>
      <w:r w:rsidR="00F12469">
        <w:rPr>
          <w:rStyle w:val="s30"/>
          <w:rFonts w:ascii="Times New Roman" w:hAnsi="Times New Roman" w:cs="Times New Roman"/>
          <w:sz w:val="24"/>
          <w:szCs w:val="24"/>
        </w:rPr>
        <w:t> </w:t>
      </w:r>
      <w:r w:rsidRPr="000D20E9">
        <w:rPr>
          <w:rStyle w:val="s30"/>
          <w:rFonts w:ascii="Times New Roman" w:hAnsi="Times New Roman" w:cs="Times New Roman"/>
          <w:sz w:val="24"/>
          <w:szCs w:val="24"/>
        </w:rPr>
        <w:t>ním společně posuzovaných podle </w:t>
      </w:r>
      <w:hyperlink r:id="rId9" w:anchor="L1" w:history="1">
        <w:r w:rsidRPr="000D20E9">
          <w:rPr>
            <w:rStyle w:val="Hypertextovodkaz"/>
            <w:rFonts w:ascii="Times New Roman" w:hAnsi="Times New Roman" w:cs="Times New Roman"/>
            <w:color w:val="auto"/>
            <w:sz w:val="24"/>
            <w:szCs w:val="24"/>
            <w:u w:val="none"/>
          </w:rPr>
          <w:t>zákona</w:t>
        </w:r>
      </w:hyperlink>
      <w:r w:rsidRPr="000D20E9">
        <w:rPr>
          <w:rStyle w:val="s30"/>
          <w:rFonts w:ascii="Times New Roman" w:hAnsi="Times New Roman" w:cs="Times New Roman"/>
          <w:sz w:val="24"/>
          <w:szCs w:val="24"/>
        </w:rPr>
        <w:t> upravujícího životní a existenční minimum, a který není ve věci, v</w:t>
      </w:r>
      <w:r w:rsidR="00F12469">
        <w:rPr>
          <w:rStyle w:val="s30"/>
          <w:rFonts w:ascii="Times New Roman" w:hAnsi="Times New Roman" w:cs="Times New Roman"/>
          <w:sz w:val="24"/>
          <w:szCs w:val="24"/>
        </w:rPr>
        <w:t> </w:t>
      </w:r>
      <w:r w:rsidRPr="000D20E9">
        <w:rPr>
          <w:rStyle w:val="s30"/>
          <w:rFonts w:ascii="Times New Roman" w:hAnsi="Times New Roman" w:cs="Times New Roman"/>
          <w:sz w:val="24"/>
          <w:szCs w:val="24"/>
        </w:rPr>
        <w:t>níž žádá poskytnutí právní porady, zastoupen jiným advokátem nebo osobou podle </w:t>
      </w:r>
      <w:hyperlink r:id="rId10" w:anchor="L769" w:history="1">
        <w:r w:rsidRPr="000D20E9">
          <w:rPr>
            <w:rStyle w:val="Hypertextovodkaz"/>
            <w:rFonts w:ascii="Times New Roman" w:hAnsi="Times New Roman" w:cs="Times New Roman"/>
            <w:color w:val="auto"/>
            <w:sz w:val="24"/>
            <w:szCs w:val="24"/>
            <w:u w:val="none"/>
          </w:rPr>
          <w:t>§ 2 odst. 2 písm. a)</w:t>
        </w:r>
      </w:hyperlink>
      <w:r w:rsidRPr="000D20E9">
        <w:rPr>
          <w:rStyle w:val="s30"/>
          <w:rFonts w:ascii="Times New Roman" w:hAnsi="Times New Roman" w:cs="Times New Roman"/>
          <w:sz w:val="24"/>
          <w:szCs w:val="24"/>
        </w:rPr>
        <w:t>, má právo na to, aby mu Komora určila advokáta k poskytnutí právní porady. Jsou-li pro to důvody zvláštního zřetele hodné, lze splnění podmínek kladených na průměrný měsíční příjem prominout.</w:t>
      </w:r>
    </w:p>
    <w:p w14:paraId="35A613FB" w14:textId="5F602C93" w:rsidR="00A53F8F" w:rsidRPr="000D20E9" w:rsidRDefault="00A53F8F" w:rsidP="00A53F8F">
      <w:pPr>
        <w:shd w:val="clear" w:color="auto" w:fill="FFFFFF"/>
        <w:ind w:firstLine="708"/>
        <w:jc w:val="both"/>
        <w:rPr>
          <w:rFonts w:ascii="Times New Roman" w:hAnsi="Times New Roman" w:cs="Times New Roman"/>
          <w:sz w:val="24"/>
          <w:szCs w:val="24"/>
        </w:rPr>
      </w:pPr>
      <w:r w:rsidRPr="000D20E9">
        <w:rPr>
          <w:rStyle w:val="s30"/>
          <w:rFonts w:ascii="Times New Roman" w:hAnsi="Times New Roman" w:cs="Times New Roman"/>
          <w:sz w:val="24"/>
          <w:szCs w:val="24"/>
        </w:rPr>
        <w:t>(2) Právní porada se poskytne jednomu žadateli v minimální délce 30 minut, nejvýše do vyčerpání 120 minut délky právní porady za každý kalendářní rok; do celkového ročního časového limitu se započítává každých započatých 30 minut právní porady.</w:t>
      </w:r>
    </w:p>
    <w:p w14:paraId="3F594A2B" w14:textId="77777777" w:rsidR="00A53F8F" w:rsidRPr="000D20E9" w:rsidRDefault="00A53F8F" w:rsidP="00A53F8F">
      <w:pPr>
        <w:shd w:val="clear" w:color="auto" w:fill="FFFFFF"/>
        <w:ind w:firstLine="708"/>
        <w:jc w:val="both"/>
        <w:rPr>
          <w:rFonts w:ascii="Times New Roman" w:hAnsi="Times New Roman" w:cs="Times New Roman"/>
          <w:sz w:val="24"/>
          <w:szCs w:val="24"/>
        </w:rPr>
      </w:pPr>
      <w:r w:rsidRPr="000D20E9">
        <w:rPr>
          <w:rStyle w:val="s30"/>
          <w:rFonts w:ascii="Times New Roman" w:hAnsi="Times New Roman" w:cs="Times New Roman"/>
          <w:sz w:val="24"/>
          <w:szCs w:val="24"/>
        </w:rPr>
        <w:t>(3) Žádost o určení advokáta k poskytnutí právní porady lze podat pouze na formuláři. Žádost kromě obecných náležitostí stanovených správním řádem obsahuje</w:t>
      </w:r>
    </w:p>
    <w:p w14:paraId="5F7F201F" w14:textId="1C0D6EB8" w:rsidR="00A53F8F" w:rsidRPr="000D20E9" w:rsidRDefault="00A53F8F" w:rsidP="00A53F8F">
      <w:pPr>
        <w:shd w:val="clear" w:color="auto" w:fill="FFFFFF"/>
        <w:ind w:left="426" w:hanging="426"/>
        <w:jc w:val="both"/>
        <w:rPr>
          <w:rFonts w:ascii="Times New Roman" w:hAnsi="Times New Roman" w:cs="Times New Roman"/>
          <w:sz w:val="24"/>
          <w:szCs w:val="24"/>
        </w:rPr>
      </w:pPr>
      <w:r w:rsidRPr="000D20E9">
        <w:rPr>
          <w:rStyle w:val="s31"/>
          <w:rFonts w:ascii="Times New Roman" w:hAnsi="Times New Roman" w:cs="Times New Roman"/>
          <w:sz w:val="24"/>
          <w:szCs w:val="24"/>
        </w:rPr>
        <w:t>a)</w:t>
      </w:r>
      <w:r w:rsidRPr="000D20E9">
        <w:rPr>
          <w:rStyle w:val="s31"/>
          <w:rFonts w:ascii="Times New Roman" w:hAnsi="Times New Roman" w:cs="Times New Roman"/>
          <w:sz w:val="24"/>
          <w:szCs w:val="24"/>
        </w:rPr>
        <w:tab/>
        <w:t>prohlášení žadatele, že jeho poměry odpovídají podmínkám pro přiznání nároku na poskytnutí právní porady podle </w:t>
      </w:r>
      <w:hyperlink r:id="rId11" w:anchor="L1450" w:history="1">
        <w:r w:rsidRPr="000D20E9">
          <w:rPr>
            <w:rStyle w:val="Hypertextovodkaz"/>
            <w:rFonts w:ascii="Times New Roman" w:hAnsi="Times New Roman" w:cs="Times New Roman"/>
            <w:color w:val="auto"/>
            <w:sz w:val="24"/>
            <w:szCs w:val="24"/>
            <w:u w:val="none"/>
          </w:rPr>
          <w:t>odstavce 1</w:t>
        </w:r>
      </w:hyperlink>
      <w:r w:rsidRPr="000D20E9">
        <w:rPr>
          <w:rStyle w:val="s31"/>
          <w:rFonts w:ascii="Times New Roman" w:hAnsi="Times New Roman" w:cs="Times New Roman"/>
          <w:sz w:val="24"/>
          <w:szCs w:val="24"/>
        </w:rPr>
        <w:t>, a</w:t>
      </w:r>
    </w:p>
    <w:p w14:paraId="2B003090" w14:textId="78E524AB" w:rsidR="00A53F8F" w:rsidRPr="000D20E9" w:rsidRDefault="00A53F8F" w:rsidP="00A53F8F">
      <w:pPr>
        <w:shd w:val="clear" w:color="auto" w:fill="FFFFFF"/>
        <w:ind w:left="426" w:hanging="426"/>
        <w:jc w:val="both"/>
        <w:rPr>
          <w:rFonts w:ascii="Times New Roman" w:hAnsi="Times New Roman" w:cs="Times New Roman"/>
          <w:sz w:val="24"/>
          <w:szCs w:val="24"/>
        </w:rPr>
      </w:pPr>
      <w:r w:rsidRPr="000D20E9">
        <w:rPr>
          <w:rStyle w:val="s31"/>
          <w:rFonts w:ascii="Times New Roman" w:hAnsi="Times New Roman" w:cs="Times New Roman"/>
          <w:sz w:val="24"/>
          <w:szCs w:val="24"/>
        </w:rPr>
        <w:t>b)</w:t>
      </w:r>
      <w:r w:rsidRPr="000D20E9">
        <w:rPr>
          <w:rStyle w:val="s31"/>
          <w:rFonts w:ascii="Times New Roman" w:hAnsi="Times New Roman" w:cs="Times New Roman"/>
          <w:sz w:val="24"/>
          <w:szCs w:val="24"/>
        </w:rPr>
        <w:tab/>
        <w:t>prohlášení žadatele, že jej ve věci, v níž je právní porada žádána, nezastupuje jiný advokát nebo osoba podle </w:t>
      </w:r>
      <w:hyperlink r:id="rId12" w:anchor="L769" w:history="1">
        <w:r w:rsidRPr="000D20E9">
          <w:rPr>
            <w:rStyle w:val="Hypertextovodkaz"/>
            <w:rFonts w:ascii="Times New Roman" w:hAnsi="Times New Roman" w:cs="Times New Roman"/>
            <w:color w:val="auto"/>
            <w:sz w:val="24"/>
            <w:szCs w:val="24"/>
            <w:u w:val="none"/>
          </w:rPr>
          <w:t>§ 2 odst. 2 písm. a)</w:t>
        </w:r>
      </w:hyperlink>
      <w:r w:rsidRPr="000D20E9">
        <w:rPr>
          <w:rStyle w:val="s31"/>
          <w:rFonts w:ascii="Times New Roman" w:hAnsi="Times New Roman" w:cs="Times New Roman"/>
          <w:sz w:val="24"/>
          <w:szCs w:val="24"/>
        </w:rPr>
        <w:t>.</w:t>
      </w:r>
    </w:p>
    <w:p w14:paraId="4153BBFC" w14:textId="77777777" w:rsidR="00A53F8F" w:rsidRPr="000D20E9" w:rsidRDefault="00A53F8F" w:rsidP="00A53F8F">
      <w:pPr>
        <w:shd w:val="clear" w:color="auto" w:fill="FFFFFF"/>
        <w:ind w:firstLine="708"/>
        <w:jc w:val="both"/>
        <w:rPr>
          <w:rFonts w:ascii="Times New Roman" w:hAnsi="Times New Roman" w:cs="Times New Roman"/>
          <w:sz w:val="24"/>
          <w:szCs w:val="24"/>
        </w:rPr>
      </w:pPr>
      <w:r w:rsidRPr="000D20E9">
        <w:rPr>
          <w:rStyle w:val="s30"/>
          <w:rFonts w:ascii="Times New Roman" w:hAnsi="Times New Roman" w:cs="Times New Roman"/>
          <w:sz w:val="24"/>
          <w:szCs w:val="24"/>
        </w:rPr>
        <w:t>(4) Podrobnosti náležitostí žádosti včetně vzoru jejího formuláře stanoví Ministerstvo spravedlnosti </w:t>
      </w:r>
      <w:hyperlink r:id="rId13" w:anchor="L1" w:history="1">
        <w:r w:rsidRPr="000D20E9">
          <w:rPr>
            <w:rStyle w:val="Hypertextovodkaz"/>
            <w:rFonts w:ascii="Times New Roman" w:hAnsi="Times New Roman" w:cs="Times New Roman"/>
            <w:color w:val="auto"/>
            <w:sz w:val="24"/>
            <w:szCs w:val="24"/>
            <w:u w:val="none"/>
          </w:rPr>
          <w:t>vyhláškou</w:t>
        </w:r>
      </w:hyperlink>
      <w:r w:rsidRPr="000D20E9">
        <w:rPr>
          <w:rStyle w:val="s30"/>
          <w:rFonts w:ascii="Times New Roman" w:hAnsi="Times New Roman" w:cs="Times New Roman"/>
          <w:sz w:val="24"/>
          <w:szCs w:val="24"/>
        </w:rPr>
        <w:t>.</w:t>
      </w:r>
    </w:p>
    <w:p w14:paraId="445F8AD0" w14:textId="77777777" w:rsidR="00A53F8F" w:rsidRPr="000D20E9" w:rsidRDefault="00A53F8F" w:rsidP="00A53F8F">
      <w:pPr>
        <w:shd w:val="clear" w:color="auto" w:fill="FFFFFF"/>
        <w:ind w:firstLine="708"/>
        <w:jc w:val="both"/>
        <w:rPr>
          <w:rFonts w:ascii="Times New Roman" w:hAnsi="Times New Roman" w:cs="Times New Roman"/>
          <w:sz w:val="24"/>
          <w:szCs w:val="24"/>
        </w:rPr>
      </w:pPr>
      <w:r w:rsidRPr="000D20E9">
        <w:rPr>
          <w:rStyle w:val="s30"/>
          <w:rFonts w:ascii="Times New Roman" w:hAnsi="Times New Roman" w:cs="Times New Roman"/>
          <w:sz w:val="24"/>
          <w:szCs w:val="24"/>
        </w:rPr>
        <w:t>(5) Žadatel je povinen spolu s podáním žádosti uhradit Komoře poplatek za vyřízení žádosti ve výši 100 Kč. Poplatek je příjmem Komory. Poplatek nehradí:</w:t>
      </w:r>
    </w:p>
    <w:p w14:paraId="205D265B" w14:textId="0EC408C8" w:rsidR="00A53F8F" w:rsidRPr="000D20E9" w:rsidRDefault="00A53F8F" w:rsidP="00A53F8F">
      <w:pPr>
        <w:shd w:val="clear" w:color="auto" w:fill="FFFFFF"/>
        <w:ind w:left="426" w:hanging="426"/>
        <w:jc w:val="both"/>
        <w:rPr>
          <w:rFonts w:ascii="Times New Roman" w:hAnsi="Times New Roman" w:cs="Times New Roman"/>
          <w:sz w:val="24"/>
          <w:szCs w:val="24"/>
        </w:rPr>
      </w:pPr>
      <w:r w:rsidRPr="000D20E9">
        <w:rPr>
          <w:rStyle w:val="s31"/>
          <w:rFonts w:ascii="Times New Roman" w:hAnsi="Times New Roman" w:cs="Times New Roman"/>
          <w:sz w:val="24"/>
          <w:szCs w:val="24"/>
        </w:rPr>
        <w:t>a)</w:t>
      </w:r>
      <w:r w:rsidRPr="000D20E9">
        <w:rPr>
          <w:rStyle w:val="s31"/>
          <w:rFonts w:ascii="Times New Roman" w:hAnsi="Times New Roman" w:cs="Times New Roman"/>
          <w:sz w:val="24"/>
          <w:szCs w:val="24"/>
        </w:rPr>
        <w:tab/>
        <w:t>cizinci umístění v zařízení pro zajištění cizinců podle zákona upravujícího pobyt cizinců na území České republiky nebo přijímacím středisku podle zákona o azylu,</w:t>
      </w:r>
    </w:p>
    <w:p w14:paraId="30952DE7" w14:textId="1A653D16" w:rsidR="00A53F8F" w:rsidRPr="000D20E9" w:rsidRDefault="00A53F8F" w:rsidP="00A53F8F">
      <w:pPr>
        <w:shd w:val="clear" w:color="auto" w:fill="FFFFFF"/>
        <w:ind w:left="426" w:hanging="426"/>
        <w:jc w:val="both"/>
        <w:rPr>
          <w:rFonts w:ascii="Times New Roman" w:hAnsi="Times New Roman" w:cs="Times New Roman"/>
          <w:sz w:val="24"/>
          <w:szCs w:val="24"/>
        </w:rPr>
      </w:pPr>
      <w:r w:rsidRPr="000D20E9">
        <w:rPr>
          <w:rStyle w:val="s31"/>
          <w:rFonts w:ascii="Times New Roman" w:hAnsi="Times New Roman" w:cs="Times New Roman"/>
          <w:sz w:val="24"/>
          <w:szCs w:val="24"/>
        </w:rPr>
        <w:t>b)</w:t>
      </w:r>
      <w:r w:rsidRPr="000D20E9">
        <w:rPr>
          <w:rStyle w:val="s31"/>
          <w:rFonts w:ascii="Times New Roman" w:hAnsi="Times New Roman" w:cs="Times New Roman"/>
          <w:sz w:val="24"/>
          <w:szCs w:val="24"/>
        </w:rPr>
        <w:tab/>
        <w:t>držitelé průkazu ZTP nebo ZTP/P,</w:t>
      </w:r>
    </w:p>
    <w:p w14:paraId="660EBD46" w14:textId="3E3FA63F" w:rsidR="00A53F8F" w:rsidRPr="00753DE6" w:rsidRDefault="00A53F8F" w:rsidP="00A53F8F">
      <w:pPr>
        <w:shd w:val="clear" w:color="auto" w:fill="FFFFFF"/>
        <w:ind w:left="426" w:hanging="426"/>
        <w:jc w:val="both"/>
        <w:rPr>
          <w:rFonts w:ascii="Times New Roman" w:hAnsi="Times New Roman" w:cs="Times New Roman"/>
          <w:sz w:val="24"/>
          <w:szCs w:val="24"/>
        </w:rPr>
      </w:pPr>
      <w:r w:rsidRPr="000D20E9">
        <w:rPr>
          <w:rStyle w:val="s31"/>
          <w:rFonts w:ascii="Times New Roman" w:hAnsi="Times New Roman" w:cs="Times New Roman"/>
          <w:sz w:val="24"/>
          <w:szCs w:val="24"/>
        </w:rPr>
        <w:t>c)</w:t>
      </w:r>
      <w:r w:rsidRPr="000D20E9">
        <w:rPr>
          <w:rStyle w:val="s31"/>
          <w:rFonts w:ascii="Times New Roman" w:hAnsi="Times New Roman" w:cs="Times New Roman"/>
          <w:sz w:val="24"/>
          <w:szCs w:val="24"/>
        </w:rPr>
        <w:tab/>
        <w:t xml:space="preserve">osoby pobírající </w:t>
      </w:r>
      <w:r w:rsidRPr="000D20E9">
        <w:rPr>
          <w:rStyle w:val="s31"/>
          <w:rFonts w:ascii="Times New Roman" w:hAnsi="Times New Roman" w:cs="Times New Roman"/>
          <w:strike/>
          <w:sz w:val="24"/>
          <w:szCs w:val="24"/>
        </w:rPr>
        <w:t>dávky pomoci v</w:t>
      </w:r>
      <w:r w:rsidR="00F12469">
        <w:rPr>
          <w:rStyle w:val="s31"/>
          <w:rFonts w:ascii="Times New Roman" w:hAnsi="Times New Roman" w:cs="Times New Roman"/>
          <w:strike/>
          <w:sz w:val="24"/>
          <w:szCs w:val="24"/>
        </w:rPr>
        <w:t> </w:t>
      </w:r>
      <w:r w:rsidRPr="000D20E9">
        <w:rPr>
          <w:rStyle w:val="s31"/>
          <w:rFonts w:ascii="Times New Roman" w:hAnsi="Times New Roman" w:cs="Times New Roman"/>
          <w:strike/>
          <w:sz w:val="24"/>
          <w:szCs w:val="24"/>
        </w:rPr>
        <w:t>hmotné nouzi podle zákona upravujícího pomoc v</w:t>
      </w:r>
      <w:r w:rsidR="00F12469">
        <w:rPr>
          <w:rStyle w:val="s31"/>
          <w:rFonts w:ascii="Times New Roman" w:hAnsi="Times New Roman" w:cs="Times New Roman"/>
          <w:strike/>
          <w:sz w:val="24"/>
          <w:szCs w:val="24"/>
        </w:rPr>
        <w:t> </w:t>
      </w:r>
      <w:r w:rsidRPr="000D20E9">
        <w:rPr>
          <w:rStyle w:val="s31"/>
          <w:rFonts w:ascii="Times New Roman" w:hAnsi="Times New Roman" w:cs="Times New Roman"/>
          <w:strike/>
          <w:sz w:val="24"/>
          <w:szCs w:val="24"/>
        </w:rPr>
        <w:t>hmotné nouzi</w:t>
      </w:r>
      <w:r w:rsidR="00753DE6" w:rsidRPr="00753DE6">
        <w:rPr>
          <w:rStyle w:val="s31"/>
          <w:rFonts w:ascii="Times New Roman" w:hAnsi="Times New Roman" w:cs="Times New Roman"/>
          <w:b/>
          <w:bCs/>
          <w:sz w:val="24"/>
          <w:szCs w:val="24"/>
        </w:rPr>
        <w:t xml:space="preserve"> </w:t>
      </w:r>
      <w:r w:rsidR="00753DE6">
        <w:rPr>
          <w:rStyle w:val="s31"/>
          <w:rFonts w:ascii="Times New Roman" w:hAnsi="Times New Roman" w:cs="Times New Roman"/>
          <w:b/>
          <w:bCs/>
          <w:sz w:val="24"/>
          <w:szCs w:val="24"/>
        </w:rPr>
        <w:t>dávku státní sociální pomoci</w:t>
      </w:r>
      <w:r w:rsidR="00C23607">
        <w:rPr>
          <w:rStyle w:val="s31"/>
          <w:rFonts w:ascii="Times New Roman" w:hAnsi="Times New Roman" w:cs="Times New Roman"/>
          <w:sz w:val="24"/>
          <w:szCs w:val="24"/>
        </w:rPr>
        <w:t>, jejíž součástí je složka živobytí</w:t>
      </w:r>
      <w:r w:rsidR="00753DE6" w:rsidRPr="00753DE6">
        <w:rPr>
          <w:rStyle w:val="s31"/>
          <w:rFonts w:ascii="Times New Roman" w:hAnsi="Times New Roman" w:cs="Times New Roman"/>
          <w:sz w:val="24"/>
          <w:szCs w:val="24"/>
        </w:rPr>
        <w:t>,</w:t>
      </w:r>
    </w:p>
    <w:p w14:paraId="5E8015C6" w14:textId="239D4F20" w:rsidR="00A53F8F" w:rsidRPr="000D20E9" w:rsidRDefault="00A53F8F" w:rsidP="00A53F8F">
      <w:pPr>
        <w:shd w:val="clear" w:color="auto" w:fill="FFFFFF"/>
        <w:ind w:left="426" w:hanging="426"/>
        <w:jc w:val="both"/>
        <w:rPr>
          <w:rFonts w:ascii="Times New Roman" w:hAnsi="Times New Roman" w:cs="Times New Roman"/>
          <w:sz w:val="24"/>
          <w:szCs w:val="24"/>
        </w:rPr>
      </w:pPr>
      <w:r w:rsidRPr="000D20E9">
        <w:rPr>
          <w:rStyle w:val="s31"/>
          <w:rFonts w:ascii="Times New Roman" w:hAnsi="Times New Roman" w:cs="Times New Roman"/>
          <w:sz w:val="24"/>
          <w:szCs w:val="24"/>
        </w:rPr>
        <w:t>d)</w:t>
      </w:r>
      <w:r w:rsidRPr="000D20E9">
        <w:rPr>
          <w:rStyle w:val="s31"/>
          <w:rFonts w:ascii="Times New Roman" w:hAnsi="Times New Roman" w:cs="Times New Roman"/>
          <w:sz w:val="24"/>
          <w:szCs w:val="24"/>
        </w:rPr>
        <w:tab/>
        <w:t>osoby mladší 15 let,</w:t>
      </w:r>
    </w:p>
    <w:p w14:paraId="72D0239E" w14:textId="14977B8F" w:rsidR="00A53F8F" w:rsidRPr="000D20E9" w:rsidRDefault="00A53F8F" w:rsidP="00A53F8F">
      <w:pPr>
        <w:shd w:val="clear" w:color="auto" w:fill="FFFFFF"/>
        <w:ind w:left="426" w:hanging="426"/>
        <w:jc w:val="both"/>
        <w:rPr>
          <w:rFonts w:ascii="Times New Roman" w:hAnsi="Times New Roman" w:cs="Times New Roman"/>
          <w:sz w:val="24"/>
          <w:szCs w:val="24"/>
        </w:rPr>
      </w:pPr>
      <w:r w:rsidRPr="000D20E9">
        <w:rPr>
          <w:rStyle w:val="s31"/>
          <w:rFonts w:ascii="Times New Roman" w:hAnsi="Times New Roman" w:cs="Times New Roman"/>
          <w:sz w:val="24"/>
          <w:szCs w:val="24"/>
        </w:rPr>
        <w:lastRenderedPageBreak/>
        <w:t>e)</w:t>
      </w:r>
      <w:r w:rsidRPr="000D20E9">
        <w:rPr>
          <w:rStyle w:val="s31"/>
          <w:rFonts w:ascii="Times New Roman" w:hAnsi="Times New Roman" w:cs="Times New Roman"/>
          <w:sz w:val="24"/>
          <w:szCs w:val="24"/>
        </w:rPr>
        <w:tab/>
        <w:t>osoby, které jsou poživateli příspěvku na péči ve stupni III (těžká závislost) a IV (úplná závislost) podle zákona o sociálních službách, a</w:t>
      </w:r>
    </w:p>
    <w:p w14:paraId="35F36AAC" w14:textId="4F46FED4" w:rsidR="00A53F8F" w:rsidRPr="000D20E9" w:rsidRDefault="00A53F8F" w:rsidP="00A53F8F">
      <w:pPr>
        <w:shd w:val="clear" w:color="auto" w:fill="FFFFFF"/>
        <w:ind w:left="426" w:hanging="426"/>
        <w:jc w:val="both"/>
        <w:rPr>
          <w:rFonts w:ascii="Times New Roman" w:hAnsi="Times New Roman" w:cs="Times New Roman"/>
          <w:sz w:val="24"/>
          <w:szCs w:val="24"/>
        </w:rPr>
      </w:pPr>
      <w:r w:rsidRPr="000D20E9">
        <w:rPr>
          <w:rStyle w:val="s31"/>
          <w:rFonts w:ascii="Times New Roman" w:hAnsi="Times New Roman" w:cs="Times New Roman"/>
          <w:sz w:val="24"/>
          <w:szCs w:val="24"/>
        </w:rPr>
        <w:t>f)</w:t>
      </w:r>
      <w:r w:rsidRPr="000D20E9">
        <w:rPr>
          <w:rStyle w:val="s31"/>
          <w:rFonts w:ascii="Times New Roman" w:hAnsi="Times New Roman" w:cs="Times New Roman"/>
          <w:sz w:val="24"/>
          <w:szCs w:val="24"/>
        </w:rPr>
        <w:tab/>
        <w:t>osoby pečující o osoby, které mají přiznaný příspěvek na péči ve stupni III (těžká závislost) a IV (úplná závislost) podle zákona o sociálních službách.</w:t>
      </w:r>
    </w:p>
    <w:p w14:paraId="56500F24" w14:textId="1CFB283D" w:rsidR="00A53F8F" w:rsidRPr="000D20E9" w:rsidRDefault="00A53F8F" w:rsidP="00A53F8F">
      <w:pPr>
        <w:shd w:val="clear" w:color="auto" w:fill="FFFFFF"/>
        <w:ind w:firstLine="708"/>
        <w:jc w:val="both"/>
        <w:rPr>
          <w:rFonts w:ascii="Times New Roman" w:hAnsi="Times New Roman" w:cs="Times New Roman"/>
          <w:sz w:val="24"/>
          <w:szCs w:val="24"/>
        </w:rPr>
      </w:pPr>
      <w:r w:rsidRPr="000D20E9">
        <w:rPr>
          <w:rStyle w:val="s30"/>
          <w:rFonts w:ascii="Times New Roman" w:hAnsi="Times New Roman" w:cs="Times New Roman"/>
          <w:sz w:val="24"/>
          <w:szCs w:val="24"/>
        </w:rPr>
        <w:t xml:space="preserve">(6) Komora </w:t>
      </w:r>
      <w:proofErr w:type="gramStart"/>
      <w:r w:rsidRPr="000D20E9">
        <w:rPr>
          <w:rStyle w:val="s30"/>
          <w:rFonts w:ascii="Times New Roman" w:hAnsi="Times New Roman" w:cs="Times New Roman"/>
          <w:sz w:val="24"/>
          <w:szCs w:val="24"/>
        </w:rPr>
        <w:t>určí</w:t>
      </w:r>
      <w:proofErr w:type="gramEnd"/>
      <w:r w:rsidRPr="000D20E9">
        <w:rPr>
          <w:rStyle w:val="s30"/>
          <w:rFonts w:ascii="Times New Roman" w:hAnsi="Times New Roman" w:cs="Times New Roman"/>
          <w:sz w:val="24"/>
          <w:szCs w:val="24"/>
        </w:rPr>
        <w:t xml:space="preserve"> advokáta k</w:t>
      </w:r>
      <w:r w:rsidR="00F12469">
        <w:rPr>
          <w:rStyle w:val="s30"/>
          <w:rFonts w:ascii="Times New Roman" w:hAnsi="Times New Roman" w:cs="Times New Roman"/>
          <w:sz w:val="24"/>
          <w:szCs w:val="24"/>
        </w:rPr>
        <w:t> </w:t>
      </w:r>
      <w:r w:rsidRPr="000D20E9">
        <w:rPr>
          <w:rStyle w:val="s30"/>
          <w:rFonts w:ascii="Times New Roman" w:hAnsi="Times New Roman" w:cs="Times New Roman"/>
          <w:sz w:val="24"/>
          <w:szCs w:val="24"/>
        </w:rPr>
        <w:t>poskytnutí právní porady žadateli, který osvědčil splnění zákonných podmínek a uhradil poplatek podle </w:t>
      </w:r>
      <w:hyperlink r:id="rId14" w:anchor="L1456" w:history="1">
        <w:r w:rsidRPr="000D20E9">
          <w:rPr>
            <w:rStyle w:val="Hypertextovodkaz"/>
            <w:rFonts w:ascii="Times New Roman" w:hAnsi="Times New Roman" w:cs="Times New Roman"/>
            <w:color w:val="auto"/>
            <w:sz w:val="24"/>
            <w:szCs w:val="24"/>
            <w:u w:val="none"/>
          </w:rPr>
          <w:t>odstavce 5</w:t>
        </w:r>
      </w:hyperlink>
      <w:r w:rsidRPr="000D20E9">
        <w:rPr>
          <w:rStyle w:val="s30"/>
          <w:rFonts w:ascii="Times New Roman" w:hAnsi="Times New Roman" w:cs="Times New Roman"/>
          <w:sz w:val="24"/>
          <w:szCs w:val="24"/>
        </w:rPr>
        <w:t>, bez zbytečného odkladu. Rozhodnutí o tom se nevyhotovuje v</w:t>
      </w:r>
      <w:r w:rsidR="00F12469">
        <w:rPr>
          <w:rStyle w:val="s30"/>
          <w:rFonts w:ascii="Times New Roman" w:hAnsi="Times New Roman" w:cs="Times New Roman"/>
          <w:sz w:val="24"/>
          <w:szCs w:val="24"/>
        </w:rPr>
        <w:t> </w:t>
      </w:r>
      <w:r w:rsidRPr="000D20E9">
        <w:rPr>
          <w:rStyle w:val="s30"/>
          <w:rFonts w:ascii="Times New Roman" w:hAnsi="Times New Roman" w:cs="Times New Roman"/>
          <w:sz w:val="24"/>
          <w:szCs w:val="24"/>
        </w:rPr>
        <w:t>písemné formě.</w:t>
      </w:r>
    </w:p>
    <w:p w14:paraId="5861BCEE" w14:textId="77777777" w:rsidR="00A53F8F" w:rsidRPr="00A53F8F" w:rsidRDefault="00A53F8F" w:rsidP="00A53F8F">
      <w:pPr>
        <w:shd w:val="clear" w:color="auto" w:fill="FFFFFF"/>
        <w:ind w:firstLine="708"/>
        <w:jc w:val="both"/>
        <w:rPr>
          <w:rFonts w:ascii="Times New Roman" w:hAnsi="Times New Roman" w:cs="Times New Roman"/>
          <w:sz w:val="24"/>
          <w:szCs w:val="24"/>
        </w:rPr>
      </w:pPr>
      <w:r w:rsidRPr="000D20E9">
        <w:rPr>
          <w:rStyle w:val="s30"/>
          <w:rFonts w:ascii="Times New Roman" w:hAnsi="Times New Roman" w:cs="Times New Roman"/>
          <w:sz w:val="24"/>
          <w:szCs w:val="24"/>
        </w:rPr>
        <w:t>(7) Nevyhoví-li Komora žádosti, vydá o tom rozhodnutí.</w:t>
      </w:r>
    </w:p>
    <w:p w14:paraId="09FD91D6" w14:textId="77777777" w:rsidR="00F45C00" w:rsidRPr="000D20E9" w:rsidRDefault="00F45C00" w:rsidP="00F45C00">
      <w:pPr>
        <w:spacing w:before="120" w:after="0" w:line="240" w:lineRule="auto"/>
        <w:jc w:val="center"/>
        <w:rPr>
          <w:rFonts w:ascii="Times New Roman" w:hAnsi="Times New Roman"/>
          <w:sz w:val="24"/>
          <w:szCs w:val="24"/>
        </w:rPr>
      </w:pPr>
      <w:r w:rsidRPr="000D20E9">
        <w:rPr>
          <w:rFonts w:ascii="Times New Roman" w:hAnsi="Times New Roman"/>
          <w:sz w:val="24"/>
          <w:szCs w:val="24"/>
        </w:rPr>
        <w:t>* * *</w:t>
      </w:r>
    </w:p>
    <w:p w14:paraId="25343B69" w14:textId="6FEB071C" w:rsidR="000658C0" w:rsidRPr="00C04933"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C04933">
        <w:rPr>
          <w:rFonts w:ascii="Times New Roman" w:eastAsia="Calibri" w:hAnsi="Times New Roman" w:cs="Times New Roman"/>
          <w:b/>
          <w:bCs/>
          <w:color w:val="000000" w:themeColor="text1"/>
          <w:sz w:val="24"/>
          <w:szCs w:val="24"/>
        </w:rPr>
        <w:t xml:space="preserve">Platné znění části </w:t>
      </w:r>
      <w:r w:rsidR="00C04933" w:rsidRPr="00C04933">
        <w:rPr>
          <w:rFonts w:ascii="Times New Roman" w:hAnsi="Times New Roman" w:cs="Times New Roman"/>
          <w:b/>
          <w:bCs/>
          <w:sz w:val="24"/>
          <w:szCs w:val="24"/>
        </w:rPr>
        <w:t xml:space="preserve">zákona č. </w:t>
      </w:r>
      <w:r w:rsidR="00C04933" w:rsidRPr="00C41991">
        <w:rPr>
          <w:rFonts w:ascii="Times New Roman" w:hAnsi="Times New Roman" w:cs="Times New Roman"/>
          <w:b/>
          <w:bCs/>
          <w:sz w:val="24"/>
          <w:szCs w:val="24"/>
          <w:bdr w:val="none" w:sz="0" w:space="0" w:color="auto" w:frame="1"/>
          <w:shd w:val="clear" w:color="auto" w:fill="FFFFFF"/>
        </w:rPr>
        <w:t>48/1997 Sb., o veřejném zdravotním pojištění a o změně a doplnění některých souvisejících zákonů</w:t>
      </w:r>
      <w:r w:rsidRPr="00C04933">
        <w:rPr>
          <w:rFonts w:ascii="Times New Roman" w:eastAsia="Calibri" w:hAnsi="Times New Roman" w:cs="Times New Roman"/>
          <w:b/>
          <w:bCs/>
          <w:color w:val="000000" w:themeColor="text1"/>
          <w:sz w:val="24"/>
          <w:szCs w:val="24"/>
        </w:rPr>
        <w:t>, s</w:t>
      </w:r>
      <w:r w:rsidR="00F12469">
        <w:rPr>
          <w:rFonts w:ascii="Times New Roman" w:eastAsia="Calibri" w:hAnsi="Times New Roman" w:cs="Times New Roman"/>
          <w:b/>
          <w:bCs/>
          <w:color w:val="000000" w:themeColor="text1"/>
          <w:sz w:val="24"/>
          <w:szCs w:val="24"/>
        </w:rPr>
        <w:t> </w:t>
      </w:r>
      <w:r w:rsidRPr="00C04933">
        <w:rPr>
          <w:rFonts w:ascii="Times New Roman" w:eastAsia="Calibri" w:hAnsi="Times New Roman" w:cs="Times New Roman"/>
          <w:b/>
          <w:bCs/>
          <w:color w:val="000000" w:themeColor="text1"/>
          <w:sz w:val="24"/>
          <w:szCs w:val="24"/>
        </w:rPr>
        <w:t>vyznačením navrhovaných změn</w:t>
      </w:r>
    </w:p>
    <w:p w14:paraId="092BE2E9" w14:textId="77777777" w:rsidR="00586FC7" w:rsidRPr="008F1817" w:rsidRDefault="00586FC7"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46391D2A" w14:textId="77777777" w:rsidR="00AE53F8" w:rsidRPr="00AE53F8" w:rsidRDefault="00AE53F8" w:rsidP="00D57DFC">
      <w:pPr>
        <w:shd w:val="clear" w:color="auto" w:fill="FFFFFF"/>
        <w:spacing w:before="120" w:after="0" w:line="240" w:lineRule="auto"/>
        <w:jc w:val="center"/>
        <w:rPr>
          <w:rFonts w:ascii="Times New Roman" w:hAnsi="Times New Roman" w:cs="Times New Roman"/>
          <w:sz w:val="24"/>
          <w:szCs w:val="24"/>
        </w:rPr>
      </w:pPr>
      <w:r w:rsidRPr="00AE53F8">
        <w:rPr>
          <w:rStyle w:val="s23"/>
          <w:rFonts w:ascii="Times New Roman" w:hAnsi="Times New Roman" w:cs="Times New Roman"/>
          <w:b/>
          <w:bCs/>
          <w:sz w:val="24"/>
          <w:szCs w:val="24"/>
        </w:rPr>
        <w:t>§ 7</w:t>
      </w:r>
    </w:p>
    <w:p w14:paraId="1820B0A6" w14:textId="77777777" w:rsidR="00AE53F8" w:rsidRPr="00AE53F8" w:rsidRDefault="00AE53F8" w:rsidP="00D57DFC">
      <w:pPr>
        <w:shd w:val="clear" w:color="auto" w:fill="FFFFFF"/>
        <w:spacing w:before="120" w:after="0" w:line="240" w:lineRule="auto"/>
        <w:ind w:firstLine="708"/>
        <w:jc w:val="both"/>
        <w:rPr>
          <w:rFonts w:ascii="Times New Roman" w:hAnsi="Times New Roman" w:cs="Times New Roman"/>
          <w:sz w:val="24"/>
          <w:szCs w:val="24"/>
        </w:rPr>
      </w:pPr>
      <w:r w:rsidRPr="00AE53F8">
        <w:rPr>
          <w:rStyle w:val="s30"/>
          <w:rFonts w:ascii="Times New Roman" w:hAnsi="Times New Roman" w:cs="Times New Roman"/>
          <w:sz w:val="24"/>
          <w:szCs w:val="24"/>
        </w:rPr>
        <w:t>(1) Stát je plátcem pojistného prostřednictvím státního rozpočtu za tyto pojištěnce:</w:t>
      </w:r>
    </w:p>
    <w:p w14:paraId="3925825C" w14:textId="33FEAEEE"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a)</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nezaopatřené děti, s výjimkou osob uvedených v </w:t>
      </w:r>
      <w:hyperlink r:id="rId15" w:anchor="L41" w:history="1">
        <w:r w:rsidRPr="00AE53F8">
          <w:rPr>
            <w:rStyle w:val="Hypertextovodkaz"/>
            <w:rFonts w:ascii="Times New Roman" w:hAnsi="Times New Roman" w:cs="Times New Roman"/>
            <w:color w:val="auto"/>
            <w:sz w:val="24"/>
            <w:szCs w:val="24"/>
            <w:u w:val="none"/>
          </w:rPr>
          <w:t>§ 2 odst. 1 písm. b)</w:t>
        </w:r>
      </w:hyperlink>
      <w:r w:rsidRPr="00AE53F8">
        <w:rPr>
          <w:rStyle w:val="s31"/>
          <w:rFonts w:ascii="Times New Roman" w:hAnsi="Times New Roman" w:cs="Times New Roman"/>
          <w:sz w:val="24"/>
          <w:szCs w:val="24"/>
        </w:rPr>
        <w:t> bodě 9 nebo 11; nezaopatřenost dítěte se posuzuje podle zákona o státní sociální podpoře;</w:t>
      </w:r>
      <w:hyperlink r:id="rId16" w:anchor="L60" w:history="1">
        <w:r w:rsidRPr="00D57DFC">
          <w:rPr>
            <w:rStyle w:val="Hypertextovodkaz"/>
            <w:rFonts w:ascii="Times New Roman" w:hAnsi="Times New Roman" w:cs="Times New Roman"/>
            <w:color w:val="auto"/>
            <w:sz w:val="24"/>
            <w:szCs w:val="24"/>
            <w:u w:val="none"/>
            <w:vertAlign w:val="superscript"/>
          </w:rPr>
          <w:t>7)</w:t>
        </w:r>
      </w:hyperlink>
    </w:p>
    <w:p w14:paraId="6F06C3C8" w14:textId="5792521D"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b)</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poživatele důchodů z důchodového pojištění, kterým byl přiznán důchod před 1. lednem 1993 podle předpisů České a Slovenské Federativní Republiky a po 31. prosinci 1992 podle předpisů České republiky. Za poživatele důchodu se pro účely tohoto zákona považuje osoba podle předchozí věty i v měsících, kdy jí podle předpisů o důchodovém pojištění výplata důchodu nenáleží;</w:t>
      </w:r>
    </w:p>
    <w:p w14:paraId="7191D0FB" w14:textId="75D0ADEC"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c)</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příjemce rodičovského příspěvku;</w:t>
      </w:r>
      <w:hyperlink r:id="rId17" w:anchor="L60" w:history="1">
        <w:r w:rsidRPr="00D57DFC">
          <w:rPr>
            <w:rStyle w:val="Hypertextovodkaz"/>
            <w:rFonts w:ascii="Times New Roman" w:hAnsi="Times New Roman" w:cs="Times New Roman"/>
            <w:color w:val="auto"/>
            <w:sz w:val="24"/>
            <w:szCs w:val="24"/>
            <w:u w:val="none"/>
            <w:vertAlign w:val="superscript"/>
          </w:rPr>
          <w:t>7)</w:t>
        </w:r>
      </w:hyperlink>
    </w:p>
    <w:p w14:paraId="020B1ACF" w14:textId="4A5E46C0"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d)</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ženy na mateřské a osoby na rodičovské dovolené a osoby pobírající peněžitou pomoc v</w:t>
      </w:r>
      <w:r w:rsidR="00D57DFC">
        <w:rPr>
          <w:rStyle w:val="s31"/>
          <w:rFonts w:ascii="Times New Roman" w:hAnsi="Times New Roman" w:cs="Times New Roman"/>
          <w:sz w:val="24"/>
          <w:szCs w:val="24"/>
        </w:rPr>
        <w:t> </w:t>
      </w:r>
      <w:r w:rsidRPr="00AE53F8">
        <w:rPr>
          <w:rStyle w:val="s31"/>
          <w:rFonts w:ascii="Times New Roman" w:hAnsi="Times New Roman" w:cs="Times New Roman"/>
          <w:sz w:val="24"/>
          <w:szCs w:val="24"/>
        </w:rPr>
        <w:t>mateřství podle předpisů o nemocenském pojištění </w:t>
      </w:r>
      <w:hyperlink r:id="rId18" w:anchor="L1100" w:history="1">
        <w:r w:rsidRPr="00D57DFC">
          <w:rPr>
            <w:rStyle w:val="Hypertextovodkaz"/>
            <w:rFonts w:ascii="Times New Roman" w:hAnsi="Times New Roman" w:cs="Times New Roman"/>
            <w:color w:val="auto"/>
            <w:sz w:val="24"/>
            <w:szCs w:val="24"/>
            <w:u w:val="none"/>
            <w:vertAlign w:val="superscript"/>
          </w:rPr>
          <w:t>8)</w:t>
        </w:r>
      </w:hyperlink>
      <w:r w:rsidRPr="00AE53F8">
        <w:rPr>
          <w:rStyle w:val="s31"/>
          <w:rFonts w:ascii="Times New Roman" w:hAnsi="Times New Roman" w:cs="Times New Roman"/>
          <w:sz w:val="24"/>
          <w:szCs w:val="24"/>
        </w:rPr>
        <w:t>;</w:t>
      </w:r>
    </w:p>
    <w:p w14:paraId="7F1020C8" w14:textId="5C3C264C"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e)</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uchazeče o zaměstnání včetně uchazečů o zaměstnání, kteří přijali krátkodobé zaměstnání;</w:t>
      </w:r>
      <w:hyperlink r:id="rId19" w:anchor="L62" w:history="1">
        <w:r w:rsidRPr="00D57DFC">
          <w:rPr>
            <w:rStyle w:val="Hypertextovodkaz"/>
            <w:rFonts w:ascii="Times New Roman" w:hAnsi="Times New Roman" w:cs="Times New Roman"/>
            <w:color w:val="auto"/>
            <w:sz w:val="24"/>
            <w:szCs w:val="24"/>
            <w:u w:val="none"/>
            <w:vertAlign w:val="superscript"/>
          </w:rPr>
          <w:t>9)</w:t>
        </w:r>
      </w:hyperlink>
    </w:p>
    <w:p w14:paraId="1238F92D" w14:textId="1A6ADBF6" w:rsidR="00D57DFC" w:rsidRPr="00B03160" w:rsidRDefault="00D57DFC" w:rsidP="00D57DFC">
      <w:pPr>
        <w:shd w:val="clear" w:color="auto" w:fill="FFFFFF"/>
        <w:spacing w:before="120" w:after="0" w:line="240" w:lineRule="auto"/>
        <w:ind w:left="426" w:hanging="426"/>
        <w:jc w:val="both"/>
        <w:rPr>
          <w:rFonts w:ascii="Times New Roman" w:hAnsi="Times New Roman" w:cs="Times New Roman"/>
          <w:sz w:val="24"/>
          <w:szCs w:val="24"/>
        </w:rPr>
      </w:pPr>
      <w:r w:rsidRPr="00B03160">
        <w:rPr>
          <w:rStyle w:val="s31"/>
          <w:rFonts w:ascii="Times New Roman" w:hAnsi="Times New Roman" w:cs="Times New Roman"/>
          <w:sz w:val="24"/>
          <w:szCs w:val="24"/>
        </w:rPr>
        <w:t>f)</w:t>
      </w:r>
      <w:r w:rsidRPr="00B03160">
        <w:rPr>
          <w:rStyle w:val="s31"/>
          <w:rFonts w:ascii="Times New Roman" w:hAnsi="Times New Roman" w:cs="Times New Roman"/>
          <w:sz w:val="24"/>
          <w:szCs w:val="24"/>
        </w:rPr>
        <w:tab/>
      </w:r>
      <w:r w:rsidRPr="000D20E9">
        <w:rPr>
          <w:rStyle w:val="s31"/>
          <w:rFonts w:ascii="Times New Roman" w:hAnsi="Times New Roman" w:cs="Times New Roman"/>
          <w:sz w:val="24"/>
          <w:szCs w:val="24"/>
        </w:rPr>
        <w:t xml:space="preserve">osoby pobírající </w:t>
      </w:r>
      <w:r w:rsidRPr="000D20E9">
        <w:rPr>
          <w:rStyle w:val="s31"/>
          <w:rFonts w:ascii="Times New Roman" w:hAnsi="Times New Roman" w:cs="Times New Roman"/>
          <w:strike/>
          <w:sz w:val="24"/>
          <w:szCs w:val="24"/>
        </w:rPr>
        <w:t>dávku pomoci v hmotné nouzi a osoby s nimi společně posuzované</w:t>
      </w:r>
      <w:r w:rsidRPr="000D20E9">
        <w:rPr>
          <w:rStyle w:val="s31"/>
          <w:rFonts w:ascii="Times New Roman" w:hAnsi="Times New Roman" w:cs="Times New Roman"/>
          <w:strike/>
          <w:sz w:val="24"/>
          <w:szCs w:val="24"/>
          <w:vertAlign w:val="superscript"/>
        </w:rPr>
        <w:t>10)</w:t>
      </w:r>
      <w:r w:rsidRPr="000D20E9">
        <w:rPr>
          <w:rStyle w:val="s31"/>
          <w:rFonts w:ascii="Times New Roman" w:hAnsi="Times New Roman" w:cs="Times New Roman"/>
          <w:sz w:val="24"/>
          <w:szCs w:val="24"/>
        </w:rPr>
        <w:t xml:space="preserve">, </w:t>
      </w:r>
      <w:r>
        <w:rPr>
          <w:rStyle w:val="s31"/>
          <w:rFonts w:ascii="Times New Roman" w:hAnsi="Times New Roman" w:cs="Times New Roman"/>
          <w:b/>
          <w:bCs/>
          <w:sz w:val="24"/>
          <w:szCs w:val="24"/>
        </w:rPr>
        <w:t>dávku státní sociální pomoci</w:t>
      </w:r>
      <w:r w:rsidR="00C23607" w:rsidRPr="00C23607">
        <w:rPr>
          <w:rStyle w:val="s31"/>
          <w:rFonts w:ascii="Times New Roman" w:hAnsi="Times New Roman" w:cs="Times New Roman"/>
          <w:b/>
          <w:bCs/>
          <w:sz w:val="24"/>
          <w:szCs w:val="24"/>
        </w:rPr>
        <w:t xml:space="preserve">, jejíž součástí je složka živobytí, </w:t>
      </w:r>
      <w:r>
        <w:rPr>
          <w:rStyle w:val="s31"/>
          <w:rFonts w:ascii="Times New Roman" w:hAnsi="Times New Roman" w:cs="Times New Roman"/>
          <w:b/>
          <w:bCs/>
          <w:sz w:val="24"/>
          <w:szCs w:val="24"/>
        </w:rPr>
        <w:t>a členy jejich domácnosti podle zákona o dávce státní sociální pomoci</w:t>
      </w:r>
      <w:r w:rsidRPr="000D20E9">
        <w:rPr>
          <w:rStyle w:val="s31"/>
          <w:rFonts w:ascii="Times New Roman" w:hAnsi="Times New Roman" w:cs="Times New Roman"/>
          <w:sz w:val="24"/>
          <w:szCs w:val="24"/>
        </w:rPr>
        <w:t>,</w:t>
      </w:r>
      <w:r>
        <w:rPr>
          <w:rStyle w:val="s31"/>
          <w:rFonts w:ascii="Times New Roman" w:hAnsi="Times New Roman" w:cs="Times New Roman"/>
          <w:b/>
          <w:bCs/>
          <w:sz w:val="24"/>
          <w:szCs w:val="24"/>
        </w:rPr>
        <w:t xml:space="preserve"> </w:t>
      </w:r>
      <w:r w:rsidRPr="000D20E9">
        <w:rPr>
          <w:rStyle w:val="s31"/>
          <w:rFonts w:ascii="Times New Roman" w:hAnsi="Times New Roman" w:cs="Times New Roman"/>
          <w:sz w:val="24"/>
          <w:szCs w:val="24"/>
        </w:rPr>
        <w:t xml:space="preserve">a to za podmínky, že nejsou podle potvrzení plátce dávky </w:t>
      </w:r>
      <w:r w:rsidRPr="000D20E9">
        <w:rPr>
          <w:rStyle w:val="s31"/>
          <w:rFonts w:ascii="Times New Roman" w:hAnsi="Times New Roman" w:cs="Times New Roman"/>
          <w:strike/>
          <w:sz w:val="24"/>
          <w:szCs w:val="24"/>
        </w:rPr>
        <w:t>pomoci v hmotné nouzi</w:t>
      </w:r>
      <w:r w:rsidRPr="00B03160">
        <w:rPr>
          <w:rStyle w:val="s31"/>
          <w:rFonts w:ascii="Times New Roman" w:hAnsi="Times New Roman" w:cs="Times New Roman"/>
          <w:sz w:val="24"/>
          <w:szCs w:val="24"/>
        </w:rPr>
        <w:t xml:space="preserve"> </w:t>
      </w:r>
      <w:r>
        <w:rPr>
          <w:rStyle w:val="s31"/>
          <w:rFonts w:ascii="Times New Roman" w:hAnsi="Times New Roman" w:cs="Times New Roman"/>
          <w:b/>
          <w:bCs/>
          <w:sz w:val="24"/>
          <w:szCs w:val="24"/>
        </w:rPr>
        <w:t>státní sociální pomoci</w:t>
      </w:r>
      <w:bookmarkStart w:id="52" w:name="_Hlk163415000"/>
      <w:r w:rsidR="00C23607" w:rsidRPr="00C23607">
        <w:rPr>
          <w:rStyle w:val="s31"/>
          <w:rFonts w:ascii="Times New Roman" w:hAnsi="Times New Roman" w:cs="Times New Roman"/>
          <w:b/>
          <w:bCs/>
          <w:sz w:val="24"/>
          <w:szCs w:val="24"/>
        </w:rPr>
        <w:t>, jejíž součástí je složka živobytí,</w:t>
      </w:r>
      <w:r w:rsidRPr="00C23607">
        <w:rPr>
          <w:rStyle w:val="s31"/>
          <w:rFonts w:ascii="Times New Roman" w:hAnsi="Times New Roman" w:cs="Times New Roman"/>
          <w:b/>
          <w:bCs/>
          <w:sz w:val="24"/>
          <w:szCs w:val="24"/>
        </w:rPr>
        <w:t xml:space="preserve"> </w:t>
      </w:r>
      <w:bookmarkEnd w:id="52"/>
      <w:r w:rsidRPr="00B03160">
        <w:rPr>
          <w:rStyle w:val="s31"/>
          <w:rFonts w:ascii="Times New Roman" w:hAnsi="Times New Roman" w:cs="Times New Roman"/>
          <w:sz w:val="24"/>
          <w:szCs w:val="24"/>
        </w:rPr>
        <w:t>v</w:t>
      </w:r>
      <w:r>
        <w:rPr>
          <w:rStyle w:val="s31"/>
          <w:rFonts w:ascii="Times New Roman" w:hAnsi="Times New Roman" w:cs="Times New Roman"/>
          <w:sz w:val="24"/>
          <w:szCs w:val="24"/>
        </w:rPr>
        <w:t> </w:t>
      </w:r>
      <w:r w:rsidRPr="00B03160">
        <w:rPr>
          <w:rStyle w:val="s31"/>
          <w:rFonts w:ascii="Times New Roman" w:hAnsi="Times New Roman" w:cs="Times New Roman"/>
          <w:sz w:val="24"/>
          <w:szCs w:val="24"/>
        </w:rPr>
        <w:t>pracovním ani obdobném vztahu ani nevykonávají samostatnou výdělečnou činnost, nejsou v</w:t>
      </w:r>
      <w:r>
        <w:rPr>
          <w:rStyle w:val="s31"/>
          <w:rFonts w:ascii="Times New Roman" w:hAnsi="Times New Roman" w:cs="Times New Roman"/>
          <w:sz w:val="24"/>
          <w:szCs w:val="24"/>
        </w:rPr>
        <w:t> </w:t>
      </w:r>
      <w:r w:rsidRPr="00B03160">
        <w:rPr>
          <w:rStyle w:val="s31"/>
          <w:rFonts w:ascii="Times New Roman" w:hAnsi="Times New Roman" w:cs="Times New Roman"/>
          <w:sz w:val="24"/>
          <w:szCs w:val="24"/>
        </w:rPr>
        <w:t>evidenci uchazečů o zaměstnání a nejde o poživatele starobního, plného invalidního, vdovského nebo vdoveckého důchodu, ani o poživatele rodičovského příspěvku nebo o nezaopatřené dítě,</w:t>
      </w:r>
    </w:p>
    <w:p w14:paraId="64CC4537" w14:textId="131E542B"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g)</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které jsou závislé na péči jiné osoby ve stupni II (středně těžká závislost) nebo stupni III (těžká závislost) anebo stupni IV (úplná závislost) </w:t>
      </w:r>
      <w:hyperlink r:id="rId20" w:anchor="L1061" w:history="1">
        <w:r w:rsidRPr="00D57DFC">
          <w:rPr>
            <w:rStyle w:val="Hypertextovodkaz"/>
            <w:rFonts w:ascii="Times New Roman" w:hAnsi="Times New Roman" w:cs="Times New Roman"/>
            <w:color w:val="auto"/>
            <w:sz w:val="24"/>
            <w:szCs w:val="24"/>
            <w:u w:val="none"/>
            <w:vertAlign w:val="superscript"/>
          </w:rPr>
          <w:t>11)</w:t>
        </w:r>
      </w:hyperlink>
      <w:r w:rsidRPr="00AE53F8">
        <w:rPr>
          <w:rStyle w:val="s31"/>
          <w:rFonts w:ascii="Times New Roman" w:hAnsi="Times New Roman" w:cs="Times New Roman"/>
          <w:sz w:val="24"/>
          <w:szCs w:val="24"/>
        </w:rPr>
        <w:t>, a osoby pečující o tyto osoby, a</w:t>
      </w:r>
      <w:r w:rsidR="00D57DFC">
        <w:rPr>
          <w:rStyle w:val="s31"/>
          <w:rFonts w:ascii="Times New Roman" w:hAnsi="Times New Roman" w:cs="Times New Roman"/>
          <w:sz w:val="24"/>
          <w:szCs w:val="24"/>
        </w:rPr>
        <w:t> </w:t>
      </w:r>
      <w:r w:rsidRPr="00AE53F8">
        <w:rPr>
          <w:rStyle w:val="s31"/>
          <w:rFonts w:ascii="Times New Roman" w:hAnsi="Times New Roman" w:cs="Times New Roman"/>
          <w:sz w:val="24"/>
          <w:szCs w:val="24"/>
        </w:rPr>
        <w:t>osoby pečující o osoby mladší 10 let, které jsou závislé na péči jiné osoby ve stupni I (lehká závislost),</w:t>
      </w:r>
    </w:p>
    <w:p w14:paraId="0B883663" w14:textId="3B1EEE5F"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h)</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ve výkonu zabezpečovací detence nebo vazby, osoby ve výkonu trestu odnětí svobody nebo osoby ve výkonu ústavního ochranného léčení;</w:t>
      </w:r>
    </w:p>
    <w:p w14:paraId="039B1A8F" w14:textId="4C176BA9"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i)</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uvedené v </w:t>
      </w:r>
      <w:hyperlink r:id="rId21" w:anchor="L26" w:history="1">
        <w:r w:rsidRPr="00AE53F8">
          <w:rPr>
            <w:rStyle w:val="Hypertextovodkaz"/>
            <w:rFonts w:ascii="Times New Roman" w:hAnsi="Times New Roman" w:cs="Times New Roman"/>
            <w:color w:val="auto"/>
            <w:sz w:val="24"/>
            <w:szCs w:val="24"/>
            <w:u w:val="none"/>
          </w:rPr>
          <w:t>§ 5</w:t>
        </w:r>
      </w:hyperlink>
      <w:r w:rsidRPr="00AE53F8">
        <w:rPr>
          <w:rStyle w:val="s31"/>
          <w:rFonts w:ascii="Times New Roman" w:hAnsi="Times New Roman" w:cs="Times New Roman"/>
          <w:sz w:val="24"/>
          <w:szCs w:val="24"/>
        </w:rPr>
        <w:t> písm. c), které jsou příjemci dávek nemocenského pojištění;</w:t>
      </w:r>
      <w:hyperlink r:id="rId22" w:anchor="L67" w:history="1">
        <w:r w:rsidRPr="00D57DFC">
          <w:rPr>
            <w:rStyle w:val="Hypertextovodkaz"/>
            <w:rFonts w:ascii="Times New Roman" w:hAnsi="Times New Roman" w:cs="Times New Roman"/>
            <w:color w:val="auto"/>
            <w:sz w:val="24"/>
            <w:szCs w:val="24"/>
            <w:u w:val="none"/>
            <w:vertAlign w:val="superscript"/>
          </w:rPr>
          <w:t>14)</w:t>
        </w:r>
      </w:hyperlink>
    </w:p>
    <w:p w14:paraId="705681F7" w14:textId="01BA3115" w:rsidR="00AE53F8" w:rsidRPr="00D57DFC" w:rsidRDefault="00AE53F8" w:rsidP="00D57DFC">
      <w:pPr>
        <w:shd w:val="clear" w:color="auto" w:fill="FFFFFF"/>
        <w:spacing w:before="120" w:after="0" w:line="240" w:lineRule="auto"/>
        <w:ind w:left="426" w:hanging="426"/>
        <w:jc w:val="both"/>
        <w:rPr>
          <w:rFonts w:ascii="Times New Roman" w:hAnsi="Times New Roman" w:cs="Times New Roman"/>
          <w:sz w:val="24"/>
          <w:szCs w:val="24"/>
          <w:vertAlign w:val="superscript"/>
        </w:rPr>
      </w:pPr>
      <w:r w:rsidRPr="00AE53F8">
        <w:rPr>
          <w:rStyle w:val="s31"/>
          <w:rFonts w:ascii="Times New Roman" w:hAnsi="Times New Roman" w:cs="Times New Roman"/>
          <w:sz w:val="24"/>
          <w:szCs w:val="24"/>
        </w:rPr>
        <w:lastRenderedPageBreak/>
        <w:t>j)</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které jsou invalidní ve třetím stupni nebo které dosáhly věku potřebného pro nárok na starobní důchod, avšak nesplňují další podmínky pro přiznání invalidního důchodu pro</w:t>
      </w:r>
      <w:r w:rsidR="00D57DFC">
        <w:rPr>
          <w:rStyle w:val="s31"/>
          <w:rFonts w:ascii="Times New Roman" w:hAnsi="Times New Roman" w:cs="Times New Roman"/>
          <w:sz w:val="24"/>
          <w:szCs w:val="24"/>
        </w:rPr>
        <w:t> </w:t>
      </w:r>
      <w:r w:rsidRPr="00AE53F8">
        <w:rPr>
          <w:rStyle w:val="s31"/>
          <w:rFonts w:ascii="Times New Roman" w:hAnsi="Times New Roman" w:cs="Times New Roman"/>
          <w:sz w:val="24"/>
          <w:szCs w:val="24"/>
        </w:rPr>
        <w:t>invaliditu třetího stupně nebo starobního důchodu a nemají příjmy ze zaměstnání, ze</w:t>
      </w:r>
      <w:r w:rsidR="00D57DFC">
        <w:rPr>
          <w:rStyle w:val="s31"/>
          <w:rFonts w:ascii="Times New Roman" w:hAnsi="Times New Roman" w:cs="Times New Roman"/>
          <w:sz w:val="24"/>
          <w:szCs w:val="24"/>
        </w:rPr>
        <w:t> </w:t>
      </w:r>
      <w:r w:rsidRPr="00AE53F8">
        <w:rPr>
          <w:rStyle w:val="s31"/>
          <w:rFonts w:ascii="Times New Roman" w:hAnsi="Times New Roman" w:cs="Times New Roman"/>
          <w:sz w:val="24"/>
          <w:szCs w:val="24"/>
        </w:rPr>
        <w:t>samostatné výdělečné činnosti a nepožívají žádný důchod z ciziny, nebo tento důchod nepřesahuje měsíčně částku ve výši minimální mzdy;</w:t>
      </w:r>
      <w:hyperlink r:id="rId23" w:anchor="L68" w:history="1">
        <w:r w:rsidRPr="00D57DFC">
          <w:rPr>
            <w:rStyle w:val="Hypertextovodkaz"/>
            <w:rFonts w:ascii="Times New Roman" w:hAnsi="Times New Roman" w:cs="Times New Roman"/>
            <w:color w:val="auto"/>
            <w:sz w:val="24"/>
            <w:szCs w:val="24"/>
            <w:u w:val="none"/>
            <w:vertAlign w:val="superscript"/>
          </w:rPr>
          <w:t>15)</w:t>
        </w:r>
      </w:hyperlink>
    </w:p>
    <w:p w14:paraId="41C4CC67" w14:textId="29329953"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k)</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celodenně osobně a řádně pečující alespoň o jedno dítě do sedmi let věku nebo nejméně o dvě děti do 15 let věku, nejde-li o osoby uvedené v písmenu c) nebo d). Podmínka celodenní péče se považuje za splněnou i tehdy,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w:t>
      </w:r>
      <w:r w:rsidR="00D57DFC">
        <w:rPr>
          <w:rStyle w:val="s31"/>
          <w:rFonts w:ascii="Times New Roman" w:hAnsi="Times New Roman" w:cs="Times New Roman"/>
          <w:sz w:val="24"/>
          <w:szCs w:val="24"/>
        </w:rPr>
        <w:t> </w:t>
      </w:r>
      <w:r w:rsidRPr="00AE53F8">
        <w:rPr>
          <w:rStyle w:val="s31"/>
          <w:rFonts w:ascii="Times New Roman" w:hAnsi="Times New Roman" w:cs="Times New Roman"/>
          <w:sz w:val="24"/>
          <w:szCs w:val="24"/>
        </w:rPr>
        <w:t>takové osoby se považuje vždy pouze jedna osoba, a to buď otec nebo matka dítěte, nebo osoba, která převzala dítě do trvalé péče nahrazující péči rodičů,</w:t>
      </w:r>
      <w:hyperlink r:id="rId24" w:anchor="L69" w:history="1">
        <w:r w:rsidRPr="00D57DFC">
          <w:rPr>
            <w:rStyle w:val="Hypertextovodkaz"/>
            <w:rFonts w:ascii="Times New Roman" w:hAnsi="Times New Roman" w:cs="Times New Roman"/>
            <w:color w:val="auto"/>
            <w:sz w:val="24"/>
            <w:szCs w:val="24"/>
            <w:u w:val="none"/>
            <w:vertAlign w:val="superscript"/>
          </w:rPr>
          <w:t>16)</w:t>
        </w:r>
      </w:hyperlink>
      <w:r w:rsidRPr="00AE53F8">
        <w:rPr>
          <w:rStyle w:val="s31"/>
          <w:rFonts w:ascii="Times New Roman" w:hAnsi="Times New Roman" w:cs="Times New Roman"/>
          <w:sz w:val="24"/>
          <w:szCs w:val="24"/>
        </w:rPr>
        <w:t> pokud nemají příjmy ze zaměstnání nebo ze samostatné výdělečné činnosti,</w:t>
      </w:r>
    </w:p>
    <w:p w14:paraId="35E26602" w14:textId="09A084BB"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l)</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mladistvé umístěné ve školských zařízeních pro výkon ústavní výchovy a ochranné výchovy,</w:t>
      </w:r>
    </w:p>
    <w:p w14:paraId="4970255B" w14:textId="109400CB"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m)</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vykonávající dlouhodobou dobrovolnickou službu na základě smlouvy s vysílající organizací, které byla udělena akreditace Ministerstvem vnitra, v rozsahu překračujícím v</w:t>
      </w:r>
      <w:r w:rsidR="00D57DFC">
        <w:rPr>
          <w:rStyle w:val="s31"/>
          <w:rFonts w:ascii="Times New Roman" w:hAnsi="Times New Roman" w:cs="Times New Roman"/>
          <w:sz w:val="24"/>
          <w:szCs w:val="24"/>
        </w:rPr>
        <w:t> </w:t>
      </w:r>
      <w:r w:rsidRPr="00AE53F8">
        <w:rPr>
          <w:rStyle w:val="s31"/>
          <w:rFonts w:ascii="Times New Roman" w:hAnsi="Times New Roman" w:cs="Times New Roman"/>
          <w:sz w:val="24"/>
          <w:szCs w:val="24"/>
        </w:rPr>
        <w:t>průměru alespoň 20 hodin v kalendářním týdnu, pokud není dobrovolník plátcem pojistného podle </w:t>
      </w:r>
      <w:hyperlink r:id="rId25" w:anchor="L26" w:history="1">
        <w:r w:rsidRPr="00AE53F8">
          <w:rPr>
            <w:rStyle w:val="Hypertextovodkaz"/>
            <w:rFonts w:ascii="Times New Roman" w:hAnsi="Times New Roman" w:cs="Times New Roman"/>
            <w:color w:val="auto"/>
            <w:sz w:val="24"/>
            <w:szCs w:val="24"/>
            <w:u w:val="none"/>
          </w:rPr>
          <w:t>§ 5</w:t>
        </w:r>
      </w:hyperlink>
      <w:r w:rsidRPr="00AE53F8">
        <w:rPr>
          <w:rStyle w:val="s31"/>
          <w:rFonts w:ascii="Times New Roman" w:hAnsi="Times New Roman" w:cs="Times New Roman"/>
          <w:sz w:val="24"/>
          <w:szCs w:val="24"/>
        </w:rPr>
        <w:t> nebo za něj není plátcem pojistného stát podle předchozích </w:t>
      </w:r>
      <w:hyperlink r:id="rId26" w:anchor="L2338" w:history="1">
        <w:r w:rsidRPr="00AE53F8">
          <w:rPr>
            <w:rStyle w:val="Hypertextovodkaz"/>
            <w:rFonts w:ascii="Times New Roman" w:hAnsi="Times New Roman" w:cs="Times New Roman"/>
            <w:color w:val="auto"/>
            <w:sz w:val="24"/>
            <w:szCs w:val="24"/>
            <w:u w:val="none"/>
          </w:rPr>
          <w:t>písmen</w:t>
        </w:r>
        <w:r w:rsidR="00D57DFC">
          <w:rPr>
            <w:rStyle w:val="Hypertextovodkaz"/>
            <w:rFonts w:ascii="Times New Roman" w:hAnsi="Times New Roman" w:cs="Times New Roman"/>
            <w:color w:val="auto"/>
            <w:sz w:val="24"/>
            <w:szCs w:val="24"/>
            <w:u w:val="none"/>
          </w:rPr>
          <w:t> </w:t>
        </w:r>
        <w:r w:rsidRPr="00AE53F8">
          <w:rPr>
            <w:rStyle w:val="Hypertextovodkaz"/>
            <w:rFonts w:ascii="Times New Roman" w:hAnsi="Times New Roman" w:cs="Times New Roman"/>
            <w:color w:val="auto"/>
            <w:sz w:val="24"/>
            <w:szCs w:val="24"/>
            <w:u w:val="none"/>
          </w:rPr>
          <w:t>a)</w:t>
        </w:r>
      </w:hyperlink>
      <w:r w:rsidRPr="00AE53F8">
        <w:rPr>
          <w:rStyle w:val="s31"/>
          <w:rFonts w:ascii="Times New Roman" w:hAnsi="Times New Roman" w:cs="Times New Roman"/>
          <w:sz w:val="24"/>
          <w:szCs w:val="24"/>
        </w:rPr>
        <w:t> až </w:t>
      </w:r>
      <w:hyperlink r:id="rId27" w:anchor="L2917" w:history="1">
        <w:r w:rsidRPr="00AE53F8">
          <w:rPr>
            <w:rStyle w:val="Hypertextovodkaz"/>
            <w:rFonts w:ascii="Times New Roman" w:hAnsi="Times New Roman" w:cs="Times New Roman"/>
            <w:color w:val="auto"/>
            <w:sz w:val="24"/>
            <w:szCs w:val="24"/>
            <w:u w:val="none"/>
          </w:rPr>
          <w:t>l)</w:t>
        </w:r>
      </w:hyperlink>
      <w:r w:rsidRPr="00AE53F8">
        <w:rPr>
          <w:rStyle w:val="s31"/>
          <w:rFonts w:ascii="Times New Roman" w:hAnsi="Times New Roman" w:cs="Times New Roman"/>
          <w:sz w:val="24"/>
          <w:szCs w:val="24"/>
        </w:rPr>
        <w:t>,</w:t>
      </w:r>
    </w:p>
    <w:p w14:paraId="6E55EA99" w14:textId="6E9EC50A"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n)</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manžele nebo registrované partnery státních zaměstnanců podle </w:t>
      </w:r>
      <w:hyperlink r:id="rId28" w:anchor="L1" w:history="1">
        <w:r w:rsidRPr="00AE53F8">
          <w:rPr>
            <w:rStyle w:val="Hypertextovodkaz"/>
            <w:rFonts w:ascii="Times New Roman" w:hAnsi="Times New Roman" w:cs="Times New Roman"/>
            <w:color w:val="auto"/>
            <w:sz w:val="24"/>
            <w:szCs w:val="24"/>
            <w:u w:val="none"/>
          </w:rPr>
          <w:t>zákona o státní službě</w:t>
        </w:r>
      </w:hyperlink>
      <w:r w:rsidRPr="00AE53F8">
        <w:rPr>
          <w:rStyle w:val="s31"/>
          <w:rFonts w:ascii="Times New Roman" w:hAnsi="Times New Roman" w:cs="Times New Roman"/>
          <w:sz w:val="24"/>
          <w:szCs w:val="24"/>
        </w:rPr>
        <w:t> nebo jiných zaměstnanců v organizačních složkách státu, pokud je následují do</w:t>
      </w:r>
      <w:r w:rsidR="00D57DFC">
        <w:rPr>
          <w:rStyle w:val="s31"/>
          <w:rFonts w:ascii="Times New Roman" w:hAnsi="Times New Roman" w:cs="Times New Roman"/>
          <w:sz w:val="24"/>
          <w:szCs w:val="24"/>
        </w:rPr>
        <w:t> </w:t>
      </w:r>
      <w:r w:rsidRPr="00AE53F8">
        <w:rPr>
          <w:rStyle w:val="s31"/>
          <w:rFonts w:ascii="Times New Roman" w:hAnsi="Times New Roman" w:cs="Times New Roman"/>
          <w:sz w:val="24"/>
          <w:szCs w:val="24"/>
        </w:rPr>
        <w:t>místa jejich vyslání k výkonu práce v zahraničí nebo k výkonu služby v zahraničí se souhlasem této organizační složky státu, a nemají příjem ze závislé činnosti nebo nejsou osobami samostatně výdělečně činnými podle </w:t>
      </w:r>
      <w:hyperlink r:id="rId29" w:anchor="L43" w:history="1">
        <w:r w:rsidRPr="00AE53F8">
          <w:rPr>
            <w:rStyle w:val="Hypertextovodkaz"/>
            <w:rFonts w:ascii="Times New Roman" w:hAnsi="Times New Roman" w:cs="Times New Roman"/>
            <w:color w:val="auto"/>
            <w:sz w:val="24"/>
            <w:szCs w:val="24"/>
            <w:u w:val="none"/>
          </w:rPr>
          <w:t>§ 5</w:t>
        </w:r>
      </w:hyperlink>
      <w:r w:rsidRPr="00AE53F8">
        <w:rPr>
          <w:rStyle w:val="s31"/>
          <w:rFonts w:ascii="Times New Roman" w:hAnsi="Times New Roman" w:cs="Times New Roman"/>
          <w:sz w:val="24"/>
          <w:szCs w:val="24"/>
        </w:rPr>
        <w:t> nebo nejsou osobami vykonávajícími obdobné činnosti podle práva cizího státu, do kterého byli jejich manželé nebo registrovaní partneři vysláni k výkonu práce v zahraničí nebo k výkonu služby v zahraničí,</w:t>
      </w:r>
    </w:p>
    <w:p w14:paraId="7115E7EA" w14:textId="6757CEA3"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o)</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uvedené v </w:t>
      </w:r>
      <w:hyperlink r:id="rId30" w:anchor="L41" w:history="1">
        <w:r w:rsidRPr="00AE53F8">
          <w:rPr>
            <w:rStyle w:val="Hypertextovodkaz"/>
            <w:rFonts w:ascii="Times New Roman" w:hAnsi="Times New Roman" w:cs="Times New Roman"/>
            <w:color w:val="auto"/>
            <w:sz w:val="24"/>
            <w:szCs w:val="24"/>
            <w:u w:val="none"/>
          </w:rPr>
          <w:t>§ 2 odst. 1 písm. b)</w:t>
        </w:r>
      </w:hyperlink>
      <w:r w:rsidRPr="00AE53F8">
        <w:rPr>
          <w:rStyle w:val="s31"/>
          <w:rFonts w:ascii="Times New Roman" w:hAnsi="Times New Roman" w:cs="Times New Roman"/>
          <w:sz w:val="24"/>
          <w:szCs w:val="24"/>
        </w:rPr>
        <w:t> bodech 3 až 5 a 10, pokud nemají příjmy ze</w:t>
      </w:r>
      <w:r w:rsidR="00D57DFC">
        <w:rPr>
          <w:rStyle w:val="s31"/>
          <w:rFonts w:ascii="Times New Roman" w:hAnsi="Times New Roman" w:cs="Times New Roman"/>
          <w:sz w:val="24"/>
          <w:szCs w:val="24"/>
        </w:rPr>
        <w:t> </w:t>
      </w:r>
      <w:r w:rsidRPr="00AE53F8">
        <w:rPr>
          <w:rStyle w:val="s31"/>
          <w:rFonts w:ascii="Times New Roman" w:hAnsi="Times New Roman" w:cs="Times New Roman"/>
          <w:sz w:val="24"/>
          <w:szCs w:val="24"/>
        </w:rPr>
        <w:t>zaměstnání nebo ze samostatné výdělečné činnosti,</w:t>
      </w:r>
    </w:p>
    <w:p w14:paraId="706EF16B" w14:textId="7AF23396"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p)</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žadatele o udělení mezinárodní ochrany a jeho dítě narozené na území České republiky, cizince, jemuž bylo vydáno potvrzení o strpění pobytu na území České republiky, a jeho dítě narozené na území České republiky </w:t>
      </w:r>
      <w:hyperlink r:id="rId31" w:anchor="L1051" w:history="1">
        <w:proofErr w:type="gramStart"/>
        <w:r w:rsidRPr="00D57DFC">
          <w:rPr>
            <w:rStyle w:val="Hypertextovodkaz"/>
            <w:rFonts w:ascii="Times New Roman" w:hAnsi="Times New Roman" w:cs="Times New Roman"/>
            <w:color w:val="auto"/>
            <w:sz w:val="24"/>
            <w:szCs w:val="24"/>
            <w:u w:val="none"/>
            <w:vertAlign w:val="superscript"/>
          </w:rPr>
          <w:t>16b</w:t>
        </w:r>
        <w:proofErr w:type="gramEnd"/>
        <w:r w:rsidRPr="00D57DFC">
          <w:rPr>
            <w:rStyle w:val="Hypertextovodkaz"/>
            <w:rFonts w:ascii="Times New Roman" w:hAnsi="Times New Roman" w:cs="Times New Roman"/>
            <w:color w:val="auto"/>
            <w:sz w:val="24"/>
            <w:szCs w:val="24"/>
            <w:u w:val="none"/>
            <w:vertAlign w:val="superscript"/>
          </w:rPr>
          <w:t>)</w:t>
        </w:r>
      </w:hyperlink>
      <w:r w:rsidRPr="00AE53F8">
        <w:rPr>
          <w:rStyle w:val="s31"/>
          <w:rFonts w:ascii="Times New Roman" w:hAnsi="Times New Roman" w:cs="Times New Roman"/>
          <w:sz w:val="24"/>
          <w:szCs w:val="24"/>
        </w:rPr>
        <w:t>, pokud nemají příjmy ze zaměstnání nebo ze</w:t>
      </w:r>
      <w:r w:rsidR="00D57DFC">
        <w:rPr>
          <w:rStyle w:val="s31"/>
          <w:rFonts w:ascii="Times New Roman" w:hAnsi="Times New Roman" w:cs="Times New Roman"/>
          <w:sz w:val="24"/>
          <w:szCs w:val="24"/>
        </w:rPr>
        <w:t> </w:t>
      </w:r>
      <w:r w:rsidRPr="00AE53F8">
        <w:rPr>
          <w:rStyle w:val="s31"/>
          <w:rFonts w:ascii="Times New Roman" w:hAnsi="Times New Roman" w:cs="Times New Roman"/>
          <w:sz w:val="24"/>
          <w:szCs w:val="24"/>
        </w:rPr>
        <w:t>samostatné výdělečné činnosti,</w:t>
      </w:r>
    </w:p>
    <w:p w14:paraId="6B3087FC" w14:textId="7D090BAE"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q)</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příjemci starobní penze na určenou dobu, doživotní penze nebo penze na přesně stanovenou dobu s přesně stanovenou výší důchodu podle zákona upravujícího doplňkové penzijní spoření do dosažení věku potřebného pro vznik nároku na starobní důchod podle </w:t>
      </w:r>
      <w:hyperlink r:id="rId32" w:anchor="L206" w:history="1">
        <w:r w:rsidRPr="00AE53F8">
          <w:rPr>
            <w:rStyle w:val="Hypertextovodkaz"/>
            <w:rFonts w:ascii="Times New Roman" w:hAnsi="Times New Roman" w:cs="Times New Roman"/>
            <w:color w:val="auto"/>
            <w:sz w:val="24"/>
            <w:szCs w:val="24"/>
            <w:u w:val="none"/>
          </w:rPr>
          <w:t>§</w:t>
        </w:r>
        <w:r w:rsidR="00D57DFC">
          <w:rPr>
            <w:rStyle w:val="Hypertextovodkaz"/>
            <w:rFonts w:ascii="Times New Roman" w:hAnsi="Times New Roman" w:cs="Times New Roman"/>
            <w:color w:val="auto"/>
            <w:sz w:val="24"/>
            <w:szCs w:val="24"/>
            <w:u w:val="none"/>
          </w:rPr>
          <w:t> </w:t>
        </w:r>
        <w:r w:rsidRPr="00AE53F8">
          <w:rPr>
            <w:rStyle w:val="Hypertextovodkaz"/>
            <w:rFonts w:ascii="Times New Roman" w:hAnsi="Times New Roman" w:cs="Times New Roman"/>
            <w:color w:val="auto"/>
            <w:sz w:val="24"/>
            <w:szCs w:val="24"/>
            <w:u w:val="none"/>
          </w:rPr>
          <w:t>32</w:t>
        </w:r>
      </w:hyperlink>
      <w:r w:rsidRPr="00AE53F8">
        <w:rPr>
          <w:rStyle w:val="s31"/>
          <w:rFonts w:ascii="Times New Roman" w:hAnsi="Times New Roman" w:cs="Times New Roman"/>
          <w:sz w:val="24"/>
          <w:szCs w:val="24"/>
        </w:rPr>
        <w:t> zákona o důchodovém pojištění, pokud jsou splněny podmínky stanovené v </w:t>
      </w:r>
      <w:hyperlink r:id="rId33" w:anchor="L2069" w:history="1">
        <w:r w:rsidRPr="00AE53F8">
          <w:rPr>
            <w:rStyle w:val="Hypertextovodkaz"/>
            <w:rFonts w:ascii="Times New Roman" w:hAnsi="Times New Roman" w:cs="Times New Roman"/>
            <w:color w:val="auto"/>
            <w:sz w:val="24"/>
            <w:szCs w:val="24"/>
            <w:u w:val="none"/>
          </w:rPr>
          <w:t>§</w:t>
        </w:r>
        <w:r w:rsidR="00D57DFC">
          <w:rPr>
            <w:rStyle w:val="Hypertextovodkaz"/>
            <w:rFonts w:ascii="Times New Roman" w:hAnsi="Times New Roman" w:cs="Times New Roman"/>
            <w:color w:val="auto"/>
            <w:sz w:val="24"/>
            <w:szCs w:val="24"/>
            <w:u w:val="none"/>
          </w:rPr>
          <w:t> </w:t>
        </w:r>
        <w:r w:rsidRPr="00AE53F8">
          <w:rPr>
            <w:rStyle w:val="Hypertextovodkaz"/>
            <w:rFonts w:ascii="Times New Roman" w:hAnsi="Times New Roman" w:cs="Times New Roman"/>
            <w:color w:val="auto"/>
            <w:sz w:val="24"/>
            <w:szCs w:val="24"/>
            <w:u w:val="none"/>
          </w:rPr>
          <w:t>22 odst. 4</w:t>
        </w:r>
      </w:hyperlink>
      <w:r w:rsidRPr="00AE53F8">
        <w:rPr>
          <w:rStyle w:val="s31"/>
          <w:rFonts w:ascii="Times New Roman" w:hAnsi="Times New Roman" w:cs="Times New Roman"/>
          <w:sz w:val="24"/>
          <w:szCs w:val="24"/>
        </w:rPr>
        <w:t> nebo </w:t>
      </w:r>
      <w:hyperlink r:id="rId34" w:anchor="L2075" w:history="1">
        <w:r w:rsidRPr="00AE53F8">
          <w:rPr>
            <w:rStyle w:val="Hypertextovodkaz"/>
            <w:rFonts w:ascii="Times New Roman" w:hAnsi="Times New Roman" w:cs="Times New Roman"/>
            <w:color w:val="auto"/>
            <w:sz w:val="24"/>
            <w:szCs w:val="24"/>
            <w:u w:val="none"/>
          </w:rPr>
          <w:t>§ 23 odst. 6</w:t>
        </w:r>
      </w:hyperlink>
      <w:r w:rsidRPr="00AE53F8">
        <w:rPr>
          <w:rStyle w:val="s31"/>
          <w:rFonts w:ascii="Times New Roman" w:hAnsi="Times New Roman" w:cs="Times New Roman"/>
          <w:sz w:val="24"/>
          <w:szCs w:val="24"/>
        </w:rPr>
        <w:t> zákona č. 427/2011 Sb., o doplňkovém penzijním spoření; při stanovení tohoto věku u žen se postupuje stejně jako u mužů stejného data narození,</w:t>
      </w:r>
    </w:p>
    <w:p w14:paraId="3FDDC0F6" w14:textId="4FF2455D"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r)</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starší 26 let studující prvně v doktorském studijním programu uskutečňovaném vysokou školou v České republice ve standardní době v prezenční formě studia, pokud nejsou zaměstnanci nebo osobami samostatně výdělečně činnými podle </w:t>
      </w:r>
      <w:hyperlink r:id="rId35" w:anchor="L26" w:history="1">
        <w:r w:rsidRPr="00AE53F8">
          <w:rPr>
            <w:rStyle w:val="Hypertextovodkaz"/>
            <w:rFonts w:ascii="Times New Roman" w:hAnsi="Times New Roman" w:cs="Times New Roman"/>
            <w:color w:val="auto"/>
            <w:sz w:val="24"/>
            <w:szCs w:val="24"/>
            <w:u w:val="none"/>
          </w:rPr>
          <w:t>§ 5</w:t>
        </w:r>
      </w:hyperlink>
      <w:r w:rsidRPr="00AE53F8">
        <w:rPr>
          <w:rStyle w:val="s31"/>
          <w:rFonts w:ascii="Times New Roman" w:hAnsi="Times New Roman" w:cs="Times New Roman"/>
          <w:sz w:val="24"/>
          <w:szCs w:val="24"/>
        </w:rPr>
        <w:t>; za dobu uvedeného studia se pro účely tohoto písmena považuje také kalendářní měsíc, v němž osoba ukončila uvedené studium,</w:t>
      </w:r>
    </w:p>
    <w:p w14:paraId="3940854B" w14:textId="7F0F85CB"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lastRenderedPageBreak/>
        <w:t>s)</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poskytující dítěti nezprostředkovanou pěstounskou péči, kterým je vyplácen příspěvek při pěstounské péči podle </w:t>
      </w:r>
      <w:hyperlink r:id="rId36" w:anchor="L1" w:history="1">
        <w:r w:rsidRPr="00AE53F8">
          <w:rPr>
            <w:rStyle w:val="Hypertextovodkaz"/>
            <w:rFonts w:ascii="Times New Roman" w:hAnsi="Times New Roman" w:cs="Times New Roman"/>
            <w:color w:val="auto"/>
            <w:sz w:val="24"/>
            <w:szCs w:val="24"/>
            <w:u w:val="none"/>
          </w:rPr>
          <w:t>zákona</w:t>
        </w:r>
      </w:hyperlink>
      <w:r w:rsidRPr="00AE53F8">
        <w:rPr>
          <w:rStyle w:val="s31"/>
          <w:rFonts w:ascii="Times New Roman" w:hAnsi="Times New Roman" w:cs="Times New Roman"/>
          <w:sz w:val="24"/>
          <w:szCs w:val="24"/>
        </w:rPr>
        <w:t> o sociálně-právní ochraně dětí</w:t>
      </w:r>
      <w:hyperlink r:id="rId37" w:anchor="L6341" w:history="1">
        <w:r w:rsidRPr="00D57DFC">
          <w:rPr>
            <w:rStyle w:val="Hypertextovodkaz"/>
            <w:rFonts w:ascii="Times New Roman" w:hAnsi="Times New Roman" w:cs="Times New Roman"/>
            <w:color w:val="auto"/>
            <w:sz w:val="24"/>
            <w:szCs w:val="24"/>
            <w:u w:val="none"/>
            <w:vertAlign w:val="superscript"/>
          </w:rPr>
          <w:t>70)</w:t>
        </w:r>
      </w:hyperlink>
      <w:r w:rsidRPr="00AE53F8">
        <w:rPr>
          <w:rStyle w:val="s31"/>
          <w:rFonts w:ascii="Times New Roman" w:hAnsi="Times New Roman" w:cs="Times New Roman"/>
          <w:sz w:val="24"/>
          <w:szCs w:val="24"/>
        </w:rPr>
        <w:t>, pokud tyto osoby měly ke dni 31. prosince 2021 nárok na odměnu pěstouna podle </w:t>
      </w:r>
      <w:hyperlink r:id="rId38" w:anchor="L1" w:history="1">
        <w:r w:rsidRPr="00AE53F8">
          <w:rPr>
            <w:rStyle w:val="Hypertextovodkaz"/>
            <w:rFonts w:ascii="Times New Roman" w:hAnsi="Times New Roman" w:cs="Times New Roman"/>
            <w:color w:val="auto"/>
            <w:sz w:val="24"/>
            <w:szCs w:val="24"/>
            <w:u w:val="none"/>
          </w:rPr>
          <w:t>zákona</w:t>
        </w:r>
      </w:hyperlink>
      <w:r w:rsidRPr="00AE53F8">
        <w:rPr>
          <w:rStyle w:val="s31"/>
          <w:rFonts w:ascii="Times New Roman" w:hAnsi="Times New Roman" w:cs="Times New Roman"/>
          <w:sz w:val="24"/>
          <w:szCs w:val="24"/>
        </w:rPr>
        <w:t> o sociálně-právní ochraně dětí,</w:t>
      </w:r>
    </w:p>
    <w:p w14:paraId="7B46659C" w14:textId="5ED7CC6B" w:rsidR="00AE53F8" w:rsidRPr="00AE53F8" w:rsidRDefault="00AE53F8" w:rsidP="00D57DFC">
      <w:pPr>
        <w:shd w:val="clear" w:color="auto" w:fill="FFFFFF"/>
        <w:spacing w:before="120" w:after="0" w:line="240" w:lineRule="auto"/>
        <w:ind w:left="426" w:hanging="426"/>
        <w:jc w:val="both"/>
        <w:rPr>
          <w:rFonts w:ascii="Times New Roman" w:hAnsi="Times New Roman" w:cs="Times New Roman"/>
          <w:sz w:val="24"/>
          <w:szCs w:val="24"/>
        </w:rPr>
      </w:pPr>
      <w:r w:rsidRPr="00AE53F8">
        <w:rPr>
          <w:rStyle w:val="s31"/>
          <w:rFonts w:ascii="Times New Roman" w:hAnsi="Times New Roman" w:cs="Times New Roman"/>
          <w:sz w:val="24"/>
          <w:szCs w:val="24"/>
        </w:rPr>
        <w:t>t)</w:t>
      </w:r>
      <w:r w:rsidR="00D57DFC">
        <w:rPr>
          <w:rStyle w:val="s31"/>
          <w:rFonts w:ascii="Times New Roman" w:hAnsi="Times New Roman" w:cs="Times New Roman"/>
          <w:sz w:val="24"/>
          <w:szCs w:val="24"/>
        </w:rPr>
        <w:tab/>
      </w:r>
      <w:r w:rsidRPr="00AE53F8">
        <w:rPr>
          <w:rStyle w:val="s31"/>
          <w:rFonts w:ascii="Times New Roman" w:hAnsi="Times New Roman" w:cs="Times New Roman"/>
          <w:sz w:val="24"/>
          <w:szCs w:val="24"/>
        </w:rPr>
        <w:t>osoby pečující o nezletilé nezaopatřené dítě poskytující nezprostředkovanou pěstounskou péči a osoby mající dítě ve svěřenectví podle </w:t>
      </w:r>
      <w:hyperlink r:id="rId39" w:anchor="L3133" w:history="1">
        <w:r w:rsidRPr="00AE53F8">
          <w:rPr>
            <w:rStyle w:val="Hypertextovodkaz"/>
            <w:rFonts w:ascii="Times New Roman" w:hAnsi="Times New Roman" w:cs="Times New Roman"/>
            <w:color w:val="auto"/>
            <w:sz w:val="24"/>
            <w:szCs w:val="24"/>
            <w:u w:val="none"/>
          </w:rPr>
          <w:t>§ 953</w:t>
        </w:r>
      </w:hyperlink>
      <w:r w:rsidRPr="00AE53F8">
        <w:rPr>
          <w:rStyle w:val="s31"/>
          <w:rFonts w:ascii="Times New Roman" w:hAnsi="Times New Roman" w:cs="Times New Roman"/>
          <w:sz w:val="24"/>
          <w:szCs w:val="24"/>
        </w:rPr>
        <w:t> občanského zákoníku, pokud toto dítě má nárok na příspěvek na úhradu potřeb dítěte podle </w:t>
      </w:r>
      <w:hyperlink r:id="rId40" w:anchor="L1" w:history="1">
        <w:r w:rsidRPr="00AE53F8">
          <w:rPr>
            <w:rStyle w:val="Hypertextovodkaz"/>
            <w:rFonts w:ascii="Times New Roman" w:hAnsi="Times New Roman" w:cs="Times New Roman"/>
            <w:color w:val="auto"/>
            <w:sz w:val="24"/>
            <w:szCs w:val="24"/>
            <w:u w:val="none"/>
          </w:rPr>
          <w:t>zákona</w:t>
        </w:r>
      </w:hyperlink>
      <w:r w:rsidRPr="00AE53F8">
        <w:rPr>
          <w:rStyle w:val="s31"/>
          <w:rFonts w:ascii="Times New Roman" w:hAnsi="Times New Roman" w:cs="Times New Roman"/>
          <w:sz w:val="24"/>
          <w:szCs w:val="24"/>
        </w:rPr>
        <w:t> o sociálně-právní ochraně dětí </w:t>
      </w:r>
      <w:hyperlink r:id="rId41" w:anchor="L6342" w:history="1">
        <w:r w:rsidRPr="00D57DFC">
          <w:rPr>
            <w:rStyle w:val="Hypertextovodkaz"/>
            <w:rFonts w:ascii="Times New Roman" w:hAnsi="Times New Roman" w:cs="Times New Roman"/>
            <w:color w:val="auto"/>
            <w:sz w:val="24"/>
            <w:szCs w:val="24"/>
            <w:u w:val="none"/>
            <w:vertAlign w:val="superscript"/>
          </w:rPr>
          <w:t>71)</w:t>
        </w:r>
      </w:hyperlink>
      <w:r w:rsidRPr="00AE53F8">
        <w:rPr>
          <w:rStyle w:val="s31"/>
          <w:rFonts w:ascii="Times New Roman" w:hAnsi="Times New Roman" w:cs="Times New Roman"/>
          <w:sz w:val="24"/>
          <w:szCs w:val="24"/>
        </w:rPr>
        <w:t>,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w:t>
      </w:r>
    </w:p>
    <w:p w14:paraId="56B509EE" w14:textId="77777777" w:rsidR="00AE53F8" w:rsidRPr="00AE53F8" w:rsidRDefault="00AE53F8" w:rsidP="00D57DFC">
      <w:pPr>
        <w:shd w:val="clear" w:color="auto" w:fill="FFFFFF"/>
        <w:spacing w:before="120" w:after="0" w:line="240" w:lineRule="auto"/>
        <w:ind w:firstLine="708"/>
        <w:jc w:val="both"/>
        <w:rPr>
          <w:rFonts w:ascii="Times New Roman" w:hAnsi="Times New Roman" w:cs="Times New Roman"/>
          <w:sz w:val="24"/>
          <w:szCs w:val="24"/>
        </w:rPr>
      </w:pPr>
      <w:r w:rsidRPr="00AE53F8">
        <w:rPr>
          <w:rStyle w:val="s30"/>
          <w:rFonts w:ascii="Times New Roman" w:hAnsi="Times New Roman" w:cs="Times New Roman"/>
          <w:sz w:val="24"/>
          <w:szCs w:val="24"/>
        </w:rPr>
        <w:t>(2) Mají-li osoby uvedené v </w:t>
      </w:r>
      <w:hyperlink r:id="rId42" w:anchor="L2338" w:history="1">
        <w:r w:rsidRPr="00AE53F8">
          <w:rPr>
            <w:rStyle w:val="Hypertextovodkaz"/>
            <w:rFonts w:ascii="Times New Roman" w:hAnsi="Times New Roman" w:cs="Times New Roman"/>
            <w:color w:val="auto"/>
            <w:sz w:val="24"/>
            <w:szCs w:val="24"/>
            <w:u w:val="none"/>
          </w:rPr>
          <w:t>odstavci 1 písm. a)</w:t>
        </w:r>
      </w:hyperlink>
      <w:r w:rsidRPr="00AE53F8">
        <w:rPr>
          <w:rStyle w:val="s30"/>
          <w:rFonts w:ascii="Times New Roman" w:hAnsi="Times New Roman" w:cs="Times New Roman"/>
          <w:sz w:val="24"/>
          <w:szCs w:val="24"/>
        </w:rPr>
        <w:t> až </w:t>
      </w:r>
      <w:hyperlink r:id="rId43" w:anchor="L2975" w:history="1">
        <w:r w:rsidRPr="00AE53F8">
          <w:rPr>
            <w:rStyle w:val="Hypertextovodkaz"/>
            <w:rFonts w:ascii="Times New Roman" w:hAnsi="Times New Roman" w:cs="Times New Roman"/>
            <w:color w:val="auto"/>
            <w:sz w:val="24"/>
            <w:szCs w:val="24"/>
            <w:u w:val="none"/>
          </w:rPr>
          <w:t>h)</w:t>
        </w:r>
      </w:hyperlink>
      <w:r w:rsidRPr="00AE53F8">
        <w:rPr>
          <w:rStyle w:val="s30"/>
          <w:rFonts w:ascii="Times New Roman" w:hAnsi="Times New Roman" w:cs="Times New Roman"/>
          <w:sz w:val="24"/>
          <w:szCs w:val="24"/>
        </w:rPr>
        <w:t>, </w:t>
      </w:r>
      <w:hyperlink r:id="rId44" w:anchor="L2955" w:history="1">
        <w:r w:rsidRPr="00AE53F8">
          <w:rPr>
            <w:rStyle w:val="Hypertextovodkaz"/>
            <w:rFonts w:ascii="Times New Roman" w:hAnsi="Times New Roman" w:cs="Times New Roman"/>
            <w:color w:val="auto"/>
            <w:sz w:val="24"/>
            <w:szCs w:val="24"/>
            <w:u w:val="none"/>
          </w:rPr>
          <w:t>q)</w:t>
        </w:r>
      </w:hyperlink>
      <w:r w:rsidRPr="00AE53F8">
        <w:rPr>
          <w:rStyle w:val="s30"/>
          <w:rFonts w:ascii="Times New Roman" w:hAnsi="Times New Roman" w:cs="Times New Roman"/>
          <w:sz w:val="24"/>
          <w:szCs w:val="24"/>
        </w:rPr>
        <w:t>, </w:t>
      </w:r>
      <w:hyperlink r:id="rId45" w:anchor="L6281" w:history="1">
        <w:r w:rsidRPr="00AE53F8">
          <w:rPr>
            <w:rStyle w:val="Hypertextovodkaz"/>
            <w:rFonts w:ascii="Times New Roman" w:hAnsi="Times New Roman" w:cs="Times New Roman"/>
            <w:color w:val="auto"/>
            <w:sz w:val="24"/>
            <w:szCs w:val="24"/>
            <w:u w:val="none"/>
          </w:rPr>
          <w:t>s)</w:t>
        </w:r>
      </w:hyperlink>
      <w:r w:rsidRPr="00AE53F8">
        <w:rPr>
          <w:rStyle w:val="s30"/>
          <w:rFonts w:ascii="Times New Roman" w:hAnsi="Times New Roman" w:cs="Times New Roman"/>
          <w:sz w:val="24"/>
          <w:szCs w:val="24"/>
        </w:rPr>
        <w:t> a </w:t>
      </w:r>
      <w:hyperlink r:id="rId46" w:anchor="L6339" w:history="1">
        <w:r w:rsidRPr="00AE53F8">
          <w:rPr>
            <w:rStyle w:val="Hypertextovodkaz"/>
            <w:rFonts w:ascii="Times New Roman" w:hAnsi="Times New Roman" w:cs="Times New Roman"/>
            <w:color w:val="auto"/>
            <w:sz w:val="24"/>
            <w:szCs w:val="24"/>
            <w:u w:val="none"/>
          </w:rPr>
          <w:t>t)</w:t>
        </w:r>
      </w:hyperlink>
      <w:r w:rsidRPr="00AE53F8">
        <w:rPr>
          <w:rStyle w:val="s30"/>
          <w:rFonts w:ascii="Times New Roman" w:hAnsi="Times New Roman" w:cs="Times New Roman"/>
          <w:sz w:val="24"/>
          <w:szCs w:val="24"/>
        </w:rPr>
        <w:t> příjmy ze zaměstnání nebo ze samostatné výdělečné činnosti, je plátcem pojistného stát i tyto osoby.</w:t>
      </w:r>
    </w:p>
    <w:p w14:paraId="7A4ADDD4" w14:textId="77777777" w:rsidR="00AE53F8" w:rsidRPr="00AE53F8" w:rsidRDefault="00AE53F8" w:rsidP="00D57DFC">
      <w:pPr>
        <w:shd w:val="clear" w:color="auto" w:fill="FFFFFF"/>
        <w:spacing w:before="120" w:after="0" w:line="240" w:lineRule="auto"/>
        <w:jc w:val="both"/>
        <w:rPr>
          <w:rFonts w:ascii="Times New Roman" w:hAnsi="Times New Roman" w:cs="Times New Roman"/>
          <w:sz w:val="24"/>
          <w:szCs w:val="24"/>
        </w:rPr>
      </w:pPr>
      <w:r w:rsidRPr="00AE53F8">
        <w:rPr>
          <w:rStyle w:val="s40"/>
          <w:rFonts w:ascii="Times New Roman" w:hAnsi="Times New Roman" w:cs="Times New Roman"/>
          <w:sz w:val="24"/>
          <w:szCs w:val="24"/>
        </w:rPr>
        <w:t>------------------------------------------------------------------</w:t>
      </w:r>
    </w:p>
    <w:p w14:paraId="5FBE4609" w14:textId="77777777" w:rsidR="00D57DFC" w:rsidRPr="001A1337" w:rsidRDefault="00D57DFC" w:rsidP="00D57DFC">
      <w:pPr>
        <w:shd w:val="clear" w:color="auto" w:fill="FFFFFF"/>
        <w:spacing w:before="120" w:after="0" w:line="240" w:lineRule="auto"/>
        <w:ind w:left="426" w:hanging="426"/>
        <w:jc w:val="both"/>
        <w:rPr>
          <w:rFonts w:ascii="Times New Roman" w:hAnsi="Times New Roman" w:cs="Times New Roman"/>
        </w:rPr>
      </w:pPr>
      <w:r w:rsidRPr="00FF3A87">
        <w:rPr>
          <w:rStyle w:val="s40"/>
          <w:rFonts w:ascii="Times New Roman" w:hAnsi="Times New Roman" w:cs="Times New Roman"/>
          <w:vertAlign w:val="superscript"/>
        </w:rPr>
        <w:t>7)</w:t>
      </w:r>
      <w:r>
        <w:rPr>
          <w:rStyle w:val="s40"/>
          <w:rFonts w:ascii="Times New Roman" w:hAnsi="Times New Roman" w:cs="Times New Roman"/>
        </w:rPr>
        <w:tab/>
      </w:r>
      <w:r w:rsidRPr="001A1337">
        <w:rPr>
          <w:rStyle w:val="s40"/>
          <w:rFonts w:ascii="Times New Roman" w:hAnsi="Times New Roman" w:cs="Times New Roman"/>
        </w:rPr>
        <w:t>Zákon č. 117/1995 Sb., o státní sociální podpoře, ve znění zákona č. 137/1996 Sb.</w:t>
      </w:r>
    </w:p>
    <w:p w14:paraId="2191A0D0" w14:textId="77777777" w:rsidR="00D57DFC" w:rsidRPr="001A1337" w:rsidRDefault="00D57DFC" w:rsidP="00D57DFC">
      <w:pPr>
        <w:shd w:val="clear" w:color="auto" w:fill="FFFFFF"/>
        <w:spacing w:before="120" w:after="0" w:line="240" w:lineRule="auto"/>
        <w:ind w:left="426" w:hanging="426"/>
        <w:jc w:val="both"/>
        <w:rPr>
          <w:rFonts w:ascii="Times New Roman" w:hAnsi="Times New Roman" w:cs="Times New Roman"/>
        </w:rPr>
      </w:pPr>
      <w:r w:rsidRPr="00FF3A87">
        <w:rPr>
          <w:rStyle w:val="s40"/>
          <w:rFonts w:ascii="Times New Roman" w:hAnsi="Times New Roman" w:cs="Times New Roman"/>
          <w:vertAlign w:val="superscript"/>
        </w:rPr>
        <w:t>8)</w:t>
      </w:r>
      <w:r>
        <w:rPr>
          <w:rStyle w:val="s40"/>
          <w:rFonts w:ascii="Times New Roman" w:hAnsi="Times New Roman" w:cs="Times New Roman"/>
        </w:rPr>
        <w:tab/>
      </w:r>
      <w:r w:rsidRPr="001A1337">
        <w:rPr>
          <w:rStyle w:val="s40"/>
          <w:rFonts w:ascii="Times New Roman" w:hAnsi="Times New Roman" w:cs="Times New Roman"/>
        </w:rPr>
        <w:t>§ 12a zákona č. 88/1968 Sb., o prodloužení mateřské dovolené, o dávkách v</w:t>
      </w:r>
      <w:r>
        <w:rPr>
          <w:rStyle w:val="s40"/>
          <w:rFonts w:ascii="Times New Roman" w:hAnsi="Times New Roman" w:cs="Times New Roman"/>
        </w:rPr>
        <w:t> </w:t>
      </w:r>
      <w:r w:rsidRPr="001A1337">
        <w:rPr>
          <w:rStyle w:val="s40"/>
          <w:rFonts w:ascii="Times New Roman" w:hAnsi="Times New Roman" w:cs="Times New Roman"/>
        </w:rPr>
        <w:t>mateřství a o přídavcích na děti z</w:t>
      </w:r>
      <w:r>
        <w:rPr>
          <w:rStyle w:val="s40"/>
          <w:rFonts w:ascii="Times New Roman" w:hAnsi="Times New Roman" w:cs="Times New Roman"/>
        </w:rPr>
        <w:t> </w:t>
      </w:r>
      <w:r w:rsidRPr="001A1337">
        <w:rPr>
          <w:rStyle w:val="s40"/>
          <w:rFonts w:ascii="Times New Roman" w:hAnsi="Times New Roman" w:cs="Times New Roman"/>
        </w:rPr>
        <w:t>nemocenského pojištění, ve znění pozdějších předpisů.</w:t>
      </w:r>
    </w:p>
    <w:p w14:paraId="6AD3015C" w14:textId="77777777" w:rsidR="00D57DFC" w:rsidRPr="001A1337" w:rsidRDefault="00D57DFC" w:rsidP="00D57DFC">
      <w:pPr>
        <w:shd w:val="clear" w:color="auto" w:fill="FFFFFF"/>
        <w:spacing w:before="120" w:after="0" w:line="240" w:lineRule="auto"/>
        <w:ind w:left="426" w:hanging="426"/>
        <w:jc w:val="both"/>
        <w:rPr>
          <w:rFonts w:ascii="Times New Roman" w:hAnsi="Times New Roman" w:cs="Times New Roman"/>
        </w:rPr>
      </w:pPr>
      <w:r w:rsidRPr="00FF3A87">
        <w:rPr>
          <w:rStyle w:val="s40"/>
          <w:rFonts w:ascii="Times New Roman" w:hAnsi="Times New Roman" w:cs="Times New Roman"/>
          <w:vertAlign w:val="superscript"/>
        </w:rPr>
        <w:t>9)</w:t>
      </w:r>
      <w:r>
        <w:rPr>
          <w:rStyle w:val="s40"/>
          <w:rFonts w:ascii="Times New Roman" w:hAnsi="Times New Roman" w:cs="Times New Roman"/>
        </w:rPr>
        <w:tab/>
      </w:r>
      <w:r w:rsidRPr="001A1337">
        <w:rPr>
          <w:rStyle w:val="s40"/>
          <w:rFonts w:ascii="Times New Roman" w:hAnsi="Times New Roman" w:cs="Times New Roman"/>
        </w:rPr>
        <w:t>§ 7 odst. 1 a § 17 odst. 7 zákona č. 1/1991 Sb., o zaměstnanosti, ve znění pozdějších předpisů.</w:t>
      </w:r>
    </w:p>
    <w:p w14:paraId="3BE8104C" w14:textId="77777777" w:rsidR="00D57DFC" w:rsidRPr="000D20E9" w:rsidRDefault="00D57DFC" w:rsidP="00D57DFC">
      <w:pPr>
        <w:shd w:val="clear" w:color="auto" w:fill="FFFFFF"/>
        <w:spacing w:before="120" w:after="0" w:line="240" w:lineRule="auto"/>
        <w:ind w:left="426" w:hanging="426"/>
        <w:jc w:val="both"/>
        <w:rPr>
          <w:rFonts w:ascii="Times New Roman" w:hAnsi="Times New Roman" w:cs="Times New Roman"/>
          <w:strike/>
        </w:rPr>
      </w:pPr>
      <w:r w:rsidRPr="000D20E9">
        <w:rPr>
          <w:rStyle w:val="s40"/>
          <w:rFonts w:ascii="Times New Roman" w:hAnsi="Times New Roman" w:cs="Times New Roman"/>
          <w:strike/>
        </w:rPr>
        <w:t>10)</w:t>
      </w:r>
      <w:r w:rsidRPr="000D20E9">
        <w:rPr>
          <w:rStyle w:val="s40"/>
          <w:rFonts w:ascii="Times New Roman" w:hAnsi="Times New Roman" w:cs="Times New Roman"/>
          <w:strike/>
        </w:rPr>
        <w:tab/>
        <w:t>Zákon č. 111/2006 Sb., o pomoci v hmotné nouzi.</w:t>
      </w:r>
    </w:p>
    <w:p w14:paraId="50C60069" w14:textId="77777777" w:rsidR="00D57DFC" w:rsidRPr="001A1337" w:rsidRDefault="00D57DFC" w:rsidP="00D57DFC">
      <w:pPr>
        <w:shd w:val="clear" w:color="auto" w:fill="FFFFFF"/>
        <w:spacing w:before="120" w:after="0" w:line="240" w:lineRule="auto"/>
        <w:ind w:left="426" w:hanging="426"/>
        <w:jc w:val="both"/>
        <w:rPr>
          <w:rFonts w:ascii="Times New Roman" w:hAnsi="Times New Roman" w:cs="Times New Roman"/>
        </w:rPr>
      </w:pPr>
      <w:r w:rsidRPr="001A1337">
        <w:rPr>
          <w:rStyle w:val="s40"/>
          <w:rFonts w:ascii="Times New Roman" w:hAnsi="Times New Roman" w:cs="Times New Roman"/>
        </w:rPr>
        <w:t>11)</w:t>
      </w:r>
      <w:r>
        <w:rPr>
          <w:rStyle w:val="s40"/>
          <w:rFonts w:ascii="Times New Roman" w:hAnsi="Times New Roman" w:cs="Times New Roman"/>
        </w:rPr>
        <w:tab/>
      </w:r>
      <w:r w:rsidRPr="001A1337">
        <w:rPr>
          <w:rStyle w:val="s40"/>
          <w:rFonts w:ascii="Times New Roman" w:hAnsi="Times New Roman" w:cs="Times New Roman"/>
        </w:rPr>
        <w:t>§ 8 zákona č. 108/2006 Sb., o sociálních službách.</w:t>
      </w:r>
    </w:p>
    <w:p w14:paraId="570A9CF3" w14:textId="77777777" w:rsidR="00D57DFC" w:rsidRPr="001A1337" w:rsidRDefault="00D57DFC" w:rsidP="00D57DFC">
      <w:pPr>
        <w:shd w:val="clear" w:color="auto" w:fill="FFFFFF"/>
        <w:spacing w:before="120" w:after="0" w:line="240" w:lineRule="auto"/>
        <w:ind w:left="426" w:hanging="426"/>
        <w:jc w:val="both"/>
        <w:rPr>
          <w:rFonts w:ascii="Times New Roman" w:hAnsi="Times New Roman" w:cs="Times New Roman"/>
        </w:rPr>
      </w:pPr>
      <w:r w:rsidRPr="001A1337">
        <w:rPr>
          <w:rStyle w:val="s40"/>
          <w:rFonts w:ascii="Times New Roman" w:hAnsi="Times New Roman" w:cs="Times New Roman"/>
        </w:rPr>
        <w:t>13)</w:t>
      </w:r>
      <w:r>
        <w:rPr>
          <w:rStyle w:val="s40"/>
          <w:rFonts w:ascii="Times New Roman" w:hAnsi="Times New Roman" w:cs="Times New Roman"/>
        </w:rPr>
        <w:tab/>
      </w:r>
      <w:r w:rsidRPr="001A1337">
        <w:rPr>
          <w:rStyle w:val="s40"/>
          <w:rFonts w:ascii="Times New Roman" w:hAnsi="Times New Roman" w:cs="Times New Roman"/>
        </w:rPr>
        <w:t>§ 37 odst. 2 písm. a) zákona č. 92/1949 Sb., branný zákon, ve znění zákona č. 164/1992 Sb.</w:t>
      </w:r>
    </w:p>
    <w:p w14:paraId="4D340A31" w14:textId="77777777" w:rsidR="00D57DFC" w:rsidRPr="001A1337" w:rsidRDefault="00D57DFC" w:rsidP="00D57DFC">
      <w:pPr>
        <w:shd w:val="clear" w:color="auto" w:fill="FFFFFF"/>
        <w:spacing w:before="120" w:after="0" w:line="240" w:lineRule="auto"/>
        <w:ind w:left="426" w:hanging="426"/>
        <w:jc w:val="both"/>
        <w:rPr>
          <w:rFonts w:ascii="Times New Roman" w:hAnsi="Times New Roman" w:cs="Times New Roman"/>
        </w:rPr>
      </w:pPr>
      <w:r w:rsidRPr="001A1337">
        <w:rPr>
          <w:rStyle w:val="s40"/>
          <w:rFonts w:ascii="Times New Roman" w:hAnsi="Times New Roman" w:cs="Times New Roman"/>
        </w:rPr>
        <w:t>14)</w:t>
      </w:r>
      <w:r>
        <w:rPr>
          <w:rStyle w:val="s40"/>
          <w:rFonts w:ascii="Times New Roman" w:hAnsi="Times New Roman" w:cs="Times New Roman"/>
        </w:rPr>
        <w:tab/>
      </w:r>
      <w:r w:rsidRPr="001A1337">
        <w:rPr>
          <w:rStyle w:val="s40"/>
          <w:rFonts w:ascii="Times New Roman" w:hAnsi="Times New Roman" w:cs="Times New Roman"/>
        </w:rPr>
        <w:t>§ 11 písm. a) bod 1 zákona č. 54/1956 Sb., o nemocenském pojištění zaměstnanců, ve znění pozdějších předpisů.</w:t>
      </w:r>
    </w:p>
    <w:p w14:paraId="6077D390" w14:textId="77777777" w:rsidR="00D57DFC" w:rsidRPr="001A1337" w:rsidRDefault="00D57DFC" w:rsidP="00D57DFC">
      <w:pPr>
        <w:shd w:val="clear" w:color="auto" w:fill="FFFFFF"/>
        <w:spacing w:before="120" w:after="0" w:line="240" w:lineRule="auto"/>
        <w:ind w:left="426" w:hanging="426"/>
        <w:jc w:val="both"/>
        <w:rPr>
          <w:rFonts w:ascii="Times New Roman" w:hAnsi="Times New Roman" w:cs="Times New Roman"/>
        </w:rPr>
      </w:pPr>
      <w:r w:rsidRPr="001A1337">
        <w:rPr>
          <w:rStyle w:val="s40"/>
          <w:rFonts w:ascii="Times New Roman" w:hAnsi="Times New Roman" w:cs="Times New Roman"/>
        </w:rPr>
        <w:t>15)</w:t>
      </w:r>
      <w:r>
        <w:rPr>
          <w:rStyle w:val="s40"/>
          <w:rFonts w:ascii="Times New Roman" w:hAnsi="Times New Roman" w:cs="Times New Roman"/>
        </w:rPr>
        <w:tab/>
      </w:r>
      <w:r w:rsidRPr="001A1337">
        <w:rPr>
          <w:rStyle w:val="s40"/>
          <w:rFonts w:ascii="Times New Roman" w:hAnsi="Times New Roman" w:cs="Times New Roman"/>
        </w:rPr>
        <w:t>§ 2 odst. 1 písm. b) nařízení vlády č. 303/1995 Sb., o minimální mzdě.</w:t>
      </w:r>
    </w:p>
    <w:p w14:paraId="6FFC2C60" w14:textId="77777777" w:rsidR="00D57DFC" w:rsidRPr="001A1337" w:rsidRDefault="00D57DFC" w:rsidP="00D57DFC">
      <w:pPr>
        <w:shd w:val="clear" w:color="auto" w:fill="FFFFFF"/>
        <w:spacing w:before="120" w:after="0" w:line="240" w:lineRule="auto"/>
        <w:ind w:left="426" w:hanging="426"/>
        <w:jc w:val="both"/>
        <w:rPr>
          <w:rFonts w:ascii="Times New Roman" w:hAnsi="Times New Roman" w:cs="Times New Roman"/>
        </w:rPr>
      </w:pPr>
      <w:r w:rsidRPr="001A1337">
        <w:rPr>
          <w:rStyle w:val="s40"/>
          <w:rFonts w:ascii="Times New Roman" w:hAnsi="Times New Roman" w:cs="Times New Roman"/>
        </w:rPr>
        <w:t>16)</w:t>
      </w:r>
      <w:r>
        <w:rPr>
          <w:rStyle w:val="s40"/>
          <w:rFonts w:ascii="Times New Roman" w:hAnsi="Times New Roman" w:cs="Times New Roman"/>
        </w:rPr>
        <w:tab/>
      </w:r>
      <w:r w:rsidRPr="001A1337">
        <w:rPr>
          <w:rStyle w:val="s40"/>
          <w:rFonts w:ascii="Times New Roman" w:hAnsi="Times New Roman" w:cs="Times New Roman"/>
        </w:rPr>
        <w:t>§ 31 odst. 1 zákona č. 117/1995 Sb.</w:t>
      </w:r>
    </w:p>
    <w:p w14:paraId="383F62C0" w14:textId="77777777" w:rsidR="00D57DFC" w:rsidRPr="001A1337" w:rsidRDefault="00D57DFC" w:rsidP="00D57DFC">
      <w:pPr>
        <w:shd w:val="clear" w:color="auto" w:fill="FFFFFF"/>
        <w:spacing w:before="120" w:after="0" w:line="240" w:lineRule="auto"/>
        <w:ind w:left="426" w:hanging="426"/>
        <w:jc w:val="both"/>
        <w:rPr>
          <w:rFonts w:ascii="Times New Roman" w:hAnsi="Times New Roman" w:cs="Times New Roman"/>
        </w:rPr>
      </w:pPr>
      <w:proofErr w:type="gramStart"/>
      <w:r w:rsidRPr="001A1337">
        <w:rPr>
          <w:rStyle w:val="s40"/>
          <w:rFonts w:ascii="Times New Roman" w:hAnsi="Times New Roman" w:cs="Times New Roman"/>
        </w:rPr>
        <w:t>16a</w:t>
      </w:r>
      <w:proofErr w:type="gramEnd"/>
      <w:r w:rsidRPr="001A1337">
        <w:rPr>
          <w:rStyle w:val="s40"/>
          <w:rFonts w:ascii="Times New Roman" w:hAnsi="Times New Roman" w:cs="Times New Roman"/>
        </w:rPr>
        <w:t>)</w:t>
      </w:r>
      <w:r>
        <w:rPr>
          <w:rStyle w:val="s40"/>
          <w:rFonts w:ascii="Times New Roman" w:hAnsi="Times New Roman" w:cs="Times New Roman"/>
        </w:rPr>
        <w:tab/>
      </w:r>
      <w:r w:rsidRPr="001A1337">
        <w:rPr>
          <w:rStyle w:val="s40"/>
          <w:rFonts w:ascii="Times New Roman" w:hAnsi="Times New Roman" w:cs="Times New Roman"/>
        </w:rPr>
        <w:t>Zákon č. 221/2003 Sb., o dočasné ochraně cizinců.</w:t>
      </w:r>
    </w:p>
    <w:p w14:paraId="72BC2D99" w14:textId="77777777" w:rsidR="00D57DFC" w:rsidRPr="004B4A72" w:rsidRDefault="00D57DFC" w:rsidP="00D57DFC">
      <w:pPr>
        <w:shd w:val="clear" w:color="auto" w:fill="FFFFFF"/>
        <w:spacing w:before="120" w:after="0" w:line="240" w:lineRule="auto"/>
        <w:ind w:left="426" w:hanging="426"/>
        <w:jc w:val="both"/>
        <w:rPr>
          <w:rFonts w:ascii="Times New Roman" w:hAnsi="Times New Roman" w:cs="Times New Roman"/>
        </w:rPr>
      </w:pPr>
      <w:proofErr w:type="gramStart"/>
      <w:r w:rsidRPr="001A1337">
        <w:rPr>
          <w:rStyle w:val="s40"/>
          <w:rFonts w:ascii="Times New Roman" w:hAnsi="Times New Roman" w:cs="Times New Roman"/>
        </w:rPr>
        <w:t>16b</w:t>
      </w:r>
      <w:proofErr w:type="gramEnd"/>
      <w:r w:rsidRPr="001A1337">
        <w:rPr>
          <w:rStyle w:val="s40"/>
          <w:rFonts w:ascii="Times New Roman" w:hAnsi="Times New Roman" w:cs="Times New Roman"/>
        </w:rPr>
        <w:t>)</w:t>
      </w:r>
      <w:r>
        <w:rPr>
          <w:rStyle w:val="s40"/>
          <w:rFonts w:ascii="Times New Roman" w:hAnsi="Times New Roman" w:cs="Times New Roman"/>
        </w:rPr>
        <w:tab/>
      </w:r>
      <w:r w:rsidRPr="001A1337">
        <w:rPr>
          <w:rStyle w:val="s40"/>
          <w:rFonts w:ascii="Times New Roman" w:hAnsi="Times New Roman" w:cs="Times New Roman"/>
        </w:rPr>
        <w:t>Zákon č. </w:t>
      </w:r>
      <w:r w:rsidRPr="004B4A72">
        <w:rPr>
          <w:rStyle w:val="s40"/>
          <w:rFonts w:ascii="Times New Roman" w:hAnsi="Times New Roman" w:cs="Times New Roman"/>
        </w:rPr>
        <w:t>325/1999 Sb., o azylu a o změně zákona č. 283/1991 Sb., o Policii České republiky, ve znění pozdějších předpisů, (zákon o azylu), ve znění pozdějších předpisů.</w:t>
      </w:r>
    </w:p>
    <w:p w14:paraId="0811361B" w14:textId="77777777" w:rsidR="00AE53F8" w:rsidRPr="004B4A72" w:rsidRDefault="00AE53F8" w:rsidP="00D57DFC">
      <w:pPr>
        <w:shd w:val="clear" w:color="auto" w:fill="FFFFFF"/>
        <w:spacing w:before="120" w:after="0" w:line="240" w:lineRule="auto"/>
        <w:jc w:val="both"/>
        <w:rPr>
          <w:rFonts w:ascii="Times New Roman" w:hAnsi="Times New Roman" w:cs="Times New Roman"/>
        </w:rPr>
      </w:pPr>
      <w:r w:rsidRPr="004B4A72">
        <w:rPr>
          <w:rStyle w:val="s40"/>
          <w:rFonts w:ascii="Times New Roman" w:hAnsi="Times New Roman" w:cs="Times New Roman"/>
        </w:rPr>
        <w:t>70) </w:t>
      </w:r>
      <w:hyperlink r:id="rId47" w:anchor="L3411" w:history="1">
        <w:r w:rsidRPr="004B4A72">
          <w:rPr>
            <w:rStyle w:val="Hypertextovodkaz"/>
            <w:rFonts w:ascii="Times New Roman" w:hAnsi="Times New Roman" w:cs="Times New Roman"/>
            <w:color w:val="auto"/>
            <w:u w:val="none"/>
          </w:rPr>
          <w:t>§ 47ja</w:t>
        </w:r>
      </w:hyperlink>
      <w:r w:rsidRPr="004B4A72">
        <w:rPr>
          <w:rStyle w:val="s40"/>
          <w:rFonts w:ascii="Times New Roman" w:hAnsi="Times New Roman" w:cs="Times New Roman"/>
        </w:rPr>
        <w:t> zákona č. 359/1999 Sb., o sociálně-právní ochraně dětí.</w:t>
      </w:r>
    </w:p>
    <w:p w14:paraId="17555B7D" w14:textId="77777777" w:rsidR="00AE53F8" w:rsidRPr="004B4A72" w:rsidRDefault="00AE53F8" w:rsidP="00D57DFC">
      <w:pPr>
        <w:shd w:val="clear" w:color="auto" w:fill="FFFFFF"/>
        <w:spacing w:before="120" w:after="0" w:line="240" w:lineRule="auto"/>
        <w:jc w:val="both"/>
        <w:rPr>
          <w:rFonts w:ascii="Times New Roman" w:hAnsi="Times New Roman" w:cs="Times New Roman"/>
        </w:rPr>
      </w:pPr>
      <w:r w:rsidRPr="004B4A72">
        <w:rPr>
          <w:rStyle w:val="s40"/>
          <w:rFonts w:ascii="Times New Roman" w:hAnsi="Times New Roman" w:cs="Times New Roman"/>
        </w:rPr>
        <w:t>71) </w:t>
      </w:r>
      <w:hyperlink r:id="rId48" w:anchor="L2025" w:history="1">
        <w:r w:rsidRPr="004B4A72">
          <w:rPr>
            <w:rStyle w:val="Hypertextovodkaz"/>
            <w:rFonts w:ascii="Times New Roman" w:hAnsi="Times New Roman" w:cs="Times New Roman"/>
            <w:color w:val="auto"/>
            <w:u w:val="none"/>
          </w:rPr>
          <w:t>§ 47f</w:t>
        </w:r>
      </w:hyperlink>
      <w:r w:rsidRPr="004B4A72">
        <w:rPr>
          <w:rStyle w:val="s40"/>
          <w:rFonts w:ascii="Times New Roman" w:hAnsi="Times New Roman" w:cs="Times New Roman"/>
        </w:rPr>
        <w:t> zákona č. 359/1999 Sb.</w:t>
      </w:r>
    </w:p>
    <w:p w14:paraId="67113010"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960EE8E" w14:textId="77777777" w:rsidR="00EF7A65" w:rsidRDefault="00EF7A65" w:rsidP="0008042D">
      <w:pPr>
        <w:shd w:val="clear" w:color="auto" w:fill="FFFFFF"/>
        <w:spacing w:before="120" w:after="0" w:line="240" w:lineRule="auto"/>
        <w:jc w:val="both"/>
        <w:outlineLvl w:val="2"/>
        <w:rPr>
          <w:rFonts w:ascii="Times New Roman" w:eastAsia="Times New Roman" w:hAnsi="Times New Roman" w:cs="Times New Roman"/>
          <w:sz w:val="24"/>
          <w:szCs w:val="24"/>
          <w:lang w:eastAsia="cs-CZ"/>
        </w:rPr>
      </w:pPr>
    </w:p>
    <w:p w14:paraId="56062109" w14:textId="2025D802" w:rsidR="000658C0" w:rsidRPr="00586FC7"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586FC7">
        <w:rPr>
          <w:rFonts w:ascii="Times New Roman" w:eastAsia="Calibri" w:hAnsi="Times New Roman" w:cs="Times New Roman"/>
          <w:b/>
          <w:bCs/>
          <w:color w:val="000000" w:themeColor="text1"/>
          <w:sz w:val="24"/>
          <w:szCs w:val="24"/>
        </w:rPr>
        <w:t xml:space="preserve">Platné znění části </w:t>
      </w:r>
      <w:r w:rsidR="00586FC7" w:rsidRPr="00586FC7">
        <w:rPr>
          <w:rFonts w:ascii="Times New Roman" w:hAnsi="Times New Roman" w:cs="Times New Roman"/>
          <w:b/>
          <w:bCs/>
          <w:sz w:val="24"/>
          <w:szCs w:val="24"/>
        </w:rPr>
        <w:t xml:space="preserve">zákona č. </w:t>
      </w:r>
      <w:r w:rsidR="00586FC7" w:rsidRPr="00C41991">
        <w:rPr>
          <w:rFonts w:ascii="Times New Roman" w:hAnsi="Times New Roman" w:cs="Times New Roman"/>
          <w:b/>
          <w:bCs/>
          <w:sz w:val="24"/>
          <w:szCs w:val="24"/>
          <w:bdr w:val="none" w:sz="0" w:space="0" w:color="auto" w:frame="1"/>
          <w:shd w:val="clear" w:color="auto" w:fill="FFFFFF"/>
        </w:rPr>
        <w:t>111/1998 Sb., o vysokých školách a o změně a doplnění dalších zákonů (zákon o vysokých školách)</w:t>
      </w:r>
      <w:r w:rsidRPr="00586FC7">
        <w:rPr>
          <w:rFonts w:ascii="Times New Roman" w:eastAsia="Calibri" w:hAnsi="Times New Roman" w:cs="Times New Roman"/>
          <w:b/>
          <w:bCs/>
          <w:color w:val="000000" w:themeColor="text1"/>
          <w:sz w:val="24"/>
          <w:szCs w:val="24"/>
        </w:rPr>
        <w:t>, s</w:t>
      </w:r>
      <w:r w:rsidR="00F12469">
        <w:rPr>
          <w:rFonts w:ascii="Times New Roman" w:eastAsia="Calibri" w:hAnsi="Times New Roman" w:cs="Times New Roman"/>
          <w:b/>
          <w:bCs/>
          <w:color w:val="000000" w:themeColor="text1"/>
          <w:sz w:val="24"/>
          <w:szCs w:val="24"/>
        </w:rPr>
        <w:t> </w:t>
      </w:r>
      <w:r w:rsidRPr="00586FC7">
        <w:rPr>
          <w:rFonts w:ascii="Times New Roman" w:eastAsia="Calibri" w:hAnsi="Times New Roman" w:cs="Times New Roman"/>
          <w:b/>
          <w:bCs/>
          <w:color w:val="000000" w:themeColor="text1"/>
          <w:sz w:val="24"/>
          <w:szCs w:val="24"/>
        </w:rPr>
        <w:t>vyznačením navrhovaných změn</w:t>
      </w:r>
    </w:p>
    <w:p w14:paraId="6EAEB8CD"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0B72347" w14:textId="77777777" w:rsidR="00ED74D6" w:rsidRPr="00ED74D6" w:rsidRDefault="00ED74D6"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ED74D6">
        <w:rPr>
          <w:rStyle w:val="s23"/>
          <w:rFonts w:ascii="Times New Roman" w:hAnsi="Times New Roman" w:cs="Times New Roman"/>
          <w:b/>
          <w:bCs/>
          <w:color w:val="000000" w:themeColor="text1"/>
          <w:sz w:val="24"/>
          <w:szCs w:val="24"/>
        </w:rPr>
        <w:t>§ 91</w:t>
      </w:r>
    </w:p>
    <w:p w14:paraId="2CD12BCB" w14:textId="77777777" w:rsidR="00ED74D6" w:rsidRPr="00ED74D6" w:rsidRDefault="00ED74D6"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ED74D6">
        <w:rPr>
          <w:rStyle w:val="s23"/>
          <w:rFonts w:ascii="Times New Roman" w:hAnsi="Times New Roman" w:cs="Times New Roman"/>
          <w:b/>
          <w:bCs/>
          <w:color w:val="000000" w:themeColor="text1"/>
          <w:sz w:val="24"/>
          <w:szCs w:val="24"/>
        </w:rPr>
        <w:t>Stipendia</w:t>
      </w:r>
    </w:p>
    <w:p w14:paraId="6F89CBC8" w14:textId="77777777" w:rsidR="00ED74D6" w:rsidRPr="00ED74D6" w:rsidRDefault="00ED74D6"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ED74D6">
        <w:rPr>
          <w:rStyle w:val="s30"/>
          <w:rFonts w:ascii="Times New Roman" w:hAnsi="Times New Roman" w:cs="Times New Roman"/>
          <w:color w:val="000000" w:themeColor="text1"/>
          <w:sz w:val="24"/>
          <w:szCs w:val="24"/>
        </w:rPr>
        <w:t>(1) Studentům vysoké školy mohou být přiznána stipendia.</w:t>
      </w:r>
    </w:p>
    <w:p w14:paraId="145BAAF9" w14:textId="351B7C1F" w:rsidR="00ED74D6" w:rsidRPr="00ED74D6" w:rsidRDefault="00ED74D6"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ED74D6">
        <w:rPr>
          <w:rStyle w:val="s30"/>
          <w:rFonts w:ascii="Times New Roman" w:hAnsi="Times New Roman" w:cs="Times New Roman"/>
          <w:color w:val="000000" w:themeColor="text1"/>
          <w:sz w:val="24"/>
          <w:szCs w:val="24"/>
        </w:rPr>
        <w:t>(2) Stipendia hrazená z</w:t>
      </w:r>
      <w:r w:rsidR="00F12469">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dotace nebo z</w:t>
      </w:r>
      <w:r w:rsidR="00F12469">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příspěvku mohou být studentům přiznána</w:t>
      </w:r>
    </w:p>
    <w:p w14:paraId="1BBADAEA" w14:textId="5315D145" w:rsidR="00ED74D6" w:rsidRDefault="00ED74D6" w:rsidP="0008042D">
      <w:pPr>
        <w:shd w:val="clear" w:color="auto" w:fill="FFFFFF"/>
        <w:spacing w:before="120" w:after="0" w:line="240" w:lineRule="auto"/>
        <w:ind w:left="426" w:hanging="426"/>
        <w:jc w:val="both"/>
        <w:rPr>
          <w:rStyle w:val="s31"/>
          <w:rFonts w:ascii="Times New Roman" w:hAnsi="Times New Roman" w:cs="Times New Roman"/>
          <w:color w:val="000000" w:themeColor="text1"/>
          <w:sz w:val="24"/>
          <w:szCs w:val="24"/>
        </w:rPr>
      </w:pPr>
      <w:r w:rsidRPr="00ED74D6">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ED74D6">
        <w:rPr>
          <w:rStyle w:val="s31"/>
          <w:rFonts w:ascii="Times New Roman" w:hAnsi="Times New Roman" w:cs="Times New Roman"/>
          <w:color w:val="000000" w:themeColor="text1"/>
          <w:sz w:val="24"/>
          <w:szCs w:val="24"/>
        </w:rPr>
        <w:t>za vynikající studijní výsledky,</w:t>
      </w:r>
    </w:p>
    <w:p w14:paraId="6A6D0F48" w14:textId="7A757F09" w:rsidR="00ED74D6" w:rsidRPr="00ED74D6" w:rsidRDefault="00ED74D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ED74D6">
        <w:rPr>
          <w:rStyle w:val="s31"/>
          <w:rFonts w:ascii="Times New Roman" w:hAnsi="Times New Roman" w:cs="Times New Roman"/>
          <w:color w:val="000000" w:themeColor="text1"/>
          <w:sz w:val="24"/>
          <w:szCs w:val="24"/>
        </w:rPr>
        <w:lastRenderedPageBreak/>
        <w:t>b)</w:t>
      </w:r>
      <w:r>
        <w:rPr>
          <w:rStyle w:val="s31"/>
          <w:rFonts w:ascii="Times New Roman" w:hAnsi="Times New Roman" w:cs="Times New Roman"/>
          <w:color w:val="000000" w:themeColor="text1"/>
          <w:sz w:val="24"/>
          <w:szCs w:val="24"/>
        </w:rPr>
        <w:tab/>
      </w:r>
      <w:r w:rsidRPr="00ED74D6">
        <w:rPr>
          <w:rStyle w:val="s31"/>
          <w:rFonts w:ascii="Times New Roman" w:hAnsi="Times New Roman" w:cs="Times New Roman"/>
          <w:color w:val="000000" w:themeColor="text1"/>
          <w:sz w:val="24"/>
          <w:szCs w:val="24"/>
        </w:rPr>
        <w:t>za vynikající výzkumné, vývojové a inovační, umělecké nebo další tvůrčí výsledky přispívající k</w:t>
      </w:r>
      <w:r w:rsidR="00F12469">
        <w:rPr>
          <w:rStyle w:val="s31"/>
          <w:rFonts w:ascii="Times New Roman" w:hAnsi="Times New Roman" w:cs="Times New Roman"/>
          <w:color w:val="000000" w:themeColor="text1"/>
          <w:sz w:val="24"/>
          <w:szCs w:val="24"/>
        </w:rPr>
        <w:t> </w:t>
      </w:r>
      <w:r w:rsidRPr="00ED74D6">
        <w:rPr>
          <w:rStyle w:val="s31"/>
          <w:rFonts w:ascii="Times New Roman" w:hAnsi="Times New Roman" w:cs="Times New Roman"/>
          <w:color w:val="000000" w:themeColor="text1"/>
          <w:sz w:val="24"/>
          <w:szCs w:val="24"/>
        </w:rPr>
        <w:t>prohloubení znalostí,</w:t>
      </w:r>
    </w:p>
    <w:p w14:paraId="74F039E9" w14:textId="60DAA97E" w:rsidR="00ED74D6" w:rsidRPr="00ED74D6" w:rsidRDefault="00ED74D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ED74D6">
        <w:rPr>
          <w:rStyle w:val="s31"/>
          <w:rFonts w:ascii="Times New Roman" w:hAnsi="Times New Roman" w:cs="Times New Roman"/>
          <w:color w:val="000000" w:themeColor="text1"/>
          <w:sz w:val="24"/>
          <w:szCs w:val="24"/>
        </w:rPr>
        <w:t>c)</w:t>
      </w:r>
      <w:r>
        <w:rPr>
          <w:rStyle w:val="s31"/>
          <w:rFonts w:ascii="Times New Roman" w:hAnsi="Times New Roman" w:cs="Times New Roman"/>
          <w:color w:val="000000" w:themeColor="text1"/>
          <w:sz w:val="24"/>
          <w:szCs w:val="24"/>
        </w:rPr>
        <w:tab/>
      </w:r>
      <w:r w:rsidRPr="00ED74D6">
        <w:rPr>
          <w:rStyle w:val="s31"/>
          <w:rFonts w:ascii="Times New Roman" w:hAnsi="Times New Roman" w:cs="Times New Roman"/>
          <w:color w:val="000000" w:themeColor="text1"/>
          <w:sz w:val="24"/>
          <w:szCs w:val="24"/>
        </w:rPr>
        <w:t>na výzkumnou, vývojovou a inovační činnost podle zvláštního právního předpisu </w:t>
      </w:r>
      <w:r w:rsidRPr="00C41991">
        <w:rPr>
          <w:rStyle w:val="s31"/>
          <w:rFonts w:ascii="Times New Roman" w:hAnsi="Times New Roman" w:cs="Times New Roman"/>
          <w:color w:val="000000" w:themeColor="text1"/>
          <w:sz w:val="24"/>
          <w:szCs w:val="24"/>
          <w:vertAlign w:val="superscript"/>
        </w:rPr>
        <w:t>8e)</w:t>
      </w:r>
      <w:r w:rsidRPr="00ED74D6">
        <w:rPr>
          <w:rStyle w:val="s31"/>
          <w:rFonts w:ascii="Times New Roman" w:hAnsi="Times New Roman" w:cs="Times New Roman"/>
          <w:color w:val="000000" w:themeColor="text1"/>
          <w:sz w:val="24"/>
          <w:szCs w:val="24"/>
        </w:rPr>
        <w:t>.</w:t>
      </w:r>
    </w:p>
    <w:p w14:paraId="3EEA8A0B" w14:textId="08976AF1" w:rsidR="00ED74D6" w:rsidRPr="00ED74D6" w:rsidRDefault="00ED74D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ED74D6">
        <w:rPr>
          <w:rStyle w:val="s31"/>
          <w:rFonts w:ascii="Times New Roman" w:hAnsi="Times New Roman" w:cs="Times New Roman"/>
          <w:color w:val="000000" w:themeColor="text1"/>
          <w:sz w:val="24"/>
          <w:szCs w:val="24"/>
        </w:rPr>
        <w:t>d)</w:t>
      </w:r>
      <w:r>
        <w:rPr>
          <w:rStyle w:val="s31"/>
          <w:rFonts w:ascii="Times New Roman" w:hAnsi="Times New Roman" w:cs="Times New Roman"/>
          <w:color w:val="000000" w:themeColor="text1"/>
          <w:sz w:val="24"/>
          <w:szCs w:val="24"/>
        </w:rPr>
        <w:tab/>
      </w:r>
      <w:r w:rsidRPr="00ED74D6">
        <w:rPr>
          <w:rStyle w:val="s31"/>
          <w:rFonts w:ascii="Times New Roman" w:hAnsi="Times New Roman" w:cs="Times New Roman"/>
          <w:color w:val="000000" w:themeColor="text1"/>
          <w:sz w:val="24"/>
          <w:szCs w:val="24"/>
        </w:rPr>
        <w:t>v</w:t>
      </w:r>
      <w:r w:rsidR="00F12469">
        <w:rPr>
          <w:rStyle w:val="s31"/>
          <w:rFonts w:ascii="Times New Roman" w:hAnsi="Times New Roman" w:cs="Times New Roman"/>
          <w:color w:val="000000" w:themeColor="text1"/>
          <w:sz w:val="24"/>
          <w:szCs w:val="24"/>
        </w:rPr>
        <w:t> </w:t>
      </w:r>
      <w:r w:rsidRPr="00ED74D6">
        <w:rPr>
          <w:rStyle w:val="s31"/>
          <w:rFonts w:ascii="Times New Roman" w:hAnsi="Times New Roman" w:cs="Times New Roman"/>
          <w:color w:val="000000" w:themeColor="text1"/>
          <w:sz w:val="24"/>
          <w:szCs w:val="24"/>
        </w:rPr>
        <w:t>případě tíživé sociální situace studenta,</w:t>
      </w:r>
    </w:p>
    <w:p w14:paraId="46BE9F23" w14:textId="33EE5DF8" w:rsidR="00ED74D6" w:rsidRPr="00ED74D6" w:rsidRDefault="00ED74D6"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ED74D6">
        <w:rPr>
          <w:rStyle w:val="s31"/>
          <w:rFonts w:ascii="Times New Roman" w:hAnsi="Times New Roman" w:cs="Times New Roman"/>
          <w:color w:val="000000" w:themeColor="text1"/>
          <w:sz w:val="24"/>
          <w:szCs w:val="24"/>
        </w:rPr>
        <w:t>e)</w:t>
      </w:r>
      <w:r>
        <w:rPr>
          <w:rStyle w:val="s31"/>
          <w:rFonts w:ascii="Times New Roman" w:hAnsi="Times New Roman" w:cs="Times New Roman"/>
          <w:color w:val="000000" w:themeColor="text1"/>
          <w:sz w:val="24"/>
          <w:szCs w:val="24"/>
        </w:rPr>
        <w:tab/>
      </w:r>
      <w:r w:rsidRPr="00ED74D6">
        <w:rPr>
          <w:rStyle w:val="s31"/>
          <w:rFonts w:ascii="Times New Roman" w:hAnsi="Times New Roman" w:cs="Times New Roman"/>
          <w:color w:val="000000" w:themeColor="text1"/>
          <w:sz w:val="24"/>
          <w:szCs w:val="24"/>
        </w:rPr>
        <w:t>v</w:t>
      </w:r>
      <w:r w:rsidR="00F12469">
        <w:rPr>
          <w:rStyle w:val="s31"/>
          <w:rFonts w:ascii="Times New Roman" w:hAnsi="Times New Roman" w:cs="Times New Roman"/>
          <w:color w:val="000000" w:themeColor="text1"/>
          <w:sz w:val="24"/>
          <w:szCs w:val="24"/>
        </w:rPr>
        <w:t> </w:t>
      </w:r>
      <w:r w:rsidRPr="00ED74D6">
        <w:rPr>
          <w:rStyle w:val="s31"/>
          <w:rFonts w:ascii="Times New Roman" w:hAnsi="Times New Roman" w:cs="Times New Roman"/>
          <w:color w:val="000000" w:themeColor="text1"/>
          <w:sz w:val="24"/>
          <w:szCs w:val="24"/>
        </w:rPr>
        <w:t>případech zvláštního zřetele hodných.</w:t>
      </w:r>
    </w:p>
    <w:p w14:paraId="332E8BF5" w14:textId="24AECC63" w:rsidR="00884718" w:rsidRDefault="00884718" w:rsidP="00884718">
      <w:pPr>
        <w:shd w:val="clear" w:color="auto" w:fill="FFFFFF"/>
        <w:spacing w:before="120" w:after="0" w:line="240" w:lineRule="auto"/>
        <w:ind w:firstLine="708"/>
        <w:jc w:val="both"/>
        <w:rPr>
          <w:rStyle w:val="s30"/>
          <w:rFonts w:ascii="Times New Roman" w:hAnsi="Times New Roman" w:cs="Times New Roman"/>
          <w:color w:val="000000" w:themeColor="text1"/>
          <w:sz w:val="24"/>
          <w:szCs w:val="24"/>
        </w:rPr>
      </w:pPr>
      <w:r w:rsidRPr="00ED74D6">
        <w:rPr>
          <w:rStyle w:val="s30"/>
          <w:rFonts w:ascii="Times New Roman" w:hAnsi="Times New Roman" w:cs="Times New Roman"/>
          <w:color w:val="000000" w:themeColor="text1"/>
          <w:sz w:val="24"/>
          <w:szCs w:val="24"/>
        </w:rPr>
        <w:t>(3) Stipendium podle </w:t>
      </w:r>
      <w:r w:rsidRPr="00C41991">
        <w:rPr>
          <w:rStyle w:val="s30"/>
          <w:rFonts w:ascii="Times New Roman" w:hAnsi="Times New Roman" w:cs="Times New Roman"/>
          <w:color w:val="000000" w:themeColor="text1"/>
          <w:sz w:val="24"/>
          <w:szCs w:val="24"/>
        </w:rPr>
        <w:t>odstavce 2 písm. d)</w:t>
      </w:r>
      <w:r w:rsidRPr="00ED74D6">
        <w:rPr>
          <w:rStyle w:val="s30"/>
          <w:rFonts w:ascii="Times New Roman" w:hAnsi="Times New Roman" w:cs="Times New Roman"/>
          <w:color w:val="000000" w:themeColor="text1"/>
          <w:sz w:val="24"/>
          <w:szCs w:val="24"/>
        </w:rPr>
        <w:t xml:space="preserve"> se přiznává též studentům, kteří mají nárok </w:t>
      </w:r>
      <w:r w:rsidRPr="000D20E9">
        <w:rPr>
          <w:rStyle w:val="s30"/>
          <w:rFonts w:ascii="Times New Roman" w:hAnsi="Times New Roman" w:cs="Times New Roman"/>
          <w:color w:val="000000" w:themeColor="text1"/>
          <w:sz w:val="24"/>
          <w:szCs w:val="24"/>
        </w:rPr>
        <w:t>na </w:t>
      </w:r>
      <w:r>
        <w:rPr>
          <w:rStyle w:val="s30"/>
          <w:rFonts w:ascii="Times New Roman" w:hAnsi="Times New Roman" w:cs="Times New Roman"/>
          <w:b/>
          <w:bCs/>
          <w:color w:val="000000" w:themeColor="text1"/>
          <w:sz w:val="24"/>
          <w:szCs w:val="24"/>
        </w:rPr>
        <w:t xml:space="preserve"> </w:t>
      </w:r>
      <w:r w:rsidRPr="000D20E9">
        <w:rPr>
          <w:rStyle w:val="s30"/>
          <w:rFonts w:ascii="Times New Roman" w:hAnsi="Times New Roman" w:cs="Times New Roman"/>
          <w:strike/>
          <w:color w:val="000000" w:themeColor="text1"/>
          <w:sz w:val="24"/>
          <w:szCs w:val="24"/>
        </w:rPr>
        <w:t>přídavek na dítě</w:t>
      </w:r>
      <w:r w:rsidRPr="000D20E9">
        <w:rPr>
          <w:rStyle w:val="s30"/>
          <w:rFonts w:ascii="Times New Roman" w:hAnsi="Times New Roman" w:cs="Times New Roman"/>
          <w:color w:val="000000" w:themeColor="text1"/>
          <w:sz w:val="24"/>
          <w:szCs w:val="24"/>
        </w:rPr>
        <w:t xml:space="preserve"> </w:t>
      </w:r>
      <w:r>
        <w:rPr>
          <w:rStyle w:val="s30"/>
          <w:rFonts w:ascii="Times New Roman" w:hAnsi="Times New Roman" w:cs="Times New Roman"/>
          <w:b/>
          <w:bCs/>
          <w:color w:val="000000" w:themeColor="text1"/>
          <w:sz w:val="24"/>
          <w:szCs w:val="24"/>
        </w:rPr>
        <w:t>dávku státní sociální pomoci, jejíž součástí je složk</w:t>
      </w:r>
      <w:r w:rsidR="0069295E">
        <w:rPr>
          <w:rStyle w:val="s30"/>
          <w:rFonts w:ascii="Times New Roman" w:hAnsi="Times New Roman" w:cs="Times New Roman"/>
          <w:b/>
          <w:bCs/>
          <w:color w:val="000000" w:themeColor="text1"/>
          <w:sz w:val="24"/>
          <w:szCs w:val="24"/>
        </w:rPr>
        <w:t>a</w:t>
      </w:r>
      <w:r>
        <w:rPr>
          <w:rStyle w:val="s30"/>
          <w:rFonts w:ascii="Times New Roman" w:hAnsi="Times New Roman" w:cs="Times New Roman"/>
          <w:b/>
          <w:bCs/>
          <w:color w:val="000000" w:themeColor="text1"/>
          <w:sz w:val="24"/>
          <w:szCs w:val="24"/>
        </w:rPr>
        <w:t xml:space="preserve"> dítě, </w:t>
      </w:r>
      <w:r w:rsidRPr="000D20E9">
        <w:rPr>
          <w:rStyle w:val="s30"/>
          <w:rFonts w:ascii="Times New Roman" w:hAnsi="Times New Roman" w:cs="Times New Roman"/>
          <w:color w:val="000000" w:themeColor="text1"/>
          <w:sz w:val="24"/>
          <w:szCs w:val="24"/>
        </w:rPr>
        <w:t xml:space="preserve">podle </w:t>
      </w:r>
      <w:r w:rsidRPr="00A2616B">
        <w:rPr>
          <w:rStyle w:val="s30"/>
          <w:rFonts w:ascii="Times New Roman" w:hAnsi="Times New Roman" w:cs="Times New Roman"/>
          <w:strike/>
          <w:color w:val="000000" w:themeColor="text1"/>
          <w:sz w:val="24"/>
          <w:szCs w:val="24"/>
        </w:rPr>
        <w:t>zvláštního právního předpisu</w:t>
      </w:r>
      <w:r w:rsidRPr="00A2616B">
        <w:rPr>
          <w:rStyle w:val="s30"/>
          <w:rFonts w:ascii="Times New Roman" w:hAnsi="Times New Roman" w:cs="Times New Roman"/>
          <w:strike/>
          <w:color w:val="000000" w:themeColor="text1"/>
          <w:sz w:val="24"/>
          <w:szCs w:val="24"/>
          <w:vertAlign w:val="superscript"/>
        </w:rPr>
        <w:t>21a)</w:t>
      </w:r>
      <w:r>
        <w:rPr>
          <w:rStyle w:val="s30"/>
          <w:rFonts w:ascii="Times New Roman" w:hAnsi="Times New Roman" w:cs="Times New Roman"/>
          <w:color w:val="000000" w:themeColor="text1"/>
          <w:sz w:val="24"/>
          <w:szCs w:val="24"/>
        </w:rPr>
        <w:t xml:space="preserve"> </w:t>
      </w:r>
      <w:r w:rsidRPr="00A2616B">
        <w:rPr>
          <w:rStyle w:val="s30"/>
          <w:rFonts w:ascii="Times New Roman" w:hAnsi="Times New Roman" w:cs="Times New Roman"/>
          <w:b/>
          <w:bCs/>
          <w:color w:val="000000" w:themeColor="text1"/>
          <w:sz w:val="24"/>
          <w:szCs w:val="24"/>
        </w:rPr>
        <w:t>zákona o dávce státní sociální pomoci</w:t>
      </w:r>
      <w:r w:rsidRPr="000D20E9">
        <w:rPr>
          <w:rStyle w:val="s30"/>
          <w:rFonts w:ascii="Times New Roman" w:hAnsi="Times New Roman" w:cs="Times New Roman"/>
          <w:color w:val="000000" w:themeColor="text1"/>
          <w:sz w:val="24"/>
          <w:szCs w:val="24"/>
        </w:rPr>
        <w:t>,</w:t>
      </w:r>
      <w:r w:rsidRPr="00ED74D6">
        <w:rPr>
          <w:rStyle w:val="s30"/>
          <w:rFonts w:ascii="Times New Roman" w:hAnsi="Times New Roman" w:cs="Times New Roman"/>
          <w:color w:val="000000" w:themeColor="text1"/>
          <w:sz w:val="24"/>
          <w:szCs w:val="24"/>
        </w:rPr>
        <w:t xml:space="preserve"> jestliže rozhodný příjem </w:t>
      </w:r>
      <w:r w:rsidRPr="00A2616B">
        <w:rPr>
          <w:rStyle w:val="s30"/>
          <w:rFonts w:ascii="Times New Roman" w:hAnsi="Times New Roman" w:cs="Times New Roman"/>
          <w:strike/>
          <w:color w:val="000000" w:themeColor="text1"/>
          <w:sz w:val="24"/>
          <w:szCs w:val="24"/>
        </w:rPr>
        <w:t>v rodině</w:t>
      </w:r>
      <w:r w:rsidRPr="00ED74D6">
        <w:rPr>
          <w:rStyle w:val="s30"/>
          <w:rFonts w:ascii="Times New Roman" w:hAnsi="Times New Roman" w:cs="Times New Roman"/>
          <w:color w:val="000000" w:themeColor="text1"/>
          <w:sz w:val="24"/>
          <w:szCs w:val="24"/>
        </w:rPr>
        <w:t xml:space="preserve"> </w:t>
      </w:r>
      <w:r w:rsidRPr="00A2616B">
        <w:rPr>
          <w:rStyle w:val="s30"/>
          <w:rFonts w:ascii="Times New Roman" w:hAnsi="Times New Roman" w:cs="Times New Roman"/>
          <w:b/>
          <w:bCs/>
          <w:color w:val="000000" w:themeColor="text1"/>
          <w:sz w:val="24"/>
          <w:szCs w:val="24"/>
        </w:rPr>
        <w:t>členů domácnosti</w:t>
      </w:r>
      <w:r>
        <w:rPr>
          <w:rStyle w:val="s30"/>
          <w:rFonts w:ascii="Times New Roman" w:hAnsi="Times New Roman" w:cs="Times New Roman"/>
          <w:color w:val="000000" w:themeColor="text1"/>
          <w:sz w:val="24"/>
          <w:szCs w:val="24"/>
        </w:rPr>
        <w:t xml:space="preserve"> </w:t>
      </w:r>
      <w:r w:rsidRPr="00ED74D6">
        <w:rPr>
          <w:rStyle w:val="s30"/>
          <w:rFonts w:ascii="Times New Roman" w:hAnsi="Times New Roman" w:cs="Times New Roman"/>
          <w:color w:val="000000" w:themeColor="text1"/>
          <w:sz w:val="24"/>
          <w:szCs w:val="24"/>
        </w:rPr>
        <w:t xml:space="preserve">zjišťovaný pro účely </w:t>
      </w:r>
      <w:r w:rsidRPr="000D20E9">
        <w:rPr>
          <w:rStyle w:val="s30"/>
          <w:rFonts w:ascii="Times New Roman" w:hAnsi="Times New Roman" w:cs="Times New Roman"/>
          <w:strike/>
          <w:color w:val="000000" w:themeColor="text1"/>
          <w:sz w:val="24"/>
          <w:szCs w:val="24"/>
        </w:rPr>
        <w:t>přídavku na dítě</w:t>
      </w:r>
      <w:r w:rsidRPr="00ED74D6">
        <w:rPr>
          <w:rStyle w:val="s30"/>
          <w:rFonts w:ascii="Times New Roman" w:hAnsi="Times New Roman" w:cs="Times New Roman"/>
          <w:color w:val="000000" w:themeColor="text1"/>
          <w:sz w:val="24"/>
          <w:szCs w:val="24"/>
        </w:rPr>
        <w:t xml:space="preserve"> </w:t>
      </w:r>
      <w:r>
        <w:rPr>
          <w:rStyle w:val="s30"/>
          <w:rFonts w:ascii="Times New Roman" w:hAnsi="Times New Roman" w:cs="Times New Roman"/>
          <w:b/>
          <w:bCs/>
          <w:color w:val="000000" w:themeColor="text1"/>
          <w:sz w:val="24"/>
          <w:szCs w:val="24"/>
        </w:rPr>
        <w:t xml:space="preserve">dávky státní sociální pomoci </w:t>
      </w:r>
      <w:r w:rsidRPr="00ED74D6">
        <w:rPr>
          <w:rStyle w:val="s30"/>
          <w:rFonts w:ascii="Times New Roman" w:hAnsi="Times New Roman" w:cs="Times New Roman"/>
          <w:color w:val="000000" w:themeColor="text1"/>
          <w:sz w:val="24"/>
          <w:szCs w:val="24"/>
        </w:rPr>
        <w:t xml:space="preserve">nepřevyšuje součin </w:t>
      </w:r>
      <w:r w:rsidRPr="00A2616B">
        <w:rPr>
          <w:rStyle w:val="s30"/>
          <w:rFonts w:ascii="Times New Roman" w:hAnsi="Times New Roman" w:cs="Times New Roman"/>
          <w:color w:val="000000" w:themeColor="text1"/>
          <w:sz w:val="24"/>
          <w:szCs w:val="24"/>
        </w:rPr>
        <w:t>částky životního minima rodiny</w:t>
      </w:r>
      <w:r w:rsidRPr="00ED74D6">
        <w:rPr>
          <w:rStyle w:val="s30"/>
          <w:rFonts w:ascii="Times New Roman" w:hAnsi="Times New Roman" w:cs="Times New Roman"/>
          <w:color w:val="000000" w:themeColor="text1"/>
          <w:sz w:val="24"/>
          <w:szCs w:val="24"/>
        </w:rPr>
        <w:t xml:space="preserve"> a</w:t>
      </w:r>
      <w:r>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koeficientu 1,5. Stipendium se přiznává po standardní dobu studia na deset měsíců v</w:t>
      </w:r>
      <w:r>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akademickém roce; měsíční výše stipendia odpovídá jedné čtvrtině výše základní sazby minimální mzdy za měsíc, s</w:t>
      </w:r>
      <w:r>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 xml:space="preserve">tím, že takto určená výše stipendia se zaokrouhluje na celé </w:t>
      </w:r>
      <w:r w:rsidRPr="004B4A72">
        <w:rPr>
          <w:rStyle w:val="s30"/>
          <w:rFonts w:ascii="Times New Roman" w:hAnsi="Times New Roman" w:cs="Times New Roman"/>
          <w:color w:val="000000" w:themeColor="text1"/>
          <w:sz w:val="24"/>
          <w:szCs w:val="24"/>
        </w:rPr>
        <w:t xml:space="preserve">desetikoruny nahoru. Nárok na stipendium prokazuje student písemným potvrzením vydaným na jeho žádost orgánem státní sociální </w:t>
      </w:r>
      <w:r w:rsidRPr="004B4A72">
        <w:rPr>
          <w:rStyle w:val="s30"/>
          <w:rFonts w:ascii="Times New Roman" w:hAnsi="Times New Roman" w:cs="Times New Roman"/>
          <w:strike/>
          <w:color w:val="000000" w:themeColor="text1"/>
          <w:sz w:val="24"/>
          <w:szCs w:val="24"/>
        </w:rPr>
        <w:t>podpory</w:t>
      </w:r>
      <w:r w:rsidRPr="004B4A72">
        <w:rPr>
          <w:rStyle w:val="s30"/>
          <w:rFonts w:ascii="Times New Roman" w:hAnsi="Times New Roman" w:cs="Times New Roman"/>
          <w:color w:val="000000" w:themeColor="text1"/>
          <w:sz w:val="24"/>
          <w:szCs w:val="24"/>
        </w:rPr>
        <w:t xml:space="preserve"> </w:t>
      </w:r>
      <w:r w:rsidRPr="004B4A72">
        <w:rPr>
          <w:rStyle w:val="s30"/>
          <w:rFonts w:ascii="Times New Roman" w:hAnsi="Times New Roman" w:cs="Times New Roman"/>
          <w:b/>
          <w:bCs/>
          <w:color w:val="000000" w:themeColor="text1"/>
          <w:sz w:val="24"/>
          <w:szCs w:val="24"/>
        </w:rPr>
        <w:t>pomoci</w:t>
      </w:r>
      <w:r w:rsidRPr="004B4A72">
        <w:rPr>
          <w:rStyle w:val="s30"/>
          <w:rFonts w:ascii="Times New Roman" w:hAnsi="Times New Roman" w:cs="Times New Roman"/>
          <w:color w:val="000000" w:themeColor="text1"/>
          <w:sz w:val="24"/>
          <w:szCs w:val="24"/>
        </w:rPr>
        <w:t xml:space="preserve">, který </w:t>
      </w:r>
      <w:r w:rsidRPr="004B4A72">
        <w:rPr>
          <w:rStyle w:val="s30"/>
          <w:rFonts w:ascii="Times New Roman" w:hAnsi="Times New Roman" w:cs="Times New Roman"/>
          <w:strike/>
          <w:color w:val="000000" w:themeColor="text1"/>
          <w:sz w:val="24"/>
          <w:szCs w:val="24"/>
        </w:rPr>
        <w:t>přídavek</w:t>
      </w:r>
      <w:r w:rsidRPr="004B4A72">
        <w:rPr>
          <w:rStyle w:val="s30"/>
          <w:rFonts w:ascii="Times New Roman" w:hAnsi="Times New Roman" w:cs="Times New Roman"/>
          <w:color w:val="000000" w:themeColor="text1"/>
          <w:sz w:val="24"/>
          <w:szCs w:val="24"/>
        </w:rPr>
        <w:t xml:space="preserve"> </w:t>
      </w:r>
      <w:r w:rsidRPr="004B4A72">
        <w:rPr>
          <w:rStyle w:val="s30"/>
          <w:rFonts w:ascii="Times New Roman" w:hAnsi="Times New Roman" w:cs="Times New Roman"/>
          <w:b/>
          <w:bCs/>
          <w:color w:val="000000" w:themeColor="text1"/>
          <w:sz w:val="24"/>
          <w:szCs w:val="24"/>
        </w:rPr>
        <w:t xml:space="preserve">dávku státní sociální pomoci </w:t>
      </w:r>
      <w:r w:rsidRPr="004B4A72">
        <w:rPr>
          <w:rStyle w:val="s30"/>
          <w:rFonts w:ascii="Times New Roman" w:hAnsi="Times New Roman" w:cs="Times New Roman"/>
          <w:color w:val="000000" w:themeColor="text1"/>
          <w:sz w:val="24"/>
          <w:szCs w:val="24"/>
        </w:rPr>
        <w:t xml:space="preserve">přiznal, že příjem </w:t>
      </w:r>
      <w:bookmarkStart w:id="53" w:name="_Hlk162109166"/>
      <w:r w:rsidRPr="004B4A72">
        <w:rPr>
          <w:rStyle w:val="s30"/>
          <w:rFonts w:ascii="Times New Roman" w:hAnsi="Times New Roman" w:cs="Times New Roman"/>
          <w:strike/>
          <w:color w:val="000000" w:themeColor="text1"/>
          <w:sz w:val="24"/>
          <w:szCs w:val="24"/>
        </w:rPr>
        <w:t xml:space="preserve">rodiny </w:t>
      </w:r>
      <w:r w:rsidRPr="004B4A72">
        <w:rPr>
          <w:rStyle w:val="s30"/>
          <w:rFonts w:ascii="Times New Roman" w:hAnsi="Times New Roman" w:cs="Times New Roman"/>
          <w:b/>
          <w:bCs/>
          <w:color w:val="000000" w:themeColor="text1"/>
          <w:sz w:val="24"/>
          <w:szCs w:val="24"/>
        </w:rPr>
        <w:t>členů domácnosti</w:t>
      </w:r>
      <w:r w:rsidRPr="004B4A72">
        <w:rPr>
          <w:rStyle w:val="s30"/>
          <w:rFonts w:ascii="Times New Roman" w:hAnsi="Times New Roman" w:cs="Times New Roman"/>
          <w:color w:val="000000" w:themeColor="text1"/>
          <w:sz w:val="24"/>
          <w:szCs w:val="24"/>
        </w:rPr>
        <w:t xml:space="preserve"> zjišťovaný pro účely </w:t>
      </w:r>
      <w:r w:rsidRPr="004B4A72">
        <w:rPr>
          <w:rStyle w:val="s30"/>
          <w:rFonts w:ascii="Times New Roman" w:hAnsi="Times New Roman" w:cs="Times New Roman"/>
          <w:strike/>
          <w:color w:val="000000" w:themeColor="text1"/>
          <w:sz w:val="24"/>
          <w:szCs w:val="24"/>
        </w:rPr>
        <w:t>přídavku na dítě</w:t>
      </w:r>
      <w:r w:rsidRPr="004B4A72">
        <w:rPr>
          <w:rStyle w:val="s30"/>
          <w:rFonts w:ascii="Times New Roman" w:hAnsi="Times New Roman" w:cs="Times New Roman"/>
          <w:color w:val="000000" w:themeColor="text1"/>
          <w:sz w:val="24"/>
          <w:szCs w:val="24"/>
        </w:rPr>
        <w:t xml:space="preserve"> </w:t>
      </w:r>
      <w:r w:rsidR="004B4A72" w:rsidRPr="004B4A72">
        <w:rPr>
          <w:rStyle w:val="s30"/>
          <w:rFonts w:ascii="Times New Roman" w:hAnsi="Times New Roman" w:cs="Times New Roman"/>
          <w:strike/>
          <w:color w:val="000000" w:themeColor="text1"/>
          <w:sz w:val="24"/>
          <w:szCs w:val="24"/>
        </w:rPr>
        <w:t>za třetí kalendářní čtvrtletí roku</w:t>
      </w:r>
      <w:r w:rsidR="004B4A72" w:rsidRPr="004B4A72">
        <w:rPr>
          <w:rStyle w:val="s30"/>
          <w:rFonts w:ascii="Times New Roman" w:hAnsi="Times New Roman" w:cs="Times New Roman"/>
          <w:color w:val="000000" w:themeColor="text1"/>
          <w:sz w:val="24"/>
          <w:szCs w:val="24"/>
        </w:rPr>
        <w:t xml:space="preserve"> </w:t>
      </w:r>
      <w:r w:rsidRPr="004B4A72">
        <w:rPr>
          <w:rStyle w:val="s30"/>
          <w:rFonts w:ascii="Times New Roman" w:hAnsi="Times New Roman" w:cs="Times New Roman"/>
          <w:b/>
          <w:bCs/>
          <w:color w:val="000000" w:themeColor="text1"/>
          <w:sz w:val="24"/>
          <w:szCs w:val="24"/>
        </w:rPr>
        <w:t xml:space="preserve">dávky státní sociální pomoci </w:t>
      </w:r>
      <w:r w:rsidR="00D740F4" w:rsidRPr="004B4A72">
        <w:rPr>
          <w:rStyle w:val="s30"/>
          <w:rFonts w:ascii="Times New Roman" w:hAnsi="Times New Roman" w:cs="Times New Roman"/>
          <w:b/>
          <w:bCs/>
          <w:color w:val="000000" w:themeColor="text1"/>
          <w:sz w:val="24"/>
          <w:szCs w:val="24"/>
        </w:rPr>
        <w:t>v rozhodném období</w:t>
      </w:r>
      <w:r w:rsidR="004B4A72">
        <w:rPr>
          <w:rStyle w:val="s30"/>
          <w:rFonts w:ascii="Times New Roman" w:hAnsi="Times New Roman" w:cs="Times New Roman"/>
          <w:b/>
          <w:bCs/>
          <w:color w:val="000000" w:themeColor="text1"/>
          <w:sz w:val="24"/>
          <w:szCs w:val="24"/>
        </w:rPr>
        <w:t>,</w:t>
      </w:r>
      <w:r w:rsidR="00D740F4" w:rsidRPr="004B4A72">
        <w:rPr>
          <w:rStyle w:val="s30"/>
          <w:rFonts w:ascii="Times New Roman" w:hAnsi="Times New Roman" w:cs="Times New Roman"/>
          <w:b/>
          <w:bCs/>
          <w:color w:val="000000" w:themeColor="text1"/>
          <w:sz w:val="24"/>
          <w:szCs w:val="24"/>
        </w:rPr>
        <w:t xml:space="preserve"> jehož součástí je měsíc září</w:t>
      </w:r>
      <w:r w:rsidR="004B4A72">
        <w:rPr>
          <w:rStyle w:val="s30"/>
          <w:rFonts w:ascii="Times New Roman" w:hAnsi="Times New Roman" w:cs="Times New Roman"/>
          <w:b/>
          <w:bCs/>
          <w:color w:val="000000" w:themeColor="text1"/>
          <w:sz w:val="24"/>
          <w:szCs w:val="24"/>
        </w:rPr>
        <w:t>,</w:t>
      </w:r>
      <w:r w:rsidR="00D740F4" w:rsidRPr="004B4A72">
        <w:rPr>
          <w:rStyle w:val="s30"/>
          <w:rFonts w:ascii="Times New Roman" w:hAnsi="Times New Roman" w:cs="Times New Roman"/>
          <w:b/>
          <w:bCs/>
          <w:color w:val="000000" w:themeColor="text1"/>
          <w:sz w:val="24"/>
          <w:szCs w:val="24"/>
        </w:rPr>
        <w:t xml:space="preserve"> </w:t>
      </w:r>
      <w:r w:rsidRPr="004B4A72">
        <w:rPr>
          <w:rStyle w:val="s30"/>
          <w:rFonts w:ascii="Times New Roman" w:hAnsi="Times New Roman" w:cs="Times New Roman"/>
          <w:color w:val="000000" w:themeColor="text1"/>
          <w:sz w:val="24"/>
          <w:szCs w:val="24"/>
        </w:rPr>
        <w:t xml:space="preserve">nepřevýšil součin částky životního minima rodiny a koeficientu 1,5. Potvrzení pro účely přiznání stipendia platí po dobu 21 měsíců od uplynutí </w:t>
      </w:r>
      <w:r w:rsidRPr="004B4A72">
        <w:rPr>
          <w:rStyle w:val="s30"/>
          <w:rFonts w:ascii="Times New Roman" w:hAnsi="Times New Roman" w:cs="Times New Roman"/>
          <w:strike/>
          <w:color w:val="000000" w:themeColor="text1"/>
          <w:sz w:val="24"/>
          <w:szCs w:val="24"/>
        </w:rPr>
        <w:t>čtvrtletí</w:t>
      </w:r>
      <w:r w:rsidR="004B4A72">
        <w:rPr>
          <w:rStyle w:val="s30"/>
          <w:rFonts w:ascii="Times New Roman" w:hAnsi="Times New Roman" w:cs="Times New Roman"/>
          <w:color w:val="000000" w:themeColor="text1"/>
          <w:sz w:val="24"/>
          <w:szCs w:val="24"/>
        </w:rPr>
        <w:t xml:space="preserve"> </w:t>
      </w:r>
      <w:r w:rsidR="00D740F4" w:rsidRPr="004B4A72">
        <w:rPr>
          <w:rStyle w:val="s30"/>
          <w:rFonts w:ascii="Times New Roman" w:hAnsi="Times New Roman" w:cs="Times New Roman"/>
          <w:b/>
          <w:bCs/>
          <w:color w:val="000000" w:themeColor="text1"/>
          <w:sz w:val="24"/>
          <w:szCs w:val="24"/>
        </w:rPr>
        <w:t>měsíce září v rámci rozhodného období</w:t>
      </w:r>
      <w:bookmarkEnd w:id="53"/>
      <w:r w:rsidRPr="004B4A72">
        <w:rPr>
          <w:rStyle w:val="s30"/>
          <w:rFonts w:ascii="Times New Roman" w:hAnsi="Times New Roman" w:cs="Times New Roman"/>
          <w:color w:val="000000" w:themeColor="text1"/>
          <w:sz w:val="24"/>
          <w:szCs w:val="24"/>
        </w:rPr>
        <w:t xml:space="preserve">, za které byl příjem </w:t>
      </w:r>
      <w:r w:rsidRPr="004B4A72">
        <w:rPr>
          <w:rStyle w:val="s30"/>
          <w:rFonts w:ascii="Times New Roman" w:hAnsi="Times New Roman" w:cs="Times New Roman"/>
          <w:strike/>
          <w:color w:val="000000" w:themeColor="text1"/>
          <w:sz w:val="24"/>
          <w:szCs w:val="24"/>
        </w:rPr>
        <w:t>rodiny</w:t>
      </w:r>
      <w:r w:rsidRPr="004B4A72">
        <w:rPr>
          <w:rStyle w:val="s30"/>
          <w:rFonts w:ascii="Times New Roman" w:hAnsi="Times New Roman" w:cs="Times New Roman"/>
          <w:color w:val="000000" w:themeColor="text1"/>
          <w:sz w:val="24"/>
          <w:szCs w:val="24"/>
        </w:rPr>
        <w:t xml:space="preserve"> </w:t>
      </w:r>
      <w:r w:rsidRPr="004B4A72">
        <w:rPr>
          <w:rStyle w:val="s30"/>
          <w:rFonts w:ascii="Times New Roman" w:hAnsi="Times New Roman" w:cs="Times New Roman"/>
          <w:b/>
          <w:bCs/>
          <w:color w:val="000000" w:themeColor="text1"/>
          <w:sz w:val="24"/>
          <w:szCs w:val="24"/>
        </w:rPr>
        <w:t xml:space="preserve">členů domácnosti </w:t>
      </w:r>
      <w:r w:rsidRPr="004B4A72">
        <w:rPr>
          <w:rStyle w:val="s30"/>
          <w:rFonts w:ascii="Times New Roman" w:hAnsi="Times New Roman" w:cs="Times New Roman"/>
          <w:color w:val="000000" w:themeColor="text1"/>
          <w:sz w:val="24"/>
          <w:szCs w:val="24"/>
        </w:rPr>
        <w:t>zjišťován. Nárok na stipendium</w:t>
      </w:r>
      <w:r w:rsidRPr="00063FEC">
        <w:rPr>
          <w:rStyle w:val="s30"/>
          <w:rFonts w:ascii="Times New Roman" w:hAnsi="Times New Roman" w:cs="Times New Roman"/>
          <w:color w:val="000000" w:themeColor="text1"/>
          <w:sz w:val="24"/>
          <w:szCs w:val="24"/>
        </w:rPr>
        <w:t xml:space="preserve"> může student uplatnit za určité časové období pouze</w:t>
      </w:r>
      <w:r w:rsidRPr="00ED74D6">
        <w:rPr>
          <w:rStyle w:val="s30"/>
          <w:rFonts w:ascii="Times New Roman" w:hAnsi="Times New Roman" w:cs="Times New Roman"/>
          <w:color w:val="000000" w:themeColor="text1"/>
          <w:sz w:val="24"/>
          <w:szCs w:val="24"/>
        </w:rPr>
        <w:t xml:space="preserve"> jednou.</w:t>
      </w:r>
    </w:p>
    <w:p w14:paraId="09BFB7D6" w14:textId="0EB6813C" w:rsidR="00ED74D6" w:rsidRPr="00ED74D6" w:rsidRDefault="00ED74D6"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ED74D6">
        <w:rPr>
          <w:rStyle w:val="s30"/>
          <w:rFonts w:ascii="Times New Roman" w:hAnsi="Times New Roman" w:cs="Times New Roman"/>
          <w:color w:val="000000" w:themeColor="text1"/>
          <w:sz w:val="24"/>
          <w:szCs w:val="24"/>
        </w:rPr>
        <w:t>(4) Stipendia hrazená z</w:t>
      </w:r>
      <w:r w:rsidR="00F12469">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dotace nebo z</w:t>
      </w:r>
      <w:r w:rsidR="00F12469">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příspěvku mohou být přiznána též</w:t>
      </w:r>
    </w:p>
    <w:p w14:paraId="1AFC4D7C" w14:textId="681A257D" w:rsidR="00ED74D6" w:rsidRPr="00ED74D6" w:rsidRDefault="00ED74D6" w:rsidP="001A1337">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ED74D6">
        <w:rPr>
          <w:rStyle w:val="s31"/>
          <w:rFonts w:ascii="Times New Roman" w:hAnsi="Times New Roman" w:cs="Times New Roman"/>
          <w:color w:val="000000" w:themeColor="text1"/>
          <w:sz w:val="24"/>
          <w:szCs w:val="24"/>
        </w:rPr>
        <w:t>a)</w:t>
      </w:r>
      <w:r w:rsidR="001A1337">
        <w:rPr>
          <w:rStyle w:val="s31"/>
          <w:rFonts w:ascii="Times New Roman" w:hAnsi="Times New Roman" w:cs="Times New Roman"/>
          <w:color w:val="000000" w:themeColor="text1"/>
          <w:sz w:val="24"/>
          <w:szCs w:val="24"/>
        </w:rPr>
        <w:tab/>
      </w:r>
      <w:r w:rsidRPr="00ED74D6">
        <w:rPr>
          <w:rStyle w:val="s31"/>
          <w:rFonts w:ascii="Times New Roman" w:hAnsi="Times New Roman" w:cs="Times New Roman"/>
          <w:color w:val="000000" w:themeColor="text1"/>
          <w:sz w:val="24"/>
          <w:szCs w:val="24"/>
        </w:rPr>
        <w:t>na podporu studia v</w:t>
      </w:r>
      <w:r w:rsidR="00F12469">
        <w:rPr>
          <w:rStyle w:val="s31"/>
          <w:rFonts w:ascii="Times New Roman" w:hAnsi="Times New Roman" w:cs="Times New Roman"/>
          <w:color w:val="000000" w:themeColor="text1"/>
          <w:sz w:val="24"/>
          <w:szCs w:val="24"/>
        </w:rPr>
        <w:t> </w:t>
      </w:r>
      <w:r w:rsidRPr="00ED74D6">
        <w:rPr>
          <w:rStyle w:val="s31"/>
          <w:rFonts w:ascii="Times New Roman" w:hAnsi="Times New Roman" w:cs="Times New Roman"/>
          <w:color w:val="000000" w:themeColor="text1"/>
          <w:sz w:val="24"/>
          <w:szCs w:val="24"/>
        </w:rPr>
        <w:t>zahraničí,</w:t>
      </w:r>
    </w:p>
    <w:p w14:paraId="5C353F20" w14:textId="4E1D24E5" w:rsidR="00ED74D6" w:rsidRPr="00ED74D6" w:rsidRDefault="00ED74D6" w:rsidP="001A1337">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ED74D6">
        <w:rPr>
          <w:rStyle w:val="s31"/>
          <w:rFonts w:ascii="Times New Roman" w:hAnsi="Times New Roman" w:cs="Times New Roman"/>
          <w:color w:val="000000" w:themeColor="text1"/>
          <w:sz w:val="24"/>
          <w:szCs w:val="24"/>
        </w:rPr>
        <w:t>b)</w:t>
      </w:r>
      <w:r w:rsidR="001A1337">
        <w:rPr>
          <w:rStyle w:val="s31"/>
          <w:rFonts w:ascii="Times New Roman" w:hAnsi="Times New Roman" w:cs="Times New Roman"/>
          <w:color w:val="000000" w:themeColor="text1"/>
          <w:sz w:val="24"/>
          <w:szCs w:val="24"/>
        </w:rPr>
        <w:tab/>
      </w:r>
      <w:r w:rsidRPr="00ED74D6">
        <w:rPr>
          <w:rStyle w:val="s31"/>
          <w:rFonts w:ascii="Times New Roman" w:hAnsi="Times New Roman" w:cs="Times New Roman"/>
          <w:color w:val="000000" w:themeColor="text1"/>
          <w:sz w:val="24"/>
          <w:szCs w:val="24"/>
        </w:rPr>
        <w:t>na podporu studia v</w:t>
      </w:r>
      <w:r w:rsidR="00F12469">
        <w:rPr>
          <w:rStyle w:val="s31"/>
          <w:rFonts w:ascii="Times New Roman" w:hAnsi="Times New Roman" w:cs="Times New Roman"/>
          <w:color w:val="000000" w:themeColor="text1"/>
          <w:sz w:val="24"/>
          <w:szCs w:val="24"/>
        </w:rPr>
        <w:t> </w:t>
      </w:r>
      <w:r w:rsidRPr="00ED74D6">
        <w:rPr>
          <w:rStyle w:val="s31"/>
          <w:rFonts w:ascii="Times New Roman" w:hAnsi="Times New Roman" w:cs="Times New Roman"/>
          <w:color w:val="000000" w:themeColor="text1"/>
          <w:sz w:val="24"/>
          <w:szCs w:val="24"/>
        </w:rPr>
        <w:t>České republice,</w:t>
      </w:r>
    </w:p>
    <w:p w14:paraId="01C3877E" w14:textId="7E97A0C9" w:rsidR="00ED74D6" w:rsidRPr="00ED74D6" w:rsidRDefault="00ED74D6" w:rsidP="001A1337">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ED74D6">
        <w:rPr>
          <w:rStyle w:val="s31"/>
          <w:rFonts w:ascii="Times New Roman" w:hAnsi="Times New Roman" w:cs="Times New Roman"/>
          <w:color w:val="000000" w:themeColor="text1"/>
          <w:sz w:val="24"/>
          <w:szCs w:val="24"/>
        </w:rPr>
        <w:t>c)</w:t>
      </w:r>
      <w:r w:rsidR="001A1337">
        <w:rPr>
          <w:rStyle w:val="s31"/>
          <w:rFonts w:ascii="Times New Roman" w:hAnsi="Times New Roman" w:cs="Times New Roman"/>
          <w:color w:val="000000" w:themeColor="text1"/>
          <w:sz w:val="24"/>
          <w:szCs w:val="24"/>
        </w:rPr>
        <w:tab/>
      </w:r>
      <w:r w:rsidRPr="00ED74D6">
        <w:rPr>
          <w:rStyle w:val="s31"/>
          <w:rFonts w:ascii="Times New Roman" w:hAnsi="Times New Roman" w:cs="Times New Roman"/>
          <w:color w:val="000000" w:themeColor="text1"/>
          <w:sz w:val="24"/>
          <w:szCs w:val="24"/>
        </w:rPr>
        <w:t>studentům doktorských studijních programů.</w:t>
      </w:r>
    </w:p>
    <w:p w14:paraId="4531B095" w14:textId="77777777" w:rsidR="00ED74D6" w:rsidRPr="00ED74D6" w:rsidRDefault="00ED74D6"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ED74D6">
        <w:rPr>
          <w:rStyle w:val="s30"/>
          <w:rFonts w:ascii="Times New Roman" w:hAnsi="Times New Roman" w:cs="Times New Roman"/>
          <w:color w:val="000000" w:themeColor="text1"/>
          <w:sz w:val="24"/>
          <w:szCs w:val="24"/>
        </w:rPr>
        <w:t>(5) Stipendia přiznává studentům vysoká škola nebo fakulta podle stipendijního řádu.</w:t>
      </w:r>
    </w:p>
    <w:p w14:paraId="2C6DBAC8" w14:textId="77777777" w:rsidR="00EF7A65" w:rsidRDefault="00ED74D6" w:rsidP="00EF7A65">
      <w:pPr>
        <w:shd w:val="clear" w:color="auto" w:fill="FFFFFF"/>
        <w:spacing w:before="120" w:after="0" w:line="240" w:lineRule="auto"/>
        <w:ind w:firstLine="708"/>
        <w:jc w:val="both"/>
        <w:rPr>
          <w:rStyle w:val="s30"/>
          <w:rFonts w:ascii="Times New Roman" w:hAnsi="Times New Roman" w:cs="Times New Roman"/>
          <w:color w:val="000000" w:themeColor="text1"/>
          <w:sz w:val="24"/>
          <w:szCs w:val="24"/>
        </w:rPr>
      </w:pPr>
      <w:r w:rsidRPr="00ED74D6">
        <w:rPr>
          <w:rStyle w:val="s30"/>
          <w:rFonts w:ascii="Times New Roman" w:hAnsi="Times New Roman" w:cs="Times New Roman"/>
          <w:color w:val="000000" w:themeColor="text1"/>
          <w:sz w:val="24"/>
          <w:szCs w:val="24"/>
        </w:rPr>
        <w:t>(6) Ministerstvo přiznává stipendia za podmínek stanovených v</w:t>
      </w:r>
      <w:r w:rsidR="00F12469">
        <w:rPr>
          <w:rStyle w:val="s30"/>
          <w:rFonts w:ascii="Times New Roman" w:hAnsi="Times New Roman" w:cs="Times New Roman"/>
          <w:color w:val="000000" w:themeColor="text1"/>
          <w:sz w:val="24"/>
          <w:szCs w:val="24"/>
        </w:rPr>
        <w:t> </w:t>
      </w:r>
      <w:r w:rsidRPr="00C41991">
        <w:rPr>
          <w:rStyle w:val="s30"/>
          <w:rFonts w:ascii="Times New Roman" w:hAnsi="Times New Roman" w:cs="Times New Roman"/>
          <w:color w:val="000000" w:themeColor="text1"/>
          <w:sz w:val="24"/>
          <w:szCs w:val="24"/>
        </w:rPr>
        <w:t>odstavcích 2</w:t>
      </w:r>
      <w:r w:rsidRPr="00ED74D6">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4</w:t>
      </w:r>
      <w:r w:rsidRPr="00ED74D6">
        <w:rPr>
          <w:rStyle w:val="s30"/>
          <w:rFonts w:ascii="Times New Roman" w:hAnsi="Times New Roman" w:cs="Times New Roman"/>
          <w:color w:val="000000" w:themeColor="text1"/>
          <w:sz w:val="24"/>
          <w:szCs w:val="24"/>
        </w:rPr>
        <w:t> podle programů vyhlašovaných ministrem, s</w:t>
      </w:r>
      <w:r w:rsidR="00F12469">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přihlédnutím k</w:t>
      </w:r>
      <w:r w:rsidR="00F12469">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závazkům z</w:t>
      </w:r>
      <w:r w:rsidR="00F12469">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mezinárodních smluv, kterými je Česká republika vázána. Ministerstvo může přiznat tato stipendia též občanům České republiky studujícím na vysokých školách v</w:t>
      </w:r>
      <w:r w:rsidR="00F12469">
        <w:rPr>
          <w:rStyle w:val="s30"/>
          <w:rFonts w:ascii="Times New Roman" w:hAnsi="Times New Roman" w:cs="Times New Roman"/>
          <w:color w:val="000000" w:themeColor="text1"/>
          <w:sz w:val="24"/>
          <w:szCs w:val="24"/>
        </w:rPr>
        <w:t> </w:t>
      </w:r>
      <w:r w:rsidRPr="00ED74D6">
        <w:rPr>
          <w:rStyle w:val="s30"/>
          <w:rFonts w:ascii="Times New Roman" w:hAnsi="Times New Roman" w:cs="Times New Roman"/>
          <w:color w:val="000000" w:themeColor="text1"/>
          <w:sz w:val="24"/>
          <w:szCs w:val="24"/>
        </w:rPr>
        <w:t>zahraničí.</w:t>
      </w:r>
    </w:p>
    <w:p w14:paraId="6F49018E" w14:textId="24C17337" w:rsidR="0011582B" w:rsidRPr="00ED74D6" w:rsidRDefault="0011582B" w:rsidP="00EF7A65">
      <w:pPr>
        <w:shd w:val="clear" w:color="auto" w:fill="FFFFFF"/>
        <w:spacing w:before="120" w:after="0" w:line="240" w:lineRule="auto"/>
        <w:jc w:val="both"/>
        <w:rPr>
          <w:rFonts w:ascii="Times New Roman" w:hAnsi="Times New Roman" w:cs="Times New Roman"/>
          <w:color w:val="000000" w:themeColor="text1"/>
          <w:sz w:val="24"/>
          <w:szCs w:val="24"/>
        </w:rPr>
      </w:pPr>
      <w:r>
        <w:rPr>
          <w:rStyle w:val="s30"/>
          <w:rFonts w:ascii="Times New Roman" w:hAnsi="Times New Roman" w:cs="Times New Roman"/>
          <w:color w:val="000000" w:themeColor="text1"/>
          <w:sz w:val="24"/>
          <w:szCs w:val="24"/>
        </w:rPr>
        <w:t>------------------------------------</w:t>
      </w:r>
    </w:p>
    <w:p w14:paraId="5C862159" w14:textId="198CC4D5" w:rsidR="00ED74D6" w:rsidRPr="00560341" w:rsidRDefault="00ED74D6" w:rsidP="00560341">
      <w:pPr>
        <w:shd w:val="clear" w:color="auto" w:fill="FFFFFF"/>
        <w:spacing w:before="120" w:after="0" w:line="240" w:lineRule="auto"/>
        <w:ind w:left="426" w:hanging="426"/>
        <w:jc w:val="both"/>
        <w:rPr>
          <w:rFonts w:ascii="Times New Roman" w:hAnsi="Times New Roman" w:cs="Times New Roman"/>
          <w:color w:val="000000" w:themeColor="text1"/>
        </w:rPr>
      </w:pPr>
      <w:r w:rsidRPr="0011582B">
        <w:rPr>
          <w:rStyle w:val="s40"/>
          <w:rFonts w:ascii="Times New Roman" w:hAnsi="Times New Roman" w:cs="Times New Roman"/>
          <w:color w:val="000000" w:themeColor="text1"/>
          <w:vertAlign w:val="superscript"/>
        </w:rPr>
        <w:t>8e)</w:t>
      </w:r>
      <w:r w:rsidR="00560341" w:rsidRPr="00560341">
        <w:rPr>
          <w:rStyle w:val="s40"/>
          <w:rFonts w:ascii="Times New Roman" w:hAnsi="Times New Roman" w:cs="Times New Roman"/>
          <w:color w:val="000000" w:themeColor="text1"/>
        </w:rPr>
        <w:tab/>
      </w:r>
      <w:r w:rsidRPr="00560341">
        <w:rPr>
          <w:rStyle w:val="s40"/>
          <w:rFonts w:ascii="Times New Roman" w:hAnsi="Times New Roman" w:cs="Times New Roman"/>
          <w:color w:val="000000" w:themeColor="text1"/>
        </w:rPr>
        <w:t>Zákon č. 130/2002 Sb., o podpoře výzkumu, experimentálního vývoje a inovací z</w:t>
      </w:r>
      <w:r w:rsidR="00F12469">
        <w:rPr>
          <w:rStyle w:val="s40"/>
          <w:rFonts w:ascii="Times New Roman" w:hAnsi="Times New Roman" w:cs="Times New Roman"/>
          <w:color w:val="000000" w:themeColor="text1"/>
        </w:rPr>
        <w:t> </w:t>
      </w:r>
      <w:r w:rsidRPr="00560341">
        <w:rPr>
          <w:rStyle w:val="s40"/>
          <w:rFonts w:ascii="Times New Roman" w:hAnsi="Times New Roman" w:cs="Times New Roman"/>
          <w:color w:val="000000" w:themeColor="text1"/>
        </w:rPr>
        <w:t>veřejných prostředků a o změně některých souvisejících zákonů (zákon o podpoře výzkumu, experimentálního vývoje a inovací), ve znění pozdějších předpisů.</w:t>
      </w:r>
    </w:p>
    <w:p w14:paraId="0AD51405" w14:textId="08A34E2C" w:rsidR="00CC2505" w:rsidRPr="008F1817" w:rsidRDefault="00ED74D6" w:rsidP="00EF7A65">
      <w:pPr>
        <w:shd w:val="clear" w:color="auto" w:fill="FFFFFF"/>
        <w:spacing w:before="120" w:after="0" w:line="240" w:lineRule="auto"/>
        <w:ind w:left="426" w:hanging="426"/>
        <w:jc w:val="both"/>
        <w:rPr>
          <w:rFonts w:ascii="Times New Roman" w:hAnsi="Times New Roman"/>
          <w:sz w:val="24"/>
          <w:szCs w:val="24"/>
        </w:rPr>
      </w:pPr>
      <w:r w:rsidRPr="0011582B">
        <w:rPr>
          <w:rStyle w:val="s40"/>
          <w:rFonts w:ascii="Times New Roman" w:hAnsi="Times New Roman" w:cs="Times New Roman"/>
          <w:strike/>
          <w:color w:val="000000" w:themeColor="text1"/>
          <w:vertAlign w:val="superscript"/>
        </w:rPr>
        <w:t>21a)</w:t>
      </w:r>
      <w:r w:rsidR="00560341" w:rsidRPr="00945A15">
        <w:rPr>
          <w:rStyle w:val="s40"/>
          <w:rFonts w:ascii="Times New Roman" w:hAnsi="Times New Roman" w:cs="Times New Roman"/>
          <w:strike/>
          <w:color w:val="000000" w:themeColor="text1"/>
        </w:rPr>
        <w:t xml:space="preserve"> </w:t>
      </w:r>
      <w:r w:rsidRPr="00945A15">
        <w:rPr>
          <w:rStyle w:val="s40"/>
          <w:rFonts w:ascii="Times New Roman" w:hAnsi="Times New Roman" w:cs="Times New Roman"/>
          <w:strike/>
          <w:color w:val="000000" w:themeColor="text1"/>
        </w:rPr>
        <w:t xml:space="preserve">§ 17 zákona č. 117/1995 Sb., o státní sociální podpoře, ve znění pozdějších </w:t>
      </w:r>
      <w:proofErr w:type="gramStart"/>
      <w:r w:rsidRPr="00945A15">
        <w:rPr>
          <w:rStyle w:val="s40"/>
          <w:rFonts w:ascii="Times New Roman" w:hAnsi="Times New Roman" w:cs="Times New Roman"/>
          <w:strike/>
          <w:color w:val="000000" w:themeColor="text1"/>
        </w:rPr>
        <w:t>předpisů.</w:t>
      </w:r>
      <w:r w:rsidR="00CC2505" w:rsidRPr="008F1817">
        <w:rPr>
          <w:rFonts w:ascii="Times New Roman" w:hAnsi="Times New Roman"/>
          <w:sz w:val="24"/>
          <w:szCs w:val="24"/>
        </w:rPr>
        <w:t>*</w:t>
      </w:r>
      <w:proofErr w:type="gramEnd"/>
      <w:r w:rsidR="00CC2505" w:rsidRPr="008F1817">
        <w:rPr>
          <w:rFonts w:ascii="Times New Roman" w:hAnsi="Times New Roman"/>
          <w:sz w:val="24"/>
          <w:szCs w:val="24"/>
        </w:rPr>
        <w:t xml:space="preserve"> * *</w:t>
      </w:r>
    </w:p>
    <w:p w14:paraId="47B50995" w14:textId="77777777" w:rsidR="00ED74D6" w:rsidRPr="00B03160" w:rsidRDefault="00ED74D6" w:rsidP="0008042D">
      <w:pPr>
        <w:shd w:val="clear" w:color="auto" w:fill="FFFFFF"/>
        <w:spacing w:before="120" w:after="0" w:line="240" w:lineRule="auto"/>
        <w:jc w:val="both"/>
        <w:outlineLvl w:val="2"/>
        <w:rPr>
          <w:rFonts w:ascii="Times New Roman" w:eastAsia="Times New Roman" w:hAnsi="Times New Roman" w:cs="Times New Roman"/>
          <w:sz w:val="24"/>
          <w:szCs w:val="24"/>
          <w:lang w:eastAsia="cs-CZ"/>
        </w:rPr>
      </w:pPr>
      <w:bookmarkStart w:id="54" w:name="_Hlk156911502"/>
    </w:p>
    <w:bookmarkEnd w:id="54"/>
    <w:p w14:paraId="56AD257B" w14:textId="77777777" w:rsidR="00B56828" w:rsidRDefault="00B56828"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p>
    <w:p w14:paraId="1A39FB48" w14:textId="77777777" w:rsidR="00B56828" w:rsidRDefault="00B56828"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p>
    <w:p w14:paraId="1C103D82" w14:textId="77777777" w:rsidR="00B56828" w:rsidRDefault="00B56828"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p>
    <w:p w14:paraId="44B1EEDB" w14:textId="77777777" w:rsidR="00B56828" w:rsidRDefault="00B56828"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p>
    <w:p w14:paraId="222E4454" w14:textId="77777777" w:rsidR="00B56828" w:rsidRDefault="00B56828"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p>
    <w:p w14:paraId="5812BB47" w14:textId="79252CA2" w:rsidR="000658C0" w:rsidRPr="00586FC7"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586FC7">
        <w:rPr>
          <w:rFonts w:ascii="Times New Roman" w:eastAsia="Calibri" w:hAnsi="Times New Roman" w:cs="Times New Roman"/>
          <w:b/>
          <w:bCs/>
          <w:color w:val="000000" w:themeColor="text1"/>
          <w:sz w:val="24"/>
          <w:szCs w:val="24"/>
        </w:rPr>
        <w:lastRenderedPageBreak/>
        <w:t xml:space="preserve">Platné znění části </w:t>
      </w:r>
      <w:r w:rsidR="00586FC7" w:rsidRPr="00586FC7">
        <w:rPr>
          <w:rFonts w:ascii="Times New Roman" w:hAnsi="Times New Roman" w:cs="Times New Roman"/>
          <w:b/>
          <w:bCs/>
          <w:sz w:val="24"/>
          <w:szCs w:val="24"/>
        </w:rPr>
        <w:t xml:space="preserve">zákona č. </w:t>
      </w:r>
      <w:r w:rsidR="00586FC7" w:rsidRPr="00C41991">
        <w:rPr>
          <w:rFonts w:ascii="Times New Roman" w:hAnsi="Times New Roman" w:cs="Times New Roman"/>
          <w:b/>
          <w:bCs/>
          <w:sz w:val="24"/>
          <w:szCs w:val="24"/>
          <w:bdr w:val="none" w:sz="0" w:space="0" w:color="auto" w:frame="1"/>
          <w:shd w:val="clear" w:color="auto" w:fill="FFFFFF"/>
        </w:rPr>
        <w:t>169/1999 Sb., o výkonu trestu odnětí svobody a o změně některých souvisejících zákonů</w:t>
      </w:r>
      <w:r w:rsidRPr="00586FC7">
        <w:rPr>
          <w:rFonts w:ascii="Times New Roman" w:eastAsia="Calibri" w:hAnsi="Times New Roman" w:cs="Times New Roman"/>
          <w:b/>
          <w:bCs/>
          <w:color w:val="000000" w:themeColor="text1"/>
          <w:sz w:val="24"/>
          <w:szCs w:val="24"/>
        </w:rPr>
        <w:t>, s</w:t>
      </w:r>
      <w:r w:rsidR="00F12469">
        <w:rPr>
          <w:rFonts w:ascii="Times New Roman" w:eastAsia="Calibri" w:hAnsi="Times New Roman" w:cs="Times New Roman"/>
          <w:b/>
          <w:bCs/>
          <w:color w:val="000000" w:themeColor="text1"/>
          <w:sz w:val="24"/>
          <w:szCs w:val="24"/>
        </w:rPr>
        <w:t> </w:t>
      </w:r>
      <w:r w:rsidRPr="00586FC7">
        <w:rPr>
          <w:rFonts w:ascii="Times New Roman" w:eastAsia="Calibri" w:hAnsi="Times New Roman" w:cs="Times New Roman"/>
          <w:b/>
          <w:bCs/>
          <w:color w:val="000000" w:themeColor="text1"/>
          <w:sz w:val="24"/>
          <w:szCs w:val="24"/>
        </w:rPr>
        <w:t>vyznačením navrhovaných změn</w:t>
      </w:r>
    </w:p>
    <w:p w14:paraId="0ECD399A"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5E199CB9" w14:textId="77777777" w:rsidR="00B03160" w:rsidRPr="00B03160" w:rsidRDefault="00B03160" w:rsidP="0008042D">
      <w:pPr>
        <w:shd w:val="clear" w:color="auto" w:fill="FFFFFF"/>
        <w:spacing w:before="120" w:after="0" w:line="240" w:lineRule="auto"/>
        <w:jc w:val="center"/>
        <w:rPr>
          <w:rFonts w:ascii="Times New Roman" w:hAnsi="Times New Roman" w:cs="Times New Roman"/>
          <w:sz w:val="24"/>
          <w:szCs w:val="24"/>
        </w:rPr>
      </w:pPr>
      <w:r w:rsidRPr="00B03160">
        <w:rPr>
          <w:rStyle w:val="s23"/>
          <w:rFonts w:ascii="Times New Roman" w:hAnsi="Times New Roman" w:cs="Times New Roman"/>
          <w:b/>
          <w:bCs/>
          <w:sz w:val="24"/>
          <w:szCs w:val="24"/>
        </w:rPr>
        <w:t>§ 25</w:t>
      </w:r>
    </w:p>
    <w:p w14:paraId="179E3E3A" w14:textId="32F03357" w:rsidR="00B03160" w:rsidRPr="00B03160" w:rsidRDefault="00B03160" w:rsidP="0008042D">
      <w:pPr>
        <w:shd w:val="clear" w:color="auto" w:fill="FFFFFF"/>
        <w:spacing w:before="120" w:after="0" w:line="240" w:lineRule="auto"/>
        <w:jc w:val="center"/>
        <w:rPr>
          <w:rFonts w:ascii="Times New Roman" w:hAnsi="Times New Roman" w:cs="Times New Roman"/>
          <w:sz w:val="24"/>
          <w:szCs w:val="24"/>
        </w:rPr>
      </w:pPr>
      <w:r w:rsidRPr="00B03160">
        <w:rPr>
          <w:rStyle w:val="s23"/>
          <w:rFonts w:ascii="Times New Roman" w:hAnsi="Times New Roman" w:cs="Times New Roman"/>
          <w:b/>
          <w:bCs/>
          <w:sz w:val="24"/>
          <w:szCs w:val="24"/>
        </w:rPr>
        <w:t>Příjem peněz a nakládání s</w:t>
      </w:r>
      <w:r w:rsidR="00F12469">
        <w:rPr>
          <w:rStyle w:val="s23"/>
          <w:rFonts w:ascii="Times New Roman" w:hAnsi="Times New Roman" w:cs="Times New Roman"/>
          <w:b/>
          <w:bCs/>
          <w:sz w:val="24"/>
          <w:szCs w:val="24"/>
        </w:rPr>
        <w:t> </w:t>
      </w:r>
      <w:r w:rsidRPr="00B03160">
        <w:rPr>
          <w:rStyle w:val="s23"/>
          <w:rFonts w:ascii="Times New Roman" w:hAnsi="Times New Roman" w:cs="Times New Roman"/>
          <w:b/>
          <w:bCs/>
          <w:sz w:val="24"/>
          <w:szCs w:val="24"/>
        </w:rPr>
        <w:t>nimi</w:t>
      </w:r>
    </w:p>
    <w:p w14:paraId="2CC5E275" w14:textId="43FAB5A4" w:rsidR="00B03160" w:rsidRPr="00B03160" w:rsidRDefault="00B03160" w:rsidP="0008042D">
      <w:pPr>
        <w:shd w:val="clear" w:color="auto" w:fill="FFFFFF"/>
        <w:spacing w:before="120" w:after="0" w:line="240" w:lineRule="auto"/>
        <w:ind w:firstLine="708"/>
        <w:jc w:val="both"/>
        <w:rPr>
          <w:rFonts w:ascii="Times New Roman" w:hAnsi="Times New Roman" w:cs="Times New Roman"/>
          <w:sz w:val="24"/>
          <w:szCs w:val="24"/>
        </w:rPr>
      </w:pPr>
      <w:bookmarkStart w:id="55" w:name="_Hlk156911553"/>
      <w:r w:rsidRPr="00B03160">
        <w:rPr>
          <w:rStyle w:val="s30"/>
          <w:rFonts w:ascii="Times New Roman" w:hAnsi="Times New Roman" w:cs="Times New Roman"/>
          <w:sz w:val="24"/>
          <w:szCs w:val="24"/>
        </w:rPr>
        <w:t>(1) Pokud byly odsouzenému do věznice zaslány peníze, převedou se na jeho účet zřízený a vedený věznicí a odsouzený se o tom vyrozumí. Odsouzený nesmí mít u sebe během výkonu trestu finanční hotovost. Peníze zaslané odsouzenému výslovně na úhradu nákladů na zdravotní služby nehrazené z</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veřejného zdravotního pojištění, na úhradu regulačních poplatků a na nákup léčivých přípravků, potravin pro zvláštní lékařské účely a zdravotnických prostředků musí být uloženy na zvláštní účet, z</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něhož lze čerpat peníze pouze na úhradu uvedených nákladů. Na zvláštní účet odlišný od zvláštního účtu podle věty třetí musí být uloženo výživné na dítě, příspěvek na úhradu nákladů spojených s</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těhotenstvím a porodem, </w:t>
      </w:r>
      <w:bookmarkStart w:id="56" w:name="_Hlk158197505"/>
      <w:r w:rsidRPr="00945A15">
        <w:rPr>
          <w:rStyle w:val="s30"/>
          <w:rFonts w:ascii="Times New Roman" w:hAnsi="Times New Roman" w:cs="Times New Roman"/>
          <w:strike/>
          <w:sz w:val="24"/>
          <w:szCs w:val="24"/>
        </w:rPr>
        <w:t>přídavek na dítě</w:t>
      </w:r>
      <w:r w:rsidR="00645C9A" w:rsidRPr="00645C9A">
        <w:rPr>
          <w:rStyle w:val="s30"/>
          <w:rFonts w:ascii="Times New Roman" w:hAnsi="Times New Roman" w:cs="Times New Roman"/>
          <w:b/>
          <w:bCs/>
          <w:sz w:val="24"/>
          <w:szCs w:val="24"/>
        </w:rPr>
        <w:t xml:space="preserve"> </w:t>
      </w:r>
      <w:bookmarkStart w:id="57" w:name="_Hlk158396271"/>
      <w:r w:rsidR="00B53E4E">
        <w:rPr>
          <w:rStyle w:val="s30"/>
          <w:rFonts w:ascii="Times New Roman" w:hAnsi="Times New Roman" w:cs="Times New Roman"/>
          <w:b/>
          <w:bCs/>
          <w:sz w:val="24"/>
          <w:szCs w:val="24"/>
        </w:rPr>
        <w:t xml:space="preserve">dávka státní sociální </w:t>
      </w:r>
      <w:r w:rsidR="00B53E4E" w:rsidRPr="00251CC5">
        <w:rPr>
          <w:rStyle w:val="s30"/>
          <w:rFonts w:ascii="Times New Roman" w:hAnsi="Times New Roman" w:cs="Times New Roman"/>
          <w:b/>
          <w:bCs/>
          <w:sz w:val="24"/>
          <w:szCs w:val="24"/>
        </w:rPr>
        <w:t>pomoci, je</w:t>
      </w:r>
      <w:r w:rsidR="004B5F70" w:rsidRPr="00251CC5">
        <w:rPr>
          <w:rStyle w:val="s30"/>
          <w:rFonts w:ascii="Times New Roman" w:hAnsi="Times New Roman" w:cs="Times New Roman"/>
          <w:b/>
          <w:bCs/>
          <w:sz w:val="24"/>
          <w:szCs w:val="24"/>
        </w:rPr>
        <w:t>jíž součástí je slo</w:t>
      </w:r>
      <w:r w:rsidR="001147C8" w:rsidRPr="00251CC5">
        <w:rPr>
          <w:rStyle w:val="s30"/>
          <w:rFonts w:ascii="Times New Roman" w:hAnsi="Times New Roman" w:cs="Times New Roman"/>
          <w:b/>
          <w:bCs/>
          <w:sz w:val="24"/>
          <w:szCs w:val="24"/>
        </w:rPr>
        <w:t>žka</w:t>
      </w:r>
      <w:r w:rsidR="00645C9A" w:rsidRPr="00251CC5">
        <w:rPr>
          <w:rStyle w:val="s30"/>
          <w:rFonts w:ascii="Times New Roman" w:hAnsi="Times New Roman" w:cs="Times New Roman"/>
          <w:b/>
          <w:bCs/>
          <w:sz w:val="24"/>
          <w:szCs w:val="24"/>
        </w:rPr>
        <w:t xml:space="preserve"> dítě</w:t>
      </w:r>
      <w:bookmarkEnd w:id="56"/>
      <w:bookmarkEnd w:id="57"/>
      <w:r w:rsidRPr="00251CC5">
        <w:rPr>
          <w:rStyle w:val="s30"/>
          <w:rFonts w:ascii="Times New Roman" w:hAnsi="Times New Roman" w:cs="Times New Roman"/>
          <w:sz w:val="24"/>
          <w:szCs w:val="24"/>
        </w:rPr>
        <w:t>, peněžitá pomoc v</w:t>
      </w:r>
      <w:r w:rsidR="00F12469" w:rsidRPr="00251CC5">
        <w:rPr>
          <w:rStyle w:val="s30"/>
          <w:rFonts w:ascii="Times New Roman" w:hAnsi="Times New Roman" w:cs="Times New Roman"/>
          <w:sz w:val="24"/>
          <w:szCs w:val="24"/>
        </w:rPr>
        <w:t> </w:t>
      </w:r>
      <w:r w:rsidRPr="00251CC5">
        <w:rPr>
          <w:rStyle w:val="s30"/>
          <w:rFonts w:ascii="Times New Roman" w:hAnsi="Times New Roman" w:cs="Times New Roman"/>
          <w:sz w:val="24"/>
          <w:szCs w:val="24"/>
        </w:rPr>
        <w:t>mateřství, rodičovský příspěvek, sirotčí důchod náležející dítěti a jiné peníze výslovně určené na úhradu potřeb dítěte zaslané odsouzené těhotné ženě nebo matce, která má ve výkonu trestu u sebe dítě; tyto peníze lze čerpat pouze na úhradu potřeb dítěte. Nesouhlasí</w:t>
      </w:r>
      <w:r w:rsidR="00251CC5">
        <w:rPr>
          <w:rStyle w:val="s30"/>
          <w:rFonts w:ascii="Times New Roman" w:hAnsi="Times New Roman" w:cs="Times New Roman"/>
          <w:sz w:val="24"/>
          <w:szCs w:val="24"/>
        </w:rPr>
        <w:noBreakHyphen/>
      </w:r>
      <w:r w:rsidRPr="00B03160">
        <w:rPr>
          <w:rStyle w:val="s30"/>
          <w:rFonts w:ascii="Times New Roman" w:hAnsi="Times New Roman" w:cs="Times New Roman"/>
          <w:sz w:val="24"/>
          <w:szCs w:val="24"/>
        </w:rPr>
        <w:t>li odsouzený s</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přijetím peněz, peníze se vrátí odesílateli na náklady odsouzeného. Nemá-li odsouzený dostatek finančních prostředků na odeslání, odečte věznice náklady na odeslání z</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odesílaných peněz. K</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přijetí peněz zaslaných orgány státní správy a</w:t>
      </w:r>
      <w:r w:rsidR="00BA6558">
        <w:rPr>
          <w:rStyle w:val="s30"/>
          <w:rFonts w:ascii="Times New Roman" w:hAnsi="Times New Roman" w:cs="Times New Roman"/>
          <w:sz w:val="24"/>
          <w:szCs w:val="24"/>
        </w:rPr>
        <w:t> </w:t>
      </w:r>
      <w:r w:rsidRPr="00B03160">
        <w:rPr>
          <w:rStyle w:val="s30"/>
          <w:rFonts w:ascii="Times New Roman" w:hAnsi="Times New Roman" w:cs="Times New Roman"/>
          <w:sz w:val="24"/>
          <w:szCs w:val="24"/>
        </w:rPr>
        <w:t>příjmu podléhajícího dani z</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příjmu se nevyžaduje souhlas odsouzeného.</w:t>
      </w:r>
    </w:p>
    <w:bookmarkEnd w:id="55"/>
    <w:p w14:paraId="3E8D5C80" w14:textId="5554CE3E" w:rsidR="00B03160" w:rsidRPr="00B03160" w:rsidRDefault="00B03160"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(2) K</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nákupu může odsouzený použít též peníze, které mu byly do věznice během výkonu trestu zaslány nebo které předal věznici k</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úschově při nástupu do výkonu trestu.</w:t>
      </w:r>
    </w:p>
    <w:p w14:paraId="5022649A" w14:textId="7A98869A" w:rsidR="00B03160" w:rsidRPr="00B03160" w:rsidRDefault="00B03160"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(3) Má-li však odsouzený v</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úschově věznice menší částku peněz, než je předpokládaná cena jízdného do místa bydliště a výše stravného na jeden den v</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době propuštění z</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výkonu trestu, nákup potravin a dalších věcí nebo jiná dispozice s</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těmito penězi se mu neumožní.</w:t>
      </w:r>
    </w:p>
    <w:p w14:paraId="527A5A6F" w14:textId="5EC8718D" w:rsidR="00B03160" w:rsidRPr="00B03160" w:rsidRDefault="00B03160"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(4) Neuhradí-li odsouzený rozsudkem stanovenou škodu nebo nemajetkovou újmu způsobenou trestným činem, pro který se nachází ve výkonu trestu, pohledávky spojené s</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trestním řízením, pohledávky vzniklé v</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souvislosti s</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poskytnutím nebo zajištěním zdravotních služeb a úhrady regulačních poplatků a doplatků nad rámec veřejného zdravotního pojištění, soudní a správní poplatky a škodu nebo nemajetkovou újmu, kterou způsobil Vězeňské službě během výkonu trestu, může k</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úhradě za poskytnuté zdravotní služby nehrazené z</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veřejného zdravotního pojištění a nákupu podle </w:t>
      </w:r>
      <w:r w:rsidRPr="00C41991">
        <w:rPr>
          <w:rStyle w:val="s30"/>
          <w:rFonts w:ascii="Times New Roman" w:hAnsi="Times New Roman" w:cs="Times New Roman"/>
          <w:sz w:val="24"/>
          <w:szCs w:val="24"/>
        </w:rPr>
        <w:t>§ 23</w:t>
      </w:r>
      <w:r w:rsidRPr="00B03160">
        <w:rPr>
          <w:rStyle w:val="s30"/>
          <w:rFonts w:ascii="Times New Roman" w:hAnsi="Times New Roman" w:cs="Times New Roman"/>
          <w:sz w:val="24"/>
          <w:szCs w:val="24"/>
        </w:rPr>
        <w:t> použít pouze polovinu peněžních prostředků podle </w:t>
      </w:r>
      <w:r w:rsidRPr="00C41991">
        <w:rPr>
          <w:rStyle w:val="s30"/>
          <w:rFonts w:ascii="Times New Roman" w:hAnsi="Times New Roman" w:cs="Times New Roman"/>
          <w:sz w:val="24"/>
          <w:szCs w:val="24"/>
        </w:rPr>
        <w:t>odstavce 1</w:t>
      </w:r>
      <w:r w:rsidRPr="00B03160">
        <w:rPr>
          <w:rStyle w:val="s30"/>
          <w:rFonts w:ascii="Times New Roman" w:hAnsi="Times New Roman" w:cs="Times New Roman"/>
          <w:sz w:val="24"/>
          <w:szCs w:val="24"/>
        </w:rPr>
        <w:t> věty první a zbývající část peněžních prostředků může použít jen na úhradu těchto pohledávek; to neplatí pro peníze výslovně zaslané na úhradu nákladů uvedených v</w:t>
      </w:r>
      <w:r w:rsidR="00F12469">
        <w:rPr>
          <w:rStyle w:val="s30"/>
          <w:rFonts w:ascii="Times New Roman" w:hAnsi="Times New Roman" w:cs="Times New Roman"/>
          <w:sz w:val="24"/>
          <w:szCs w:val="24"/>
        </w:rPr>
        <w:t> </w:t>
      </w:r>
      <w:r w:rsidRPr="00C41991">
        <w:rPr>
          <w:rStyle w:val="s30"/>
          <w:rFonts w:ascii="Times New Roman" w:hAnsi="Times New Roman" w:cs="Times New Roman"/>
          <w:sz w:val="24"/>
          <w:szCs w:val="24"/>
        </w:rPr>
        <w:t>odstavci 1</w:t>
      </w:r>
      <w:r w:rsidRPr="00B03160">
        <w:rPr>
          <w:rStyle w:val="s30"/>
          <w:rFonts w:ascii="Times New Roman" w:hAnsi="Times New Roman" w:cs="Times New Roman"/>
          <w:sz w:val="24"/>
          <w:szCs w:val="24"/>
        </w:rPr>
        <w:t> větě třetí a čtvrté.</w:t>
      </w:r>
    </w:p>
    <w:p w14:paraId="3AEC4325" w14:textId="3B2E94AE" w:rsidR="00B03160" w:rsidRPr="00B03160" w:rsidRDefault="00B03160"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(5) Ustanovením </w:t>
      </w:r>
      <w:r w:rsidRPr="00C41991">
        <w:rPr>
          <w:rStyle w:val="s30"/>
          <w:rFonts w:ascii="Times New Roman" w:hAnsi="Times New Roman" w:cs="Times New Roman"/>
          <w:sz w:val="24"/>
          <w:szCs w:val="24"/>
        </w:rPr>
        <w:t>odstavce 4</w:t>
      </w:r>
      <w:r w:rsidRPr="00B03160">
        <w:rPr>
          <w:rStyle w:val="s30"/>
          <w:rFonts w:ascii="Times New Roman" w:hAnsi="Times New Roman" w:cs="Times New Roman"/>
          <w:sz w:val="24"/>
          <w:szCs w:val="24"/>
        </w:rPr>
        <w:t> není dotčeno právo odsouzeného nakládat podle </w:t>
      </w:r>
      <w:r w:rsidRPr="00C41991">
        <w:rPr>
          <w:rStyle w:val="s30"/>
          <w:rFonts w:ascii="Times New Roman" w:hAnsi="Times New Roman" w:cs="Times New Roman"/>
          <w:sz w:val="24"/>
          <w:szCs w:val="24"/>
        </w:rPr>
        <w:t>§ 33 odst. 6</w:t>
      </w:r>
      <w:r w:rsidRPr="00B03160">
        <w:rPr>
          <w:rStyle w:val="s30"/>
          <w:rFonts w:ascii="Times New Roman" w:hAnsi="Times New Roman" w:cs="Times New Roman"/>
          <w:sz w:val="24"/>
          <w:szCs w:val="24"/>
        </w:rPr>
        <w:t> s</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úložným pocházejícím z</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jeho odměny za práci.</w:t>
      </w:r>
    </w:p>
    <w:p w14:paraId="14D8AEB9" w14:textId="62965BEF" w:rsidR="00B03160" w:rsidRPr="00B03160" w:rsidRDefault="00B03160"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(6) Účet odsouzeného vedený věznicí není úročen a za jeho vedení se nevybírají poplatky. Peníze v</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 xml:space="preserve">cizí měně, které nelze směnit na českou měnu, se </w:t>
      </w:r>
      <w:proofErr w:type="gramStart"/>
      <w:r w:rsidRPr="00B03160">
        <w:rPr>
          <w:rStyle w:val="s30"/>
          <w:rFonts w:ascii="Times New Roman" w:hAnsi="Times New Roman" w:cs="Times New Roman"/>
          <w:sz w:val="24"/>
          <w:szCs w:val="24"/>
        </w:rPr>
        <w:t>uloží</w:t>
      </w:r>
      <w:proofErr w:type="gramEnd"/>
      <w:r w:rsidRPr="00B03160">
        <w:rPr>
          <w:rStyle w:val="s30"/>
          <w:rFonts w:ascii="Times New Roman" w:hAnsi="Times New Roman" w:cs="Times New Roman"/>
          <w:sz w:val="24"/>
          <w:szCs w:val="24"/>
        </w:rPr>
        <w:t xml:space="preserve"> ve věznici společně s</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jinými věcmi odsouzeného. Na účtu musí vždy zůstat částka potřebná k</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úhradě nákladů spojených s</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cestou odsouzeného z</w:t>
      </w:r>
      <w:r w:rsidR="00F12469">
        <w:rPr>
          <w:rStyle w:val="s30"/>
          <w:rFonts w:ascii="Times New Roman" w:hAnsi="Times New Roman" w:cs="Times New Roman"/>
          <w:sz w:val="24"/>
          <w:szCs w:val="24"/>
        </w:rPr>
        <w:t> </w:t>
      </w:r>
      <w:r w:rsidRPr="00B03160">
        <w:rPr>
          <w:rStyle w:val="s30"/>
          <w:rFonts w:ascii="Times New Roman" w:hAnsi="Times New Roman" w:cs="Times New Roman"/>
          <w:sz w:val="24"/>
          <w:szCs w:val="24"/>
        </w:rPr>
        <w:t>místa výkonu trestu do místa, kde se bude po propuštění zdržovat.</w:t>
      </w:r>
    </w:p>
    <w:p w14:paraId="73E9AD3B" w14:textId="77777777" w:rsidR="00CC2505" w:rsidRPr="00E57882" w:rsidRDefault="00CC2505" w:rsidP="0008042D">
      <w:pPr>
        <w:spacing w:before="120" w:after="0" w:line="240" w:lineRule="auto"/>
        <w:jc w:val="center"/>
        <w:rPr>
          <w:rFonts w:ascii="Times New Roman" w:hAnsi="Times New Roman"/>
          <w:sz w:val="24"/>
          <w:szCs w:val="24"/>
        </w:rPr>
      </w:pPr>
      <w:r w:rsidRPr="00E57882">
        <w:rPr>
          <w:rFonts w:ascii="Times New Roman" w:hAnsi="Times New Roman"/>
          <w:sz w:val="24"/>
          <w:szCs w:val="24"/>
        </w:rPr>
        <w:t>* * *</w:t>
      </w:r>
    </w:p>
    <w:p w14:paraId="1FDDD708" w14:textId="77777777" w:rsidR="003959AD" w:rsidRDefault="003959AD" w:rsidP="00E57882">
      <w:pPr>
        <w:shd w:val="clear" w:color="auto" w:fill="FFFFFF"/>
        <w:spacing w:before="120" w:after="0" w:line="240" w:lineRule="auto"/>
        <w:jc w:val="both"/>
        <w:outlineLvl w:val="2"/>
        <w:rPr>
          <w:rFonts w:ascii="Times New Roman" w:hAnsi="Times New Roman" w:cs="Times New Roman"/>
          <w:b/>
          <w:bCs/>
          <w:sz w:val="24"/>
          <w:szCs w:val="24"/>
          <w:highlight w:val="cyan"/>
        </w:rPr>
      </w:pPr>
    </w:p>
    <w:p w14:paraId="749F1C20" w14:textId="00F524B8" w:rsidR="00B03160" w:rsidRPr="00945A15" w:rsidRDefault="00E57882" w:rsidP="00E57882">
      <w:pPr>
        <w:shd w:val="clear" w:color="auto" w:fill="FFFFFF"/>
        <w:spacing w:before="120" w:after="0" w:line="240" w:lineRule="auto"/>
        <w:jc w:val="both"/>
        <w:outlineLvl w:val="2"/>
        <w:rPr>
          <w:rFonts w:ascii="Times New Roman" w:eastAsia="Times New Roman" w:hAnsi="Times New Roman" w:cs="Times New Roman"/>
          <w:b/>
          <w:bCs/>
          <w:sz w:val="24"/>
          <w:szCs w:val="24"/>
          <w:lang w:eastAsia="cs-CZ"/>
        </w:rPr>
      </w:pPr>
      <w:r w:rsidRPr="00945A15">
        <w:rPr>
          <w:rFonts w:ascii="Times New Roman" w:hAnsi="Times New Roman" w:cs="Times New Roman"/>
          <w:b/>
          <w:bCs/>
          <w:sz w:val="24"/>
          <w:szCs w:val="24"/>
        </w:rPr>
        <w:lastRenderedPageBreak/>
        <w:t xml:space="preserve">Platné znění části zákona č. </w:t>
      </w:r>
      <w:hyperlink r:id="rId49" w:anchor="match-0" w:history="1">
        <w:r w:rsidRPr="00945A15">
          <w:rPr>
            <w:rStyle w:val="Hypertextovodkaz"/>
            <w:rFonts w:ascii="Times New Roman" w:hAnsi="Times New Roman" w:cs="Times New Roman"/>
            <w:b/>
            <w:bCs/>
            <w:color w:val="auto"/>
            <w:sz w:val="24"/>
            <w:szCs w:val="24"/>
            <w:u w:val="none"/>
            <w:bdr w:val="none" w:sz="0" w:space="0" w:color="auto" w:frame="1"/>
            <w:shd w:val="clear" w:color="auto" w:fill="FFFFFF"/>
          </w:rPr>
          <w:t>221/1999 Sb., o vojácích z</w:t>
        </w:r>
        <w:r w:rsidR="00F12469" w:rsidRPr="00945A15">
          <w:rPr>
            <w:rStyle w:val="Hypertextovodkaz"/>
            <w:rFonts w:ascii="Times New Roman" w:hAnsi="Times New Roman" w:cs="Times New Roman"/>
            <w:b/>
            <w:bCs/>
            <w:color w:val="auto"/>
            <w:sz w:val="24"/>
            <w:szCs w:val="24"/>
            <w:u w:val="none"/>
            <w:bdr w:val="none" w:sz="0" w:space="0" w:color="auto" w:frame="1"/>
            <w:shd w:val="clear" w:color="auto" w:fill="FFFFFF"/>
          </w:rPr>
          <w:t> </w:t>
        </w:r>
        <w:r w:rsidRPr="00945A15">
          <w:rPr>
            <w:rStyle w:val="Hypertextovodkaz"/>
            <w:rFonts w:ascii="Times New Roman" w:hAnsi="Times New Roman" w:cs="Times New Roman"/>
            <w:b/>
            <w:bCs/>
            <w:color w:val="auto"/>
            <w:sz w:val="24"/>
            <w:szCs w:val="24"/>
            <w:u w:val="none"/>
            <w:bdr w:val="none" w:sz="0" w:space="0" w:color="auto" w:frame="1"/>
            <w:shd w:val="clear" w:color="auto" w:fill="FFFFFF"/>
          </w:rPr>
          <w:t>povolání</w:t>
        </w:r>
      </w:hyperlink>
      <w:r w:rsidRPr="00945A15">
        <w:rPr>
          <w:rFonts w:ascii="Times New Roman" w:hAnsi="Times New Roman" w:cs="Times New Roman"/>
          <w:b/>
          <w:bCs/>
          <w:sz w:val="24"/>
          <w:szCs w:val="24"/>
        </w:rPr>
        <w:t>, s</w:t>
      </w:r>
      <w:r w:rsidR="00F12469" w:rsidRPr="00945A15">
        <w:rPr>
          <w:rFonts w:ascii="Times New Roman" w:hAnsi="Times New Roman" w:cs="Times New Roman"/>
          <w:b/>
          <w:bCs/>
          <w:sz w:val="24"/>
          <w:szCs w:val="24"/>
        </w:rPr>
        <w:t> </w:t>
      </w:r>
      <w:r w:rsidRPr="00945A15">
        <w:rPr>
          <w:rFonts w:ascii="Times New Roman" w:hAnsi="Times New Roman" w:cs="Times New Roman"/>
          <w:b/>
          <w:bCs/>
          <w:sz w:val="24"/>
          <w:szCs w:val="24"/>
        </w:rPr>
        <w:t>vyznačením navrhovaných změn</w:t>
      </w:r>
    </w:p>
    <w:p w14:paraId="5FD07DC1" w14:textId="77777777" w:rsidR="00F45C00" w:rsidRPr="00945A15" w:rsidRDefault="00F45C00" w:rsidP="00F45C00">
      <w:pPr>
        <w:spacing w:before="120" w:after="0" w:line="240" w:lineRule="auto"/>
        <w:jc w:val="center"/>
        <w:rPr>
          <w:rFonts w:ascii="Times New Roman" w:hAnsi="Times New Roman"/>
          <w:sz w:val="24"/>
          <w:szCs w:val="24"/>
        </w:rPr>
      </w:pPr>
      <w:r w:rsidRPr="00945A15">
        <w:rPr>
          <w:rFonts w:ascii="Times New Roman" w:hAnsi="Times New Roman"/>
          <w:sz w:val="24"/>
          <w:szCs w:val="24"/>
        </w:rPr>
        <w:t>* * *</w:t>
      </w:r>
    </w:p>
    <w:p w14:paraId="4D58E450" w14:textId="77777777" w:rsidR="00E57882" w:rsidRPr="00945A15" w:rsidRDefault="00E57882" w:rsidP="00E57882">
      <w:pPr>
        <w:shd w:val="clear" w:color="auto" w:fill="FFFFFF"/>
        <w:spacing w:before="120" w:after="0" w:line="240" w:lineRule="auto"/>
        <w:jc w:val="center"/>
        <w:rPr>
          <w:rFonts w:ascii="Times New Roman" w:hAnsi="Times New Roman" w:cs="Times New Roman"/>
          <w:sz w:val="24"/>
          <w:szCs w:val="24"/>
        </w:rPr>
      </w:pPr>
      <w:r w:rsidRPr="00945A15">
        <w:rPr>
          <w:rStyle w:val="s23"/>
          <w:rFonts w:ascii="Times New Roman" w:hAnsi="Times New Roman" w:cs="Times New Roman"/>
          <w:b/>
          <w:bCs/>
          <w:sz w:val="24"/>
          <w:szCs w:val="24"/>
        </w:rPr>
        <w:t>§ 68o</w:t>
      </w:r>
    </w:p>
    <w:p w14:paraId="663BBB75" w14:textId="77777777" w:rsidR="00E57882" w:rsidRPr="00945A15" w:rsidRDefault="00E57882" w:rsidP="00E57882">
      <w:pPr>
        <w:shd w:val="clear" w:color="auto" w:fill="FFFFFF"/>
        <w:spacing w:before="120" w:after="0" w:line="240" w:lineRule="auto"/>
        <w:jc w:val="center"/>
        <w:rPr>
          <w:rFonts w:ascii="Times New Roman" w:hAnsi="Times New Roman" w:cs="Times New Roman"/>
          <w:sz w:val="24"/>
          <w:szCs w:val="24"/>
        </w:rPr>
      </w:pPr>
      <w:r w:rsidRPr="00945A15">
        <w:rPr>
          <w:rStyle w:val="s23"/>
          <w:rFonts w:ascii="Times New Roman" w:hAnsi="Times New Roman" w:cs="Times New Roman"/>
          <w:b/>
          <w:bCs/>
          <w:sz w:val="24"/>
          <w:szCs w:val="24"/>
        </w:rPr>
        <w:t>Srážky ze služebního platu</w:t>
      </w:r>
    </w:p>
    <w:p w14:paraId="1C937503" w14:textId="543CD130" w:rsidR="00E57882" w:rsidRPr="00945A15" w:rsidRDefault="00E57882" w:rsidP="00B93D4E">
      <w:pPr>
        <w:shd w:val="clear" w:color="auto" w:fill="FFFFFF"/>
        <w:spacing w:before="120" w:after="0" w:line="240" w:lineRule="auto"/>
        <w:ind w:firstLine="708"/>
        <w:jc w:val="both"/>
        <w:rPr>
          <w:rFonts w:ascii="Times New Roman" w:hAnsi="Times New Roman" w:cs="Times New Roman"/>
          <w:sz w:val="24"/>
          <w:szCs w:val="24"/>
        </w:rPr>
      </w:pPr>
      <w:r w:rsidRPr="00945A15">
        <w:rPr>
          <w:rStyle w:val="s30"/>
          <w:rFonts w:ascii="Times New Roman" w:hAnsi="Times New Roman" w:cs="Times New Roman"/>
          <w:sz w:val="24"/>
          <w:szCs w:val="24"/>
        </w:rPr>
        <w:t>(1) Srážky ze služebního platu lze provést jen na základě dohody o srážkách ze</w:t>
      </w:r>
      <w:r w:rsidR="00B93D4E" w:rsidRPr="00945A15">
        <w:rPr>
          <w:rStyle w:val="s30"/>
          <w:rFonts w:ascii="Times New Roman" w:hAnsi="Times New Roman" w:cs="Times New Roman"/>
          <w:sz w:val="24"/>
          <w:szCs w:val="24"/>
        </w:rPr>
        <w:t> </w:t>
      </w:r>
      <w:r w:rsidRPr="00945A15">
        <w:rPr>
          <w:rStyle w:val="s30"/>
          <w:rFonts w:ascii="Times New Roman" w:hAnsi="Times New Roman" w:cs="Times New Roman"/>
          <w:sz w:val="24"/>
          <w:szCs w:val="24"/>
        </w:rPr>
        <w:t>služebního platu. Dále lze ze služebního platu srazit</w:t>
      </w:r>
    </w:p>
    <w:p w14:paraId="5FFCB114" w14:textId="578E4DF5" w:rsidR="00E57882" w:rsidRPr="00945A15" w:rsidRDefault="00E57882" w:rsidP="00B93D4E">
      <w:pPr>
        <w:shd w:val="clear" w:color="auto" w:fill="FFFFFF"/>
        <w:spacing w:before="120" w:after="0" w:line="240" w:lineRule="auto"/>
        <w:ind w:left="426" w:hanging="426"/>
        <w:jc w:val="both"/>
        <w:rPr>
          <w:rFonts w:ascii="Times New Roman" w:hAnsi="Times New Roman" w:cs="Times New Roman"/>
          <w:sz w:val="24"/>
          <w:szCs w:val="24"/>
        </w:rPr>
      </w:pPr>
      <w:r w:rsidRPr="00945A15">
        <w:rPr>
          <w:rStyle w:val="s31"/>
          <w:rFonts w:ascii="Times New Roman" w:hAnsi="Times New Roman" w:cs="Times New Roman"/>
          <w:sz w:val="24"/>
          <w:szCs w:val="24"/>
        </w:rPr>
        <w:t>a)</w:t>
      </w:r>
      <w:r w:rsidR="00B93D4E" w:rsidRPr="00945A15">
        <w:rPr>
          <w:rStyle w:val="s31"/>
          <w:rFonts w:ascii="Times New Roman" w:hAnsi="Times New Roman" w:cs="Times New Roman"/>
          <w:sz w:val="24"/>
          <w:szCs w:val="24"/>
        </w:rPr>
        <w:tab/>
      </w:r>
      <w:r w:rsidRPr="00945A15">
        <w:rPr>
          <w:rStyle w:val="s31"/>
          <w:rFonts w:ascii="Times New Roman" w:hAnsi="Times New Roman" w:cs="Times New Roman"/>
          <w:sz w:val="24"/>
          <w:szCs w:val="24"/>
        </w:rPr>
        <w:t>daň z</w:t>
      </w:r>
      <w:r w:rsidR="00F12469">
        <w:rPr>
          <w:rStyle w:val="s31"/>
          <w:rFonts w:ascii="Times New Roman" w:hAnsi="Times New Roman" w:cs="Times New Roman"/>
          <w:sz w:val="24"/>
          <w:szCs w:val="24"/>
        </w:rPr>
        <w:t> </w:t>
      </w:r>
      <w:r w:rsidRPr="00945A15">
        <w:rPr>
          <w:rStyle w:val="s31"/>
          <w:rFonts w:ascii="Times New Roman" w:hAnsi="Times New Roman" w:cs="Times New Roman"/>
          <w:sz w:val="24"/>
          <w:szCs w:val="24"/>
        </w:rPr>
        <w:t>příjmů fyzických osob ze závislé činnosti,</w:t>
      </w:r>
    </w:p>
    <w:p w14:paraId="7C2246EB" w14:textId="310BCFB7" w:rsidR="00E57882" w:rsidRPr="00945A15" w:rsidRDefault="00E57882" w:rsidP="00B93D4E">
      <w:pPr>
        <w:shd w:val="clear" w:color="auto" w:fill="FFFFFF"/>
        <w:spacing w:before="120" w:after="0" w:line="240" w:lineRule="auto"/>
        <w:ind w:left="426" w:hanging="426"/>
        <w:jc w:val="both"/>
        <w:rPr>
          <w:rFonts w:ascii="Times New Roman" w:hAnsi="Times New Roman" w:cs="Times New Roman"/>
          <w:sz w:val="24"/>
          <w:szCs w:val="24"/>
        </w:rPr>
      </w:pPr>
      <w:r w:rsidRPr="00945A15">
        <w:rPr>
          <w:rStyle w:val="s31"/>
          <w:rFonts w:ascii="Times New Roman" w:hAnsi="Times New Roman" w:cs="Times New Roman"/>
          <w:sz w:val="24"/>
          <w:szCs w:val="24"/>
        </w:rPr>
        <w:t>b)</w:t>
      </w:r>
      <w:r w:rsidR="00B93D4E" w:rsidRPr="00945A15">
        <w:rPr>
          <w:rStyle w:val="s31"/>
          <w:rFonts w:ascii="Times New Roman" w:hAnsi="Times New Roman" w:cs="Times New Roman"/>
          <w:sz w:val="24"/>
          <w:szCs w:val="24"/>
        </w:rPr>
        <w:tab/>
      </w:r>
      <w:r w:rsidRPr="00945A15">
        <w:rPr>
          <w:rStyle w:val="s31"/>
          <w:rFonts w:ascii="Times New Roman" w:hAnsi="Times New Roman" w:cs="Times New Roman"/>
          <w:sz w:val="24"/>
          <w:szCs w:val="24"/>
        </w:rPr>
        <w:t>pojistné na sociální zabezpečení a příspěvek na státní politiku zaměstnanosti,</w:t>
      </w:r>
    </w:p>
    <w:p w14:paraId="4A07B2D6" w14:textId="1B7F6FC3" w:rsidR="00E57882" w:rsidRPr="00945A15" w:rsidRDefault="00E57882" w:rsidP="00B93D4E">
      <w:pPr>
        <w:shd w:val="clear" w:color="auto" w:fill="FFFFFF"/>
        <w:spacing w:before="120" w:after="0" w:line="240" w:lineRule="auto"/>
        <w:ind w:left="426" w:hanging="426"/>
        <w:jc w:val="both"/>
        <w:rPr>
          <w:rFonts w:ascii="Times New Roman" w:hAnsi="Times New Roman" w:cs="Times New Roman"/>
          <w:sz w:val="24"/>
          <w:szCs w:val="24"/>
        </w:rPr>
      </w:pPr>
      <w:r w:rsidRPr="00A2616B">
        <w:rPr>
          <w:rStyle w:val="s31"/>
          <w:rFonts w:ascii="Times New Roman" w:hAnsi="Times New Roman" w:cs="Times New Roman"/>
          <w:sz w:val="24"/>
          <w:szCs w:val="24"/>
        </w:rPr>
        <w:t>c)</w:t>
      </w:r>
      <w:r w:rsidR="00B93D4E" w:rsidRPr="00A2616B">
        <w:rPr>
          <w:rStyle w:val="s31"/>
          <w:rFonts w:ascii="Times New Roman" w:hAnsi="Times New Roman" w:cs="Times New Roman"/>
          <w:sz w:val="24"/>
          <w:szCs w:val="24"/>
        </w:rPr>
        <w:tab/>
      </w:r>
      <w:r w:rsidRPr="00A2616B">
        <w:rPr>
          <w:rStyle w:val="s31"/>
          <w:rFonts w:ascii="Times New Roman" w:hAnsi="Times New Roman" w:cs="Times New Roman"/>
          <w:sz w:val="24"/>
          <w:szCs w:val="24"/>
        </w:rPr>
        <w:t>pojistné na všeobecné zdravotní pojištění,</w:t>
      </w:r>
    </w:p>
    <w:p w14:paraId="2464932F" w14:textId="095182CE" w:rsidR="00E57882" w:rsidRPr="00945A15" w:rsidRDefault="00E57882" w:rsidP="00B93D4E">
      <w:pPr>
        <w:shd w:val="clear" w:color="auto" w:fill="FFFFFF"/>
        <w:spacing w:before="120" w:after="0" w:line="240" w:lineRule="auto"/>
        <w:ind w:left="426" w:hanging="426"/>
        <w:jc w:val="both"/>
        <w:rPr>
          <w:rFonts w:ascii="Times New Roman" w:hAnsi="Times New Roman" w:cs="Times New Roman"/>
          <w:sz w:val="24"/>
          <w:szCs w:val="24"/>
        </w:rPr>
      </w:pPr>
      <w:r w:rsidRPr="00945A15">
        <w:rPr>
          <w:rStyle w:val="s31"/>
          <w:rFonts w:ascii="Times New Roman" w:hAnsi="Times New Roman" w:cs="Times New Roman"/>
          <w:sz w:val="24"/>
          <w:szCs w:val="24"/>
        </w:rPr>
        <w:t>d)</w:t>
      </w:r>
      <w:r w:rsidR="00B93D4E" w:rsidRPr="00945A15">
        <w:rPr>
          <w:rStyle w:val="s31"/>
          <w:rFonts w:ascii="Times New Roman" w:hAnsi="Times New Roman" w:cs="Times New Roman"/>
          <w:sz w:val="24"/>
          <w:szCs w:val="24"/>
        </w:rPr>
        <w:tab/>
      </w:r>
      <w:r w:rsidRPr="00945A15">
        <w:rPr>
          <w:rStyle w:val="s31"/>
          <w:rFonts w:ascii="Times New Roman" w:hAnsi="Times New Roman" w:cs="Times New Roman"/>
          <w:sz w:val="24"/>
          <w:szCs w:val="24"/>
        </w:rPr>
        <w:t>nevyúčtovanou zálohu na cestovní náhrady nebo jiné nevyúčtované zálohy poskytnuté vojákovi k</w:t>
      </w:r>
      <w:r w:rsidR="00F12469">
        <w:rPr>
          <w:rStyle w:val="s31"/>
          <w:rFonts w:ascii="Times New Roman" w:hAnsi="Times New Roman" w:cs="Times New Roman"/>
          <w:sz w:val="24"/>
          <w:szCs w:val="24"/>
        </w:rPr>
        <w:t> </w:t>
      </w:r>
      <w:r w:rsidRPr="00945A15">
        <w:rPr>
          <w:rStyle w:val="s31"/>
          <w:rFonts w:ascii="Times New Roman" w:hAnsi="Times New Roman" w:cs="Times New Roman"/>
          <w:sz w:val="24"/>
          <w:szCs w:val="24"/>
        </w:rPr>
        <w:t>plnění služebních úkolů,</w:t>
      </w:r>
    </w:p>
    <w:p w14:paraId="416F4AF0" w14:textId="2FB15590" w:rsidR="00E57882" w:rsidRPr="00945A15" w:rsidRDefault="00E57882" w:rsidP="00B93D4E">
      <w:pPr>
        <w:shd w:val="clear" w:color="auto" w:fill="FFFFFF"/>
        <w:spacing w:before="120" w:after="0" w:line="240" w:lineRule="auto"/>
        <w:ind w:left="426" w:hanging="426"/>
        <w:jc w:val="both"/>
        <w:rPr>
          <w:rFonts w:ascii="Times New Roman" w:hAnsi="Times New Roman" w:cs="Times New Roman"/>
          <w:sz w:val="24"/>
          <w:szCs w:val="24"/>
        </w:rPr>
      </w:pPr>
      <w:r w:rsidRPr="00945A15">
        <w:rPr>
          <w:rStyle w:val="s31"/>
          <w:rFonts w:ascii="Times New Roman" w:hAnsi="Times New Roman" w:cs="Times New Roman"/>
          <w:sz w:val="24"/>
          <w:szCs w:val="24"/>
        </w:rPr>
        <w:t>e)</w:t>
      </w:r>
      <w:r w:rsidR="00B93D4E" w:rsidRPr="00945A15">
        <w:rPr>
          <w:rStyle w:val="s31"/>
          <w:rFonts w:ascii="Times New Roman" w:hAnsi="Times New Roman" w:cs="Times New Roman"/>
          <w:sz w:val="24"/>
          <w:szCs w:val="24"/>
        </w:rPr>
        <w:tab/>
      </w:r>
      <w:r w:rsidRPr="00945A15">
        <w:rPr>
          <w:rStyle w:val="s31"/>
          <w:rFonts w:ascii="Times New Roman" w:hAnsi="Times New Roman" w:cs="Times New Roman"/>
          <w:sz w:val="24"/>
          <w:szCs w:val="24"/>
        </w:rPr>
        <w:t>zálohu na služební plat, kterou je voják povinen vrátit proto, že nebyly splněny podmínky pro přiznání tohoto platu,</w:t>
      </w:r>
    </w:p>
    <w:p w14:paraId="659AC35C" w14:textId="1713CCC4" w:rsidR="00E57882" w:rsidRPr="00945A15" w:rsidRDefault="00E57882" w:rsidP="00B93D4E">
      <w:pPr>
        <w:shd w:val="clear" w:color="auto" w:fill="FFFFFF"/>
        <w:spacing w:before="120" w:after="0" w:line="240" w:lineRule="auto"/>
        <w:ind w:left="426" w:hanging="426"/>
        <w:jc w:val="both"/>
        <w:rPr>
          <w:rFonts w:ascii="Times New Roman" w:hAnsi="Times New Roman" w:cs="Times New Roman"/>
          <w:sz w:val="24"/>
          <w:szCs w:val="24"/>
        </w:rPr>
      </w:pPr>
      <w:r w:rsidRPr="00945A15">
        <w:rPr>
          <w:rStyle w:val="s31"/>
          <w:rFonts w:ascii="Times New Roman" w:hAnsi="Times New Roman" w:cs="Times New Roman"/>
          <w:sz w:val="24"/>
          <w:szCs w:val="24"/>
        </w:rPr>
        <w:t>f)</w:t>
      </w:r>
      <w:r w:rsidR="00B93D4E" w:rsidRPr="00945A15">
        <w:rPr>
          <w:rStyle w:val="s31"/>
          <w:rFonts w:ascii="Times New Roman" w:hAnsi="Times New Roman" w:cs="Times New Roman"/>
          <w:sz w:val="24"/>
          <w:szCs w:val="24"/>
        </w:rPr>
        <w:tab/>
      </w:r>
      <w:r w:rsidRPr="00945A15">
        <w:rPr>
          <w:rStyle w:val="s31"/>
          <w:rFonts w:ascii="Times New Roman" w:hAnsi="Times New Roman" w:cs="Times New Roman"/>
          <w:sz w:val="24"/>
          <w:szCs w:val="24"/>
        </w:rPr>
        <w:t>částku postiženou výkonem rozhodnutí nařízeným soudem nebo exekuce vedené soudním exekutorem, správním úřadem, služebním orgánem nebo orgánem zmocněným k</w:t>
      </w:r>
      <w:r w:rsidR="00F12469">
        <w:rPr>
          <w:rStyle w:val="s31"/>
          <w:rFonts w:ascii="Times New Roman" w:hAnsi="Times New Roman" w:cs="Times New Roman"/>
          <w:sz w:val="24"/>
          <w:szCs w:val="24"/>
        </w:rPr>
        <w:t> </w:t>
      </w:r>
      <w:r w:rsidRPr="00945A15">
        <w:rPr>
          <w:rStyle w:val="s31"/>
          <w:rFonts w:ascii="Times New Roman" w:hAnsi="Times New Roman" w:cs="Times New Roman"/>
          <w:sz w:val="24"/>
          <w:szCs w:val="24"/>
        </w:rPr>
        <w:t>tomu zákonem,</w:t>
      </w:r>
    </w:p>
    <w:p w14:paraId="7D458905" w14:textId="278D8308" w:rsidR="00E57882" w:rsidRPr="00CE084D" w:rsidRDefault="00E57882" w:rsidP="00B93D4E">
      <w:pPr>
        <w:shd w:val="clear" w:color="auto" w:fill="FFFFFF"/>
        <w:spacing w:before="120" w:after="0" w:line="240" w:lineRule="auto"/>
        <w:ind w:left="426" w:hanging="426"/>
        <w:jc w:val="both"/>
        <w:rPr>
          <w:rFonts w:ascii="Times New Roman" w:hAnsi="Times New Roman" w:cs="Times New Roman"/>
          <w:sz w:val="24"/>
          <w:szCs w:val="24"/>
        </w:rPr>
      </w:pPr>
      <w:r w:rsidRPr="00945A15">
        <w:rPr>
          <w:rStyle w:val="s31"/>
          <w:rFonts w:ascii="Times New Roman" w:hAnsi="Times New Roman" w:cs="Times New Roman"/>
          <w:sz w:val="24"/>
          <w:szCs w:val="24"/>
        </w:rPr>
        <w:t>g)</w:t>
      </w:r>
      <w:r w:rsidR="00B93D4E" w:rsidRPr="00945A15">
        <w:rPr>
          <w:rStyle w:val="s31"/>
          <w:rFonts w:ascii="Times New Roman" w:hAnsi="Times New Roman" w:cs="Times New Roman"/>
          <w:sz w:val="24"/>
          <w:szCs w:val="24"/>
        </w:rPr>
        <w:tab/>
      </w:r>
      <w:r w:rsidRPr="00945A15">
        <w:rPr>
          <w:rStyle w:val="s31"/>
          <w:rFonts w:ascii="Times New Roman" w:hAnsi="Times New Roman" w:cs="Times New Roman"/>
          <w:sz w:val="24"/>
          <w:szCs w:val="24"/>
        </w:rPr>
        <w:t>částku náborového nebo jiného příspěvku, která byla vojákovi vyplacena v</w:t>
      </w:r>
      <w:r w:rsidR="00F12469">
        <w:rPr>
          <w:rStyle w:val="s31"/>
          <w:rFonts w:ascii="Times New Roman" w:hAnsi="Times New Roman" w:cs="Times New Roman"/>
          <w:sz w:val="24"/>
          <w:szCs w:val="24"/>
        </w:rPr>
        <w:t> </w:t>
      </w:r>
      <w:r w:rsidRPr="00945A15">
        <w:rPr>
          <w:rStyle w:val="s31"/>
          <w:rFonts w:ascii="Times New Roman" w:hAnsi="Times New Roman" w:cs="Times New Roman"/>
          <w:sz w:val="24"/>
          <w:szCs w:val="24"/>
        </w:rPr>
        <w:t>souvislosti s</w:t>
      </w:r>
      <w:r w:rsidR="00F12469">
        <w:rPr>
          <w:rStyle w:val="s31"/>
          <w:rFonts w:ascii="Times New Roman" w:hAnsi="Times New Roman" w:cs="Times New Roman"/>
          <w:sz w:val="24"/>
          <w:szCs w:val="24"/>
        </w:rPr>
        <w:t> </w:t>
      </w:r>
      <w:r w:rsidRPr="00945A15">
        <w:rPr>
          <w:rStyle w:val="s31"/>
          <w:rFonts w:ascii="Times New Roman" w:hAnsi="Times New Roman" w:cs="Times New Roman"/>
          <w:sz w:val="24"/>
          <w:szCs w:val="24"/>
        </w:rPr>
        <w:t xml:space="preserve">povoláním do služebního poměru, a kterou je </w:t>
      </w:r>
      <w:r w:rsidRPr="00CE084D">
        <w:rPr>
          <w:rStyle w:val="s31"/>
          <w:rFonts w:ascii="Times New Roman" w:hAnsi="Times New Roman" w:cs="Times New Roman"/>
          <w:sz w:val="24"/>
          <w:szCs w:val="24"/>
        </w:rPr>
        <w:t>voják povinen vrátit,</w:t>
      </w:r>
    </w:p>
    <w:p w14:paraId="6FA67488" w14:textId="345DF390" w:rsidR="00E57882" w:rsidRPr="00945A15" w:rsidRDefault="00E57882" w:rsidP="00B93D4E">
      <w:pPr>
        <w:shd w:val="clear" w:color="auto" w:fill="FFFFFF"/>
        <w:spacing w:before="120" w:after="0" w:line="240" w:lineRule="auto"/>
        <w:ind w:left="426" w:hanging="426"/>
        <w:jc w:val="both"/>
        <w:rPr>
          <w:rFonts w:ascii="Times New Roman" w:hAnsi="Times New Roman" w:cs="Times New Roman"/>
          <w:sz w:val="24"/>
          <w:szCs w:val="24"/>
        </w:rPr>
      </w:pPr>
      <w:bookmarkStart w:id="58" w:name="_Hlk156911967"/>
      <w:r w:rsidRPr="00CE084D">
        <w:rPr>
          <w:rStyle w:val="s31"/>
          <w:rFonts w:ascii="Times New Roman" w:hAnsi="Times New Roman" w:cs="Times New Roman"/>
          <w:sz w:val="24"/>
          <w:szCs w:val="24"/>
        </w:rPr>
        <w:t>h)</w:t>
      </w:r>
      <w:r w:rsidR="00B93D4E" w:rsidRPr="00CE084D">
        <w:rPr>
          <w:rStyle w:val="s31"/>
          <w:rFonts w:ascii="Times New Roman" w:hAnsi="Times New Roman" w:cs="Times New Roman"/>
          <w:sz w:val="24"/>
          <w:szCs w:val="24"/>
        </w:rPr>
        <w:tab/>
      </w:r>
      <w:r w:rsidRPr="00CE084D">
        <w:rPr>
          <w:rStyle w:val="s31"/>
          <w:rFonts w:ascii="Times New Roman" w:hAnsi="Times New Roman" w:cs="Times New Roman"/>
          <w:sz w:val="24"/>
          <w:szCs w:val="24"/>
        </w:rPr>
        <w:t>částku přeplatku na dávkách nemocenského pojištění, důchodového pojištění</w:t>
      </w:r>
      <w:r w:rsidR="00F12469" w:rsidRPr="00CE084D">
        <w:rPr>
          <w:rStyle w:val="s31"/>
          <w:rFonts w:ascii="Times New Roman" w:hAnsi="Times New Roman" w:cs="Times New Roman"/>
          <w:b/>
          <w:bCs/>
          <w:sz w:val="24"/>
          <w:szCs w:val="24"/>
        </w:rPr>
        <w:t xml:space="preserve">, </w:t>
      </w:r>
      <w:r w:rsidR="00CE084D" w:rsidRPr="00CE084D">
        <w:rPr>
          <w:rStyle w:val="s31"/>
          <w:rFonts w:ascii="Times New Roman" w:hAnsi="Times New Roman" w:cs="Times New Roman"/>
          <w:b/>
          <w:bCs/>
          <w:sz w:val="24"/>
          <w:szCs w:val="24"/>
        </w:rPr>
        <w:t xml:space="preserve">státní sociální pomoci </w:t>
      </w:r>
      <w:r w:rsidR="00CE084D" w:rsidRPr="00CE084D">
        <w:rPr>
          <w:rStyle w:val="s31"/>
          <w:rFonts w:ascii="Times New Roman" w:hAnsi="Times New Roman" w:cs="Times New Roman"/>
          <w:sz w:val="24"/>
          <w:szCs w:val="24"/>
        </w:rPr>
        <w:t xml:space="preserve">a </w:t>
      </w:r>
      <w:r w:rsidR="00F12469" w:rsidRPr="00CE084D">
        <w:rPr>
          <w:rStyle w:val="s31"/>
          <w:rFonts w:ascii="Times New Roman" w:hAnsi="Times New Roman" w:cs="Times New Roman"/>
          <w:sz w:val="24"/>
          <w:szCs w:val="24"/>
        </w:rPr>
        <w:t>státní sociální podpory</w:t>
      </w:r>
      <w:r w:rsidRPr="00CE084D">
        <w:rPr>
          <w:rStyle w:val="s31"/>
          <w:rFonts w:ascii="Times New Roman" w:hAnsi="Times New Roman" w:cs="Times New Roman"/>
          <w:sz w:val="24"/>
          <w:szCs w:val="24"/>
        </w:rPr>
        <w:t>, pokud je voják povinen tyto přeplatky vrátit na základě vykonatelného rozhodnutí, nebo</w:t>
      </w:r>
    </w:p>
    <w:bookmarkEnd w:id="58"/>
    <w:p w14:paraId="5FD17F03" w14:textId="5699F674" w:rsidR="00E57882" w:rsidRPr="00945A15" w:rsidRDefault="00E57882" w:rsidP="00B93D4E">
      <w:pPr>
        <w:shd w:val="clear" w:color="auto" w:fill="FFFFFF"/>
        <w:spacing w:before="120" w:after="0" w:line="240" w:lineRule="auto"/>
        <w:ind w:left="426" w:hanging="426"/>
        <w:jc w:val="both"/>
        <w:rPr>
          <w:rFonts w:ascii="Times New Roman" w:hAnsi="Times New Roman" w:cs="Times New Roman"/>
          <w:sz w:val="24"/>
          <w:szCs w:val="24"/>
        </w:rPr>
      </w:pPr>
      <w:r w:rsidRPr="00945A15">
        <w:rPr>
          <w:rStyle w:val="s31"/>
          <w:rFonts w:ascii="Times New Roman" w:hAnsi="Times New Roman" w:cs="Times New Roman"/>
          <w:sz w:val="24"/>
          <w:szCs w:val="24"/>
        </w:rPr>
        <w:t>i)</w:t>
      </w:r>
      <w:r w:rsidR="00B93D4E" w:rsidRPr="00945A15">
        <w:rPr>
          <w:rStyle w:val="s31"/>
          <w:rFonts w:ascii="Times New Roman" w:hAnsi="Times New Roman" w:cs="Times New Roman"/>
          <w:sz w:val="24"/>
          <w:szCs w:val="24"/>
        </w:rPr>
        <w:tab/>
      </w:r>
      <w:r w:rsidRPr="00945A15">
        <w:rPr>
          <w:rStyle w:val="s31"/>
          <w:rFonts w:ascii="Times New Roman" w:hAnsi="Times New Roman" w:cs="Times New Roman"/>
          <w:sz w:val="24"/>
          <w:szCs w:val="24"/>
        </w:rPr>
        <w:t>částku přeplatku podle </w:t>
      </w:r>
      <w:hyperlink r:id="rId50" w:anchor="L1799" w:history="1">
        <w:r w:rsidRPr="00945A15">
          <w:rPr>
            <w:rStyle w:val="Hypertextovodkaz"/>
            <w:rFonts w:ascii="Times New Roman" w:hAnsi="Times New Roman" w:cs="Times New Roman"/>
            <w:color w:val="auto"/>
            <w:sz w:val="24"/>
            <w:szCs w:val="24"/>
            <w:u w:val="none"/>
          </w:rPr>
          <w:t>§ 68k odst. 5</w:t>
        </w:r>
      </w:hyperlink>
      <w:r w:rsidRPr="00945A15">
        <w:rPr>
          <w:rStyle w:val="s31"/>
          <w:rFonts w:ascii="Times New Roman" w:hAnsi="Times New Roman" w:cs="Times New Roman"/>
          <w:sz w:val="24"/>
          <w:szCs w:val="24"/>
        </w:rPr>
        <w:t>.</w:t>
      </w:r>
    </w:p>
    <w:p w14:paraId="03028ECE" w14:textId="77777777" w:rsidR="00E57882" w:rsidRPr="00E57882" w:rsidRDefault="00E57882" w:rsidP="00B93D4E">
      <w:pPr>
        <w:shd w:val="clear" w:color="auto" w:fill="FFFFFF"/>
        <w:spacing w:before="120" w:after="0" w:line="240" w:lineRule="auto"/>
        <w:ind w:firstLine="708"/>
        <w:jc w:val="both"/>
        <w:rPr>
          <w:rFonts w:ascii="Times New Roman" w:hAnsi="Times New Roman" w:cs="Times New Roman"/>
          <w:sz w:val="24"/>
          <w:szCs w:val="24"/>
        </w:rPr>
      </w:pPr>
      <w:r w:rsidRPr="00A2616B">
        <w:rPr>
          <w:rStyle w:val="s30"/>
          <w:rFonts w:ascii="Times New Roman" w:hAnsi="Times New Roman" w:cs="Times New Roman"/>
          <w:sz w:val="24"/>
          <w:szCs w:val="24"/>
        </w:rPr>
        <w:t xml:space="preserve">(2) Pořadí a podmínky srážek ze služebního platu se </w:t>
      </w:r>
      <w:proofErr w:type="gramStart"/>
      <w:r w:rsidRPr="00A2616B">
        <w:rPr>
          <w:rStyle w:val="s30"/>
          <w:rFonts w:ascii="Times New Roman" w:hAnsi="Times New Roman" w:cs="Times New Roman"/>
          <w:sz w:val="24"/>
          <w:szCs w:val="24"/>
        </w:rPr>
        <w:t>určí</w:t>
      </w:r>
      <w:proofErr w:type="gramEnd"/>
      <w:r w:rsidRPr="00A2616B">
        <w:rPr>
          <w:rStyle w:val="s30"/>
          <w:rFonts w:ascii="Times New Roman" w:hAnsi="Times New Roman" w:cs="Times New Roman"/>
          <w:sz w:val="24"/>
          <w:szCs w:val="24"/>
        </w:rPr>
        <w:t xml:space="preserve"> podle </w:t>
      </w:r>
      <w:hyperlink r:id="rId51" w:anchor="L1" w:history="1">
        <w:r w:rsidRPr="00A2616B">
          <w:rPr>
            <w:rStyle w:val="Hypertextovodkaz"/>
            <w:rFonts w:ascii="Times New Roman" w:hAnsi="Times New Roman" w:cs="Times New Roman"/>
            <w:color w:val="auto"/>
            <w:sz w:val="24"/>
            <w:szCs w:val="24"/>
            <w:u w:val="none"/>
          </w:rPr>
          <w:t>zákoníku práce</w:t>
        </w:r>
      </w:hyperlink>
      <w:r w:rsidRPr="00A2616B">
        <w:rPr>
          <w:rStyle w:val="s30"/>
          <w:rFonts w:ascii="Times New Roman" w:hAnsi="Times New Roman" w:cs="Times New Roman"/>
          <w:sz w:val="24"/>
          <w:szCs w:val="24"/>
        </w:rPr>
        <w:t>.</w:t>
      </w:r>
    </w:p>
    <w:p w14:paraId="5C754C19" w14:textId="77777777" w:rsidR="00F45C00" w:rsidRPr="00A2616B" w:rsidRDefault="00F45C00" w:rsidP="00F45C00">
      <w:pPr>
        <w:spacing w:before="120" w:after="0" w:line="240" w:lineRule="auto"/>
        <w:jc w:val="center"/>
        <w:rPr>
          <w:rFonts w:ascii="Times New Roman" w:hAnsi="Times New Roman"/>
          <w:sz w:val="24"/>
          <w:szCs w:val="24"/>
        </w:rPr>
      </w:pPr>
      <w:r w:rsidRPr="00A2616B">
        <w:rPr>
          <w:rFonts w:ascii="Times New Roman" w:hAnsi="Times New Roman"/>
          <w:sz w:val="24"/>
          <w:szCs w:val="24"/>
        </w:rPr>
        <w:t>* * *</w:t>
      </w:r>
    </w:p>
    <w:p w14:paraId="3CBBA73D" w14:textId="77777777" w:rsidR="00E57882" w:rsidRDefault="00E57882" w:rsidP="0008042D">
      <w:pPr>
        <w:shd w:val="clear" w:color="auto" w:fill="FFFFFF"/>
        <w:spacing w:before="120" w:after="0" w:line="240" w:lineRule="auto"/>
        <w:jc w:val="both"/>
        <w:outlineLvl w:val="2"/>
        <w:rPr>
          <w:rFonts w:ascii="Times New Roman" w:eastAsia="Times New Roman" w:hAnsi="Times New Roman" w:cs="Times New Roman"/>
          <w:sz w:val="24"/>
          <w:szCs w:val="24"/>
          <w:lang w:eastAsia="cs-CZ"/>
        </w:rPr>
      </w:pPr>
    </w:p>
    <w:p w14:paraId="27037C39" w14:textId="0E9C30D8" w:rsidR="000658C0" w:rsidRPr="004B75D8"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4B75D8">
        <w:rPr>
          <w:rFonts w:ascii="Times New Roman" w:eastAsia="Calibri" w:hAnsi="Times New Roman" w:cs="Times New Roman"/>
          <w:b/>
          <w:bCs/>
          <w:color w:val="000000" w:themeColor="text1"/>
          <w:sz w:val="24"/>
          <w:szCs w:val="24"/>
        </w:rPr>
        <w:t xml:space="preserve">Platné znění části </w:t>
      </w:r>
      <w:r w:rsidR="004B75D8" w:rsidRPr="004B75D8">
        <w:rPr>
          <w:rFonts w:ascii="Times New Roman" w:hAnsi="Times New Roman" w:cs="Times New Roman"/>
          <w:b/>
          <w:bCs/>
          <w:color w:val="000000" w:themeColor="text1"/>
          <w:sz w:val="24"/>
          <w:szCs w:val="24"/>
        </w:rPr>
        <w:t xml:space="preserve">zákona č. </w:t>
      </w:r>
      <w:r w:rsidR="004B75D8" w:rsidRPr="00C41991">
        <w:rPr>
          <w:rFonts w:ascii="Times New Roman" w:hAnsi="Times New Roman" w:cs="Times New Roman"/>
          <w:b/>
          <w:bCs/>
          <w:color w:val="000000" w:themeColor="text1"/>
          <w:sz w:val="24"/>
          <w:szCs w:val="24"/>
          <w:bdr w:val="none" w:sz="0" w:space="0" w:color="auto" w:frame="1"/>
          <w:shd w:val="clear" w:color="auto" w:fill="FFFFFF"/>
        </w:rPr>
        <w:t>325/1999 Sb., o azylu</w:t>
      </w:r>
      <w:r w:rsidRPr="004B75D8">
        <w:rPr>
          <w:rFonts w:ascii="Times New Roman" w:eastAsia="Calibri" w:hAnsi="Times New Roman" w:cs="Times New Roman"/>
          <w:b/>
          <w:bCs/>
          <w:color w:val="000000" w:themeColor="text1"/>
          <w:sz w:val="24"/>
          <w:szCs w:val="24"/>
        </w:rPr>
        <w:t>, s vyznačením navrhovaných změn</w:t>
      </w:r>
    </w:p>
    <w:p w14:paraId="7E3AF3E9"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175FD598" w14:textId="033D6243" w:rsidR="002C55F1" w:rsidRPr="002C55F1" w:rsidRDefault="002C55F1"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2C55F1">
        <w:rPr>
          <w:rStyle w:val="s23"/>
          <w:rFonts w:ascii="Times New Roman" w:hAnsi="Times New Roman" w:cs="Times New Roman"/>
          <w:b/>
          <w:bCs/>
          <w:color w:val="000000" w:themeColor="text1"/>
          <w:sz w:val="24"/>
          <w:szCs w:val="24"/>
        </w:rPr>
        <w:t>§ 42</w:t>
      </w:r>
    </w:p>
    <w:p w14:paraId="5291DC38" w14:textId="77777777"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(1) Žadateli o udělení mezinárodní ochrany hlášenému k pobytu v azylovém zařízení se poskytne</w:t>
      </w:r>
    </w:p>
    <w:p w14:paraId="40BA2C6E" w14:textId="45339CDD" w:rsidR="002C55F1" w:rsidRPr="002C55F1" w:rsidRDefault="002C55F1"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2C55F1">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2C55F1">
        <w:rPr>
          <w:rStyle w:val="s31"/>
          <w:rFonts w:ascii="Times New Roman" w:hAnsi="Times New Roman" w:cs="Times New Roman"/>
          <w:color w:val="000000" w:themeColor="text1"/>
          <w:sz w:val="24"/>
          <w:szCs w:val="24"/>
        </w:rPr>
        <w:t>ubytování, strava, základní hygienické prostředky a</w:t>
      </w:r>
    </w:p>
    <w:p w14:paraId="41475ADE" w14:textId="65318758" w:rsidR="002C55F1" w:rsidRPr="002C55F1" w:rsidRDefault="002C55F1"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2C55F1">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2C55F1">
        <w:rPr>
          <w:rStyle w:val="s31"/>
          <w:rFonts w:ascii="Times New Roman" w:hAnsi="Times New Roman" w:cs="Times New Roman"/>
          <w:color w:val="000000" w:themeColor="text1"/>
          <w:sz w:val="24"/>
          <w:szCs w:val="24"/>
        </w:rPr>
        <w:t>kapesné za podmínek stanovených v </w:t>
      </w:r>
      <w:r w:rsidRPr="00C41991">
        <w:rPr>
          <w:rStyle w:val="s31"/>
          <w:rFonts w:ascii="Times New Roman" w:hAnsi="Times New Roman" w:cs="Times New Roman"/>
          <w:color w:val="000000" w:themeColor="text1"/>
          <w:sz w:val="24"/>
          <w:szCs w:val="24"/>
        </w:rPr>
        <w:t>§ 42a</w:t>
      </w:r>
      <w:r w:rsidRPr="002C55F1">
        <w:rPr>
          <w:rStyle w:val="s31"/>
          <w:rFonts w:ascii="Times New Roman" w:hAnsi="Times New Roman" w:cs="Times New Roman"/>
          <w:color w:val="000000" w:themeColor="text1"/>
          <w:sz w:val="24"/>
          <w:szCs w:val="24"/>
        </w:rPr>
        <w:t>.</w:t>
      </w:r>
    </w:p>
    <w:p w14:paraId="6975C77E" w14:textId="396C1500"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(2) Ministerstvo mimo služeb uvedených v </w:t>
      </w:r>
      <w:r w:rsidRPr="00C41991">
        <w:rPr>
          <w:rStyle w:val="s30"/>
          <w:rFonts w:ascii="Times New Roman" w:hAnsi="Times New Roman" w:cs="Times New Roman"/>
          <w:color w:val="000000" w:themeColor="text1"/>
          <w:sz w:val="24"/>
          <w:szCs w:val="24"/>
        </w:rPr>
        <w:t>odstavci 1</w:t>
      </w:r>
      <w:r w:rsidRPr="002C55F1">
        <w:rPr>
          <w:rStyle w:val="s30"/>
          <w:rFonts w:ascii="Times New Roman" w:hAnsi="Times New Roman" w:cs="Times New Roman"/>
          <w:color w:val="000000" w:themeColor="text1"/>
          <w:sz w:val="24"/>
          <w:szCs w:val="24"/>
        </w:rPr>
        <w:t> písm. a) zajistí psychologické, sociální a jiné nezbytné služby a věci s ohledem na individuální potřeby žadatele o udělení mezinárodní ochrany a podporu bezkonfliktního soužití v azylových zařízeních.</w:t>
      </w:r>
    </w:p>
    <w:p w14:paraId="66732C99" w14:textId="2B345014"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(3) Žadatel o udělení mezinárodní ochrany hlášený k pobytu v pobytovém středisku se podílí na úhradě nákladů na stravu a ubytování. K úhradě nákladů za ubytování a stravu mohou být použity pouze finanční prostředky žadatele o udělení mezinárodní ochrany, které převyšují částku životního minima</w:t>
      </w:r>
      <w:r w:rsidRPr="00C41991">
        <w:rPr>
          <w:rStyle w:val="s30"/>
          <w:rFonts w:ascii="Times New Roman" w:hAnsi="Times New Roman" w:cs="Times New Roman"/>
          <w:color w:val="000000" w:themeColor="text1"/>
          <w:sz w:val="24"/>
          <w:szCs w:val="24"/>
          <w:vertAlign w:val="superscript"/>
        </w:rPr>
        <w:t>9)</w:t>
      </w:r>
      <w:r w:rsidRPr="002C55F1">
        <w:rPr>
          <w:rStyle w:val="s30"/>
          <w:rFonts w:ascii="Times New Roman" w:hAnsi="Times New Roman" w:cs="Times New Roman"/>
          <w:color w:val="000000" w:themeColor="text1"/>
          <w:sz w:val="24"/>
          <w:szCs w:val="24"/>
          <w:vertAlign w:val="superscript"/>
        </w:rPr>
        <w:t> </w:t>
      </w:r>
      <w:r w:rsidRPr="002C55F1">
        <w:rPr>
          <w:rStyle w:val="s30"/>
          <w:rFonts w:ascii="Times New Roman" w:hAnsi="Times New Roman" w:cs="Times New Roman"/>
          <w:color w:val="000000" w:themeColor="text1"/>
          <w:sz w:val="24"/>
          <w:szCs w:val="24"/>
        </w:rPr>
        <w:t xml:space="preserve">žadatele a společně s ním posuzovaných osob; společně </w:t>
      </w:r>
      <w:r w:rsidRPr="002C55F1">
        <w:rPr>
          <w:rStyle w:val="s30"/>
          <w:rFonts w:ascii="Times New Roman" w:hAnsi="Times New Roman" w:cs="Times New Roman"/>
          <w:color w:val="000000" w:themeColor="text1"/>
          <w:sz w:val="24"/>
          <w:szCs w:val="24"/>
        </w:rPr>
        <w:lastRenderedPageBreak/>
        <w:t>posuzovanými osobami se pro účely tohoto zákona rozumí osoby uvedené v </w:t>
      </w:r>
      <w:r w:rsidRPr="00C41991">
        <w:rPr>
          <w:rStyle w:val="s30"/>
          <w:rFonts w:ascii="Times New Roman" w:hAnsi="Times New Roman" w:cs="Times New Roman"/>
          <w:color w:val="000000" w:themeColor="text1"/>
          <w:sz w:val="24"/>
          <w:szCs w:val="24"/>
        </w:rPr>
        <w:t>§ 4 odst. 1 písm. a)</w:t>
      </w:r>
      <w:r w:rsidRPr="002C55F1">
        <w:rPr>
          <w:rStyle w:val="s30"/>
          <w:rFonts w:ascii="Times New Roman" w:hAnsi="Times New Roman" w:cs="Times New Roman"/>
          <w:color w:val="000000" w:themeColor="text1"/>
          <w:sz w:val="24"/>
          <w:szCs w:val="24"/>
        </w:rPr>
        <w:t> až </w:t>
      </w:r>
      <w:r w:rsidRPr="00C41991">
        <w:rPr>
          <w:rStyle w:val="s30"/>
          <w:rFonts w:ascii="Times New Roman" w:hAnsi="Times New Roman" w:cs="Times New Roman"/>
          <w:color w:val="000000" w:themeColor="text1"/>
          <w:sz w:val="24"/>
          <w:szCs w:val="24"/>
        </w:rPr>
        <w:t>c)</w:t>
      </w:r>
      <w:r w:rsidRPr="002C55F1">
        <w:rPr>
          <w:rStyle w:val="s30"/>
          <w:rFonts w:ascii="Times New Roman" w:hAnsi="Times New Roman" w:cs="Times New Roman"/>
          <w:color w:val="000000" w:themeColor="text1"/>
          <w:sz w:val="24"/>
          <w:szCs w:val="24"/>
        </w:rPr>
        <w:t> zákona o životním a existenčním minimu za podmínek uvedených v </w:t>
      </w:r>
      <w:r w:rsidRPr="00C41991">
        <w:rPr>
          <w:rStyle w:val="s30"/>
          <w:rFonts w:ascii="Times New Roman" w:hAnsi="Times New Roman" w:cs="Times New Roman"/>
          <w:color w:val="000000" w:themeColor="text1"/>
          <w:sz w:val="24"/>
          <w:szCs w:val="24"/>
        </w:rPr>
        <w:t>§ 4 odst. 2</w:t>
      </w:r>
      <w:r w:rsidRPr="002C55F1">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3</w:t>
      </w:r>
      <w:r w:rsidRPr="002C55F1">
        <w:rPr>
          <w:rStyle w:val="s30"/>
          <w:rFonts w:ascii="Times New Roman" w:hAnsi="Times New Roman" w:cs="Times New Roman"/>
          <w:color w:val="000000" w:themeColor="text1"/>
          <w:sz w:val="24"/>
          <w:szCs w:val="24"/>
        </w:rPr>
        <w:t> zákona o životním a existenčním minimu.</w:t>
      </w:r>
    </w:p>
    <w:p w14:paraId="6B82E523" w14:textId="2D8864D2"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(4) Neposkytuje-li se v azylovém zařízení strava, poskytne se žadateli o udělení mezinárodní ochrany finanční příspěvek ve výši odpovídající částce životního minima </w:t>
      </w:r>
      <w:r w:rsidRPr="00C41991">
        <w:rPr>
          <w:rStyle w:val="s30"/>
          <w:rFonts w:ascii="Times New Roman" w:hAnsi="Times New Roman" w:cs="Times New Roman"/>
          <w:color w:val="000000" w:themeColor="text1"/>
          <w:sz w:val="24"/>
          <w:szCs w:val="24"/>
          <w:vertAlign w:val="superscript"/>
        </w:rPr>
        <w:t>9)</w:t>
      </w:r>
      <w:r w:rsidRPr="002C55F1">
        <w:rPr>
          <w:rStyle w:val="s30"/>
          <w:rFonts w:ascii="Times New Roman" w:hAnsi="Times New Roman" w:cs="Times New Roman"/>
          <w:color w:val="000000" w:themeColor="text1"/>
          <w:sz w:val="24"/>
          <w:szCs w:val="24"/>
        </w:rPr>
        <w:t> žadatele o udělení mezinárodní ochrany a společně s ním posuzovaných osob. Po</w:t>
      </w:r>
      <w:r>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dobu poskytování finančního příspěvku žadateli o udělení mezinárodní ochrany kapesné nenáleží; to neplatí, jedná-li se o zvýšené kapesné podle </w:t>
      </w:r>
      <w:r w:rsidRPr="00C41991">
        <w:rPr>
          <w:rStyle w:val="s30"/>
          <w:rFonts w:ascii="Times New Roman" w:hAnsi="Times New Roman" w:cs="Times New Roman"/>
          <w:color w:val="000000" w:themeColor="text1"/>
          <w:sz w:val="24"/>
          <w:szCs w:val="24"/>
        </w:rPr>
        <w:t>§ 42a odst. 3</w:t>
      </w:r>
      <w:r w:rsidRPr="002C55F1">
        <w:rPr>
          <w:rStyle w:val="s30"/>
          <w:rFonts w:ascii="Times New Roman" w:hAnsi="Times New Roman" w:cs="Times New Roman"/>
          <w:color w:val="000000" w:themeColor="text1"/>
          <w:sz w:val="24"/>
          <w:szCs w:val="24"/>
        </w:rPr>
        <w:t>. Pokud zdravotní stav žadatele o udělení mezinárodní ochrany vyžaduje podle doporučení příslušného</w:t>
      </w:r>
      <w:r w:rsidRPr="00C41991">
        <w:rPr>
          <w:rStyle w:val="s30"/>
          <w:rFonts w:ascii="Times New Roman" w:hAnsi="Times New Roman" w:cs="Times New Roman"/>
          <w:color w:val="000000" w:themeColor="text1"/>
          <w:sz w:val="24"/>
          <w:szCs w:val="24"/>
          <w:vertAlign w:val="superscript"/>
        </w:rPr>
        <w:t>32)</w:t>
      </w:r>
      <w:r w:rsidRPr="002C55F1">
        <w:rPr>
          <w:rStyle w:val="s30"/>
          <w:rFonts w:ascii="Times New Roman" w:hAnsi="Times New Roman" w:cs="Times New Roman"/>
          <w:color w:val="000000" w:themeColor="text1"/>
          <w:sz w:val="24"/>
          <w:szCs w:val="24"/>
        </w:rPr>
        <w:t xml:space="preserve"> odborného lékaře zvýšené náklady na dietní stravování, finanční příspěvek se zvýší o částku, o kterou se </w:t>
      </w:r>
      <w:r w:rsidRPr="00945A15">
        <w:rPr>
          <w:rStyle w:val="s30"/>
          <w:rFonts w:ascii="Times New Roman" w:hAnsi="Times New Roman" w:cs="Times New Roman"/>
          <w:color w:val="000000" w:themeColor="text1"/>
          <w:sz w:val="24"/>
          <w:szCs w:val="24"/>
        </w:rPr>
        <w:t xml:space="preserve">zvyšuje podle </w:t>
      </w:r>
      <w:bookmarkStart w:id="59" w:name="_Hlk158197923"/>
      <w:r w:rsidRPr="009C14CB">
        <w:rPr>
          <w:rStyle w:val="s30"/>
          <w:rFonts w:ascii="Times New Roman" w:hAnsi="Times New Roman" w:cs="Times New Roman"/>
          <w:strike/>
          <w:color w:val="000000" w:themeColor="text1"/>
          <w:sz w:val="24"/>
          <w:szCs w:val="24"/>
        </w:rPr>
        <w:t>zvláštního právního předpisu </w:t>
      </w:r>
      <w:r w:rsidRPr="009C14CB">
        <w:rPr>
          <w:rStyle w:val="s30"/>
          <w:rFonts w:ascii="Times New Roman" w:hAnsi="Times New Roman" w:cs="Times New Roman"/>
          <w:strike/>
          <w:color w:val="000000" w:themeColor="text1"/>
          <w:sz w:val="24"/>
          <w:szCs w:val="24"/>
          <w:vertAlign w:val="superscript"/>
        </w:rPr>
        <w:t>32</w:t>
      </w:r>
      <w:proofErr w:type="gramStart"/>
      <w:r w:rsidRPr="009C14CB">
        <w:rPr>
          <w:rStyle w:val="s30"/>
          <w:rFonts w:ascii="Times New Roman" w:hAnsi="Times New Roman" w:cs="Times New Roman"/>
          <w:strike/>
          <w:color w:val="000000" w:themeColor="text1"/>
          <w:sz w:val="24"/>
          <w:szCs w:val="24"/>
          <w:vertAlign w:val="superscript"/>
        </w:rPr>
        <w:t>)</w:t>
      </w:r>
      <w:r w:rsidRPr="00945A15">
        <w:rPr>
          <w:rStyle w:val="s30"/>
          <w:rFonts w:ascii="Times New Roman" w:hAnsi="Times New Roman" w:cs="Times New Roman"/>
          <w:color w:val="000000" w:themeColor="text1"/>
          <w:sz w:val="24"/>
          <w:szCs w:val="24"/>
          <w:vertAlign w:val="superscript"/>
        </w:rPr>
        <w:t> </w:t>
      </w:r>
      <w:r w:rsidR="009C14CB">
        <w:rPr>
          <w:rStyle w:val="s30"/>
          <w:rFonts w:ascii="Times New Roman" w:hAnsi="Times New Roman" w:cs="Times New Roman"/>
          <w:color w:val="000000" w:themeColor="text1"/>
          <w:sz w:val="24"/>
          <w:szCs w:val="24"/>
          <w:vertAlign w:val="superscript"/>
        </w:rPr>
        <w:t xml:space="preserve"> </w:t>
      </w:r>
      <w:r w:rsidR="009C14CB" w:rsidRPr="009C14CB">
        <w:rPr>
          <w:rStyle w:val="s30"/>
          <w:rFonts w:ascii="Times New Roman" w:hAnsi="Times New Roman" w:cs="Times New Roman"/>
          <w:b/>
          <w:bCs/>
          <w:color w:val="000000" w:themeColor="text1"/>
          <w:sz w:val="24"/>
          <w:szCs w:val="24"/>
        </w:rPr>
        <w:t>zákona</w:t>
      </w:r>
      <w:proofErr w:type="gramEnd"/>
      <w:r w:rsidR="009C14CB" w:rsidRPr="009C14CB">
        <w:rPr>
          <w:rStyle w:val="s30"/>
          <w:rFonts w:ascii="Times New Roman" w:hAnsi="Times New Roman" w:cs="Times New Roman"/>
          <w:b/>
          <w:bCs/>
          <w:color w:val="000000" w:themeColor="text1"/>
          <w:sz w:val="24"/>
          <w:szCs w:val="24"/>
        </w:rPr>
        <w:t xml:space="preserve"> o dávce státní sociální pomoci</w:t>
      </w:r>
      <w:r w:rsidR="007F3715">
        <w:rPr>
          <w:rStyle w:val="s30"/>
          <w:rFonts w:ascii="Times New Roman" w:hAnsi="Times New Roman" w:cs="Times New Roman"/>
          <w:b/>
          <w:bCs/>
          <w:color w:val="000000" w:themeColor="text1"/>
          <w:sz w:val="24"/>
          <w:szCs w:val="24"/>
        </w:rPr>
        <w:t xml:space="preserve"> </w:t>
      </w:r>
      <w:bookmarkStart w:id="60" w:name="_Hlk158396630"/>
      <w:r w:rsidR="007F3715" w:rsidRPr="007F3715">
        <w:rPr>
          <w:rStyle w:val="s30"/>
          <w:rFonts w:ascii="Times New Roman" w:hAnsi="Times New Roman" w:cs="Times New Roman"/>
          <w:strike/>
          <w:color w:val="000000" w:themeColor="text1"/>
          <w:sz w:val="24"/>
          <w:szCs w:val="24"/>
        </w:rPr>
        <w:t>částka</w:t>
      </w:r>
      <w:r w:rsidR="00D66A2D" w:rsidRPr="007F3715">
        <w:rPr>
          <w:rStyle w:val="s30"/>
          <w:rFonts w:ascii="Times New Roman" w:hAnsi="Times New Roman" w:cs="Times New Roman"/>
          <w:strike/>
          <w:color w:val="000000" w:themeColor="text1"/>
          <w:sz w:val="24"/>
          <w:szCs w:val="24"/>
        </w:rPr>
        <w:t> </w:t>
      </w:r>
      <w:r w:rsidRPr="007F3715">
        <w:rPr>
          <w:rStyle w:val="s30"/>
          <w:rFonts w:ascii="Times New Roman" w:hAnsi="Times New Roman" w:cs="Times New Roman"/>
          <w:strike/>
          <w:color w:val="000000" w:themeColor="text1"/>
          <w:sz w:val="24"/>
          <w:szCs w:val="24"/>
        </w:rPr>
        <w:t>živobytí</w:t>
      </w:r>
      <w:r w:rsidR="00945A15" w:rsidRPr="007F3715">
        <w:rPr>
          <w:rStyle w:val="s30"/>
          <w:rFonts w:ascii="Times New Roman" w:hAnsi="Times New Roman" w:cs="Times New Roman"/>
          <w:color w:val="000000" w:themeColor="text1"/>
          <w:sz w:val="24"/>
          <w:szCs w:val="24"/>
        </w:rPr>
        <w:t xml:space="preserve"> </w:t>
      </w:r>
      <w:r w:rsidR="00945A15" w:rsidRPr="00945A15">
        <w:rPr>
          <w:rStyle w:val="s30"/>
          <w:rFonts w:ascii="Times New Roman" w:hAnsi="Times New Roman" w:cs="Times New Roman"/>
          <w:color w:val="000000" w:themeColor="text1"/>
          <w:sz w:val="24"/>
          <w:szCs w:val="24"/>
        </w:rPr>
        <w:t xml:space="preserve"> </w:t>
      </w:r>
      <w:bookmarkEnd w:id="59"/>
      <w:r w:rsidR="007F3715" w:rsidRPr="007F3715">
        <w:rPr>
          <w:rStyle w:val="s30"/>
          <w:rFonts w:ascii="Times New Roman" w:hAnsi="Times New Roman" w:cs="Times New Roman"/>
          <w:b/>
          <w:bCs/>
          <w:color w:val="000000" w:themeColor="text1"/>
          <w:sz w:val="24"/>
          <w:szCs w:val="24"/>
        </w:rPr>
        <w:t>složka</w:t>
      </w:r>
      <w:r w:rsidR="007F3715" w:rsidRPr="00945A15">
        <w:rPr>
          <w:rStyle w:val="s30"/>
          <w:rFonts w:ascii="Times New Roman" w:hAnsi="Times New Roman" w:cs="Times New Roman"/>
          <w:color w:val="000000" w:themeColor="text1"/>
          <w:sz w:val="24"/>
          <w:szCs w:val="24"/>
        </w:rPr>
        <w:t xml:space="preserve"> </w:t>
      </w:r>
      <w:r w:rsidR="007F3715" w:rsidRPr="007F3715">
        <w:rPr>
          <w:rStyle w:val="s30"/>
          <w:rFonts w:ascii="Times New Roman" w:hAnsi="Times New Roman" w:cs="Times New Roman"/>
          <w:b/>
          <w:bCs/>
          <w:color w:val="000000" w:themeColor="text1"/>
          <w:sz w:val="24"/>
          <w:szCs w:val="24"/>
        </w:rPr>
        <w:t>živobytí</w:t>
      </w:r>
      <w:r w:rsidR="007F3715">
        <w:rPr>
          <w:rStyle w:val="s30"/>
          <w:rFonts w:ascii="Times New Roman" w:hAnsi="Times New Roman" w:cs="Times New Roman"/>
          <w:b/>
          <w:bCs/>
          <w:color w:val="000000" w:themeColor="text1"/>
          <w:sz w:val="24"/>
          <w:szCs w:val="24"/>
        </w:rPr>
        <w:t xml:space="preserve"> dávky státní sociální pomoci</w:t>
      </w:r>
      <w:r w:rsidR="007F3715" w:rsidRPr="007F3715">
        <w:rPr>
          <w:rStyle w:val="s30"/>
          <w:rFonts w:ascii="Times New Roman" w:hAnsi="Times New Roman" w:cs="Times New Roman"/>
          <w:b/>
          <w:bCs/>
          <w:color w:val="000000" w:themeColor="text1"/>
          <w:sz w:val="24"/>
          <w:szCs w:val="24"/>
        </w:rPr>
        <w:t xml:space="preserve"> </w:t>
      </w:r>
      <w:bookmarkEnd w:id="60"/>
      <w:r w:rsidRPr="00945A15">
        <w:rPr>
          <w:rStyle w:val="s30"/>
          <w:rFonts w:ascii="Times New Roman" w:hAnsi="Times New Roman" w:cs="Times New Roman"/>
          <w:color w:val="000000" w:themeColor="text1"/>
          <w:sz w:val="24"/>
          <w:szCs w:val="24"/>
        </w:rPr>
        <w:t>osoby z důvodu dietního stravování.</w:t>
      </w:r>
      <w:r w:rsidRPr="002C55F1">
        <w:rPr>
          <w:rStyle w:val="s30"/>
          <w:rFonts w:ascii="Times New Roman" w:hAnsi="Times New Roman" w:cs="Times New Roman"/>
          <w:color w:val="000000" w:themeColor="text1"/>
          <w:sz w:val="24"/>
          <w:szCs w:val="24"/>
        </w:rPr>
        <w:t xml:space="preserve"> Finanční příspěvek náleží žadateli o</w:t>
      </w:r>
      <w:r w:rsidR="00945A15">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udělení mezinárodní ochrany pouze za dobu jeho přítomnosti v</w:t>
      </w:r>
      <w:r w:rsidR="009C14CB">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azylovém zařízení a poskytuje se předem formou zúčtovatelné zálohy.</w:t>
      </w:r>
    </w:p>
    <w:p w14:paraId="179D5DB6" w14:textId="7528F818"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(5) Ministerstvo stanoví pro azylová zařízení termíny poskytnutí finančního příspěvku podle </w:t>
      </w:r>
      <w:r w:rsidRPr="00C41991">
        <w:rPr>
          <w:rStyle w:val="s30"/>
          <w:rFonts w:ascii="Times New Roman" w:hAnsi="Times New Roman" w:cs="Times New Roman"/>
          <w:color w:val="000000" w:themeColor="text1"/>
          <w:sz w:val="24"/>
          <w:szCs w:val="24"/>
        </w:rPr>
        <w:t>odstavce 4</w:t>
      </w:r>
      <w:r w:rsidRPr="002C55F1">
        <w:rPr>
          <w:rStyle w:val="s30"/>
          <w:rFonts w:ascii="Times New Roman" w:hAnsi="Times New Roman" w:cs="Times New Roman"/>
          <w:color w:val="000000" w:themeColor="text1"/>
          <w:sz w:val="24"/>
          <w:szCs w:val="24"/>
        </w:rPr>
        <w:t> a termíny zveřejní na veřejně přístupném místě v azylovém zařízení.</w:t>
      </w:r>
    </w:p>
    <w:p w14:paraId="0B20DB79" w14:textId="66098537"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(6) Poruší-li žadatel o udělení mezinárodní ochrany závažným způsobem povinnost dodržovat ubytovací řád pro azylová zařízení stanovenou v </w:t>
      </w:r>
      <w:r w:rsidRPr="00C41991">
        <w:rPr>
          <w:rStyle w:val="s30"/>
          <w:rFonts w:ascii="Times New Roman" w:hAnsi="Times New Roman" w:cs="Times New Roman"/>
          <w:color w:val="000000" w:themeColor="text1"/>
          <w:sz w:val="24"/>
          <w:szCs w:val="24"/>
        </w:rPr>
        <w:t>§ 48</w:t>
      </w:r>
      <w:r w:rsidRPr="002C55F1">
        <w:rPr>
          <w:rStyle w:val="s30"/>
          <w:rFonts w:ascii="Times New Roman" w:hAnsi="Times New Roman" w:cs="Times New Roman"/>
          <w:color w:val="000000" w:themeColor="text1"/>
          <w:sz w:val="24"/>
          <w:szCs w:val="24"/>
        </w:rPr>
        <w:t> písm. a), rozhodne ministerstvo o snížení finančního příspěvku poskytovaného žadateli o udělení mezinárodní ochrany podle </w:t>
      </w:r>
      <w:r w:rsidRPr="00C41991">
        <w:rPr>
          <w:rStyle w:val="s30"/>
          <w:rFonts w:ascii="Times New Roman" w:hAnsi="Times New Roman" w:cs="Times New Roman"/>
          <w:color w:val="000000" w:themeColor="text1"/>
          <w:sz w:val="24"/>
          <w:szCs w:val="24"/>
        </w:rPr>
        <w:t>odstavce 4</w:t>
      </w:r>
      <w:r w:rsidRPr="002C55F1">
        <w:rPr>
          <w:rStyle w:val="s30"/>
          <w:rFonts w:ascii="Times New Roman" w:hAnsi="Times New Roman" w:cs="Times New Roman"/>
          <w:color w:val="000000" w:themeColor="text1"/>
          <w:sz w:val="24"/>
          <w:szCs w:val="24"/>
        </w:rPr>
        <w:t> až na výši odpovídající částce existenčního minima </w:t>
      </w:r>
      <w:r w:rsidRPr="00C41991">
        <w:rPr>
          <w:rStyle w:val="s30"/>
          <w:rFonts w:ascii="Times New Roman" w:hAnsi="Times New Roman" w:cs="Times New Roman"/>
          <w:color w:val="000000" w:themeColor="text1"/>
          <w:sz w:val="24"/>
          <w:szCs w:val="24"/>
          <w:vertAlign w:val="superscript"/>
        </w:rPr>
        <w:t>17)</w:t>
      </w:r>
      <w:r w:rsidRPr="002C55F1">
        <w:rPr>
          <w:rStyle w:val="s30"/>
          <w:rFonts w:ascii="Times New Roman" w:hAnsi="Times New Roman" w:cs="Times New Roman"/>
          <w:color w:val="000000" w:themeColor="text1"/>
          <w:sz w:val="24"/>
          <w:szCs w:val="24"/>
          <w:vertAlign w:val="superscript"/>
        </w:rPr>
        <w:t> </w:t>
      </w:r>
      <w:r w:rsidRPr="002C55F1">
        <w:rPr>
          <w:rStyle w:val="s30"/>
          <w:rFonts w:ascii="Times New Roman" w:hAnsi="Times New Roman" w:cs="Times New Roman"/>
          <w:color w:val="000000" w:themeColor="text1"/>
          <w:sz w:val="24"/>
          <w:szCs w:val="24"/>
        </w:rPr>
        <w:t>na dobu 1 měsíce; závažným porušením povinnosti dodržovat ubytovací řád pro azylová zařízení se zejména rozumí to, že žadatel v azylovém zařízení ohrozí život nebo zdraví osob, vyrobí, přechovává anebo konzumuje alkohol nebo jinou návykovou látku, vyrábí nebo přechovává věci, které by mohly být použity k ohrožení bezpečnosti osob nebo majetku, vstoupí do</w:t>
      </w:r>
      <w:r>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azylového zařízení pod vlivem alkoholu nebo jiné návykové látky, opakovaně poruší zákaz kouření nebo soustavně nedodržuje zásady hygieny. Proti tomuto rozhodnutí lze podat rozklad, který nemá odkladný účinek. O snížení finančního příspěvku nelze rozhodnout, pokud byla za</w:t>
      </w:r>
      <w:r>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totožné jednání vykazující znaky přestupku podle </w:t>
      </w:r>
      <w:r w:rsidRPr="00C41991">
        <w:rPr>
          <w:rStyle w:val="s30"/>
          <w:rFonts w:ascii="Times New Roman" w:hAnsi="Times New Roman" w:cs="Times New Roman"/>
          <w:color w:val="000000" w:themeColor="text1"/>
          <w:sz w:val="24"/>
          <w:szCs w:val="24"/>
        </w:rPr>
        <w:t>§ 93 odst. 3 písm. j)</w:t>
      </w:r>
      <w:r w:rsidRPr="002C55F1">
        <w:rPr>
          <w:rStyle w:val="s30"/>
          <w:rFonts w:ascii="Times New Roman" w:hAnsi="Times New Roman" w:cs="Times New Roman"/>
          <w:color w:val="000000" w:themeColor="text1"/>
          <w:sz w:val="24"/>
          <w:szCs w:val="24"/>
        </w:rPr>
        <w:t> uložena pokuta.</w:t>
      </w:r>
    </w:p>
    <w:p w14:paraId="069067F5" w14:textId="613F7CD6"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(7) V případě hodném zvláštního zřetele lze služby podle </w:t>
      </w:r>
      <w:r w:rsidRPr="00C41991">
        <w:rPr>
          <w:rStyle w:val="s30"/>
          <w:rFonts w:ascii="Times New Roman" w:hAnsi="Times New Roman" w:cs="Times New Roman"/>
          <w:color w:val="000000" w:themeColor="text1"/>
          <w:sz w:val="24"/>
          <w:szCs w:val="24"/>
        </w:rPr>
        <w:t>odstavce 1</w:t>
      </w:r>
      <w:r w:rsidRPr="002C55F1">
        <w:rPr>
          <w:rStyle w:val="s30"/>
          <w:rFonts w:ascii="Times New Roman" w:hAnsi="Times New Roman" w:cs="Times New Roman"/>
          <w:color w:val="000000" w:themeColor="text1"/>
          <w:sz w:val="24"/>
          <w:szCs w:val="24"/>
        </w:rPr>
        <w:t> nebo </w:t>
      </w:r>
      <w:r w:rsidRPr="00C41991">
        <w:rPr>
          <w:rStyle w:val="s30"/>
          <w:rFonts w:ascii="Times New Roman" w:hAnsi="Times New Roman" w:cs="Times New Roman"/>
          <w:color w:val="000000" w:themeColor="text1"/>
          <w:sz w:val="24"/>
          <w:szCs w:val="24"/>
        </w:rPr>
        <w:t>2</w:t>
      </w:r>
      <w:r w:rsidRPr="002C55F1">
        <w:rPr>
          <w:rStyle w:val="s30"/>
          <w:rFonts w:ascii="Times New Roman" w:hAnsi="Times New Roman" w:cs="Times New Roman"/>
          <w:color w:val="000000" w:themeColor="text1"/>
          <w:sz w:val="24"/>
          <w:szCs w:val="24"/>
        </w:rPr>
        <w:t> poskytovat i mimo azylové zařízení na základě smlouvy uzavřené ministerstvem s poskytovatelem služeb. Tato smlouva může obsahovat i ujednání o rezervaci služeb podle </w:t>
      </w:r>
      <w:r w:rsidRPr="00C41991">
        <w:rPr>
          <w:rStyle w:val="s30"/>
          <w:rFonts w:ascii="Times New Roman" w:hAnsi="Times New Roman" w:cs="Times New Roman"/>
          <w:color w:val="000000" w:themeColor="text1"/>
          <w:sz w:val="24"/>
          <w:szCs w:val="24"/>
        </w:rPr>
        <w:t>odstavce 1</w:t>
      </w:r>
      <w:r w:rsidRPr="002C55F1">
        <w:rPr>
          <w:rStyle w:val="s30"/>
          <w:rFonts w:ascii="Times New Roman" w:hAnsi="Times New Roman" w:cs="Times New Roman"/>
          <w:color w:val="000000" w:themeColor="text1"/>
          <w:sz w:val="24"/>
          <w:szCs w:val="24"/>
        </w:rPr>
        <w:t> nebo </w:t>
      </w:r>
      <w:r w:rsidRPr="00C41991">
        <w:rPr>
          <w:rStyle w:val="s30"/>
          <w:rFonts w:ascii="Times New Roman" w:hAnsi="Times New Roman" w:cs="Times New Roman"/>
          <w:color w:val="000000" w:themeColor="text1"/>
          <w:sz w:val="24"/>
          <w:szCs w:val="24"/>
        </w:rPr>
        <w:t>2</w:t>
      </w:r>
      <w:r w:rsidRPr="002C55F1">
        <w:rPr>
          <w:rStyle w:val="s30"/>
          <w:rFonts w:ascii="Times New Roman" w:hAnsi="Times New Roman" w:cs="Times New Roman"/>
          <w:color w:val="000000" w:themeColor="text1"/>
          <w:sz w:val="24"/>
          <w:szCs w:val="24"/>
        </w:rPr>
        <w:t>, které v</w:t>
      </w:r>
      <w:r>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době uzavření smlouvy podle věty první nebudou vázány na konkrétního žadatele o udělení mezinárodní ochrany.</w:t>
      </w:r>
    </w:p>
    <w:p w14:paraId="6CF0E1EA" w14:textId="02C959D3"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(8) Ministerstvo může zajistit ubytování žadatelů o mezinárodní ochranu a osob uvedených v </w:t>
      </w:r>
      <w:r w:rsidRPr="00C41991">
        <w:rPr>
          <w:rStyle w:val="s30"/>
          <w:rFonts w:ascii="Times New Roman" w:hAnsi="Times New Roman" w:cs="Times New Roman"/>
          <w:color w:val="000000" w:themeColor="text1"/>
          <w:sz w:val="24"/>
          <w:szCs w:val="24"/>
        </w:rPr>
        <w:t>§ 79 odst. 5</w:t>
      </w:r>
      <w:r w:rsidRPr="002C55F1">
        <w:rPr>
          <w:rStyle w:val="s30"/>
          <w:rFonts w:ascii="Times New Roman" w:hAnsi="Times New Roman" w:cs="Times New Roman"/>
          <w:color w:val="000000" w:themeColor="text1"/>
          <w:sz w:val="24"/>
          <w:szCs w:val="24"/>
        </w:rPr>
        <w:t> mimo azylové zařízení u poskytovatele ubytovacích služeb, jsou-li kapacity azylového zařízení naplněny nebo se to jeví vzhledem k okolnostem jejich pobytu v</w:t>
      </w:r>
      <w:r>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azylovém zařízení jako nezbytné.</w:t>
      </w:r>
    </w:p>
    <w:p w14:paraId="7017CBE2" w14:textId="45A8AECE"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(9) Ministerstvo </w:t>
      </w:r>
      <w:r w:rsidRPr="00C41991">
        <w:rPr>
          <w:rStyle w:val="s30"/>
          <w:rFonts w:ascii="Times New Roman" w:hAnsi="Times New Roman" w:cs="Times New Roman"/>
          <w:color w:val="000000" w:themeColor="text1"/>
          <w:sz w:val="24"/>
          <w:szCs w:val="24"/>
        </w:rPr>
        <w:t>vyhláškou</w:t>
      </w:r>
      <w:r w:rsidRPr="002C55F1">
        <w:rPr>
          <w:rStyle w:val="s30"/>
          <w:rFonts w:ascii="Times New Roman" w:hAnsi="Times New Roman" w:cs="Times New Roman"/>
          <w:color w:val="000000" w:themeColor="text1"/>
          <w:sz w:val="24"/>
          <w:szCs w:val="24"/>
        </w:rPr>
        <w:t> stanoví finanční úhradu za poskytnutou stravu a ubytování ve výši průměrných nezbytných nákladů.</w:t>
      </w:r>
    </w:p>
    <w:p w14:paraId="5BF5A34C" w14:textId="74B88E46" w:rsidR="002C55F1" w:rsidRPr="002C55F1" w:rsidRDefault="002C55F1"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C55F1">
        <w:rPr>
          <w:rStyle w:val="s30"/>
          <w:rFonts w:ascii="Times New Roman" w:hAnsi="Times New Roman" w:cs="Times New Roman"/>
          <w:color w:val="000000" w:themeColor="text1"/>
          <w:sz w:val="24"/>
          <w:szCs w:val="24"/>
        </w:rPr>
        <w:t>(10) Ministerstvo poskytne žadateli o udělení mezinárodní ochrany, který je hlášen k</w:t>
      </w:r>
      <w:r>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pobytu v přijímacím nebo pobytovém středisku, jednorázový finanční příspěvek ve výši 5</w:t>
      </w:r>
      <w:r>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000</w:t>
      </w:r>
      <w:r>
        <w:rPr>
          <w:rStyle w:val="s30"/>
          <w:rFonts w:ascii="Times New Roman" w:hAnsi="Times New Roman" w:cs="Times New Roman"/>
          <w:color w:val="000000" w:themeColor="text1"/>
          <w:sz w:val="24"/>
          <w:szCs w:val="24"/>
        </w:rPr>
        <w:t> </w:t>
      </w:r>
      <w:r w:rsidRPr="002C55F1">
        <w:rPr>
          <w:rStyle w:val="s30"/>
          <w:rFonts w:ascii="Times New Roman" w:hAnsi="Times New Roman" w:cs="Times New Roman"/>
          <w:color w:val="000000" w:themeColor="text1"/>
          <w:sz w:val="24"/>
          <w:szCs w:val="24"/>
        </w:rPr>
        <w:t>Kč, dojde-li k úmrtí rodinného příslušníka žadatele o udělení mezinárodní ochrany (</w:t>
      </w:r>
      <w:r w:rsidRPr="00C41991">
        <w:rPr>
          <w:rStyle w:val="s30"/>
          <w:rFonts w:ascii="Times New Roman" w:hAnsi="Times New Roman" w:cs="Times New Roman"/>
          <w:color w:val="000000" w:themeColor="text1"/>
          <w:sz w:val="24"/>
          <w:szCs w:val="24"/>
        </w:rPr>
        <w:t>§ 13 odst. 2</w:t>
      </w:r>
      <w:r w:rsidRPr="002C55F1">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 14b odst. 2</w:t>
      </w:r>
      <w:r w:rsidRPr="002C55F1">
        <w:rPr>
          <w:rStyle w:val="s30"/>
          <w:rFonts w:ascii="Times New Roman" w:hAnsi="Times New Roman" w:cs="Times New Roman"/>
          <w:color w:val="000000" w:themeColor="text1"/>
          <w:sz w:val="24"/>
          <w:szCs w:val="24"/>
        </w:rPr>
        <w:t>), který byl v době úmrtí hlášen k pobytu v přijímacím nebo pobytovém středisku.</w:t>
      </w:r>
    </w:p>
    <w:p w14:paraId="798680BC" w14:textId="77777777" w:rsidR="002C55F1" w:rsidRPr="002C55F1" w:rsidRDefault="002C55F1"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2C55F1">
        <w:rPr>
          <w:rStyle w:val="s40"/>
          <w:rFonts w:ascii="Times New Roman" w:hAnsi="Times New Roman" w:cs="Times New Roman"/>
          <w:color w:val="000000" w:themeColor="text1"/>
          <w:sz w:val="24"/>
          <w:szCs w:val="24"/>
        </w:rPr>
        <w:t>------------------------------------------------------------------</w:t>
      </w:r>
    </w:p>
    <w:p w14:paraId="38059C3E" w14:textId="304059C5" w:rsidR="002C55F1" w:rsidRPr="00560341" w:rsidRDefault="002C55F1" w:rsidP="00560341">
      <w:pPr>
        <w:shd w:val="clear" w:color="auto" w:fill="FFFFFF"/>
        <w:spacing w:before="120" w:after="0" w:line="240" w:lineRule="auto"/>
        <w:ind w:left="426" w:hanging="426"/>
        <w:jc w:val="both"/>
        <w:rPr>
          <w:rFonts w:ascii="Times New Roman" w:hAnsi="Times New Roman" w:cs="Times New Roman"/>
          <w:color w:val="000000" w:themeColor="text1"/>
        </w:rPr>
      </w:pPr>
      <w:r w:rsidRPr="00EF7C4C">
        <w:rPr>
          <w:rStyle w:val="s40"/>
          <w:rFonts w:ascii="Times New Roman" w:hAnsi="Times New Roman" w:cs="Times New Roman"/>
          <w:color w:val="000000" w:themeColor="text1"/>
          <w:vertAlign w:val="superscript"/>
        </w:rPr>
        <w:t>9)</w:t>
      </w:r>
      <w:r w:rsidR="00560341">
        <w:rPr>
          <w:rStyle w:val="s40"/>
          <w:rFonts w:ascii="Times New Roman" w:hAnsi="Times New Roman" w:cs="Times New Roman"/>
          <w:color w:val="000000" w:themeColor="text1"/>
        </w:rPr>
        <w:tab/>
      </w:r>
      <w:r w:rsidRPr="00560341">
        <w:rPr>
          <w:rStyle w:val="s40"/>
          <w:rFonts w:ascii="Times New Roman" w:hAnsi="Times New Roman" w:cs="Times New Roman"/>
          <w:color w:val="000000" w:themeColor="text1"/>
        </w:rPr>
        <w:t>§ 2 a 3 zákona č. 110/2006 Sb., o životním a existenčním minimu.</w:t>
      </w:r>
    </w:p>
    <w:p w14:paraId="4A47B863" w14:textId="0A3580BD" w:rsidR="002C55F1" w:rsidRPr="00560341" w:rsidRDefault="002C55F1" w:rsidP="00560341">
      <w:pPr>
        <w:shd w:val="clear" w:color="auto" w:fill="FFFFFF"/>
        <w:spacing w:before="120" w:after="0" w:line="240" w:lineRule="auto"/>
        <w:ind w:left="426" w:hanging="426"/>
        <w:jc w:val="both"/>
        <w:rPr>
          <w:rFonts w:ascii="Times New Roman" w:hAnsi="Times New Roman" w:cs="Times New Roman"/>
          <w:color w:val="000000" w:themeColor="text1"/>
        </w:rPr>
      </w:pPr>
      <w:r w:rsidRPr="00EF7C4C">
        <w:rPr>
          <w:rStyle w:val="s40"/>
          <w:rFonts w:ascii="Times New Roman" w:hAnsi="Times New Roman" w:cs="Times New Roman"/>
          <w:color w:val="000000" w:themeColor="text1"/>
          <w:vertAlign w:val="superscript"/>
        </w:rPr>
        <w:lastRenderedPageBreak/>
        <w:t>17)</w:t>
      </w:r>
      <w:r w:rsidR="00560341">
        <w:rPr>
          <w:rStyle w:val="s40"/>
          <w:rFonts w:ascii="Times New Roman" w:hAnsi="Times New Roman" w:cs="Times New Roman"/>
          <w:color w:val="000000" w:themeColor="text1"/>
        </w:rPr>
        <w:tab/>
      </w:r>
      <w:r w:rsidRPr="00560341">
        <w:rPr>
          <w:rStyle w:val="s40"/>
          <w:rFonts w:ascii="Times New Roman" w:hAnsi="Times New Roman" w:cs="Times New Roman"/>
          <w:color w:val="000000" w:themeColor="text1"/>
        </w:rPr>
        <w:t>§ 5 odst. 1 zákona č. 110/2006 Sb.</w:t>
      </w:r>
    </w:p>
    <w:p w14:paraId="3C797AD8" w14:textId="35F678DA" w:rsidR="002C55F1" w:rsidRPr="00560341" w:rsidRDefault="002C55F1" w:rsidP="00560341">
      <w:pPr>
        <w:shd w:val="clear" w:color="auto" w:fill="FFFFFF"/>
        <w:spacing w:before="120" w:after="0" w:line="240" w:lineRule="auto"/>
        <w:ind w:left="426"/>
        <w:jc w:val="both"/>
        <w:rPr>
          <w:rFonts w:ascii="Times New Roman" w:hAnsi="Times New Roman" w:cs="Times New Roman"/>
          <w:color w:val="000000" w:themeColor="text1"/>
        </w:rPr>
      </w:pPr>
      <w:r w:rsidRPr="00560341">
        <w:rPr>
          <w:rStyle w:val="s44"/>
          <w:rFonts w:ascii="Times New Roman" w:hAnsi="Times New Roman" w:cs="Times New Roman"/>
          <w:color w:val="000000" w:themeColor="text1"/>
        </w:rPr>
        <w:t>§ 3 nařízení vlády č. 409/2011 Sb., o zvýšení částek životního minima a existenčního minima.</w:t>
      </w:r>
    </w:p>
    <w:p w14:paraId="1B6A71E2" w14:textId="14C8EE18" w:rsidR="002C55F1" w:rsidRPr="009C14CB" w:rsidRDefault="002C55F1" w:rsidP="00560341">
      <w:pPr>
        <w:shd w:val="clear" w:color="auto" w:fill="FFFFFF"/>
        <w:spacing w:before="120" w:after="0" w:line="240" w:lineRule="auto"/>
        <w:ind w:left="426" w:hanging="426"/>
        <w:jc w:val="both"/>
        <w:rPr>
          <w:rFonts w:ascii="Times New Roman" w:hAnsi="Times New Roman" w:cs="Times New Roman"/>
          <w:strike/>
          <w:color w:val="000000" w:themeColor="text1"/>
        </w:rPr>
      </w:pPr>
      <w:r w:rsidRPr="00EF7C4C">
        <w:rPr>
          <w:rStyle w:val="s40"/>
          <w:rFonts w:ascii="Times New Roman" w:hAnsi="Times New Roman" w:cs="Times New Roman"/>
          <w:strike/>
          <w:color w:val="000000" w:themeColor="text1"/>
          <w:vertAlign w:val="superscript"/>
        </w:rPr>
        <w:t>32)</w:t>
      </w:r>
      <w:r w:rsidR="00560341" w:rsidRPr="009C14CB">
        <w:rPr>
          <w:rStyle w:val="s40"/>
          <w:rFonts w:ascii="Times New Roman" w:hAnsi="Times New Roman" w:cs="Times New Roman"/>
          <w:strike/>
          <w:color w:val="000000" w:themeColor="text1"/>
        </w:rPr>
        <w:tab/>
      </w:r>
      <w:r w:rsidRPr="009C14CB">
        <w:rPr>
          <w:rStyle w:val="s40"/>
          <w:rFonts w:ascii="Times New Roman" w:hAnsi="Times New Roman" w:cs="Times New Roman"/>
          <w:strike/>
          <w:color w:val="000000" w:themeColor="text1"/>
        </w:rPr>
        <w:t>§ 29 zákona č. 111/2006 Sb., o pomoci v hmotné nouzi, ve znění pozdějších předpisů.</w:t>
      </w:r>
    </w:p>
    <w:p w14:paraId="5D9FB488" w14:textId="569F81E8" w:rsidR="002C55F1" w:rsidRPr="008A40BD" w:rsidRDefault="002C55F1" w:rsidP="00560341">
      <w:pPr>
        <w:shd w:val="clear" w:color="auto" w:fill="FFFFFF"/>
        <w:spacing w:before="120" w:after="0" w:line="240" w:lineRule="auto"/>
        <w:ind w:left="426"/>
        <w:jc w:val="both"/>
        <w:rPr>
          <w:rFonts w:ascii="Times New Roman" w:hAnsi="Times New Roman" w:cs="Times New Roman"/>
          <w:color w:val="000000" w:themeColor="text1"/>
        </w:rPr>
      </w:pPr>
      <w:r w:rsidRPr="009C14CB">
        <w:rPr>
          <w:rStyle w:val="s44"/>
          <w:rFonts w:ascii="Times New Roman" w:hAnsi="Times New Roman" w:cs="Times New Roman"/>
          <w:strike/>
          <w:color w:val="000000" w:themeColor="text1"/>
        </w:rPr>
        <w:t>Vyhláška č. 389/2011 Sb., o provedení některých ustanovení zákona o pomoci v hmotné nouzi.</w:t>
      </w:r>
      <w:r w:rsidR="008A40BD">
        <w:rPr>
          <w:rStyle w:val="s44"/>
          <w:rFonts w:ascii="Times New Roman" w:hAnsi="Times New Roman" w:cs="Times New Roman"/>
          <w:strike/>
          <w:color w:val="000000" w:themeColor="text1"/>
        </w:rPr>
        <w:t xml:space="preserve"> </w:t>
      </w:r>
    </w:p>
    <w:p w14:paraId="01E63648"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11CBECCC" w14:textId="77777777" w:rsidR="00D633D1" w:rsidRPr="00B03160" w:rsidRDefault="00D633D1" w:rsidP="0008042D">
      <w:pPr>
        <w:shd w:val="clear" w:color="auto" w:fill="FFFFFF"/>
        <w:spacing w:before="120" w:after="0" w:line="240" w:lineRule="auto"/>
        <w:jc w:val="both"/>
        <w:outlineLvl w:val="2"/>
        <w:rPr>
          <w:rFonts w:ascii="Times New Roman" w:eastAsia="Times New Roman" w:hAnsi="Times New Roman" w:cs="Times New Roman"/>
          <w:sz w:val="24"/>
          <w:szCs w:val="24"/>
          <w:lang w:eastAsia="cs-CZ"/>
        </w:rPr>
      </w:pPr>
    </w:p>
    <w:p w14:paraId="653315F2" w14:textId="0400C997" w:rsidR="000658C0" w:rsidRPr="004B75D8"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4B75D8">
        <w:rPr>
          <w:rFonts w:ascii="Times New Roman" w:eastAsia="Calibri" w:hAnsi="Times New Roman" w:cs="Times New Roman"/>
          <w:b/>
          <w:bCs/>
          <w:color w:val="000000" w:themeColor="text1"/>
          <w:sz w:val="24"/>
          <w:szCs w:val="24"/>
        </w:rPr>
        <w:t>Platné znění část</w:t>
      </w:r>
      <w:r w:rsidR="004B75D8" w:rsidRPr="004B75D8">
        <w:rPr>
          <w:rFonts w:ascii="Times New Roman" w:eastAsia="Calibri" w:hAnsi="Times New Roman" w:cs="Times New Roman"/>
          <w:b/>
          <w:bCs/>
          <w:color w:val="000000" w:themeColor="text1"/>
          <w:sz w:val="24"/>
          <w:szCs w:val="24"/>
        </w:rPr>
        <w:t>í</w:t>
      </w:r>
      <w:r w:rsidRPr="004B75D8">
        <w:rPr>
          <w:rFonts w:ascii="Times New Roman" w:eastAsia="Calibri" w:hAnsi="Times New Roman" w:cs="Times New Roman"/>
          <w:b/>
          <w:bCs/>
          <w:color w:val="000000" w:themeColor="text1"/>
          <w:sz w:val="24"/>
          <w:szCs w:val="24"/>
        </w:rPr>
        <w:t xml:space="preserve"> </w:t>
      </w:r>
      <w:r w:rsidR="004B75D8" w:rsidRPr="004B75D8">
        <w:rPr>
          <w:rFonts w:ascii="Times New Roman" w:eastAsia="Calibri" w:hAnsi="Times New Roman" w:cs="Times New Roman"/>
          <w:b/>
          <w:bCs/>
          <w:color w:val="000000" w:themeColor="text1"/>
          <w:sz w:val="24"/>
          <w:szCs w:val="24"/>
        </w:rPr>
        <w:t>zákona</w:t>
      </w:r>
      <w:r w:rsidR="004B75D8" w:rsidRPr="004B75D8">
        <w:rPr>
          <w:rFonts w:ascii="Times New Roman" w:hAnsi="Times New Roman" w:cs="Times New Roman"/>
          <w:b/>
          <w:bCs/>
          <w:sz w:val="24"/>
          <w:szCs w:val="24"/>
        </w:rPr>
        <w:t xml:space="preserve"> č. </w:t>
      </w:r>
      <w:r w:rsidR="004B75D8" w:rsidRPr="00C41991">
        <w:rPr>
          <w:rFonts w:ascii="Times New Roman" w:hAnsi="Times New Roman" w:cs="Times New Roman"/>
          <w:b/>
          <w:bCs/>
          <w:sz w:val="24"/>
          <w:szCs w:val="24"/>
          <w:bdr w:val="none" w:sz="0" w:space="0" w:color="auto" w:frame="1"/>
          <w:shd w:val="clear" w:color="auto" w:fill="FFFFFF"/>
        </w:rPr>
        <w:t>326/1999 Sb., o pobytu cizinců na území České republiky a o změně některých zákonů</w:t>
      </w:r>
      <w:r w:rsidRPr="004B75D8">
        <w:rPr>
          <w:rFonts w:ascii="Times New Roman" w:eastAsia="Calibri" w:hAnsi="Times New Roman" w:cs="Times New Roman"/>
          <w:b/>
          <w:bCs/>
          <w:color w:val="000000" w:themeColor="text1"/>
          <w:sz w:val="24"/>
          <w:szCs w:val="24"/>
        </w:rPr>
        <w:t>, s vyznačením navrhovaných změn</w:t>
      </w:r>
    </w:p>
    <w:p w14:paraId="175760E6"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73C43C39" w14:textId="77777777" w:rsidR="00BD7D4C" w:rsidRPr="00B03160" w:rsidRDefault="00BD7D4C" w:rsidP="0008042D">
      <w:pPr>
        <w:shd w:val="clear" w:color="auto" w:fill="FFFFFF"/>
        <w:spacing w:before="120" w:after="0" w:line="240" w:lineRule="auto"/>
        <w:jc w:val="center"/>
        <w:rPr>
          <w:rFonts w:ascii="Times New Roman" w:hAnsi="Times New Roman" w:cs="Times New Roman"/>
          <w:sz w:val="24"/>
          <w:szCs w:val="24"/>
        </w:rPr>
      </w:pPr>
      <w:r w:rsidRPr="00B03160">
        <w:rPr>
          <w:rStyle w:val="s23"/>
          <w:rFonts w:ascii="Times New Roman" w:hAnsi="Times New Roman" w:cs="Times New Roman"/>
          <w:b/>
          <w:bCs/>
          <w:sz w:val="24"/>
          <w:szCs w:val="24"/>
        </w:rPr>
        <w:t>§ 42b</w:t>
      </w:r>
    </w:p>
    <w:p w14:paraId="4A4749B9" w14:textId="77777777" w:rsidR="00BD7D4C" w:rsidRPr="00B03160" w:rsidRDefault="00BD7D4C" w:rsidP="0008042D">
      <w:pPr>
        <w:shd w:val="clear" w:color="auto" w:fill="FFFFFF"/>
        <w:spacing w:before="120" w:after="0" w:line="240" w:lineRule="auto"/>
        <w:jc w:val="center"/>
        <w:rPr>
          <w:rFonts w:ascii="Times New Roman" w:hAnsi="Times New Roman" w:cs="Times New Roman"/>
          <w:sz w:val="24"/>
          <w:szCs w:val="24"/>
        </w:rPr>
      </w:pPr>
      <w:r w:rsidRPr="00B03160">
        <w:rPr>
          <w:rStyle w:val="s23"/>
          <w:rFonts w:ascii="Times New Roman" w:hAnsi="Times New Roman" w:cs="Times New Roman"/>
          <w:b/>
          <w:bCs/>
          <w:sz w:val="24"/>
          <w:szCs w:val="24"/>
        </w:rPr>
        <w:t xml:space="preserve">Náležitosti k žádosti o </w:t>
      </w:r>
      <w:bookmarkStart w:id="61" w:name="_Hlk163032499"/>
      <w:r w:rsidRPr="00B03160">
        <w:rPr>
          <w:rStyle w:val="s23"/>
          <w:rFonts w:ascii="Times New Roman" w:hAnsi="Times New Roman" w:cs="Times New Roman"/>
          <w:b/>
          <w:bCs/>
          <w:sz w:val="24"/>
          <w:szCs w:val="24"/>
        </w:rPr>
        <w:t>vydání povolení k dlouhodobému pobytu za účelem společného soužití rodiny</w:t>
      </w:r>
      <w:bookmarkEnd w:id="61"/>
    </w:p>
    <w:p w14:paraId="2BE41127" w14:textId="7777777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(1) K žádosti o vydání povolení k dlouhodobému pobytu za účelem společného soužití rodiny je cizinec povinen předložit</w:t>
      </w:r>
    </w:p>
    <w:p w14:paraId="6772E1ED" w14:textId="6E40F45D" w:rsidR="00BD7D4C" w:rsidRPr="00B03160" w:rsidRDefault="00BD7D4C" w:rsidP="0008042D">
      <w:pPr>
        <w:shd w:val="clear" w:color="auto" w:fill="FFFFFF"/>
        <w:spacing w:before="120" w:after="0" w:line="240" w:lineRule="auto"/>
        <w:ind w:left="426" w:hanging="426"/>
        <w:jc w:val="both"/>
        <w:rPr>
          <w:rFonts w:ascii="Times New Roman" w:hAnsi="Times New Roman" w:cs="Times New Roman"/>
          <w:sz w:val="24"/>
          <w:szCs w:val="24"/>
        </w:rPr>
      </w:pPr>
      <w:r w:rsidRPr="00B03160">
        <w:rPr>
          <w:rStyle w:val="s31"/>
          <w:rFonts w:ascii="Times New Roman" w:hAnsi="Times New Roman" w:cs="Times New Roman"/>
          <w:sz w:val="24"/>
          <w:szCs w:val="24"/>
        </w:rPr>
        <w:t>a)</w:t>
      </w:r>
      <w:r w:rsidRPr="00B03160">
        <w:rPr>
          <w:rStyle w:val="s31"/>
          <w:rFonts w:ascii="Times New Roman" w:hAnsi="Times New Roman" w:cs="Times New Roman"/>
          <w:sz w:val="24"/>
          <w:szCs w:val="24"/>
        </w:rPr>
        <w:tab/>
        <w:t>náležitosti uvedené v </w:t>
      </w:r>
      <w:r w:rsidRPr="00C41991">
        <w:rPr>
          <w:rStyle w:val="s31"/>
          <w:rFonts w:ascii="Times New Roman" w:hAnsi="Times New Roman" w:cs="Times New Roman"/>
          <w:sz w:val="24"/>
          <w:szCs w:val="24"/>
        </w:rPr>
        <w:t>§ 31 odst. 1 písm. a)</w:t>
      </w:r>
      <w:r w:rsidRPr="00B03160">
        <w:rPr>
          <w:rStyle w:val="s31"/>
          <w:rFonts w:ascii="Times New Roman" w:hAnsi="Times New Roman" w:cs="Times New Roman"/>
          <w:sz w:val="24"/>
          <w:szCs w:val="24"/>
        </w:rPr>
        <w:t>, d), e) a g),</w:t>
      </w:r>
    </w:p>
    <w:p w14:paraId="3D523C5B" w14:textId="315A117A" w:rsidR="00BD7D4C" w:rsidRPr="00B03160" w:rsidRDefault="00BD7D4C" w:rsidP="0008042D">
      <w:pPr>
        <w:shd w:val="clear" w:color="auto" w:fill="FFFFFF"/>
        <w:spacing w:before="120" w:after="0" w:line="240" w:lineRule="auto"/>
        <w:ind w:left="426" w:hanging="426"/>
        <w:jc w:val="both"/>
        <w:rPr>
          <w:rFonts w:ascii="Times New Roman" w:hAnsi="Times New Roman" w:cs="Times New Roman"/>
          <w:sz w:val="24"/>
          <w:szCs w:val="24"/>
        </w:rPr>
      </w:pPr>
      <w:r w:rsidRPr="00B03160">
        <w:rPr>
          <w:rStyle w:val="s31"/>
          <w:rFonts w:ascii="Times New Roman" w:hAnsi="Times New Roman" w:cs="Times New Roman"/>
          <w:sz w:val="24"/>
          <w:szCs w:val="24"/>
        </w:rPr>
        <w:t>b)</w:t>
      </w:r>
      <w:r w:rsidRPr="00B03160">
        <w:rPr>
          <w:rStyle w:val="s31"/>
          <w:rFonts w:ascii="Times New Roman" w:hAnsi="Times New Roman" w:cs="Times New Roman"/>
          <w:sz w:val="24"/>
          <w:szCs w:val="24"/>
        </w:rPr>
        <w:tab/>
        <w:t>doklad potvrzující příbuzenský vztah; jde-li o žádost o vydání povolení k dlouhodobému pobytu za účelem společného soužití rodiny s nositelem oprávnění ke sloučení rodiny, kterému byl udělen azyl podle zvláštního právního předpisu</w:t>
      </w:r>
      <w:r w:rsidRPr="00C41991">
        <w:rPr>
          <w:rStyle w:val="s31"/>
          <w:rFonts w:ascii="Times New Roman" w:hAnsi="Times New Roman" w:cs="Times New Roman"/>
          <w:sz w:val="24"/>
          <w:szCs w:val="24"/>
          <w:vertAlign w:val="superscript"/>
        </w:rPr>
        <w:t>2)</w:t>
      </w:r>
      <w:r w:rsidRPr="00B03160">
        <w:rPr>
          <w:rStyle w:val="s31"/>
          <w:rFonts w:ascii="Times New Roman" w:hAnsi="Times New Roman" w:cs="Times New Roman"/>
          <w:sz w:val="24"/>
          <w:szCs w:val="24"/>
        </w:rPr>
        <w:t>, lze příbuzenský vztah prokázat i jiným způsobem, není-li předložení dokladu možné,</w:t>
      </w:r>
    </w:p>
    <w:p w14:paraId="16E2412F" w14:textId="77777777" w:rsidR="00BD7D4C" w:rsidRPr="00B03160" w:rsidRDefault="00BD7D4C" w:rsidP="0008042D">
      <w:pPr>
        <w:shd w:val="clear" w:color="auto" w:fill="FFFFFF"/>
        <w:spacing w:before="120" w:after="0" w:line="240" w:lineRule="auto"/>
        <w:ind w:left="426" w:hanging="426"/>
        <w:jc w:val="both"/>
        <w:rPr>
          <w:rFonts w:ascii="Times New Roman" w:hAnsi="Times New Roman" w:cs="Times New Roman"/>
          <w:sz w:val="24"/>
          <w:szCs w:val="24"/>
        </w:rPr>
      </w:pPr>
      <w:r w:rsidRPr="00B03160">
        <w:rPr>
          <w:rStyle w:val="s31"/>
          <w:rFonts w:ascii="Times New Roman" w:hAnsi="Times New Roman" w:cs="Times New Roman"/>
          <w:sz w:val="24"/>
          <w:szCs w:val="24"/>
        </w:rPr>
        <w:t>c)</w:t>
      </w:r>
      <w:r w:rsidRPr="00B03160">
        <w:rPr>
          <w:rStyle w:val="s31"/>
          <w:rFonts w:ascii="Times New Roman" w:hAnsi="Times New Roman" w:cs="Times New Roman"/>
          <w:sz w:val="24"/>
          <w:szCs w:val="24"/>
        </w:rPr>
        <w:tab/>
        <w:t>souhlas rodičů, popřípadě jiných zákonných zástupců nebo poručníků, s pobytem dítěte na území; souhlas rodiče, zákonného zástupce nebo poručníka se nevyžaduje, jde-li o rodiče, zákonného zástupce nebo poručníka, který za dítě podal žádost nebo se kterým bude dítě společně pobývat na území, a dále pokud cizinec prokáže, že souhlas nemůže z důvodů na jeho vůli nezávislých předložit, nebo pokud již dítě pobývá na území na základě dlouhodobého víza nebo povolení k dlouhodobému pobytu za jiným účelem,</w:t>
      </w:r>
    </w:p>
    <w:p w14:paraId="00EB5E8D" w14:textId="77777777" w:rsidR="00BD7D4C" w:rsidRPr="00B03160" w:rsidRDefault="00BD7D4C" w:rsidP="0008042D">
      <w:pPr>
        <w:shd w:val="clear" w:color="auto" w:fill="FFFFFF"/>
        <w:spacing w:before="120" w:after="0" w:line="240" w:lineRule="auto"/>
        <w:ind w:left="426" w:hanging="426"/>
        <w:jc w:val="both"/>
        <w:rPr>
          <w:rFonts w:ascii="Times New Roman" w:hAnsi="Times New Roman" w:cs="Times New Roman"/>
          <w:sz w:val="24"/>
          <w:szCs w:val="24"/>
        </w:rPr>
      </w:pPr>
      <w:r w:rsidRPr="00B03160">
        <w:rPr>
          <w:rStyle w:val="s31"/>
          <w:rFonts w:ascii="Times New Roman" w:hAnsi="Times New Roman" w:cs="Times New Roman"/>
          <w:sz w:val="24"/>
          <w:szCs w:val="24"/>
        </w:rPr>
        <w:t>d)</w:t>
      </w:r>
      <w:r w:rsidRPr="00B03160">
        <w:rPr>
          <w:rStyle w:val="s31"/>
          <w:rFonts w:ascii="Times New Roman" w:hAnsi="Times New Roman" w:cs="Times New Roman"/>
          <w:sz w:val="24"/>
          <w:szCs w:val="24"/>
        </w:rPr>
        <w:tab/>
        <w:t>doklad prokazující, že úhrnný měsíční příjem rodiny po sloučení nebude nižší než součet</w:t>
      </w:r>
    </w:p>
    <w:p w14:paraId="6096FCB8" w14:textId="58FAABA9" w:rsidR="00BD7D4C" w:rsidRPr="00416B24" w:rsidRDefault="00BD7D4C" w:rsidP="0008042D">
      <w:pPr>
        <w:shd w:val="clear" w:color="auto" w:fill="FFFFFF"/>
        <w:spacing w:before="120" w:after="0" w:line="240" w:lineRule="auto"/>
        <w:ind w:left="851" w:hanging="425"/>
        <w:jc w:val="both"/>
        <w:rPr>
          <w:rFonts w:ascii="Times New Roman" w:hAnsi="Times New Roman" w:cs="Times New Roman"/>
          <w:sz w:val="24"/>
          <w:szCs w:val="24"/>
        </w:rPr>
      </w:pPr>
      <w:r w:rsidRPr="00416B24">
        <w:rPr>
          <w:rStyle w:val="s33"/>
          <w:rFonts w:ascii="Times New Roman" w:hAnsi="Times New Roman" w:cs="Times New Roman"/>
          <w:sz w:val="24"/>
          <w:szCs w:val="24"/>
        </w:rPr>
        <w:t>1.</w:t>
      </w:r>
      <w:r w:rsidRPr="00416B24">
        <w:rPr>
          <w:rStyle w:val="s33"/>
          <w:rFonts w:ascii="Times New Roman" w:hAnsi="Times New Roman" w:cs="Times New Roman"/>
          <w:sz w:val="24"/>
          <w:szCs w:val="24"/>
        </w:rPr>
        <w:tab/>
        <w:t>částek životních minim </w:t>
      </w:r>
      <w:proofErr w:type="gramStart"/>
      <w:r w:rsidRPr="00416B24">
        <w:rPr>
          <w:rStyle w:val="s33"/>
          <w:rFonts w:ascii="Times New Roman" w:hAnsi="Times New Roman" w:cs="Times New Roman"/>
          <w:sz w:val="24"/>
          <w:szCs w:val="24"/>
          <w:vertAlign w:val="superscript"/>
        </w:rPr>
        <w:t>9d</w:t>
      </w:r>
      <w:proofErr w:type="gramEnd"/>
      <w:r w:rsidRPr="00416B24">
        <w:rPr>
          <w:rStyle w:val="s33"/>
          <w:rFonts w:ascii="Times New Roman" w:hAnsi="Times New Roman" w:cs="Times New Roman"/>
          <w:sz w:val="24"/>
          <w:szCs w:val="24"/>
          <w:vertAlign w:val="superscript"/>
        </w:rPr>
        <w:t>)</w:t>
      </w:r>
      <w:r w:rsidRPr="00416B24">
        <w:rPr>
          <w:rStyle w:val="s33"/>
          <w:rFonts w:ascii="Times New Roman" w:hAnsi="Times New Roman" w:cs="Times New Roman"/>
          <w:sz w:val="24"/>
          <w:szCs w:val="24"/>
        </w:rPr>
        <w:t> členů rodiny a</w:t>
      </w:r>
    </w:p>
    <w:p w14:paraId="1B6A1336" w14:textId="47CF714A" w:rsidR="00BD7D4C" w:rsidRDefault="00BD7D4C" w:rsidP="0008042D">
      <w:pPr>
        <w:shd w:val="clear" w:color="auto" w:fill="FFFFFF"/>
        <w:spacing w:before="120" w:after="0" w:line="240" w:lineRule="auto"/>
        <w:ind w:left="851" w:hanging="425"/>
        <w:jc w:val="both"/>
        <w:rPr>
          <w:rStyle w:val="s33"/>
          <w:rFonts w:ascii="Times New Roman" w:hAnsi="Times New Roman" w:cs="Times New Roman"/>
          <w:sz w:val="24"/>
          <w:szCs w:val="24"/>
        </w:rPr>
      </w:pPr>
      <w:r w:rsidRPr="00937940">
        <w:rPr>
          <w:rStyle w:val="s33"/>
          <w:rFonts w:ascii="Times New Roman" w:hAnsi="Times New Roman" w:cs="Times New Roman"/>
          <w:sz w:val="24"/>
          <w:szCs w:val="24"/>
        </w:rPr>
        <w:t>2.</w:t>
      </w:r>
      <w:r w:rsidRPr="00937940">
        <w:rPr>
          <w:rStyle w:val="s33"/>
          <w:rFonts w:ascii="Times New Roman" w:hAnsi="Times New Roman" w:cs="Times New Roman"/>
          <w:sz w:val="24"/>
          <w:szCs w:val="24"/>
        </w:rPr>
        <w:tab/>
      </w:r>
      <w:r w:rsidR="00F0695F" w:rsidRPr="00937940">
        <w:rPr>
          <w:rStyle w:val="s33"/>
          <w:rFonts w:ascii="Times New Roman" w:hAnsi="Times New Roman" w:cs="Times New Roman"/>
          <w:strike/>
          <w:sz w:val="24"/>
          <w:szCs w:val="24"/>
        </w:rPr>
        <w:t>nejvyšší částky normativních nákladů na bydlení stanovených pro účely příspěvku na bydlení zvláštním právním předpisem </w:t>
      </w:r>
      <w:r w:rsidR="00F0695F" w:rsidRPr="00937940">
        <w:rPr>
          <w:rStyle w:val="s33"/>
          <w:rFonts w:ascii="Times New Roman" w:hAnsi="Times New Roman" w:cs="Times New Roman"/>
          <w:strike/>
          <w:sz w:val="24"/>
          <w:szCs w:val="24"/>
          <w:vertAlign w:val="superscript"/>
        </w:rPr>
        <w:t>9e)</w:t>
      </w:r>
      <w:r w:rsidR="00F0695F" w:rsidRPr="00937940">
        <w:rPr>
          <w:rStyle w:val="s33"/>
          <w:rFonts w:ascii="Times New Roman" w:hAnsi="Times New Roman" w:cs="Times New Roman"/>
          <w:sz w:val="24"/>
          <w:szCs w:val="24"/>
          <w:vertAlign w:val="superscript"/>
        </w:rPr>
        <w:t> </w:t>
      </w:r>
      <w:r w:rsidR="00F0695F" w:rsidRPr="00937940">
        <w:rPr>
          <w:rStyle w:val="s30"/>
          <w:rFonts w:ascii="Times New Roman" w:hAnsi="Times New Roman" w:cs="Times New Roman"/>
          <w:b/>
          <w:bCs/>
          <w:sz w:val="24"/>
          <w:szCs w:val="24"/>
        </w:rPr>
        <w:t>součet částek nejvyššího</w:t>
      </w:r>
      <w:r w:rsidR="00F0695F" w:rsidRPr="001908B1">
        <w:rPr>
          <w:rStyle w:val="s30"/>
          <w:rFonts w:ascii="Times New Roman" w:hAnsi="Times New Roman" w:cs="Times New Roman"/>
          <w:b/>
          <w:bCs/>
          <w:sz w:val="24"/>
          <w:szCs w:val="24"/>
        </w:rPr>
        <w:t xml:space="preserve"> normativního nájmu a energetického paušálu, stanovených pro účely složky bydlení dávky státní sociální pomoci,</w:t>
      </w:r>
      <w:r w:rsidR="00F0695F">
        <w:rPr>
          <w:rStyle w:val="s30"/>
          <w:rFonts w:ascii="Times New Roman" w:hAnsi="Times New Roman" w:cs="Times New Roman"/>
          <w:sz w:val="24"/>
          <w:szCs w:val="24"/>
        </w:rPr>
        <w:t xml:space="preserve"> </w:t>
      </w:r>
      <w:r w:rsidRPr="00B03160">
        <w:rPr>
          <w:rStyle w:val="s33"/>
          <w:rFonts w:ascii="Times New Roman" w:hAnsi="Times New Roman" w:cs="Times New Roman"/>
          <w:sz w:val="24"/>
          <w:szCs w:val="24"/>
        </w:rPr>
        <w:t>nebo částky, kterou cizinec prokáže jako částku skutečných odůvodněných nákladů vynakládaných na bydlení rodiny; na požádání je cizinec povinen předložit též prohlášení o zproštění povinnosti mlčenlivosti finančního úřadu, a to v plném rozsahu údajů, za účelem ověření úhrnného měsíčního příjmu rodiny; pokud cizinec předložil k žádosti doklad o příjmu člena rodiny, je povinen na požádání předložit též jeho prohlášení o zproštění povinnosti mlčenlivosti.</w:t>
      </w:r>
    </w:p>
    <w:p w14:paraId="4F6FC0EE" w14:textId="2B69767D" w:rsidR="00BD7D4C" w:rsidRPr="00B03160" w:rsidRDefault="00BD7D4C" w:rsidP="0008042D">
      <w:pPr>
        <w:shd w:val="clear" w:color="auto" w:fill="FFFFFF"/>
        <w:spacing w:before="120" w:after="0" w:line="240" w:lineRule="auto"/>
        <w:jc w:val="both"/>
        <w:rPr>
          <w:rFonts w:ascii="Times New Roman" w:hAnsi="Times New Roman" w:cs="Times New Roman"/>
          <w:sz w:val="24"/>
          <w:szCs w:val="24"/>
        </w:rPr>
      </w:pPr>
      <w:bookmarkStart w:id="62" w:name="_Hlk163032310"/>
      <w:r w:rsidRPr="00B03160">
        <w:rPr>
          <w:rStyle w:val="s1"/>
          <w:rFonts w:ascii="Times New Roman" w:hAnsi="Times New Roman" w:cs="Times New Roman"/>
          <w:sz w:val="24"/>
          <w:szCs w:val="24"/>
        </w:rPr>
        <w:t xml:space="preserve">Za příjem se </w:t>
      </w:r>
      <w:r w:rsidRPr="00416B24">
        <w:rPr>
          <w:rStyle w:val="s1"/>
          <w:rFonts w:ascii="Times New Roman" w:hAnsi="Times New Roman" w:cs="Times New Roman"/>
          <w:sz w:val="24"/>
          <w:szCs w:val="24"/>
        </w:rPr>
        <w:t>považuje příjem započitatelný podle zákona o životním a existenčním minimu, s výjimkou jednorázového příjmu,</w:t>
      </w:r>
      <w:r w:rsidR="00734BE5">
        <w:rPr>
          <w:rStyle w:val="s1"/>
          <w:rFonts w:ascii="Times New Roman" w:hAnsi="Times New Roman" w:cs="Times New Roman"/>
          <w:b/>
          <w:bCs/>
          <w:sz w:val="24"/>
          <w:szCs w:val="24"/>
        </w:rPr>
        <w:t xml:space="preserve"> </w:t>
      </w:r>
      <w:r w:rsidRPr="00416B24">
        <w:rPr>
          <w:rStyle w:val="s1"/>
          <w:rFonts w:ascii="Times New Roman" w:hAnsi="Times New Roman" w:cs="Times New Roman"/>
          <w:strike/>
          <w:sz w:val="24"/>
          <w:szCs w:val="24"/>
        </w:rPr>
        <w:t>přídavku na</w:t>
      </w:r>
      <w:r w:rsidR="00B0252E">
        <w:rPr>
          <w:rStyle w:val="s1"/>
          <w:rFonts w:ascii="Times New Roman" w:hAnsi="Times New Roman" w:cs="Times New Roman"/>
          <w:strike/>
          <w:sz w:val="24"/>
          <w:szCs w:val="24"/>
        </w:rPr>
        <w:t xml:space="preserve"> dítě</w:t>
      </w:r>
      <w:r w:rsidR="00BD2A95">
        <w:rPr>
          <w:rStyle w:val="s1"/>
          <w:rFonts w:ascii="Times New Roman" w:hAnsi="Times New Roman" w:cs="Times New Roman"/>
          <w:strike/>
          <w:sz w:val="24"/>
          <w:szCs w:val="24"/>
        </w:rPr>
        <w:t>,</w:t>
      </w:r>
      <w:r w:rsidR="00B0252E">
        <w:rPr>
          <w:rStyle w:val="s1"/>
          <w:rFonts w:ascii="Times New Roman" w:hAnsi="Times New Roman" w:cs="Times New Roman"/>
          <w:sz w:val="24"/>
          <w:szCs w:val="24"/>
        </w:rPr>
        <w:t xml:space="preserve"> </w:t>
      </w:r>
      <w:r w:rsidRPr="00B0252E">
        <w:rPr>
          <w:rStyle w:val="s1"/>
          <w:rFonts w:ascii="Times New Roman" w:hAnsi="Times New Roman" w:cs="Times New Roman"/>
          <w:sz w:val="24"/>
          <w:szCs w:val="24"/>
        </w:rPr>
        <w:t xml:space="preserve">podpory v nezaměstnanosti, podpory při rekvalifikaci </w:t>
      </w:r>
      <w:r w:rsidRPr="00251CC5">
        <w:rPr>
          <w:rStyle w:val="s1"/>
          <w:rFonts w:ascii="Times New Roman" w:hAnsi="Times New Roman" w:cs="Times New Roman"/>
          <w:strike/>
          <w:sz w:val="24"/>
          <w:szCs w:val="24"/>
        </w:rPr>
        <w:t>a dávek</w:t>
      </w:r>
      <w:r w:rsidRPr="00251CC5">
        <w:rPr>
          <w:rStyle w:val="s1"/>
          <w:rFonts w:ascii="Times New Roman" w:hAnsi="Times New Roman" w:cs="Times New Roman"/>
          <w:sz w:val="24"/>
          <w:szCs w:val="24"/>
        </w:rPr>
        <w:t xml:space="preserve"> </w:t>
      </w:r>
      <w:r w:rsidRPr="00251CC5">
        <w:rPr>
          <w:rStyle w:val="s1"/>
          <w:rFonts w:ascii="Times New Roman" w:hAnsi="Times New Roman" w:cs="Times New Roman"/>
          <w:strike/>
          <w:sz w:val="24"/>
          <w:szCs w:val="24"/>
        </w:rPr>
        <w:t>v systému</w:t>
      </w:r>
      <w:r w:rsidR="0041340D" w:rsidRPr="00251CC5">
        <w:rPr>
          <w:rStyle w:val="s1"/>
          <w:rFonts w:ascii="Times New Roman" w:hAnsi="Times New Roman" w:cs="Times New Roman"/>
          <w:b/>
          <w:bCs/>
          <w:sz w:val="24"/>
          <w:szCs w:val="24"/>
        </w:rPr>
        <w:t>, dávky státní sociální pomoci a</w:t>
      </w:r>
      <w:r w:rsidR="0041340D" w:rsidRPr="00251CC5">
        <w:rPr>
          <w:rStyle w:val="s1"/>
          <w:rFonts w:ascii="Times New Roman" w:hAnsi="Times New Roman" w:cs="Times New Roman"/>
          <w:sz w:val="24"/>
          <w:szCs w:val="24"/>
        </w:rPr>
        <w:t xml:space="preserve"> </w:t>
      </w:r>
      <w:r w:rsidR="00B0252E" w:rsidRPr="00251CC5">
        <w:rPr>
          <w:rStyle w:val="s1"/>
          <w:rFonts w:ascii="Times New Roman" w:hAnsi="Times New Roman" w:cs="Times New Roman"/>
          <w:b/>
          <w:bCs/>
          <w:sz w:val="24"/>
          <w:szCs w:val="24"/>
        </w:rPr>
        <w:t>dávky</w:t>
      </w:r>
      <w:r w:rsidR="00B0252E" w:rsidRPr="00251CC5">
        <w:rPr>
          <w:rStyle w:val="s1"/>
          <w:rFonts w:ascii="Times New Roman" w:hAnsi="Times New Roman" w:cs="Times New Roman"/>
          <w:sz w:val="24"/>
          <w:szCs w:val="24"/>
        </w:rPr>
        <w:t> </w:t>
      </w:r>
      <w:r w:rsidRPr="00B0252E">
        <w:rPr>
          <w:rStyle w:val="s1"/>
          <w:rFonts w:ascii="Times New Roman" w:hAnsi="Times New Roman" w:cs="Times New Roman"/>
          <w:sz w:val="24"/>
          <w:szCs w:val="24"/>
        </w:rPr>
        <w:t>pomoci v</w:t>
      </w:r>
      <w:r w:rsidR="008A40BD">
        <w:rPr>
          <w:rStyle w:val="s1"/>
          <w:rFonts w:ascii="Times New Roman" w:hAnsi="Times New Roman" w:cs="Times New Roman"/>
          <w:sz w:val="24"/>
          <w:szCs w:val="24"/>
        </w:rPr>
        <w:t> </w:t>
      </w:r>
      <w:r w:rsidRPr="00B0252E">
        <w:rPr>
          <w:rStyle w:val="s1"/>
          <w:rFonts w:ascii="Times New Roman" w:hAnsi="Times New Roman" w:cs="Times New Roman"/>
          <w:sz w:val="24"/>
          <w:szCs w:val="24"/>
        </w:rPr>
        <w:t xml:space="preserve">hmotné nouzi; </w:t>
      </w:r>
      <w:bookmarkEnd w:id="62"/>
      <w:r w:rsidRPr="00B0252E">
        <w:rPr>
          <w:rStyle w:val="s1"/>
          <w:rFonts w:ascii="Times New Roman" w:hAnsi="Times New Roman" w:cs="Times New Roman"/>
          <w:sz w:val="24"/>
          <w:szCs w:val="24"/>
        </w:rPr>
        <w:t>pro účely výpočtu příjmu se § 8 odst. 2 až 4 zákona o životním a existenčním minimu nepoužije.</w:t>
      </w:r>
    </w:p>
    <w:p w14:paraId="0D493ACA" w14:textId="2C84C621"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lastRenderedPageBreak/>
        <w:t>(2)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žádosti o vydání povolení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dlouhodobému pobytu za účelem společného soužití rodiny je cizinec, který pobýval na území jiného členského státu Evropské unie</w:t>
      </w:r>
      <w:r w:rsidRPr="00C41991">
        <w:rPr>
          <w:rStyle w:val="s30"/>
          <w:rFonts w:ascii="Times New Roman" w:hAnsi="Times New Roman" w:cs="Times New Roman"/>
          <w:sz w:val="24"/>
          <w:szCs w:val="24"/>
          <w:vertAlign w:val="superscript"/>
        </w:rPr>
        <w:t>32)</w:t>
      </w:r>
      <w:r w:rsidRPr="00B03160">
        <w:rPr>
          <w:rStyle w:val="s30"/>
          <w:rFonts w:ascii="Times New Roman" w:hAnsi="Times New Roman" w:cs="Times New Roman"/>
          <w:sz w:val="24"/>
          <w:szCs w:val="24"/>
        </w:rPr>
        <w:t> jako rodinný příslušník držitele modré karty nebo držitele povolení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pobytu vnitropodnikově převedeného zaměstnance vydaného jiným členským státem Evropské unie, dále povinen předložit doklad o oprávnění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pobytu, který mu jako rodinnému příslušníkovi držitele modré karty nebo držitele povolení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pobytu vnitropodnikově převedeného zaměstnance vydal jiný členský stát Evropské unie.</w:t>
      </w:r>
    </w:p>
    <w:p w14:paraId="4D610012" w14:textId="7C843515"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(3) Byla-li žádost o vydání povolení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dlouhodobému pobytu za účelem společného soužití rodiny s</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nositelem oprávnění ke sloučení rodiny, kterému byl udělen azyl podle zvláštního právního předpisu </w:t>
      </w:r>
      <w:r w:rsidRPr="00C41991">
        <w:rPr>
          <w:rStyle w:val="s30"/>
          <w:rFonts w:ascii="Times New Roman" w:hAnsi="Times New Roman" w:cs="Times New Roman"/>
          <w:sz w:val="24"/>
          <w:szCs w:val="24"/>
          <w:vertAlign w:val="superscript"/>
        </w:rPr>
        <w:t>2)</w:t>
      </w:r>
      <w:r w:rsidRPr="00B03160">
        <w:rPr>
          <w:rStyle w:val="s30"/>
          <w:rFonts w:ascii="Times New Roman" w:hAnsi="Times New Roman" w:cs="Times New Roman"/>
          <w:sz w:val="24"/>
          <w:szCs w:val="24"/>
        </w:rPr>
        <w:t>, podána ve lhůtě do 3 měsíců ode dne nabytí právní moci rozhodnutí o udělení azylu a vznikly-li rodinné vztahy před vstupem azylanta na území, je cizinec povinen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žádosti předložit pouze cestovní doklad a fotografie a prokázat příbuzenský vztah způsobem podle </w:t>
      </w:r>
      <w:r w:rsidRPr="00C41991">
        <w:rPr>
          <w:rStyle w:val="s30"/>
          <w:rFonts w:ascii="Times New Roman" w:hAnsi="Times New Roman" w:cs="Times New Roman"/>
          <w:sz w:val="24"/>
          <w:szCs w:val="24"/>
        </w:rPr>
        <w:t>odstavce 1 písm. b)</w:t>
      </w:r>
      <w:r w:rsidRPr="00B03160">
        <w:rPr>
          <w:rStyle w:val="s30"/>
          <w:rFonts w:ascii="Times New Roman" w:hAnsi="Times New Roman" w:cs="Times New Roman"/>
          <w:sz w:val="24"/>
          <w:szCs w:val="24"/>
        </w:rPr>
        <w:t>.</w:t>
      </w:r>
    </w:p>
    <w:p w14:paraId="1D4C7E38" w14:textId="3FE6E628"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(4)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žádosti o vydání povolení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dlouhodobému pobytu za účelem společného soužití rodiny je cizinec na požádání dále povinen přiložit doklady uvedené v </w:t>
      </w:r>
      <w:r w:rsidRPr="00C41991">
        <w:rPr>
          <w:rStyle w:val="s30"/>
          <w:rFonts w:ascii="Times New Roman" w:hAnsi="Times New Roman" w:cs="Times New Roman"/>
          <w:sz w:val="24"/>
          <w:szCs w:val="24"/>
        </w:rPr>
        <w:t>§ 31 odst. 3</w:t>
      </w:r>
      <w:r w:rsidRPr="00B03160">
        <w:rPr>
          <w:rStyle w:val="s30"/>
          <w:rFonts w:ascii="Times New Roman" w:hAnsi="Times New Roman" w:cs="Times New Roman"/>
          <w:sz w:val="24"/>
          <w:szCs w:val="24"/>
        </w:rPr>
        <w:t>.</w:t>
      </w:r>
    </w:p>
    <w:p w14:paraId="1A92EF5B" w14:textId="7C0D9151" w:rsidR="00BD7D4C" w:rsidRPr="00B03160" w:rsidRDefault="00BD7D4C" w:rsidP="00B0252E">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(5) Před vyznačením víza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pobytu nad 90 dnů za účelem převzetí povolení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dlouhodobému pobytu za účelem společného soužití rodiny je cizinec povinen předložit doklad o cestovním zdravotním pojištění po dobu pobytu na území, které odpovídá podmínkám uvedeným v </w:t>
      </w:r>
      <w:r w:rsidRPr="00C41991">
        <w:rPr>
          <w:rStyle w:val="s30"/>
          <w:rFonts w:ascii="Times New Roman" w:hAnsi="Times New Roman" w:cs="Times New Roman"/>
          <w:sz w:val="24"/>
          <w:szCs w:val="24"/>
        </w:rPr>
        <w:t>§ 180j</w:t>
      </w:r>
      <w:r w:rsidRPr="00B03160">
        <w:rPr>
          <w:rStyle w:val="s30"/>
          <w:rFonts w:ascii="Times New Roman" w:hAnsi="Times New Roman" w:cs="Times New Roman"/>
          <w:sz w:val="24"/>
          <w:szCs w:val="24"/>
        </w:rPr>
        <w:t>. Současně je povinen na požádání předložit doklad o zaplacení pojistného uvedeného na dokladu o cestovním zdravotním pojištění. To neplatí, jde-li o případy uvedené v </w:t>
      </w:r>
      <w:r w:rsidRPr="00C41991">
        <w:rPr>
          <w:rStyle w:val="s30"/>
          <w:rFonts w:ascii="Times New Roman" w:hAnsi="Times New Roman" w:cs="Times New Roman"/>
          <w:sz w:val="24"/>
          <w:szCs w:val="24"/>
        </w:rPr>
        <w:t>§ 180j odst. 4</w:t>
      </w:r>
      <w:r w:rsidRPr="00B03160">
        <w:rPr>
          <w:rStyle w:val="s30"/>
          <w:rFonts w:ascii="Times New Roman" w:hAnsi="Times New Roman" w:cs="Times New Roman"/>
          <w:sz w:val="24"/>
          <w:szCs w:val="24"/>
        </w:rPr>
        <w:t>.</w:t>
      </w:r>
    </w:p>
    <w:p w14:paraId="11F534B4" w14:textId="304FEC98" w:rsidR="00BD7D4C" w:rsidRPr="00B03160" w:rsidRDefault="00BD7D4C" w:rsidP="0008042D">
      <w:pPr>
        <w:shd w:val="clear" w:color="auto" w:fill="FFFFFF"/>
        <w:spacing w:before="120" w:after="0" w:line="240" w:lineRule="auto"/>
        <w:jc w:val="both"/>
        <w:rPr>
          <w:rFonts w:ascii="Times New Roman" w:hAnsi="Times New Roman" w:cs="Times New Roman"/>
          <w:sz w:val="24"/>
          <w:szCs w:val="24"/>
        </w:rPr>
      </w:pPr>
      <w:r w:rsidRPr="00B03160">
        <w:rPr>
          <w:rStyle w:val="s40"/>
          <w:rFonts w:ascii="Times New Roman" w:hAnsi="Times New Roman" w:cs="Times New Roman"/>
          <w:sz w:val="24"/>
          <w:szCs w:val="24"/>
        </w:rPr>
        <w:t>------------------------------------------------------------------</w:t>
      </w:r>
    </w:p>
    <w:p w14:paraId="06F38B2D" w14:textId="02EF4530" w:rsidR="00BD7D4C" w:rsidRPr="00D7779B" w:rsidRDefault="00BD7D4C" w:rsidP="00D7779B">
      <w:pPr>
        <w:shd w:val="clear" w:color="auto" w:fill="FFFFFF"/>
        <w:spacing w:before="120" w:after="0" w:line="240" w:lineRule="auto"/>
        <w:ind w:left="426" w:hanging="426"/>
        <w:jc w:val="both"/>
        <w:rPr>
          <w:rFonts w:ascii="Times New Roman" w:hAnsi="Times New Roman" w:cs="Times New Roman"/>
        </w:rPr>
      </w:pPr>
      <w:r w:rsidRPr="00EF7C4C">
        <w:rPr>
          <w:rStyle w:val="s40"/>
          <w:rFonts w:ascii="Times New Roman" w:hAnsi="Times New Roman" w:cs="Times New Roman"/>
          <w:vertAlign w:val="superscript"/>
        </w:rPr>
        <w:t>2)</w:t>
      </w:r>
      <w:r w:rsidR="00D7779B" w:rsidRPr="00EF7C4C">
        <w:rPr>
          <w:rStyle w:val="s40"/>
          <w:rFonts w:ascii="Times New Roman" w:hAnsi="Times New Roman" w:cs="Times New Roman"/>
          <w:vertAlign w:val="superscript"/>
        </w:rPr>
        <w:tab/>
      </w:r>
      <w:r w:rsidRPr="00D7779B">
        <w:rPr>
          <w:rStyle w:val="s40"/>
          <w:rFonts w:ascii="Times New Roman" w:hAnsi="Times New Roman" w:cs="Times New Roman"/>
        </w:rPr>
        <w:t>Zákon č. 325/1999 Sb., o azylu, ve znění pozdějších předpisů.</w:t>
      </w:r>
    </w:p>
    <w:p w14:paraId="482EF026" w14:textId="528EB503" w:rsidR="00BD7D4C" w:rsidRPr="00D7779B" w:rsidRDefault="00BD7D4C" w:rsidP="00D7779B">
      <w:pPr>
        <w:shd w:val="clear" w:color="auto" w:fill="FFFFFF"/>
        <w:spacing w:before="120" w:after="0" w:line="240" w:lineRule="auto"/>
        <w:ind w:left="426" w:hanging="426"/>
        <w:jc w:val="both"/>
        <w:rPr>
          <w:rFonts w:ascii="Times New Roman" w:hAnsi="Times New Roman" w:cs="Times New Roman"/>
        </w:rPr>
      </w:pPr>
      <w:proofErr w:type="gramStart"/>
      <w:r w:rsidRPr="00EF7C4C">
        <w:rPr>
          <w:rStyle w:val="s40"/>
          <w:rFonts w:ascii="Times New Roman" w:hAnsi="Times New Roman" w:cs="Times New Roman"/>
          <w:vertAlign w:val="superscript"/>
        </w:rPr>
        <w:t>9d</w:t>
      </w:r>
      <w:proofErr w:type="gramEnd"/>
      <w:r w:rsidRPr="00EF7C4C">
        <w:rPr>
          <w:rStyle w:val="s40"/>
          <w:rFonts w:ascii="Times New Roman" w:hAnsi="Times New Roman" w:cs="Times New Roman"/>
          <w:vertAlign w:val="superscript"/>
        </w:rPr>
        <w:t>)</w:t>
      </w:r>
      <w:r w:rsidR="00D7779B">
        <w:rPr>
          <w:rStyle w:val="s40"/>
          <w:rFonts w:ascii="Times New Roman" w:hAnsi="Times New Roman" w:cs="Times New Roman"/>
        </w:rPr>
        <w:tab/>
      </w:r>
      <w:r w:rsidRPr="00D7779B">
        <w:rPr>
          <w:rStyle w:val="s40"/>
          <w:rFonts w:ascii="Times New Roman" w:hAnsi="Times New Roman" w:cs="Times New Roman"/>
        </w:rPr>
        <w:t>§ 2 a 3 zákona č. 110/2006 Sb., o životním a existenčním minimu.</w:t>
      </w:r>
    </w:p>
    <w:p w14:paraId="4BBFC17D" w14:textId="35127999" w:rsidR="00BD7D4C" w:rsidRPr="00EF7C4C" w:rsidRDefault="00BD7D4C" w:rsidP="00D7779B">
      <w:pPr>
        <w:shd w:val="clear" w:color="auto" w:fill="FFFFFF"/>
        <w:spacing w:before="120" w:after="0" w:line="240" w:lineRule="auto"/>
        <w:ind w:left="426" w:hanging="426"/>
        <w:jc w:val="both"/>
        <w:rPr>
          <w:rFonts w:ascii="Times New Roman" w:hAnsi="Times New Roman" w:cs="Times New Roman"/>
          <w:strike/>
        </w:rPr>
      </w:pPr>
      <w:r w:rsidRPr="00EF7C4C">
        <w:rPr>
          <w:rStyle w:val="s40"/>
          <w:rFonts w:ascii="Times New Roman" w:hAnsi="Times New Roman" w:cs="Times New Roman"/>
          <w:strike/>
          <w:vertAlign w:val="superscript"/>
        </w:rPr>
        <w:t>9e)</w:t>
      </w:r>
      <w:r w:rsidR="00D7779B" w:rsidRPr="00EF7C4C">
        <w:rPr>
          <w:rStyle w:val="s40"/>
          <w:rFonts w:ascii="Times New Roman" w:hAnsi="Times New Roman" w:cs="Times New Roman"/>
          <w:strike/>
        </w:rPr>
        <w:tab/>
      </w:r>
      <w:r w:rsidRPr="00EF7C4C">
        <w:rPr>
          <w:rStyle w:val="s40"/>
          <w:rFonts w:ascii="Times New Roman" w:hAnsi="Times New Roman" w:cs="Times New Roman"/>
          <w:strike/>
        </w:rPr>
        <w:t>§ 26 odst. 1 zákona č. 117/1995 Sb., o státní sociální podpoře, ve znění pozdějších předpisů.</w:t>
      </w:r>
      <w:r w:rsidR="008A40BD" w:rsidRPr="00EF7C4C">
        <w:rPr>
          <w:rStyle w:val="s40"/>
          <w:rFonts w:ascii="Times New Roman" w:hAnsi="Times New Roman" w:cs="Times New Roman"/>
          <w:strike/>
        </w:rPr>
        <w:t xml:space="preserve"> </w:t>
      </w:r>
    </w:p>
    <w:p w14:paraId="166EB087" w14:textId="6556482E" w:rsidR="00BD7D4C" w:rsidRPr="00D7779B" w:rsidRDefault="00BD7D4C" w:rsidP="00D7779B">
      <w:pPr>
        <w:shd w:val="clear" w:color="auto" w:fill="FFFFFF"/>
        <w:spacing w:before="120" w:after="0" w:line="240" w:lineRule="auto"/>
        <w:ind w:left="426" w:hanging="426"/>
        <w:jc w:val="both"/>
        <w:rPr>
          <w:rFonts w:ascii="Times New Roman" w:hAnsi="Times New Roman" w:cs="Times New Roman"/>
        </w:rPr>
      </w:pPr>
      <w:r w:rsidRPr="00EF7C4C">
        <w:rPr>
          <w:rStyle w:val="s40"/>
          <w:rFonts w:ascii="Times New Roman" w:hAnsi="Times New Roman" w:cs="Times New Roman"/>
          <w:vertAlign w:val="superscript"/>
        </w:rPr>
        <w:t>32)</w:t>
      </w:r>
      <w:r w:rsidR="00D7779B">
        <w:rPr>
          <w:rStyle w:val="s40"/>
          <w:rFonts w:ascii="Times New Roman" w:hAnsi="Times New Roman" w:cs="Times New Roman"/>
        </w:rPr>
        <w:tab/>
      </w:r>
      <w:r w:rsidRPr="00D7779B">
        <w:rPr>
          <w:rStyle w:val="s40"/>
          <w:rFonts w:ascii="Times New Roman" w:hAnsi="Times New Roman" w:cs="Times New Roman"/>
        </w:rPr>
        <w:t>Směrnice Evropského parlamentu a Rady (EU) 2021/1883 ze dne 20. října 2021 o podmínkách pro</w:t>
      </w:r>
      <w:r w:rsidR="00D7779B">
        <w:rPr>
          <w:rStyle w:val="s40"/>
          <w:rFonts w:ascii="Times New Roman" w:hAnsi="Times New Roman" w:cs="Times New Roman"/>
        </w:rPr>
        <w:t> </w:t>
      </w:r>
      <w:r w:rsidRPr="00D7779B">
        <w:rPr>
          <w:rStyle w:val="s40"/>
          <w:rFonts w:ascii="Times New Roman" w:hAnsi="Times New Roman" w:cs="Times New Roman"/>
        </w:rPr>
        <w:t>vstup a pobyt státních příslušníků třetích zemí za účelem výkonu zaměstnání vyžadujícího vysokou kvalifikaci a o zrušení směrnice Rady 2009/50/ES.</w:t>
      </w:r>
    </w:p>
    <w:p w14:paraId="5B6828D2"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01C43DA5" w14:textId="34CFB06B" w:rsidR="00BD7D4C" w:rsidRPr="00B03160" w:rsidRDefault="00BD7D4C" w:rsidP="0008042D">
      <w:pPr>
        <w:shd w:val="clear" w:color="auto" w:fill="FFFFFF"/>
        <w:spacing w:before="120" w:after="0" w:line="240" w:lineRule="auto"/>
        <w:jc w:val="center"/>
        <w:rPr>
          <w:rFonts w:ascii="Times New Roman" w:hAnsi="Times New Roman" w:cs="Times New Roman"/>
          <w:sz w:val="24"/>
          <w:szCs w:val="24"/>
        </w:rPr>
      </w:pPr>
      <w:r w:rsidRPr="00B03160">
        <w:rPr>
          <w:rStyle w:val="s23"/>
          <w:rFonts w:ascii="Times New Roman" w:hAnsi="Times New Roman" w:cs="Times New Roman"/>
          <w:b/>
          <w:bCs/>
          <w:sz w:val="24"/>
          <w:szCs w:val="24"/>
        </w:rPr>
        <w:t>§ 71</w:t>
      </w:r>
    </w:p>
    <w:p w14:paraId="607D822F" w14:textId="64CFD034"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(1) Za doklad o zajištění prostředků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trvalému pobytu na území se považuje doklad prokazující, že příjem cizince je pravidelný a úhrnný měsíční příjem cizince a společně s</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ním posuzovaných osob pobývajících na území [</w:t>
      </w:r>
      <w:r w:rsidRPr="00C41991">
        <w:rPr>
          <w:rStyle w:val="s30"/>
          <w:rFonts w:ascii="Times New Roman" w:hAnsi="Times New Roman" w:cs="Times New Roman"/>
          <w:sz w:val="24"/>
          <w:szCs w:val="24"/>
        </w:rPr>
        <w:t>§ 42c odst. 3 písm. c)</w:t>
      </w:r>
      <w:r w:rsidRPr="00B03160">
        <w:rPr>
          <w:rStyle w:val="s30"/>
          <w:rFonts w:ascii="Times New Roman" w:hAnsi="Times New Roman" w:cs="Times New Roman"/>
          <w:sz w:val="24"/>
          <w:szCs w:val="24"/>
        </w:rPr>
        <w:t>] nebude nižší než součet částek životních minim</w:t>
      </w:r>
      <w:r w:rsidRPr="00C41991">
        <w:rPr>
          <w:rStyle w:val="s30"/>
          <w:rFonts w:ascii="Times New Roman" w:hAnsi="Times New Roman" w:cs="Times New Roman"/>
          <w:sz w:val="24"/>
          <w:szCs w:val="24"/>
          <w:vertAlign w:val="superscript"/>
        </w:rPr>
        <w:t>9d)</w:t>
      </w:r>
      <w:r w:rsidRPr="00B03160">
        <w:rPr>
          <w:rStyle w:val="s30"/>
          <w:rFonts w:ascii="Times New Roman" w:hAnsi="Times New Roman" w:cs="Times New Roman"/>
          <w:sz w:val="24"/>
          <w:szCs w:val="24"/>
        </w:rPr>
        <w:t> cizince a s</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 xml:space="preserve">ním společně posuzovaných osob a </w:t>
      </w:r>
      <w:bookmarkStart w:id="63" w:name="_Hlk162943612"/>
      <w:r w:rsidR="00FD4CEA" w:rsidRPr="00FD4CEA">
        <w:rPr>
          <w:rStyle w:val="s30"/>
          <w:rFonts w:ascii="Times New Roman" w:hAnsi="Times New Roman" w:cs="Times New Roman"/>
          <w:strike/>
          <w:sz w:val="24"/>
          <w:szCs w:val="24"/>
        </w:rPr>
        <w:t xml:space="preserve">nejvyšší </w:t>
      </w:r>
      <w:r w:rsidR="00FD4CEA" w:rsidRPr="00213ED0">
        <w:rPr>
          <w:rStyle w:val="s30"/>
          <w:rFonts w:ascii="Times New Roman" w:hAnsi="Times New Roman" w:cs="Times New Roman"/>
          <w:strike/>
          <w:sz w:val="24"/>
          <w:szCs w:val="24"/>
        </w:rPr>
        <w:t xml:space="preserve">částky </w:t>
      </w:r>
      <w:r w:rsidR="00FD4CEA" w:rsidRPr="005805A2">
        <w:rPr>
          <w:rStyle w:val="s30"/>
          <w:rFonts w:ascii="Times New Roman" w:hAnsi="Times New Roman" w:cs="Times New Roman"/>
          <w:strike/>
          <w:sz w:val="24"/>
          <w:szCs w:val="24"/>
        </w:rPr>
        <w:t>normativních nákladů na bydlení stanovených pro účely příspěvku na bydlení zvláštním právním předpisem</w:t>
      </w:r>
      <w:r w:rsidR="00FD4CEA" w:rsidRPr="005805A2">
        <w:rPr>
          <w:rStyle w:val="s30"/>
          <w:rFonts w:ascii="Times New Roman" w:hAnsi="Times New Roman" w:cs="Times New Roman"/>
          <w:strike/>
          <w:sz w:val="24"/>
          <w:szCs w:val="24"/>
          <w:vertAlign w:val="superscript"/>
        </w:rPr>
        <w:t>9e)</w:t>
      </w:r>
      <w:r w:rsidR="00FD4CEA" w:rsidRPr="005805A2">
        <w:rPr>
          <w:rStyle w:val="s30"/>
          <w:rFonts w:ascii="Times New Roman" w:hAnsi="Times New Roman" w:cs="Times New Roman"/>
          <w:strike/>
          <w:sz w:val="24"/>
          <w:szCs w:val="24"/>
        </w:rPr>
        <w:t> nebo částky, kterou cizinec prokáže jako částku skutečných odůvodněných nákladů vynakládaných na bydlení své a společně posuzovaných osob</w:t>
      </w:r>
      <w:r w:rsidR="00FD4CEA">
        <w:rPr>
          <w:rStyle w:val="s30"/>
          <w:rFonts w:ascii="Times New Roman" w:hAnsi="Times New Roman" w:cs="Times New Roman"/>
          <w:strike/>
          <w:sz w:val="24"/>
          <w:szCs w:val="24"/>
        </w:rPr>
        <w:t xml:space="preserve"> </w:t>
      </w:r>
      <w:r w:rsidR="00FD4CEA" w:rsidRPr="00213ED0">
        <w:rPr>
          <w:rStyle w:val="s30"/>
          <w:rFonts w:ascii="Times New Roman" w:hAnsi="Times New Roman" w:cs="Times New Roman"/>
          <w:b/>
          <w:bCs/>
          <w:sz w:val="24"/>
          <w:szCs w:val="24"/>
        </w:rPr>
        <w:t>součet částek nejvyššího normativního nájmu a energetického paušálu, stanovených pro účely složky bydlení dávky státní sociální pomoci, nebo částky, kterou cizinec prokáže jako částku skutečných odůvodněných nákladů vynakládaných na bydlení své a společně posuzovaných osob</w:t>
      </w:r>
      <w:bookmarkEnd w:id="63"/>
      <w:r w:rsidRPr="00B03160">
        <w:rPr>
          <w:rStyle w:val="s30"/>
          <w:rFonts w:ascii="Times New Roman" w:hAnsi="Times New Roman" w:cs="Times New Roman"/>
          <w:sz w:val="24"/>
          <w:szCs w:val="24"/>
        </w:rPr>
        <w:t>. Jde</w:t>
      </w:r>
      <w:r w:rsidRPr="00B03160">
        <w:rPr>
          <w:rStyle w:val="s30"/>
          <w:rFonts w:ascii="Times New Roman" w:hAnsi="Times New Roman" w:cs="Times New Roman"/>
          <w:sz w:val="24"/>
          <w:szCs w:val="24"/>
        </w:rPr>
        <w:noBreakHyphen/>
        <w:t>li o cizince podle </w:t>
      </w:r>
      <w:r w:rsidRPr="00C41991">
        <w:rPr>
          <w:rStyle w:val="s30"/>
          <w:rFonts w:ascii="Times New Roman" w:hAnsi="Times New Roman" w:cs="Times New Roman"/>
          <w:sz w:val="24"/>
          <w:szCs w:val="24"/>
        </w:rPr>
        <w:t>§ 66</w:t>
      </w:r>
      <w:r w:rsidRPr="00B03160">
        <w:rPr>
          <w:rStyle w:val="s30"/>
          <w:rFonts w:ascii="Times New Roman" w:hAnsi="Times New Roman" w:cs="Times New Roman"/>
          <w:sz w:val="24"/>
          <w:szCs w:val="24"/>
        </w:rPr>
        <w:t> může být tento doklad nahrazen dokladem o</w:t>
      </w:r>
      <w:r w:rsidR="00FD4CEA">
        <w:rPr>
          <w:rStyle w:val="s30"/>
          <w:rFonts w:ascii="Times New Roman" w:hAnsi="Times New Roman" w:cs="Times New Roman"/>
          <w:sz w:val="24"/>
          <w:szCs w:val="24"/>
        </w:rPr>
        <w:t> </w:t>
      </w:r>
      <w:r w:rsidRPr="00B03160">
        <w:rPr>
          <w:rStyle w:val="s30"/>
          <w:rFonts w:ascii="Times New Roman" w:hAnsi="Times New Roman" w:cs="Times New Roman"/>
          <w:sz w:val="24"/>
          <w:szCs w:val="24"/>
        </w:rPr>
        <w:t>příslibu poskytnutí prostředků k</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zajištění trvalého pobytu na území z</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prostředků veřejných rozpočtů. Za příjem podle věty první se považuje příjem započitatelný podle zákona o životním a existenčním minimu, s</w:t>
      </w:r>
      <w:r w:rsidR="008A40BD">
        <w:rPr>
          <w:rStyle w:val="s30"/>
          <w:rFonts w:ascii="Times New Roman" w:hAnsi="Times New Roman" w:cs="Times New Roman"/>
          <w:sz w:val="24"/>
          <w:szCs w:val="24"/>
        </w:rPr>
        <w:t> </w:t>
      </w:r>
      <w:r w:rsidRPr="00B03160">
        <w:rPr>
          <w:rStyle w:val="s30"/>
          <w:rFonts w:ascii="Times New Roman" w:hAnsi="Times New Roman" w:cs="Times New Roman"/>
          <w:sz w:val="24"/>
          <w:szCs w:val="24"/>
        </w:rPr>
        <w:t>výjimkou jednorázového příjmu,</w:t>
      </w:r>
      <w:r w:rsidR="008A40BD">
        <w:rPr>
          <w:rStyle w:val="s30"/>
          <w:rFonts w:ascii="Times New Roman" w:hAnsi="Times New Roman" w:cs="Times New Roman"/>
          <w:b/>
          <w:bCs/>
          <w:sz w:val="24"/>
          <w:szCs w:val="24"/>
        </w:rPr>
        <w:t xml:space="preserve"> </w:t>
      </w:r>
      <w:r w:rsidRPr="00B0252E">
        <w:rPr>
          <w:rStyle w:val="s30"/>
          <w:rFonts w:ascii="Times New Roman" w:hAnsi="Times New Roman" w:cs="Times New Roman"/>
          <w:strike/>
          <w:sz w:val="24"/>
          <w:szCs w:val="24"/>
        </w:rPr>
        <w:t>přídavku na dítě</w:t>
      </w:r>
      <w:r w:rsidR="00B0252E" w:rsidRPr="00B0252E">
        <w:rPr>
          <w:rStyle w:val="s30"/>
          <w:rFonts w:ascii="Times New Roman" w:hAnsi="Times New Roman" w:cs="Times New Roman"/>
          <w:b/>
          <w:bCs/>
          <w:sz w:val="24"/>
          <w:szCs w:val="24"/>
        </w:rPr>
        <w:t xml:space="preserve"> </w:t>
      </w:r>
      <w:r w:rsidR="001147C8">
        <w:rPr>
          <w:rStyle w:val="s30"/>
          <w:rFonts w:ascii="Times New Roman" w:hAnsi="Times New Roman" w:cs="Times New Roman"/>
          <w:b/>
          <w:bCs/>
          <w:sz w:val="24"/>
          <w:szCs w:val="24"/>
        </w:rPr>
        <w:t>složky</w:t>
      </w:r>
      <w:r w:rsidR="00B0252E">
        <w:rPr>
          <w:rStyle w:val="s30"/>
          <w:rFonts w:ascii="Times New Roman" w:hAnsi="Times New Roman" w:cs="Times New Roman"/>
          <w:b/>
          <w:bCs/>
          <w:sz w:val="24"/>
          <w:szCs w:val="24"/>
        </w:rPr>
        <w:t xml:space="preserve"> dítě dávky státní sociální pomoci</w:t>
      </w:r>
      <w:r w:rsidR="00B0252E" w:rsidRPr="00B0252E">
        <w:rPr>
          <w:rStyle w:val="s30"/>
          <w:rFonts w:ascii="Times New Roman" w:hAnsi="Times New Roman" w:cs="Times New Roman"/>
          <w:sz w:val="24"/>
          <w:szCs w:val="24"/>
        </w:rPr>
        <w:t>,</w:t>
      </w:r>
      <w:r w:rsidRPr="00B03160">
        <w:rPr>
          <w:rStyle w:val="s30"/>
          <w:rFonts w:ascii="Times New Roman" w:hAnsi="Times New Roman" w:cs="Times New Roman"/>
          <w:sz w:val="24"/>
          <w:szCs w:val="24"/>
        </w:rPr>
        <w:t xml:space="preserve"> podpory v nezaměstnanosti, podpory při rekvalifikaci a </w:t>
      </w:r>
      <w:r w:rsidRPr="00B0252E">
        <w:rPr>
          <w:rStyle w:val="s30"/>
          <w:rFonts w:ascii="Times New Roman" w:hAnsi="Times New Roman" w:cs="Times New Roman"/>
          <w:strike/>
          <w:sz w:val="24"/>
          <w:szCs w:val="24"/>
        </w:rPr>
        <w:t>dávek v</w:t>
      </w:r>
      <w:r w:rsidR="00FD4CEA">
        <w:rPr>
          <w:rStyle w:val="s30"/>
          <w:rFonts w:ascii="Times New Roman" w:hAnsi="Times New Roman" w:cs="Times New Roman"/>
          <w:strike/>
          <w:sz w:val="24"/>
          <w:szCs w:val="24"/>
        </w:rPr>
        <w:t> </w:t>
      </w:r>
      <w:r w:rsidRPr="00B0252E">
        <w:rPr>
          <w:rStyle w:val="s30"/>
          <w:rFonts w:ascii="Times New Roman" w:hAnsi="Times New Roman" w:cs="Times New Roman"/>
          <w:strike/>
          <w:sz w:val="24"/>
          <w:szCs w:val="24"/>
        </w:rPr>
        <w:t xml:space="preserve">systému </w:t>
      </w:r>
      <w:r w:rsidR="00B0252E" w:rsidRPr="00B0252E">
        <w:rPr>
          <w:rStyle w:val="s30"/>
          <w:rFonts w:ascii="Times New Roman" w:hAnsi="Times New Roman" w:cs="Times New Roman"/>
          <w:b/>
          <w:bCs/>
          <w:sz w:val="24"/>
          <w:szCs w:val="24"/>
        </w:rPr>
        <w:t xml:space="preserve">dávky </w:t>
      </w:r>
      <w:r w:rsidRPr="00B0252E">
        <w:rPr>
          <w:rStyle w:val="s30"/>
          <w:rFonts w:ascii="Times New Roman" w:hAnsi="Times New Roman" w:cs="Times New Roman"/>
          <w:sz w:val="24"/>
          <w:szCs w:val="24"/>
        </w:rPr>
        <w:t xml:space="preserve">pomoci v hmotné nouzi; pro účely výpočtu příjmu se § 8 odst. 2 až 4 zákona </w:t>
      </w:r>
      <w:r w:rsidRPr="00B0252E">
        <w:rPr>
          <w:rStyle w:val="s30"/>
          <w:rFonts w:ascii="Times New Roman" w:hAnsi="Times New Roman" w:cs="Times New Roman"/>
          <w:sz w:val="24"/>
          <w:szCs w:val="24"/>
        </w:rPr>
        <w:lastRenderedPageBreak/>
        <w:t>o životním a</w:t>
      </w:r>
      <w:r w:rsidR="00A777FF">
        <w:rPr>
          <w:rStyle w:val="s30"/>
          <w:rFonts w:ascii="Times New Roman" w:hAnsi="Times New Roman" w:cs="Times New Roman"/>
          <w:sz w:val="24"/>
          <w:szCs w:val="24"/>
        </w:rPr>
        <w:t> </w:t>
      </w:r>
      <w:r w:rsidRPr="00B0252E">
        <w:rPr>
          <w:rStyle w:val="s30"/>
          <w:rFonts w:ascii="Times New Roman" w:hAnsi="Times New Roman" w:cs="Times New Roman"/>
          <w:sz w:val="24"/>
          <w:szCs w:val="24"/>
        </w:rPr>
        <w:t>existenčním minimu nepoužije.</w:t>
      </w:r>
      <w:r w:rsidRPr="008A40BD">
        <w:rPr>
          <w:rStyle w:val="s30"/>
          <w:rFonts w:ascii="Times New Roman" w:hAnsi="Times New Roman" w:cs="Times New Roman"/>
          <w:sz w:val="24"/>
          <w:szCs w:val="24"/>
        </w:rPr>
        <w:t xml:space="preserve"> Příjem</w:t>
      </w:r>
      <w:r w:rsidRPr="00B03160">
        <w:rPr>
          <w:rStyle w:val="s30"/>
          <w:rFonts w:ascii="Times New Roman" w:hAnsi="Times New Roman" w:cs="Times New Roman"/>
          <w:sz w:val="24"/>
          <w:szCs w:val="24"/>
        </w:rPr>
        <w:t xml:space="preserve"> cizince lze prokázat zejména potvrzením zaměstnavatele o výši průměrného čistého měsíčního výdělku, jde-li o příjmy ze závislé činnosti, nebo rozhodnutím o stanovení daně z příjmů fyzických osob, jde-li o příjmy ze</w:t>
      </w:r>
      <w:r w:rsidR="00835C03">
        <w:rPr>
          <w:rStyle w:val="s30"/>
          <w:rFonts w:ascii="Times New Roman" w:hAnsi="Times New Roman" w:cs="Times New Roman"/>
          <w:sz w:val="24"/>
          <w:szCs w:val="24"/>
        </w:rPr>
        <w:t> </w:t>
      </w:r>
      <w:r w:rsidRPr="00B03160">
        <w:rPr>
          <w:rStyle w:val="s30"/>
          <w:rFonts w:ascii="Times New Roman" w:hAnsi="Times New Roman" w:cs="Times New Roman"/>
          <w:sz w:val="24"/>
          <w:szCs w:val="24"/>
        </w:rPr>
        <w:t>samostatné činnosti za poslední zdaňovací období.</w:t>
      </w:r>
    </w:p>
    <w:p w14:paraId="49F83B77" w14:textId="096F88AF"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(2) Dokladem o zajištění ubytování podle </w:t>
      </w:r>
      <w:r w:rsidRPr="00C41991">
        <w:rPr>
          <w:rStyle w:val="s30"/>
          <w:rFonts w:ascii="Times New Roman" w:hAnsi="Times New Roman" w:cs="Times New Roman"/>
          <w:sz w:val="24"/>
          <w:szCs w:val="24"/>
        </w:rPr>
        <w:t>§ 70 odst. 2 písm. f)</w:t>
      </w:r>
      <w:r w:rsidRPr="00B03160">
        <w:rPr>
          <w:rStyle w:val="s30"/>
          <w:rFonts w:ascii="Times New Roman" w:hAnsi="Times New Roman" w:cs="Times New Roman"/>
          <w:sz w:val="24"/>
          <w:szCs w:val="24"/>
        </w:rPr>
        <w:t> se rozumí doklad o vlastnictví bytu nebo domu, doklad o oprávněnosti užívání bytu anebo domu nebo písemné potvrzení osoby, která je vlastníkem nebo oprávněným uživatelem bytu nebo domu, s jejím úředně ověřeným podpisem, kterým je cizinci udělen souhlas s ubytováním. Ubytování může být zajištěno pouze v objektu, který je podle zvláštního právního předpisu </w:t>
      </w:r>
      <w:r w:rsidRPr="00C41991">
        <w:rPr>
          <w:rStyle w:val="s30"/>
          <w:rFonts w:ascii="Times New Roman" w:hAnsi="Times New Roman" w:cs="Times New Roman"/>
          <w:sz w:val="24"/>
          <w:szCs w:val="24"/>
          <w:vertAlign w:val="superscript"/>
        </w:rPr>
        <w:t>31)</w:t>
      </w:r>
      <w:r w:rsidRPr="00B03160">
        <w:rPr>
          <w:rStyle w:val="s30"/>
          <w:rFonts w:ascii="Times New Roman" w:hAnsi="Times New Roman" w:cs="Times New Roman"/>
          <w:sz w:val="24"/>
          <w:szCs w:val="24"/>
        </w:rPr>
        <w:t> označen číslem popisným nebo evidenčním, popřípadě orientačním číslem, a je podle stavebního zákona určen pro bydlení, ubytování nebo rekreaci. Úřední ověření se nevyžaduje, podepíše-li oprávněná osoba podle věty první souhlas před pověřeným zaměstnancem ministerstva. Pokud je písemné potvrzení o souhlasu podle věty první podáváno elektronicky, musí být podepsáno způsobem, se kterým jiný právní předpis spojuje účinky vlastnoručního podpisu</w:t>
      </w:r>
      <w:r w:rsidRPr="00C41991">
        <w:rPr>
          <w:rStyle w:val="s30"/>
          <w:rFonts w:ascii="Times New Roman" w:hAnsi="Times New Roman" w:cs="Times New Roman"/>
          <w:sz w:val="24"/>
          <w:szCs w:val="24"/>
          <w:vertAlign w:val="superscript"/>
        </w:rPr>
        <w:t>52)</w:t>
      </w:r>
      <w:r w:rsidRPr="00B03160">
        <w:rPr>
          <w:rStyle w:val="s30"/>
          <w:rFonts w:ascii="Times New Roman" w:hAnsi="Times New Roman" w:cs="Times New Roman"/>
          <w:sz w:val="24"/>
          <w:szCs w:val="24"/>
        </w:rPr>
        <w:t>.</w:t>
      </w:r>
    </w:p>
    <w:p w14:paraId="530E0E69" w14:textId="77777777" w:rsidR="00BD7D4C" w:rsidRPr="00B03160" w:rsidRDefault="00BD7D4C" w:rsidP="0008042D">
      <w:pPr>
        <w:shd w:val="clear" w:color="auto" w:fill="FFFFFF"/>
        <w:spacing w:before="120" w:after="0" w:line="240" w:lineRule="auto"/>
        <w:jc w:val="both"/>
        <w:rPr>
          <w:rFonts w:ascii="Times New Roman" w:hAnsi="Times New Roman" w:cs="Times New Roman"/>
          <w:sz w:val="24"/>
          <w:szCs w:val="24"/>
        </w:rPr>
      </w:pPr>
      <w:r w:rsidRPr="00B03160">
        <w:rPr>
          <w:rStyle w:val="s40"/>
          <w:rFonts w:ascii="Times New Roman" w:hAnsi="Times New Roman" w:cs="Times New Roman"/>
          <w:sz w:val="24"/>
          <w:szCs w:val="24"/>
        </w:rPr>
        <w:t>------------------------------------------------------------------</w:t>
      </w:r>
    </w:p>
    <w:p w14:paraId="5D4BA53D" w14:textId="00792FDA" w:rsidR="00BD7D4C" w:rsidRPr="00E61CE4" w:rsidRDefault="00BD7D4C" w:rsidP="00E61CE4">
      <w:pPr>
        <w:shd w:val="clear" w:color="auto" w:fill="FFFFFF"/>
        <w:spacing w:before="120" w:after="0" w:line="240" w:lineRule="auto"/>
        <w:ind w:left="426" w:hanging="426"/>
        <w:jc w:val="both"/>
        <w:rPr>
          <w:rFonts w:ascii="Times New Roman" w:hAnsi="Times New Roman" w:cs="Times New Roman"/>
        </w:rPr>
      </w:pPr>
      <w:proofErr w:type="gramStart"/>
      <w:r w:rsidRPr="0040705E">
        <w:rPr>
          <w:rStyle w:val="s40"/>
          <w:rFonts w:ascii="Times New Roman" w:hAnsi="Times New Roman" w:cs="Times New Roman"/>
          <w:vertAlign w:val="superscript"/>
        </w:rPr>
        <w:t>9d</w:t>
      </w:r>
      <w:proofErr w:type="gramEnd"/>
      <w:r w:rsidRPr="0040705E">
        <w:rPr>
          <w:rStyle w:val="s40"/>
          <w:rFonts w:ascii="Times New Roman" w:hAnsi="Times New Roman" w:cs="Times New Roman"/>
          <w:vertAlign w:val="superscript"/>
        </w:rPr>
        <w:t>)</w:t>
      </w:r>
      <w:r w:rsidR="00E61CE4" w:rsidRPr="0040705E">
        <w:rPr>
          <w:rStyle w:val="s40"/>
          <w:rFonts w:ascii="Times New Roman" w:hAnsi="Times New Roman" w:cs="Times New Roman"/>
          <w:vertAlign w:val="superscript"/>
        </w:rPr>
        <w:tab/>
      </w:r>
      <w:r w:rsidRPr="00E61CE4">
        <w:rPr>
          <w:rStyle w:val="s40"/>
          <w:rFonts w:ascii="Times New Roman" w:hAnsi="Times New Roman" w:cs="Times New Roman"/>
        </w:rPr>
        <w:t>§ 2 a 3 zákona č. 110/2006 Sb., o životním a existenčním minimu.</w:t>
      </w:r>
    </w:p>
    <w:p w14:paraId="3A0EFFDC" w14:textId="1CF6161A" w:rsidR="00BD7D4C" w:rsidRPr="00E61CE4" w:rsidRDefault="00BD7D4C" w:rsidP="00E61CE4">
      <w:pPr>
        <w:shd w:val="clear" w:color="auto" w:fill="FFFFFF"/>
        <w:spacing w:before="120" w:after="0" w:line="240" w:lineRule="auto"/>
        <w:ind w:left="426" w:hanging="426"/>
        <w:jc w:val="both"/>
        <w:rPr>
          <w:rFonts w:ascii="Times New Roman" w:hAnsi="Times New Roman" w:cs="Times New Roman"/>
        </w:rPr>
      </w:pPr>
      <w:r w:rsidRPr="0040705E">
        <w:rPr>
          <w:rStyle w:val="s40"/>
          <w:rFonts w:ascii="Times New Roman" w:hAnsi="Times New Roman" w:cs="Times New Roman"/>
          <w:vertAlign w:val="superscript"/>
        </w:rPr>
        <w:t>9e)</w:t>
      </w:r>
      <w:r w:rsidR="00E61CE4">
        <w:rPr>
          <w:rStyle w:val="s40"/>
          <w:rFonts w:ascii="Times New Roman" w:hAnsi="Times New Roman" w:cs="Times New Roman"/>
        </w:rPr>
        <w:tab/>
      </w:r>
      <w:r w:rsidRPr="00E61CE4">
        <w:rPr>
          <w:rStyle w:val="s40"/>
          <w:rFonts w:ascii="Times New Roman" w:hAnsi="Times New Roman" w:cs="Times New Roman"/>
        </w:rPr>
        <w:t>§ 26 odst. 1 zákona č. 117/1995 Sb., o státní sociální podpoře, ve znění pozdějších předpisů.</w:t>
      </w:r>
    </w:p>
    <w:p w14:paraId="6C7A6792" w14:textId="35D71446" w:rsidR="00BD7D4C" w:rsidRPr="00E61CE4" w:rsidRDefault="00BD7D4C" w:rsidP="00E61CE4">
      <w:pPr>
        <w:shd w:val="clear" w:color="auto" w:fill="FFFFFF"/>
        <w:spacing w:before="120" w:after="0" w:line="240" w:lineRule="auto"/>
        <w:ind w:left="426" w:hanging="426"/>
        <w:jc w:val="both"/>
        <w:rPr>
          <w:rFonts w:ascii="Times New Roman" w:hAnsi="Times New Roman" w:cs="Times New Roman"/>
        </w:rPr>
      </w:pPr>
      <w:r w:rsidRPr="0040705E">
        <w:rPr>
          <w:rStyle w:val="s40"/>
          <w:rFonts w:ascii="Times New Roman" w:hAnsi="Times New Roman" w:cs="Times New Roman"/>
          <w:vertAlign w:val="superscript"/>
        </w:rPr>
        <w:t>31)</w:t>
      </w:r>
      <w:r w:rsidR="00E61CE4">
        <w:rPr>
          <w:rStyle w:val="s40"/>
          <w:rFonts w:ascii="Times New Roman" w:hAnsi="Times New Roman" w:cs="Times New Roman"/>
        </w:rPr>
        <w:tab/>
      </w:r>
      <w:r w:rsidRPr="00E61CE4">
        <w:rPr>
          <w:rStyle w:val="s40"/>
          <w:rFonts w:ascii="Times New Roman" w:hAnsi="Times New Roman" w:cs="Times New Roman"/>
        </w:rPr>
        <w:t>Vyhláška č. 326/2000 Sb., o způsobu označování ulic a ostatních veřejných prostranství názvy, o</w:t>
      </w:r>
      <w:r w:rsidR="00E61CE4">
        <w:rPr>
          <w:rStyle w:val="s40"/>
          <w:rFonts w:ascii="Times New Roman" w:hAnsi="Times New Roman" w:cs="Times New Roman"/>
        </w:rPr>
        <w:t> </w:t>
      </w:r>
      <w:r w:rsidRPr="00E61CE4">
        <w:rPr>
          <w:rStyle w:val="s40"/>
          <w:rFonts w:ascii="Times New Roman" w:hAnsi="Times New Roman" w:cs="Times New Roman"/>
        </w:rPr>
        <w:t>způsobu použití a umístění čísel k označení budov, o náležitostech ohlášení o přečíslování budov a o postupu a oznamování přidělení čísel a dokladech potřebných k přidělení čísel, ve znění vyhlášky č. 193/2001 Sb.</w:t>
      </w:r>
    </w:p>
    <w:p w14:paraId="2EE44546" w14:textId="36183385" w:rsidR="00BD7D4C" w:rsidRPr="00E61CE4" w:rsidRDefault="00BD7D4C" w:rsidP="00E61CE4">
      <w:pPr>
        <w:shd w:val="clear" w:color="auto" w:fill="FFFFFF"/>
        <w:spacing w:before="120" w:after="0" w:line="240" w:lineRule="auto"/>
        <w:ind w:left="426" w:hanging="426"/>
        <w:jc w:val="both"/>
        <w:rPr>
          <w:rFonts w:ascii="Times New Roman" w:hAnsi="Times New Roman" w:cs="Times New Roman"/>
        </w:rPr>
      </w:pPr>
      <w:r w:rsidRPr="0040705E">
        <w:rPr>
          <w:rStyle w:val="s40"/>
          <w:rFonts w:ascii="Times New Roman" w:hAnsi="Times New Roman" w:cs="Times New Roman"/>
          <w:vertAlign w:val="superscript"/>
        </w:rPr>
        <w:t>52)</w:t>
      </w:r>
      <w:r w:rsidR="00E61CE4">
        <w:rPr>
          <w:rStyle w:val="s40"/>
          <w:rFonts w:ascii="Times New Roman" w:hAnsi="Times New Roman" w:cs="Times New Roman"/>
        </w:rPr>
        <w:tab/>
      </w:r>
      <w:r w:rsidRPr="00E61CE4">
        <w:rPr>
          <w:rStyle w:val="s40"/>
          <w:rFonts w:ascii="Times New Roman" w:hAnsi="Times New Roman" w:cs="Times New Roman"/>
        </w:rPr>
        <w:t>§ 18 odst. 2 zákona č. 300/2008 Sb., o elektronických úkonech a autorizované konverzi dokumentů. § 6 odst. 1 zákona č. 297/2016 Sb., o službách vytvářejících důvěru pro elektronické transakce.</w:t>
      </w:r>
    </w:p>
    <w:p w14:paraId="2FBDB85E"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40814E3B" w14:textId="798D2607" w:rsidR="000658C0" w:rsidRPr="004B75D8" w:rsidRDefault="000658C0" w:rsidP="0008042D">
      <w:pPr>
        <w:spacing w:before="120" w:after="0" w:line="240" w:lineRule="auto"/>
        <w:jc w:val="both"/>
        <w:rPr>
          <w:rFonts w:ascii="Times New Roman" w:eastAsia="Calibri" w:hAnsi="Times New Roman" w:cs="Times New Roman"/>
          <w:b/>
          <w:bCs/>
          <w:color w:val="000000" w:themeColor="text1"/>
          <w:sz w:val="24"/>
          <w:szCs w:val="24"/>
        </w:rPr>
      </w:pPr>
      <w:r w:rsidRPr="004B75D8">
        <w:rPr>
          <w:rFonts w:ascii="Times New Roman" w:eastAsia="Calibri" w:hAnsi="Times New Roman" w:cs="Times New Roman"/>
          <w:b/>
          <w:bCs/>
          <w:color w:val="000000" w:themeColor="text1"/>
          <w:sz w:val="24"/>
          <w:szCs w:val="24"/>
        </w:rPr>
        <w:t xml:space="preserve">Platné znění části </w:t>
      </w:r>
      <w:r w:rsidR="004B75D8" w:rsidRPr="004B75D8">
        <w:rPr>
          <w:rFonts w:ascii="Times New Roman" w:hAnsi="Times New Roman" w:cs="Times New Roman"/>
          <w:b/>
          <w:bCs/>
          <w:sz w:val="24"/>
          <w:szCs w:val="24"/>
        </w:rPr>
        <w:t xml:space="preserve">zákona č. </w:t>
      </w:r>
      <w:r w:rsidR="004B75D8" w:rsidRPr="00C41991">
        <w:rPr>
          <w:rFonts w:ascii="Times New Roman" w:hAnsi="Times New Roman" w:cs="Times New Roman"/>
          <w:b/>
          <w:bCs/>
          <w:sz w:val="24"/>
          <w:szCs w:val="24"/>
          <w:bdr w:val="none" w:sz="0" w:space="0" w:color="auto" w:frame="1"/>
          <w:shd w:val="clear" w:color="auto" w:fill="FFFFFF"/>
        </w:rPr>
        <w:t>359/1999 Sb., o sociálně-právní ochraně dětí</w:t>
      </w:r>
      <w:r w:rsidR="004B75D8" w:rsidRPr="004B75D8">
        <w:rPr>
          <w:rFonts w:ascii="Times New Roman" w:hAnsi="Times New Roman" w:cs="Times New Roman"/>
          <w:b/>
          <w:bCs/>
          <w:sz w:val="24"/>
          <w:szCs w:val="24"/>
        </w:rPr>
        <w:t xml:space="preserve">, </w:t>
      </w:r>
      <w:r w:rsidRPr="004B75D8">
        <w:rPr>
          <w:rFonts w:ascii="Times New Roman" w:eastAsia="Calibri" w:hAnsi="Times New Roman" w:cs="Times New Roman"/>
          <w:b/>
          <w:bCs/>
          <w:color w:val="000000" w:themeColor="text1"/>
          <w:sz w:val="24"/>
          <w:szCs w:val="24"/>
        </w:rPr>
        <w:t>s vyznačením navrhovaných změn</w:t>
      </w:r>
    </w:p>
    <w:p w14:paraId="40E23829"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63F2743F" w14:textId="77777777" w:rsidR="00BD7D4C" w:rsidRPr="00B03160" w:rsidRDefault="00BD7D4C" w:rsidP="0008042D">
      <w:pPr>
        <w:shd w:val="clear" w:color="auto" w:fill="FFFFFF"/>
        <w:spacing w:before="120" w:after="0" w:line="240" w:lineRule="auto"/>
        <w:jc w:val="center"/>
        <w:rPr>
          <w:rFonts w:ascii="Times New Roman" w:hAnsi="Times New Roman" w:cs="Times New Roman"/>
          <w:sz w:val="24"/>
          <w:szCs w:val="24"/>
        </w:rPr>
      </w:pPr>
      <w:r w:rsidRPr="00B03160">
        <w:rPr>
          <w:rStyle w:val="s23"/>
          <w:rFonts w:ascii="Times New Roman" w:hAnsi="Times New Roman" w:cs="Times New Roman"/>
          <w:b/>
          <w:bCs/>
          <w:sz w:val="24"/>
          <w:szCs w:val="24"/>
        </w:rPr>
        <w:t>§ 42c</w:t>
      </w:r>
    </w:p>
    <w:p w14:paraId="67628CEB" w14:textId="7777777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(1) Nejvyšší výši úhrady za péči o dítě, které nemá nárok na příspěvek na péči, nejvyšší výši úhrady za stravu a nejvyšší výši úhrady za ubytování dítěte, které není nezaopatřené, stanoví prováděcí právní předpis.</w:t>
      </w:r>
    </w:p>
    <w:p w14:paraId="4AC51320" w14:textId="0221DF38"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(2) Výše úhrady za péči o dítě, které má nárok na příspěvek na péči, se stanoví jako součet úhrady za péči podle </w:t>
      </w:r>
      <w:r w:rsidRPr="00C41991">
        <w:rPr>
          <w:rStyle w:val="s30"/>
          <w:rFonts w:ascii="Times New Roman" w:hAnsi="Times New Roman" w:cs="Times New Roman"/>
          <w:sz w:val="24"/>
          <w:szCs w:val="24"/>
        </w:rPr>
        <w:t>odstavce 1</w:t>
      </w:r>
      <w:r w:rsidRPr="00B03160">
        <w:rPr>
          <w:rStyle w:val="s30"/>
          <w:rFonts w:ascii="Times New Roman" w:hAnsi="Times New Roman" w:cs="Times New Roman"/>
          <w:sz w:val="24"/>
          <w:szCs w:val="24"/>
        </w:rPr>
        <w:t> a poměrné části výše přiznaného příspěvku na péči odpovídající počtu dnů poskytnuté ochrany a pomoci dítěti v zařízení pro děti vyžadující okamžitou pomoc v období, na které je příspěvek na péči vyplácen.</w:t>
      </w:r>
    </w:p>
    <w:p w14:paraId="057B80DB" w14:textId="6C4643C0"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bookmarkStart w:id="64" w:name="_Hlk163034045"/>
      <w:r w:rsidRPr="00B03160">
        <w:rPr>
          <w:rStyle w:val="s30"/>
          <w:rFonts w:ascii="Times New Roman" w:hAnsi="Times New Roman" w:cs="Times New Roman"/>
          <w:sz w:val="24"/>
          <w:szCs w:val="24"/>
        </w:rPr>
        <w:t xml:space="preserve">(3) Pokud se zařízení pro děti vyžadující </w:t>
      </w:r>
      <w:r w:rsidRPr="00251CC5">
        <w:rPr>
          <w:rStyle w:val="s30"/>
          <w:rFonts w:ascii="Times New Roman" w:hAnsi="Times New Roman" w:cs="Times New Roman"/>
          <w:sz w:val="24"/>
          <w:szCs w:val="24"/>
        </w:rPr>
        <w:t>okamžitou pomoc vyplácí</w:t>
      </w:r>
      <w:r w:rsidR="00D47351" w:rsidRPr="00251CC5">
        <w:rPr>
          <w:rStyle w:val="s30"/>
          <w:rFonts w:ascii="Times New Roman" w:hAnsi="Times New Roman" w:cs="Times New Roman"/>
          <w:sz w:val="24"/>
          <w:szCs w:val="24"/>
        </w:rPr>
        <w:t xml:space="preserve"> </w:t>
      </w:r>
      <w:r w:rsidRPr="00251CC5">
        <w:rPr>
          <w:rStyle w:val="s30"/>
          <w:rFonts w:ascii="Times New Roman" w:hAnsi="Times New Roman" w:cs="Times New Roman"/>
          <w:strike/>
          <w:sz w:val="24"/>
          <w:szCs w:val="24"/>
        </w:rPr>
        <w:t>přídavek</w:t>
      </w:r>
      <w:r w:rsidR="004B75D8" w:rsidRPr="00251CC5">
        <w:rPr>
          <w:rStyle w:val="s30"/>
          <w:rFonts w:ascii="Times New Roman" w:hAnsi="Times New Roman" w:cs="Times New Roman"/>
          <w:strike/>
          <w:sz w:val="24"/>
          <w:szCs w:val="24"/>
        </w:rPr>
        <w:t xml:space="preserve"> </w:t>
      </w:r>
      <w:r w:rsidRPr="00251CC5">
        <w:rPr>
          <w:rStyle w:val="s30"/>
          <w:rFonts w:ascii="Times New Roman" w:hAnsi="Times New Roman" w:cs="Times New Roman"/>
          <w:strike/>
          <w:sz w:val="24"/>
          <w:szCs w:val="24"/>
        </w:rPr>
        <w:t>na dítě</w:t>
      </w:r>
      <w:r w:rsidR="004B75D8" w:rsidRPr="00251CC5">
        <w:rPr>
          <w:rStyle w:val="s30"/>
          <w:rFonts w:ascii="Times New Roman" w:hAnsi="Times New Roman" w:cs="Times New Roman"/>
          <w:sz w:val="24"/>
          <w:szCs w:val="24"/>
        </w:rPr>
        <w:t xml:space="preserve"> </w:t>
      </w:r>
      <w:r w:rsidRPr="00251CC5">
        <w:rPr>
          <w:rStyle w:val="s30"/>
          <w:rFonts w:ascii="Times New Roman" w:hAnsi="Times New Roman" w:cs="Times New Roman"/>
          <w:strike/>
          <w:sz w:val="24"/>
          <w:szCs w:val="24"/>
        </w:rPr>
        <w:t>podle zvláštního právního předpisu</w:t>
      </w:r>
      <w:r w:rsidRPr="00251CC5">
        <w:rPr>
          <w:rStyle w:val="s30"/>
          <w:rFonts w:ascii="Times New Roman" w:hAnsi="Times New Roman" w:cs="Times New Roman"/>
          <w:strike/>
          <w:sz w:val="24"/>
          <w:szCs w:val="24"/>
          <w:vertAlign w:val="superscript"/>
        </w:rPr>
        <w:t>39d)</w:t>
      </w:r>
      <w:r w:rsidR="006B5496" w:rsidRPr="00251CC5">
        <w:rPr>
          <w:rStyle w:val="s30"/>
          <w:rFonts w:ascii="Times New Roman" w:hAnsi="Times New Roman" w:cs="Times New Roman"/>
          <w:strike/>
          <w:sz w:val="24"/>
          <w:szCs w:val="24"/>
          <w:vertAlign w:val="superscript"/>
        </w:rPr>
        <w:t xml:space="preserve"> </w:t>
      </w:r>
      <w:r w:rsidR="006B5496" w:rsidRPr="00251CC5">
        <w:rPr>
          <w:rStyle w:val="s30"/>
          <w:rFonts w:ascii="Times New Roman" w:hAnsi="Times New Roman" w:cs="Times New Roman"/>
          <w:b/>
          <w:bCs/>
          <w:sz w:val="24"/>
          <w:szCs w:val="24"/>
        </w:rPr>
        <w:t>dávka státní sociální pomoci, jejíž součástí je složka dítě</w:t>
      </w:r>
      <w:r w:rsidRPr="00251CC5">
        <w:rPr>
          <w:rStyle w:val="s30"/>
          <w:rFonts w:ascii="Times New Roman" w:hAnsi="Times New Roman" w:cs="Times New Roman"/>
          <w:sz w:val="24"/>
          <w:szCs w:val="24"/>
        </w:rPr>
        <w:t>, snižuje se o</w:t>
      </w:r>
      <w:r w:rsidR="00416B24" w:rsidRPr="00251CC5">
        <w:rPr>
          <w:rStyle w:val="s30"/>
          <w:rFonts w:ascii="Times New Roman" w:hAnsi="Times New Roman" w:cs="Times New Roman"/>
          <w:sz w:val="24"/>
          <w:szCs w:val="24"/>
        </w:rPr>
        <w:t> </w:t>
      </w:r>
      <w:r w:rsidRPr="00251CC5">
        <w:rPr>
          <w:rStyle w:val="s30"/>
          <w:rFonts w:ascii="Times New Roman" w:hAnsi="Times New Roman" w:cs="Times New Roman"/>
          <w:sz w:val="24"/>
          <w:szCs w:val="24"/>
        </w:rPr>
        <w:t>jeho výši úhrada.</w:t>
      </w:r>
    </w:p>
    <w:bookmarkEnd w:id="64"/>
    <w:p w14:paraId="6E0AF6F2" w14:textId="16DB508F"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(4) Výše úhrady nezletilého rodiče dítěte umístěného společně s dítětem v zařízení pro děti vyžadující okamžitou pomoc činí za kalendářní měsíc 10 % z výše rodičovského příspěvku poskytovaného tomuto rodiči podle zákona upravujícího státní sociální podporu</w:t>
      </w:r>
      <w:r w:rsidRPr="00C41991">
        <w:rPr>
          <w:rStyle w:val="s30"/>
          <w:rFonts w:ascii="Times New Roman" w:hAnsi="Times New Roman" w:cs="Times New Roman"/>
          <w:sz w:val="24"/>
          <w:szCs w:val="24"/>
          <w:vertAlign w:val="superscript"/>
        </w:rPr>
        <w:t>75)</w:t>
      </w:r>
      <w:r w:rsidRPr="00B03160">
        <w:rPr>
          <w:rStyle w:val="s30"/>
          <w:rFonts w:ascii="Times New Roman" w:hAnsi="Times New Roman" w:cs="Times New Roman"/>
          <w:sz w:val="24"/>
          <w:szCs w:val="24"/>
        </w:rPr>
        <w:t>.</w:t>
      </w:r>
    </w:p>
    <w:p w14:paraId="35B09441" w14:textId="7777777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(5) Oboustranně osiřelé dítě je od hrazení úhrady osvobozeno.</w:t>
      </w:r>
    </w:p>
    <w:p w14:paraId="523462A5" w14:textId="76AE2D2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lastRenderedPageBreak/>
        <w:t>(6) Výše úhrady dítěte, které není nezaopatřeným dítětem, činí za kalendářní měsíc nejvýše 75 % jeho příjmu. Příjmem dítěte, které není nezaopatřeným dítětem, se pro účely úhrady rozumí příjem podle </w:t>
      </w:r>
      <w:r w:rsidRPr="00C41991">
        <w:rPr>
          <w:rStyle w:val="s30"/>
          <w:rFonts w:ascii="Times New Roman" w:hAnsi="Times New Roman" w:cs="Times New Roman"/>
          <w:sz w:val="24"/>
          <w:szCs w:val="24"/>
        </w:rPr>
        <w:t>zákona</w:t>
      </w:r>
      <w:r w:rsidRPr="00B03160">
        <w:rPr>
          <w:rStyle w:val="s30"/>
          <w:rFonts w:ascii="Times New Roman" w:hAnsi="Times New Roman" w:cs="Times New Roman"/>
          <w:sz w:val="24"/>
          <w:szCs w:val="24"/>
        </w:rPr>
        <w:t> o životním a existenčním minimu</w:t>
      </w:r>
      <w:r w:rsidRPr="00C41991">
        <w:rPr>
          <w:rStyle w:val="s30"/>
          <w:rFonts w:ascii="Times New Roman" w:hAnsi="Times New Roman" w:cs="Times New Roman"/>
          <w:sz w:val="24"/>
          <w:szCs w:val="24"/>
          <w:vertAlign w:val="superscript"/>
        </w:rPr>
        <w:t>39f)</w:t>
      </w:r>
      <w:r w:rsidRPr="00B03160">
        <w:rPr>
          <w:rStyle w:val="s30"/>
          <w:rFonts w:ascii="Times New Roman" w:hAnsi="Times New Roman" w:cs="Times New Roman"/>
          <w:sz w:val="24"/>
          <w:szCs w:val="24"/>
        </w:rPr>
        <w:t>, s výjimkou příspěvku na péči.</w:t>
      </w:r>
    </w:p>
    <w:p w14:paraId="3EB93666" w14:textId="7777777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(7) Úhrada náleží zřizovateli zařízení pro děti vyžadující okamžitou pomoc od prvního dne pobytu dítěte v zařízení. Úhrada se zaokrouhluje na celé koruny směrem nahoru.</w:t>
      </w:r>
    </w:p>
    <w:p w14:paraId="6268B474" w14:textId="77777777" w:rsidR="00BD7D4C" w:rsidRPr="00B03160" w:rsidRDefault="00BD7D4C" w:rsidP="0008042D">
      <w:pPr>
        <w:shd w:val="clear" w:color="auto" w:fill="FFFFFF"/>
        <w:spacing w:before="120" w:after="0" w:line="240" w:lineRule="auto"/>
        <w:jc w:val="both"/>
        <w:rPr>
          <w:rFonts w:ascii="Times New Roman" w:hAnsi="Times New Roman" w:cs="Times New Roman"/>
          <w:sz w:val="24"/>
          <w:szCs w:val="24"/>
        </w:rPr>
      </w:pPr>
      <w:r w:rsidRPr="00B03160">
        <w:rPr>
          <w:rStyle w:val="s40"/>
          <w:rFonts w:ascii="Times New Roman" w:hAnsi="Times New Roman" w:cs="Times New Roman"/>
          <w:i/>
          <w:iCs/>
          <w:sz w:val="24"/>
          <w:szCs w:val="24"/>
        </w:rPr>
        <w:t>------------------------------------------------------------------</w:t>
      </w:r>
    </w:p>
    <w:p w14:paraId="65DFB854" w14:textId="13F7E06C" w:rsidR="00BD7D4C" w:rsidRPr="00A01BFE" w:rsidRDefault="00BD7D4C" w:rsidP="00A01BFE">
      <w:pPr>
        <w:shd w:val="clear" w:color="auto" w:fill="FFFFFF"/>
        <w:spacing w:before="120" w:after="0" w:line="240" w:lineRule="auto"/>
        <w:ind w:left="426" w:hanging="426"/>
        <w:jc w:val="both"/>
        <w:rPr>
          <w:rFonts w:ascii="Times New Roman" w:hAnsi="Times New Roman" w:cs="Times New Roman"/>
        </w:rPr>
      </w:pPr>
      <w:proofErr w:type="gramStart"/>
      <w:r w:rsidRPr="0040705E">
        <w:rPr>
          <w:rStyle w:val="s40"/>
          <w:rFonts w:ascii="Times New Roman" w:hAnsi="Times New Roman" w:cs="Times New Roman"/>
          <w:strike/>
          <w:vertAlign w:val="superscript"/>
        </w:rPr>
        <w:t>39d</w:t>
      </w:r>
      <w:proofErr w:type="gramEnd"/>
      <w:r w:rsidRPr="0040705E">
        <w:rPr>
          <w:rStyle w:val="s40"/>
          <w:rFonts w:ascii="Times New Roman" w:hAnsi="Times New Roman" w:cs="Times New Roman"/>
          <w:strike/>
          <w:vertAlign w:val="superscript"/>
        </w:rPr>
        <w:t>)</w:t>
      </w:r>
      <w:r w:rsidR="00A01BFE" w:rsidRPr="00416B24">
        <w:rPr>
          <w:rStyle w:val="s40"/>
          <w:rFonts w:ascii="Times New Roman" w:hAnsi="Times New Roman" w:cs="Times New Roman"/>
          <w:strike/>
        </w:rPr>
        <w:tab/>
      </w:r>
      <w:r w:rsidRPr="00416B24">
        <w:rPr>
          <w:rStyle w:val="s40"/>
          <w:rFonts w:ascii="Times New Roman" w:hAnsi="Times New Roman" w:cs="Times New Roman"/>
          <w:strike/>
        </w:rPr>
        <w:t>§ 18 zákona č. 117/1995 Sb., o státní sociální podpoře, ve znění pozdějších předpisů</w:t>
      </w:r>
      <w:r w:rsidRPr="00A01BFE">
        <w:rPr>
          <w:rStyle w:val="s40"/>
          <w:rFonts w:ascii="Times New Roman" w:hAnsi="Times New Roman" w:cs="Times New Roman"/>
        </w:rPr>
        <w:t>.</w:t>
      </w:r>
      <w:r w:rsidR="001D5410">
        <w:rPr>
          <w:rStyle w:val="s40"/>
          <w:rFonts w:ascii="Times New Roman" w:hAnsi="Times New Roman" w:cs="Times New Roman"/>
        </w:rPr>
        <w:t xml:space="preserve"> </w:t>
      </w:r>
    </w:p>
    <w:p w14:paraId="52AF67D3" w14:textId="3325B16B" w:rsidR="00BD7D4C" w:rsidRPr="00A01BFE" w:rsidRDefault="00BD7D4C" w:rsidP="00A01BFE">
      <w:pPr>
        <w:shd w:val="clear" w:color="auto" w:fill="FFFFFF"/>
        <w:spacing w:before="120" w:after="0" w:line="240" w:lineRule="auto"/>
        <w:ind w:left="426" w:hanging="426"/>
        <w:jc w:val="both"/>
        <w:rPr>
          <w:rFonts w:ascii="Times New Roman" w:hAnsi="Times New Roman" w:cs="Times New Roman"/>
        </w:rPr>
      </w:pPr>
      <w:r w:rsidRPr="0040705E">
        <w:rPr>
          <w:rStyle w:val="s40"/>
          <w:rFonts w:ascii="Times New Roman" w:hAnsi="Times New Roman" w:cs="Times New Roman"/>
          <w:vertAlign w:val="superscript"/>
        </w:rPr>
        <w:t>39f)</w:t>
      </w:r>
      <w:r w:rsidR="00A01BFE" w:rsidRPr="0040705E">
        <w:rPr>
          <w:rStyle w:val="s40"/>
          <w:rFonts w:ascii="Times New Roman" w:hAnsi="Times New Roman" w:cs="Times New Roman"/>
          <w:vertAlign w:val="superscript"/>
        </w:rPr>
        <w:tab/>
      </w:r>
      <w:r w:rsidRPr="00A01BFE">
        <w:rPr>
          <w:rStyle w:val="s40"/>
          <w:rFonts w:ascii="Times New Roman" w:hAnsi="Times New Roman" w:cs="Times New Roman"/>
        </w:rPr>
        <w:t>Zákon č. 110/2006 Sb., o životním a existenčním minimu.</w:t>
      </w:r>
    </w:p>
    <w:p w14:paraId="2E2EE66A" w14:textId="4874766E" w:rsidR="00BD7D4C" w:rsidRPr="00A01BFE" w:rsidRDefault="00BD7D4C" w:rsidP="00A01BFE">
      <w:pPr>
        <w:shd w:val="clear" w:color="auto" w:fill="FFFFFF"/>
        <w:spacing w:before="120" w:after="0" w:line="240" w:lineRule="auto"/>
        <w:ind w:left="426" w:hanging="426"/>
        <w:jc w:val="both"/>
        <w:rPr>
          <w:rStyle w:val="s40"/>
          <w:rFonts w:ascii="Times New Roman" w:hAnsi="Times New Roman" w:cs="Times New Roman"/>
        </w:rPr>
      </w:pPr>
      <w:r w:rsidRPr="0040705E">
        <w:rPr>
          <w:rStyle w:val="s40"/>
          <w:rFonts w:ascii="Times New Roman" w:hAnsi="Times New Roman" w:cs="Times New Roman"/>
          <w:vertAlign w:val="superscript"/>
        </w:rPr>
        <w:t>75)</w:t>
      </w:r>
      <w:r w:rsidR="00A01BFE">
        <w:rPr>
          <w:rStyle w:val="s40"/>
          <w:rFonts w:ascii="Times New Roman" w:hAnsi="Times New Roman" w:cs="Times New Roman"/>
        </w:rPr>
        <w:tab/>
      </w:r>
      <w:r w:rsidRPr="00A01BFE">
        <w:rPr>
          <w:rStyle w:val="s40"/>
          <w:rFonts w:ascii="Times New Roman" w:hAnsi="Times New Roman" w:cs="Times New Roman"/>
        </w:rPr>
        <w:t>§ 30 zákona č. 117/1995 Sb., ve znění pozdějších předpisů.</w:t>
      </w:r>
    </w:p>
    <w:p w14:paraId="44B6DA28" w14:textId="77777777" w:rsidR="00F45C00" w:rsidRPr="008F1817" w:rsidRDefault="00F45C00" w:rsidP="0008042D">
      <w:pPr>
        <w:spacing w:before="120" w:after="0" w:line="240" w:lineRule="auto"/>
        <w:jc w:val="center"/>
        <w:rPr>
          <w:rFonts w:ascii="Times New Roman" w:hAnsi="Times New Roman"/>
          <w:sz w:val="24"/>
          <w:szCs w:val="24"/>
        </w:rPr>
      </w:pPr>
    </w:p>
    <w:p w14:paraId="3455528A" w14:textId="77777777" w:rsidR="00BD7D4C" w:rsidRPr="00B03160" w:rsidRDefault="00BD7D4C" w:rsidP="0008042D">
      <w:pPr>
        <w:shd w:val="clear" w:color="auto" w:fill="FFFFFF"/>
        <w:spacing w:before="120" w:after="0" w:line="240" w:lineRule="auto"/>
        <w:jc w:val="center"/>
        <w:rPr>
          <w:rFonts w:ascii="Times New Roman" w:hAnsi="Times New Roman" w:cs="Times New Roman"/>
          <w:sz w:val="24"/>
          <w:szCs w:val="24"/>
        </w:rPr>
      </w:pPr>
      <w:r w:rsidRPr="00B03160">
        <w:rPr>
          <w:rStyle w:val="s23"/>
          <w:rFonts w:ascii="Times New Roman" w:hAnsi="Times New Roman" w:cs="Times New Roman"/>
          <w:b/>
          <w:bCs/>
          <w:sz w:val="24"/>
          <w:szCs w:val="24"/>
        </w:rPr>
        <w:t>§ 42d</w:t>
      </w:r>
    </w:p>
    <w:p w14:paraId="484C54F8" w14:textId="738906CF" w:rsidR="00BD7D4C" w:rsidRPr="00B56828" w:rsidRDefault="00BD7D4C" w:rsidP="0008042D">
      <w:pPr>
        <w:shd w:val="clear" w:color="auto" w:fill="FFFFFF"/>
        <w:spacing w:before="120" w:after="0" w:line="240" w:lineRule="auto"/>
        <w:ind w:firstLine="708"/>
        <w:jc w:val="both"/>
        <w:rPr>
          <w:rFonts w:ascii="Times New Roman" w:hAnsi="Times New Roman" w:cs="Times New Roman"/>
          <w:strike/>
          <w:sz w:val="24"/>
          <w:szCs w:val="24"/>
        </w:rPr>
      </w:pPr>
      <w:r w:rsidRPr="00B03160">
        <w:rPr>
          <w:rStyle w:val="s30"/>
          <w:rFonts w:ascii="Times New Roman" w:hAnsi="Times New Roman" w:cs="Times New Roman"/>
          <w:sz w:val="24"/>
          <w:szCs w:val="24"/>
        </w:rPr>
        <w:t xml:space="preserve">(1) Výše úhrady se nevyžaduje nebo se </w:t>
      </w:r>
      <w:proofErr w:type="gramStart"/>
      <w:r w:rsidRPr="00B03160">
        <w:rPr>
          <w:rStyle w:val="s30"/>
          <w:rFonts w:ascii="Times New Roman" w:hAnsi="Times New Roman" w:cs="Times New Roman"/>
          <w:sz w:val="24"/>
          <w:szCs w:val="24"/>
        </w:rPr>
        <w:t>sníží</w:t>
      </w:r>
      <w:proofErr w:type="gramEnd"/>
      <w:r w:rsidRPr="00B03160">
        <w:rPr>
          <w:rStyle w:val="s30"/>
          <w:rFonts w:ascii="Times New Roman" w:hAnsi="Times New Roman" w:cs="Times New Roman"/>
          <w:sz w:val="24"/>
          <w:szCs w:val="24"/>
        </w:rPr>
        <w:t xml:space="preserve">, jestliže by po jejím zaplacení příjem osoby povinné úhradou nebo osob společně s ní posuzovaných poklesl </w:t>
      </w:r>
      <w:r w:rsidRPr="00416B24">
        <w:rPr>
          <w:rStyle w:val="s30"/>
          <w:rFonts w:ascii="Times New Roman" w:hAnsi="Times New Roman" w:cs="Times New Roman"/>
          <w:sz w:val="24"/>
          <w:szCs w:val="24"/>
        </w:rPr>
        <w:t xml:space="preserve">pod součet částky životního minima podle zákona o životním a </w:t>
      </w:r>
      <w:r w:rsidRPr="00B56828">
        <w:rPr>
          <w:rStyle w:val="s30"/>
          <w:rFonts w:ascii="Times New Roman" w:hAnsi="Times New Roman" w:cs="Times New Roman"/>
          <w:sz w:val="24"/>
          <w:szCs w:val="24"/>
        </w:rPr>
        <w:t>existenčním minimu</w:t>
      </w:r>
      <w:r w:rsidRPr="00B56828">
        <w:rPr>
          <w:rStyle w:val="s30"/>
          <w:rFonts w:ascii="Times New Roman" w:hAnsi="Times New Roman" w:cs="Times New Roman"/>
          <w:sz w:val="24"/>
          <w:szCs w:val="24"/>
          <w:vertAlign w:val="superscript"/>
        </w:rPr>
        <w:t>39f) </w:t>
      </w:r>
      <w:bookmarkStart w:id="65" w:name="_Hlk162944025"/>
      <w:r w:rsidRPr="00B56828">
        <w:rPr>
          <w:rStyle w:val="s30"/>
          <w:rFonts w:ascii="Times New Roman" w:hAnsi="Times New Roman" w:cs="Times New Roman"/>
          <w:strike/>
          <w:sz w:val="24"/>
          <w:szCs w:val="24"/>
        </w:rPr>
        <w:t>a částky normativních nákladů na bydlení podle zákona</w:t>
      </w:r>
      <w:r w:rsidR="004877CF" w:rsidRPr="00B56828">
        <w:rPr>
          <w:rStyle w:val="s30"/>
          <w:rFonts w:ascii="Times New Roman" w:hAnsi="Times New Roman" w:cs="Times New Roman"/>
          <w:b/>
          <w:bCs/>
          <w:strike/>
          <w:sz w:val="24"/>
          <w:szCs w:val="24"/>
        </w:rPr>
        <w:t xml:space="preserve"> </w:t>
      </w:r>
      <w:r w:rsidRPr="00B56828">
        <w:rPr>
          <w:rStyle w:val="s30"/>
          <w:rFonts w:ascii="Times New Roman" w:hAnsi="Times New Roman" w:cs="Times New Roman"/>
          <w:strike/>
          <w:sz w:val="24"/>
          <w:szCs w:val="24"/>
        </w:rPr>
        <w:t>o státní sociální podpoře</w:t>
      </w:r>
      <w:r w:rsidR="0039347A" w:rsidRPr="00B56828">
        <w:rPr>
          <w:rStyle w:val="s30"/>
          <w:rFonts w:ascii="Times New Roman" w:hAnsi="Times New Roman" w:cs="Times New Roman"/>
          <w:b/>
          <w:bCs/>
          <w:sz w:val="24"/>
          <w:szCs w:val="24"/>
        </w:rPr>
        <w:t xml:space="preserve">, normativního nájmu a energetického paušálu podle zákona </w:t>
      </w:r>
      <w:r w:rsidR="00734BE5" w:rsidRPr="00B56828">
        <w:rPr>
          <w:rStyle w:val="s30"/>
          <w:rFonts w:ascii="Times New Roman" w:hAnsi="Times New Roman" w:cs="Times New Roman"/>
          <w:b/>
          <w:bCs/>
          <w:sz w:val="24"/>
          <w:szCs w:val="24"/>
        </w:rPr>
        <w:t>o dávce státní sociální pomoci</w:t>
      </w:r>
      <w:bookmarkEnd w:id="65"/>
      <w:r w:rsidR="00734BE5" w:rsidRPr="00B56828">
        <w:rPr>
          <w:rStyle w:val="s30"/>
          <w:rFonts w:ascii="Times New Roman" w:hAnsi="Times New Roman" w:cs="Times New Roman"/>
          <w:sz w:val="24"/>
          <w:szCs w:val="24"/>
        </w:rPr>
        <w:t>.</w:t>
      </w:r>
    </w:p>
    <w:p w14:paraId="336489F5" w14:textId="7777777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 xml:space="preserve">(2) </w:t>
      </w:r>
      <w:bookmarkStart w:id="66" w:name="_Hlk163034977"/>
      <w:r w:rsidRPr="00B03160">
        <w:rPr>
          <w:rStyle w:val="s30"/>
          <w:rFonts w:ascii="Times New Roman" w:hAnsi="Times New Roman" w:cs="Times New Roman"/>
          <w:sz w:val="24"/>
          <w:szCs w:val="24"/>
        </w:rPr>
        <w:t>Úhrada se rovněž nevyžaduje, jestliže</w:t>
      </w:r>
    </w:p>
    <w:p w14:paraId="330D4A01" w14:textId="6FD31034" w:rsidR="00BD7D4C" w:rsidRPr="00251CC5" w:rsidRDefault="00BD7D4C" w:rsidP="0008042D">
      <w:pPr>
        <w:shd w:val="clear" w:color="auto" w:fill="FFFFFF"/>
        <w:spacing w:before="120" w:after="0" w:line="240" w:lineRule="auto"/>
        <w:ind w:left="426" w:hanging="426"/>
        <w:jc w:val="both"/>
        <w:rPr>
          <w:rFonts w:ascii="Times New Roman" w:hAnsi="Times New Roman" w:cs="Times New Roman"/>
          <w:sz w:val="24"/>
          <w:szCs w:val="24"/>
        </w:rPr>
      </w:pPr>
      <w:r w:rsidRPr="00B03160">
        <w:rPr>
          <w:rStyle w:val="s31"/>
          <w:rFonts w:ascii="Times New Roman" w:hAnsi="Times New Roman" w:cs="Times New Roman"/>
          <w:sz w:val="24"/>
          <w:szCs w:val="24"/>
        </w:rPr>
        <w:t>a)</w:t>
      </w:r>
      <w:r w:rsidRPr="00B03160">
        <w:rPr>
          <w:rStyle w:val="s31"/>
          <w:rFonts w:ascii="Times New Roman" w:hAnsi="Times New Roman" w:cs="Times New Roman"/>
          <w:sz w:val="24"/>
          <w:szCs w:val="24"/>
        </w:rPr>
        <w:tab/>
      </w:r>
      <w:r w:rsidRPr="00416B24">
        <w:rPr>
          <w:rStyle w:val="s31"/>
          <w:rFonts w:ascii="Times New Roman" w:hAnsi="Times New Roman" w:cs="Times New Roman"/>
          <w:sz w:val="24"/>
          <w:szCs w:val="24"/>
        </w:rPr>
        <w:t xml:space="preserve">je osoba povinná úhradou nebo osoba s ní společně posuzovaná </w:t>
      </w:r>
      <w:r w:rsidRPr="00251CC5">
        <w:rPr>
          <w:rStyle w:val="s31"/>
          <w:rFonts w:ascii="Times New Roman" w:hAnsi="Times New Roman" w:cs="Times New Roman"/>
          <w:sz w:val="24"/>
          <w:szCs w:val="24"/>
        </w:rPr>
        <w:t>příjemcem dávky</w:t>
      </w:r>
      <w:r w:rsidR="00626BE4" w:rsidRPr="00251CC5">
        <w:rPr>
          <w:rStyle w:val="s31"/>
          <w:rFonts w:ascii="Times New Roman" w:hAnsi="Times New Roman" w:cs="Times New Roman"/>
          <w:sz w:val="24"/>
          <w:szCs w:val="24"/>
        </w:rPr>
        <w:t xml:space="preserve"> </w:t>
      </w:r>
      <w:bookmarkStart w:id="67" w:name="_Hlk161663534"/>
      <w:r w:rsidRPr="00251CC5">
        <w:rPr>
          <w:rStyle w:val="s31"/>
          <w:rFonts w:ascii="Times New Roman" w:hAnsi="Times New Roman" w:cs="Times New Roman"/>
          <w:strike/>
          <w:sz w:val="24"/>
          <w:szCs w:val="24"/>
        </w:rPr>
        <w:t>pomoci</w:t>
      </w:r>
      <w:r w:rsidR="004877CF" w:rsidRPr="00251CC5">
        <w:rPr>
          <w:rStyle w:val="s31"/>
          <w:rFonts w:ascii="Times New Roman" w:hAnsi="Times New Roman" w:cs="Times New Roman"/>
          <w:strike/>
          <w:sz w:val="24"/>
          <w:szCs w:val="24"/>
        </w:rPr>
        <w:t xml:space="preserve"> </w:t>
      </w:r>
      <w:r w:rsidRPr="00251CC5">
        <w:rPr>
          <w:rStyle w:val="s31"/>
          <w:rFonts w:ascii="Times New Roman" w:hAnsi="Times New Roman" w:cs="Times New Roman"/>
          <w:strike/>
          <w:sz w:val="24"/>
          <w:szCs w:val="24"/>
        </w:rPr>
        <w:t>v hmotné nouzi</w:t>
      </w:r>
      <w:r w:rsidR="00416B24" w:rsidRPr="00251CC5">
        <w:rPr>
          <w:rStyle w:val="s31"/>
          <w:rFonts w:ascii="Times New Roman" w:hAnsi="Times New Roman" w:cs="Times New Roman"/>
          <w:strike/>
          <w:sz w:val="24"/>
          <w:szCs w:val="24"/>
        </w:rPr>
        <w:t xml:space="preserve"> </w:t>
      </w:r>
      <w:r w:rsidRPr="00251CC5">
        <w:rPr>
          <w:rStyle w:val="s31"/>
          <w:rFonts w:ascii="Times New Roman" w:hAnsi="Times New Roman" w:cs="Times New Roman"/>
          <w:strike/>
          <w:sz w:val="24"/>
          <w:szCs w:val="24"/>
        </w:rPr>
        <w:t>podle zvláštního právního předpisu</w:t>
      </w:r>
      <w:r w:rsidRPr="00251CC5">
        <w:rPr>
          <w:rStyle w:val="s31"/>
          <w:rFonts w:ascii="Times New Roman" w:hAnsi="Times New Roman" w:cs="Times New Roman"/>
          <w:strike/>
          <w:sz w:val="24"/>
          <w:szCs w:val="24"/>
          <w:vertAlign w:val="superscript"/>
        </w:rPr>
        <w:t>39g)</w:t>
      </w:r>
      <w:r w:rsidR="00734BE5" w:rsidRPr="00251CC5">
        <w:rPr>
          <w:rStyle w:val="s31"/>
          <w:rFonts w:ascii="Times New Roman" w:hAnsi="Times New Roman" w:cs="Times New Roman"/>
          <w:strike/>
          <w:sz w:val="24"/>
          <w:szCs w:val="24"/>
        </w:rPr>
        <w:t xml:space="preserve"> </w:t>
      </w:r>
      <w:r w:rsidR="00626BE4" w:rsidRPr="00251CC5">
        <w:rPr>
          <w:rStyle w:val="s31"/>
          <w:rFonts w:ascii="Times New Roman" w:hAnsi="Times New Roman" w:cs="Times New Roman"/>
          <w:b/>
          <w:bCs/>
          <w:sz w:val="24"/>
          <w:szCs w:val="24"/>
        </w:rPr>
        <w:t>státní sociální pomoci podle zákona o dávce státní sociální pomoci, jejíž součástí je složka živobytí</w:t>
      </w:r>
      <w:bookmarkEnd w:id="67"/>
      <w:r w:rsidR="00140C9E" w:rsidRPr="00251CC5">
        <w:rPr>
          <w:rStyle w:val="s31"/>
          <w:rFonts w:ascii="Times New Roman" w:hAnsi="Times New Roman" w:cs="Times New Roman"/>
          <w:sz w:val="24"/>
          <w:szCs w:val="24"/>
        </w:rPr>
        <w:t>,</w:t>
      </w:r>
    </w:p>
    <w:bookmarkEnd w:id="66"/>
    <w:p w14:paraId="1FDCE594" w14:textId="74EFA2B8" w:rsidR="00BD7D4C" w:rsidRPr="00B03160" w:rsidRDefault="00BD7D4C" w:rsidP="0008042D">
      <w:pPr>
        <w:shd w:val="clear" w:color="auto" w:fill="FFFFFF"/>
        <w:spacing w:before="120" w:after="0" w:line="240" w:lineRule="auto"/>
        <w:ind w:left="426" w:hanging="426"/>
        <w:jc w:val="both"/>
        <w:rPr>
          <w:rFonts w:ascii="Times New Roman" w:hAnsi="Times New Roman" w:cs="Times New Roman"/>
          <w:sz w:val="24"/>
          <w:szCs w:val="24"/>
        </w:rPr>
      </w:pPr>
      <w:r w:rsidRPr="00251CC5">
        <w:rPr>
          <w:rStyle w:val="s31"/>
          <w:rFonts w:ascii="Times New Roman" w:hAnsi="Times New Roman" w:cs="Times New Roman"/>
          <w:sz w:val="24"/>
          <w:szCs w:val="24"/>
        </w:rPr>
        <w:t>b)</w:t>
      </w:r>
      <w:r w:rsidRPr="00251CC5">
        <w:rPr>
          <w:rStyle w:val="s31"/>
          <w:rFonts w:ascii="Times New Roman" w:hAnsi="Times New Roman" w:cs="Times New Roman"/>
          <w:sz w:val="24"/>
          <w:szCs w:val="24"/>
        </w:rPr>
        <w:tab/>
        <w:t>by po snížení její výše podle odstavce 1 byla výše úhrady nižší než 100 Kč</w:t>
      </w:r>
      <w:r w:rsidRPr="00B03160">
        <w:rPr>
          <w:rStyle w:val="s31"/>
          <w:rFonts w:ascii="Times New Roman" w:hAnsi="Times New Roman" w:cs="Times New Roman"/>
          <w:sz w:val="24"/>
          <w:szCs w:val="24"/>
        </w:rPr>
        <w:t>.</w:t>
      </w:r>
    </w:p>
    <w:p w14:paraId="786010BD" w14:textId="3EC9CB80"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(3) Nastanou-li po sjednání smlouvy o poskytování ochrany a pomoci nebo smlouvy o úhradě skutečnosti, pro které se výše úhrady podle </w:t>
      </w:r>
      <w:r w:rsidRPr="00C41991">
        <w:rPr>
          <w:rStyle w:val="s30"/>
          <w:rFonts w:ascii="Times New Roman" w:hAnsi="Times New Roman" w:cs="Times New Roman"/>
          <w:sz w:val="24"/>
          <w:szCs w:val="24"/>
        </w:rPr>
        <w:t>odstavce 1</w:t>
      </w:r>
      <w:r w:rsidRPr="00B03160">
        <w:rPr>
          <w:rStyle w:val="s30"/>
          <w:rFonts w:ascii="Times New Roman" w:hAnsi="Times New Roman" w:cs="Times New Roman"/>
          <w:sz w:val="24"/>
          <w:szCs w:val="24"/>
        </w:rPr>
        <w:t> nebo </w:t>
      </w:r>
      <w:r w:rsidRPr="00C41991">
        <w:rPr>
          <w:rStyle w:val="s30"/>
          <w:rFonts w:ascii="Times New Roman" w:hAnsi="Times New Roman" w:cs="Times New Roman"/>
          <w:sz w:val="24"/>
          <w:szCs w:val="24"/>
        </w:rPr>
        <w:t>2</w:t>
      </w:r>
      <w:r w:rsidRPr="00B03160">
        <w:rPr>
          <w:rStyle w:val="s30"/>
          <w:rFonts w:ascii="Times New Roman" w:hAnsi="Times New Roman" w:cs="Times New Roman"/>
          <w:sz w:val="24"/>
          <w:szCs w:val="24"/>
        </w:rPr>
        <w:t xml:space="preserve"> nevyžaduje nebo </w:t>
      </w:r>
      <w:proofErr w:type="gramStart"/>
      <w:r w:rsidRPr="00B03160">
        <w:rPr>
          <w:rStyle w:val="s30"/>
          <w:rFonts w:ascii="Times New Roman" w:hAnsi="Times New Roman" w:cs="Times New Roman"/>
          <w:sz w:val="24"/>
          <w:szCs w:val="24"/>
        </w:rPr>
        <w:t>sníží</w:t>
      </w:r>
      <w:proofErr w:type="gramEnd"/>
      <w:r w:rsidRPr="00B03160">
        <w:rPr>
          <w:rStyle w:val="s30"/>
          <w:rFonts w:ascii="Times New Roman" w:hAnsi="Times New Roman" w:cs="Times New Roman"/>
          <w:sz w:val="24"/>
          <w:szCs w:val="24"/>
        </w:rPr>
        <w:t>, je osoba provozující zařízení pro děti vyžadující okamžitou pomoc povinna stanovit novou výši úhrady podle těchto skutečností, a to od kalendářního měsíce, ve kterém osoba povinná úhradou tyto skutečnosti oznámila a doložila podle </w:t>
      </w:r>
      <w:r w:rsidRPr="00C41991">
        <w:rPr>
          <w:rStyle w:val="s30"/>
          <w:rFonts w:ascii="Times New Roman" w:hAnsi="Times New Roman" w:cs="Times New Roman"/>
          <w:sz w:val="24"/>
          <w:szCs w:val="24"/>
        </w:rPr>
        <w:t>odstavce 4</w:t>
      </w:r>
      <w:r w:rsidRPr="00B03160">
        <w:rPr>
          <w:rStyle w:val="s30"/>
          <w:rFonts w:ascii="Times New Roman" w:hAnsi="Times New Roman" w:cs="Times New Roman"/>
          <w:sz w:val="24"/>
          <w:szCs w:val="24"/>
        </w:rPr>
        <w:t>, a oznámit novou výši úhrady druhé smluvní straně.</w:t>
      </w:r>
    </w:p>
    <w:p w14:paraId="186F28C9" w14:textId="35B4C9EB"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(4) Osoby povinné úhradou jsou povinny bezodkladně oznámit a doložit osobě provozující zařízení pro děti vyžadující okamžitou pomoc změnu ve výši svých příjmů nebo příjmů osob společně posuzovaných pro snížení nebo nevyžadování úhrady podle</w:t>
      </w:r>
      <w:r w:rsidR="005E597B">
        <w:rPr>
          <w:rStyle w:val="s30"/>
          <w:rFonts w:ascii="Times New Roman" w:hAnsi="Times New Roman" w:cs="Times New Roman"/>
          <w:sz w:val="24"/>
          <w:szCs w:val="24"/>
        </w:rPr>
        <w:t xml:space="preserve"> </w:t>
      </w:r>
      <w:r w:rsidRPr="00C41991">
        <w:rPr>
          <w:rStyle w:val="s30"/>
          <w:rFonts w:ascii="Times New Roman" w:hAnsi="Times New Roman" w:cs="Times New Roman"/>
          <w:sz w:val="24"/>
          <w:szCs w:val="24"/>
        </w:rPr>
        <w:t>odstavce</w:t>
      </w:r>
      <w:r w:rsidR="005E597B">
        <w:rPr>
          <w:rStyle w:val="s30"/>
          <w:rFonts w:ascii="Times New Roman" w:hAnsi="Times New Roman" w:cs="Times New Roman"/>
          <w:sz w:val="24"/>
          <w:szCs w:val="24"/>
        </w:rPr>
        <w:t> </w:t>
      </w:r>
      <w:r w:rsidRPr="00C41991">
        <w:rPr>
          <w:rStyle w:val="s30"/>
          <w:rFonts w:ascii="Times New Roman" w:hAnsi="Times New Roman" w:cs="Times New Roman"/>
          <w:sz w:val="24"/>
          <w:szCs w:val="24"/>
        </w:rPr>
        <w:t>1</w:t>
      </w:r>
      <w:r w:rsidR="005E597B">
        <w:rPr>
          <w:rStyle w:val="s30"/>
          <w:rFonts w:ascii="Times New Roman" w:hAnsi="Times New Roman" w:cs="Times New Roman"/>
          <w:sz w:val="24"/>
          <w:szCs w:val="24"/>
        </w:rPr>
        <w:t xml:space="preserve"> </w:t>
      </w:r>
      <w:r w:rsidRPr="00B03160">
        <w:rPr>
          <w:rStyle w:val="s30"/>
          <w:rFonts w:ascii="Times New Roman" w:hAnsi="Times New Roman" w:cs="Times New Roman"/>
          <w:sz w:val="24"/>
          <w:szCs w:val="24"/>
        </w:rPr>
        <w:t>nebo </w:t>
      </w:r>
      <w:r w:rsidRPr="00C41991">
        <w:rPr>
          <w:rStyle w:val="s30"/>
          <w:rFonts w:ascii="Times New Roman" w:hAnsi="Times New Roman" w:cs="Times New Roman"/>
          <w:sz w:val="24"/>
          <w:szCs w:val="24"/>
        </w:rPr>
        <w:t>2</w:t>
      </w:r>
      <w:r w:rsidRPr="00B03160">
        <w:rPr>
          <w:rStyle w:val="s30"/>
          <w:rFonts w:ascii="Times New Roman" w:hAnsi="Times New Roman" w:cs="Times New Roman"/>
          <w:sz w:val="24"/>
          <w:szCs w:val="24"/>
        </w:rPr>
        <w:t xml:space="preserve">. Dále jsou tyto osoby povinny bezodkladně oznámit a doložit skutečnost, že osoba povinná úhradou </w:t>
      </w:r>
      <w:r w:rsidRPr="00416B24">
        <w:rPr>
          <w:rStyle w:val="s30"/>
          <w:rFonts w:ascii="Times New Roman" w:hAnsi="Times New Roman" w:cs="Times New Roman"/>
          <w:sz w:val="24"/>
          <w:szCs w:val="24"/>
        </w:rPr>
        <w:t xml:space="preserve">nebo osoba s ní společně posuzovaná je příjemcem dávky </w:t>
      </w:r>
      <w:r w:rsidR="004877CF">
        <w:rPr>
          <w:rStyle w:val="s30"/>
          <w:rFonts w:ascii="Times New Roman" w:hAnsi="Times New Roman" w:cs="Times New Roman"/>
          <w:b/>
          <w:bCs/>
          <w:sz w:val="24"/>
          <w:szCs w:val="24"/>
        </w:rPr>
        <w:t xml:space="preserve">státní sociální </w:t>
      </w:r>
      <w:r w:rsidRPr="00416B24">
        <w:rPr>
          <w:rStyle w:val="s30"/>
          <w:rFonts w:ascii="Times New Roman" w:hAnsi="Times New Roman" w:cs="Times New Roman"/>
          <w:sz w:val="24"/>
          <w:szCs w:val="24"/>
        </w:rPr>
        <w:t xml:space="preserve">pomoci </w:t>
      </w:r>
      <w:r w:rsidR="004877CF" w:rsidRPr="00416B24">
        <w:rPr>
          <w:rStyle w:val="s30"/>
          <w:rFonts w:ascii="Times New Roman" w:hAnsi="Times New Roman" w:cs="Times New Roman"/>
          <w:b/>
          <w:bCs/>
          <w:sz w:val="24"/>
          <w:szCs w:val="24"/>
        </w:rPr>
        <w:t>s</w:t>
      </w:r>
      <w:r w:rsidR="001147C8">
        <w:rPr>
          <w:rStyle w:val="s30"/>
          <w:rFonts w:ascii="Times New Roman" w:hAnsi="Times New Roman" w:cs="Times New Roman"/>
          <w:b/>
          <w:bCs/>
          <w:sz w:val="24"/>
          <w:szCs w:val="24"/>
        </w:rPr>
        <w:t>e složkou</w:t>
      </w:r>
      <w:r w:rsidR="00CF53A8">
        <w:rPr>
          <w:rStyle w:val="s30"/>
          <w:rFonts w:ascii="Times New Roman" w:hAnsi="Times New Roman" w:cs="Times New Roman"/>
          <w:b/>
          <w:bCs/>
          <w:sz w:val="24"/>
          <w:szCs w:val="24"/>
        </w:rPr>
        <w:t xml:space="preserve"> </w:t>
      </w:r>
      <w:r w:rsidR="004877CF" w:rsidRPr="00416B24">
        <w:rPr>
          <w:rStyle w:val="s30"/>
          <w:rFonts w:ascii="Times New Roman" w:hAnsi="Times New Roman" w:cs="Times New Roman"/>
          <w:b/>
          <w:bCs/>
          <w:sz w:val="24"/>
          <w:szCs w:val="24"/>
        </w:rPr>
        <w:t>živobytí</w:t>
      </w:r>
      <w:r w:rsidR="004877CF">
        <w:rPr>
          <w:rStyle w:val="s30"/>
          <w:rFonts w:ascii="Times New Roman" w:hAnsi="Times New Roman" w:cs="Times New Roman"/>
          <w:sz w:val="24"/>
          <w:szCs w:val="24"/>
        </w:rPr>
        <w:t xml:space="preserve"> </w:t>
      </w:r>
      <w:r w:rsidRPr="00416B24">
        <w:rPr>
          <w:rStyle w:val="s30"/>
          <w:rFonts w:ascii="Times New Roman" w:hAnsi="Times New Roman" w:cs="Times New Roman"/>
          <w:strike/>
          <w:sz w:val="24"/>
          <w:szCs w:val="24"/>
        </w:rPr>
        <w:t xml:space="preserve">v hmotné nouzi </w:t>
      </w:r>
      <w:r w:rsidRPr="00416B24">
        <w:rPr>
          <w:rStyle w:val="s30"/>
          <w:rFonts w:ascii="Times New Roman" w:hAnsi="Times New Roman" w:cs="Times New Roman"/>
          <w:sz w:val="24"/>
          <w:szCs w:val="24"/>
        </w:rPr>
        <w:t>podle zvláštního právního předpisu</w:t>
      </w:r>
      <w:r w:rsidRPr="00416B24">
        <w:rPr>
          <w:rStyle w:val="s30"/>
          <w:rFonts w:ascii="Times New Roman" w:hAnsi="Times New Roman" w:cs="Times New Roman"/>
          <w:sz w:val="24"/>
          <w:szCs w:val="24"/>
          <w:vertAlign w:val="superscript"/>
        </w:rPr>
        <w:t>39g)</w:t>
      </w:r>
      <w:r w:rsidRPr="004877CF">
        <w:rPr>
          <w:rStyle w:val="s30"/>
          <w:rFonts w:ascii="Times New Roman" w:hAnsi="Times New Roman" w:cs="Times New Roman"/>
          <w:sz w:val="24"/>
          <w:szCs w:val="24"/>
        </w:rPr>
        <w:t>.</w:t>
      </w:r>
    </w:p>
    <w:p w14:paraId="7B7C5FE3" w14:textId="61C74151"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 xml:space="preserve">(5) </w:t>
      </w:r>
      <w:r w:rsidRPr="00416B24">
        <w:rPr>
          <w:rStyle w:val="s30"/>
          <w:rFonts w:ascii="Times New Roman" w:hAnsi="Times New Roman" w:cs="Times New Roman"/>
          <w:sz w:val="24"/>
          <w:szCs w:val="24"/>
        </w:rPr>
        <w:t>Kdo se rozumí společně posuzovanými osobami a co se rozumí příjmy osoby povinné úhradou nebo osob společně posuzovaných stanoví zákon o životním a existenčním minimu</w:t>
      </w:r>
      <w:r w:rsidRPr="00416B24">
        <w:rPr>
          <w:rStyle w:val="s30"/>
          <w:rFonts w:ascii="Times New Roman" w:hAnsi="Times New Roman" w:cs="Times New Roman"/>
          <w:sz w:val="24"/>
          <w:szCs w:val="24"/>
          <w:vertAlign w:val="superscript"/>
        </w:rPr>
        <w:t>39f)</w:t>
      </w:r>
      <w:r w:rsidRPr="00416B24">
        <w:rPr>
          <w:rStyle w:val="s30"/>
          <w:rFonts w:ascii="Times New Roman" w:hAnsi="Times New Roman" w:cs="Times New Roman"/>
          <w:sz w:val="24"/>
          <w:szCs w:val="24"/>
        </w:rPr>
        <w:t>.</w:t>
      </w:r>
    </w:p>
    <w:p w14:paraId="6D77827F" w14:textId="77777777" w:rsidR="00BD7D4C" w:rsidRPr="00B03160" w:rsidRDefault="00BD7D4C" w:rsidP="0008042D">
      <w:pPr>
        <w:shd w:val="clear" w:color="auto" w:fill="FFFFFF"/>
        <w:spacing w:before="120" w:after="0" w:line="240" w:lineRule="auto"/>
        <w:jc w:val="both"/>
        <w:rPr>
          <w:rFonts w:ascii="Times New Roman" w:hAnsi="Times New Roman" w:cs="Times New Roman"/>
          <w:sz w:val="24"/>
          <w:szCs w:val="24"/>
        </w:rPr>
      </w:pPr>
      <w:r w:rsidRPr="00B03160">
        <w:rPr>
          <w:rStyle w:val="s40"/>
          <w:rFonts w:ascii="Times New Roman" w:hAnsi="Times New Roman" w:cs="Times New Roman"/>
          <w:i/>
          <w:iCs/>
          <w:sz w:val="24"/>
          <w:szCs w:val="24"/>
        </w:rPr>
        <w:t>------------------------------------------------------------------</w:t>
      </w:r>
    </w:p>
    <w:p w14:paraId="1CD625DE" w14:textId="350991F6" w:rsidR="00BD7D4C" w:rsidRPr="005E597B" w:rsidRDefault="00BD7D4C" w:rsidP="005E597B">
      <w:pPr>
        <w:shd w:val="clear" w:color="auto" w:fill="FFFFFF"/>
        <w:spacing w:before="120" w:after="0" w:line="240" w:lineRule="auto"/>
        <w:ind w:left="426" w:hanging="426"/>
        <w:jc w:val="both"/>
        <w:rPr>
          <w:rFonts w:ascii="Times New Roman" w:hAnsi="Times New Roman" w:cs="Times New Roman"/>
        </w:rPr>
      </w:pPr>
      <w:r w:rsidRPr="0040705E">
        <w:rPr>
          <w:rStyle w:val="s40"/>
          <w:rFonts w:ascii="Times New Roman" w:hAnsi="Times New Roman" w:cs="Times New Roman"/>
          <w:vertAlign w:val="superscript"/>
        </w:rPr>
        <w:t>39f)</w:t>
      </w:r>
      <w:r w:rsidR="005E597B" w:rsidRPr="0040705E">
        <w:rPr>
          <w:rStyle w:val="s40"/>
          <w:rFonts w:ascii="Times New Roman" w:hAnsi="Times New Roman" w:cs="Times New Roman"/>
          <w:vertAlign w:val="superscript"/>
        </w:rPr>
        <w:tab/>
      </w:r>
      <w:r w:rsidRPr="005E597B">
        <w:rPr>
          <w:rStyle w:val="s40"/>
          <w:rFonts w:ascii="Times New Roman" w:hAnsi="Times New Roman" w:cs="Times New Roman"/>
        </w:rPr>
        <w:t>Zákon č. 110/2006 Sb., o životním a existenčním minimu.</w:t>
      </w:r>
    </w:p>
    <w:p w14:paraId="5E77867F" w14:textId="3DDBB996" w:rsidR="00BD7D4C" w:rsidRPr="005E597B" w:rsidRDefault="00BD7D4C" w:rsidP="005E597B">
      <w:pPr>
        <w:shd w:val="clear" w:color="auto" w:fill="FFFFFF"/>
        <w:spacing w:before="120" w:after="0" w:line="240" w:lineRule="auto"/>
        <w:ind w:left="426" w:hanging="426"/>
        <w:jc w:val="both"/>
        <w:rPr>
          <w:rFonts w:ascii="Times New Roman" w:hAnsi="Times New Roman" w:cs="Times New Roman"/>
        </w:rPr>
      </w:pPr>
      <w:proofErr w:type="gramStart"/>
      <w:r w:rsidRPr="0040705E">
        <w:rPr>
          <w:rStyle w:val="s40"/>
          <w:rFonts w:ascii="Times New Roman" w:hAnsi="Times New Roman" w:cs="Times New Roman"/>
          <w:vertAlign w:val="superscript"/>
        </w:rPr>
        <w:t>39g</w:t>
      </w:r>
      <w:proofErr w:type="gramEnd"/>
      <w:r w:rsidRPr="0040705E">
        <w:rPr>
          <w:rStyle w:val="s40"/>
          <w:rFonts w:ascii="Times New Roman" w:hAnsi="Times New Roman" w:cs="Times New Roman"/>
          <w:vertAlign w:val="superscript"/>
        </w:rPr>
        <w:t>)</w:t>
      </w:r>
      <w:r w:rsidR="005E597B">
        <w:rPr>
          <w:rStyle w:val="s40"/>
          <w:rFonts w:ascii="Times New Roman" w:hAnsi="Times New Roman" w:cs="Times New Roman"/>
        </w:rPr>
        <w:tab/>
      </w:r>
      <w:r w:rsidRPr="005E597B">
        <w:rPr>
          <w:rStyle w:val="s40"/>
          <w:rFonts w:ascii="Times New Roman" w:hAnsi="Times New Roman" w:cs="Times New Roman"/>
        </w:rPr>
        <w:t>Zákon č. 111/2006 Sb., o pomoci v hmotné nouzi.</w:t>
      </w:r>
    </w:p>
    <w:p w14:paraId="058122F7"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412B46F" w14:textId="7BFA9458" w:rsidR="003959AD" w:rsidRDefault="003959AD" w:rsidP="003959AD">
      <w:pPr>
        <w:shd w:val="clear" w:color="auto" w:fill="FFFFFF"/>
        <w:spacing w:before="120" w:after="0" w:line="240" w:lineRule="auto"/>
        <w:jc w:val="both"/>
        <w:rPr>
          <w:rFonts w:ascii="Times New Roman" w:hAnsi="Times New Roman" w:cs="Times New Roman"/>
          <w:sz w:val="24"/>
          <w:szCs w:val="24"/>
        </w:rPr>
      </w:pPr>
    </w:p>
    <w:p w14:paraId="2C9D6D4C" w14:textId="5F11D75A" w:rsidR="000658C0" w:rsidRPr="00C431FC"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C431FC">
        <w:rPr>
          <w:rFonts w:ascii="Times New Roman" w:eastAsia="Calibri" w:hAnsi="Times New Roman" w:cs="Times New Roman"/>
          <w:b/>
          <w:bCs/>
          <w:color w:val="000000" w:themeColor="text1"/>
          <w:sz w:val="24"/>
          <w:szCs w:val="24"/>
        </w:rPr>
        <w:lastRenderedPageBreak/>
        <w:t xml:space="preserve">Platné znění části </w:t>
      </w:r>
      <w:r w:rsidR="00C431FC" w:rsidRPr="00C431FC">
        <w:rPr>
          <w:rFonts w:ascii="Times New Roman" w:eastAsia="Calibri" w:hAnsi="Times New Roman" w:cs="Times New Roman"/>
          <w:b/>
          <w:bCs/>
          <w:color w:val="000000" w:themeColor="text1"/>
          <w:sz w:val="24"/>
          <w:szCs w:val="24"/>
        </w:rPr>
        <w:t>zákona</w:t>
      </w:r>
      <w:r w:rsidR="00C431FC" w:rsidRPr="00C431FC">
        <w:rPr>
          <w:rFonts w:ascii="Times New Roman" w:eastAsia="Times New Roman" w:hAnsi="Times New Roman" w:cs="Times New Roman"/>
          <w:b/>
          <w:bCs/>
          <w:color w:val="000000" w:themeColor="text1"/>
          <w:sz w:val="24"/>
          <w:szCs w:val="24"/>
          <w:lang w:eastAsia="cs-CZ"/>
        </w:rPr>
        <w:t xml:space="preserve"> č. 257/2000 Sb., </w:t>
      </w:r>
      <w:r w:rsidR="00C431FC" w:rsidRPr="00C431FC">
        <w:rPr>
          <w:rFonts w:ascii="Times New Roman" w:hAnsi="Times New Roman" w:cs="Times New Roman"/>
          <w:b/>
          <w:bCs/>
          <w:color w:val="000000" w:themeColor="text1"/>
          <w:sz w:val="24"/>
          <w:szCs w:val="24"/>
          <w:shd w:val="clear" w:color="auto" w:fill="FFFFFF"/>
        </w:rPr>
        <w:t>o Probační a mediační službě</w:t>
      </w:r>
      <w:r w:rsidRPr="00C431FC">
        <w:rPr>
          <w:rFonts w:ascii="Times New Roman" w:eastAsia="Calibri" w:hAnsi="Times New Roman" w:cs="Times New Roman"/>
          <w:b/>
          <w:bCs/>
          <w:color w:val="000000" w:themeColor="text1"/>
          <w:sz w:val="24"/>
          <w:szCs w:val="24"/>
        </w:rPr>
        <w:t>, s vyznačením navrhovaných změn</w:t>
      </w:r>
    </w:p>
    <w:p w14:paraId="2C173DA2"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619973D4" w14:textId="77777777" w:rsidR="00445630" w:rsidRPr="00445630" w:rsidRDefault="00445630"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445630">
        <w:rPr>
          <w:rStyle w:val="s23"/>
          <w:rFonts w:ascii="Times New Roman" w:hAnsi="Times New Roman" w:cs="Times New Roman"/>
          <w:b/>
          <w:bCs/>
          <w:color w:val="000000" w:themeColor="text1"/>
          <w:sz w:val="24"/>
          <w:szCs w:val="24"/>
        </w:rPr>
        <w:t>§ 5</w:t>
      </w:r>
    </w:p>
    <w:p w14:paraId="56FD6F25" w14:textId="77777777" w:rsidR="00445630" w:rsidRPr="00445630" w:rsidRDefault="00445630"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445630">
        <w:rPr>
          <w:rStyle w:val="s23"/>
          <w:rFonts w:ascii="Times New Roman" w:hAnsi="Times New Roman" w:cs="Times New Roman"/>
          <w:b/>
          <w:bCs/>
          <w:color w:val="000000" w:themeColor="text1"/>
          <w:sz w:val="24"/>
          <w:szCs w:val="24"/>
        </w:rPr>
        <w:t>Součinnost Probační a mediační služby se státními orgány a dalšími institucemi</w:t>
      </w:r>
    </w:p>
    <w:p w14:paraId="539DC431" w14:textId="7372820D" w:rsidR="00445630" w:rsidRPr="00445630" w:rsidRDefault="0044563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45630">
        <w:rPr>
          <w:rStyle w:val="s30"/>
          <w:rFonts w:ascii="Times New Roman" w:hAnsi="Times New Roman" w:cs="Times New Roman"/>
          <w:color w:val="000000" w:themeColor="text1"/>
          <w:sz w:val="24"/>
          <w:szCs w:val="24"/>
        </w:rPr>
        <w:t>(1) Probační a mediační služba při výkonu své působnosti spolupracuje s orgány činnými v</w:t>
      </w:r>
      <w:r w:rsidR="00C431FC">
        <w:rPr>
          <w:rStyle w:val="s30"/>
          <w:rFonts w:ascii="Times New Roman" w:hAnsi="Times New Roman" w:cs="Times New Roman"/>
          <w:color w:val="000000" w:themeColor="text1"/>
          <w:sz w:val="24"/>
          <w:szCs w:val="24"/>
        </w:rPr>
        <w:t> </w:t>
      </w:r>
      <w:r w:rsidRPr="00445630">
        <w:rPr>
          <w:rStyle w:val="s30"/>
          <w:rFonts w:ascii="Times New Roman" w:hAnsi="Times New Roman" w:cs="Times New Roman"/>
          <w:color w:val="000000" w:themeColor="text1"/>
          <w:sz w:val="24"/>
          <w:szCs w:val="24"/>
        </w:rPr>
        <w:t>trest</w:t>
      </w:r>
      <w:r w:rsidR="00C431FC">
        <w:rPr>
          <w:rStyle w:val="s30"/>
          <w:rFonts w:ascii="Times New Roman" w:hAnsi="Times New Roman" w:cs="Times New Roman"/>
          <w:color w:val="000000" w:themeColor="text1"/>
          <w:sz w:val="24"/>
          <w:szCs w:val="24"/>
        </w:rPr>
        <w:t xml:space="preserve"> </w:t>
      </w:r>
      <w:r w:rsidRPr="00445630">
        <w:rPr>
          <w:rStyle w:val="s30"/>
          <w:rFonts w:ascii="Times New Roman" w:hAnsi="Times New Roman" w:cs="Times New Roman"/>
          <w:color w:val="000000" w:themeColor="text1"/>
          <w:sz w:val="24"/>
          <w:szCs w:val="24"/>
        </w:rPr>
        <w:t>ním řízení a soudy pro mládež v řízení podle </w:t>
      </w:r>
      <w:r w:rsidRPr="00C41991">
        <w:rPr>
          <w:rStyle w:val="s30"/>
          <w:rFonts w:ascii="Times New Roman" w:hAnsi="Times New Roman" w:cs="Times New Roman"/>
          <w:color w:val="000000" w:themeColor="text1"/>
          <w:sz w:val="24"/>
          <w:szCs w:val="24"/>
        </w:rPr>
        <w:t>hlavy III</w:t>
      </w:r>
      <w:r w:rsidRPr="00445630">
        <w:rPr>
          <w:rStyle w:val="s30"/>
          <w:rFonts w:ascii="Times New Roman" w:hAnsi="Times New Roman" w:cs="Times New Roman"/>
          <w:color w:val="000000" w:themeColor="text1"/>
          <w:sz w:val="24"/>
          <w:szCs w:val="24"/>
        </w:rPr>
        <w:t> zákona o</w:t>
      </w:r>
      <w:r>
        <w:rPr>
          <w:rStyle w:val="s30"/>
          <w:rFonts w:ascii="Times New Roman" w:hAnsi="Times New Roman" w:cs="Times New Roman"/>
          <w:color w:val="000000" w:themeColor="text1"/>
          <w:sz w:val="24"/>
          <w:szCs w:val="24"/>
        </w:rPr>
        <w:t> </w:t>
      </w:r>
      <w:r w:rsidRPr="00445630">
        <w:rPr>
          <w:rStyle w:val="s30"/>
          <w:rFonts w:ascii="Times New Roman" w:hAnsi="Times New Roman" w:cs="Times New Roman"/>
          <w:color w:val="000000" w:themeColor="text1"/>
          <w:sz w:val="24"/>
          <w:szCs w:val="24"/>
        </w:rPr>
        <w:t>soudnictví ve věcech mládeže.</w:t>
      </w:r>
    </w:p>
    <w:p w14:paraId="667C7F43" w14:textId="2D675606" w:rsidR="00445630" w:rsidRPr="00445630" w:rsidRDefault="0044563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45630">
        <w:rPr>
          <w:rStyle w:val="s30"/>
          <w:rFonts w:ascii="Times New Roman" w:hAnsi="Times New Roman" w:cs="Times New Roman"/>
          <w:color w:val="000000" w:themeColor="text1"/>
          <w:sz w:val="24"/>
          <w:szCs w:val="24"/>
        </w:rPr>
        <w:t>(2) Probační a mediační služba postupuje, je-li to účelné, v součinnosti s orgány sociálního zabezpečení, školami a školskými zařízeními, poskytovateli zdravotních služeb, s</w:t>
      </w:r>
      <w:r>
        <w:rPr>
          <w:rStyle w:val="s30"/>
          <w:rFonts w:ascii="Times New Roman" w:hAnsi="Times New Roman" w:cs="Times New Roman"/>
          <w:color w:val="000000" w:themeColor="text1"/>
          <w:sz w:val="24"/>
          <w:szCs w:val="24"/>
        </w:rPr>
        <w:t> </w:t>
      </w:r>
      <w:r w:rsidRPr="00445630">
        <w:rPr>
          <w:rStyle w:val="s30"/>
          <w:rFonts w:ascii="Times New Roman" w:hAnsi="Times New Roman" w:cs="Times New Roman"/>
          <w:color w:val="000000" w:themeColor="text1"/>
          <w:sz w:val="24"/>
          <w:szCs w:val="24"/>
        </w:rPr>
        <w:t>registrovanými církvemi a náboženskými společnostmi, zájmovými sdruženími občanů, nadacemi a dalšími institucemi sledujícími humanitární cíle a v případě potřeby tuto součinnost koordinuje z hlediska využití probace a mediace v trestním řízení.</w:t>
      </w:r>
    </w:p>
    <w:p w14:paraId="512B2A05" w14:textId="6982C468" w:rsidR="00445630" w:rsidRPr="00445630" w:rsidRDefault="0044563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45630">
        <w:rPr>
          <w:rStyle w:val="s30"/>
          <w:rFonts w:ascii="Times New Roman" w:hAnsi="Times New Roman" w:cs="Times New Roman"/>
          <w:color w:val="000000" w:themeColor="text1"/>
          <w:sz w:val="24"/>
          <w:szCs w:val="24"/>
        </w:rPr>
        <w:t xml:space="preserve">(3) Probační a mediační služba při výkonu své působnosti spolupracuje s orgány, kterým přísluší podle zvláštního zákona výkon sociálně-právní ochrany </w:t>
      </w:r>
      <w:r w:rsidRPr="00251CC5">
        <w:rPr>
          <w:rStyle w:val="s30"/>
          <w:rFonts w:ascii="Times New Roman" w:hAnsi="Times New Roman" w:cs="Times New Roman"/>
          <w:color w:val="000000" w:themeColor="text1"/>
          <w:sz w:val="24"/>
          <w:szCs w:val="24"/>
        </w:rPr>
        <w:t xml:space="preserve">dětí </w:t>
      </w:r>
      <w:bookmarkStart w:id="68" w:name="_Hlk162109881"/>
      <w:r w:rsidRPr="00251CC5">
        <w:rPr>
          <w:rStyle w:val="s30"/>
          <w:rFonts w:ascii="Times New Roman" w:hAnsi="Times New Roman" w:cs="Times New Roman"/>
          <w:strike/>
          <w:color w:val="000000" w:themeColor="text1"/>
          <w:sz w:val="24"/>
          <w:szCs w:val="24"/>
        </w:rPr>
        <w:t>a poskytování</w:t>
      </w:r>
      <w:r w:rsidRPr="00251CC5">
        <w:rPr>
          <w:rStyle w:val="s30"/>
          <w:rFonts w:ascii="Times New Roman" w:hAnsi="Times New Roman" w:cs="Times New Roman"/>
          <w:color w:val="000000" w:themeColor="text1"/>
          <w:sz w:val="24"/>
          <w:szCs w:val="24"/>
        </w:rPr>
        <w:t xml:space="preserve"> </w:t>
      </w:r>
      <w:bookmarkStart w:id="69" w:name="_Hlk158396944"/>
      <w:r w:rsidRPr="00251CC5">
        <w:rPr>
          <w:rStyle w:val="s30"/>
          <w:rFonts w:ascii="Times New Roman" w:hAnsi="Times New Roman" w:cs="Times New Roman"/>
          <w:strike/>
          <w:color w:val="000000" w:themeColor="text1"/>
          <w:sz w:val="24"/>
          <w:szCs w:val="24"/>
        </w:rPr>
        <w:t>dávek pomoci v hmotné nouzi</w:t>
      </w:r>
      <w:r w:rsidRPr="00251CC5">
        <w:rPr>
          <w:rStyle w:val="s30"/>
          <w:rFonts w:ascii="Times New Roman" w:hAnsi="Times New Roman" w:cs="Times New Roman"/>
          <w:color w:val="000000" w:themeColor="text1"/>
          <w:sz w:val="24"/>
          <w:szCs w:val="24"/>
        </w:rPr>
        <w:t> </w:t>
      </w:r>
      <w:r w:rsidR="006734C2" w:rsidRPr="00251CC5">
        <w:rPr>
          <w:rStyle w:val="s30"/>
          <w:rFonts w:ascii="Times New Roman" w:hAnsi="Times New Roman" w:cs="Times New Roman"/>
          <w:color w:val="000000" w:themeColor="text1"/>
          <w:sz w:val="24"/>
          <w:szCs w:val="24"/>
        </w:rPr>
        <w:t xml:space="preserve">nebo poskytování </w:t>
      </w:r>
      <w:r w:rsidR="004877CF" w:rsidRPr="00251CC5">
        <w:rPr>
          <w:rStyle w:val="s30"/>
          <w:rFonts w:ascii="Times New Roman" w:hAnsi="Times New Roman" w:cs="Times New Roman"/>
          <w:b/>
          <w:bCs/>
          <w:color w:val="000000" w:themeColor="text1"/>
          <w:sz w:val="24"/>
          <w:szCs w:val="24"/>
        </w:rPr>
        <w:t xml:space="preserve">dávky </w:t>
      </w:r>
      <w:r w:rsidR="00BD0D49" w:rsidRPr="00251CC5">
        <w:rPr>
          <w:rStyle w:val="s30"/>
          <w:rFonts w:ascii="Times New Roman" w:hAnsi="Times New Roman" w:cs="Times New Roman"/>
          <w:b/>
          <w:bCs/>
          <w:color w:val="000000" w:themeColor="text1"/>
          <w:sz w:val="24"/>
          <w:szCs w:val="24"/>
        </w:rPr>
        <w:t xml:space="preserve">státní sociální pomoci, je-li součástí této dávky složka </w:t>
      </w:r>
      <w:r w:rsidR="00D66A2D" w:rsidRPr="00251CC5">
        <w:rPr>
          <w:rStyle w:val="s30"/>
          <w:rFonts w:ascii="Times New Roman" w:hAnsi="Times New Roman" w:cs="Times New Roman"/>
          <w:b/>
          <w:bCs/>
          <w:color w:val="000000" w:themeColor="text1"/>
          <w:sz w:val="24"/>
          <w:szCs w:val="24"/>
        </w:rPr>
        <w:t>živobytí</w:t>
      </w:r>
      <w:r w:rsidR="006734C2" w:rsidRPr="00251CC5">
        <w:rPr>
          <w:rStyle w:val="s30"/>
          <w:rFonts w:ascii="Times New Roman" w:hAnsi="Times New Roman" w:cs="Times New Roman"/>
          <w:b/>
          <w:bCs/>
          <w:color w:val="000000" w:themeColor="text1"/>
          <w:sz w:val="24"/>
          <w:szCs w:val="24"/>
        </w:rPr>
        <w:t>, nebo</w:t>
      </w:r>
      <w:r w:rsidR="00BD0D49" w:rsidRPr="00251CC5">
        <w:rPr>
          <w:rStyle w:val="s30"/>
          <w:rFonts w:ascii="Times New Roman" w:hAnsi="Times New Roman" w:cs="Times New Roman"/>
          <w:b/>
          <w:bCs/>
          <w:color w:val="000000" w:themeColor="text1"/>
          <w:sz w:val="24"/>
          <w:szCs w:val="24"/>
        </w:rPr>
        <w:t xml:space="preserve"> dávk</w:t>
      </w:r>
      <w:r w:rsidR="006734C2" w:rsidRPr="00251CC5">
        <w:rPr>
          <w:rStyle w:val="s30"/>
          <w:rFonts w:ascii="Times New Roman" w:hAnsi="Times New Roman" w:cs="Times New Roman"/>
          <w:b/>
          <w:bCs/>
          <w:color w:val="000000" w:themeColor="text1"/>
          <w:sz w:val="24"/>
          <w:szCs w:val="24"/>
        </w:rPr>
        <w:t>y</w:t>
      </w:r>
      <w:r w:rsidR="00BD0D49" w:rsidRPr="00251CC5">
        <w:rPr>
          <w:rStyle w:val="s30"/>
          <w:rFonts w:ascii="Times New Roman" w:hAnsi="Times New Roman" w:cs="Times New Roman"/>
          <w:b/>
          <w:bCs/>
          <w:color w:val="000000" w:themeColor="text1"/>
          <w:sz w:val="24"/>
          <w:szCs w:val="24"/>
        </w:rPr>
        <w:t xml:space="preserve"> </w:t>
      </w:r>
      <w:r w:rsidR="004877CF" w:rsidRPr="00251CC5">
        <w:rPr>
          <w:rStyle w:val="s30"/>
          <w:rFonts w:ascii="Times New Roman" w:hAnsi="Times New Roman" w:cs="Times New Roman"/>
          <w:b/>
          <w:bCs/>
          <w:color w:val="000000" w:themeColor="text1"/>
          <w:sz w:val="24"/>
          <w:szCs w:val="24"/>
        </w:rPr>
        <w:t>pomoci v hmotné nouzi</w:t>
      </w:r>
      <w:bookmarkEnd w:id="68"/>
      <w:r w:rsidR="004877CF" w:rsidRPr="00251CC5">
        <w:rPr>
          <w:rStyle w:val="s30"/>
          <w:rFonts w:ascii="Times New Roman" w:hAnsi="Times New Roman" w:cs="Times New Roman"/>
          <w:b/>
          <w:bCs/>
          <w:color w:val="000000" w:themeColor="text1"/>
          <w:sz w:val="24"/>
          <w:szCs w:val="24"/>
        </w:rPr>
        <w:t xml:space="preserve"> </w:t>
      </w:r>
      <w:bookmarkEnd w:id="69"/>
      <w:r w:rsidRPr="00251CC5">
        <w:rPr>
          <w:rStyle w:val="s30"/>
          <w:rFonts w:ascii="Times New Roman" w:hAnsi="Times New Roman" w:cs="Times New Roman"/>
          <w:color w:val="000000" w:themeColor="text1"/>
          <w:sz w:val="24"/>
          <w:szCs w:val="24"/>
        </w:rPr>
        <w:t>občanům společensky nepřizpůsobeným.</w:t>
      </w:r>
    </w:p>
    <w:p w14:paraId="7FF7E53E" w14:textId="29F82FAE" w:rsidR="00445630" w:rsidRPr="00445630" w:rsidRDefault="0044563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45630">
        <w:rPr>
          <w:rStyle w:val="s30"/>
          <w:rFonts w:ascii="Times New Roman" w:hAnsi="Times New Roman" w:cs="Times New Roman"/>
          <w:color w:val="000000" w:themeColor="text1"/>
          <w:sz w:val="24"/>
          <w:szCs w:val="24"/>
        </w:rPr>
        <w:t>(4) V souvislosti s výkonem probace a mediace jsou zaměstnanci Probační a mediační služby oprávněni obracet se na státní orgány a právnické i fyzické osoby s dožádáním o sdělení potřebných údajů a tyto jsou povinny, pokud tomu nebrání zvláštní zákon nebo oprávnění v něm uvedené,</w:t>
      </w:r>
      <w:r w:rsidRPr="00C41991">
        <w:rPr>
          <w:rStyle w:val="s30"/>
          <w:rFonts w:ascii="Times New Roman" w:hAnsi="Times New Roman" w:cs="Times New Roman"/>
          <w:color w:val="000000" w:themeColor="text1"/>
          <w:sz w:val="24"/>
          <w:szCs w:val="24"/>
          <w:vertAlign w:val="superscript"/>
        </w:rPr>
        <w:t>2)</w:t>
      </w:r>
      <w:r w:rsidRPr="00445630">
        <w:rPr>
          <w:rStyle w:val="s30"/>
          <w:rFonts w:ascii="Times New Roman" w:hAnsi="Times New Roman" w:cs="Times New Roman"/>
          <w:color w:val="000000" w:themeColor="text1"/>
          <w:sz w:val="24"/>
          <w:szCs w:val="24"/>
        </w:rPr>
        <w:t> požadované údaje bez zbytečného odkladu sdělit. V souvislosti s</w:t>
      </w:r>
      <w:r>
        <w:rPr>
          <w:rStyle w:val="s30"/>
          <w:rFonts w:ascii="Times New Roman" w:hAnsi="Times New Roman" w:cs="Times New Roman"/>
          <w:color w:val="000000" w:themeColor="text1"/>
          <w:sz w:val="24"/>
          <w:szCs w:val="24"/>
        </w:rPr>
        <w:t> </w:t>
      </w:r>
      <w:r w:rsidRPr="00445630">
        <w:rPr>
          <w:rStyle w:val="s30"/>
          <w:rFonts w:ascii="Times New Roman" w:hAnsi="Times New Roman" w:cs="Times New Roman"/>
          <w:color w:val="000000" w:themeColor="text1"/>
          <w:sz w:val="24"/>
          <w:szCs w:val="24"/>
        </w:rPr>
        <w:t>výkonem probace a mediace je dále Probační a mediační služba oprávněna vyžádat si opis z</w:t>
      </w:r>
      <w:r>
        <w:rPr>
          <w:rStyle w:val="s30"/>
          <w:rFonts w:ascii="Times New Roman" w:hAnsi="Times New Roman" w:cs="Times New Roman"/>
          <w:color w:val="000000" w:themeColor="text1"/>
          <w:sz w:val="24"/>
          <w:szCs w:val="24"/>
        </w:rPr>
        <w:t> </w:t>
      </w:r>
      <w:r w:rsidRPr="00445630">
        <w:rPr>
          <w:rStyle w:val="s30"/>
          <w:rFonts w:ascii="Times New Roman" w:hAnsi="Times New Roman" w:cs="Times New Roman"/>
          <w:color w:val="000000" w:themeColor="text1"/>
          <w:sz w:val="24"/>
          <w:szCs w:val="24"/>
        </w:rPr>
        <w:t>evidence Rejstříku trestů a opis z evidence přestupků vedené Rejstříkem trestů podle zvláštního právního předpisu; žádost o vydání opisu z evidence Rejstříku trestů a z evidence přestupků a opis z evidence Rejstříku trestů a z evidence přestupků se předávají v elektronické podobě způsobem umožňujícím dálkový přístup.</w:t>
      </w:r>
    </w:p>
    <w:p w14:paraId="64227D26" w14:textId="0247B4AE" w:rsidR="00445630" w:rsidRPr="00445630" w:rsidRDefault="0044563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45630">
        <w:rPr>
          <w:rStyle w:val="s30"/>
          <w:rFonts w:ascii="Times New Roman" w:hAnsi="Times New Roman" w:cs="Times New Roman"/>
          <w:color w:val="000000" w:themeColor="text1"/>
          <w:sz w:val="24"/>
          <w:szCs w:val="24"/>
        </w:rPr>
        <w:t>(5) Odmítne-li státní orgán, právnická nebo fyzická osoba bezdůvodně vyhovět dožádání podle </w:t>
      </w:r>
      <w:r w:rsidRPr="00C41991">
        <w:rPr>
          <w:rStyle w:val="s30"/>
          <w:rFonts w:ascii="Times New Roman" w:hAnsi="Times New Roman" w:cs="Times New Roman"/>
          <w:color w:val="000000" w:themeColor="text1"/>
          <w:sz w:val="24"/>
          <w:szCs w:val="24"/>
        </w:rPr>
        <w:t>odstavce 4</w:t>
      </w:r>
      <w:r w:rsidRPr="00445630">
        <w:rPr>
          <w:rStyle w:val="s30"/>
          <w:rFonts w:ascii="Times New Roman" w:hAnsi="Times New Roman" w:cs="Times New Roman"/>
          <w:color w:val="000000" w:themeColor="text1"/>
          <w:sz w:val="24"/>
          <w:szCs w:val="24"/>
        </w:rPr>
        <w:t xml:space="preserve">, </w:t>
      </w:r>
      <w:proofErr w:type="gramStart"/>
      <w:r w:rsidRPr="00445630">
        <w:rPr>
          <w:rStyle w:val="s30"/>
          <w:rFonts w:ascii="Times New Roman" w:hAnsi="Times New Roman" w:cs="Times New Roman"/>
          <w:color w:val="000000" w:themeColor="text1"/>
          <w:sz w:val="24"/>
          <w:szCs w:val="24"/>
        </w:rPr>
        <w:t>předloží</w:t>
      </w:r>
      <w:proofErr w:type="gramEnd"/>
      <w:r w:rsidRPr="00445630">
        <w:rPr>
          <w:rStyle w:val="s30"/>
          <w:rFonts w:ascii="Times New Roman" w:hAnsi="Times New Roman" w:cs="Times New Roman"/>
          <w:color w:val="000000" w:themeColor="text1"/>
          <w:sz w:val="24"/>
          <w:szCs w:val="24"/>
        </w:rPr>
        <w:t xml:space="preserve"> zaměstnanec Probační a mediační služby věc předsedovi senátu nebo samosoudci a v přípravném řízení státnímu zástupci k dalšímu opatření.</w:t>
      </w:r>
    </w:p>
    <w:p w14:paraId="1A27FDF0" w14:textId="6DF03557" w:rsidR="00445630" w:rsidRPr="00445630" w:rsidRDefault="00445630"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445630">
        <w:rPr>
          <w:rStyle w:val="s30"/>
          <w:rFonts w:ascii="Times New Roman" w:hAnsi="Times New Roman" w:cs="Times New Roman"/>
          <w:color w:val="000000" w:themeColor="text1"/>
          <w:sz w:val="24"/>
          <w:szCs w:val="24"/>
        </w:rPr>
        <w:t>(6) Je-li osoba, vůči níž směřuje úkon probace nebo mediace, ve vazbě nebo ve výkonu trestu odnětí svobody anebo je-li ve vazbě nebo ve výkonu trestu odnětí svobody spolupachatel anebo poškozený, postupuje Probační a mediační služba při výkonu své působnosti v součinnosti s Vězeňskou službou a justiční stráží České republiky. Jestliže je to třeba v souvislosti se zjištěním a projednáním jejího stanoviska k trestní věci nebo s přípravou podkladů pro rozhodnutí soudu nebo státního zástupce, Vězeňská služba umožní úředníkovi Probační a</w:t>
      </w:r>
      <w:r>
        <w:rPr>
          <w:rStyle w:val="s30"/>
          <w:rFonts w:ascii="Times New Roman" w:hAnsi="Times New Roman" w:cs="Times New Roman"/>
          <w:color w:val="000000" w:themeColor="text1"/>
          <w:sz w:val="24"/>
          <w:szCs w:val="24"/>
        </w:rPr>
        <w:t> </w:t>
      </w:r>
      <w:r w:rsidRPr="00445630">
        <w:rPr>
          <w:rStyle w:val="s30"/>
          <w:rFonts w:ascii="Times New Roman" w:hAnsi="Times New Roman" w:cs="Times New Roman"/>
          <w:color w:val="000000" w:themeColor="text1"/>
          <w:sz w:val="24"/>
          <w:szCs w:val="24"/>
        </w:rPr>
        <w:t>mediační služby návštěvu této osoby. Je-li tato osoba ve vazbě z důvodu uvedeného v </w:t>
      </w:r>
      <w:r w:rsidRPr="00C41991">
        <w:rPr>
          <w:rStyle w:val="s30"/>
          <w:rFonts w:ascii="Times New Roman" w:hAnsi="Times New Roman" w:cs="Times New Roman"/>
          <w:color w:val="000000" w:themeColor="text1"/>
          <w:sz w:val="24"/>
          <w:szCs w:val="24"/>
        </w:rPr>
        <w:t>§ 67 odst. 1</w:t>
      </w:r>
      <w:r w:rsidRPr="00445630">
        <w:rPr>
          <w:rStyle w:val="s30"/>
          <w:rFonts w:ascii="Times New Roman" w:hAnsi="Times New Roman" w:cs="Times New Roman"/>
          <w:color w:val="000000" w:themeColor="text1"/>
          <w:sz w:val="24"/>
          <w:szCs w:val="24"/>
        </w:rPr>
        <w:t> písm. b) trestního řádu, může ji úředník Probační a mediační služby navštívit jen se souhlasem předsedy senátu nebo samosoudce a v přípravném řízení státního zástupce. Ostatní osoby ve vazbě nebo ve výkonu trestu odnětí svobody může navštěvovat bez takového souhlasu.</w:t>
      </w:r>
    </w:p>
    <w:p w14:paraId="0B459F95" w14:textId="77777777" w:rsidR="00445630" w:rsidRPr="00445630" w:rsidRDefault="00445630"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445630">
        <w:rPr>
          <w:rStyle w:val="s40"/>
          <w:rFonts w:ascii="Times New Roman" w:hAnsi="Times New Roman" w:cs="Times New Roman"/>
          <w:color w:val="000000" w:themeColor="text1"/>
          <w:sz w:val="24"/>
          <w:szCs w:val="24"/>
        </w:rPr>
        <w:t>------------------------------------------------------------------</w:t>
      </w:r>
    </w:p>
    <w:p w14:paraId="0907BDDF" w14:textId="5EBCA93F" w:rsidR="00445630" w:rsidRPr="005E597B" w:rsidRDefault="00445630" w:rsidP="005E597B">
      <w:pPr>
        <w:shd w:val="clear" w:color="auto" w:fill="FFFFFF"/>
        <w:spacing w:before="120" w:after="0" w:line="240" w:lineRule="auto"/>
        <w:ind w:left="426" w:hanging="426"/>
        <w:jc w:val="both"/>
        <w:rPr>
          <w:rFonts w:ascii="Times New Roman" w:hAnsi="Times New Roman" w:cs="Times New Roman"/>
          <w:color w:val="000000" w:themeColor="text1"/>
        </w:rPr>
      </w:pPr>
      <w:r w:rsidRPr="005E597B">
        <w:rPr>
          <w:rStyle w:val="s40"/>
          <w:rFonts w:ascii="Times New Roman" w:hAnsi="Times New Roman" w:cs="Times New Roman"/>
          <w:color w:val="000000" w:themeColor="text1"/>
        </w:rPr>
        <w:t>2)</w:t>
      </w:r>
      <w:r w:rsidR="005E597B">
        <w:rPr>
          <w:rStyle w:val="s40"/>
          <w:rFonts w:ascii="Times New Roman" w:hAnsi="Times New Roman" w:cs="Times New Roman"/>
          <w:color w:val="000000" w:themeColor="text1"/>
        </w:rPr>
        <w:tab/>
      </w:r>
      <w:r w:rsidRPr="005E597B">
        <w:rPr>
          <w:rStyle w:val="s40"/>
          <w:rFonts w:ascii="Times New Roman" w:hAnsi="Times New Roman" w:cs="Times New Roman"/>
          <w:color w:val="000000" w:themeColor="text1"/>
        </w:rPr>
        <w:t>Například § 99 a 100 trestního řádu.</w:t>
      </w:r>
    </w:p>
    <w:p w14:paraId="7F762ECC"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085BD635" w14:textId="2E76C810" w:rsidR="001F011F" w:rsidRDefault="001F011F" w:rsidP="0008042D">
      <w:pPr>
        <w:shd w:val="clear" w:color="auto" w:fill="FFFFFF"/>
        <w:spacing w:before="120" w:after="0" w:line="240" w:lineRule="auto"/>
        <w:jc w:val="both"/>
        <w:rPr>
          <w:rStyle w:val="s23"/>
          <w:rFonts w:ascii="Times New Roman" w:hAnsi="Times New Roman" w:cs="Times New Roman"/>
          <w:b/>
          <w:bCs/>
          <w:color w:val="000000" w:themeColor="text1"/>
          <w:sz w:val="24"/>
          <w:szCs w:val="24"/>
        </w:rPr>
      </w:pPr>
    </w:p>
    <w:p w14:paraId="1773692A" w14:textId="4D849CEA" w:rsidR="000658C0" w:rsidRPr="000658C0"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0658C0">
        <w:rPr>
          <w:rFonts w:ascii="Times New Roman" w:eastAsia="Calibri" w:hAnsi="Times New Roman" w:cs="Times New Roman"/>
          <w:b/>
          <w:bCs/>
          <w:color w:val="000000" w:themeColor="text1"/>
          <w:sz w:val="24"/>
          <w:szCs w:val="24"/>
        </w:rPr>
        <w:lastRenderedPageBreak/>
        <w:t xml:space="preserve">Platné znění části </w:t>
      </w:r>
      <w:r w:rsidR="00C431FC">
        <w:rPr>
          <w:rFonts w:ascii="Times New Roman" w:eastAsia="Calibri" w:hAnsi="Times New Roman" w:cs="Times New Roman"/>
          <w:b/>
          <w:bCs/>
          <w:color w:val="000000" w:themeColor="text1"/>
          <w:sz w:val="24"/>
          <w:szCs w:val="24"/>
        </w:rPr>
        <w:t>zákona č</w:t>
      </w:r>
      <w:r w:rsidR="00C431FC" w:rsidRPr="001F011F">
        <w:rPr>
          <w:rFonts w:ascii="Times New Roman" w:hAnsi="Times New Roman" w:cs="Times New Roman"/>
          <w:color w:val="000000" w:themeColor="text1"/>
          <w:sz w:val="24"/>
          <w:szCs w:val="24"/>
        </w:rPr>
        <w:t xml:space="preserve">. </w:t>
      </w:r>
      <w:r w:rsidR="00C431FC" w:rsidRPr="00C41991">
        <w:rPr>
          <w:rFonts w:ascii="Times New Roman" w:hAnsi="Times New Roman" w:cs="Times New Roman"/>
          <w:b/>
          <w:bCs/>
          <w:color w:val="000000" w:themeColor="text1"/>
          <w:sz w:val="24"/>
          <w:szCs w:val="24"/>
          <w:bdr w:val="none" w:sz="0" w:space="0" w:color="auto" w:frame="1"/>
          <w:shd w:val="clear" w:color="auto" w:fill="FFFFFF"/>
        </w:rPr>
        <w:t>458/2000 Sb., o podmínkách podnikání a o výkonu státní správy v energetických odvětvích a o změně některých zákonů (energetický zákon)</w:t>
      </w:r>
      <w:r w:rsidRPr="000658C0">
        <w:rPr>
          <w:rFonts w:ascii="Times New Roman" w:eastAsia="Calibri" w:hAnsi="Times New Roman" w:cs="Times New Roman"/>
          <w:b/>
          <w:bCs/>
          <w:color w:val="000000" w:themeColor="text1"/>
          <w:sz w:val="24"/>
          <w:szCs w:val="24"/>
        </w:rPr>
        <w:t>, s vyznačením navrhovaných změn</w:t>
      </w:r>
    </w:p>
    <w:p w14:paraId="17C85678"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00B6811E" w14:textId="66E2080D" w:rsidR="001F011F" w:rsidRPr="001F011F" w:rsidRDefault="001F011F"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1F011F">
        <w:rPr>
          <w:rStyle w:val="s23"/>
          <w:rFonts w:ascii="Times New Roman" w:hAnsi="Times New Roman" w:cs="Times New Roman"/>
          <w:b/>
          <w:bCs/>
          <w:color w:val="000000" w:themeColor="text1"/>
          <w:sz w:val="24"/>
          <w:szCs w:val="24"/>
        </w:rPr>
        <w:t>§ 11ea</w:t>
      </w:r>
    </w:p>
    <w:p w14:paraId="748414EA" w14:textId="0AE13CEA" w:rsidR="001F011F" w:rsidRPr="001F011F" w:rsidRDefault="001F011F"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1F011F">
        <w:rPr>
          <w:rStyle w:val="s30"/>
          <w:rFonts w:ascii="Times New Roman" w:hAnsi="Times New Roman" w:cs="Times New Roman"/>
          <w:color w:val="000000" w:themeColor="text1"/>
          <w:sz w:val="24"/>
          <w:szCs w:val="24"/>
        </w:rPr>
        <w:t>Spotřebitel má právo na poskytnutí informace o opatřeních, kterými je možné předejít přerušení nebo ukončení dodávek elektřiny, plynu nebo tepelné energie při neoprávněném odběru elektřiny, plynu nebo tepelné energie z důvodu neplnění platebních povinností podle </w:t>
      </w:r>
      <w:r w:rsidRPr="00C41991">
        <w:rPr>
          <w:rStyle w:val="s30"/>
          <w:rFonts w:ascii="Times New Roman" w:hAnsi="Times New Roman" w:cs="Times New Roman"/>
          <w:color w:val="000000" w:themeColor="text1"/>
          <w:sz w:val="24"/>
          <w:szCs w:val="24"/>
        </w:rPr>
        <w:t>§ 51 odst. 1 písm. b)</w:t>
      </w:r>
      <w:r w:rsidRPr="001F011F">
        <w:rPr>
          <w:rStyle w:val="s30"/>
          <w:rFonts w:ascii="Times New Roman" w:hAnsi="Times New Roman" w:cs="Times New Roman"/>
          <w:color w:val="000000" w:themeColor="text1"/>
          <w:sz w:val="24"/>
          <w:szCs w:val="24"/>
        </w:rPr>
        <w:t>, </w:t>
      </w:r>
      <w:r w:rsidRPr="00C41991">
        <w:rPr>
          <w:rStyle w:val="s30"/>
          <w:rFonts w:ascii="Times New Roman" w:hAnsi="Times New Roman" w:cs="Times New Roman"/>
          <w:color w:val="000000" w:themeColor="text1"/>
          <w:sz w:val="24"/>
          <w:szCs w:val="24"/>
        </w:rPr>
        <w:t>§ 74 odst. 1 písm. b)</w:t>
      </w:r>
      <w:r w:rsidRPr="001F011F">
        <w:rPr>
          <w:rStyle w:val="s30"/>
          <w:rFonts w:ascii="Times New Roman" w:hAnsi="Times New Roman" w:cs="Times New Roman"/>
          <w:color w:val="000000" w:themeColor="text1"/>
          <w:sz w:val="24"/>
          <w:szCs w:val="24"/>
        </w:rPr>
        <w:t> nebo </w:t>
      </w:r>
      <w:r w:rsidRPr="00C41991">
        <w:rPr>
          <w:rStyle w:val="s30"/>
          <w:rFonts w:ascii="Times New Roman" w:hAnsi="Times New Roman" w:cs="Times New Roman"/>
          <w:color w:val="000000" w:themeColor="text1"/>
          <w:sz w:val="24"/>
          <w:szCs w:val="24"/>
        </w:rPr>
        <w:t>§ 89 odst. 1 písm. b</w:t>
      </w:r>
      <w:r w:rsidRPr="00887EB0">
        <w:rPr>
          <w:rStyle w:val="s30"/>
          <w:rFonts w:ascii="Times New Roman" w:hAnsi="Times New Roman" w:cs="Times New Roman"/>
          <w:color w:val="000000" w:themeColor="text1"/>
          <w:sz w:val="24"/>
          <w:szCs w:val="24"/>
        </w:rPr>
        <w:t>), a informace o podmínkách přiznání</w:t>
      </w:r>
      <w:r w:rsidR="004877CF" w:rsidRPr="00887EB0">
        <w:rPr>
          <w:rStyle w:val="s30"/>
          <w:rFonts w:ascii="Times New Roman" w:hAnsi="Times New Roman" w:cs="Times New Roman"/>
          <w:color w:val="000000" w:themeColor="text1"/>
          <w:sz w:val="24"/>
          <w:szCs w:val="24"/>
        </w:rPr>
        <w:t xml:space="preserve"> </w:t>
      </w:r>
      <w:bookmarkStart w:id="70" w:name="_Hlk156912935"/>
      <w:r w:rsidRPr="00887EB0">
        <w:rPr>
          <w:rStyle w:val="s30"/>
          <w:rFonts w:ascii="Times New Roman" w:hAnsi="Times New Roman" w:cs="Times New Roman"/>
          <w:strike/>
          <w:color w:val="000000" w:themeColor="text1"/>
          <w:sz w:val="24"/>
          <w:szCs w:val="24"/>
        </w:rPr>
        <w:t>nároku na dávky státní sociální podpory a dávky pomoci v hmotné nouzi určené k pokrytí nákladů na bydlení a živobytí</w:t>
      </w:r>
      <w:r w:rsidR="00E97E00" w:rsidRPr="00887EB0">
        <w:rPr>
          <w:rStyle w:val="s30"/>
          <w:rFonts w:ascii="Times New Roman" w:hAnsi="Times New Roman" w:cs="Times New Roman"/>
          <w:b/>
          <w:bCs/>
          <w:color w:val="000000" w:themeColor="text1"/>
          <w:sz w:val="24"/>
          <w:szCs w:val="24"/>
        </w:rPr>
        <w:t xml:space="preserve"> dávky státní sociální pomoci</w:t>
      </w:r>
      <w:bookmarkEnd w:id="70"/>
      <w:r w:rsidRPr="00887EB0">
        <w:rPr>
          <w:rStyle w:val="s30"/>
          <w:rFonts w:ascii="Times New Roman" w:hAnsi="Times New Roman" w:cs="Times New Roman"/>
          <w:color w:val="000000" w:themeColor="text1"/>
          <w:sz w:val="24"/>
          <w:szCs w:val="24"/>
        </w:rPr>
        <w:t>, jejíž vzor zveřejní Ministerstvo práce a sociálních věcí na svých internetových stránkách. Informace o</w:t>
      </w:r>
      <w:r w:rsidR="00E97E00" w:rsidRPr="00887EB0">
        <w:rPr>
          <w:rStyle w:val="s30"/>
          <w:rFonts w:ascii="Times New Roman" w:hAnsi="Times New Roman" w:cs="Times New Roman"/>
          <w:color w:val="000000" w:themeColor="text1"/>
          <w:sz w:val="24"/>
          <w:szCs w:val="24"/>
        </w:rPr>
        <w:t> </w:t>
      </w:r>
      <w:r w:rsidRPr="00887EB0">
        <w:rPr>
          <w:rStyle w:val="s30"/>
          <w:rFonts w:ascii="Times New Roman" w:hAnsi="Times New Roman" w:cs="Times New Roman"/>
          <w:color w:val="000000" w:themeColor="text1"/>
          <w:sz w:val="24"/>
          <w:szCs w:val="24"/>
        </w:rPr>
        <w:t>dostupných opatřeních musí zahrnovat alespoň informaci o tom, zda dodavatel elektřiny, plynu nebo tepelné energie umožní spotřebiteli dohodnout splnění platebních povinností</w:t>
      </w:r>
      <w:r w:rsidRPr="001F011F">
        <w:rPr>
          <w:rStyle w:val="s30"/>
          <w:rFonts w:ascii="Times New Roman" w:hAnsi="Times New Roman" w:cs="Times New Roman"/>
          <w:color w:val="000000" w:themeColor="text1"/>
          <w:sz w:val="24"/>
          <w:szCs w:val="24"/>
        </w:rPr>
        <w:t xml:space="preserve"> ve</w:t>
      </w:r>
      <w:r w:rsidR="00887EB0">
        <w:rPr>
          <w:rStyle w:val="s30"/>
          <w:rFonts w:ascii="Times New Roman" w:hAnsi="Times New Roman" w:cs="Times New Roman"/>
          <w:color w:val="000000" w:themeColor="text1"/>
          <w:sz w:val="24"/>
          <w:szCs w:val="24"/>
        </w:rPr>
        <w:t> </w:t>
      </w:r>
      <w:r w:rsidRPr="001F011F">
        <w:rPr>
          <w:rStyle w:val="s30"/>
          <w:rFonts w:ascii="Times New Roman" w:hAnsi="Times New Roman" w:cs="Times New Roman"/>
          <w:color w:val="000000" w:themeColor="text1"/>
          <w:sz w:val="24"/>
          <w:szCs w:val="24"/>
        </w:rPr>
        <w:t>splátkách, a podmínky plnění platebních povinností ve splátkách. Informace podle věty první musí dodavatel elektřiny, plynu nebo tepelné energie poskytnout spotřebiteli společně s</w:t>
      </w:r>
      <w:r w:rsidR="00887EB0">
        <w:rPr>
          <w:rStyle w:val="s30"/>
          <w:rFonts w:ascii="Times New Roman" w:hAnsi="Times New Roman" w:cs="Times New Roman"/>
          <w:color w:val="000000" w:themeColor="text1"/>
          <w:sz w:val="24"/>
          <w:szCs w:val="24"/>
        </w:rPr>
        <w:t> </w:t>
      </w:r>
      <w:r w:rsidRPr="001F011F">
        <w:rPr>
          <w:rStyle w:val="s30"/>
          <w:rFonts w:ascii="Times New Roman" w:hAnsi="Times New Roman" w:cs="Times New Roman"/>
          <w:color w:val="000000" w:themeColor="text1"/>
          <w:sz w:val="24"/>
          <w:szCs w:val="24"/>
        </w:rPr>
        <w:t>upozorněním na neplnění smluvených platebních povinností alespoň 30 dní před požadovaným dnem přerušení dodávek z důvodu neoprávněného odběru elektřiny, plynu nebo tepelné energie.</w:t>
      </w:r>
    </w:p>
    <w:p w14:paraId="4B43B1EE" w14:textId="77777777" w:rsidR="00CC2505" w:rsidRPr="008F1817" w:rsidRDefault="00CC2505"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497779FB" w14:textId="359BE766" w:rsidR="001F011F" w:rsidRDefault="001F011F" w:rsidP="0008042D">
      <w:pPr>
        <w:shd w:val="clear" w:color="auto" w:fill="FFFFFF"/>
        <w:spacing w:before="120" w:after="0" w:line="240" w:lineRule="auto"/>
        <w:jc w:val="both"/>
        <w:outlineLvl w:val="2"/>
        <w:rPr>
          <w:rFonts w:ascii="Times New Roman" w:eastAsia="Times New Roman" w:hAnsi="Times New Roman" w:cs="Times New Roman"/>
          <w:color w:val="000000" w:themeColor="text1"/>
          <w:sz w:val="24"/>
          <w:szCs w:val="24"/>
          <w:lang w:eastAsia="cs-CZ"/>
        </w:rPr>
      </w:pPr>
    </w:p>
    <w:p w14:paraId="4F54C36F" w14:textId="5B69A91F" w:rsidR="000658C0" w:rsidRPr="00345520"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345520">
        <w:rPr>
          <w:rFonts w:ascii="Times New Roman" w:eastAsia="Calibri" w:hAnsi="Times New Roman" w:cs="Times New Roman"/>
          <w:b/>
          <w:bCs/>
          <w:color w:val="000000" w:themeColor="text1"/>
          <w:sz w:val="24"/>
          <w:szCs w:val="24"/>
        </w:rPr>
        <w:t>Platné znění část</w:t>
      </w:r>
      <w:r w:rsidR="00345520" w:rsidRPr="00345520">
        <w:rPr>
          <w:rFonts w:ascii="Times New Roman" w:eastAsia="Calibri" w:hAnsi="Times New Roman" w:cs="Times New Roman"/>
          <w:b/>
          <w:bCs/>
          <w:color w:val="000000" w:themeColor="text1"/>
          <w:sz w:val="24"/>
          <w:szCs w:val="24"/>
        </w:rPr>
        <w:t>í</w:t>
      </w:r>
      <w:r w:rsidRPr="00345520">
        <w:rPr>
          <w:rFonts w:ascii="Times New Roman" w:eastAsia="Calibri" w:hAnsi="Times New Roman" w:cs="Times New Roman"/>
          <w:b/>
          <w:bCs/>
          <w:color w:val="000000" w:themeColor="text1"/>
          <w:sz w:val="24"/>
          <w:szCs w:val="24"/>
        </w:rPr>
        <w:t xml:space="preserve"> </w:t>
      </w:r>
      <w:r w:rsidR="00345520" w:rsidRPr="00345520">
        <w:rPr>
          <w:rFonts w:ascii="Times New Roman" w:eastAsia="Calibri" w:hAnsi="Times New Roman" w:cs="Times New Roman"/>
          <w:b/>
          <w:bCs/>
          <w:color w:val="000000" w:themeColor="text1"/>
          <w:sz w:val="24"/>
          <w:szCs w:val="24"/>
        </w:rPr>
        <w:t>zákona</w:t>
      </w:r>
      <w:r w:rsidR="00345520" w:rsidRPr="00345520">
        <w:rPr>
          <w:rFonts w:ascii="Times New Roman" w:hAnsi="Times New Roman" w:cs="Times New Roman"/>
          <w:b/>
          <w:bCs/>
          <w:sz w:val="24"/>
          <w:szCs w:val="24"/>
        </w:rPr>
        <w:t xml:space="preserve"> č. </w:t>
      </w:r>
      <w:r w:rsidR="00345520" w:rsidRPr="00C41991">
        <w:rPr>
          <w:rFonts w:ascii="Times New Roman" w:hAnsi="Times New Roman" w:cs="Times New Roman"/>
          <w:b/>
          <w:bCs/>
          <w:sz w:val="24"/>
          <w:szCs w:val="24"/>
          <w:bdr w:val="none" w:sz="0" w:space="0" w:color="auto" w:frame="1"/>
          <w:shd w:val="clear" w:color="auto" w:fill="FFFFFF"/>
        </w:rPr>
        <w:t>109/2002 Sb., o výkonu ústavní výchovy nebo ochranné výchovy ve školských zařízeních a o preventivně výchovné péči ve školských zařízeních a o změně dalších zákonů</w:t>
      </w:r>
      <w:r w:rsidRPr="00345520">
        <w:rPr>
          <w:rFonts w:ascii="Times New Roman" w:eastAsia="Calibri" w:hAnsi="Times New Roman" w:cs="Times New Roman"/>
          <w:b/>
          <w:bCs/>
          <w:color w:val="000000" w:themeColor="text1"/>
          <w:sz w:val="24"/>
          <w:szCs w:val="24"/>
        </w:rPr>
        <w:t>, s vyznačením navrhovaných změn</w:t>
      </w:r>
    </w:p>
    <w:p w14:paraId="3A30485E" w14:textId="77777777" w:rsidR="00345520" w:rsidRPr="008F1817" w:rsidRDefault="00345520"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93295AC" w14:textId="77777777" w:rsidR="00BD7D4C" w:rsidRPr="00B03160" w:rsidRDefault="00BD7D4C" w:rsidP="0008042D">
      <w:pPr>
        <w:shd w:val="clear" w:color="auto" w:fill="FFFFFF"/>
        <w:spacing w:before="120" w:after="0" w:line="240" w:lineRule="auto"/>
        <w:jc w:val="center"/>
        <w:rPr>
          <w:rFonts w:ascii="Times New Roman" w:hAnsi="Times New Roman" w:cs="Times New Roman"/>
          <w:sz w:val="24"/>
          <w:szCs w:val="24"/>
        </w:rPr>
      </w:pPr>
      <w:r w:rsidRPr="00B03160">
        <w:rPr>
          <w:rStyle w:val="s22"/>
          <w:rFonts w:ascii="Times New Roman" w:hAnsi="Times New Roman" w:cs="Times New Roman"/>
          <w:b/>
          <w:bCs/>
          <w:sz w:val="24"/>
          <w:szCs w:val="24"/>
        </w:rPr>
        <w:t>Úhrada péče</w:t>
      </w:r>
    </w:p>
    <w:p w14:paraId="14A4A5C1" w14:textId="77777777" w:rsidR="00BD7D4C" w:rsidRPr="00B03160" w:rsidRDefault="00BD7D4C" w:rsidP="0008042D">
      <w:pPr>
        <w:shd w:val="clear" w:color="auto" w:fill="FFFFFF"/>
        <w:spacing w:before="120" w:after="0" w:line="240" w:lineRule="auto"/>
        <w:jc w:val="center"/>
        <w:rPr>
          <w:rFonts w:ascii="Times New Roman" w:hAnsi="Times New Roman" w:cs="Times New Roman"/>
          <w:sz w:val="24"/>
          <w:szCs w:val="24"/>
        </w:rPr>
      </w:pPr>
      <w:r w:rsidRPr="00B03160">
        <w:rPr>
          <w:rStyle w:val="s23"/>
          <w:rFonts w:ascii="Times New Roman" w:hAnsi="Times New Roman" w:cs="Times New Roman"/>
          <w:b/>
          <w:bCs/>
          <w:sz w:val="24"/>
          <w:szCs w:val="24"/>
        </w:rPr>
        <w:t>§ 27</w:t>
      </w:r>
    </w:p>
    <w:p w14:paraId="0B778E6B" w14:textId="43B0A94A" w:rsidR="00BD7D4C" w:rsidRPr="00F66353" w:rsidRDefault="00BD7D4C" w:rsidP="0008042D">
      <w:pPr>
        <w:shd w:val="clear" w:color="auto" w:fill="FFFFFF"/>
        <w:spacing w:before="120" w:after="0" w:line="240" w:lineRule="auto"/>
        <w:ind w:firstLine="708"/>
        <w:jc w:val="both"/>
        <w:rPr>
          <w:rFonts w:ascii="Times New Roman" w:hAnsi="Times New Roman" w:cs="Times New Roman"/>
          <w:sz w:val="24"/>
          <w:szCs w:val="24"/>
        </w:rPr>
      </w:pPr>
      <w:bookmarkStart w:id="71" w:name="_Hlk163035502"/>
      <w:r w:rsidRPr="00B03160">
        <w:rPr>
          <w:rStyle w:val="s30"/>
          <w:rFonts w:ascii="Times New Roman" w:hAnsi="Times New Roman" w:cs="Times New Roman"/>
          <w:sz w:val="24"/>
          <w:szCs w:val="24"/>
        </w:rPr>
        <w:t>(1) Rodiče jsou povinni hradit příspěvek na úhradu péče poskytované</w:t>
      </w:r>
      <w:r w:rsidR="00D9452D">
        <w:rPr>
          <w:rStyle w:val="s30"/>
          <w:rFonts w:ascii="Times New Roman" w:hAnsi="Times New Roman" w:cs="Times New Roman"/>
          <w:sz w:val="24"/>
          <w:szCs w:val="24"/>
        </w:rPr>
        <w:t xml:space="preserve"> </w:t>
      </w:r>
      <w:r w:rsidRPr="00B03160">
        <w:rPr>
          <w:rStyle w:val="s30"/>
          <w:rFonts w:ascii="Times New Roman" w:hAnsi="Times New Roman" w:cs="Times New Roman"/>
          <w:sz w:val="24"/>
          <w:szCs w:val="24"/>
        </w:rPr>
        <w:t>dětem</w:t>
      </w:r>
      <w:r w:rsidR="00D9452D">
        <w:rPr>
          <w:rStyle w:val="s30"/>
          <w:rFonts w:ascii="Times New Roman" w:hAnsi="Times New Roman" w:cs="Times New Roman"/>
          <w:sz w:val="24"/>
          <w:szCs w:val="24"/>
        </w:rPr>
        <w:t xml:space="preserve"> </w:t>
      </w:r>
      <w:r w:rsidRPr="00B03160">
        <w:rPr>
          <w:rStyle w:val="s30"/>
          <w:rFonts w:ascii="Times New Roman" w:hAnsi="Times New Roman" w:cs="Times New Roman"/>
          <w:sz w:val="24"/>
          <w:szCs w:val="24"/>
        </w:rPr>
        <w:t xml:space="preserve">a nezaopatřeným osobám v zařízeních (dále jen "příspěvek"). V případě, že dítě nebo </w:t>
      </w:r>
      <w:r w:rsidRPr="00F66353">
        <w:rPr>
          <w:rStyle w:val="s30"/>
          <w:rFonts w:ascii="Times New Roman" w:hAnsi="Times New Roman" w:cs="Times New Roman"/>
          <w:sz w:val="24"/>
          <w:szCs w:val="24"/>
        </w:rPr>
        <w:t>nezaopatřená osoba má vlastní pravidelné příjmy, podílí se podle § 29 na hrazení příspěvku.</w:t>
      </w:r>
    </w:p>
    <w:p w14:paraId="049F6648" w14:textId="09B1508B"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F66353">
        <w:rPr>
          <w:rStyle w:val="s30"/>
          <w:rFonts w:ascii="Times New Roman" w:hAnsi="Times New Roman" w:cs="Times New Roman"/>
          <w:sz w:val="24"/>
          <w:szCs w:val="24"/>
        </w:rPr>
        <w:t>(2) V případě, že se zařízení nevyplácí </w:t>
      </w:r>
      <w:bookmarkStart w:id="72" w:name="_Hlk158397448"/>
      <w:r w:rsidRPr="00F66353">
        <w:rPr>
          <w:rStyle w:val="s30"/>
          <w:rFonts w:ascii="Times New Roman" w:hAnsi="Times New Roman" w:cs="Times New Roman"/>
          <w:strike/>
          <w:sz w:val="24"/>
          <w:szCs w:val="24"/>
        </w:rPr>
        <w:t>přídavek na dítě</w:t>
      </w:r>
      <w:r w:rsidR="00F66353">
        <w:rPr>
          <w:rStyle w:val="s30"/>
          <w:rFonts w:ascii="Times New Roman" w:hAnsi="Times New Roman" w:cs="Times New Roman"/>
          <w:sz w:val="24"/>
          <w:szCs w:val="24"/>
        </w:rPr>
        <w:t xml:space="preserve"> </w:t>
      </w:r>
      <w:r w:rsidR="007C3B77" w:rsidRPr="00F66353">
        <w:rPr>
          <w:rStyle w:val="s30"/>
          <w:rFonts w:ascii="Times New Roman" w:hAnsi="Times New Roman" w:cs="Times New Roman"/>
          <w:b/>
          <w:bCs/>
          <w:sz w:val="24"/>
          <w:szCs w:val="24"/>
        </w:rPr>
        <w:t>dávka státní sociální pomoci</w:t>
      </w:r>
      <w:bookmarkEnd w:id="72"/>
      <w:r w:rsidRPr="00F66353">
        <w:rPr>
          <w:rStyle w:val="s30"/>
          <w:rFonts w:ascii="Times New Roman" w:hAnsi="Times New Roman" w:cs="Times New Roman"/>
          <w:sz w:val="24"/>
          <w:szCs w:val="24"/>
        </w:rPr>
        <w:t>, zvyšuje se příspěvek o 30 %.</w:t>
      </w:r>
    </w:p>
    <w:bookmarkEnd w:id="71"/>
    <w:p w14:paraId="72238F9A" w14:textId="2D9FF393"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vertAlign w:val="superscript"/>
        </w:rPr>
      </w:pPr>
      <w:r w:rsidRPr="00B03160">
        <w:rPr>
          <w:rStyle w:val="s30"/>
          <w:rFonts w:ascii="Times New Roman" w:hAnsi="Times New Roman" w:cs="Times New Roman"/>
          <w:sz w:val="24"/>
          <w:szCs w:val="24"/>
        </w:rPr>
        <w:t>(3) Výše příspěvku na úhradu péče o děti matek, umístěných v zařízení, činí za kalendářní měsíc 10 % z výše rodičovského příspěvku</w:t>
      </w:r>
      <w:r w:rsidRPr="00C41991">
        <w:rPr>
          <w:rStyle w:val="s30"/>
          <w:rFonts w:ascii="Times New Roman" w:hAnsi="Times New Roman" w:cs="Times New Roman"/>
          <w:sz w:val="24"/>
          <w:szCs w:val="24"/>
          <w:vertAlign w:val="superscript"/>
        </w:rPr>
        <w:t>14)</w:t>
      </w:r>
      <w:r w:rsidRPr="00B03160">
        <w:rPr>
          <w:rStyle w:val="s30"/>
          <w:rFonts w:ascii="Times New Roman" w:hAnsi="Times New Roman" w:cs="Times New Roman"/>
          <w:sz w:val="24"/>
          <w:szCs w:val="24"/>
        </w:rPr>
        <w:t>. </w:t>
      </w:r>
      <w:r w:rsidRPr="00B03160">
        <w:rPr>
          <w:rFonts w:ascii="Times New Roman" w:hAnsi="Times New Roman" w:cs="Times New Roman"/>
          <w:sz w:val="24"/>
          <w:szCs w:val="24"/>
          <w:vertAlign w:val="superscript"/>
        </w:rPr>
        <w:t xml:space="preserve"> </w:t>
      </w:r>
    </w:p>
    <w:p w14:paraId="5948F0AB" w14:textId="7777777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(4) Za období kratší než 1 měsíc se výše příspěvku stanoví podle dnů. Denní úhrada nákladů činí jednu třicetinu výše příspěvku za kalendářní měsíc.</w:t>
      </w:r>
    </w:p>
    <w:p w14:paraId="5E45B559" w14:textId="37D48A75"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(5) Rodiče se na hrazení příspěvku podílejí rovným dílem, s výjimkou případů uvedených v </w:t>
      </w:r>
      <w:r w:rsidRPr="00C41991">
        <w:rPr>
          <w:rStyle w:val="s30"/>
          <w:rFonts w:ascii="Times New Roman" w:hAnsi="Times New Roman" w:cs="Times New Roman"/>
          <w:sz w:val="24"/>
          <w:szCs w:val="24"/>
        </w:rPr>
        <w:t>§ 28</w:t>
      </w:r>
      <w:r w:rsidRPr="00B03160">
        <w:rPr>
          <w:rStyle w:val="s30"/>
          <w:rFonts w:ascii="Times New Roman" w:hAnsi="Times New Roman" w:cs="Times New Roman"/>
          <w:sz w:val="24"/>
          <w:szCs w:val="24"/>
        </w:rPr>
        <w:t>.</w:t>
      </w:r>
    </w:p>
    <w:p w14:paraId="334B0062" w14:textId="7777777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(6) Výši příspěvku a podíl rodičů na jeho úhradě v jednotlivých případech stanoví ředitel zařízení rozhodnutím.</w:t>
      </w:r>
    </w:p>
    <w:p w14:paraId="5F5A7C67" w14:textId="43E344B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(7) Za příjmy a za společně posuzované osoby se pro účely tohoto zákona považují započitatelné příjmy a společně posuzované osoby podle zvláštního právního předpisu</w:t>
      </w:r>
      <w:r w:rsidRPr="00C41991">
        <w:rPr>
          <w:rStyle w:val="s30"/>
          <w:rFonts w:ascii="Times New Roman" w:hAnsi="Times New Roman" w:cs="Times New Roman"/>
          <w:sz w:val="24"/>
          <w:szCs w:val="24"/>
          <w:vertAlign w:val="superscript"/>
        </w:rPr>
        <w:t>15)</w:t>
      </w:r>
      <w:r w:rsidRPr="00B03160">
        <w:rPr>
          <w:rStyle w:val="s30"/>
          <w:rFonts w:ascii="Times New Roman" w:hAnsi="Times New Roman" w:cs="Times New Roman"/>
          <w:sz w:val="24"/>
          <w:szCs w:val="24"/>
        </w:rPr>
        <w:t>.</w:t>
      </w:r>
    </w:p>
    <w:p w14:paraId="2D635C3A" w14:textId="77777777"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(8) Částka příspěvku se zaokrouhluje na koruny směrem nahoru.</w:t>
      </w:r>
    </w:p>
    <w:p w14:paraId="57D5EA9F" w14:textId="77777777" w:rsidR="00BD7D4C" w:rsidRPr="00B03160" w:rsidRDefault="00BD7D4C" w:rsidP="0008042D">
      <w:pPr>
        <w:shd w:val="clear" w:color="auto" w:fill="FFFFFF"/>
        <w:spacing w:before="120" w:after="0" w:line="240" w:lineRule="auto"/>
        <w:jc w:val="both"/>
        <w:rPr>
          <w:rFonts w:ascii="Times New Roman" w:hAnsi="Times New Roman" w:cs="Times New Roman"/>
          <w:sz w:val="24"/>
          <w:szCs w:val="24"/>
        </w:rPr>
      </w:pPr>
      <w:r w:rsidRPr="00B03160">
        <w:rPr>
          <w:rStyle w:val="s40"/>
          <w:rFonts w:ascii="Times New Roman" w:hAnsi="Times New Roman" w:cs="Times New Roman"/>
          <w:sz w:val="24"/>
          <w:szCs w:val="24"/>
        </w:rPr>
        <w:lastRenderedPageBreak/>
        <w:t>------------------------------------------------------------------</w:t>
      </w:r>
    </w:p>
    <w:p w14:paraId="4496AF87" w14:textId="22192307" w:rsidR="00BD7D4C" w:rsidRPr="00D9452D" w:rsidRDefault="00BD7D4C" w:rsidP="00D9452D">
      <w:pPr>
        <w:shd w:val="clear" w:color="auto" w:fill="FFFFFF"/>
        <w:spacing w:before="120" w:after="0" w:line="240" w:lineRule="auto"/>
        <w:ind w:left="426" w:hanging="426"/>
        <w:jc w:val="both"/>
        <w:rPr>
          <w:rFonts w:ascii="Times New Roman" w:hAnsi="Times New Roman" w:cs="Times New Roman"/>
        </w:rPr>
      </w:pPr>
      <w:r w:rsidRPr="009502B1">
        <w:rPr>
          <w:rStyle w:val="s40"/>
          <w:rFonts w:ascii="Times New Roman" w:hAnsi="Times New Roman" w:cs="Times New Roman"/>
          <w:vertAlign w:val="superscript"/>
        </w:rPr>
        <w:t>14)</w:t>
      </w:r>
      <w:r w:rsidR="00D9452D">
        <w:rPr>
          <w:rStyle w:val="s40"/>
          <w:rFonts w:ascii="Times New Roman" w:hAnsi="Times New Roman" w:cs="Times New Roman"/>
        </w:rPr>
        <w:tab/>
      </w:r>
      <w:r w:rsidRPr="00D9452D">
        <w:rPr>
          <w:rStyle w:val="s40"/>
          <w:rFonts w:ascii="Times New Roman" w:hAnsi="Times New Roman" w:cs="Times New Roman"/>
        </w:rPr>
        <w:t>§ 32 zákona č. 117/1995 Sb., ve znění pozdějších předpisů.</w:t>
      </w:r>
    </w:p>
    <w:p w14:paraId="63D898BF" w14:textId="6C535EA6" w:rsidR="00BD7D4C" w:rsidRPr="00D9452D" w:rsidRDefault="00BD7D4C" w:rsidP="00D9452D">
      <w:pPr>
        <w:shd w:val="clear" w:color="auto" w:fill="FFFFFF"/>
        <w:spacing w:before="120" w:after="0" w:line="240" w:lineRule="auto"/>
        <w:ind w:left="426" w:hanging="426"/>
        <w:jc w:val="both"/>
        <w:rPr>
          <w:rFonts w:ascii="Times New Roman" w:hAnsi="Times New Roman" w:cs="Times New Roman"/>
        </w:rPr>
      </w:pPr>
      <w:r w:rsidRPr="009502B1">
        <w:rPr>
          <w:rStyle w:val="s40"/>
          <w:rFonts w:ascii="Times New Roman" w:hAnsi="Times New Roman" w:cs="Times New Roman"/>
          <w:vertAlign w:val="superscript"/>
        </w:rPr>
        <w:t>15)</w:t>
      </w:r>
      <w:r w:rsidR="00D9452D">
        <w:rPr>
          <w:rStyle w:val="s40"/>
          <w:rFonts w:ascii="Times New Roman" w:hAnsi="Times New Roman" w:cs="Times New Roman"/>
        </w:rPr>
        <w:tab/>
      </w:r>
      <w:r w:rsidRPr="00D9452D">
        <w:rPr>
          <w:rStyle w:val="s40"/>
          <w:rFonts w:ascii="Times New Roman" w:hAnsi="Times New Roman" w:cs="Times New Roman"/>
        </w:rPr>
        <w:t>§ 4, 6 a násl. zákona č. 110/2006 Sb., o životním a existenčním minimu.</w:t>
      </w:r>
    </w:p>
    <w:p w14:paraId="0768B4E7" w14:textId="77777777" w:rsidR="00BD7D4C" w:rsidRPr="00B03160" w:rsidRDefault="00BD7D4C" w:rsidP="0008042D">
      <w:pPr>
        <w:shd w:val="clear" w:color="auto" w:fill="FFFFFF"/>
        <w:spacing w:before="120" w:after="0" w:line="240" w:lineRule="auto"/>
        <w:jc w:val="both"/>
        <w:rPr>
          <w:rStyle w:val="s23"/>
          <w:rFonts w:ascii="Times New Roman" w:hAnsi="Times New Roman" w:cs="Times New Roman"/>
          <w:b/>
          <w:bCs/>
          <w:sz w:val="24"/>
          <w:szCs w:val="24"/>
        </w:rPr>
      </w:pPr>
    </w:p>
    <w:p w14:paraId="56F0A967" w14:textId="77777777" w:rsidR="00BD7D4C" w:rsidRPr="00B03160" w:rsidRDefault="00BD7D4C" w:rsidP="0008042D">
      <w:pPr>
        <w:shd w:val="clear" w:color="auto" w:fill="FFFFFF"/>
        <w:spacing w:before="120" w:after="0" w:line="240" w:lineRule="auto"/>
        <w:jc w:val="center"/>
        <w:rPr>
          <w:rFonts w:ascii="Times New Roman" w:hAnsi="Times New Roman" w:cs="Times New Roman"/>
          <w:sz w:val="24"/>
          <w:szCs w:val="24"/>
        </w:rPr>
      </w:pPr>
      <w:r w:rsidRPr="00B03160">
        <w:rPr>
          <w:rStyle w:val="s23"/>
          <w:rFonts w:ascii="Times New Roman" w:hAnsi="Times New Roman" w:cs="Times New Roman"/>
          <w:b/>
          <w:bCs/>
          <w:sz w:val="24"/>
          <w:szCs w:val="24"/>
        </w:rPr>
        <w:t>§ 28</w:t>
      </w:r>
    </w:p>
    <w:p w14:paraId="699FCA0E" w14:textId="25309BCD"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 xml:space="preserve">(1) Rodiči, který </w:t>
      </w:r>
      <w:proofErr w:type="gramStart"/>
      <w:r w:rsidRPr="00B03160">
        <w:rPr>
          <w:rStyle w:val="s30"/>
          <w:rFonts w:ascii="Times New Roman" w:hAnsi="Times New Roman" w:cs="Times New Roman"/>
          <w:sz w:val="24"/>
          <w:szCs w:val="24"/>
        </w:rPr>
        <w:t>doloží</w:t>
      </w:r>
      <w:proofErr w:type="gramEnd"/>
      <w:r w:rsidRPr="00B03160">
        <w:rPr>
          <w:rStyle w:val="s30"/>
          <w:rFonts w:ascii="Times New Roman" w:hAnsi="Times New Roman" w:cs="Times New Roman"/>
          <w:sz w:val="24"/>
          <w:szCs w:val="24"/>
        </w:rPr>
        <w:t xml:space="preserve">, že je on nebo </w:t>
      </w:r>
      <w:r w:rsidRPr="00F66353">
        <w:rPr>
          <w:rStyle w:val="s30"/>
          <w:rFonts w:ascii="Times New Roman" w:hAnsi="Times New Roman" w:cs="Times New Roman"/>
          <w:sz w:val="24"/>
          <w:szCs w:val="24"/>
        </w:rPr>
        <w:t xml:space="preserve">osoba s ním společně posuzovaná příjemcem dávky </w:t>
      </w:r>
      <w:bookmarkStart w:id="73" w:name="_Hlk163035951"/>
      <w:bookmarkStart w:id="74" w:name="_Hlk158397592"/>
      <w:r w:rsidRPr="00F66353">
        <w:rPr>
          <w:rStyle w:val="s30"/>
          <w:rFonts w:ascii="Times New Roman" w:hAnsi="Times New Roman" w:cs="Times New Roman"/>
          <w:strike/>
          <w:sz w:val="24"/>
          <w:szCs w:val="24"/>
        </w:rPr>
        <w:t>pomoci v</w:t>
      </w:r>
      <w:r w:rsidR="004877CF" w:rsidRPr="00F66353">
        <w:rPr>
          <w:rStyle w:val="s30"/>
          <w:rFonts w:ascii="Times New Roman" w:hAnsi="Times New Roman" w:cs="Times New Roman"/>
          <w:strike/>
          <w:sz w:val="24"/>
          <w:szCs w:val="24"/>
        </w:rPr>
        <w:t> </w:t>
      </w:r>
      <w:r w:rsidRPr="00F66353">
        <w:rPr>
          <w:rStyle w:val="s30"/>
          <w:rFonts w:ascii="Times New Roman" w:hAnsi="Times New Roman" w:cs="Times New Roman"/>
          <w:strike/>
          <w:sz w:val="24"/>
          <w:szCs w:val="24"/>
        </w:rPr>
        <w:t>hmotné nouzi podle zákona pomoci</w:t>
      </w:r>
      <w:r w:rsidR="008A4B42" w:rsidRPr="00F66353">
        <w:rPr>
          <w:rStyle w:val="s30"/>
          <w:rFonts w:ascii="Times New Roman" w:hAnsi="Times New Roman" w:cs="Times New Roman"/>
          <w:strike/>
          <w:sz w:val="24"/>
          <w:szCs w:val="24"/>
        </w:rPr>
        <w:t xml:space="preserve"> </w:t>
      </w:r>
      <w:r w:rsidRPr="00F66353">
        <w:rPr>
          <w:rStyle w:val="s30"/>
          <w:rFonts w:ascii="Times New Roman" w:hAnsi="Times New Roman" w:cs="Times New Roman"/>
          <w:strike/>
          <w:sz w:val="24"/>
          <w:szCs w:val="24"/>
        </w:rPr>
        <w:t xml:space="preserve">v hmotné </w:t>
      </w:r>
      <w:r w:rsidRPr="00467DBA">
        <w:rPr>
          <w:rStyle w:val="s30"/>
          <w:rFonts w:ascii="Times New Roman" w:hAnsi="Times New Roman" w:cs="Times New Roman"/>
          <w:strike/>
          <w:sz w:val="24"/>
          <w:szCs w:val="24"/>
        </w:rPr>
        <w:t>nouzi </w:t>
      </w:r>
      <w:r w:rsidRPr="00467DBA">
        <w:rPr>
          <w:rStyle w:val="s30"/>
          <w:rFonts w:ascii="Times New Roman" w:hAnsi="Times New Roman" w:cs="Times New Roman"/>
          <w:strike/>
          <w:sz w:val="24"/>
          <w:szCs w:val="24"/>
          <w:vertAlign w:val="superscript"/>
        </w:rPr>
        <w:t>20</w:t>
      </w:r>
      <w:r w:rsidR="008A4B42" w:rsidRPr="00467DBA">
        <w:rPr>
          <w:rStyle w:val="s30"/>
          <w:rFonts w:ascii="Times New Roman" w:hAnsi="Times New Roman" w:cs="Times New Roman"/>
          <w:strike/>
          <w:sz w:val="24"/>
          <w:szCs w:val="24"/>
          <w:vertAlign w:val="superscript"/>
        </w:rPr>
        <w:t>)</w:t>
      </w:r>
      <w:r w:rsidR="008A4B42" w:rsidRPr="00F66353">
        <w:rPr>
          <w:rStyle w:val="s30"/>
          <w:rFonts w:ascii="Times New Roman" w:hAnsi="Times New Roman" w:cs="Times New Roman"/>
          <w:b/>
          <w:bCs/>
          <w:sz w:val="24"/>
          <w:szCs w:val="24"/>
        </w:rPr>
        <w:t xml:space="preserve"> státní sociální pomoci</w:t>
      </w:r>
      <w:r w:rsidR="00866E14">
        <w:rPr>
          <w:rStyle w:val="s30"/>
          <w:rFonts w:ascii="Times New Roman" w:hAnsi="Times New Roman" w:cs="Times New Roman"/>
          <w:sz w:val="24"/>
          <w:szCs w:val="24"/>
        </w:rPr>
        <w:t xml:space="preserve"> </w:t>
      </w:r>
      <w:r w:rsidR="008A4B42" w:rsidRPr="00F66353">
        <w:rPr>
          <w:rStyle w:val="s30"/>
          <w:rFonts w:ascii="Times New Roman" w:hAnsi="Times New Roman" w:cs="Times New Roman"/>
          <w:b/>
          <w:bCs/>
          <w:sz w:val="24"/>
          <w:szCs w:val="24"/>
        </w:rPr>
        <w:t>podle zákona o dávce státní sociální pomoci, jejíž součástí je složka živobytí</w:t>
      </w:r>
      <w:bookmarkEnd w:id="73"/>
      <w:r w:rsidR="008A4B42" w:rsidRPr="00F66353">
        <w:rPr>
          <w:rStyle w:val="s30"/>
          <w:rFonts w:ascii="Times New Roman" w:hAnsi="Times New Roman" w:cs="Times New Roman"/>
          <w:b/>
          <w:bCs/>
          <w:sz w:val="24"/>
          <w:szCs w:val="24"/>
        </w:rPr>
        <w:t xml:space="preserve">, </w:t>
      </w:r>
      <w:bookmarkEnd w:id="74"/>
      <w:r w:rsidRPr="00F66353">
        <w:rPr>
          <w:rStyle w:val="s30"/>
          <w:rFonts w:ascii="Times New Roman" w:hAnsi="Times New Roman" w:cs="Times New Roman"/>
          <w:sz w:val="24"/>
          <w:szCs w:val="24"/>
        </w:rPr>
        <w:t>se příspěvek nestanoví. Rodiči, který doloží, že po zaplacení příspěvku by jeho příjem nebo příjem</w:t>
      </w:r>
      <w:r w:rsidRPr="00B03160">
        <w:rPr>
          <w:rStyle w:val="s30"/>
          <w:rFonts w:ascii="Times New Roman" w:hAnsi="Times New Roman" w:cs="Times New Roman"/>
          <w:sz w:val="24"/>
          <w:szCs w:val="24"/>
        </w:rPr>
        <w:t xml:space="preserve"> s ním společně posuzovaných osob klesl </w:t>
      </w:r>
      <w:r w:rsidRPr="008A4B42">
        <w:rPr>
          <w:rStyle w:val="s30"/>
          <w:rFonts w:ascii="Times New Roman" w:hAnsi="Times New Roman" w:cs="Times New Roman"/>
          <w:sz w:val="24"/>
          <w:szCs w:val="24"/>
        </w:rPr>
        <w:t>pod součet částky životního minima podle zákona o životním a existenčním minimu </w:t>
      </w:r>
      <w:r w:rsidRPr="008A4B42">
        <w:rPr>
          <w:rStyle w:val="s30"/>
          <w:rFonts w:ascii="Times New Roman" w:hAnsi="Times New Roman" w:cs="Times New Roman"/>
          <w:sz w:val="24"/>
          <w:szCs w:val="24"/>
          <w:vertAlign w:val="superscript"/>
        </w:rPr>
        <w:t>21)</w:t>
      </w:r>
      <w:r w:rsidRPr="008A4B42">
        <w:rPr>
          <w:rStyle w:val="s30"/>
          <w:rFonts w:ascii="Times New Roman" w:hAnsi="Times New Roman" w:cs="Times New Roman"/>
          <w:sz w:val="24"/>
          <w:szCs w:val="24"/>
        </w:rPr>
        <w:t> </w:t>
      </w:r>
      <w:bookmarkStart w:id="75" w:name="_Hlk162944403"/>
      <w:r w:rsidRPr="006F33CA">
        <w:rPr>
          <w:rStyle w:val="s30"/>
          <w:rFonts w:ascii="Times New Roman" w:hAnsi="Times New Roman" w:cs="Times New Roman"/>
          <w:strike/>
          <w:sz w:val="24"/>
          <w:szCs w:val="24"/>
        </w:rPr>
        <w:t>a částky normativních nákladů na bydlení podle zákona o státní sociální podpoře </w:t>
      </w:r>
      <w:r w:rsidRPr="006F33CA">
        <w:rPr>
          <w:rStyle w:val="s30"/>
          <w:rFonts w:ascii="Times New Roman" w:hAnsi="Times New Roman" w:cs="Times New Roman"/>
          <w:strike/>
          <w:sz w:val="24"/>
          <w:szCs w:val="24"/>
          <w:vertAlign w:val="superscript"/>
        </w:rPr>
        <w:t>4)</w:t>
      </w:r>
      <w:r w:rsidR="006F33CA" w:rsidRPr="006F33CA">
        <w:rPr>
          <w:rStyle w:val="s30"/>
          <w:rFonts w:ascii="Times New Roman" w:hAnsi="Times New Roman" w:cs="Times New Roman"/>
          <w:strike/>
          <w:sz w:val="24"/>
          <w:szCs w:val="24"/>
          <w:vertAlign w:val="superscript"/>
        </w:rPr>
        <w:t xml:space="preserve">  </w:t>
      </w:r>
      <w:r w:rsidR="006F33CA" w:rsidRPr="006F33CA">
        <w:rPr>
          <w:rStyle w:val="s30"/>
          <w:rFonts w:ascii="Times New Roman" w:hAnsi="Times New Roman" w:cs="Times New Roman"/>
          <w:b/>
          <w:bCs/>
          <w:strike/>
          <w:sz w:val="24"/>
          <w:szCs w:val="24"/>
        </w:rPr>
        <w:t>,</w:t>
      </w:r>
      <w:r w:rsidR="006F33CA" w:rsidRPr="006F33CA">
        <w:rPr>
          <w:rStyle w:val="s30"/>
          <w:rFonts w:ascii="Times New Roman" w:hAnsi="Times New Roman" w:cs="Times New Roman"/>
          <w:b/>
          <w:bCs/>
          <w:sz w:val="24"/>
          <w:szCs w:val="24"/>
        </w:rPr>
        <w:t xml:space="preserve"> normativního nájmu a energetického paušálu podle zákona do dávce státní sociální pomoci</w:t>
      </w:r>
      <w:bookmarkEnd w:id="75"/>
      <w:r w:rsidRPr="006F33CA">
        <w:rPr>
          <w:rStyle w:val="s30"/>
          <w:rFonts w:ascii="Times New Roman" w:hAnsi="Times New Roman" w:cs="Times New Roman"/>
          <w:sz w:val="24"/>
          <w:szCs w:val="24"/>
        </w:rPr>
        <w:t>,</w:t>
      </w:r>
      <w:r w:rsidRPr="00B03160">
        <w:rPr>
          <w:rStyle w:val="s30"/>
          <w:rFonts w:ascii="Times New Roman" w:hAnsi="Times New Roman" w:cs="Times New Roman"/>
          <w:sz w:val="24"/>
          <w:szCs w:val="24"/>
        </w:rPr>
        <w:t xml:space="preserve"> se příspěvek stanoví v takové výši, aby mu uvedený součet zůstal zachován; pokud by takto stanovený příspěvek byl nižší než 100 Kč, nestanoví se.</w:t>
      </w:r>
    </w:p>
    <w:p w14:paraId="32175BAB" w14:textId="34765D8A" w:rsidR="00BD7D4C" w:rsidRPr="00B03160" w:rsidRDefault="00BD7D4C" w:rsidP="0008042D">
      <w:pPr>
        <w:shd w:val="clear" w:color="auto" w:fill="FFFFFF"/>
        <w:spacing w:before="120" w:after="0" w:line="240" w:lineRule="auto"/>
        <w:ind w:firstLine="708"/>
        <w:jc w:val="both"/>
        <w:rPr>
          <w:rFonts w:ascii="Times New Roman" w:hAnsi="Times New Roman" w:cs="Times New Roman"/>
          <w:sz w:val="24"/>
          <w:szCs w:val="24"/>
        </w:rPr>
      </w:pPr>
      <w:r w:rsidRPr="00B03160">
        <w:rPr>
          <w:rStyle w:val="s30"/>
          <w:rFonts w:ascii="Times New Roman" w:hAnsi="Times New Roman" w:cs="Times New Roman"/>
          <w:sz w:val="24"/>
          <w:szCs w:val="24"/>
        </w:rPr>
        <w:t>(2) Rodiče jsou povinni vždy po uplynutí 12 měsíců od posledního doložení skutečností podle </w:t>
      </w:r>
      <w:r w:rsidRPr="00C41991">
        <w:rPr>
          <w:rStyle w:val="s30"/>
          <w:rFonts w:ascii="Times New Roman" w:hAnsi="Times New Roman" w:cs="Times New Roman"/>
          <w:sz w:val="24"/>
          <w:szCs w:val="24"/>
        </w:rPr>
        <w:t>odstavce 1</w:t>
      </w:r>
      <w:r w:rsidRPr="00B03160">
        <w:rPr>
          <w:rStyle w:val="s30"/>
          <w:rFonts w:ascii="Times New Roman" w:hAnsi="Times New Roman" w:cs="Times New Roman"/>
          <w:sz w:val="24"/>
          <w:szCs w:val="24"/>
        </w:rPr>
        <w:t> prokazovat, že splňují podmínky pro snížení nebo prominutí příspěvku podle </w:t>
      </w:r>
      <w:r w:rsidRPr="00C41991">
        <w:rPr>
          <w:rStyle w:val="s30"/>
          <w:rFonts w:ascii="Times New Roman" w:hAnsi="Times New Roman" w:cs="Times New Roman"/>
          <w:sz w:val="24"/>
          <w:szCs w:val="24"/>
        </w:rPr>
        <w:t>odstavce 1</w:t>
      </w:r>
      <w:r w:rsidRPr="00B03160">
        <w:rPr>
          <w:rStyle w:val="s30"/>
          <w:rFonts w:ascii="Times New Roman" w:hAnsi="Times New Roman" w:cs="Times New Roman"/>
          <w:sz w:val="24"/>
          <w:szCs w:val="24"/>
        </w:rPr>
        <w:t>, a dále bezodkladně oznamovat každé změny v příjmech, které by mohly mít vliv na výši příspěvku určenou podle </w:t>
      </w:r>
      <w:r w:rsidRPr="00C41991">
        <w:rPr>
          <w:rStyle w:val="s30"/>
          <w:rFonts w:ascii="Times New Roman" w:hAnsi="Times New Roman" w:cs="Times New Roman"/>
          <w:sz w:val="24"/>
          <w:szCs w:val="24"/>
        </w:rPr>
        <w:t>odstavce 1</w:t>
      </w:r>
      <w:r w:rsidRPr="00B03160">
        <w:rPr>
          <w:rStyle w:val="s30"/>
          <w:rFonts w:ascii="Times New Roman" w:hAnsi="Times New Roman" w:cs="Times New Roman"/>
          <w:sz w:val="24"/>
          <w:szCs w:val="24"/>
        </w:rPr>
        <w:t xml:space="preserve">. V případě nesplnění těchto povinností se příspěvek odpovídajícím způsobem </w:t>
      </w:r>
      <w:proofErr w:type="gramStart"/>
      <w:r w:rsidRPr="00B03160">
        <w:rPr>
          <w:rStyle w:val="s30"/>
          <w:rFonts w:ascii="Times New Roman" w:hAnsi="Times New Roman" w:cs="Times New Roman"/>
          <w:sz w:val="24"/>
          <w:szCs w:val="24"/>
        </w:rPr>
        <w:t>zvýší</w:t>
      </w:r>
      <w:proofErr w:type="gramEnd"/>
      <w:r w:rsidRPr="00B03160">
        <w:rPr>
          <w:rStyle w:val="s30"/>
          <w:rFonts w:ascii="Times New Roman" w:hAnsi="Times New Roman" w:cs="Times New Roman"/>
          <w:sz w:val="24"/>
          <w:szCs w:val="24"/>
        </w:rPr>
        <w:t>, a to od doby, kdy marně uplynula lhůta pro prokázání splnění podmínek, nebo i zpětně od doby, kdy došlo ke změně v příjmech.</w:t>
      </w:r>
    </w:p>
    <w:p w14:paraId="45248E21" w14:textId="77777777" w:rsidR="00BD7D4C" w:rsidRPr="00B03160" w:rsidRDefault="00BD7D4C" w:rsidP="0008042D">
      <w:pPr>
        <w:shd w:val="clear" w:color="auto" w:fill="FFFFFF"/>
        <w:spacing w:before="120" w:after="0" w:line="240" w:lineRule="auto"/>
        <w:jc w:val="both"/>
        <w:rPr>
          <w:rFonts w:ascii="Times New Roman" w:hAnsi="Times New Roman" w:cs="Times New Roman"/>
          <w:sz w:val="24"/>
          <w:szCs w:val="24"/>
        </w:rPr>
      </w:pPr>
      <w:r w:rsidRPr="00B03160">
        <w:rPr>
          <w:rStyle w:val="s40"/>
          <w:rFonts w:ascii="Times New Roman" w:hAnsi="Times New Roman" w:cs="Times New Roman"/>
          <w:sz w:val="24"/>
          <w:szCs w:val="24"/>
        </w:rPr>
        <w:t>------------------------------------------------------------------</w:t>
      </w:r>
    </w:p>
    <w:p w14:paraId="266D6E1E" w14:textId="78D6007C" w:rsidR="00BD7D4C" w:rsidRPr="00467DBA" w:rsidRDefault="00BD7D4C" w:rsidP="00D9452D">
      <w:pPr>
        <w:shd w:val="clear" w:color="auto" w:fill="FFFFFF"/>
        <w:spacing w:before="120" w:after="0" w:line="240" w:lineRule="auto"/>
        <w:ind w:left="426" w:hanging="426"/>
        <w:jc w:val="both"/>
        <w:rPr>
          <w:rFonts w:ascii="Times New Roman" w:hAnsi="Times New Roman" w:cs="Times New Roman"/>
          <w:strike/>
        </w:rPr>
      </w:pPr>
      <w:r w:rsidRPr="00467DBA">
        <w:rPr>
          <w:rStyle w:val="s40"/>
          <w:rFonts w:ascii="Times New Roman" w:hAnsi="Times New Roman" w:cs="Times New Roman"/>
          <w:strike/>
          <w:vertAlign w:val="superscript"/>
        </w:rPr>
        <w:t>4)</w:t>
      </w:r>
      <w:r w:rsidR="00D9452D" w:rsidRPr="00467DBA">
        <w:rPr>
          <w:rStyle w:val="s40"/>
          <w:rFonts w:ascii="Times New Roman" w:hAnsi="Times New Roman" w:cs="Times New Roman"/>
          <w:strike/>
        </w:rPr>
        <w:tab/>
      </w:r>
      <w:r w:rsidRPr="00467DBA">
        <w:rPr>
          <w:rStyle w:val="s40"/>
          <w:rFonts w:ascii="Times New Roman" w:hAnsi="Times New Roman" w:cs="Times New Roman"/>
          <w:strike/>
        </w:rPr>
        <w:t>Zákon č. 117/1995 Sb., o státní sociální podpoře, ve znění pozdějších předpisů.</w:t>
      </w:r>
    </w:p>
    <w:p w14:paraId="4F263E7A" w14:textId="78356D80" w:rsidR="00BD7D4C" w:rsidRPr="00D9452D" w:rsidRDefault="00BD7D4C" w:rsidP="00D9452D">
      <w:pPr>
        <w:shd w:val="clear" w:color="auto" w:fill="FFFFFF"/>
        <w:spacing w:before="120" w:after="0" w:line="240" w:lineRule="auto"/>
        <w:ind w:left="426" w:hanging="426"/>
        <w:jc w:val="both"/>
        <w:rPr>
          <w:rFonts w:ascii="Times New Roman" w:hAnsi="Times New Roman" w:cs="Times New Roman"/>
        </w:rPr>
      </w:pPr>
      <w:r w:rsidRPr="009502B1">
        <w:rPr>
          <w:rStyle w:val="s40"/>
          <w:rFonts w:ascii="Times New Roman" w:hAnsi="Times New Roman" w:cs="Times New Roman"/>
          <w:strike/>
          <w:vertAlign w:val="superscript"/>
        </w:rPr>
        <w:t>20)</w:t>
      </w:r>
      <w:r w:rsidR="00D9452D" w:rsidRPr="008A4B42">
        <w:rPr>
          <w:rStyle w:val="s40"/>
          <w:rFonts w:ascii="Times New Roman" w:hAnsi="Times New Roman" w:cs="Times New Roman"/>
          <w:strike/>
        </w:rPr>
        <w:tab/>
      </w:r>
      <w:r w:rsidRPr="008A4B42">
        <w:rPr>
          <w:rStyle w:val="s40"/>
          <w:rFonts w:ascii="Times New Roman" w:hAnsi="Times New Roman" w:cs="Times New Roman"/>
          <w:strike/>
        </w:rPr>
        <w:t>Zákon č. 111/2006 Sb., o pomoci v hmotné nouzi, ve znění pozdějších předpisů</w:t>
      </w:r>
      <w:r w:rsidRPr="00D9452D">
        <w:rPr>
          <w:rStyle w:val="s40"/>
          <w:rFonts w:ascii="Times New Roman" w:hAnsi="Times New Roman" w:cs="Times New Roman"/>
        </w:rPr>
        <w:t>.</w:t>
      </w:r>
      <w:r w:rsidR="004877CF">
        <w:rPr>
          <w:rStyle w:val="s40"/>
          <w:rFonts w:ascii="Times New Roman" w:hAnsi="Times New Roman" w:cs="Times New Roman"/>
        </w:rPr>
        <w:t xml:space="preserve"> </w:t>
      </w:r>
    </w:p>
    <w:p w14:paraId="0937B666" w14:textId="69A4E7F5" w:rsidR="00BD7D4C" w:rsidRPr="00D9452D" w:rsidRDefault="00BD7D4C" w:rsidP="00D9452D">
      <w:pPr>
        <w:shd w:val="clear" w:color="auto" w:fill="FFFFFF"/>
        <w:spacing w:before="120" w:after="0" w:line="240" w:lineRule="auto"/>
        <w:ind w:left="426" w:hanging="426"/>
        <w:jc w:val="both"/>
        <w:rPr>
          <w:rFonts w:ascii="Times New Roman" w:hAnsi="Times New Roman" w:cs="Times New Roman"/>
        </w:rPr>
      </w:pPr>
      <w:r w:rsidRPr="009502B1">
        <w:rPr>
          <w:rStyle w:val="s40"/>
          <w:rFonts w:ascii="Times New Roman" w:hAnsi="Times New Roman" w:cs="Times New Roman"/>
          <w:vertAlign w:val="superscript"/>
        </w:rPr>
        <w:t>21)</w:t>
      </w:r>
      <w:r w:rsidR="00D9452D">
        <w:rPr>
          <w:rStyle w:val="s40"/>
          <w:rFonts w:ascii="Times New Roman" w:hAnsi="Times New Roman" w:cs="Times New Roman"/>
        </w:rPr>
        <w:tab/>
      </w:r>
      <w:r w:rsidRPr="00D9452D">
        <w:rPr>
          <w:rStyle w:val="s40"/>
          <w:rFonts w:ascii="Times New Roman" w:hAnsi="Times New Roman" w:cs="Times New Roman"/>
        </w:rPr>
        <w:t>Zákon č. 110/2006 Sb., o životním a existenčním minimu, ve znění pozdějších předpisů.</w:t>
      </w:r>
    </w:p>
    <w:p w14:paraId="72DD4299"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5620198B" w14:textId="2F543597" w:rsidR="009F43A7" w:rsidRDefault="009F43A7" w:rsidP="0008042D">
      <w:pPr>
        <w:shd w:val="clear" w:color="auto" w:fill="FFFFFF"/>
        <w:spacing w:before="120" w:after="0" w:line="240" w:lineRule="auto"/>
        <w:jc w:val="both"/>
        <w:outlineLvl w:val="2"/>
      </w:pPr>
    </w:p>
    <w:p w14:paraId="2CCCD856" w14:textId="6D789EAE" w:rsidR="006A2F2A" w:rsidRPr="008A4B42" w:rsidRDefault="006A2F2A" w:rsidP="006A2F2A">
      <w:pPr>
        <w:shd w:val="clear" w:color="auto" w:fill="FFFFFF"/>
        <w:spacing w:before="120" w:after="0" w:line="240" w:lineRule="auto"/>
        <w:jc w:val="both"/>
        <w:outlineLvl w:val="2"/>
        <w:rPr>
          <w:rFonts w:ascii="Times New Roman" w:hAnsi="Times New Roman" w:cs="Times New Roman"/>
          <w:b/>
          <w:bCs/>
          <w:sz w:val="24"/>
          <w:szCs w:val="24"/>
        </w:rPr>
      </w:pPr>
      <w:r w:rsidRPr="008A4B42">
        <w:rPr>
          <w:rFonts w:ascii="Times New Roman" w:hAnsi="Times New Roman" w:cs="Times New Roman"/>
          <w:b/>
          <w:bCs/>
          <w:sz w:val="24"/>
          <w:szCs w:val="24"/>
        </w:rPr>
        <w:t>Platné znění částí zákona č. 150/2002 Sb., soudní řád správní, s vyznačením navrhovaných změn</w:t>
      </w:r>
    </w:p>
    <w:p w14:paraId="3F40ECCC" w14:textId="77777777" w:rsidR="006A2F2A" w:rsidRPr="006971E0" w:rsidRDefault="006A2F2A" w:rsidP="006A2F2A">
      <w:pPr>
        <w:spacing w:before="120" w:after="0" w:line="240" w:lineRule="auto"/>
        <w:jc w:val="center"/>
        <w:rPr>
          <w:rFonts w:ascii="Times New Roman" w:hAnsi="Times New Roman"/>
          <w:sz w:val="24"/>
          <w:szCs w:val="24"/>
        </w:rPr>
      </w:pPr>
      <w:r w:rsidRPr="006971E0">
        <w:rPr>
          <w:rFonts w:ascii="Times New Roman" w:hAnsi="Times New Roman"/>
          <w:sz w:val="24"/>
          <w:szCs w:val="24"/>
        </w:rPr>
        <w:t>* * *</w:t>
      </w:r>
    </w:p>
    <w:p w14:paraId="12E74FC5" w14:textId="476C7870" w:rsidR="006A2F2A" w:rsidRPr="008A4B42" w:rsidRDefault="006A2F2A" w:rsidP="006A2F2A">
      <w:pPr>
        <w:shd w:val="clear" w:color="auto" w:fill="FFFFFF"/>
        <w:spacing w:before="120" w:after="0" w:line="240" w:lineRule="auto"/>
        <w:jc w:val="center"/>
        <w:rPr>
          <w:rFonts w:ascii="Times New Roman" w:hAnsi="Times New Roman" w:cs="Times New Roman"/>
          <w:sz w:val="24"/>
          <w:szCs w:val="24"/>
        </w:rPr>
      </w:pPr>
      <w:r w:rsidRPr="008A4B42">
        <w:rPr>
          <w:rStyle w:val="s23"/>
          <w:rFonts w:ascii="Times New Roman" w:hAnsi="Times New Roman" w:cs="Times New Roman"/>
          <w:b/>
          <w:bCs/>
          <w:sz w:val="24"/>
          <w:szCs w:val="24"/>
        </w:rPr>
        <w:t>§ 7</w:t>
      </w:r>
    </w:p>
    <w:p w14:paraId="4EEBE72C" w14:textId="77777777" w:rsidR="006A2F2A" w:rsidRPr="008A4B42" w:rsidRDefault="006A2F2A" w:rsidP="006A2F2A">
      <w:pPr>
        <w:shd w:val="clear" w:color="auto" w:fill="FFFFFF"/>
        <w:spacing w:before="120" w:after="0" w:line="240" w:lineRule="auto"/>
        <w:jc w:val="center"/>
        <w:rPr>
          <w:rFonts w:ascii="Times New Roman" w:hAnsi="Times New Roman" w:cs="Times New Roman"/>
          <w:sz w:val="24"/>
          <w:szCs w:val="24"/>
        </w:rPr>
      </w:pPr>
      <w:r w:rsidRPr="008A4B42">
        <w:rPr>
          <w:rStyle w:val="s23"/>
          <w:rFonts w:ascii="Times New Roman" w:hAnsi="Times New Roman" w:cs="Times New Roman"/>
          <w:b/>
          <w:bCs/>
          <w:sz w:val="24"/>
          <w:szCs w:val="24"/>
        </w:rPr>
        <w:t>Příslušnost soudů</w:t>
      </w:r>
    </w:p>
    <w:p w14:paraId="4B105C13" w14:textId="77777777" w:rsidR="006A2F2A" w:rsidRPr="008A4B42" w:rsidRDefault="006A2F2A" w:rsidP="006A2F2A">
      <w:pPr>
        <w:shd w:val="clear" w:color="auto" w:fill="FFFFFF"/>
        <w:spacing w:before="120" w:after="0" w:line="240" w:lineRule="auto"/>
        <w:ind w:firstLine="708"/>
        <w:jc w:val="both"/>
        <w:rPr>
          <w:rFonts w:ascii="Times New Roman" w:hAnsi="Times New Roman" w:cs="Times New Roman"/>
          <w:sz w:val="24"/>
          <w:szCs w:val="24"/>
        </w:rPr>
      </w:pPr>
      <w:r w:rsidRPr="008A4B42">
        <w:rPr>
          <w:rStyle w:val="s30"/>
          <w:rFonts w:ascii="Times New Roman" w:hAnsi="Times New Roman" w:cs="Times New Roman"/>
          <w:sz w:val="24"/>
          <w:szCs w:val="24"/>
        </w:rPr>
        <w:t>(1) Nestanoví-li tento nebo zvláštní zákon jinak, je k řízení věcně příslušný krajský soud.</w:t>
      </w:r>
    </w:p>
    <w:p w14:paraId="4DA91D9E" w14:textId="157944B2" w:rsidR="006A2F2A" w:rsidRPr="008A4B42" w:rsidRDefault="006A2F2A" w:rsidP="006A2F2A">
      <w:pPr>
        <w:shd w:val="clear" w:color="auto" w:fill="FFFFFF"/>
        <w:spacing w:before="120" w:after="0" w:line="240" w:lineRule="auto"/>
        <w:ind w:firstLine="708"/>
        <w:jc w:val="both"/>
        <w:rPr>
          <w:rFonts w:ascii="Times New Roman" w:hAnsi="Times New Roman" w:cs="Times New Roman"/>
          <w:sz w:val="24"/>
          <w:szCs w:val="24"/>
        </w:rPr>
      </w:pPr>
      <w:r w:rsidRPr="008A4B42">
        <w:rPr>
          <w:rStyle w:val="s30"/>
          <w:rFonts w:ascii="Times New Roman" w:hAnsi="Times New Roman" w:cs="Times New Roman"/>
          <w:sz w:val="24"/>
          <w:szCs w:val="24"/>
        </w:rPr>
        <w:t>(2) Nestanoví-li tento nebo zvláštní zákon jinak, je k řízení místně příslušný soud, v jehož obvodu je sídlo správního orgánu, který ve věci vydal rozhodnutí v prvním stupni nebo jinak zasáhl do práv toho, kdo se u soudu domáhá ochrany. Má-li tento správní orgán sídlo mimo obvod své působnosti, platí, že má sídlo v obvodu své působnosti.</w:t>
      </w:r>
    </w:p>
    <w:p w14:paraId="6BE212A2" w14:textId="62EB2BFD" w:rsidR="006A2F2A" w:rsidRPr="00835C03" w:rsidRDefault="006A2F2A" w:rsidP="006A2F2A">
      <w:pPr>
        <w:shd w:val="clear" w:color="auto" w:fill="FFFFFF"/>
        <w:spacing w:before="120" w:after="0" w:line="240" w:lineRule="auto"/>
        <w:ind w:firstLine="708"/>
        <w:jc w:val="both"/>
        <w:rPr>
          <w:rFonts w:ascii="Times New Roman" w:hAnsi="Times New Roman" w:cs="Times New Roman"/>
          <w:sz w:val="24"/>
          <w:szCs w:val="24"/>
        </w:rPr>
      </w:pPr>
      <w:r w:rsidRPr="008A4B42">
        <w:rPr>
          <w:rStyle w:val="s30"/>
          <w:rFonts w:ascii="Times New Roman" w:hAnsi="Times New Roman" w:cs="Times New Roman"/>
          <w:sz w:val="24"/>
          <w:szCs w:val="24"/>
        </w:rPr>
        <w:t xml:space="preserve">(3) Ve věcech </w:t>
      </w:r>
      <w:r w:rsidRPr="00835C03">
        <w:rPr>
          <w:rStyle w:val="s30"/>
          <w:rFonts w:ascii="Times New Roman" w:hAnsi="Times New Roman" w:cs="Times New Roman"/>
          <w:sz w:val="24"/>
          <w:szCs w:val="24"/>
        </w:rPr>
        <w:t>důchodového pojištění a dávek podle zvláštních předpisů vyplácených spolu s důchody</w:t>
      </w:r>
      <w:hyperlink r:id="rId52" w:anchor="L912" w:history="1">
        <w:r w:rsidRPr="00835C03">
          <w:rPr>
            <w:rStyle w:val="Hypertextovodkaz"/>
            <w:rFonts w:ascii="Times New Roman" w:hAnsi="Times New Roman" w:cs="Times New Roman"/>
            <w:color w:val="auto"/>
            <w:sz w:val="24"/>
            <w:szCs w:val="24"/>
            <w:u w:val="none"/>
            <w:vertAlign w:val="superscript"/>
          </w:rPr>
          <w:t>1a)</w:t>
        </w:r>
      </w:hyperlink>
      <w:r w:rsidRPr="00835C03">
        <w:rPr>
          <w:rStyle w:val="s30"/>
          <w:rFonts w:ascii="Times New Roman" w:hAnsi="Times New Roman" w:cs="Times New Roman"/>
          <w:sz w:val="24"/>
          <w:szCs w:val="24"/>
        </w:rPr>
        <w:t xml:space="preserve"> a ve věcech zaměstnanosti, ochrany zaměstnanců při platební neschopnosti zaměstnavatele, dávek státní </w:t>
      </w:r>
      <w:bookmarkStart w:id="76" w:name="_Hlk158249509"/>
      <w:r w:rsidRPr="00835C03">
        <w:rPr>
          <w:rStyle w:val="s30"/>
          <w:rFonts w:ascii="Times New Roman" w:hAnsi="Times New Roman" w:cs="Times New Roman"/>
          <w:sz w:val="24"/>
          <w:szCs w:val="24"/>
        </w:rPr>
        <w:t>sociální podpory, </w:t>
      </w:r>
      <w:r w:rsidR="00292B88" w:rsidRPr="00835C03">
        <w:rPr>
          <w:rStyle w:val="s30"/>
          <w:rFonts w:ascii="Times New Roman" w:hAnsi="Times New Roman" w:cs="Times New Roman"/>
          <w:b/>
          <w:bCs/>
          <w:sz w:val="24"/>
          <w:szCs w:val="24"/>
        </w:rPr>
        <w:t xml:space="preserve"> dávky státní sociální pomoci, </w:t>
      </w:r>
      <w:bookmarkEnd w:id="76"/>
      <w:r w:rsidRPr="00835C03">
        <w:rPr>
          <w:rStyle w:val="s30"/>
          <w:rFonts w:ascii="Times New Roman" w:hAnsi="Times New Roman" w:cs="Times New Roman"/>
          <w:sz w:val="24"/>
          <w:szCs w:val="24"/>
        </w:rPr>
        <w:t xml:space="preserve">dávek pěstounské péče, dávek pro osoby se zdravotním postižením, průkazu osoby se zdravotním postižením, příspěvku na péči </w:t>
      </w:r>
      <w:bookmarkStart w:id="77" w:name="_Hlk158249558"/>
      <w:r w:rsidRPr="00F65E97">
        <w:rPr>
          <w:rStyle w:val="s30"/>
          <w:rFonts w:ascii="Times New Roman" w:hAnsi="Times New Roman" w:cs="Times New Roman"/>
          <w:strike/>
          <w:sz w:val="24"/>
          <w:szCs w:val="24"/>
        </w:rPr>
        <w:t>a </w:t>
      </w:r>
      <w:r w:rsidRPr="00835C03">
        <w:rPr>
          <w:rStyle w:val="s30"/>
          <w:rFonts w:ascii="Times New Roman" w:hAnsi="Times New Roman" w:cs="Times New Roman"/>
          <w:strike/>
          <w:sz w:val="24"/>
          <w:szCs w:val="24"/>
        </w:rPr>
        <w:t>dávek</w:t>
      </w:r>
      <w:r w:rsidRPr="00835C03">
        <w:rPr>
          <w:rStyle w:val="s30"/>
          <w:rFonts w:ascii="Times New Roman" w:hAnsi="Times New Roman" w:cs="Times New Roman"/>
          <w:sz w:val="24"/>
          <w:szCs w:val="24"/>
        </w:rPr>
        <w:t> </w:t>
      </w:r>
      <w:r w:rsidR="00F65E97" w:rsidRPr="00F65E97">
        <w:rPr>
          <w:rStyle w:val="s30"/>
          <w:rFonts w:ascii="Times New Roman" w:hAnsi="Times New Roman" w:cs="Times New Roman"/>
          <w:b/>
          <w:bCs/>
          <w:sz w:val="24"/>
          <w:szCs w:val="24"/>
        </w:rPr>
        <w:t>a</w:t>
      </w:r>
      <w:r w:rsidR="00F65E97">
        <w:rPr>
          <w:rStyle w:val="s30"/>
          <w:rFonts w:ascii="Times New Roman" w:hAnsi="Times New Roman" w:cs="Times New Roman"/>
          <w:sz w:val="24"/>
          <w:szCs w:val="24"/>
        </w:rPr>
        <w:t xml:space="preserve"> </w:t>
      </w:r>
      <w:r w:rsidR="00292B88">
        <w:rPr>
          <w:rStyle w:val="s30"/>
          <w:rFonts w:ascii="Times New Roman" w:hAnsi="Times New Roman" w:cs="Times New Roman"/>
          <w:b/>
          <w:bCs/>
          <w:sz w:val="24"/>
          <w:szCs w:val="24"/>
        </w:rPr>
        <w:t xml:space="preserve">dávky </w:t>
      </w:r>
      <w:bookmarkEnd w:id="77"/>
      <w:r w:rsidRPr="00835C03">
        <w:rPr>
          <w:rStyle w:val="s30"/>
          <w:rFonts w:ascii="Times New Roman" w:hAnsi="Times New Roman" w:cs="Times New Roman"/>
          <w:sz w:val="24"/>
          <w:szCs w:val="24"/>
        </w:rPr>
        <w:t>pomoci v</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hmotné nouzi je k</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 xml:space="preserve">řízení </w:t>
      </w:r>
      <w:r w:rsidRPr="00835C03">
        <w:rPr>
          <w:rStyle w:val="s30"/>
          <w:rFonts w:ascii="Times New Roman" w:hAnsi="Times New Roman" w:cs="Times New Roman"/>
          <w:sz w:val="24"/>
          <w:szCs w:val="24"/>
        </w:rPr>
        <w:lastRenderedPageBreak/>
        <w:t>příslušný krajský soud, v</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jehož obvodu má navrhovatel bydliště nebo sídlo, popřípadě v</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jehož obvodu se zdržuje.</w:t>
      </w:r>
    </w:p>
    <w:p w14:paraId="5AF1C1B1" w14:textId="27B1BDD3" w:rsidR="006A2F2A" w:rsidRPr="00835C03" w:rsidRDefault="006A2F2A" w:rsidP="006A2F2A">
      <w:pPr>
        <w:shd w:val="clear" w:color="auto" w:fill="FFFFFF"/>
        <w:spacing w:before="120" w:after="0" w:line="240" w:lineRule="auto"/>
        <w:ind w:firstLine="708"/>
        <w:jc w:val="both"/>
        <w:rPr>
          <w:rFonts w:ascii="Times New Roman" w:hAnsi="Times New Roman" w:cs="Times New Roman"/>
          <w:sz w:val="24"/>
          <w:szCs w:val="24"/>
        </w:rPr>
      </w:pPr>
      <w:r w:rsidRPr="00835C03">
        <w:rPr>
          <w:rStyle w:val="s30"/>
          <w:rFonts w:ascii="Times New Roman" w:hAnsi="Times New Roman" w:cs="Times New Roman"/>
          <w:sz w:val="24"/>
          <w:szCs w:val="24"/>
        </w:rPr>
        <w:t>(4) Ve věcech, ve kterých rozhodl nebo měl rozhodnout v</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prvním stupni Dopravní a energetický stavební úřad, je k</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řízení příslušný Krajský soud v</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Ostravě. O těchto žalobách vede řízení specializovaný senát.</w:t>
      </w:r>
    </w:p>
    <w:p w14:paraId="07A0926C" w14:textId="78EBBEED" w:rsidR="006A2F2A" w:rsidRPr="00835C03" w:rsidRDefault="006A2F2A" w:rsidP="006A2F2A">
      <w:pPr>
        <w:shd w:val="clear" w:color="auto" w:fill="FFFFFF"/>
        <w:spacing w:before="120" w:after="0" w:line="240" w:lineRule="auto"/>
        <w:ind w:firstLine="708"/>
        <w:jc w:val="both"/>
        <w:rPr>
          <w:rFonts w:ascii="Times New Roman" w:hAnsi="Times New Roman" w:cs="Times New Roman"/>
          <w:sz w:val="24"/>
          <w:szCs w:val="24"/>
        </w:rPr>
      </w:pPr>
      <w:r w:rsidRPr="00835C03">
        <w:rPr>
          <w:rStyle w:val="s30"/>
          <w:rFonts w:ascii="Times New Roman" w:hAnsi="Times New Roman" w:cs="Times New Roman"/>
          <w:sz w:val="24"/>
          <w:szCs w:val="24"/>
        </w:rPr>
        <w:t>(5) Byl-li návrh ve věci správního soudnictví podán u soudu, který není věcně příslušný k</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jeho vyřízení, postoupí jej tento soud k</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vyřízení soudu věcně a místně příslušnému. Byla-li věc nesprávně postoupena Nejvyššímu správnímu soudu, vrátí ji Nejvyšší správní soud krajskému soudu, který ji postoupil, nebo ji postoupí krajskému soudu věcně a místně příslušnému.</w:t>
      </w:r>
    </w:p>
    <w:p w14:paraId="361DFB06" w14:textId="3944C22C" w:rsidR="006A2F2A" w:rsidRDefault="006A2F2A" w:rsidP="009502B1">
      <w:pPr>
        <w:shd w:val="clear" w:color="auto" w:fill="FFFFFF"/>
        <w:spacing w:before="120" w:after="0" w:line="240" w:lineRule="auto"/>
        <w:ind w:firstLine="708"/>
        <w:jc w:val="both"/>
        <w:rPr>
          <w:rStyle w:val="s30"/>
          <w:rFonts w:ascii="Times New Roman" w:hAnsi="Times New Roman" w:cs="Times New Roman"/>
          <w:sz w:val="24"/>
          <w:szCs w:val="24"/>
        </w:rPr>
      </w:pPr>
      <w:r w:rsidRPr="00835C03">
        <w:rPr>
          <w:rStyle w:val="s30"/>
          <w:rFonts w:ascii="Times New Roman" w:hAnsi="Times New Roman" w:cs="Times New Roman"/>
          <w:sz w:val="24"/>
          <w:szCs w:val="24"/>
        </w:rPr>
        <w:t>(6) Není-li soud, u něhož byl návrh podán, k</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jeho vyřízení místně příslušný, postoupí jej k</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vyřízení soudu příslušnému. Nesouhlasí-li tento soud s</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 xml:space="preserve">postoupením věci, </w:t>
      </w:r>
      <w:proofErr w:type="gramStart"/>
      <w:r w:rsidRPr="00835C03">
        <w:rPr>
          <w:rStyle w:val="s30"/>
          <w:rFonts w:ascii="Times New Roman" w:hAnsi="Times New Roman" w:cs="Times New Roman"/>
          <w:sz w:val="24"/>
          <w:szCs w:val="24"/>
        </w:rPr>
        <w:t>předloží</w:t>
      </w:r>
      <w:proofErr w:type="gramEnd"/>
      <w:r w:rsidRPr="00835C03">
        <w:rPr>
          <w:rStyle w:val="s30"/>
          <w:rFonts w:ascii="Times New Roman" w:hAnsi="Times New Roman" w:cs="Times New Roman"/>
          <w:sz w:val="24"/>
          <w:szCs w:val="24"/>
        </w:rPr>
        <w:t xml:space="preserve"> spisy k</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rozhodnutí o příslušnosti Nejvyššímu správnímu soudu. Rozhodnutím Nejvyššího správního soudu o této otázce jsou soudy vázány.</w:t>
      </w:r>
    </w:p>
    <w:p w14:paraId="1DD9F771" w14:textId="0236D93E" w:rsidR="009502B1" w:rsidRPr="00835C03" w:rsidRDefault="009502B1" w:rsidP="009502B1">
      <w:pPr>
        <w:shd w:val="clear" w:color="auto" w:fill="FFFFFF"/>
        <w:spacing w:before="120" w:after="0" w:line="240" w:lineRule="auto"/>
        <w:jc w:val="both"/>
        <w:rPr>
          <w:rFonts w:ascii="Times New Roman" w:hAnsi="Times New Roman" w:cs="Times New Roman"/>
          <w:sz w:val="24"/>
          <w:szCs w:val="24"/>
        </w:rPr>
      </w:pPr>
      <w:r>
        <w:rPr>
          <w:rStyle w:val="s30"/>
          <w:rFonts w:ascii="Times New Roman" w:hAnsi="Times New Roman" w:cs="Times New Roman"/>
          <w:sz w:val="24"/>
          <w:szCs w:val="24"/>
        </w:rPr>
        <w:t>----------------------------</w:t>
      </w:r>
    </w:p>
    <w:p w14:paraId="5B68C6E3" w14:textId="35905DC1" w:rsidR="006A2F2A" w:rsidRPr="00835C03" w:rsidRDefault="006A2F2A" w:rsidP="006A2F2A">
      <w:pPr>
        <w:shd w:val="clear" w:color="auto" w:fill="FFFFFF"/>
        <w:spacing w:before="120" w:after="0" w:line="240" w:lineRule="auto"/>
        <w:ind w:left="426" w:hanging="426"/>
        <w:jc w:val="both"/>
        <w:rPr>
          <w:rFonts w:ascii="Times New Roman" w:hAnsi="Times New Roman" w:cs="Times New Roman"/>
        </w:rPr>
      </w:pPr>
      <w:r w:rsidRPr="009502B1">
        <w:rPr>
          <w:rStyle w:val="s40"/>
          <w:rFonts w:ascii="Times New Roman" w:hAnsi="Times New Roman" w:cs="Times New Roman"/>
          <w:vertAlign w:val="superscript"/>
        </w:rPr>
        <w:t>1a)</w:t>
      </w:r>
      <w:r w:rsidRPr="009502B1">
        <w:rPr>
          <w:rStyle w:val="s40"/>
          <w:rFonts w:ascii="Times New Roman" w:hAnsi="Times New Roman" w:cs="Times New Roman"/>
          <w:vertAlign w:val="superscript"/>
        </w:rPr>
        <w:tab/>
      </w:r>
      <w:r w:rsidRPr="00835C03">
        <w:rPr>
          <w:rStyle w:val="s40"/>
          <w:rFonts w:ascii="Times New Roman" w:hAnsi="Times New Roman" w:cs="Times New Roman"/>
        </w:rPr>
        <w:t>Například nařízení vlády č. </w:t>
      </w:r>
      <w:hyperlink r:id="rId53" w:anchor="L1" w:history="1">
        <w:r w:rsidRPr="00835C03">
          <w:rPr>
            <w:rStyle w:val="Hypertextovodkaz"/>
            <w:rFonts w:ascii="Times New Roman" w:hAnsi="Times New Roman" w:cs="Times New Roman"/>
            <w:color w:val="auto"/>
            <w:u w:val="none"/>
          </w:rPr>
          <w:t>622/2004 Sb.</w:t>
        </w:r>
      </w:hyperlink>
      <w:r w:rsidRPr="00835C03">
        <w:rPr>
          <w:rStyle w:val="s40"/>
          <w:rFonts w:ascii="Times New Roman" w:hAnsi="Times New Roman" w:cs="Times New Roman"/>
        </w:rPr>
        <w:t>, o poskytování příplatku k</w:t>
      </w:r>
      <w:r w:rsidR="00292B88">
        <w:rPr>
          <w:rStyle w:val="s40"/>
          <w:rFonts w:ascii="Times New Roman" w:hAnsi="Times New Roman" w:cs="Times New Roman"/>
        </w:rPr>
        <w:t> </w:t>
      </w:r>
      <w:r w:rsidRPr="00835C03">
        <w:rPr>
          <w:rStyle w:val="s40"/>
          <w:rFonts w:ascii="Times New Roman" w:hAnsi="Times New Roman" w:cs="Times New Roman"/>
        </w:rPr>
        <w:t>důchodu ke zmírnění některých křivd způsobených komunistickým režimem v</w:t>
      </w:r>
      <w:r w:rsidR="00292B88">
        <w:rPr>
          <w:rStyle w:val="s40"/>
          <w:rFonts w:ascii="Times New Roman" w:hAnsi="Times New Roman" w:cs="Times New Roman"/>
        </w:rPr>
        <w:t> </w:t>
      </w:r>
      <w:r w:rsidRPr="00835C03">
        <w:rPr>
          <w:rStyle w:val="s40"/>
          <w:rFonts w:ascii="Times New Roman" w:hAnsi="Times New Roman" w:cs="Times New Roman"/>
        </w:rPr>
        <w:t>oblasti sociální, zákon č. </w:t>
      </w:r>
      <w:hyperlink r:id="rId54" w:anchor="L1" w:history="1">
        <w:r w:rsidRPr="00835C03">
          <w:rPr>
            <w:rStyle w:val="Hypertextovodkaz"/>
            <w:rFonts w:ascii="Times New Roman" w:hAnsi="Times New Roman" w:cs="Times New Roman"/>
            <w:color w:val="auto"/>
            <w:u w:val="none"/>
          </w:rPr>
          <w:t>357/2005 Sb.</w:t>
        </w:r>
      </w:hyperlink>
      <w:r w:rsidRPr="00835C03">
        <w:rPr>
          <w:rStyle w:val="s40"/>
          <w:rFonts w:ascii="Times New Roman" w:hAnsi="Times New Roman" w:cs="Times New Roman"/>
        </w:rPr>
        <w:t>, o ocenění účastníků národního boje za vznik a osvobození Československa a některých pozůstalých po nich, o zvláštním příspěvku k</w:t>
      </w:r>
      <w:r w:rsidR="00292B88">
        <w:rPr>
          <w:rStyle w:val="s40"/>
          <w:rFonts w:ascii="Times New Roman" w:hAnsi="Times New Roman" w:cs="Times New Roman"/>
        </w:rPr>
        <w:t> </w:t>
      </w:r>
      <w:r w:rsidRPr="00835C03">
        <w:rPr>
          <w:rStyle w:val="s40"/>
          <w:rFonts w:ascii="Times New Roman" w:hAnsi="Times New Roman" w:cs="Times New Roman"/>
        </w:rPr>
        <w:t>důchodu některým osobám, o jednorázové peněžní částce některým účastníkům národního boje za osvobození v</w:t>
      </w:r>
      <w:r w:rsidR="00292B88">
        <w:rPr>
          <w:rStyle w:val="s40"/>
          <w:rFonts w:ascii="Times New Roman" w:hAnsi="Times New Roman" w:cs="Times New Roman"/>
        </w:rPr>
        <w:t> </w:t>
      </w:r>
      <w:r w:rsidRPr="00835C03">
        <w:rPr>
          <w:rStyle w:val="s40"/>
          <w:rFonts w:ascii="Times New Roman" w:hAnsi="Times New Roman" w:cs="Times New Roman"/>
        </w:rPr>
        <w:t>letech 1939 až 1945 a o změně některých zákonů.</w:t>
      </w:r>
    </w:p>
    <w:p w14:paraId="7409CCB5" w14:textId="77777777" w:rsidR="006A2F2A" w:rsidRPr="006A2F2A" w:rsidRDefault="006A2F2A" w:rsidP="006A2F2A">
      <w:pPr>
        <w:spacing w:before="120" w:after="0" w:line="240" w:lineRule="auto"/>
        <w:jc w:val="center"/>
        <w:rPr>
          <w:rFonts w:ascii="Times New Roman" w:hAnsi="Times New Roman"/>
          <w:sz w:val="24"/>
          <w:szCs w:val="24"/>
        </w:rPr>
      </w:pPr>
      <w:r w:rsidRPr="00292B88">
        <w:rPr>
          <w:rFonts w:ascii="Times New Roman" w:hAnsi="Times New Roman"/>
          <w:sz w:val="24"/>
          <w:szCs w:val="24"/>
        </w:rPr>
        <w:t>* * *</w:t>
      </w:r>
    </w:p>
    <w:p w14:paraId="51CD7428" w14:textId="27C385C4" w:rsidR="006A2F2A" w:rsidRPr="00835C03" w:rsidRDefault="006A2F2A" w:rsidP="006A2F2A">
      <w:pPr>
        <w:shd w:val="clear" w:color="auto" w:fill="FFFFFF"/>
        <w:spacing w:before="120" w:after="0" w:line="240" w:lineRule="auto"/>
        <w:jc w:val="center"/>
        <w:rPr>
          <w:rFonts w:ascii="Times New Roman" w:hAnsi="Times New Roman" w:cs="Times New Roman"/>
          <w:sz w:val="24"/>
          <w:szCs w:val="24"/>
        </w:rPr>
      </w:pPr>
      <w:r w:rsidRPr="00835C03">
        <w:rPr>
          <w:rStyle w:val="s23"/>
          <w:rFonts w:ascii="Times New Roman" w:hAnsi="Times New Roman" w:cs="Times New Roman"/>
          <w:b/>
          <w:bCs/>
          <w:sz w:val="24"/>
          <w:szCs w:val="24"/>
        </w:rPr>
        <w:t>§ 31</w:t>
      </w:r>
    </w:p>
    <w:p w14:paraId="51EE092F" w14:textId="7E6976F9" w:rsidR="006A2F2A" w:rsidRPr="00835C03" w:rsidRDefault="006A2F2A" w:rsidP="006A2F2A">
      <w:pPr>
        <w:shd w:val="clear" w:color="auto" w:fill="FFFFFF"/>
        <w:spacing w:before="120" w:after="0" w:line="240" w:lineRule="auto"/>
        <w:ind w:firstLine="708"/>
        <w:jc w:val="both"/>
        <w:rPr>
          <w:rFonts w:ascii="Times New Roman" w:hAnsi="Times New Roman" w:cs="Times New Roman"/>
          <w:sz w:val="24"/>
          <w:szCs w:val="24"/>
        </w:rPr>
      </w:pPr>
      <w:r w:rsidRPr="00835C03">
        <w:rPr>
          <w:rStyle w:val="s30"/>
          <w:rFonts w:ascii="Times New Roman" w:hAnsi="Times New Roman" w:cs="Times New Roman"/>
          <w:sz w:val="24"/>
          <w:szCs w:val="24"/>
        </w:rPr>
        <w:t>(1) Krajský soud ve věcech správního soudnictví, nestanoví-li zákon jinak, rozhoduje ve specializovaných senátech složených z</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předsedy a dvou soudců.</w:t>
      </w:r>
    </w:p>
    <w:p w14:paraId="33E32412" w14:textId="11349915" w:rsidR="006A2F2A" w:rsidRPr="00835C03" w:rsidRDefault="006A2F2A" w:rsidP="006A2F2A">
      <w:pPr>
        <w:shd w:val="clear" w:color="auto" w:fill="FFFFFF"/>
        <w:spacing w:before="120" w:after="0" w:line="240" w:lineRule="auto"/>
        <w:ind w:firstLine="708"/>
        <w:jc w:val="both"/>
        <w:rPr>
          <w:rFonts w:ascii="Times New Roman" w:hAnsi="Times New Roman" w:cs="Times New Roman"/>
          <w:sz w:val="24"/>
          <w:szCs w:val="24"/>
        </w:rPr>
      </w:pPr>
      <w:r w:rsidRPr="00835C03">
        <w:rPr>
          <w:rStyle w:val="s30"/>
          <w:rFonts w:ascii="Times New Roman" w:hAnsi="Times New Roman" w:cs="Times New Roman"/>
          <w:sz w:val="24"/>
          <w:szCs w:val="24"/>
        </w:rPr>
        <w:t>(2) Ve věcech důchodového pojištění, nemocenského pojištění, uchazečů o zaměstnání a jejich podpory v</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nezaměstnanosti a podpory při rekvalifikaci podle předpisů o zaměstnanosti, sociální péče, pomoci v</w:t>
      </w:r>
      <w:r w:rsidR="00292B88">
        <w:rPr>
          <w:rStyle w:val="s30"/>
          <w:rFonts w:ascii="Times New Roman" w:hAnsi="Times New Roman" w:cs="Times New Roman"/>
          <w:sz w:val="24"/>
          <w:szCs w:val="24"/>
        </w:rPr>
        <w:t> </w:t>
      </w:r>
      <w:r w:rsidRPr="00835C03">
        <w:rPr>
          <w:rStyle w:val="s30"/>
          <w:rFonts w:ascii="Times New Roman" w:hAnsi="Times New Roman" w:cs="Times New Roman"/>
          <w:sz w:val="24"/>
          <w:szCs w:val="24"/>
        </w:rPr>
        <w:t xml:space="preserve">hmotné </w:t>
      </w:r>
      <w:bookmarkStart w:id="78" w:name="_Hlk158249667"/>
      <w:r w:rsidRPr="008A4B42">
        <w:rPr>
          <w:rStyle w:val="s30"/>
          <w:rFonts w:ascii="Times New Roman" w:hAnsi="Times New Roman" w:cs="Times New Roman"/>
          <w:strike/>
          <w:sz w:val="24"/>
          <w:szCs w:val="24"/>
        </w:rPr>
        <w:t>nouzi</w:t>
      </w:r>
      <w:r w:rsidR="008A4B42" w:rsidRPr="008A4B42">
        <w:rPr>
          <w:rStyle w:val="s30"/>
          <w:rFonts w:ascii="Times New Roman" w:hAnsi="Times New Roman" w:cs="Times New Roman"/>
          <w:strike/>
          <w:sz w:val="24"/>
          <w:szCs w:val="24"/>
        </w:rPr>
        <w:t xml:space="preserve"> </w:t>
      </w:r>
      <w:r w:rsidRPr="008A4B42">
        <w:rPr>
          <w:rStyle w:val="s30"/>
          <w:rFonts w:ascii="Times New Roman" w:hAnsi="Times New Roman" w:cs="Times New Roman"/>
          <w:strike/>
          <w:sz w:val="24"/>
          <w:szCs w:val="24"/>
        </w:rPr>
        <w:t>a</w:t>
      </w:r>
      <w:r w:rsidRPr="00835C03">
        <w:rPr>
          <w:rStyle w:val="s30"/>
          <w:rFonts w:ascii="Times New Roman" w:hAnsi="Times New Roman" w:cs="Times New Roman"/>
          <w:sz w:val="24"/>
          <w:szCs w:val="24"/>
        </w:rPr>
        <w:t xml:space="preserve"> </w:t>
      </w:r>
      <w:r w:rsidR="008A4B42" w:rsidRPr="008A4B42">
        <w:rPr>
          <w:rStyle w:val="s30"/>
          <w:rFonts w:ascii="Times New Roman" w:hAnsi="Times New Roman" w:cs="Times New Roman"/>
          <w:b/>
          <w:bCs/>
          <w:sz w:val="24"/>
          <w:szCs w:val="24"/>
        </w:rPr>
        <w:t>nouzi</w:t>
      </w:r>
      <w:r w:rsidR="008A4B42">
        <w:rPr>
          <w:rStyle w:val="s30"/>
          <w:rFonts w:ascii="Times New Roman" w:hAnsi="Times New Roman" w:cs="Times New Roman"/>
          <w:b/>
          <w:bCs/>
          <w:sz w:val="24"/>
          <w:szCs w:val="24"/>
        </w:rPr>
        <w:t xml:space="preserve">, </w:t>
      </w:r>
      <w:r w:rsidR="00F65E97">
        <w:rPr>
          <w:rStyle w:val="s30"/>
          <w:rFonts w:ascii="Times New Roman" w:hAnsi="Times New Roman" w:cs="Times New Roman"/>
          <w:b/>
          <w:bCs/>
          <w:sz w:val="24"/>
          <w:szCs w:val="24"/>
        </w:rPr>
        <w:t xml:space="preserve">dávky </w:t>
      </w:r>
      <w:r w:rsidR="008A4B42">
        <w:rPr>
          <w:rStyle w:val="s30"/>
          <w:rFonts w:ascii="Times New Roman" w:hAnsi="Times New Roman" w:cs="Times New Roman"/>
          <w:b/>
          <w:bCs/>
          <w:sz w:val="24"/>
          <w:szCs w:val="24"/>
        </w:rPr>
        <w:t xml:space="preserve">státní sociální pomoci, </w:t>
      </w:r>
      <w:r w:rsidR="008A4B42" w:rsidRPr="00835C03">
        <w:rPr>
          <w:rStyle w:val="s30"/>
          <w:rFonts w:ascii="Times New Roman" w:hAnsi="Times New Roman" w:cs="Times New Roman"/>
          <w:sz w:val="24"/>
          <w:szCs w:val="24"/>
        </w:rPr>
        <w:t xml:space="preserve"> </w:t>
      </w:r>
      <w:bookmarkEnd w:id="78"/>
      <w:r w:rsidRPr="00835C03">
        <w:rPr>
          <w:rStyle w:val="s30"/>
          <w:rFonts w:ascii="Times New Roman" w:hAnsi="Times New Roman" w:cs="Times New Roman"/>
          <w:sz w:val="24"/>
          <w:szCs w:val="24"/>
        </w:rPr>
        <w:t>státní sociální podpory, dávek </w:t>
      </w:r>
      <w:bookmarkStart w:id="79" w:name="_Hlk158249706"/>
      <w:r w:rsidRPr="008A4B42">
        <w:rPr>
          <w:rStyle w:val="s30"/>
          <w:rFonts w:ascii="Times New Roman" w:hAnsi="Times New Roman" w:cs="Times New Roman"/>
          <w:strike/>
          <w:sz w:val="24"/>
          <w:szCs w:val="24"/>
        </w:rPr>
        <w:t>pěstounské péče,</w:t>
      </w:r>
      <w:r w:rsidRPr="00835C03">
        <w:rPr>
          <w:rStyle w:val="s30"/>
          <w:rFonts w:ascii="Times New Roman" w:hAnsi="Times New Roman" w:cs="Times New Roman"/>
          <w:sz w:val="24"/>
          <w:szCs w:val="24"/>
        </w:rPr>
        <w:t xml:space="preserve"> </w:t>
      </w:r>
      <w:r w:rsidR="008A4B42" w:rsidRPr="008A4B42">
        <w:rPr>
          <w:rStyle w:val="s30"/>
          <w:rFonts w:ascii="Times New Roman" w:hAnsi="Times New Roman" w:cs="Times New Roman"/>
          <w:b/>
          <w:bCs/>
          <w:sz w:val="24"/>
          <w:szCs w:val="24"/>
        </w:rPr>
        <w:t>pěstounské péče</w:t>
      </w:r>
      <w:r w:rsidR="008A4B42">
        <w:rPr>
          <w:rStyle w:val="s30"/>
          <w:rFonts w:ascii="Times New Roman" w:hAnsi="Times New Roman" w:cs="Times New Roman"/>
          <w:b/>
          <w:bCs/>
          <w:sz w:val="24"/>
          <w:szCs w:val="24"/>
        </w:rPr>
        <w:t xml:space="preserve"> a</w:t>
      </w:r>
      <w:r w:rsidR="00595E78">
        <w:rPr>
          <w:rStyle w:val="s30"/>
          <w:rFonts w:ascii="Times New Roman" w:hAnsi="Times New Roman" w:cs="Times New Roman"/>
          <w:b/>
          <w:bCs/>
          <w:sz w:val="24"/>
          <w:szCs w:val="24"/>
        </w:rPr>
        <w:t xml:space="preserve"> </w:t>
      </w:r>
      <w:bookmarkEnd w:id="79"/>
      <w:r w:rsidRPr="00835C03">
        <w:rPr>
          <w:rStyle w:val="s30"/>
          <w:rFonts w:ascii="Times New Roman" w:hAnsi="Times New Roman" w:cs="Times New Roman"/>
          <w:sz w:val="24"/>
          <w:szCs w:val="24"/>
        </w:rPr>
        <w:t>ve věcech přestupků, za které zákon stanoví sazbu pokuty, jejíž horní hranice je nejvýše 100 000 Kč, mezinárodní ochrany, neudělení krátkodobého víza, rozhodnutí o správním vyhoštění, rozhodnutí o povinnosti opustit území nebo území členských států Evropské unie, Islandské republiky, Lichtenštejnského knížectví, Norského království a</w:t>
      </w:r>
      <w:r w:rsidR="006971E0">
        <w:rPr>
          <w:rStyle w:val="s30"/>
          <w:rFonts w:ascii="Times New Roman" w:hAnsi="Times New Roman" w:cs="Times New Roman"/>
          <w:sz w:val="24"/>
          <w:szCs w:val="24"/>
        </w:rPr>
        <w:t> </w:t>
      </w:r>
      <w:r w:rsidRPr="00835C03">
        <w:rPr>
          <w:rStyle w:val="s30"/>
          <w:rFonts w:ascii="Times New Roman" w:hAnsi="Times New Roman" w:cs="Times New Roman"/>
          <w:sz w:val="24"/>
          <w:szCs w:val="24"/>
        </w:rPr>
        <w:t>Švýcarské konfederace, rozhodnutí o zajištění cizince, rozhodnutí o prodloužení doby trvání zajištění cizince, jakož i jiných rozhodnutí, jejichž důsledkem je omezení osobní svobody cizince, žádostí o vydání oprávnění k pobytu, prodloužení a zrušení doby jeho platnosti, ukončení přechodného pobytu rodinného příslušníka a přiznání postavení osoby bez státní příslušnosti, jakož i v dalších věcech, v nichž tak stanoví zvláštní zákon, rozhoduje specializovaný samosoudce.</w:t>
      </w:r>
    </w:p>
    <w:p w14:paraId="2BEB91C5" w14:textId="77777777" w:rsidR="006A2F2A" w:rsidRPr="006A2F2A" w:rsidRDefault="006A2F2A" w:rsidP="006A2F2A">
      <w:pPr>
        <w:shd w:val="clear" w:color="auto" w:fill="FFFFFF"/>
        <w:spacing w:before="120" w:after="0" w:line="240" w:lineRule="auto"/>
        <w:ind w:firstLine="708"/>
        <w:jc w:val="both"/>
        <w:rPr>
          <w:rFonts w:ascii="Times New Roman" w:hAnsi="Times New Roman" w:cs="Times New Roman"/>
          <w:sz w:val="24"/>
          <w:szCs w:val="24"/>
        </w:rPr>
      </w:pPr>
      <w:r w:rsidRPr="00835C03">
        <w:rPr>
          <w:rStyle w:val="s30"/>
          <w:rFonts w:ascii="Times New Roman" w:hAnsi="Times New Roman" w:cs="Times New Roman"/>
          <w:sz w:val="24"/>
          <w:szCs w:val="24"/>
        </w:rPr>
        <w:t>(3) Stanoví-li tak tento zákon, rozhoduje a činí jednotlivé úkony předseda senátu. Práva a povinnosti předsedy senátu má i specializovaný samosoudce.</w:t>
      </w:r>
    </w:p>
    <w:p w14:paraId="73B0D6C0" w14:textId="77777777" w:rsidR="00F45C00" w:rsidRPr="00835C03" w:rsidRDefault="00F45C00" w:rsidP="00F45C00">
      <w:pPr>
        <w:spacing w:before="120" w:after="0" w:line="240" w:lineRule="auto"/>
        <w:jc w:val="center"/>
        <w:rPr>
          <w:rFonts w:ascii="Times New Roman" w:hAnsi="Times New Roman"/>
          <w:sz w:val="24"/>
          <w:szCs w:val="24"/>
        </w:rPr>
      </w:pPr>
      <w:r w:rsidRPr="00835C03">
        <w:rPr>
          <w:rFonts w:ascii="Times New Roman" w:hAnsi="Times New Roman"/>
          <w:sz w:val="24"/>
          <w:szCs w:val="24"/>
        </w:rPr>
        <w:t>* * *</w:t>
      </w:r>
    </w:p>
    <w:p w14:paraId="59F4662C" w14:textId="77777777" w:rsidR="006A2F2A" w:rsidRPr="006A2F2A" w:rsidRDefault="006A2F2A" w:rsidP="006A2F2A">
      <w:pPr>
        <w:shd w:val="clear" w:color="auto" w:fill="FFFFFF"/>
        <w:spacing w:before="120" w:after="0" w:line="240" w:lineRule="auto"/>
        <w:jc w:val="both"/>
        <w:outlineLvl w:val="2"/>
        <w:rPr>
          <w:rFonts w:ascii="Times New Roman" w:hAnsi="Times New Roman" w:cs="Times New Roman"/>
          <w:sz w:val="24"/>
          <w:szCs w:val="24"/>
        </w:rPr>
      </w:pPr>
    </w:p>
    <w:p w14:paraId="21075192" w14:textId="7EFB6A2C" w:rsidR="000658C0" w:rsidRPr="00E47593"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E47593">
        <w:rPr>
          <w:rFonts w:ascii="Times New Roman" w:eastAsia="Calibri" w:hAnsi="Times New Roman" w:cs="Times New Roman"/>
          <w:b/>
          <w:bCs/>
          <w:color w:val="000000" w:themeColor="text1"/>
          <w:sz w:val="24"/>
          <w:szCs w:val="24"/>
        </w:rPr>
        <w:t xml:space="preserve">Platné znění části </w:t>
      </w:r>
      <w:r w:rsidR="00E47593" w:rsidRPr="00E47593">
        <w:rPr>
          <w:rFonts w:ascii="Times New Roman" w:hAnsi="Times New Roman" w:cs="Times New Roman"/>
          <w:b/>
          <w:bCs/>
          <w:color w:val="000000" w:themeColor="text1"/>
          <w:sz w:val="24"/>
          <w:szCs w:val="24"/>
        </w:rPr>
        <w:t xml:space="preserve">zákona č. </w:t>
      </w:r>
      <w:r w:rsidR="00E47593" w:rsidRPr="00C41991">
        <w:rPr>
          <w:rFonts w:ascii="Times New Roman" w:hAnsi="Times New Roman" w:cs="Times New Roman"/>
          <w:b/>
          <w:bCs/>
          <w:color w:val="000000" w:themeColor="text1"/>
          <w:sz w:val="24"/>
          <w:szCs w:val="24"/>
          <w:bdr w:val="none" w:sz="0" w:space="0" w:color="auto" w:frame="1"/>
          <w:shd w:val="clear" w:color="auto" w:fill="FFFFFF"/>
        </w:rPr>
        <w:t>279/2003 Sb., o výkonu zajištění majetku a věcí v trestním řízení a o změně některých zákonů</w:t>
      </w:r>
      <w:r w:rsidRPr="00E47593">
        <w:rPr>
          <w:rFonts w:ascii="Times New Roman" w:eastAsia="Calibri" w:hAnsi="Times New Roman" w:cs="Times New Roman"/>
          <w:b/>
          <w:bCs/>
          <w:color w:val="000000" w:themeColor="text1"/>
          <w:sz w:val="24"/>
          <w:szCs w:val="24"/>
        </w:rPr>
        <w:t>, s vyznačením navrhovaných změn</w:t>
      </w:r>
    </w:p>
    <w:p w14:paraId="06FD7C47"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FE26B66" w14:textId="4290D085" w:rsidR="009F43A7" w:rsidRPr="009F43A7" w:rsidRDefault="009F43A7"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9F43A7">
        <w:rPr>
          <w:rStyle w:val="s23"/>
          <w:rFonts w:ascii="Times New Roman" w:hAnsi="Times New Roman" w:cs="Times New Roman"/>
          <w:b/>
          <w:bCs/>
          <w:color w:val="000000" w:themeColor="text1"/>
          <w:sz w:val="24"/>
          <w:szCs w:val="24"/>
        </w:rPr>
        <w:lastRenderedPageBreak/>
        <w:t>§ 3</w:t>
      </w:r>
    </w:p>
    <w:p w14:paraId="1C3EF0BD" w14:textId="77777777" w:rsidR="009F43A7" w:rsidRPr="009F43A7" w:rsidRDefault="009F43A7"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9F43A7">
        <w:rPr>
          <w:rStyle w:val="s23"/>
          <w:rFonts w:ascii="Times New Roman" w:hAnsi="Times New Roman" w:cs="Times New Roman"/>
          <w:b/>
          <w:bCs/>
          <w:color w:val="000000" w:themeColor="text1"/>
          <w:sz w:val="24"/>
          <w:szCs w:val="24"/>
        </w:rPr>
        <w:t>Vyloučení věcí</w:t>
      </w:r>
    </w:p>
    <w:p w14:paraId="35A63D7B" w14:textId="77777777" w:rsidR="009F43A7" w:rsidRPr="009F43A7" w:rsidRDefault="009F43A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F43A7">
        <w:rPr>
          <w:rStyle w:val="s30"/>
          <w:rFonts w:ascii="Times New Roman" w:hAnsi="Times New Roman" w:cs="Times New Roman"/>
          <w:color w:val="000000" w:themeColor="text1"/>
          <w:sz w:val="24"/>
          <w:szCs w:val="24"/>
        </w:rPr>
        <w:t>(1) Z výkonu rozhodnutí o zajištění jsou vyloučeny věci ve vlastnictví obviněného, které jsou nezbytné k uspokojování životních potřeb obviněného a jeho rodiny nebo k plnění jeho pracovních úkolů, jakož i jiné věci, jejichž prodej by byl v rozporu s dobrými mravy; vyloučeny jsou zejména</w:t>
      </w:r>
    </w:p>
    <w:p w14:paraId="459161B6" w14:textId="3E0874DC"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běžné oděvní součásti,</w:t>
      </w:r>
    </w:p>
    <w:p w14:paraId="755E6EA3" w14:textId="43058F14"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obvyklé vybavení domácnosti,</w:t>
      </w:r>
    </w:p>
    <w:p w14:paraId="42C75628" w14:textId="324438A6"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c)</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snubní prsten a předměty obdobné povahy,</w:t>
      </w:r>
    </w:p>
    <w:p w14:paraId="74410895" w14:textId="2D95CF43"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d)</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zdravotnické potřeby a jiné věci, které obviněný potřebuje vzhledem ke své nemoci nebo tělesné vadě,</w:t>
      </w:r>
    </w:p>
    <w:p w14:paraId="7DF323FA" w14:textId="2C4AA16C"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e)</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hotové peníze do částky dvojnásobku životního minima stanovené podle zvláštního právního předpisu na osobu obviněného,</w:t>
      </w:r>
    </w:p>
    <w:p w14:paraId="73B824BB" w14:textId="3E6DC65B"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f)</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 xml:space="preserve">zvířata, u nichž hospodářský efekt není hlavním účelem chovu a která </w:t>
      </w:r>
      <w:proofErr w:type="gramStart"/>
      <w:r w:rsidRPr="009F43A7">
        <w:rPr>
          <w:rStyle w:val="s31"/>
          <w:rFonts w:ascii="Times New Roman" w:hAnsi="Times New Roman" w:cs="Times New Roman"/>
          <w:color w:val="000000" w:themeColor="text1"/>
          <w:sz w:val="24"/>
          <w:szCs w:val="24"/>
        </w:rPr>
        <w:t>slouží</w:t>
      </w:r>
      <w:proofErr w:type="gramEnd"/>
      <w:r w:rsidRPr="009F43A7">
        <w:rPr>
          <w:rStyle w:val="s31"/>
          <w:rFonts w:ascii="Times New Roman" w:hAnsi="Times New Roman" w:cs="Times New Roman"/>
          <w:color w:val="000000" w:themeColor="text1"/>
          <w:sz w:val="24"/>
          <w:szCs w:val="24"/>
        </w:rPr>
        <w:t xml:space="preserve"> obviněnému jako jeho společník.</w:t>
      </w:r>
    </w:p>
    <w:p w14:paraId="7A65FDF6" w14:textId="7A3D2434" w:rsidR="009F43A7" w:rsidRPr="009F43A7" w:rsidRDefault="009F43A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F43A7">
        <w:rPr>
          <w:rStyle w:val="s30"/>
          <w:rFonts w:ascii="Times New Roman" w:hAnsi="Times New Roman" w:cs="Times New Roman"/>
          <w:color w:val="000000" w:themeColor="text1"/>
          <w:sz w:val="24"/>
          <w:szCs w:val="24"/>
        </w:rPr>
        <w:t xml:space="preserve">(2) </w:t>
      </w:r>
      <w:bookmarkStart w:id="80" w:name="_Hlk163036290"/>
      <w:r w:rsidRPr="009F43A7">
        <w:rPr>
          <w:rStyle w:val="s30"/>
          <w:rFonts w:ascii="Times New Roman" w:hAnsi="Times New Roman" w:cs="Times New Roman"/>
          <w:color w:val="000000" w:themeColor="text1"/>
          <w:sz w:val="24"/>
          <w:szCs w:val="24"/>
        </w:rPr>
        <w:t xml:space="preserve">Z výkonu rozhodnutí o zajištění jsou dále vyloučeny peněžité dávky pro osoby se zdravotním postižením a příspěvek na péči, </w:t>
      </w:r>
      <w:bookmarkStart w:id="81" w:name="_Hlk158249876"/>
      <w:r w:rsidRPr="008C2C3B">
        <w:rPr>
          <w:rStyle w:val="s30"/>
          <w:rFonts w:ascii="Times New Roman" w:hAnsi="Times New Roman" w:cs="Times New Roman"/>
          <w:strike/>
          <w:color w:val="000000" w:themeColor="text1"/>
          <w:sz w:val="24"/>
          <w:szCs w:val="24"/>
        </w:rPr>
        <w:t>dávky</w:t>
      </w:r>
      <w:r w:rsidRPr="008C2C3B">
        <w:rPr>
          <w:rStyle w:val="s30"/>
          <w:rFonts w:ascii="Times New Roman" w:hAnsi="Times New Roman" w:cs="Times New Roman"/>
          <w:color w:val="000000" w:themeColor="text1"/>
          <w:sz w:val="24"/>
          <w:szCs w:val="24"/>
        </w:rPr>
        <w:t> </w:t>
      </w:r>
      <w:r w:rsidR="006971E0">
        <w:rPr>
          <w:rStyle w:val="s30"/>
          <w:rFonts w:ascii="Times New Roman" w:hAnsi="Times New Roman" w:cs="Times New Roman"/>
          <w:b/>
          <w:bCs/>
          <w:color w:val="000000" w:themeColor="text1"/>
          <w:sz w:val="24"/>
          <w:szCs w:val="24"/>
        </w:rPr>
        <w:t>dávk</w:t>
      </w:r>
      <w:r w:rsidR="008C2C3B">
        <w:rPr>
          <w:rStyle w:val="s30"/>
          <w:rFonts w:ascii="Times New Roman" w:hAnsi="Times New Roman" w:cs="Times New Roman"/>
          <w:b/>
          <w:bCs/>
          <w:color w:val="000000" w:themeColor="text1"/>
          <w:sz w:val="24"/>
          <w:szCs w:val="24"/>
        </w:rPr>
        <w:t>a</w:t>
      </w:r>
      <w:r w:rsidR="006971E0">
        <w:rPr>
          <w:rStyle w:val="s30"/>
          <w:rFonts w:ascii="Times New Roman" w:hAnsi="Times New Roman" w:cs="Times New Roman"/>
          <w:b/>
          <w:bCs/>
          <w:color w:val="000000" w:themeColor="text1"/>
          <w:sz w:val="24"/>
          <w:szCs w:val="24"/>
        </w:rPr>
        <w:t xml:space="preserve"> </w:t>
      </w:r>
      <w:r w:rsidRPr="008C2C3B">
        <w:rPr>
          <w:rStyle w:val="s30"/>
          <w:rFonts w:ascii="Times New Roman" w:hAnsi="Times New Roman" w:cs="Times New Roman"/>
          <w:color w:val="000000" w:themeColor="text1"/>
          <w:sz w:val="24"/>
          <w:szCs w:val="24"/>
        </w:rPr>
        <w:t>pomoci v hmotné nouzi</w:t>
      </w:r>
      <w:r w:rsidR="00B635B7" w:rsidRPr="008C2C3B">
        <w:rPr>
          <w:rStyle w:val="s30"/>
          <w:rFonts w:ascii="Times New Roman" w:hAnsi="Times New Roman" w:cs="Times New Roman"/>
          <w:color w:val="000000" w:themeColor="text1"/>
          <w:sz w:val="24"/>
          <w:szCs w:val="24"/>
        </w:rPr>
        <w:t xml:space="preserve">, </w:t>
      </w:r>
      <w:r w:rsidRPr="008C2C3B">
        <w:rPr>
          <w:rStyle w:val="s30"/>
          <w:rFonts w:ascii="Times New Roman" w:hAnsi="Times New Roman" w:cs="Times New Roman"/>
          <w:strike/>
          <w:color w:val="000000" w:themeColor="text1"/>
          <w:sz w:val="24"/>
          <w:szCs w:val="24"/>
        </w:rPr>
        <w:t>a z dávek státní sociální podpory příspěvek na bydlení</w:t>
      </w:r>
      <w:r w:rsidRPr="006971E0">
        <w:rPr>
          <w:rStyle w:val="s30"/>
          <w:rFonts w:ascii="Times New Roman" w:hAnsi="Times New Roman" w:cs="Times New Roman"/>
          <w:color w:val="000000" w:themeColor="text1"/>
          <w:sz w:val="24"/>
          <w:szCs w:val="24"/>
        </w:rPr>
        <w:t xml:space="preserve"> </w:t>
      </w:r>
      <w:r w:rsidR="008C2C3B" w:rsidRPr="008C2C3B">
        <w:rPr>
          <w:rStyle w:val="s30"/>
          <w:rFonts w:ascii="Times New Roman" w:hAnsi="Times New Roman" w:cs="Times New Roman"/>
          <w:b/>
          <w:bCs/>
          <w:color w:val="000000" w:themeColor="text1"/>
          <w:sz w:val="24"/>
          <w:szCs w:val="24"/>
        </w:rPr>
        <w:t>dávk</w:t>
      </w:r>
      <w:r w:rsidR="00F65E97">
        <w:rPr>
          <w:rStyle w:val="s30"/>
          <w:rFonts w:ascii="Times New Roman" w:hAnsi="Times New Roman" w:cs="Times New Roman"/>
          <w:b/>
          <w:bCs/>
          <w:color w:val="000000" w:themeColor="text1"/>
          <w:sz w:val="24"/>
          <w:szCs w:val="24"/>
        </w:rPr>
        <w:t>a</w:t>
      </w:r>
      <w:r w:rsidR="008C2C3B" w:rsidRPr="008C2C3B">
        <w:rPr>
          <w:rStyle w:val="s30"/>
          <w:rFonts w:ascii="Times New Roman" w:hAnsi="Times New Roman" w:cs="Times New Roman"/>
          <w:b/>
          <w:bCs/>
          <w:color w:val="000000" w:themeColor="text1"/>
          <w:sz w:val="24"/>
          <w:szCs w:val="24"/>
        </w:rPr>
        <w:t xml:space="preserve"> státní sociální pomoci </w:t>
      </w:r>
      <w:bookmarkEnd w:id="81"/>
      <w:r w:rsidRPr="006971E0">
        <w:rPr>
          <w:rStyle w:val="s30"/>
          <w:rFonts w:ascii="Times New Roman" w:hAnsi="Times New Roman" w:cs="Times New Roman"/>
          <w:color w:val="000000" w:themeColor="text1"/>
          <w:sz w:val="24"/>
          <w:szCs w:val="24"/>
        </w:rPr>
        <w:t>a</w:t>
      </w:r>
      <w:r w:rsidR="009502B1">
        <w:rPr>
          <w:rStyle w:val="s30"/>
          <w:rFonts w:ascii="Times New Roman" w:hAnsi="Times New Roman" w:cs="Times New Roman"/>
          <w:color w:val="000000" w:themeColor="text1"/>
          <w:sz w:val="24"/>
          <w:szCs w:val="24"/>
        </w:rPr>
        <w:t> </w:t>
      </w:r>
      <w:r w:rsidRPr="006971E0">
        <w:rPr>
          <w:rStyle w:val="s30"/>
          <w:rFonts w:ascii="Times New Roman" w:hAnsi="Times New Roman" w:cs="Times New Roman"/>
          <w:color w:val="000000" w:themeColor="text1"/>
          <w:sz w:val="24"/>
          <w:szCs w:val="24"/>
        </w:rPr>
        <w:t>jednorázově</w:t>
      </w:r>
      <w:bookmarkEnd w:id="80"/>
      <w:r w:rsidRPr="006971E0">
        <w:rPr>
          <w:rStyle w:val="s30"/>
          <w:rFonts w:ascii="Times New Roman" w:hAnsi="Times New Roman" w:cs="Times New Roman"/>
          <w:color w:val="000000" w:themeColor="text1"/>
          <w:sz w:val="24"/>
          <w:szCs w:val="24"/>
        </w:rPr>
        <w:t xml:space="preserve"> vy</w:t>
      </w:r>
      <w:r w:rsidRPr="009F43A7">
        <w:rPr>
          <w:rStyle w:val="s30"/>
          <w:rFonts w:ascii="Times New Roman" w:hAnsi="Times New Roman" w:cs="Times New Roman"/>
          <w:color w:val="000000" w:themeColor="text1"/>
          <w:sz w:val="24"/>
          <w:szCs w:val="24"/>
        </w:rPr>
        <w:t>plácené dávky státní sociální podpory a pěstounské péče, a dále do výše základní částky, která nesmí být sražena z měsíční mzdy při výkonu rozhodnutí podle </w:t>
      </w:r>
      <w:r w:rsidRPr="00C41991">
        <w:rPr>
          <w:rStyle w:val="s30"/>
          <w:rFonts w:ascii="Times New Roman" w:hAnsi="Times New Roman" w:cs="Times New Roman"/>
          <w:color w:val="000000" w:themeColor="text1"/>
          <w:sz w:val="24"/>
          <w:szCs w:val="24"/>
        </w:rPr>
        <w:t>občanského soudního řádu</w:t>
      </w:r>
      <w:r w:rsidRPr="009F43A7">
        <w:rPr>
          <w:rStyle w:val="s30"/>
          <w:rFonts w:ascii="Times New Roman" w:hAnsi="Times New Roman" w:cs="Times New Roman"/>
          <w:color w:val="000000" w:themeColor="text1"/>
          <w:sz w:val="24"/>
          <w:szCs w:val="24"/>
        </w:rPr>
        <w:t>,</w:t>
      </w:r>
    </w:p>
    <w:p w14:paraId="35CCB317" w14:textId="66693D38"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pohledávky obviněného na výplatu odměny z pracovněprávního vztahu nebo vztahu obdobného vztahu pracovněprávnímu,</w:t>
      </w:r>
    </w:p>
    <w:p w14:paraId="08FF426A" w14:textId="3AD97782"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pohledávky obviněného na výplatu výživného,</w:t>
      </w:r>
    </w:p>
    <w:p w14:paraId="43A393CE" w14:textId="4C92B305"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c)</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pohledávky na výplatu dávek nemocenského a důchodového pojištění a</w:t>
      </w:r>
    </w:p>
    <w:p w14:paraId="756A219F" w14:textId="6FC5CBD2" w:rsidR="009F43A7" w:rsidRPr="009F43A7" w:rsidRDefault="009F43A7"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9F43A7">
        <w:rPr>
          <w:rStyle w:val="s31"/>
          <w:rFonts w:ascii="Times New Roman" w:hAnsi="Times New Roman" w:cs="Times New Roman"/>
          <w:color w:val="000000" w:themeColor="text1"/>
          <w:sz w:val="24"/>
          <w:szCs w:val="24"/>
        </w:rPr>
        <w:t>d)</w:t>
      </w:r>
      <w:r>
        <w:rPr>
          <w:rStyle w:val="s31"/>
          <w:rFonts w:ascii="Times New Roman" w:hAnsi="Times New Roman" w:cs="Times New Roman"/>
          <w:color w:val="000000" w:themeColor="text1"/>
          <w:sz w:val="24"/>
          <w:szCs w:val="24"/>
        </w:rPr>
        <w:tab/>
      </w:r>
      <w:r w:rsidRPr="009F43A7">
        <w:rPr>
          <w:rStyle w:val="s31"/>
          <w:rFonts w:ascii="Times New Roman" w:hAnsi="Times New Roman" w:cs="Times New Roman"/>
          <w:color w:val="000000" w:themeColor="text1"/>
          <w:sz w:val="24"/>
          <w:szCs w:val="24"/>
        </w:rPr>
        <w:t>dávky státní sociální podpory a pěstounské péče, které nejsou vypláceny jednorázově.</w:t>
      </w:r>
    </w:p>
    <w:p w14:paraId="0398BE29" w14:textId="339C9FBE" w:rsidR="009F43A7" w:rsidRPr="009F43A7" w:rsidRDefault="009F43A7"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9F43A7">
        <w:rPr>
          <w:rStyle w:val="s30"/>
          <w:rFonts w:ascii="Times New Roman" w:hAnsi="Times New Roman" w:cs="Times New Roman"/>
          <w:color w:val="000000" w:themeColor="text1"/>
          <w:sz w:val="24"/>
          <w:szCs w:val="24"/>
        </w:rPr>
        <w:t>(3) Z výkonu rozhodnutí o zajištění majetku pro účely uspokojení nároku poškozeného podle </w:t>
      </w:r>
      <w:r w:rsidRPr="00C41991">
        <w:rPr>
          <w:rStyle w:val="s30"/>
          <w:rFonts w:ascii="Times New Roman" w:hAnsi="Times New Roman" w:cs="Times New Roman"/>
          <w:color w:val="000000" w:themeColor="text1"/>
          <w:sz w:val="24"/>
          <w:szCs w:val="24"/>
        </w:rPr>
        <w:t>trestního řádu</w:t>
      </w:r>
      <w:r w:rsidRPr="009F43A7">
        <w:rPr>
          <w:rStyle w:val="s30"/>
          <w:rFonts w:ascii="Times New Roman" w:hAnsi="Times New Roman" w:cs="Times New Roman"/>
          <w:color w:val="000000" w:themeColor="text1"/>
          <w:sz w:val="24"/>
          <w:szCs w:val="24"/>
        </w:rPr>
        <w:t> jsou vyloučeny také další věci nepodléhající výkonu soudního rozhodnutí podle </w:t>
      </w:r>
      <w:r w:rsidRPr="00C41991">
        <w:rPr>
          <w:rStyle w:val="s30"/>
          <w:rFonts w:ascii="Times New Roman" w:hAnsi="Times New Roman" w:cs="Times New Roman"/>
          <w:color w:val="000000" w:themeColor="text1"/>
          <w:sz w:val="24"/>
          <w:szCs w:val="24"/>
        </w:rPr>
        <w:t>občanského soudního řádu</w:t>
      </w:r>
      <w:r w:rsidRPr="009F43A7">
        <w:rPr>
          <w:rStyle w:val="s30"/>
          <w:rFonts w:ascii="Times New Roman" w:hAnsi="Times New Roman" w:cs="Times New Roman"/>
          <w:color w:val="000000" w:themeColor="text1"/>
          <w:sz w:val="24"/>
          <w:szCs w:val="24"/>
        </w:rPr>
        <w:t>.</w:t>
      </w:r>
    </w:p>
    <w:p w14:paraId="484136A5"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4BB78527" w14:textId="77777777" w:rsidR="00C31C63" w:rsidRDefault="00C31C63" w:rsidP="00B459E5">
      <w:pPr>
        <w:shd w:val="clear" w:color="auto" w:fill="FFFFFF"/>
        <w:spacing w:before="120" w:after="0" w:line="240" w:lineRule="auto"/>
        <w:jc w:val="both"/>
        <w:outlineLvl w:val="2"/>
        <w:rPr>
          <w:rFonts w:ascii="Times New Roman" w:hAnsi="Times New Roman" w:cs="Times New Roman"/>
          <w:b/>
          <w:bCs/>
          <w:sz w:val="24"/>
          <w:szCs w:val="24"/>
        </w:rPr>
      </w:pPr>
    </w:p>
    <w:p w14:paraId="3EB14F8E" w14:textId="53AA6A29" w:rsidR="00B459E5" w:rsidRPr="008A4B42" w:rsidRDefault="00B459E5" w:rsidP="00B459E5">
      <w:pPr>
        <w:shd w:val="clear" w:color="auto" w:fill="FFFFFF"/>
        <w:spacing w:before="120" w:after="0" w:line="240" w:lineRule="auto"/>
        <w:jc w:val="both"/>
        <w:outlineLvl w:val="2"/>
        <w:rPr>
          <w:rFonts w:ascii="Times New Roman" w:hAnsi="Times New Roman" w:cs="Times New Roman"/>
          <w:b/>
          <w:bCs/>
          <w:sz w:val="24"/>
          <w:szCs w:val="24"/>
        </w:rPr>
      </w:pPr>
      <w:r w:rsidRPr="008A4B42">
        <w:rPr>
          <w:rFonts w:ascii="Times New Roman" w:hAnsi="Times New Roman" w:cs="Times New Roman"/>
          <w:b/>
          <w:bCs/>
          <w:sz w:val="24"/>
          <w:szCs w:val="24"/>
        </w:rPr>
        <w:t xml:space="preserve">Platné znění části zákona č. 361/2003 Sb., </w:t>
      </w:r>
      <w:r w:rsidRPr="008A4B42">
        <w:rPr>
          <w:rFonts w:ascii="Times New Roman" w:hAnsi="Times New Roman" w:cs="Times New Roman"/>
          <w:b/>
          <w:bCs/>
          <w:sz w:val="24"/>
          <w:szCs w:val="24"/>
          <w:bdr w:val="none" w:sz="0" w:space="0" w:color="auto" w:frame="1"/>
          <w:shd w:val="clear" w:color="auto" w:fill="FFFFFF"/>
        </w:rPr>
        <w:t>o služebním poměru příslušníků bezpečnostních sborů</w:t>
      </w:r>
      <w:r w:rsidRPr="008A4B42">
        <w:rPr>
          <w:rFonts w:ascii="Times New Roman" w:hAnsi="Times New Roman" w:cs="Times New Roman"/>
          <w:b/>
          <w:bCs/>
          <w:sz w:val="24"/>
          <w:szCs w:val="24"/>
        </w:rPr>
        <w:t>, s vyznačením navrhovaných změn</w:t>
      </w:r>
    </w:p>
    <w:p w14:paraId="0E093E51" w14:textId="77777777" w:rsidR="00B459E5" w:rsidRPr="006971E0" w:rsidRDefault="00B459E5" w:rsidP="00B459E5">
      <w:pPr>
        <w:spacing w:before="120" w:after="0" w:line="240" w:lineRule="auto"/>
        <w:jc w:val="center"/>
        <w:rPr>
          <w:rFonts w:ascii="Times New Roman" w:hAnsi="Times New Roman"/>
          <w:sz w:val="24"/>
          <w:szCs w:val="24"/>
        </w:rPr>
      </w:pPr>
      <w:r w:rsidRPr="006971E0">
        <w:rPr>
          <w:rFonts w:ascii="Times New Roman" w:hAnsi="Times New Roman"/>
          <w:sz w:val="24"/>
          <w:szCs w:val="24"/>
        </w:rPr>
        <w:t>* * *</w:t>
      </w:r>
    </w:p>
    <w:p w14:paraId="227FA793" w14:textId="77777777" w:rsidR="00B459E5" w:rsidRPr="008A4B42" w:rsidRDefault="00B459E5" w:rsidP="00B459E5">
      <w:pPr>
        <w:shd w:val="clear" w:color="auto" w:fill="FFFFFF"/>
        <w:spacing w:before="120" w:after="0" w:line="240" w:lineRule="auto"/>
        <w:jc w:val="center"/>
        <w:rPr>
          <w:rFonts w:ascii="Times New Roman" w:hAnsi="Times New Roman" w:cs="Times New Roman"/>
          <w:color w:val="000000"/>
          <w:sz w:val="24"/>
          <w:szCs w:val="24"/>
        </w:rPr>
      </w:pPr>
      <w:r w:rsidRPr="008A4B42">
        <w:rPr>
          <w:rStyle w:val="s23"/>
          <w:rFonts w:ascii="Times New Roman" w:hAnsi="Times New Roman" w:cs="Times New Roman"/>
          <w:b/>
          <w:bCs/>
          <w:color w:val="000000"/>
          <w:sz w:val="24"/>
          <w:szCs w:val="24"/>
        </w:rPr>
        <w:t>§ 130</w:t>
      </w:r>
    </w:p>
    <w:p w14:paraId="164C899F" w14:textId="77777777" w:rsidR="00B459E5" w:rsidRPr="008A4B42" w:rsidRDefault="00B459E5" w:rsidP="00B459E5">
      <w:pPr>
        <w:shd w:val="clear" w:color="auto" w:fill="FFFFFF"/>
        <w:spacing w:before="120" w:after="0" w:line="240" w:lineRule="auto"/>
        <w:jc w:val="center"/>
        <w:rPr>
          <w:rFonts w:ascii="Times New Roman" w:hAnsi="Times New Roman" w:cs="Times New Roman"/>
          <w:color w:val="000000"/>
          <w:sz w:val="24"/>
          <w:szCs w:val="24"/>
        </w:rPr>
      </w:pPr>
      <w:r w:rsidRPr="008A4B42">
        <w:rPr>
          <w:rStyle w:val="s23"/>
          <w:rFonts w:ascii="Times New Roman" w:hAnsi="Times New Roman" w:cs="Times New Roman"/>
          <w:b/>
          <w:bCs/>
          <w:color w:val="000000"/>
          <w:sz w:val="24"/>
          <w:szCs w:val="24"/>
        </w:rPr>
        <w:t>Srážky ze služebního příjmu</w:t>
      </w:r>
    </w:p>
    <w:p w14:paraId="11485CBA" w14:textId="23E218B8" w:rsidR="00B459E5" w:rsidRPr="008A4B42" w:rsidRDefault="00B459E5" w:rsidP="00B459E5">
      <w:pPr>
        <w:shd w:val="clear" w:color="auto" w:fill="FFFFFF"/>
        <w:spacing w:before="120" w:after="0" w:line="240" w:lineRule="auto"/>
        <w:ind w:firstLine="708"/>
        <w:jc w:val="both"/>
        <w:rPr>
          <w:rFonts w:ascii="Times New Roman" w:hAnsi="Times New Roman" w:cs="Times New Roman"/>
          <w:color w:val="000000"/>
          <w:sz w:val="24"/>
          <w:szCs w:val="24"/>
        </w:rPr>
      </w:pPr>
      <w:r w:rsidRPr="008A4B42">
        <w:rPr>
          <w:rStyle w:val="s30"/>
          <w:rFonts w:ascii="Times New Roman" w:hAnsi="Times New Roman" w:cs="Times New Roman"/>
          <w:color w:val="000000"/>
          <w:sz w:val="24"/>
          <w:szCs w:val="24"/>
        </w:rPr>
        <w:t>(1) Srážky ze služebního příjmu lze provést jen na základě žádosti příslušníka o</w:t>
      </w:r>
      <w:r w:rsidR="00505002" w:rsidRPr="008A4B42">
        <w:rPr>
          <w:rStyle w:val="s30"/>
          <w:rFonts w:ascii="Times New Roman" w:hAnsi="Times New Roman" w:cs="Times New Roman"/>
          <w:color w:val="000000"/>
          <w:sz w:val="24"/>
          <w:szCs w:val="24"/>
        </w:rPr>
        <w:t> </w:t>
      </w:r>
      <w:r w:rsidRPr="008A4B42">
        <w:rPr>
          <w:rStyle w:val="s30"/>
          <w:rFonts w:ascii="Times New Roman" w:hAnsi="Times New Roman" w:cs="Times New Roman"/>
          <w:color w:val="000000"/>
          <w:sz w:val="24"/>
          <w:szCs w:val="24"/>
        </w:rPr>
        <w:t>provedení srážek ze služebního příjmu. Jinak může bezpečnostní sbor srazit příslušníkovi ze</w:t>
      </w:r>
      <w:r w:rsidR="00505002" w:rsidRPr="008A4B42">
        <w:rPr>
          <w:rStyle w:val="s30"/>
          <w:rFonts w:ascii="Times New Roman" w:hAnsi="Times New Roman" w:cs="Times New Roman"/>
          <w:color w:val="000000"/>
          <w:sz w:val="24"/>
          <w:szCs w:val="24"/>
        </w:rPr>
        <w:t> </w:t>
      </w:r>
      <w:r w:rsidRPr="008A4B42">
        <w:rPr>
          <w:rStyle w:val="s30"/>
          <w:rFonts w:ascii="Times New Roman" w:hAnsi="Times New Roman" w:cs="Times New Roman"/>
          <w:color w:val="000000"/>
          <w:sz w:val="24"/>
          <w:szCs w:val="24"/>
        </w:rPr>
        <w:t>služebního příjmu jen</w:t>
      </w:r>
    </w:p>
    <w:p w14:paraId="2019F562" w14:textId="5E3A2B07" w:rsidR="00B459E5" w:rsidRPr="008A4B42" w:rsidRDefault="00B459E5" w:rsidP="00B459E5">
      <w:pPr>
        <w:shd w:val="clear" w:color="auto" w:fill="FFFFFF"/>
        <w:spacing w:before="120" w:after="0" w:line="240" w:lineRule="auto"/>
        <w:ind w:left="426" w:hanging="426"/>
        <w:jc w:val="both"/>
        <w:rPr>
          <w:rFonts w:ascii="Times New Roman" w:hAnsi="Times New Roman" w:cs="Times New Roman"/>
          <w:color w:val="000000"/>
          <w:sz w:val="24"/>
          <w:szCs w:val="24"/>
        </w:rPr>
      </w:pPr>
      <w:r w:rsidRPr="008A4B42">
        <w:rPr>
          <w:rStyle w:val="s31"/>
          <w:rFonts w:ascii="Times New Roman" w:hAnsi="Times New Roman" w:cs="Times New Roman"/>
          <w:color w:val="000000"/>
          <w:sz w:val="24"/>
          <w:szCs w:val="24"/>
        </w:rPr>
        <w:t>a)</w:t>
      </w:r>
      <w:r w:rsidRPr="008A4B42">
        <w:rPr>
          <w:rStyle w:val="s31"/>
          <w:rFonts w:ascii="Times New Roman" w:hAnsi="Times New Roman" w:cs="Times New Roman"/>
          <w:color w:val="000000"/>
          <w:sz w:val="24"/>
          <w:szCs w:val="24"/>
        </w:rPr>
        <w:tab/>
        <w:t>daň z příjmů fyzických osob,</w:t>
      </w:r>
    </w:p>
    <w:p w14:paraId="1EE771B7" w14:textId="1AF2ED65" w:rsidR="00B459E5" w:rsidRPr="008A4B42" w:rsidRDefault="00B459E5" w:rsidP="00B459E5">
      <w:pPr>
        <w:shd w:val="clear" w:color="auto" w:fill="FFFFFF"/>
        <w:spacing w:before="120" w:after="0" w:line="240" w:lineRule="auto"/>
        <w:ind w:left="426" w:hanging="426"/>
        <w:jc w:val="both"/>
        <w:rPr>
          <w:rFonts w:ascii="Times New Roman" w:hAnsi="Times New Roman" w:cs="Times New Roman"/>
          <w:color w:val="000000"/>
          <w:sz w:val="24"/>
          <w:szCs w:val="24"/>
        </w:rPr>
      </w:pPr>
      <w:r w:rsidRPr="008A4B42">
        <w:rPr>
          <w:rStyle w:val="s31"/>
          <w:rFonts w:ascii="Times New Roman" w:hAnsi="Times New Roman" w:cs="Times New Roman"/>
          <w:color w:val="000000"/>
          <w:sz w:val="24"/>
          <w:szCs w:val="24"/>
        </w:rPr>
        <w:lastRenderedPageBreak/>
        <w:t>b)</w:t>
      </w:r>
      <w:r w:rsidRPr="008A4B42">
        <w:rPr>
          <w:rStyle w:val="s31"/>
          <w:rFonts w:ascii="Times New Roman" w:hAnsi="Times New Roman" w:cs="Times New Roman"/>
          <w:color w:val="000000"/>
          <w:sz w:val="24"/>
          <w:szCs w:val="24"/>
        </w:rPr>
        <w:tab/>
        <w:t>pojistné na sociální zabezpečení, příspěvek na státní politiku zaměstnanosti a pojistné na všeobecné zdravotní pojištění,</w:t>
      </w:r>
    </w:p>
    <w:p w14:paraId="30024D67" w14:textId="5F660E87" w:rsidR="00B459E5" w:rsidRPr="008A4B42" w:rsidRDefault="00B459E5" w:rsidP="00B459E5">
      <w:pPr>
        <w:shd w:val="clear" w:color="auto" w:fill="FFFFFF"/>
        <w:spacing w:before="120" w:after="0" w:line="240" w:lineRule="auto"/>
        <w:ind w:left="426" w:hanging="426"/>
        <w:jc w:val="both"/>
        <w:rPr>
          <w:rFonts w:ascii="Times New Roman" w:hAnsi="Times New Roman" w:cs="Times New Roman"/>
          <w:color w:val="000000"/>
          <w:sz w:val="24"/>
          <w:szCs w:val="24"/>
        </w:rPr>
      </w:pPr>
      <w:r w:rsidRPr="008A4B42">
        <w:rPr>
          <w:rStyle w:val="s31"/>
          <w:rFonts w:ascii="Times New Roman" w:hAnsi="Times New Roman" w:cs="Times New Roman"/>
          <w:color w:val="000000"/>
          <w:sz w:val="24"/>
          <w:szCs w:val="24"/>
        </w:rPr>
        <w:t>c)</w:t>
      </w:r>
      <w:r w:rsidRPr="008A4B42">
        <w:rPr>
          <w:rStyle w:val="s31"/>
          <w:rFonts w:ascii="Times New Roman" w:hAnsi="Times New Roman" w:cs="Times New Roman"/>
          <w:color w:val="000000"/>
          <w:sz w:val="24"/>
          <w:szCs w:val="24"/>
        </w:rPr>
        <w:tab/>
        <w:t>částky postižené výkonem rozhodnutí nařízeným soudem, správním úřadem nebo orgánem zmocněným k tomu zákonem,</w:t>
      </w:r>
    </w:p>
    <w:p w14:paraId="63602CAD" w14:textId="3C407847" w:rsidR="00B459E5" w:rsidRPr="008A4B42" w:rsidRDefault="00B459E5" w:rsidP="00B459E5">
      <w:pPr>
        <w:shd w:val="clear" w:color="auto" w:fill="FFFFFF"/>
        <w:spacing w:before="120" w:after="0" w:line="240" w:lineRule="auto"/>
        <w:ind w:left="426" w:hanging="426"/>
        <w:jc w:val="both"/>
        <w:rPr>
          <w:rFonts w:ascii="Times New Roman" w:hAnsi="Times New Roman" w:cs="Times New Roman"/>
          <w:color w:val="000000"/>
          <w:sz w:val="24"/>
          <w:szCs w:val="24"/>
        </w:rPr>
      </w:pPr>
      <w:r w:rsidRPr="008A4B42">
        <w:rPr>
          <w:rStyle w:val="s31"/>
          <w:rFonts w:ascii="Times New Roman" w:hAnsi="Times New Roman" w:cs="Times New Roman"/>
          <w:color w:val="000000"/>
          <w:sz w:val="24"/>
          <w:szCs w:val="24"/>
        </w:rPr>
        <w:t>d)</w:t>
      </w:r>
      <w:r w:rsidRPr="008A4B42">
        <w:rPr>
          <w:rStyle w:val="s31"/>
          <w:rFonts w:ascii="Times New Roman" w:hAnsi="Times New Roman" w:cs="Times New Roman"/>
          <w:color w:val="000000"/>
          <w:sz w:val="24"/>
          <w:szCs w:val="24"/>
        </w:rPr>
        <w:tab/>
        <w:t>zálohu na služební příjem, kterou je příslušník povinen vrátit proto, že nebyly splněny podmínky pro přiznání služebního příjmu,</w:t>
      </w:r>
    </w:p>
    <w:p w14:paraId="7B9ED4E4" w14:textId="3CCFD688" w:rsidR="00B459E5" w:rsidRPr="008A4B42" w:rsidRDefault="00B459E5" w:rsidP="00B459E5">
      <w:pPr>
        <w:shd w:val="clear" w:color="auto" w:fill="FFFFFF"/>
        <w:spacing w:before="120" w:after="0" w:line="240" w:lineRule="auto"/>
        <w:ind w:left="426" w:hanging="426"/>
        <w:jc w:val="both"/>
        <w:rPr>
          <w:rFonts w:ascii="Times New Roman" w:hAnsi="Times New Roman" w:cs="Times New Roman"/>
          <w:color w:val="000000"/>
          <w:sz w:val="24"/>
          <w:szCs w:val="24"/>
        </w:rPr>
      </w:pPr>
      <w:r w:rsidRPr="008A4B42">
        <w:rPr>
          <w:rStyle w:val="s31"/>
          <w:rFonts w:ascii="Times New Roman" w:hAnsi="Times New Roman" w:cs="Times New Roman"/>
          <w:color w:val="000000"/>
          <w:sz w:val="24"/>
          <w:szCs w:val="24"/>
        </w:rPr>
        <w:t>e)</w:t>
      </w:r>
      <w:r w:rsidRPr="008A4B42">
        <w:rPr>
          <w:rStyle w:val="s31"/>
          <w:rFonts w:ascii="Times New Roman" w:hAnsi="Times New Roman" w:cs="Times New Roman"/>
          <w:color w:val="000000"/>
          <w:sz w:val="24"/>
          <w:szCs w:val="24"/>
        </w:rPr>
        <w:tab/>
        <w:t>nevyúčtovanou zálohu na cestovní náhrady,</w:t>
      </w:r>
    </w:p>
    <w:p w14:paraId="175A2C30" w14:textId="11A08925" w:rsidR="00B459E5" w:rsidRPr="003D058D" w:rsidRDefault="00B459E5" w:rsidP="00B459E5">
      <w:pPr>
        <w:shd w:val="clear" w:color="auto" w:fill="FFFFFF"/>
        <w:spacing w:before="120" w:after="0" w:line="240" w:lineRule="auto"/>
        <w:ind w:left="426" w:hanging="426"/>
        <w:jc w:val="both"/>
        <w:rPr>
          <w:rFonts w:ascii="Times New Roman" w:hAnsi="Times New Roman" w:cs="Times New Roman"/>
          <w:color w:val="000000"/>
          <w:sz w:val="24"/>
          <w:szCs w:val="24"/>
        </w:rPr>
      </w:pPr>
      <w:r w:rsidRPr="008A4B42">
        <w:rPr>
          <w:rStyle w:val="s31"/>
          <w:rFonts w:ascii="Times New Roman" w:hAnsi="Times New Roman" w:cs="Times New Roman"/>
          <w:color w:val="000000"/>
          <w:sz w:val="24"/>
          <w:szCs w:val="24"/>
        </w:rPr>
        <w:t>f)</w:t>
      </w:r>
      <w:r w:rsidRPr="008A4B42">
        <w:rPr>
          <w:rStyle w:val="s31"/>
          <w:rFonts w:ascii="Times New Roman" w:hAnsi="Times New Roman" w:cs="Times New Roman"/>
          <w:color w:val="000000"/>
          <w:sz w:val="24"/>
          <w:szCs w:val="24"/>
        </w:rPr>
        <w:tab/>
        <w:t xml:space="preserve">služební příjem </w:t>
      </w:r>
      <w:r w:rsidRPr="003D058D">
        <w:rPr>
          <w:rStyle w:val="s31"/>
          <w:rFonts w:ascii="Times New Roman" w:hAnsi="Times New Roman" w:cs="Times New Roman"/>
          <w:color w:val="000000"/>
          <w:sz w:val="24"/>
          <w:szCs w:val="24"/>
        </w:rPr>
        <w:t>za dovolenou, na který příslušník ztratil nárok, popřípadě na který mu nárok nevznikl,</w:t>
      </w:r>
    </w:p>
    <w:p w14:paraId="795DDC90" w14:textId="766037E7" w:rsidR="00B459E5" w:rsidRPr="008A4B42" w:rsidRDefault="00B459E5" w:rsidP="00B459E5">
      <w:pPr>
        <w:shd w:val="clear" w:color="auto" w:fill="FFFFFF"/>
        <w:spacing w:before="120" w:after="0" w:line="240" w:lineRule="auto"/>
        <w:ind w:left="426" w:hanging="426"/>
        <w:jc w:val="both"/>
        <w:rPr>
          <w:rFonts w:ascii="Times New Roman" w:hAnsi="Times New Roman" w:cs="Times New Roman"/>
          <w:color w:val="000000"/>
          <w:sz w:val="24"/>
          <w:szCs w:val="24"/>
        </w:rPr>
      </w:pPr>
      <w:r w:rsidRPr="003D058D">
        <w:rPr>
          <w:rStyle w:val="s31"/>
          <w:rFonts w:ascii="Times New Roman" w:hAnsi="Times New Roman" w:cs="Times New Roman"/>
          <w:color w:val="000000"/>
          <w:sz w:val="24"/>
          <w:szCs w:val="24"/>
        </w:rPr>
        <w:t>g)</w:t>
      </w:r>
      <w:r w:rsidRPr="003D058D">
        <w:rPr>
          <w:rStyle w:val="s31"/>
          <w:rFonts w:ascii="Times New Roman" w:hAnsi="Times New Roman" w:cs="Times New Roman"/>
          <w:color w:val="000000"/>
          <w:sz w:val="24"/>
          <w:szCs w:val="24"/>
        </w:rPr>
        <w:tab/>
      </w:r>
      <w:bookmarkStart w:id="82" w:name="_Hlk158250059"/>
      <w:r w:rsidRPr="003D058D">
        <w:rPr>
          <w:rStyle w:val="s31"/>
          <w:rFonts w:ascii="Times New Roman" w:hAnsi="Times New Roman" w:cs="Times New Roman"/>
          <w:color w:val="000000"/>
          <w:sz w:val="24"/>
          <w:szCs w:val="24"/>
        </w:rPr>
        <w:t>přeplatky na </w:t>
      </w:r>
      <w:r w:rsidR="008D5FAF" w:rsidRPr="008D5FAF">
        <w:rPr>
          <w:rStyle w:val="s31"/>
          <w:rFonts w:ascii="Times New Roman" w:hAnsi="Times New Roman" w:cs="Times New Roman"/>
          <w:b/>
          <w:bCs/>
          <w:color w:val="000000"/>
          <w:sz w:val="24"/>
          <w:szCs w:val="24"/>
        </w:rPr>
        <w:t>dávce s</w:t>
      </w:r>
      <w:r w:rsidR="008D5FAF">
        <w:rPr>
          <w:rStyle w:val="s31"/>
          <w:rFonts w:ascii="Times New Roman" w:hAnsi="Times New Roman" w:cs="Times New Roman"/>
          <w:b/>
          <w:bCs/>
          <w:color w:val="000000"/>
          <w:sz w:val="24"/>
          <w:szCs w:val="24"/>
        </w:rPr>
        <w:t xml:space="preserve">tátní sociální pomoci, </w:t>
      </w:r>
      <w:bookmarkEnd w:id="82"/>
      <w:r w:rsidRPr="003D058D">
        <w:rPr>
          <w:rStyle w:val="s31"/>
          <w:rFonts w:ascii="Times New Roman" w:hAnsi="Times New Roman" w:cs="Times New Roman"/>
          <w:color w:val="000000"/>
          <w:sz w:val="24"/>
          <w:szCs w:val="24"/>
        </w:rPr>
        <w:t>dávkách nemocenského pojištění, důchodového pojištění, státní sociální podpory, podpory v nezaměstnanosti nebo podpory při rekvalifikaci a neprávem přijaté částky dávek </w:t>
      </w:r>
      <w:r w:rsidRPr="008A4B42">
        <w:rPr>
          <w:rStyle w:val="s31"/>
          <w:rFonts w:ascii="Times New Roman" w:hAnsi="Times New Roman" w:cs="Times New Roman"/>
          <w:color w:val="000000"/>
          <w:sz w:val="24"/>
          <w:szCs w:val="24"/>
        </w:rPr>
        <w:t>sociálního zabezpečení, jestliže je příslušník povinen tyto přeplatky a neprávem přijaté částky vrátit na základě vykonatelného rozhodnutí podle zvláštních právních předpisů,</w:t>
      </w:r>
      <w:r w:rsidRPr="008A4B42">
        <w:rPr>
          <w:rStyle w:val="s31"/>
          <w:rFonts w:ascii="Times New Roman" w:hAnsi="Times New Roman" w:cs="Times New Roman"/>
          <w:color w:val="000000"/>
          <w:sz w:val="24"/>
          <w:szCs w:val="24"/>
          <w:vertAlign w:val="superscript"/>
        </w:rPr>
        <w:t>66)</w:t>
      </w:r>
      <w:r w:rsidRPr="008A4B42">
        <w:rPr>
          <w:rStyle w:val="s31"/>
          <w:rFonts w:ascii="Times New Roman" w:hAnsi="Times New Roman" w:cs="Times New Roman"/>
          <w:color w:val="000000"/>
          <w:sz w:val="24"/>
          <w:szCs w:val="24"/>
        </w:rPr>
        <w:t> nebo</w:t>
      </w:r>
    </w:p>
    <w:p w14:paraId="20E38A2F" w14:textId="646837DE" w:rsidR="00B459E5" w:rsidRPr="008A4B42" w:rsidRDefault="00B459E5" w:rsidP="00B459E5">
      <w:pPr>
        <w:shd w:val="clear" w:color="auto" w:fill="FFFFFF"/>
        <w:spacing w:before="120" w:after="0" w:line="240" w:lineRule="auto"/>
        <w:ind w:left="426" w:hanging="426"/>
        <w:jc w:val="both"/>
        <w:rPr>
          <w:rFonts w:ascii="Times New Roman" w:hAnsi="Times New Roman" w:cs="Times New Roman"/>
          <w:color w:val="000000"/>
          <w:sz w:val="24"/>
          <w:szCs w:val="24"/>
        </w:rPr>
      </w:pPr>
      <w:r w:rsidRPr="008A4B42">
        <w:rPr>
          <w:rStyle w:val="s31"/>
          <w:rFonts w:ascii="Times New Roman" w:hAnsi="Times New Roman" w:cs="Times New Roman"/>
          <w:color w:val="000000"/>
          <w:sz w:val="24"/>
          <w:szCs w:val="24"/>
        </w:rPr>
        <w:t>h)</w:t>
      </w:r>
      <w:r w:rsidRPr="008A4B42">
        <w:rPr>
          <w:rStyle w:val="s31"/>
          <w:rFonts w:ascii="Times New Roman" w:hAnsi="Times New Roman" w:cs="Times New Roman"/>
          <w:color w:val="000000"/>
          <w:sz w:val="24"/>
          <w:szCs w:val="24"/>
        </w:rPr>
        <w:tab/>
        <w:t>částku, o kterou mu byl snížen základní tarif v důsledku uložení kázeňského trestu.</w:t>
      </w:r>
    </w:p>
    <w:p w14:paraId="5438E8F1" w14:textId="6A6620B9" w:rsidR="00B459E5" w:rsidRPr="008A4B42" w:rsidRDefault="00B459E5" w:rsidP="00B459E5">
      <w:pPr>
        <w:shd w:val="clear" w:color="auto" w:fill="FFFFFF"/>
        <w:spacing w:before="120" w:after="0" w:line="240" w:lineRule="auto"/>
        <w:ind w:firstLine="708"/>
        <w:jc w:val="both"/>
        <w:rPr>
          <w:rFonts w:ascii="Times New Roman" w:hAnsi="Times New Roman" w:cs="Times New Roman"/>
          <w:color w:val="000000"/>
          <w:sz w:val="24"/>
          <w:szCs w:val="24"/>
        </w:rPr>
      </w:pPr>
      <w:r w:rsidRPr="008A4B42">
        <w:rPr>
          <w:rStyle w:val="s30"/>
          <w:rFonts w:ascii="Times New Roman" w:hAnsi="Times New Roman" w:cs="Times New Roman"/>
          <w:color w:val="000000"/>
          <w:sz w:val="24"/>
          <w:szCs w:val="24"/>
        </w:rPr>
        <w:t>(2) Pořadí srážek ze služebního příjmu příslušníka stanoví vláda nařízením.</w:t>
      </w:r>
    </w:p>
    <w:p w14:paraId="264D4469" w14:textId="50EB8528" w:rsidR="00B459E5" w:rsidRPr="008A4B42" w:rsidRDefault="00B459E5" w:rsidP="00B459E5">
      <w:pPr>
        <w:shd w:val="clear" w:color="auto" w:fill="FFFFFF"/>
        <w:spacing w:before="120" w:after="0" w:line="240" w:lineRule="auto"/>
        <w:jc w:val="both"/>
        <w:rPr>
          <w:rFonts w:ascii="Times New Roman" w:hAnsi="Times New Roman" w:cs="Times New Roman"/>
          <w:color w:val="000000"/>
          <w:sz w:val="24"/>
          <w:szCs w:val="24"/>
        </w:rPr>
      </w:pPr>
      <w:r w:rsidRPr="008A4B42">
        <w:rPr>
          <w:rStyle w:val="s40"/>
          <w:rFonts w:ascii="Times New Roman" w:hAnsi="Times New Roman" w:cs="Times New Roman"/>
          <w:color w:val="000000"/>
          <w:sz w:val="24"/>
          <w:szCs w:val="24"/>
        </w:rPr>
        <w:t>--------------------------------------</w:t>
      </w:r>
    </w:p>
    <w:p w14:paraId="7D464855" w14:textId="5E289F3E" w:rsidR="00B459E5" w:rsidRPr="006971E0" w:rsidRDefault="00B459E5" w:rsidP="00B459E5">
      <w:pPr>
        <w:shd w:val="clear" w:color="auto" w:fill="FFFFFF"/>
        <w:spacing w:before="120" w:after="0" w:line="240" w:lineRule="auto"/>
        <w:ind w:left="426" w:hanging="426"/>
        <w:jc w:val="both"/>
        <w:rPr>
          <w:rFonts w:ascii="Times New Roman" w:hAnsi="Times New Roman" w:cs="Times New Roman"/>
          <w:color w:val="000000"/>
        </w:rPr>
      </w:pPr>
      <w:r w:rsidRPr="009502B1">
        <w:rPr>
          <w:rStyle w:val="s40"/>
          <w:rFonts w:ascii="Times New Roman" w:hAnsi="Times New Roman" w:cs="Times New Roman"/>
          <w:color w:val="000000"/>
          <w:vertAlign w:val="superscript"/>
        </w:rPr>
        <w:t>66)</w:t>
      </w:r>
      <w:r w:rsidRPr="008A4B42">
        <w:rPr>
          <w:rStyle w:val="s40"/>
          <w:rFonts w:ascii="Times New Roman" w:hAnsi="Times New Roman" w:cs="Times New Roman"/>
          <w:color w:val="000000"/>
        </w:rPr>
        <w:tab/>
        <w:t>Například § 29 zákona č. 32/1957 Sb., ve znění zákona č. 37/1993 Sb., zákona č. 308/1993 Sb. a zákona č. 113/1997 Sb.</w:t>
      </w:r>
    </w:p>
    <w:p w14:paraId="13A85569" w14:textId="77777777" w:rsidR="00B459E5" w:rsidRPr="006971E0" w:rsidRDefault="00B459E5" w:rsidP="00B459E5">
      <w:pPr>
        <w:spacing w:before="120" w:after="0" w:line="240" w:lineRule="auto"/>
        <w:jc w:val="center"/>
        <w:rPr>
          <w:rFonts w:ascii="Times New Roman" w:hAnsi="Times New Roman"/>
          <w:sz w:val="24"/>
          <w:szCs w:val="24"/>
        </w:rPr>
      </w:pPr>
      <w:r w:rsidRPr="006971E0">
        <w:rPr>
          <w:rFonts w:ascii="Times New Roman" w:hAnsi="Times New Roman"/>
          <w:sz w:val="24"/>
          <w:szCs w:val="24"/>
        </w:rPr>
        <w:t>* * *</w:t>
      </w:r>
    </w:p>
    <w:p w14:paraId="39FBBFD6" w14:textId="76C53E92" w:rsidR="00B24D7E" w:rsidRPr="00B24D7E" w:rsidRDefault="00B24D7E"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6971E0">
        <w:rPr>
          <w:rFonts w:ascii="Times New Roman" w:eastAsia="Calibri" w:hAnsi="Times New Roman" w:cs="Times New Roman"/>
          <w:b/>
          <w:bCs/>
          <w:color w:val="000000" w:themeColor="text1"/>
          <w:sz w:val="24"/>
          <w:szCs w:val="24"/>
        </w:rPr>
        <w:t xml:space="preserve">Platné znění části </w:t>
      </w:r>
      <w:r w:rsidRPr="006971E0">
        <w:rPr>
          <w:rFonts w:ascii="Times New Roman" w:hAnsi="Times New Roman" w:cs="Times New Roman"/>
          <w:b/>
          <w:bCs/>
          <w:color w:val="000000" w:themeColor="text1"/>
          <w:sz w:val="24"/>
          <w:szCs w:val="24"/>
        </w:rPr>
        <w:t xml:space="preserve">zákona </w:t>
      </w:r>
      <w:r w:rsidRPr="006971E0">
        <w:rPr>
          <w:rFonts w:ascii="Times New Roman" w:eastAsia="Times New Roman" w:hAnsi="Times New Roman" w:cs="Times New Roman"/>
          <w:b/>
          <w:bCs/>
          <w:color w:val="000000" w:themeColor="text1"/>
          <w:sz w:val="24"/>
          <w:szCs w:val="24"/>
          <w:lang w:eastAsia="cs-CZ"/>
        </w:rPr>
        <w:t>č. 435/2004 Sb., o zaměstnanosti</w:t>
      </w:r>
      <w:r w:rsidRPr="006971E0">
        <w:rPr>
          <w:rFonts w:ascii="Times New Roman" w:eastAsia="Calibri" w:hAnsi="Times New Roman" w:cs="Times New Roman"/>
          <w:b/>
          <w:bCs/>
          <w:color w:val="000000" w:themeColor="text1"/>
          <w:sz w:val="24"/>
          <w:szCs w:val="24"/>
        </w:rPr>
        <w:t>, s vyznačením navrhovaných změn</w:t>
      </w:r>
    </w:p>
    <w:p w14:paraId="4BC8204A"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4571ACE4" w14:textId="13148E01" w:rsidR="007B0AE9" w:rsidRPr="007B0AE9" w:rsidRDefault="007B0AE9"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7B0AE9">
        <w:rPr>
          <w:rStyle w:val="s23"/>
          <w:rFonts w:ascii="Times New Roman" w:hAnsi="Times New Roman" w:cs="Times New Roman"/>
          <w:b/>
          <w:bCs/>
          <w:color w:val="000000" w:themeColor="text1"/>
          <w:sz w:val="24"/>
          <w:szCs w:val="24"/>
        </w:rPr>
        <w:t>§ 8a</w:t>
      </w:r>
    </w:p>
    <w:p w14:paraId="35027CFF" w14:textId="77777777" w:rsidR="007B0AE9" w:rsidRPr="007B0AE9" w:rsidRDefault="007B0AE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B0AE9">
        <w:rPr>
          <w:rStyle w:val="s30"/>
          <w:rFonts w:ascii="Times New Roman" w:hAnsi="Times New Roman" w:cs="Times New Roman"/>
          <w:color w:val="000000" w:themeColor="text1"/>
          <w:sz w:val="24"/>
          <w:szCs w:val="24"/>
        </w:rPr>
        <w:t>(1) Krajská pobočka Úřadu práce</w:t>
      </w:r>
    </w:p>
    <w:p w14:paraId="3B821821" w14:textId="6800507C"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zpracovává koncepci vývoje zaměstnanosti ve svém obvodu, statistiky, rozbory a výhledy, soustavně sleduje a vyhodnocuje situaci na trhu práce a přijímá opatření na ovlivnění poptávky a nabídky práce; za tím účelem může vyžadovat od zaměstnavatelů informace o</w:t>
      </w:r>
      <w:r>
        <w:rPr>
          <w:rStyle w:val="s31"/>
          <w:rFonts w:ascii="Times New Roman" w:hAnsi="Times New Roman" w:cs="Times New Roman"/>
          <w:color w:val="000000" w:themeColor="text1"/>
          <w:sz w:val="24"/>
          <w:szCs w:val="24"/>
        </w:rPr>
        <w:t> </w:t>
      </w:r>
      <w:r w:rsidRPr="007B0AE9">
        <w:rPr>
          <w:rStyle w:val="s31"/>
          <w:rFonts w:ascii="Times New Roman" w:hAnsi="Times New Roman" w:cs="Times New Roman"/>
          <w:color w:val="000000" w:themeColor="text1"/>
          <w:sz w:val="24"/>
          <w:szCs w:val="24"/>
        </w:rPr>
        <w:t>jejich záměrech ve vývoji zaměstnanosti,</w:t>
      </w:r>
    </w:p>
    <w:p w14:paraId="08E48D7F" w14:textId="05330BF5"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 xml:space="preserve">spolupracuje se správními úřady, územními samosprávnými celky, orgány sociálního zabezpečení, </w:t>
      </w:r>
      <w:r w:rsidRPr="008A4B42">
        <w:rPr>
          <w:rStyle w:val="s31"/>
          <w:rFonts w:ascii="Times New Roman" w:hAnsi="Times New Roman" w:cs="Times New Roman"/>
          <w:color w:val="000000" w:themeColor="text1"/>
          <w:sz w:val="24"/>
          <w:szCs w:val="24"/>
        </w:rPr>
        <w:t>orgány pomoci v hmotné nouzi</w:t>
      </w:r>
      <w:r w:rsidRPr="006971E0">
        <w:rPr>
          <w:rStyle w:val="s31"/>
          <w:rFonts w:ascii="Times New Roman" w:hAnsi="Times New Roman" w:cs="Times New Roman"/>
          <w:color w:val="000000" w:themeColor="text1"/>
          <w:sz w:val="24"/>
          <w:szCs w:val="24"/>
        </w:rPr>
        <w:t>,</w:t>
      </w:r>
      <w:r w:rsidRPr="007B0AE9">
        <w:rPr>
          <w:rStyle w:val="s31"/>
          <w:rFonts w:ascii="Times New Roman" w:hAnsi="Times New Roman" w:cs="Times New Roman"/>
          <w:color w:val="000000" w:themeColor="text1"/>
          <w:sz w:val="24"/>
          <w:szCs w:val="24"/>
        </w:rPr>
        <w:t xml:space="preserve"> </w:t>
      </w:r>
      <w:r w:rsidR="00B635B7" w:rsidRPr="008A4B42">
        <w:rPr>
          <w:rStyle w:val="s31"/>
          <w:rFonts w:ascii="Times New Roman" w:hAnsi="Times New Roman" w:cs="Times New Roman"/>
          <w:b/>
          <w:bCs/>
          <w:color w:val="000000" w:themeColor="text1"/>
          <w:sz w:val="24"/>
          <w:szCs w:val="24"/>
        </w:rPr>
        <w:t>orgány státní sociální pomoci,</w:t>
      </w:r>
      <w:r w:rsidR="00B635B7">
        <w:rPr>
          <w:rStyle w:val="s31"/>
          <w:rFonts w:ascii="Times New Roman" w:hAnsi="Times New Roman" w:cs="Times New Roman"/>
          <w:color w:val="000000" w:themeColor="text1"/>
          <w:sz w:val="24"/>
          <w:szCs w:val="24"/>
        </w:rPr>
        <w:t xml:space="preserve"> </w:t>
      </w:r>
      <w:r w:rsidRPr="007B0AE9">
        <w:rPr>
          <w:rStyle w:val="s31"/>
          <w:rFonts w:ascii="Times New Roman" w:hAnsi="Times New Roman" w:cs="Times New Roman"/>
          <w:color w:val="000000" w:themeColor="text1"/>
          <w:sz w:val="24"/>
          <w:szCs w:val="24"/>
        </w:rPr>
        <w:t>orgány státní zdravotní správy, zaměstnavateli a dalšími subjekty podle zvláštních právních předpisů při tvorbě a realizaci opatření souvisejících s rozvojem trhu práce a se zaměstnaností,</w:t>
      </w:r>
    </w:p>
    <w:p w14:paraId="4314FD01" w14:textId="57429140"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c)</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spolupracuje při vytváření mezinárodních programů nebo programů s mezinárodní účastí týkajících se rozvoje lidských zdrojů a financování z prostředků Evropských strukturálních fondů,</w:t>
      </w:r>
    </w:p>
    <w:p w14:paraId="173AEE3A" w14:textId="690153B6"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d)</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ve svém obvodu přijímá opatření na podporu a dosažení rovného zacházení s muži a</w:t>
      </w:r>
      <w:r>
        <w:rPr>
          <w:rStyle w:val="s31"/>
          <w:rFonts w:ascii="Times New Roman" w:hAnsi="Times New Roman" w:cs="Times New Roman"/>
          <w:color w:val="000000" w:themeColor="text1"/>
          <w:sz w:val="24"/>
          <w:szCs w:val="24"/>
        </w:rPr>
        <w:t> </w:t>
      </w:r>
      <w:r w:rsidRPr="007B0AE9">
        <w:rPr>
          <w:rStyle w:val="s31"/>
          <w:rFonts w:ascii="Times New Roman" w:hAnsi="Times New Roman" w:cs="Times New Roman"/>
          <w:color w:val="000000" w:themeColor="text1"/>
          <w:sz w:val="24"/>
          <w:szCs w:val="24"/>
        </w:rPr>
        <w:t>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14:paraId="4AD1D8E6" w14:textId="4BAF1D20"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lastRenderedPageBreak/>
        <w:t>e)</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zabezpečuje a podporuje projekty a opatření související s rozvojem lidských zdrojů v oblasti trhu práce včetně účasti na mezinárodních programech a projektech, programech a projektech s mezinárodní účastí a na programech financovaných z</w:t>
      </w:r>
      <w:r>
        <w:rPr>
          <w:rStyle w:val="s31"/>
          <w:rFonts w:ascii="Times New Roman" w:hAnsi="Times New Roman" w:cs="Times New Roman"/>
          <w:color w:val="000000" w:themeColor="text1"/>
          <w:sz w:val="24"/>
          <w:szCs w:val="24"/>
        </w:rPr>
        <w:t> </w:t>
      </w:r>
      <w:r w:rsidRPr="007B0AE9">
        <w:rPr>
          <w:rStyle w:val="s31"/>
          <w:rFonts w:ascii="Times New Roman" w:hAnsi="Times New Roman" w:cs="Times New Roman"/>
          <w:color w:val="000000" w:themeColor="text1"/>
          <w:sz w:val="24"/>
          <w:szCs w:val="24"/>
        </w:rPr>
        <w:t>Evropských strukturálních fondů a v rámci programů zaměstnanosti a programů Evropské unie, ověřuje nové nástroje aktivní politiky zaměstnanosti,</w:t>
      </w:r>
    </w:p>
    <w:p w14:paraId="6F7AC160" w14:textId="5DD3E255"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f)</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zajišťuje zprostředkování zaměstnání uchazečům o zaměstnání a zájemcům o zaměstnání a poskytuje další služby v oblasti zaměstnanosti podle tohoto zákona,</w:t>
      </w:r>
    </w:p>
    <w:p w14:paraId="53596733" w14:textId="7A246F86"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g)</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poskytuje fyzickým osobám a zaměstnavatelům poradenské, informační a další služby v oblasti zaměstnanosti a pracovněprávních vztahů,</w:t>
      </w:r>
    </w:p>
    <w:p w14:paraId="27D8FBF3" w14:textId="7E400942"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h)</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zabezpečuje uplatňování nástrojů aktivní politiky zaměstnanosti podle tohoto zákona, poskytuje příspěvky z prostředků na aktivní politiku zaměstnanosti a vyplácí podporu v nezaměstnanosti a podporu při rekvalifikaci,</w:t>
      </w:r>
    </w:p>
    <w:p w14:paraId="4A466CBF" w14:textId="73A1D8A1"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i)</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zajišťuje zaměstnavatelům zaměstnávajícím více než 50 % zaměstnanců, kteří jsou osobami se zdravotním postižením, příspěvek na podporu zaměstnávání osob se zdravotním postižením,</w:t>
      </w:r>
    </w:p>
    <w:p w14:paraId="0AC6C291" w14:textId="66312F9A"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j)</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zajišťuje povolování výkonu umělecké, kulturní, sportovní nebo reklamní činnosti dítěte,</w:t>
      </w:r>
    </w:p>
    <w:p w14:paraId="0622ECBA" w14:textId="082089B8"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k)</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pro účely zaměstnanosti zajišťuje vedení evidence volných pracovních míst, evidence zájemců o zaměstnání, evidence uchazečů o zaměstnání, evidence osob se zdravotním postižením podle </w:t>
      </w:r>
      <w:r w:rsidRPr="00C41991">
        <w:rPr>
          <w:rStyle w:val="s31"/>
          <w:rFonts w:ascii="Times New Roman" w:hAnsi="Times New Roman" w:cs="Times New Roman"/>
          <w:color w:val="000000" w:themeColor="text1"/>
          <w:sz w:val="24"/>
          <w:szCs w:val="24"/>
        </w:rPr>
        <w:t>§ 68 odst. 1</w:t>
      </w:r>
      <w:r w:rsidRPr="007B0AE9">
        <w:rPr>
          <w:rStyle w:val="s31"/>
          <w:rFonts w:ascii="Times New Roman" w:hAnsi="Times New Roman" w:cs="Times New Roman"/>
          <w:color w:val="000000" w:themeColor="text1"/>
          <w:sz w:val="24"/>
          <w:szCs w:val="24"/>
        </w:rPr>
        <w:t>, evidence cizinců a dále evidence povolení k výkonu umělecké, kulturní, sportovní nebo reklamní činnosti dětí a evidenci fyzických a</w:t>
      </w:r>
      <w:r>
        <w:rPr>
          <w:rStyle w:val="s31"/>
          <w:rFonts w:ascii="Times New Roman" w:hAnsi="Times New Roman" w:cs="Times New Roman"/>
          <w:color w:val="000000" w:themeColor="text1"/>
          <w:sz w:val="24"/>
          <w:szCs w:val="24"/>
        </w:rPr>
        <w:t> </w:t>
      </w:r>
      <w:r w:rsidRPr="007B0AE9">
        <w:rPr>
          <w:rStyle w:val="s31"/>
          <w:rFonts w:ascii="Times New Roman" w:hAnsi="Times New Roman" w:cs="Times New Roman"/>
          <w:color w:val="000000" w:themeColor="text1"/>
          <w:sz w:val="24"/>
          <w:szCs w:val="24"/>
        </w:rPr>
        <w:t>právnických osob, kterým byla pravomocně uložena pokuta za umožnění výkonu nelegální práce podle </w:t>
      </w:r>
      <w:r w:rsidRPr="00C41991">
        <w:rPr>
          <w:rStyle w:val="s31"/>
          <w:rFonts w:ascii="Times New Roman" w:hAnsi="Times New Roman" w:cs="Times New Roman"/>
          <w:color w:val="000000" w:themeColor="text1"/>
          <w:sz w:val="24"/>
          <w:szCs w:val="24"/>
        </w:rPr>
        <w:t>§ 5 písm. e)</w:t>
      </w:r>
      <w:r w:rsidRPr="007B0AE9">
        <w:rPr>
          <w:rStyle w:val="s31"/>
          <w:rFonts w:ascii="Times New Roman" w:hAnsi="Times New Roman" w:cs="Times New Roman"/>
          <w:color w:val="000000" w:themeColor="text1"/>
          <w:sz w:val="24"/>
          <w:szCs w:val="24"/>
        </w:rPr>
        <w:t> bodu 3; údaje z těchto evidencí předává do centrálních evidencí vedených ministerstvem,</w:t>
      </w:r>
    </w:p>
    <w:p w14:paraId="04E049F4" w14:textId="602FBEF7"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l)</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poskytuje na žádost orgánu pomoci v hmotné nouzi</w:t>
      </w:r>
      <w:r w:rsidRPr="00C41991">
        <w:rPr>
          <w:rStyle w:val="s31"/>
          <w:rFonts w:ascii="Times New Roman" w:hAnsi="Times New Roman" w:cs="Times New Roman"/>
          <w:color w:val="000000" w:themeColor="text1"/>
          <w:sz w:val="24"/>
          <w:szCs w:val="24"/>
          <w:vertAlign w:val="superscript"/>
        </w:rPr>
        <w:t>12)</w:t>
      </w:r>
      <w:r w:rsidRPr="007B0AE9">
        <w:rPr>
          <w:rStyle w:val="s31"/>
          <w:rFonts w:ascii="Times New Roman" w:hAnsi="Times New Roman" w:cs="Times New Roman"/>
          <w:color w:val="000000" w:themeColor="text1"/>
          <w:sz w:val="24"/>
          <w:szCs w:val="24"/>
          <w:vertAlign w:val="superscript"/>
        </w:rPr>
        <w:t> </w:t>
      </w:r>
      <w:r w:rsidRPr="007B0AE9">
        <w:rPr>
          <w:rStyle w:val="s31"/>
          <w:rFonts w:ascii="Times New Roman" w:hAnsi="Times New Roman" w:cs="Times New Roman"/>
          <w:color w:val="000000" w:themeColor="text1"/>
          <w:sz w:val="24"/>
          <w:szCs w:val="24"/>
        </w:rPr>
        <w:t>údaje</w:t>
      </w:r>
    </w:p>
    <w:p w14:paraId="2B81D9D4" w14:textId="0C86D044" w:rsidR="007B0AE9" w:rsidRPr="007B0AE9" w:rsidRDefault="007B0AE9"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7B0AE9">
        <w:rPr>
          <w:rStyle w:val="s33"/>
          <w:rFonts w:ascii="Times New Roman" w:hAnsi="Times New Roman" w:cs="Times New Roman"/>
          <w:color w:val="000000" w:themeColor="text1"/>
          <w:sz w:val="24"/>
          <w:szCs w:val="24"/>
        </w:rPr>
        <w:t>1.</w:t>
      </w:r>
      <w:r>
        <w:rPr>
          <w:rStyle w:val="s33"/>
          <w:rFonts w:ascii="Times New Roman" w:hAnsi="Times New Roman" w:cs="Times New Roman"/>
          <w:color w:val="000000" w:themeColor="text1"/>
          <w:sz w:val="24"/>
          <w:szCs w:val="24"/>
        </w:rPr>
        <w:tab/>
      </w:r>
      <w:r w:rsidRPr="007B0AE9">
        <w:rPr>
          <w:rStyle w:val="s33"/>
          <w:rFonts w:ascii="Times New Roman" w:hAnsi="Times New Roman" w:cs="Times New Roman"/>
          <w:color w:val="000000" w:themeColor="text1"/>
          <w:sz w:val="24"/>
          <w:szCs w:val="24"/>
        </w:rPr>
        <w:t>o vedení fyzické osoby v evidenci uchazečů o zaměstnání, včetně důvodu vyřazení z</w:t>
      </w:r>
      <w:r>
        <w:rPr>
          <w:rStyle w:val="s33"/>
          <w:rFonts w:ascii="Times New Roman" w:hAnsi="Times New Roman" w:cs="Times New Roman"/>
          <w:color w:val="000000" w:themeColor="text1"/>
          <w:sz w:val="24"/>
          <w:szCs w:val="24"/>
        </w:rPr>
        <w:t> </w:t>
      </w:r>
      <w:r w:rsidRPr="007B0AE9">
        <w:rPr>
          <w:rStyle w:val="s33"/>
          <w:rFonts w:ascii="Times New Roman" w:hAnsi="Times New Roman" w:cs="Times New Roman"/>
          <w:color w:val="000000" w:themeColor="text1"/>
          <w:sz w:val="24"/>
          <w:szCs w:val="24"/>
        </w:rPr>
        <w:t>evidence uchazečů o zaměstnání,</w:t>
      </w:r>
    </w:p>
    <w:p w14:paraId="2F8E58BB" w14:textId="64DAB08D" w:rsidR="007B0AE9" w:rsidRPr="007B0AE9" w:rsidRDefault="007B0AE9"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7B0AE9">
        <w:rPr>
          <w:rStyle w:val="s33"/>
          <w:rFonts w:ascii="Times New Roman" w:hAnsi="Times New Roman" w:cs="Times New Roman"/>
          <w:color w:val="000000" w:themeColor="text1"/>
          <w:sz w:val="24"/>
          <w:szCs w:val="24"/>
        </w:rPr>
        <w:t>2.</w:t>
      </w:r>
      <w:r>
        <w:rPr>
          <w:rStyle w:val="s33"/>
          <w:rFonts w:ascii="Times New Roman" w:hAnsi="Times New Roman" w:cs="Times New Roman"/>
          <w:color w:val="000000" w:themeColor="text1"/>
          <w:sz w:val="24"/>
          <w:szCs w:val="24"/>
        </w:rPr>
        <w:tab/>
      </w:r>
      <w:r w:rsidRPr="007B0AE9">
        <w:rPr>
          <w:rStyle w:val="s33"/>
          <w:rFonts w:ascii="Times New Roman" w:hAnsi="Times New Roman" w:cs="Times New Roman"/>
          <w:color w:val="000000" w:themeColor="text1"/>
          <w:sz w:val="24"/>
          <w:szCs w:val="24"/>
        </w:rPr>
        <w:t>o tom, zda je uchazeči o zaměstnání poskytována podpora v nezaměstnanosti nebo podpora při rekvalifikaci a o její výši,</w:t>
      </w:r>
    </w:p>
    <w:p w14:paraId="02EED90D" w14:textId="75FFCE77" w:rsidR="007B0AE9" w:rsidRPr="007B0AE9" w:rsidRDefault="007B0AE9"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7B0AE9">
        <w:rPr>
          <w:rStyle w:val="s33"/>
          <w:rFonts w:ascii="Times New Roman" w:hAnsi="Times New Roman" w:cs="Times New Roman"/>
          <w:color w:val="000000" w:themeColor="text1"/>
          <w:sz w:val="24"/>
          <w:szCs w:val="24"/>
        </w:rPr>
        <w:t>3.</w:t>
      </w:r>
      <w:r>
        <w:rPr>
          <w:rStyle w:val="s33"/>
          <w:rFonts w:ascii="Times New Roman" w:hAnsi="Times New Roman" w:cs="Times New Roman"/>
          <w:color w:val="000000" w:themeColor="text1"/>
          <w:sz w:val="24"/>
          <w:szCs w:val="24"/>
        </w:rPr>
        <w:tab/>
      </w:r>
      <w:r w:rsidRPr="007B0AE9">
        <w:rPr>
          <w:rStyle w:val="s33"/>
          <w:rFonts w:ascii="Times New Roman" w:hAnsi="Times New Roman" w:cs="Times New Roman"/>
          <w:color w:val="000000" w:themeColor="text1"/>
          <w:sz w:val="24"/>
          <w:szCs w:val="24"/>
        </w:rPr>
        <w:t>o tom, zda jde o osobu, která vyžaduje zvýšenou péči při zprostředkování zaměstnání,</w:t>
      </w:r>
    </w:p>
    <w:p w14:paraId="20097668" w14:textId="5BF77850" w:rsidR="007B0AE9" w:rsidRPr="007B0AE9" w:rsidRDefault="007B0AE9"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7B0AE9">
        <w:rPr>
          <w:rStyle w:val="s33"/>
          <w:rFonts w:ascii="Times New Roman" w:hAnsi="Times New Roman" w:cs="Times New Roman"/>
          <w:color w:val="000000" w:themeColor="text1"/>
          <w:sz w:val="24"/>
          <w:szCs w:val="24"/>
        </w:rPr>
        <w:t>4.</w:t>
      </w:r>
      <w:r>
        <w:rPr>
          <w:rStyle w:val="s33"/>
          <w:rFonts w:ascii="Times New Roman" w:hAnsi="Times New Roman" w:cs="Times New Roman"/>
          <w:color w:val="000000" w:themeColor="text1"/>
          <w:sz w:val="24"/>
          <w:szCs w:val="24"/>
        </w:rPr>
        <w:tab/>
      </w:r>
      <w:r w:rsidRPr="007B0AE9">
        <w:rPr>
          <w:rStyle w:val="s33"/>
          <w:rFonts w:ascii="Times New Roman" w:hAnsi="Times New Roman" w:cs="Times New Roman"/>
          <w:color w:val="000000" w:themeColor="text1"/>
          <w:sz w:val="24"/>
          <w:szCs w:val="24"/>
        </w:rPr>
        <w:t>o tom, zda osoba nastoupila k výkonu krátkodobého zaměstnání nebo odmítla vykonávat krátkodobé zaměstnání zprostředkované krajskou pobočkou Úřadu práce nebo účastnit se v cíleném programu k řešení zaměstnanosti (</w:t>
      </w:r>
      <w:r w:rsidRPr="00C41991">
        <w:rPr>
          <w:rStyle w:val="s33"/>
          <w:rFonts w:ascii="Times New Roman" w:hAnsi="Times New Roman" w:cs="Times New Roman"/>
          <w:color w:val="000000" w:themeColor="text1"/>
          <w:sz w:val="24"/>
          <w:szCs w:val="24"/>
        </w:rPr>
        <w:t>§ 120</w:t>
      </w:r>
      <w:r w:rsidRPr="007B0AE9">
        <w:rPr>
          <w:rStyle w:val="s33"/>
          <w:rFonts w:ascii="Times New Roman" w:hAnsi="Times New Roman" w:cs="Times New Roman"/>
          <w:color w:val="000000" w:themeColor="text1"/>
          <w:sz w:val="24"/>
          <w:szCs w:val="24"/>
        </w:rPr>
        <w:t>),</w:t>
      </w:r>
    </w:p>
    <w:p w14:paraId="26102D7B" w14:textId="1479D0C8" w:rsidR="007B0AE9" w:rsidRPr="007B0AE9" w:rsidRDefault="007B0AE9"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7B0AE9">
        <w:rPr>
          <w:rStyle w:val="s33"/>
          <w:rFonts w:ascii="Times New Roman" w:hAnsi="Times New Roman" w:cs="Times New Roman"/>
          <w:color w:val="000000" w:themeColor="text1"/>
          <w:sz w:val="24"/>
          <w:szCs w:val="24"/>
        </w:rPr>
        <w:t>5.</w:t>
      </w:r>
      <w:r>
        <w:rPr>
          <w:rStyle w:val="s33"/>
          <w:rFonts w:ascii="Times New Roman" w:hAnsi="Times New Roman" w:cs="Times New Roman"/>
          <w:color w:val="000000" w:themeColor="text1"/>
          <w:sz w:val="24"/>
          <w:szCs w:val="24"/>
        </w:rPr>
        <w:tab/>
      </w:r>
      <w:r w:rsidRPr="007B0AE9">
        <w:rPr>
          <w:rStyle w:val="s33"/>
          <w:rFonts w:ascii="Times New Roman" w:hAnsi="Times New Roman" w:cs="Times New Roman"/>
          <w:color w:val="000000" w:themeColor="text1"/>
          <w:sz w:val="24"/>
          <w:szCs w:val="24"/>
        </w:rPr>
        <w:t>o tom, zda bylo zahájeno řízení o vyřazení uchazeče o zaměstnání z evidence uchazečů o zaměstnání,</w:t>
      </w:r>
    </w:p>
    <w:p w14:paraId="55AD8CEB" w14:textId="43550EAE" w:rsidR="007B0AE9" w:rsidRPr="007B0AE9" w:rsidRDefault="007B0AE9"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7B0AE9">
        <w:rPr>
          <w:rStyle w:val="s33"/>
          <w:rFonts w:ascii="Times New Roman" w:hAnsi="Times New Roman" w:cs="Times New Roman"/>
          <w:color w:val="000000" w:themeColor="text1"/>
          <w:sz w:val="24"/>
          <w:szCs w:val="24"/>
        </w:rPr>
        <w:t>6.</w:t>
      </w:r>
      <w:r>
        <w:rPr>
          <w:rStyle w:val="s33"/>
          <w:rFonts w:ascii="Times New Roman" w:hAnsi="Times New Roman" w:cs="Times New Roman"/>
          <w:color w:val="000000" w:themeColor="text1"/>
          <w:sz w:val="24"/>
          <w:szCs w:val="24"/>
        </w:rPr>
        <w:tab/>
      </w:r>
      <w:r w:rsidRPr="007B0AE9">
        <w:rPr>
          <w:rStyle w:val="s33"/>
          <w:rFonts w:ascii="Times New Roman" w:hAnsi="Times New Roman" w:cs="Times New Roman"/>
          <w:color w:val="000000" w:themeColor="text1"/>
          <w:sz w:val="24"/>
          <w:szCs w:val="24"/>
        </w:rPr>
        <w:t>o tom, že uchazeč o zaměstnání vykonává činnost uvedenou v </w:t>
      </w:r>
      <w:r w:rsidRPr="00C41991">
        <w:rPr>
          <w:rStyle w:val="s33"/>
          <w:rFonts w:ascii="Times New Roman" w:hAnsi="Times New Roman" w:cs="Times New Roman"/>
          <w:color w:val="000000" w:themeColor="text1"/>
          <w:sz w:val="24"/>
          <w:szCs w:val="24"/>
        </w:rPr>
        <w:t>§ 25 odst. 3</w:t>
      </w:r>
      <w:r w:rsidRPr="007B0AE9">
        <w:rPr>
          <w:rStyle w:val="s33"/>
          <w:rFonts w:ascii="Times New Roman" w:hAnsi="Times New Roman" w:cs="Times New Roman"/>
          <w:color w:val="000000" w:themeColor="text1"/>
          <w:sz w:val="24"/>
          <w:szCs w:val="24"/>
        </w:rPr>
        <w:t>, a údaj o</w:t>
      </w:r>
      <w:r>
        <w:rPr>
          <w:rStyle w:val="s33"/>
          <w:rFonts w:ascii="Times New Roman" w:hAnsi="Times New Roman" w:cs="Times New Roman"/>
          <w:color w:val="000000" w:themeColor="text1"/>
          <w:sz w:val="24"/>
          <w:szCs w:val="24"/>
        </w:rPr>
        <w:t> </w:t>
      </w:r>
      <w:r w:rsidRPr="007B0AE9">
        <w:rPr>
          <w:rStyle w:val="s33"/>
          <w:rFonts w:ascii="Times New Roman" w:hAnsi="Times New Roman" w:cs="Times New Roman"/>
          <w:color w:val="000000" w:themeColor="text1"/>
          <w:sz w:val="24"/>
          <w:szCs w:val="24"/>
        </w:rPr>
        <w:t>ukončení této činnosti,</w:t>
      </w:r>
    </w:p>
    <w:p w14:paraId="7E03E6EA" w14:textId="498B4C75" w:rsidR="007B0AE9" w:rsidRPr="007B0AE9" w:rsidRDefault="007B0AE9"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7B0AE9">
        <w:rPr>
          <w:rStyle w:val="s33"/>
          <w:rFonts w:ascii="Times New Roman" w:hAnsi="Times New Roman" w:cs="Times New Roman"/>
          <w:color w:val="000000" w:themeColor="text1"/>
          <w:sz w:val="24"/>
          <w:szCs w:val="24"/>
        </w:rPr>
        <w:t>7.</w:t>
      </w:r>
      <w:r>
        <w:rPr>
          <w:rStyle w:val="s33"/>
          <w:rFonts w:ascii="Times New Roman" w:hAnsi="Times New Roman" w:cs="Times New Roman"/>
          <w:color w:val="000000" w:themeColor="text1"/>
          <w:sz w:val="24"/>
          <w:szCs w:val="24"/>
        </w:rPr>
        <w:tab/>
      </w:r>
      <w:r w:rsidRPr="007B0AE9">
        <w:rPr>
          <w:rStyle w:val="s33"/>
          <w:rFonts w:ascii="Times New Roman" w:hAnsi="Times New Roman" w:cs="Times New Roman"/>
          <w:color w:val="000000" w:themeColor="text1"/>
          <w:sz w:val="24"/>
          <w:szCs w:val="24"/>
        </w:rPr>
        <w:t>o tom, zda s uchazečem o zaměstnání byl v posledních 6 měsících před zařazením do</w:t>
      </w:r>
      <w:r>
        <w:rPr>
          <w:rStyle w:val="s33"/>
          <w:rFonts w:ascii="Times New Roman" w:hAnsi="Times New Roman" w:cs="Times New Roman"/>
          <w:color w:val="000000" w:themeColor="text1"/>
          <w:sz w:val="24"/>
          <w:szCs w:val="24"/>
        </w:rPr>
        <w:t> </w:t>
      </w:r>
      <w:r w:rsidRPr="007B0AE9">
        <w:rPr>
          <w:rStyle w:val="s33"/>
          <w:rFonts w:ascii="Times New Roman" w:hAnsi="Times New Roman" w:cs="Times New Roman"/>
          <w:color w:val="000000" w:themeColor="text1"/>
          <w:sz w:val="24"/>
          <w:szCs w:val="24"/>
        </w:rPr>
        <w:t>evidence uchazečů o zaměstnání skončen pracovněprávní vztah z důvodu porušení povinnosti vyplývající z právních předpisů vztahujících se k jím vykonávané práci zvlášť hrubým způsobem </w:t>
      </w:r>
      <w:r w:rsidRPr="00C41991">
        <w:rPr>
          <w:rStyle w:val="s33"/>
          <w:rFonts w:ascii="Times New Roman" w:hAnsi="Times New Roman" w:cs="Times New Roman"/>
          <w:color w:val="000000" w:themeColor="text1"/>
          <w:sz w:val="24"/>
          <w:szCs w:val="24"/>
          <w:vertAlign w:val="superscript"/>
        </w:rPr>
        <w:t>33)</w:t>
      </w:r>
      <w:r w:rsidRPr="007B0AE9">
        <w:rPr>
          <w:rStyle w:val="s33"/>
          <w:rFonts w:ascii="Times New Roman" w:hAnsi="Times New Roman" w:cs="Times New Roman"/>
          <w:color w:val="000000" w:themeColor="text1"/>
          <w:sz w:val="24"/>
          <w:szCs w:val="24"/>
        </w:rPr>
        <w:t>, nebo s ním byl skončen jiný pracovní vztah z</w:t>
      </w:r>
      <w:r>
        <w:rPr>
          <w:rStyle w:val="s33"/>
          <w:rFonts w:ascii="Times New Roman" w:hAnsi="Times New Roman" w:cs="Times New Roman"/>
          <w:color w:val="000000" w:themeColor="text1"/>
          <w:sz w:val="24"/>
          <w:szCs w:val="24"/>
        </w:rPr>
        <w:t> </w:t>
      </w:r>
      <w:r w:rsidRPr="007B0AE9">
        <w:rPr>
          <w:rStyle w:val="s33"/>
          <w:rFonts w:ascii="Times New Roman" w:hAnsi="Times New Roman" w:cs="Times New Roman"/>
          <w:color w:val="000000" w:themeColor="text1"/>
          <w:sz w:val="24"/>
          <w:szCs w:val="24"/>
        </w:rPr>
        <w:t>obdobného důvodu,</w:t>
      </w:r>
    </w:p>
    <w:p w14:paraId="76BE8D26" w14:textId="19743628"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m)</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potvrzuje občanovi Evropské unie, jeho rodinnému příslušníkovi (</w:t>
      </w:r>
      <w:r w:rsidRPr="00C41991">
        <w:rPr>
          <w:rStyle w:val="s31"/>
          <w:rFonts w:ascii="Times New Roman" w:hAnsi="Times New Roman" w:cs="Times New Roman"/>
          <w:color w:val="000000" w:themeColor="text1"/>
          <w:sz w:val="24"/>
          <w:szCs w:val="24"/>
        </w:rPr>
        <w:t>§ 3 odst. 2</w:t>
      </w:r>
      <w:r w:rsidRPr="007B0AE9">
        <w:rPr>
          <w:rStyle w:val="s31"/>
          <w:rFonts w:ascii="Times New Roman" w:hAnsi="Times New Roman" w:cs="Times New Roman"/>
          <w:color w:val="000000" w:themeColor="text1"/>
          <w:sz w:val="24"/>
          <w:szCs w:val="24"/>
        </w:rPr>
        <w:t>) a rodinnému příslušníkovi občana České republiky uvedenému v </w:t>
      </w:r>
      <w:r w:rsidRPr="00C41991">
        <w:rPr>
          <w:rStyle w:val="s31"/>
          <w:rFonts w:ascii="Times New Roman" w:hAnsi="Times New Roman" w:cs="Times New Roman"/>
          <w:color w:val="000000" w:themeColor="text1"/>
          <w:sz w:val="24"/>
          <w:szCs w:val="24"/>
        </w:rPr>
        <w:t>§ 3 odst. 3</w:t>
      </w:r>
      <w:r w:rsidRPr="007B0AE9">
        <w:rPr>
          <w:rStyle w:val="s31"/>
          <w:rFonts w:ascii="Times New Roman" w:hAnsi="Times New Roman" w:cs="Times New Roman"/>
          <w:color w:val="000000" w:themeColor="text1"/>
          <w:sz w:val="24"/>
          <w:szCs w:val="24"/>
        </w:rPr>
        <w:t xml:space="preserve"> pro účely vydání osvědčení o registraci, pobytové karty rodinného příslušníka občana Evropské unie nebo povolení </w:t>
      </w:r>
      <w:r w:rsidRPr="007B0AE9">
        <w:rPr>
          <w:rStyle w:val="s31"/>
          <w:rFonts w:ascii="Times New Roman" w:hAnsi="Times New Roman" w:cs="Times New Roman"/>
          <w:color w:val="000000" w:themeColor="text1"/>
          <w:sz w:val="24"/>
          <w:szCs w:val="24"/>
        </w:rPr>
        <w:lastRenderedPageBreak/>
        <w:t>k</w:t>
      </w:r>
      <w:r>
        <w:rPr>
          <w:rStyle w:val="s31"/>
          <w:rFonts w:ascii="Times New Roman" w:hAnsi="Times New Roman" w:cs="Times New Roman"/>
          <w:color w:val="000000" w:themeColor="text1"/>
          <w:sz w:val="24"/>
          <w:szCs w:val="24"/>
        </w:rPr>
        <w:t> </w:t>
      </w:r>
      <w:r w:rsidRPr="007B0AE9">
        <w:rPr>
          <w:rStyle w:val="s31"/>
          <w:rFonts w:ascii="Times New Roman" w:hAnsi="Times New Roman" w:cs="Times New Roman"/>
          <w:color w:val="000000" w:themeColor="text1"/>
          <w:sz w:val="24"/>
          <w:szCs w:val="24"/>
        </w:rPr>
        <w:t>trvalému pobytu dobu vedení v evidenci uchazečů o zaměstnání a sezónnímu zaměstnanci existenci pracovní smlouvy na dobu určitou, dohody o pracovní činnosti na</w:t>
      </w:r>
      <w:r>
        <w:rPr>
          <w:rStyle w:val="s31"/>
          <w:rFonts w:ascii="Times New Roman" w:hAnsi="Times New Roman" w:cs="Times New Roman"/>
          <w:color w:val="000000" w:themeColor="text1"/>
          <w:sz w:val="24"/>
          <w:szCs w:val="24"/>
        </w:rPr>
        <w:t> </w:t>
      </w:r>
      <w:r w:rsidRPr="007B0AE9">
        <w:rPr>
          <w:rStyle w:val="s31"/>
          <w:rFonts w:ascii="Times New Roman" w:hAnsi="Times New Roman" w:cs="Times New Roman"/>
          <w:color w:val="000000" w:themeColor="text1"/>
          <w:sz w:val="24"/>
          <w:szCs w:val="24"/>
        </w:rPr>
        <w:t>dobu určitou nebo smlouvy o smlouvě budoucí, v níž se strany zavazují v ujednané lhůtě uzavřít pracovní smlouvu na dobu určitou nebo dohodu o pracovní činnosti na dobu určitou,</w:t>
      </w:r>
    </w:p>
    <w:p w14:paraId="0739EB9C" w14:textId="2D1DBFE0"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n)</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vykonává kontrolní činnost v rozsahu stanoveném tímto zákonem a zákonem o volném pohybu služeb</w:t>
      </w:r>
      <w:r w:rsidRPr="00C41991">
        <w:rPr>
          <w:rStyle w:val="s31"/>
          <w:rFonts w:ascii="Times New Roman" w:hAnsi="Times New Roman" w:cs="Times New Roman"/>
          <w:color w:val="000000" w:themeColor="text1"/>
          <w:sz w:val="24"/>
          <w:szCs w:val="24"/>
          <w:vertAlign w:val="superscript"/>
        </w:rPr>
        <w:t>9b)</w:t>
      </w:r>
      <w:r w:rsidRPr="007B0AE9">
        <w:rPr>
          <w:rStyle w:val="s31"/>
          <w:rFonts w:ascii="Times New Roman" w:hAnsi="Times New Roman" w:cs="Times New Roman"/>
          <w:color w:val="000000" w:themeColor="text1"/>
          <w:sz w:val="24"/>
          <w:szCs w:val="24"/>
        </w:rPr>
        <w:t>, včetně ukládání pokut,</w:t>
      </w:r>
    </w:p>
    <w:p w14:paraId="54107C70" w14:textId="7163E49C"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o)</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poskytuje Státnímu úřadu inspekce práce identifikační údaje zaměstnanců vyslaných k</w:t>
      </w:r>
      <w:r>
        <w:rPr>
          <w:rStyle w:val="s31"/>
          <w:rFonts w:ascii="Times New Roman" w:hAnsi="Times New Roman" w:cs="Times New Roman"/>
          <w:color w:val="000000" w:themeColor="text1"/>
          <w:sz w:val="24"/>
          <w:szCs w:val="24"/>
        </w:rPr>
        <w:t> </w:t>
      </w:r>
      <w:r w:rsidRPr="007B0AE9">
        <w:rPr>
          <w:rStyle w:val="s31"/>
          <w:rFonts w:ascii="Times New Roman" w:hAnsi="Times New Roman" w:cs="Times New Roman"/>
          <w:color w:val="000000" w:themeColor="text1"/>
          <w:sz w:val="24"/>
          <w:szCs w:val="24"/>
        </w:rPr>
        <w:t>výkonu práce na území České republiky a identifikační údaje právnických a fyzických osob, k nimž byli vysláni, potřebné k provádění kontroly dodržování pracovních podmínek těchto zaměstnanců stanovených jinými právními předpisy upravujícími pracovní podmínky,</w:t>
      </w:r>
    </w:p>
    <w:p w14:paraId="1782BA71" w14:textId="086CA336"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p)</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zabezpečuje činnost Evropských služeb zaměstnanosti,</w:t>
      </w:r>
    </w:p>
    <w:p w14:paraId="0D374E28" w14:textId="78FB2683"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q)</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zabezpečuje spolupráci v otázkách zaměstnanosti, mobility pracovních sil a rozvoje lidských zdrojů s územními samosprávnými celky, příslušnými odborovými organizacemi a organizacemi zaměstnavatelů,</w:t>
      </w:r>
    </w:p>
    <w:p w14:paraId="1DBE047D" w14:textId="6956AE5E" w:rsidR="007B0AE9" w:rsidRPr="007B0AE9" w:rsidRDefault="007B0AE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7B0AE9">
        <w:rPr>
          <w:rStyle w:val="s31"/>
          <w:rFonts w:ascii="Times New Roman" w:hAnsi="Times New Roman" w:cs="Times New Roman"/>
          <w:color w:val="000000" w:themeColor="text1"/>
          <w:sz w:val="24"/>
          <w:szCs w:val="24"/>
        </w:rPr>
        <w:t>r)</w:t>
      </w:r>
      <w:r>
        <w:rPr>
          <w:rStyle w:val="s31"/>
          <w:rFonts w:ascii="Times New Roman" w:hAnsi="Times New Roman" w:cs="Times New Roman"/>
          <w:color w:val="000000" w:themeColor="text1"/>
          <w:sz w:val="24"/>
          <w:szCs w:val="24"/>
        </w:rPr>
        <w:tab/>
      </w:r>
      <w:r w:rsidRPr="007B0AE9">
        <w:rPr>
          <w:rStyle w:val="s31"/>
          <w:rFonts w:ascii="Times New Roman" w:hAnsi="Times New Roman" w:cs="Times New Roman"/>
          <w:color w:val="000000" w:themeColor="text1"/>
          <w:sz w:val="24"/>
          <w:szCs w:val="24"/>
        </w:rPr>
        <w:t>plní další povinnosti vyplývající z tohoto zákona a ze zvláštních právních předpisů</w:t>
      </w:r>
      <w:r w:rsidRPr="00C41991">
        <w:rPr>
          <w:rStyle w:val="s31"/>
          <w:rFonts w:ascii="Times New Roman" w:hAnsi="Times New Roman" w:cs="Times New Roman"/>
          <w:color w:val="000000" w:themeColor="text1"/>
          <w:sz w:val="24"/>
          <w:szCs w:val="24"/>
          <w:vertAlign w:val="superscript"/>
        </w:rPr>
        <w:t>13)</w:t>
      </w:r>
      <w:r w:rsidRPr="007B0AE9">
        <w:rPr>
          <w:rStyle w:val="s31"/>
          <w:rFonts w:ascii="Times New Roman" w:hAnsi="Times New Roman" w:cs="Times New Roman"/>
          <w:color w:val="000000" w:themeColor="text1"/>
          <w:sz w:val="24"/>
          <w:szCs w:val="24"/>
        </w:rPr>
        <w:t>.</w:t>
      </w:r>
    </w:p>
    <w:p w14:paraId="1DBEEC7B" w14:textId="77777777" w:rsidR="007B0AE9" w:rsidRPr="007B0AE9" w:rsidRDefault="007B0AE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B0AE9">
        <w:rPr>
          <w:rStyle w:val="s30"/>
          <w:rFonts w:ascii="Times New Roman" w:hAnsi="Times New Roman" w:cs="Times New Roman"/>
          <w:color w:val="000000" w:themeColor="text1"/>
          <w:sz w:val="24"/>
          <w:szCs w:val="24"/>
        </w:rPr>
        <w:t>(2) Místní působnost krajské pobočky Úřadu práce se řídí místem, ve kterém je nebo má být zaměstnávání vykonáváno, pokud tento zákon nebo jiné právní předpisy nestanoví jinak.</w:t>
      </w:r>
    </w:p>
    <w:p w14:paraId="4082DF95" w14:textId="77777777" w:rsidR="007B0AE9" w:rsidRPr="007B0AE9" w:rsidRDefault="007B0AE9"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7B0AE9">
        <w:rPr>
          <w:rStyle w:val="s40"/>
          <w:rFonts w:ascii="Times New Roman" w:hAnsi="Times New Roman" w:cs="Times New Roman"/>
          <w:color w:val="000000" w:themeColor="text1"/>
          <w:sz w:val="24"/>
          <w:szCs w:val="24"/>
        </w:rPr>
        <w:t>------------------------------------------------------------------</w:t>
      </w:r>
    </w:p>
    <w:p w14:paraId="77C83A1B" w14:textId="27198840" w:rsidR="007B0AE9" w:rsidRPr="005223AF" w:rsidRDefault="007B0AE9" w:rsidP="005223AF">
      <w:pPr>
        <w:shd w:val="clear" w:color="auto" w:fill="FFFFFF"/>
        <w:spacing w:before="120" w:after="0" w:line="240" w:lineRule="auto"/>
        <w:ind w:left="426" w:hanging="426"/>
        <w:jc w:val="both"/>
        <w:rPr>
          <w:rFonts w:ascii="Times New Roman" w:hAnsi="Times New Roman" w:cs="Times New Roman"/>
          <w:color w:val="000000" w:themeColor="text1"/>
        </w:rPr>
      </w:pPr>
      <w:proofErr w:type="gramStart"/>
      <w:r w:rsidRPr="00A91A3A">
        <w:rPr>
          <w:rStyle w:val="s40"/>
          <w:rFonts w:ascii="Times New Roman" w:hAnsi="Times New Roman" w:cs="Times New Roman"/>
          <w:color w:val="000000" w:themeColor="text1"/>
          <w:vertAlign w:val="superscript"/>
        </w:rPr>
        <w:t>9b</w:t>
      </w:r>
      <w:proofErr w:type="gramEnd"/>
      <w:r w:rsidRPr="00A91A3A">
        <w:rPr>
          <w:rStyle w:val="s40"/>
          <w:rFonts w:ascii="Times New Roman" w:hAnsi="Times New Roman" w:cs="Times New Roman"/>
          <w:color w:val="000000" w:themeColor="text1"/>
          <w:vertAlign w:val="superscript"/>
        </w:rPr>
        <w:t>)</w:t>
      </w:r>
      <w:r w:rsidR="005223AF" w:rsidRPr="00A91A3A">
        <w:rPr>
          <w:rStyle w:val="s40"/>
          <w:rFonts w:ascii="Times New Roman" w:hAnsi="Times New Roman" w:cs="Times New Roman"/>
          <w:color w:val="000000" w:themeColor="text1"/>
          <w:vertAlign w:val="superscript"/>
        </w:rPr>
        <w:tab/>
      </w:r>
      <w:r w:rsidRPr="005223AF">
        <w:rPr>
          <w:rStyle w:val="s40"/>
          <w:rFonts w:ascii="Times New Roman" w:hAnsi="Times New Roman" w:cs="Times New Roman"/>
          <w:color w:val="000000" w:themeColor="text1"/>
        </w:rPr>
        <w:t>Zákon č. 222/2009 Sb., o volném pohybu služeb.</w:t>
      </w:r>
    </w:p>
    <w:p w14:paraId="576A1BFD" w14:textId="48E77641" w:rsidR="007B0AE9" w:rsidRPr="005223AF" w:rsidRDefault="007B0AE9" w:rsidP="005223AF">
      <w:pPr>
        <w:shd w:val="clear" w:color="auto" w:fill="FFFFFF"/>
        <w:spacing w:before="120" w:after="0" w:line="240" w:lineRule="auto"/>
        <w:ind w:left="426" w:hanging="426"/>
        <w:jc w:val="both"/>
        <w:rPr>
          <w:rFonts w:ascii="Times New Roman" w:hAnsi="Times New Roman" w:cs="Times New Roman"/>
          <w:color w:val="000000" w:themeColor="text1"/>
        </w:rPr>
      </w:pPr>
      <w:r w:rsidRPr="00A91A3A">
        <w:rPr>
          <w:rStyle w:val="s40"/>
          <w:rFonts w:ascii="Times New Roman" w:hAnsi="Times New Roman" w:cs="Times New Roman"/>
          <w:color w:val="000000" w:themeColor="text1"/>
          <w:vertAlign w:val="superscript"/>
        </w:rPr>
        <w:t>12)</w:t>
      </w:r>
      <w:r w:rsidR="005223AF">
        <w:rPr>
          <w:rStyle w:val="s40"/>
          <w:rFonts w:ascii="Times New Roman" w:hAnsi="Times New Roman" w:cs="Times New Roman"/>
          <w:color w:val="000000" w:themeColor="text1"/>
        </w:rPr>
        <w:tab/>
      </w:r>
      <w:r w:rsidRPr="005223AF">
        <w:rPr>
          <w:rStyle w:val="s40"/>
          <w:rFonts w:ascii="Times New Roman" w:hAnsi="Times New Roman" w:cs="Times New Roman"/>
          <w:color w:val="000000" w:themeColor="text1"/>
        </w:rPr>
        <w:t>Zákon č. 111/2006 Sb., o pomoci v hmotné nouzi, ve znění pozdějších předpisů.</w:t>
      </w:r>
    </w:p>
    <w:p w14:paraId="1CC08E42" w14:textId="781DA339" w:rsidR="007B0AE9" w:rsidRPr="005223AF" w:rsidRDefault="007B0AE9" w:rsidP="005223AF">
      <w:pPr>
        <w:shd w:val="clear" w:color="auto" w:fill="FFFFFF"/>
        <w:spacing w:before="120" w:after="0" w:line="240" w:lineRule="auto"/>
        <w:ind w:left="426" w:hanging="426"/>
        <w:jc w:val="both"/>
        <w:rPr>
          <w:rFonts w:ascii="Times New Roman" w:hAnsi="Times New Roman" w:cs="Times New Roman"/>
          <w:color w:val="000000" w:themeColor="text1"/>
        </w:rPr>
      </w:pPr>
      <w:r w:rsidRPr="00A91A3A">
        <w:rPr>
          <w:rStyle w:val="s40"/>
          <w:rFonts w:ascii="Times New Roman" w:hAnsi="Times New Roman" w:cs="Times New Roman"/>
          <w:color w:val="000000" w:themeColor="text1"/>
          <w:vertAlign w:val="superscript"/>
        </w:rPr>
        <w:t>13)</w:t>
      </w:r>
      <w:r w:rsidR="005223AF" w:rsidRPr="00A91A3A">
        <w:rPr>
          <w:rStyle w:val="s40"/>
          <w:rFonts w:ascii="Times New Roman" w:hAnsi="Times New Roman" w:cs="Times New Roman"/>
          <w:color w:val="000000" w:themeColor="text1"/>
          <w:vertAlign w:val="superscript"/>
        </w:rPr>
        <w:tab/>
      </w:r>
      <w:r w:rsidRPr="005223AF">
        <w:rPr>
          <w:rStyle w:val="s40"/>
          <w:rFonts w:ascii="Times New Roman" w:hAnsi="Times New Roman" w:cs="Times New Roman"/>
          <w:color w:val="000000" w:themeColor="text1"/>
        </w:rPr>
        <w:t>Například zákon č. 118/2000 Sb., o ochraně zaměstnanců při platební neschopnosti zaměstnavatele a o změně některých zákonů, ve znění pozdějších předpisů.</w:t>
      </w:r>
    </w:p>
    <w:p w14:paraId="221E292F" w14:textId="6E8E8241" w:rsidR="007B0AE9" w:rsidRPr="005223AF" w:rsidRDefault="007B0AE9" w:rsidP="005223AF">
      <w:pPr>
        <w:shd w:val="clear" w:color="auto" w:fill="FFFFFF"/>
        <w:spacing w:before="120" w:after="0" w:line="240" w:lineRule="auto"/>
        <w:ind w:left="426" w:hanging="426"/>
        <w:jc w:val="both"/>
        <w:rPr>
          <w:rStyle w:val="s40"/>
          <w:rFonts w:ascii="Times New Roman" w:hAnsi="Times New Roman" w:cs="Times New Roman"/>
          <w:color w:val="000000" w:themeColor="text1"/>
        </w:rPr>
      </w:pPr>
      <w:r w:rsidRPr="00A91A3A">
        <w:rPr>
          <w:rStyle w:val="s40"/>
          <w:rFonts w:ascii="Times New Roman" w:hAnsi="Times New Roman" w:cs="Times New Roman"/>
          <w:color w:val="000000" w:themeColor="text1"/>
          <w:vertAlign w:val="superscript"/>
        </w:rPr>
        <w:t>33)</w:t>
      </w:r>
      <w:r w:rsidR="005223AF">
        <w:rPr>
          <w:rStyle w:val="s40"/>
          <w:rFonts w:ascii="Times New Roman" w:hAnsi="Times New Roman" w:cs="Times New Roman"/>
          <w:color w:val="000000" w:themeColor="text1"/>
        </w:rPr>
        <w:tab/>
      </w:r>
      <w:r w:rsidRPr="005223AF">
        <w:rPr>
          <w:rStyle w:val="s40"/>
          <w:rFonts w:ascii="Times New Roman" w:hAnsi="Times New Roman" w:cs="Times New Roman"/>
          <w:color w:val="000000" w:themeColor="text1"/>
        </w:rPr>
        <w:t>§ 55 odst. 1 písm. b) a § 52 písm. g) zákoníku práce.</w:t>
      </w:r>
    </w:p>
    <w:p w14:paraId="5A56CA98"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2C08E97C" w14:textId="77777777" w:rsidR="005A2F77" w:rsidRDefault="005A2F77" w:rsidP="00CF0C94">
      <w:pPr>
        <w:shd w:val="clear" w:color="auto" w:fill="FFFFFF"/>
        <w:spacing w:before="120" w:after="0" w:line="240" w:lineRule="auto"/>
        <w:jc w:val="both"/>
        <w:rPr>
          <w:rFonts w:ascii="Times New Roman" w:eastAsia="Times New Roman" w:hAnsi="Times New Roman" w:cs="Times New Roman"/>
          <w:b/>
          <w:bCs/>
          <w:sz w:val="24"/>
          <w:szCs w:val="24"/>
          <w:lang w:eastAsia="cs-CZ"/>
        </w:rPr>
      </w:pPr>
    </w:p>
    <w:p w14:paraId="679488AB" w14:textId="20E5D429" w:rsidR="005629FF" w:rsidRPr="008A4B42" w:rsidRDefault="00CF0C94" w:rsidP="00CF0C94">
      <w:pPr>
        <w:shd w:val="clear" w:color="auto" w:fill="FFFFFF"/>
        <w:spacing w:before="120" w:after="0" w:line="240" w:lineRule="auto"/>
        <w:jc w:val="both"/>
        <w:rPr>
          <w:rStyle w:val="s40"/>
          <w:rFonts w:ascii="Times New Roman" w:hAnsi="Times New Roman" w:cs="Times New Roman"/>
          <w:b/>
          <w:bCs/>
          <w:sz w:val="24"/>
          <w:szCs w:val="24"/>
        </w:rPr>
      </w:pPr>
      <w:r w:rsidRPr="008A4B42">
        <w:rPr>
          <w:rFonts w:ascii="Times New Roman" w:hAnsi="Times New Roman" w:cs="Times New Roman"/>
          <w:b/>
          <w:bCs/>
          <w:sz w:val="24"/>
          <w:szCs w:val="24"/>
        </w:rPr>
        <w:t xml:space="preserve">Platné znění části zákona č. </w:t>
      </w:r>
      <w:hyperlink r:id="rId55" w:anchor="match-0" w:history="1">
        <w:r w:rsidR="005629FF" w:rsidRPr="008A4B42">
          <w:rPr>
            <w:rStyle w:val="Hypertextovodkaz"/>
            <w:rFonts w:ascii="Times New Roman" w:hAnsi="Times New Roman" w:cs="Times New Roman"/>
            <w:b/>
            <w:bCs/>
            <w:color w:val="auto"/>
            <w:sz w:val="24"/>
            <w:szCs w:val="24"/>
            <w:u w:val="none"/>
            <w:bdr w:val="none" w:sz="0" w:space="0" w:color="auto" w:frame="1"/>
            <w:shd w:val="clear" w:color="auto" w:fill="FFFFFF"/>
          </w:rPr>
          <w:t>561/2004 Sb.</w:t>
        </w:r>
        <w:r w:rsidRPr="008A4B42">
          <w:rPr>
            <w:rStyle w:val="Hypertextovodkaz"/>
            <w:rFonts w:ascii="Times New Roman" w:hAnsi="Times New Roman" w:cs="Times New Roman"/>
            <w:b/>
            <w:bCs/>
            <w:color w:val="auto"/>
            <w:sz w:val="24"/>
            <w:szCs w:val="24"/>
            <w:u w:val="none"/>
            <w:bdr w:val="none" w:sz="0" w:space="0" w:color="auto" w:frame="1"/>
            <w:shd w:val="clear" w:color="auto" w:fill="FFFFFF"/>
          </w:rPr>
          <w:t>,</w:t>
        </w:r>
        <w:r w:rsidR="005629FF" w:rsidRPr="008A4B42">
          <w:rPr>
            <w:rStyle w:val="Hypertextovodkaz"/>
            <w:rFonts w:ascii="Times New Roman" w:hAnsi="Times New Roman" w:cs="Times New Roman"/>
            <w:b/>
            <w:bCs/>
            <w:color w:val="auto"/>
            <w:sz w:val="24"/>
            <w:szCs w:val="24"/>
            <w:u w:val="none"/>
            <w:bdr w:val="none" w:sz="0" w:space="0" w:color="auto" w:frame="1"/>
            <w:shd w:val="clear" w:color="auto" w:fill="FFFFFF"/>
          </w:rPr>
          <w:t xml:space="preserve"> o předškolním, základním, středním, vyšším odborném a jiném vzdělávání (školský zákon)</w:t>
        </w:r>
      </w:hyperlink>
      <w:r w:rsidRPr="008A4B42">
        <w:rPr>
          <w:rFonts w:ascii="Times New Roman" w:hAnsi="Times New Roman" w:cs="Times New Roman"/>
          <w:b/>
          <w:bCs/>
          <w:sz w:val="24"/>
          <w:szCs w:val="24"/>
        </w:rPr>
        <w:t>, s vyznačením navrhovaných změn</w:t>
      </w:r>
    </w:p>
    <w:p w14:paraId="364D492F" w14:textId="77777777" w:rsidR="00F45C00" w:rsidRPr="008A4B42" w:rsidRDefault="00F45C00" w:rsidP="00F45C00">
      <w:pPr>
        <w:spacing w:before="120" w:after="0" w:line="240" w:lineRule="auto"/>
        <w:jc w:val="center"/>
        <w:rPr>
          <w:rFonts w:ascii="Times New Roman" w:hAnsi="Times New Roman"/>
          <w:sz w:val="24"/>
          <w:szCs w:val="24"/>
        </w:rPr>
      </w:pPr>
      <w:r w:rsidRPr="008A4B42">
        <w:rPr>
          <w:rFonts w:ascii="Times New Roman" w:hAnsi="Times New Roman"/>
          <w:sz w:val="24"/>
          <w:szCs w:val="24"/>
        </w:rPr>
        <w:t>* * *</w:t>
      </w:r>
    </w:p>
    <w:p w14:paraId="6C723E47" w14:textId="77777777" w:rsidR="005629FF" w:rsidRPr="008A4B42" w:rsidRDefault="005629FF" w:rsidP="00CF0C94">
      <w:pPr>
        <w:shd w:val="clear" w:color="auto" w:fill="FFFFFF"/>
        <w:spacing w:before="120" w:after="0" w:line="240" w:lineRule="auto"/>
        <w:jc w:val="center"/>
        <w:rPr>
          <w:rFonts w:ascii="Times New Roman" w:hAnsi="Times New Roman" w:cs="Times New Roman"/>
          <w:sz w:val="24"/>
          <w:szCs w:val="24"/>
        </w:rPr>
      </w:pPr>
      <w:r w:rsidRPr="008A4B42">
        <w:rPr>
          <w:rStyle w:val="s23"/>
          <w:rFonts w:ascii="Times New Roman" w:hAnsi="Times New Roman" w:cs="Times New Roman"/>
          <w:b/>
          <w:bCs/>
          <w:sz w:val="24"/>
          <w:szCs w:val="24"/>
        </w:rPr>
        <w:t>§ 27</w:t>
      </w:r>
    </w:p>
    <w:p w14:paraId="75CC0919" w14:textId="77777777" w:rsidR="005629FF" w:rsidRPr="008A4B42" w:rsidRDefault="005629FF" w:rsidP="00CF0C94">
      <w:pPr>
        <w:shd w:val="clear" w:color="auto" w:fill="FFFFFF"/>
        <w:spacing w:before="120" w:after="0" w:line="240" w:lineRule="auto"/>
        <w:jc w:val="center"/>
        <w:rPr>
          <w:rFonts w:ascii="Times New Roman" w:hAnsi="Times New Roman" w:cs="Times New Roman"/>
          <w:sz w:val="24"/>
          <w:szCs w:val="24"/>
        </w:rPr>
      </w:pPr>
      <w:r w:rsidRPr="008A4B42">
        <w:rPr>
          <w:rStyle w:val="s23"/>
          <w:rFonts w:ascii="Times New Roman" w:hAnsi="Times New Roman" w:cs="Times New Roman"/>
          <w:b/>
          <w:bCs/>
          <w:sz w:val="24"/>
          <w:szCs w:val="24"/>
        </w:rPr>
        <w:t>Učebnice, učební texty, školní potřeby</w:t>
      </w:r>
    </w:p>
    <w:p w14:paraId="2F860615" w14:textId="27B3BBD4" w:rsidR="005629FF" w:rsidRPr="008A4B42" w:rsidRDefault="005629FF" w:rsidP="00CF0C94">
      <w:pPr>
        <w:shd w:val="clear" w:color="auto" w:fill="FFFFFF"/>
        <w:spacing w:before="120" w:after="0" w:line="240" w:lineRule="auto"/>
        <w:ind w:firstLine="708"/>
        <w:jc w:val="both"/>
        <w:rPr>
          <w:rFonts w:ascii="Times New Roman" w:hAnsi="Times New Roman" w:cs="Times New Roman"/>
          <w:sz w:val="24"/>
          <w:szCs w:val="24"/>
        </w:rPr>
      </w:pPr>
      <w:r w:rsidRPr="008A4B42">
        <w:rPr>
          <w:rStyle w:val="s30"/>
          <w:rFonts w:ascii="Times New Roman" w:hAnsi="Times New Roman" w:cs="Times New Roman"/>
          <w:sz w:val="24"/>
          <w:szCs w:val="24"/>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w:t>
      </w:r>
      <w:r w:rsidR="00CF0C94" w:rsidRPr="008A4B42">
        <w:rPr>
          <w:rStyle w:val="s30"/>
          <w:rFonts w:ascii="Times New Roman" w:hAnsi="Times New Roman" w:cs="Times New Roman"/>
          <w:sz w:val="24"/>
          <w:szCs w:val="24"/>
        </w:rPr>
        <w:t> </w:t>
      </w:r>
      <w:r w:rsidRPr="008A4B42">
        <w:rPr>
          <w:rStyle w:val="s30"/>
          <w:rFonts w:ascii="Times New Roman" w:hAnsi="Times New Roman" w:cs="Times New Roman"/>
          <w:sz w:val="24"/>
          <w:szCs w:val="24"/>
        </w:rPr>
        <w:t>odnímá schvalovací doložku v dohodě s Ministerstvem zdravotnictví. Seznam učebnic a</w:t>
      </w:r>
      <w:r w:rsidR="00CF0C94" w:rsidRPr="008A4B42">
        <w:rPr>
          <w:rStyle w:val="s30"/>
          <w:rFonts w:ascii="Times New Roman" w:hAnsi="Times New Roman" w:cs="Times New Roman"/>
          <w:sz w:val="24"/>
          <w:szCs w:val="24"/>
        </w:rPr>
        <w:t> </w:t>
      </w:r>
      <w:r w:rsidRPr="008A4B42">
        <w:rPr>
          <w:rStyle w:val="s30"/>
          <w:rFonts w:ascii="Times New Roman" w:hAnsi="Times New Roman" w:cs="Times New Roman"/>
          <w:sz w:val="24"/>
          <w:szCs w:val="24"/>
        </w:rPr>
        <w:t>učebních textů, kterým byla udělena schvalovací doložka, zveřejňuje ministerstvo ve Věstníku Ministerstva školství, mládeže a tělovýchovy (dále jen "Věstník") a</w:t>
      </w:r>
      <w:r w:rsidR="00CF0C94" w:rsidRPr="008A4B42">
        <w:rPr>
          <w:rStyle w:val="s30"/>
          <w:rFonts w:ascii="Times New Roman" w:hAnsi="Times New Roman" w:cs="Times New Roman"/>
          <w:sz w:val="24"/>
          <w:szCs w:val="24"/>
        </w:rPr>
        <w:t> </w:t>
      </w:r>
      <w:r w:rsidRPr="008A4B42">
        <w:rPr>
          <w:rStyle w:val="s30"/>
          <w:rFonts w:ascii="Times New Roman" w:hAnsi="Times New Roman" w:cs="Times New Roman"/>
          <w:sz w:val="24"/>
          <w:szCs w:val="24"/>
        </w:rPr>
        <w:t>způsobem umožňujícím dálkový přístup.</w:t>
      </w:r>
    </w:p>
    <w:p w14:paraId="43A4332A" w14:textId="77777777" w:rsidR="005629FF" w:rsidRPr="008A4B42" w:rsidRDefault="005629FF" w:rsidP="00CF0C94">
      <w:pPr>
        <w:shd w:val="clear" w:color="auto" w:fill="FFFFFF"/>
        <w:spacing w:before="120" w:after="0" w:line="240" w:lineRule="auto"/>
        <w:ind w:firstLine="708"/>
        <w:jc w:val="both"/>
        <w:rPr>
          <w:rFonts w:ascii="Times New Roman" w:hAnsi="Times New Roman" w:cs="Times New Roman"/>
          <w:sz w:val="24"/>
          <w:szCs w:val="24"/>
        </w:rPr>
      </w:pPr>
      <w:r w:rsidRPr="008A4B42">
        <w:rPr>
          <w:rStyle w:val="s30"/>
          <w:rFonts w:ascii="Times New Roman" w:hAnsi="Times New Roman" w:cs="Times New Roman"/>
          <w:sz w:val="24"/>
          <w:szCs w:val="24"/>
        </w:rPr>
        <w:t>(2) Školy mohou při výuce kromě učebnic a učebních textů uvedených v seznamu podle </w:t>
      </w:r>
      <w:hyperlink r:id="rId56" w:anchor="L239" w:history="1">
        <w:r w:rsidRPr="008A4B42">
          <w:rPr>
            <w:rStyle w:val="Hypertextovodkaz"/>
            <w:rFonts w:ascii="Times New Roman" w:hAnsi="Times New Roman" w:cs="Times New Roman"/>
            <w:color w:val="auto"/>
            <w:sz w:val="24"/>
            <w:szCs w:val="24"/>
            <w:u w:val="none"/>
          </w:rPr>
          <w:t>odstavce 1</w:t>
        </w:r>
      </w:hyperlink>
      <w:r w:rsidRPr="008A4B42">
        <w:rPr>
          <w:rStyle w:val="s30"/>
          <w:rFonts w:ascii="Times New Roman" w:hAnsi="Times New Roman" w:cs="Times New Roman"/>
          <w:sz w:val="24"/>
          <w:szCs w:val="24"/>
        </w:rPr>
        <w:t xml:space="preserve"> používat i další učebnice a učební texty, pokud nejsou v rozporu s cíli </w:t>
      </w:r>
      <w:r w:rsidRPr="008A4B42">
        <w:rPr>
          <w:rStyle w:val="s30"/>
          <w:rFonts w:ascii="Times New Roman" w:hAnsi="Times New Roman" w:cs="Times New Roman"/>
          <w:sz w:val="24"/>
          <w:szCs w:val="24"/>
        </w:rPr>
        <w:lastRenderedPageBreak/>
        <w:t>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14:paraId="0D4B9C71" w14:textId="77777777" w:rsidR="005629FF" w:rsidRPr="008A4B42" w:rsidRDefault="005629FF" w:rsidP="00CF0C94">
      <w:pPr>
        <w:shd w:val="clear" w:color="auto" w:fill="FFFFFF"/>
        <w:spacing w:before="120" w:after="0" w:line="240" w:lineRule="auto"/>
        <w:ind w:firstLine="708"/>
        <w:jc w:val="both"/>
        <w:rPr>
          <w:rFonts w:ascii="Times New Roman" w:hAnsi="Times New Roman" w:cs="Times New Roman"/>
          <w:sz w:val="24"/>
          <w:szCs w:val="24"/>
        </w:rPr>
      </w:pPr>
      <w:r w:rsidRPr="008A4B42">
        <w:rPr>
          <w:rStyle w:val="s30"/>
          <w:rFonts w:ascii="Times New Roman" w:hAnsi="Times New Roman" w:cs="Times New Roman"/>
          <w:sz w:val="24"/>
          <w:szCs w:val="24"/>
        </w:rPr>
        <w:t>(3) Žákům základních škol a dětem zařazeným do přípravných tříd (</w:t>
      </w:r>
      <w:hyperlink r:id="rId57" w:anchor="L436" w:history="1">
        <w:r w:rsidRPr="008A4B42">
          <w:rPr>
            <w:rStyle w:val="Hypertextovodkaz"/>
            <w:rFonts w:ascii="Times New Roman" w:hAnsi="Times New Roman" w:cs="Times New Roman"/>
            <w:color w:val="auto"/>
            <w:sz w:val="24"/>
            <w:szCs w:val="24"/>
            <w:u w:val="none"/>
          </w:rPr>
          <w:t>§ 47</w:t>
        </w:r>
      </w:hyperlink>
      <w:r w:rsidRPr="008A4B42">
        <w:rPr>
          <w:rStyle w:val="s30"/>
          <w:rFonts w:ascii="Times New Roman" w:hAnsi="Times New Roman" w:cs="Times New Roman"/>
          <w:sz w:val="24"/>
          <w:szCs w:val="24"/>
        </w:rPr>
        <w:t>) jsou bezplatně poskytovány učebnice a učební texty uvedené v seznamu podle </w:t>
      </w:r>
      <w:hyperlink r:id="rId58" w:anchor="L239" w:history="1">
        <w:r w:rsidRPr="008A4B42">
          <w:rPr>
            <w:rStyle w:val="Hypertextovodkaz"/>
            <w:rFonts w:ascii="Times New Roman" w:hAnsi="Times New Roman" w:cs="Times New Roman"/>
            <w:color w:val="auto"/>
            <w:sz w:val="24"/>
            <w:szCs w:val="24"/>
            <w:u w:val="none"/>
          </w:rPr>
          <w:t>odstavce 1</w:t>
        </w:r>
      </w:hyperlink>
      <w:r w:rsidRPr="008A4B42">
        <w:rPr>
          <w:rStyle w:val="s30"/>
          <w:rFonts w:ascii="Times New Roman" w:hAnsi="Times New Roman" w:cs="Times New Roman"/>
          <w:sz w:val="24"/>
          <w:szCs w:val="24"/>
        </w:rPr>
        <w:t>.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28BD47C9" w14:textId="7C1ADB31" w:rsidR="005629FF" w:rsidRPr="008A4B42" w:rsidRDefault="005629FF" w:rsidP="00CF0C94">
      <w:pPr>
        <w:shd w:val="clear" w:color="auto" w:fill="FFFFFF"/>
        <w:spacing w:before="120" w:after="0" w:line="240" w:lineRule="auto"/>
        <w:ind w:firstLine="708"/>
        <w:jc w:val="both"/>
        <w:rPr>
          <w:rFonts w:ascii="Times New Roman" w:hAnsi="Times New Roman" w:cs="Times New Roman"/>
          <w:sz w:val="24"/>
          <w:szCs w:val="24"/>
        </w:rPr>
      </w:pPr>
      <w:r w:rsidRPr="008A4B42">
        <w:rPr>
          <w:rStyle w:val="s30"/>
          <w:rFonts w:ascii="Times New Roman" w:hAnsi="Times New Roman" w:cs="Times New Roman"/>
          <w:sz w:val="24"/>
          <w:szCs w:val="24"/>
        </w:rPr>
        <w:t>(4) Žákům středních škol, kteří plní povinnou školní docházku, a žákům uvedeným v </w:t>
      </w:r>
      <w:hyperlink r:id="rId59" w:anchor="L3037" w:history="1">
        <w:r w:rsidRPr="008A4B42">
          <w:rPr>
            <w:rStyle w:val="Hypertextovodkaz"/>
            <w:rFonts w:ascii="Times New Roman" w:hAnsi="Times New Roman" w:cs="Times New Roman"/>
            <w:color w:val="auto"/>
            <w:sz w:val="24"/>
            <w:szCs w:val="24"/>
            <w:u w:val="none"/>
          </w:rPr>
          <w:t>§</w:t>
        </w:r>
        <w:r w:rsidR="00CF0C94" w:rsidRPr="008A4B42">
          <w:rPr>
            <w:rStyle w:val="Hypertextovodkaz"/>
            <w:rFonts w:ascii="Times New Roman" w:hAnsi="Times New Roman" w:cs="Times New Roman"/>
            <w:color w:val="auto"/>
            <w:sz w:val="24"/>
            <w:szCs w:val="24"/>
            <w:u w:val="none"/>
          </w:rPr>
          <w:t> </w:t>
        </w:r>
        <w:r w:rsidRPr="008A4B42">
          <w:rPr>
            <w:rStyle w:val="Hypertextovodkaz"/>
            <w:rFonts w:ascii="Times New Roman" w:hAnsi="Times New Roman" w:cs="Times New Roman"/>
            <w:color w:val="auto"/>
            <w:sz w:val="24"/>
            <w:szCs w:val="24"/>
            <w:u w:val="none"/>
          </w:rPr>
          <w:t>16 odst. 9</w:t>
        </w:r>
      </w:hyperlink>
      <w:r w:rsidRPr="008A4B42">
        <w:rPr>
          <w:rStyle w:val="s30"/>
          <w:rFonts w:ascii="Times New Roman" w:hAnsi="Times New Roman" w:cs="Times New Roman"/>
          <w:sz w:val="24"/>
          <w:szCs w:val="24"/>
        </w:rPr>
        <w:t> větě první, kteří se vzdělávají ve středních školách, jsou bezplatně poskytovány učebnice a učební texty uvedené v seznamu podle </w:t>
      </w:r>
      <w:hyperlink r:id="rId60" w:anchor="L239" w:history="1">
        <w:r w:rsidRPr="008A4B42">
          <w:rPr>
            <w:rStyle w:val="Hypertextovodkaz"/>
            <w:rFonts w:ascii="Times New Roman" w:hAnsi="Times New Roman" w:cs="Times New Roman"/>
            <w:color w:val="auto"/>
            <w:sz w:val="24"/>
            <w:szCs w:val="24"/>
            <w:u w:val="none"/>
          </w:rPr>
          <w:t>odstavce 1</w:t>
        </w:r>
      </w:hyperlink>
      <w:r w:rsidRPr="008A4B42">
        <w:rPr>
          <w:rStyle w:val="s30"/>
          <w:rFonts w:ascii="Times New Roman" w:hAnsi="Times New Roman" w:cs="Times New Roman"/>
          <w:sz w:val="24"/>
          <w:szCs w:val="24"/>
        </w:rPr>
        <w:t>. Tyto učebnice a</w:t>
      </w:r>
      <w:r w:rsidR="00CF0C94" w:rsidRPr="008A4B42">
        <w:rPr>
          <w:rStyle w:val="s30"/>
          <w:rFonts w:ascii="Times New Roman" w:hAnsi="Times New Roman" w:cs="Times New Roman"/>
          <w:sz w:val="24"/>
          <w:szCs w:val="24"/>
        </w:rPr>
        <w:t> </w:t>
      </w:r>
      <w:r w:rsidRPr="008A4B42">
        <w:rPr>
          <w:rStyle w:val="s30"/>
          <w:rFonts w:ascii="Times New Roman" w:hAnsi="Times New Roman" w:cs="Times New Roman"/>
          <w:sz w:val="24"/>
          <w:szCs w:val="24"/>
        </w:rPr>
        <w:t>učební texty jsou žáci povinni vrátit nejpozději do konce příslušného školního roku.</w:t>
      </w:r>
    </w:p>
    <w:p w14:paraId="0077AE5C" w14:textId="7E082145" w:rsidR="005629FF" w:rsidRPr="00A736B4" w:rsidRDefault="005629FF" w:rsidP="00CF0C94">
      <w:pPr>
        <w:shd w:val="clear" w:color="auto" w:fill="FFFFFF"/>
        <w:spacing w:before="120" w:after="0" w:line="240" w:lineRule="auto"/>
        <w:ind w:firstLine="708"/>
        <w:jc w:val="both"/>
        <w:rPr>
          <w:rFonts w:ascii="Times New Roman" w:hAnsi="Times New Roman" w:cs="Times New Roman"/>
          <w:sz w:val="24"/>
          <w:szCs w:val="24"/>
        </w:rPr>
      </w:pPr>
      <w:r w:rsidRPr="00A736B4">
        <w:rPr>
          <w:rStyle w:val="s30"/>
          <w:rFonts w:ascii="Times New Roman" w:hAnsi="Times New Roman" w:cs="Times New Roman"/>
          <w:sz w:val="24"/>
          <w:szCs w:val="24"/>
        </w:rPr>
        <w:t xml:space="preserve">(5)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w:t>
      </w:r>
      <w:bookmarkStart w:id="83" w:name="_Hlk158398037"/>
      <w:bookmarkStart w:id="84" w:name="_Hlk162110222"/>
      <w:r w:rsidRPr="00A736B4">
        <w:rPr>
          <w:rStyle w:val="s30"/>
          <w:rFonts w:ascii="Times New Roman" w:hAnsi="Times New Roman" w:cs="Times New Roman"/>
          <w:strike/>
          <w:sz w:val="24"/>
          <w:szCs w:val="24"/>
        </w:rPr>
        <w:t>žákům v hmotné nouzi</w:t>
      </w:r>
      <w:r w:rsidR="00A736B4" w:rsidRPr="00A736B4" w:rsidDel="008C5CD1">
        <w:rPr>
          <w:strike/>
        </w:rPr>
        <w:t xml:space="preserve"> </w:t>
      </w:r>
      <w:hyperlink r:id="rId61" w:anchor="L1953" w:history="1">
        <w:r w:rsidR="00A736B4" w:rsidRPr="00A736B4">
          <w:rPr>
            <w:rStyle w:val="Hypertextovodkaz"/>
            <w:rFonts w:ascii="Times New Roman" w:hAnsi="Times New Roman" w:cs="Times New Roman"/>
            <w:strike/>
            <w:color w:val="auto"/>
            <w:sz w:val="24"/>
            <w:szCs w:val="24"/>
            <w:u w:val="none"/>
            <w:vertAlign w:val="superscript"/>
          </w:rPr>
          <w:t>14)</w:t>
        </w:r>
      </w:hyperlink>
      <w:r w:rsidR="006971E0" w:rsidRPr="00A736B4">
        <w:rPr>
          <w:rStyle w:val="s30"/>
          <w:rFonts w:ascii="Times New Roman" w:hAnsi="Times New Roman" w:cs="Times New Roman"/>
          <w:sz w:val="24"/>
          <w:szCs w:val="24"/>
        </w:rPr>
        <w:t xml:space="preserve"> </w:t>
      </w:r>
      <w:bookmarkStart w:id="85" w:name="_Hlk161665910"/>
      <w:bookmarkStart w:id="86" w:name="_Hlk161655848"/>
      <w:r w:rsidR="006971E0" w:rsidRPr="0078294A">
        <w:rPr>
          <w:rStyle w:val="s30"/>
          <w:rFonts w:ascii="Times New Roman" w:hAnsi="Times New Roman" w:cs="Times New Roman"/>
          <w:b/>
          <w:bCs/>
          <w:sz w:val="24"/>
          <w:szCs w:val="24"/>
        </w:rPr>
        <w:t>žákům, kte</w:t>
      </w:r>
      <w:r w:rsidR="00A736B4" w:rsidRPr="0078294A">
        <w:rPr>
          <w:rStyle w:val="s30"/>
          <w:rFonts w:ascii="Times New Roman" w:hAnsi="Times New Roman" w:cs="Times New Roman"/>
          <w:b/>
          <w:bCs/>
          <w:sz w:val="24"/>
          <w:szCs w:val="24"/>
        </w:rPr>
        <w:t>ří</w:t>
      </w:r>
      <w:r w:rsidR="006971E0" w:rsidRPr="0078294A">
        <w:rPr>
          <w:rStyle w:val="s30"/>
          <w:rFonts w:ascii="Times New Roman" w:hAnsi="Times New Roman" w:cs="Times New Roman"/>
          <w:b/>
          <w:bCs/>
          <w:sz w:val="24"/>
          <w:szCs w:val="24"/>
        </w:rPr>
        <w:t xml:space="preserve"> jsou </w:t>
      </w:r>
      <w:r w:rsidR="000537CC" w:rsidRPr="0078294A">
        <w:rPr>
          <w:rStyle w:val="s30"/>
          <w:rFonts w:ascii="Times New Roman" w:hAnsi="Times New Roman" w:cs="Times New Roman"/>
          <w:b/>
          <w:bCs/>
          <w:sz w:val="24"/>
          <w:szCs w:val="24"/>
        </w:rPr>
        <w:t>příjemc</w:t>
      </w:r>
      <w:r w:rsidR="00D633D1" w:rsidRPr="0078294A">
        <w:rPr>
          <w:rStyle w:val="s30"/>
          <w:rFonts w:ascii="Times New Roman" w:hAnsi="Times New Roman" w:cs="Times New Roman"/>
          <w:b/>
          <w:bCs/>
          <w:sz w:val="24"/>
          <w:szCs w:val="24"/>
        </w:rPr>
        <w:t>i</w:t>
      </w:r>
      <w:r w:rsidR="000537CC" w:rsidRPr="0078294A">
        <w:rPr>
          <w:rStyle w:val="s30"/>
          <w:rFonts w:ascii="Times New Roman" w:hAnsi="Times New Roman" w:cs="Times New Roman"/>
          <w:b/>
          <w:bCs/>
          <w:sz w:val="24"/>
          <w:szCs w:val="24"/>
        </w:rPr>
        <w:t xml:space="preserve"> </w:t>
      </w:r>
      <w:r w:rsidR="006971E0" w:rsidRPr="0078294A">
        <w:rPr>
          <w:rStyle w:val="s30"/>
          <w:rFonts w:ascii="Times New Roman" w:hAnsi="Times New Roman" w:cs="Times New Roman"/>
          <w:b/>
          <w:bCs/>
          <w:sz w:val="24"/>
          <w:szCs w:val="24"/>
        </w:rPr>
        <w:t xml:space="preserve">dávky </w:t>
      </w:r>
      <w:r w:rsidR="008C5CD1" w:rsidRPr="0078294A">
        <w:rPr>
          <w:rStyle w:val="s30"/>
          <w:rFonts w:ascii="Times New Roman" w:hAnsi="Times New Roman" w:cs="Times New Roman"/>
          <w:b/>
          <w:bCs/>
          <w:sz w:val="24"/>
          <w:szCs w:val="24"/>
        </w:rPr>
        <w:t>státní sociální pomoci</w:t>
      </w:r>
      <w:r w:rsidR="006971E0" w:rsidRPr="0078294A">
        <w:rPr>
          <w:rStyle w:val="s30"/>
          <w:rFonts w:ascii="Times New Roman" w:hAnsi="Times New Roman" w:cs="Times New Roman"/>
          <w:b/>
          <w:bCs/>
          <w:sz w:val="24"/>
          <w:szCs w:val="24"/>
        </w:rPr>
        <w:t xml:space="preserve">, jejíž součástí je </w:t>
      </w:r>
      <w:r w:rsidR="001147C8" w:rsidRPr="0078294A">
        <w:rPr>
          <w:rStyle w:val="s30"/>
          <w:rFonts w:ascii="Times New Roman" w:hAnsi="Times New Roman" w:cs="Times New Roman"/>
          <w:b/>
          <w:bCs/>
          <w:sz w:val="24"/>
          <w:szCs w:val="24"/>
        </w:rPr>
        <w:t>složka</w:t>
      </w:r>
      <w:r w:rsidR="006971E0" w:rsidRPr="0078294A">
        <w:rPr>
          <w:rStyle w:val="s30"/>
          <w:rFonts w:ascii="Times New Roman" w:hAnsi="Times New Roman" w:cs="Times New Roman"/>
          <w:b/>
          <w:bCs/>
          <w:sz w:val="24"/>
          <w:szCs w:val="24"/>
        </w:rPr>
        <w:t xml:space="preserve"> živobytí</w:t>
      </w:r>
      <w:bookmarkEnd w:id="83"/>
      <w:r w:rsidR="000537CC" w:rsidRPr="0078294A">
        <w:rPr>
          <w:rStyle w:val="s30"/>
          <w:rFonts w:ascii="Times New Roman" w:hAnsi="Times New Roman" w:cs="Times New Roman"/>
          <w:b/>
          <w:bCs/>
          <w:sz w:val="24"/>
          <w:szCs w:val="24"/>
        </w:rPr>
        <w:t>, nebo členy domácnost</w:t>
      </w:r>
      <w:r w:rsidR="00D633D1" w:rsidRPr="0078294A">
        <w:rPr>
          <w:rStyle w:val="s30"/>
          <w:rFonts w:ascii="Times New Roman" w:hAnsi="Times New Roman" w:cs="Times New Roman"/>
          <w:b/>
          <w:bCs/>
          <w:sz w:val="24"/>
          <w:szCs w:val="24"/>
        </w:rPr>
        <w:t>í</w:t>
      </w:r>
      <w:r w:rsidR="000537CC" w:rsidRPr="0078294A">
        <w:rPr>
          <w:rStyle w:val="s30"/>
          <w:rFonts w:ascii="Times New Roman" w:hAnsi="Times New Roman" w:cs="Times New Roman"/>
          <w:b/>
          <w:bCs/>
          <w:sz w:val="24"/>
          <w:szCs w:val="24"/>
        </w:rPr>
        <w:t xml:space="preserve"> t</w:t>
      </w:r>
      <w:r w:rsidR="00D633D1" w:rsidRPr="0078294A">
        <w:rPr>
          <w:rStyle w:val="s30"/>
          <w:rFonts w:ascii="Times New Roman" w:hAnsi="Times New Roman" w:cs="Times New Roman"/>
          <w:b/>
          <w:bCs/>
          <w:sz w:val="24"/>
          <w:szCs w:val="24"/>
        </w:rPr>
        <w:t>ěchto příjemců</w:t>
      </w:r>
      <w:bookmarkEnd w:id="85"/>
      <w:r w:rsidR="00A736B4" w:rsidRPr="0078294A">
        <w:rPr>
          <w:rStyle w:val="s30"/>
          <w:rFonts w:ascii="Times New Roman" w:hAnsi="Times New Roman" w:cs="Times New Roman"/>
          <w:b/>
          <w:bCs/>
          <w:sz w:val="24"/>
          <w:szCs w:val="24"/>
        </w:rPr>
        <w:t>,</w:t>
      </w:r>
      <w:bookmarkEnd w:id="86"/>
      <w:r w:rsidRPr="0078294A">
        <w:rPr>
          <w:rStyle w:val="s30"/>
          <w:rFonts w:ascii="Times New Roman" w:hAnsi="Times New Roman" w:cs="Times New Roman"/>
          <w:sz w:val="24"/>
          <w:szCs w:val="24"/>
        </w:rPr>
        <w:t xml:space="preserve">  </w:t>
      </w:r>
      <w:bookmarkEnd w:id="84"/>
      <w:r w:rsidRPr="00A736B4">
        <w:rPr>
          <w:rStyle w:val="s30"/>
          <w:rFonts w:ascii="Times New Roman" w:hAnsi="Times New Roman" w:cs="Times New Roman"/>
          <w:sz w:val="24"/>
          <w:szCs w:val="24"/>
        </w:rPr>
        <w:t>jakož i v dalších případech hodných zvláštního zřetele.</w:t>
      </w:r>
    </w:p>
    <w:p w14:paraId="0A68A5B7" w14:textId="77777777" w:rsidR="005629FF" w:rsidRPr="00A736B4" w:rsidRDefault="005629FF" w:rsidP="00CF0C94">
      <w:pPr>
        <w:shd w:val="clear" w:color="auto" w:fill="FFFFFF"/>
        <w:spacing w:before="120" w:after="0" w:line="240" w:lineRule="auto"/>
        <w:ind w:firstLine="708"/>
        <w:jc w:val="both"/>
        <w:rPr>
          <w:rFonts w:ascii="Times New Roman" w:hAnsi="Times New Roman" w:cs="Times New Roman"/>
          <w:sz w:val="24"/>
          <w:szCs w:val="24"/>
        </w:rPr>
      </w:pPr>
      <w:r w:rsidRPr="00A736B4">
        <w:rPr>
          <w:rStyle w:val="s30"/>
          <w:rFonts w:ascii="Times New Roman" w:hAnsi="Times New Roman" w:cs="Times New Roman"/>
          <w:sz w:val="24"/>
          <w:szCs w:val="24"/>
        </w:rPr>
        <w:t>(6) Žákům přípravných tříd základních škol, přípravného stupně základní školy speciální, prvního ročníku základního vzdělávání, žákům základního vzdělávání podle </w:t>
      </w:r>
      <w:hyperlink r:id="rId62" w:anchor="L3094" w:history="1">
        <w:r w:rsidRPr="00A736B4">
          <w:rPr>
            <w:rStyle w:val="Hypertextovodkaz"/>
            <w:rFonts w:ascii="Times New Roman" w:hAnsi="Times New Roman" w:cs="Times New Roman"/>
            <w:color w:val="auto"/>
            <w:sz w:val="24"/>
            <w:szCs w:val="24"/>
            <w:u w:val="none"/>
          </w:rPr>
          <w:t>§ 46 odst. 3</w:t>
        </w:r>
      </w:hyperlink>
      <w:r w:rsidRPr="00A736B4">
        <w:rPr>
          <w:rStyle w:val="s30"/>
          <w:rFonts w:ascii="Times New Roman" w:hAnsi="Times New Roman" w:cs="Times New Roman"/>
          <w:sz w:val="24"/>
          <w:szCs w:val="24"/>
        </w:rPr>
        <w:t> a žákům uvedeným v </w:t>
      </w:r>
      <w:hyperlink r:id="rId63" w:anchor="L3037" w:history="1">
        <w:r w:rsidRPr="00A736B4">
          <w:rPr>
            <w:rStyle w:val="Hypertextovodkaz"/>
            <w:rFonts w:ascii="Times New Roman" w:hAnsi="Times New Roman" w:cs="Times New Roman"/>
            <w:color w:val="auto"/>
            <w:sz w:val="24"/>
            <w:szCs w:val="24"/>
            <w:u w:val="none"/>
          </w:rPr>
          <w:t>§ 16 odst. 9</w:t>
        </w:r>
      </w:hyperlink>
      <w:r w:rsidRPr="00A736B4">
        <w:rPr>
          <w:rStyle w:val="s30"/>
          <w:rFonts w:ascii="Times New Roman" w:hAnsi="Times New Roman" w:cs="Times New Roman"/>
          <w:sz w:val="24"/>
          <w:szCs w:val="24"/>
        </w:rPr>
        <w:t> větě první, kteří jsou žáky základní školy, jsou bezplatně poskytovány základní školní potřeby. Ministerstvo stanoví </w:t>
      </w:r>
      <w:hyperlink r:id="rId64" w:anchor="L1" w:history="1">
        <w:r w:rsidRPr="00A736B4">
          <w:rPr>
            <w:rStyle w:val="Hypertextovodkaz"/>
            <w:rFonts w:ascii="Times New Roman" w:hAnsi="Times New Roman" w:cs="Times New Roman"/>
            <w:color w:val="auto"/>
            <w:sz w:val="24"/>
            <w:szCs w:val="24"/>
            <w:u w:val="none"/>
          </w:rPr>
          <w:t>prováděcím právním předpisem</w:t>
        </w:r>
      </w:hyperlink>
      <w:r w:rsidRPr="00A736B4">
        <w:rPr>
          <w:rStyle w:val="s30"/>
          <w:rFonts w:ascii="Times New Roman" w:hAnsi="Times New Roman" w:cs="Times New Roman"/>
          <w:sz w:val="24"/>
          <w:szCs w:val="24"/>
        </w:rPr>
        <w:t> rozsah tohoto bezplatného poskytování základních školních potřeb.</w:t>
      </w:r>
    </w:p>
    <w:p w14:paraId="6BAA09FD" w14:textId="77777777" w:rsidR="005629FF" w:rsidRPr="00A736B4" w:rsidRDefault="005629FF" w:rsidP="00CF0C94">
      <w:pPr>
        <w:shd w:val="clear" w:color="auto" w:fill="FFFFFF"/>
        <w:spacing w:before="120" w:after="0" w:line="240" w:lineRule="auto"/>
        <w:jc w:val="both"/>
        <w:rPr>
          <w:rFonts w:ascii="Times New Roman" w:hAnsi="Times New Roman" w:cs="Times New Roman"/>
          <w:sz w:val="24"/>
          <w:szCs w:val="24"/>
        </w:rPr>
      </w:pPr>
      <w:r w:rsidRPr="00A736B4">
        <w:rPr>
          <w:rStyle w:val="s40"/>
          <w:rFonts w:ascii="Times New Roman" w:hAnsi="Times New Roman" w:cs="Times New Roman"/>
          <w:sz w:val="24"/>
          <w:szCs w:val="24"/>
        </w:rPr>
        <w:t>------------------------------------------------------------------</w:t>
      </w:r>
    </w:p>
    <w:p w14:paraId="754E1034" w14:textId="3CC9A4F1" w:rsidR="005629FF" w:rsidRPr="00A736B4" w:rsidRDefault="005629FF" w:rsidP="00CF0C94">
      <w:pPr>
        <w:shd w:val="clear" w:color="auto" w:fill="FFFFFF"/>
        <w:spacing w:before="120" w:after="0" w:line="240" w:lineRule="auto"/>
        <w:jc w:val="both"/>
        <w:rPr>
          <w:rFonts w:ascii="Times New Roman" w:hAnsi="Times New Roman" w:cs="Times New Roman"/>
          <w:strike/>
          <w:sz w:val="24"/>
          <w:szCs w:val="24"/>
        </w:rPr>
      </w:pPr>
      <w:r w:rsidRPr="00A736B4">
        <w:rPr>
          <w:rStyle w:val="s40"/>
          <w:rFonts w:ascii="Times New Roman" w:hAnsi="Times New Roman" w:cs="Times New Roman"/>
          <w:strike/>
          <w:sz w:val="24"/>
          <w:szCs w:val="24"/>
          <w:vertAlign w:val="superscript"/>
        </w:rPr>
        <w:t>14)</w:t>
      </w:r>
      <w:r w:rsidRPr="00A736B4">
        <w:rPr>
          <w:rStyle w:val="s40"/>
          <w:rFonts w:ascii="Times New Roman" w:hAnsi="Times New Roman" w:cs="Times New Roman"/>
          <w:strike/>
          <w:sz w:val="24"/>
          <w:szCs w:val="24"/>
        </w:rPr>
        <w:t xml:space="preserve"> Zákon č. </w:t>
      </w:r>
      <w:hyperlink r:id="rId65" w:anchor="L1" w:history="1">
        <w:r w:rsidRPr="00A736B4">
          <w:rPr>
            <w:rStyle w:val="Hypertextovodkaz"/>
            <w:rFonts w:ascii="Times New Roman" w:hAnsi="Times New Roman" w:cs="Times New Roman"/>
            <w:strike/>
            <w:color w:val="auto"/>
            <w:sz w:val="24"/>
            <w:szCs w:val="24"/>
            <w:u w:val="none"/>
          </w:rPr>
          <w:t>111/2006 Sb.</w:t>
        </w:r>
      </w:hyperlink>
      <w:r w:rsidRPr="00A736B4">
        <w:rPr>
          <w:rStyle w:val="s40"/>
          <w:rFonts w:ascii="Times New Roman" w:hAnsi="Times New Roman" w:cs="Times New Roman"/>
          <w:strike/>
          <w:sz w:val="24"/>
          <w:szCs w:val="24"/>
        </w:rPr>
        <w:t>, o pomoci v hmotné nouzi.</w:t>
      </w:r>
    </w:p>
    <w:p w14:paraId="4DFD698A" w14:textId="77777777" w:rsidR="00F45C00" w:rsidRPr="008A4B42" w:rsidRDefault="00F45C00" w:rsidP="00F45C00">
      <w:pPr>
        <w:spacing w:before="120" w:after="0" w:line="240" w:lineRule="auto"/>
        <w:jc w:val="center"/>
        <w:rPr>
          <w:rFonts w:ascii="Times New Roman" w:hAnsi="Times New Roman"/>
          <w:sz w:val="24"/>
          <w:szCs w:val="24"/>
        </w:rPr>
      </w:pPr>
      <w:r w:rsidRPr="008A4B42">
        <w:rPr>
          <w:rFonts w:ascii="Times New Roman" w:hAnsi="Times New Roman"/>
          <w:sz w:val="24"/>
          <w:szCs w:val="24"/>
        </w:rPr>
        <w:t>* * *</w:t>
      </w:r>
    </w:p>
    <w:p w14:paraId="14B50CBB" w14:textId="77777777" w:rsidR="005C0839" w:rsidRDefault="005C0839" w:rsidP="00107D58">
      <w:pPr>
        <w:shd w:val="clear" w:color="auto" w:fill="FFFFFF"/>
        <w:spacing w:before="120" w:after="0" w:line="240" w:lineRule="auto"/>
        <w:jc w:val="both"/>
        <w:rPr>
          <w:rFonts w:ascii="Times New Roman" w:hAnsi="Times New Roman" w:cs="Times New Roman"/>
          <w:b/>
          <w:bCs/>
          <w:sz w:val="24"/>
          <w:szCs w:val="24"/>
        </w:rPr>
      </w:pPr>
    </w:p>
    <w:p w14:paraId="11680352" w14:textId="2708B92F" w:rsidR="00107D58" w:rsidRPr="008A4B42" w:rsidRDefault="00107D58" w:rsidP="00107D58">
      <w:pPr>
        <w:shd w:val="clear" w:color="auto" w:fill="FFFFFF"/>
        <w:spacing w:before="120" w:after="0" w:line="240" w:lineRule="auto"/>
        <w:jc w:val="both"/>
        <w:rPr>
          <w:rFonts w:ascii="Times New Roman" w:hAnsi="Times New Roman" w:cs="Times New Roman"/>
          <w:b/>
          <w:bCs/>
          <w:sz w:val="24"/>
          <w:szCs w:val="24"/>
        </w:rPr>
      </w:pPr>
      <w:r w:rsidRPr="008A4B42">
        <w:rPr>
          <w:rFonts w:ascii="Times New Roman" w:hAnsi="Times New Roman" w:cs="Times New Roman"/>
          <w:b/>
          <w:bCs/>
          <w:sz w:val="24"/>
          <w:szCs w:val="24"/>
        </w:rPr>
        <w:t xml:space="preserve">Platné znění části zákona č. </w:t>
      </w:r>
      <w:hyperlink r:id="rId66" w:anchor="match-0" w:history="1">
        <w:r w:rsidRPr="008A4B42">
          <w:rPr>
            <w:rStyle w:val="Hypertextovodkaz"/>
            <w:rFonts w:ascii="Times New Roman" w:hAnsi="Times New Roman" w:cs="Times New Roman"/>
            <w:b/>
            <w:bCs/>
            <w:color w:val="auto"/>
            <w:sz w:val="24"/>
            <w:szCs w:val="24"/>
            <w:u w:val="none"/>
            <w:bdr w:val="none" w:sz="0" w:space="0" w:color="auto" w:frame="1"/>
            <w:shd w:val="clear" w:color="auto" w:fill="FFFFFF"/>
          </w:rPr>
          <w:t>634/2004 Sb., o správních poplatcích</w:t>
        </w:r>
      </w:hyperlink>
      <w:r w:rsidRPr="008A4B42">
        <w:rPr>
          <w:rFonts w:ascii="Times New Roman" w:hAnsi="Times New Roman" w:cs="Times New Roman"/>
          <w:b/>
          <w:bCs/>
          <w:sz w:val="24"/>
          <w:szCs w:val="24"/>
        </w:rPr>
        <w:t>, s vyznačením navrhovaných změn</w:t>
      </w:r>
    </w:p>
    <w:p w14:paraId="2BEEC956" w14:textId="77777777" w:rsidR="00110464" w:rsidRPr="006971E0" w:rsidRDefault="00110464" w:rsidP="00110464">
      <w:pPr>
        <w:spacing w:before="120" w:after="0" w:line="240" w:lineRule="auto"/>
        <w:jc w:val="center"/>
        <w:rPr>
          <w:rFonts w:ascii="Times New Roman" w:hAnsi="Times New Roman"/>
          <w:sz w:val="24"/>
          <w:szCs w:val="24"/>
        </w:rPr>
      </w:pPr>
      <w:r w:rsidRPr="006971E0">
        <w:rPr>
          <w:rFonts w:ascii="Times New Roman" w:hAnsi="Times New Roman"/>
          <w:sz w:val="24"/>
          <w:szCs w:val="24"/>
        </w:rPr>
        <w:t>* * *</w:t>
      </w:r>
    </w:p>
    <w:p w14:paraId="48558F0B" w14:textId="77777777" w:rsidR="00107D58" w:rsidRPr="008A4B42" w:rsidRDefault="00107D58" w:rsidP="00110464">
      <w:pPr>
        <w:shd w:val="clear" w:color="auto" w:fill="FFFFFF"/>
        <w:spacing w:before="120" w:after="0" w:line="240" w:lineRule="auto"/>
        <w:jc w:val="center"/>
        <w:rPr>
          <w:rFonts w:ascii="Times New Roman" w:hAnsi="Times New Roman" w:cs="Times New Roman"/>
          <w:sz w:val="24"/>
          <w:szCs w:val="24"/>
        </w:rPr>
      </w:pPr>
      <w:r w:rsidRPr="008A4B42">
        <w:rPr>
          <w:rStyle w:val="s23"/>
          <w:rFonts w:ascii="Times New Roman" w:hAnsi="Times New Roman" w:cs="Times New Roman"/>
          <w:b/>
          <w:bCs/>
          <w:sz w:val="24"/>
          <w:szCs w:val="24"/>
        </w:rPr>
        <w:t>§ 8</w:t>
      </w:r>
    </w:p>
    <w:p w14:paraId="155D7E3A" w14:textId="77777777" w:rsidR="00107D58" w:rsidRPr="008A4B42" w:rsidRDefault="00107D58" w:rsidP="00110464">
      <w:pPr>
        <w:shd w:val="clear" w:color="auto" w:fill="FFFFFF"/>
        <w:spacing w:before="120" w:after="0" w:line="240" w:lineRule="auto"/>
        <w:jc w:val="center"/>
        <w:rPr>
          <w:rFonts w:ascii="Times New Roman" w:hAnsi="Times New Roman" w:cs="Times New Roman"/>
          <w:sz w:val="24"/>
          <w:szCs w:val="24"/>
        </w:rPr>
      </w:pPr>
      <w:r w:rsidRPr="008A4B42">
        <w:rPr>
          <w:rStyle w:val="s23"/>
          <w:rFonts w:ascii="Times New Roman" w:hAnsi="Times New Roman" w:cs="Times New Roman"/>
          <w:b/>
          <w:bCs/>
          <w:sz w:val="24"/>
          <w:szCs w:val="24"/>
        </w:rPr>
        <w:t>Osvobození od poplatku</w:t>
      </w:r>
    </w:p>
    <w:p w14:paraId="3EC039C2" w14:textId="77777777" w:rsidR="00107D58" w:rsidRPr="008A4B42" w:rsidRDefault="00107D58" w:rsidP="00110464">
      <w:pPr>
        <w:shd w:val="clear" w:color="auto" w:fill="FFFFFF"/>
        <w:spacing w:before="120" w:after="0" w:line="240" w:lineRule="auto"/>
        <w:ind w:firstLine="708"/>
        <w:jc w:val="both"/>
        <w:rPr>
          <w:rFonts w:ascii="Times New Roman" w:hAnsi="Times New Roman" w:cs="Times New Roman"/>
          <w:sz w:val="24"/>
          <w:szCs w:val="24"/>
        </w:rPr>
      </w:pPr>
      <w:r w:rsidRPr="008A4B42">
        <w:rPr>
          <w:rStyle w:val="s30"/>
          <w:rFonts w:ascii="Times New Roman" w:hAnsi="Times New Roman" w:cs="Times New Roman"/>
          <w:sz w:val="24"/>
          <w:szCs w:val="24"/>
        </w:rPr>
        <w:t>(1) Od poplatků jsou osvobozeny</w:t>
      </w:r>
    </w:p>
    <w:p w14:paraId="6F749447" w14:textId="03C7220A" w:rsidR="00107D58" w:rsidRPr="008A4B42"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A4B42">
        <w:rPr>
          <w:rStyle w:val="s31"/>
          <w:rFonts w:ascii="Times New Roman" w:hAnsi="Times New Roman" w:cs="Times New Roman"/>
          <w:sz w:val="24"/>
          <w:szCs w:val="24"/>
        </w:rPr>
        <w:t>a)</w:t>
      </w:r>
      <w:r w:rsidR="00110464" w:rsidRPr="008A4B42">
        <w:rPr>
          <w:rStyle w:val="s31"/>
          <w:rFonts w:ascii="Times New Roman" w:hAnsi="Times New Roman" w:cs="Times New Roman"/>
          <w:sz w:val="24"/>
          <w:szCs w:val="24"/>
        </w:rPr>
        <w:tab/>
      </w:r>
      <w:r w:rsidRPr="008A4B42">
        <w:rPr>
          <w:rStyle w:val="s31"/>
          <w:rFonts w:ascii="Times New Roman" w:hAnsi="Times New Roman" w:cs="Times New Roman"/>
          <w:sz w:val="24"/>
          <w:szCs w:val="24"/>
        </w:rPr>
        <w:t>státní orgány a státní fondy,</w:t>
      </w:r>
    </w:p>
    <w:p w14:paraId="66694899" w14:textId="7B46578D" w:rsidR="00107D58" w:rsidRPr="008A4B42"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A4B42">
        <w:rPr>
          <w:rStyle w:val="s31"/>
          <w:rFonts w:ascii="Times New Roman" w:hAnsi="Times New Roman" w:cs="Times New Roman"/>
          <w:sz w:val="24"/>
          <w:szCs w:val="24"/>
        </w:rPr>
        <w:t>b)</w:t>
      </w:r>
      <w:r w:rsidR="00110464" w:rsidRPr="008A4B42">
        <w:rPr>
          <w:rStyle w:val="s31"/>
          <w:rFonts w:ascii="Times New Roman" w:hAnsi="Times New Roman" w:cs="Times New Roman"/>
          <w:sz w:val="24"/>
          <w:szCs w:val="24"/>
        </w:rPr>
        <w:tab/>
      </w:r>
      <w:r w:rsidRPr="008A4B42">
        <w:rPr>
          <w:rStyle w:val="s31"/>
          <w:rFonts w:ascii="Times New Roman" w:hAnsi="Times New Roman" w:cs="Times New Roman"/>
          <w:sz w:val="24"/>
          <w:szCs w:val="24"/>
        </w:rPr>
        <w:t>diplomatická zastupitelství cizích států a delegovaní diplomatičtí zástupci, konzulové z</w:t>
      </w:r>
      <w:r w:rsidR="00110464" w:rsidRPr="008A4B42">
        <w:rPr>
          <w:rStyle w:val="s31"/>
          <w:rFonts w:ascii="Times New Roman" w:hAnsi="Times New Roman" w:cs="Times New Roman"/>
          <w:sz w:val="24"/>
          <w:szCs w:val="24"/>
        </w:rPr>
        <w:t> </w:t>
      </w:r>
      <w:r w:rsidRPr="008A4B42">
        <w:rPr>
          <w:rStyle w:val="s31"/>
          <w:rFonts w:ascii="Times New Roman" w:hAnsi="Times New Roman" w:cs="Times New Roman"/>
          <w:sz w:val="24"/>
          <w:szCs w:val="24"/>
        </w:rPr>
        <w:t>povolání a další osoby, jsou-li státními příslušníky cizích států a požívají-li výsady a</w:t>
      </w:r>
      <w:r w:rsidR="00110464" w:rsidRPr="008A4B42">
        <w:rPr>
          <w:rStyle w:val="s31"/>
          <w:rFonts w:ascii="Times New Roman" w:hAnsi="Times New Roman" w:cs="Times New Roman"/>
          <w:sz w:val="24"/>
          <w:szCs w:val="24"/>
        </w:rPr>
        <w:t> </w:t>
      </w:r>
      <w:r w:rsidRPr="008A4B42">
        <w:rPr>
          <w:rStyle w:val="s31"/>
          <w:rFonts w:ascii="Times New Roman" w:hAnsi="Times New Roman" w:cs="Times New Roman"/>
          <w:sz w:val="24"/>
          <w:szCs w:val="24"/>
        </w:rPr>
        <w:t>imunity podle mezinárodního práva, je-li zaručena vzájemnost a nejde-li o úkony prováděné v osobním zájmu nebo k osobnímu prospěchu těchto osob,</w:t>
      </w:r>
    </w:p>
    <w:p w14:paraId="7013097E" w14:textId="2882777C" w:rsidR="00107D58" w:rsidRPr="008A4B42"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A4B42">
        <w:rPr>
          <w:rStyle w:val="s31"/>
          <w:rFonts w:ascii="Times New Roman" w:hAnsi="Times New Roman" w:cs="Times New Roman"/>
          <w:sz w:val="24"/>
          <w:szCs w:val="24"/>
        </w:rPr>
        <w:t>c)</w:t>
      </w:r>
      <w:r w:rsidR="00110464" w:rsidRPr="008A4B42">
        <w:rPr>
          <w:rStyle w:val="s31"/>
          <w:rFonts w:ascii="Times New Roman" w:hAnsi="Times New Roman" w:cs="Times New Roman"/>
          <w:sz w:val="24"/>
          <w:szCs w:val="24"/>
        </w:rPr>
        <w:tab/>
      </w:r>
      <w:r w:rsidRPr="008A4B42">
        <w:rPr>
          <w:rStyle w:val="s31"/>
          <w:rFonts w:ascii="Times New Roman" w:hAnsi="Times New Roman" w:cs="Times New Roman"/>
          <w:sz w:val="24"/>
          <w:szCs w:val="24"/>
        </w:rPr>
        <w:t>územní samosprávné celky a jejich orgány, požadují-li provedení úkonů souvisejících s</w:t>
      </w:r>
      <w:r w:rsidR="00110464" w:rsidRPr="008A4B42">
        <w:rPr>
          <w:rStyle w:val="s31"/>
          <w:rFonts w:ascii="Times New Roman" w:hAnsi="Times New Roman" w:cs="Times New Roman"/>
          <w:sz w:val="24"/>
          <w:szCs w:val="24"/>
        </w:rPr>
        <w:t> </w:t>
      </w:r>
      <w:r w:rsidRPr="008A4B42">
        <w:rPr>
          <w:rStyle w:val="s31"/>
          <w:rFonts w:ascii="Times New Roman" w:hAnsi="Times New Roman" w:cs="Times New Roman"/>
          <w:sz w:val="24"/>
          <w:szCs w:val="24"/>
        </w:rPr>
        <w:t>výkonem státní správy, kterým jsou pověřeny,</w:t>
      </w:r>
    </w:p>
    <w:p w14:paraId="256026E7" w14:textId="25BD338E" w:rsidR="00107D58" w:rsidRPr="008A4B42"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A4B42">
        <w:rPr>
          <w:rStyle w:val="s31"/>
          <w:rFonts w:ascii="Times New Roman" w:hAnsi="Times New Roman" w:cs="Times New Roman"/>
          <w:sz w:val="24"/>
          <w:szCs w:val="24"/>
        </w:rPr>
        <w:lastRenderedPageBreak/>
        <w:t>d)</w:t>
      </w:r>
      <w:r w:rsidR="00110464" w:rsidRPr="008A4B42">
        <w:rPr>
          <w:rStyle w:val="s31"/>
          <w:rFonts w:ascii="Times New Roman" w:hAnsi="Times New Roman" w:cs="Times New Roman"/>
          <w:sz w:val="24"/>
          <w:szCs w:val="24"/>
        </w:rPr>
        <w:tab/>
      </w:r>
      <w:r w:rsidRPr="008A4B42">
        <w:rPr>
          <w:rStyle w:val="s31"/>
          <w:rFonts w:ascii="Times New Roman" w:hAnsi="Times New Roman" w:cs="Times New Roman"/>
          <w:sz w:val="24"/>
          <w:szCs w:val="24"/>
        </w:rPr>
        <w:t>právnické osoby, požadují-li provedení úkonů souvisejících s výkonem státní správy, kterým jsou pověřeny,</w:t>
      </w:r>
    </w:p>
    <w:p w14:paraId="74C136C5" w14:textId="6110D823" w:rsidR="00107D58" w:rsidRPr="008A4B42"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A4B42">
        <w:rPr>
          <w:rStyle w:val="s31"/>
          <w:rFonts w:ascii="Times New Roman" w:hAnsi="Times New Roman" w:cs="Times New Roman"/>
          <w:sz w:val="24"/>
          <w:szCs w:val="24"/>
        </w:rPr>
        <w:t>e)</w:t>
      </w:r>
      <w:r w:rsidR="00110464" w:rsidRPr="008A4B42">
        <w:rPr>
          <w:rStyle w:val="s31"/>
          <w:rFonts w:ascii="Times New Roman" w:hAnsi="Times New Roman" w:cs="Times New Roman"/>
          <w:sz w:val="24"/>
          <w:szCs w:val="24"/>
        </w:rPr>
        <w:tab/>
      </w:r>
      <w:r w:rsidRPr="008A4B42">
        <w:rPr>
          <w:rStyle w:val="s31"/>
          <w:rFonts w:ascii="Times New Roman" w:hAnsi="Times New Roman" w:cs="Times New Roman"/>
          <w:sz w:val="24"/>
          <w:szCs w:val="24"/>
        </w:rPr>
        <w:t>fyzické nebo právnické osoby, stanoví-li tak mezinárodní smlouvy a ujednání, kterými je Česká republika vázána.</w:t>
      </w:r>
    </w:p>
    <w:p w14:paraId="335F0F04" w14:textId="77777777" w:rsidR="00107D58" w:rsidRPr="0088095E" w:rsidRDefault="00107D58" w:rsidP="00110464">
      <w:pPr>
        <w:shd w:val="clear" w:color="auto" w:fill="FFFFFF"/>
        <w:spacing w:before="120" w:after="0" w:line="240" w:lineRule="auto"/>
        <w:ind w:firstLine="708"/>
        <w:jc w:val="both"/>
        <w:rPr>
          <w:rFonts w:ascii="Times New Roman" w:hAnsi="Times New Roman" w:cs="Times New Roman"/>
          <w:sz w:val="24"/>
          <w:szCs w:val="24"/>
        </w:rPr>
      </w:pPr>
      <w:r w:rsidRPr="004668E2">
        <w:rPr>
          <w:rStyle w:val="s30"/>
          <w:rFonts w:ascii="Times New Roman" w:hAnsi="Times New Roman" w:cs="Times New Roman"/>
          <w:sz w:val="24"/>
          <w:szCs w:val="24"/>
        </w:rPr>
        <w:t>(</w:t>
      </w:r>
      <w:r w:rsidRPr="0088095E">
        <w:rPr>
          <w:rStyle w:val="s30"/>
          <w:rFonts w:ascii="Times New Roman" w:hAnsi="Times New Roman" w:cs="Times New Roman"/>
          <w:sz w:val="24"/>
          <w:szCs w:val="24"/>
        </w:rPr>
        <w:t>2) Od poplatků jsou osvobozeny úkony</w:t>
      </w:r>
    </w:p>
    <w:p w14:paraId="60CFD236" w14:textId="5732394F" w:rsidR="00107D58" w:rsidRPr="0088095E"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8095E">
        <w:rPr>
          <w:rStyle w:val="s31"/>
          <w:rFonts w:ascii="Times New Roman" w:hAnsi="Times New Roman" w:cs="Times New Roman"/>
          <w:sz w:val="24"/>
          <w:szCs w:val="24"/>
        </w:rPr>
        <w:t>a)</w:t>
      </w:r>
      <w:r w:rsidR="00110464" w:rsidRPr="0088095E">
        <w:rPr>
          <w:rStyle w:val="s31"/>
          <w:rFonts w:ascii="Times New Roman" w:hAnsi="Times New Roman" w:cs="Times New Roman"/>
          <w:sz w:val="24"/>
          <w:szCs w:val="24"/>
        </w:rPr>
        <w:tab/>
      </w:r>
      <w:r w:rsidRPr="0088095E">
        <w:rPr>
          <w:rStyle w:val="s31"/>
          <w:rFonts w:ascii="Times New Roman" w:hAnsi="Times New Roman" w:cs="Times New Roman"/>
          <w:sz w:val="24"/>
          <w:szCs w:val="24"/>
        </w:rPr>
        <w:t>související s prováděním zvláštních právních předpisů o sociálním zabezpečení, o</w:t>
      </w:r>
      <w:r w:rsidR="00110464" w:rsidRPr="0088095E">
        <w:rPr>
          <w:rStyle w:val="s31"/>
          <w:rFonts w:ascii="Times New Roman" w:hAnsi="Times New Roman" w:cs="Times New Roman"/>
          <w:sz w:val="24"/>
          <w:szCs w:val="24"/>
        </w:rPr>
        <w:t> </w:t>
      </w:r>
      <w:r w:rsidRPr="0088095E">
        <w:rPr>
          <w:rStyle w:val="s31"/>
          <w:rFonts w:ascii="Times New Roman" w:hAnsi="Times New Roman" w:cs="Times New Roman"/>
          <w:sz w:val="24"/>
          <w:szCs w:val="24"/>
        </w:rPr>
        <w:t>důchodovém pojištění, o příplatku k důchodu a o zvláštním příspěvku k důchodu, o</w:t>
      </w:r>
      <w:r w:rsidR="00110464" w:rsidRPr="0088095E">
        <w:rPr>
          <w:rStyle w:val="s31"/>
          <w:rFonts w:ascii="Times New Roman" w:hAnsi="Times New Roman" w:cs="Times New Roman"/>
          <w:sz w:val="24"/>
          <w:szCs w:val="24"/>
        </w:rPr>
        <w:t> </w:t>
      </w:r>
      <w:r w:rsidRPr="0088095E">
        <w:rPr>
          <w:rStyle w:val="s31"/>
          <w:rFonts w:ascii="Times New Roman" w:hAnsi="Times New Roman" w:cs="Times New Roman"/>
          <w:sz w:val="24"/>
          <w:szCs w:val="24"/>
        </w:rPr>
        <w:t xml:space="preserve">veřejném zdravotním pojištění, o státní sociální podpoře, </w:t>
      </w:r>
      <w:r w:rsidR="00B6306F">
        <w:rPr>
          <w:rStyle w:val="s31"/>
          <w:rFonts w:ascii="Times New Roman" w:hAnsi="Times New Roman" w:cs="Times New Roman"/>
          <w:b/>
          <w:bCs/>
          <w:sz w:val="24"/>
          <w:szCs w:val="24"/>
        </w:rPr>
        <w:t>o dávce státní sociální pomoci</w:t>
      </w:r>
      <w:r w:rsidR="002D005A">
        <w:rPr>
          <w:rStyle w:val="s31"/>
          <w:rFonts w:ascii="Times New Roman" w:hAnsi="Times New Roman" w:cs="Times New Roman"/>
          <w:b/>
          <w:bCs/>
          <w:sz w:val="24"/>
          <w:szCs w:val="24"/>
        </w:rPr>
        <w:t>,</w:t>
      </w:r>
      <w:r w:rsidR="00B6306F">
        <w:rPr>
          <w:rStyle w:val="s31"/>
          <w:rFonts w:ascii="Times New Roman" w:hAnsi="Times New Roman" w:cs="Times New Roman"/>
          <w:b/>
          <w:bCs/>
          <w:sz w:val="24"/>
          <w:szCs w:val="24"/>
        </w:rPr>
        <w:t xml:space="preserve"> </w:t>
      </w:r>
      <w:r w:rsidRPr="0088095E">
        <w:rPr>
          <w:rStyle w:val="s31"/>
          <w:rFonts w:ascii="Times New Roman" w:hAnsi="Times New Roman" w:cs="Times New Roman"/>
          <w:sz w:val="24"/>
          <w:szCs w:val="24"/>
        </w:rPr>
        <w:t>o nemocenském pojištění, o</w:t>
      </w:r>
      <w:r w:rsidR="00110464" w:rsidRPr="0088095E">
        <w:rPr>
          <w:rStyle w:val="s31"/>
          <w:rFonts w:ascii="Times New Roman" w:hAnsi="Times New Roman" w:cs="Times New Roman"/>
          <w:sz w:val="24"/>
          <w:szCs w:val="24"/>
        </w:rPr>
        <w:t> </w:t>
      </w:r>
      <w:r w:rsidRPr="0088095E">
        <w:rPr>
          <w:rStyle w:val="s31"/>
          <w:rFonts w:ascii="Times New Roman" w:hAnsi="Times New Roman" w:cs="Times New Roman"/>
          <w:sz w:val="24"/>
          <w:szCs w:val="24"/>
        </w:rPr>
        <w:t>pojistném na všeobecné zdravotní pojištění, o</w:t>
      </w:r>
      <w:r w:rsidR="002D005A">
        <w:rPr>
          <w:rStyle w:val="s31"/>
          <w:rFonts w:ascii="Times New Roman" w:hAnsi="Times New Roman" w:cs="Times New Roman"/>
          <w:sz w:val="24"/>
          <w:szCs w:val="24"/>
        </w:rPr>
        <w:t> </w:t>
      </w:r>
      <w:r w:rsidRPr="0088095E">
        <w:rPr>
          <w:rStyle w:val="s31"/>
          <w:rFonts w:ascii="Times New Roman" w:hAnsi="Times New Roman" w:cs="Times New Roman"/>
          <w:sz w:val="24"/>
          <w:szCs w:val="24"/>
        </w:rPr>
        <w:t>zaměstnanosti, o pojistném na sociální zabezpečení a příspěvku na státní politiku zaměstnanosti, o sociálně-právní ochraně dětí, o sociálních službách, o dávkách pro osoby se zdravotním postižením, pomoci v hmotné nouzi, ve věcech branné povinnosti občanů a</w:t>
      </w:r>
      <w:r w:rsidR="0088095E">
        <w:rPr>
          <w:rStyle w:val="s31"/>
          <w:rFonts w:ascii="Times New Roman" w:hAnsi="Times New Roman" w:cs="Times New Roman"/>
          <w:sz w:val="24"/>
          <w:szCs w:val="24"/>
        </w:rPr>
        <w:t> </w:t>
      </w:r>
      <w:r w:rsidRPr="0088095E">
        <w:rPr>
          <w:rStyle w:val="s31"/>
          <w:rFonts w:ascii="Times New Roman" w:hAnsi="Times New Roman" w:cs="Times New Roman"/>
          <w:sz w:val="24"/>
          <w:szCs w:val="24"/>
        </w:rPr>
        <w:t>ve</w:t>
      </w:r>
      <w:r w:rsidR="0088095E">
        <w:rPr>
          <w:rStyle w:val="s31"/>
          <w:rFonts w:ascii="Times New Roman" w:hAnsi="Times New Roman" w:cs="Times New Roman"/>
          <w:sz w:val="24"/>
          <w:szCs w:val="24"/>
        </w:rPr>
        <w:t> </w:t>
      </w:r>
      <w:r w:rsidRPr="0088095E">
        <w:rPr>
          <w:rStyle w:val="s31"/>
          <w:rFonts w:ascii="Times New Roman" w:hAnsi="Times New Roman" w:cs="Times New Roman"/>
          <w:sz w:val="24"/>
          <w:szCs w:val="24"/>
        </w:rPr>
        <w:t>věcech civilní služby, s</w:t>
      </w:r>
      <w:r w:rsidR="00110464" w:rsidRPr="0088095E">
        <w:rPr>
          <w:rStyle w:val="s31"/>
          <w:rFonts w:ascii="Times New Roman" w:hAnsi="Times New Roman" w:cs="Times New Roman"/>
          <w:sz w:val="24"/>
          <w:szCs w:val="24"/>
        </w:rPr>
        <w:t> </w:t>
      </w:r>
      <w:r w:rsidRPr="0088095E">
        <w:rPr>
          <w:rStyle w:val="s31"/>
          <w:rFonts w:ascii="Times New Roman" w:hAnsi="Times New Roman" w:cs="Times New Roman"/>
          <w:sz w:val="24"/>
          <w:szCs w:val="24"/>
        </w:rPr>
        <w:t>výjimkou poplatku za vydání nebo výměnu průkazu osoby se zdravotním postižením a</w:t>
      </w:r>
      <w:r w:rsidR="00110464" w:rsidRPr="0088095E">
        <w:rPr>
          <w:rStyle w:val="s31"/>
          <w:rFonts w:ascii="Times New Roman" w:hAnsi="Times New Roman" w:cs="Times New Roman"/>
          <w:sz w:val="24"/>
          <w:szCs w:val="24"/>
        </w:rPr>
        <w:t> </w:t>
      </w:r>
      <w:r w:rsidRPr="0088095E">
        <w:rPr>
          <w:rStyle w:val="s31"/>
          <w:rFonts w:ascii="Times New Roman" w:hAnsi="Times New Roman" w:cs="Times New Roman"/>
          <w:sz w:val="24"/>
          <w:szCs w:val="24"/>
        </w:rPr>
        <w:t>s</w:t>
      </w:r>
      <w:r w:rsidR="00110464" w:rsidRPr="0088095E">
        <w:rPr>
          <w:rStyle w:val="s31"/>
          <w:rFonts w:ascii="Times New Roman" w:hAnsi="Times New Roman" w:cs="Times New Roman"/>
          <w:sz w:val="24"/>
          <w:szCs w:val="24"/>
        </w:rPr>
        <w:t> </w:t>
      </w:r>
      <w:r w:rsidRPr="0088095E">
        <w:rPr>
          <w:rStyle w:val="s31"/>
          <w:rFonts w:ascii="Times New Roman" w:hAnsi="Times New Roman" w:cs="Times New Roman"/>
          <w:sz w:val="24"/>
          <w:szCs w:val="24"/>
        </w:rPr>
        <w:t>výjimkou poplatku za přijetí žádosti o akreditaci vzdělávacího programu podle právních předpisů o sociálních službách a podle </w:t>
      </w:r>
      <w:hyperlink r:id="rId67" w:anchor="L1" w:history="1">
        <w:r w:rsidRPr="0088095E">
          <w:rPr>
            <w:rStyle w:val="Hypertextovodkaz"/>
            <w:rFonts w:ascii="Times New Roman" w:hAnsi="Times New Roman" w:cs="Times New Roman"/>
            <w:color w:val="auto"/>
            <w:sz w:val="24"/>
            <w:szCs w:val="24"/>
            <w:u w:val="none"/>
          </w:rPr>
          <w:t>zákona o zaměstnanosti</w:t>
        </w:r>
      </w:hyperlink>
      <w:r w:rsidRPr="0088095E">
        <w:rPr>
          <w:rStyle w:val="s31"/>
          <w:rFonts w:ascii="Times New Roman" w:hAnsi="Times New Roman" w:cs="Times New Roman"/>
          <w:sz w:val="24"/>
          <w:szCs w:val="24"/>
        </w:rPr>
        <w:t>,</w:t>
      </w:r>
    </w:p>
    <w:p w14:paraId="1FC03F94" w14:textId="19EA3AB3" w:rsidR="00107D58" w:rsidRPr="0088095E"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8095E">
        <w:rPr>
          <w:rStyle w:val="s31"/>
          <w:rFonts w:ascii="Times New Roman" w:hAnsi="Times New Roman" w:cs="Times New Roman"/>
          <w:sz w:val="24"/>
          <w:szCs w:val="24"/>
        </w:rPr>
        <w:t>b)</w:t>
      </w:r>
      <w:r w:rsidR="00110464" w:rsidRPr="0088095E">
        <w:rPr>
          <w:rStyle w:val="s31"/>
          <w:rFonts w:ascii="Times New Roman" w:hAnsi="Times New Roman" w:cs="Times New Roman"/>
          <w:sz w:val="24"/>
          <w:szCs w:val="24"/>
        </w:rPr>
        <w:tab/>
      </w:r>
      <w:r w:rsidRPr="0088095E">
        <w:rPr>
          <w:rStyle w:val="s31"/>
          <w:rFonts w:ascii="Times New Roman" w:hAnsi="Times New Roman" w:cs="Times New Roman"/>
          <w:sz w:val="24"/>
          <w:szCs w:val="24"/>
        </w:rPr>
        <w:t>prováděné v důsledku změny nebo opravy názvu obce, města, kraje, ulice, jiného veřejného prostranství, rodného čísla a úkony, prováděné v důsledku rozhodnutí z moci úřední,</w:t>
      </w:r>
    </w:p>
    <w:p w14:paraId="2D53E210" w14:textId="2C5D6932" w:rsidR="00107D58" w:rsidRPr="0088095E"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8095E">
        <w:rPr>
          <w:rStyle w:val="s31"/>
          <w:rFonts w:ascii="Times New Roman" w:hAnsi="Times New Roman" w:cs="Times New Roman"/>
          <w:sz w:val="24"/>
          <w:szCs w:val="24"/>
        </w:rPr>
        <w:t>c)</w:t>
      </w:r>
      <w:r w:rsidR="00110464" w:rsidRPr="0088095E">
        <w:rPr>
          <w:rStyle w:val="s31"/>
          <w:rFonts w:ascii="Times New Roman" w:hAnsi="Times New Roman" w:cs="Times New Roman"/>
          <w:sz w:val="24"/>
          <w:szCs w:val="24"/>
        </w:rPr>
        <w:tab/>
      </w:r>
      <w:r w:rsidRPr="0088095E">
        <w:rPr>
          <w:rStyle w:val="s31"/>
          <w:rFonts w:ascii="Times New Roman" w:hAnsi="Times New Roman" w:cs="Times New Roman"/>
          <w:sz w:val="24"/>
          <w:szCs w:val="24"/>
        </w:rPr>
        <w:t>pro orgány územního samosprávného celku, prováděné úřadem téhož územního samosprávného celku,</w:t>
      </w:r>
    </w:p>
    <w:p w14:paraId="06145CBA" w14:textId="7C4A840A" w:rsidR="00107D58" w:rsidRPr="0088095E"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8095E">
        <w:rPr>
          <w:rStyle w:val="s31"/>
          <w:rFonts w:ascii="Times New Roman" w:hAnsi="Times New Roman" w:cs="Times New Roman"/>
          <w:sz w:val="24"/>
          <w:szCs w:val="24"/>
        </w:rPr>
        <w:t>d)</w:t>
      </w:r>
      <w:r w:rsidR="00110464" w:rsidRPr="0088095E">
        <w:rPr>
          <w:rStyle w:val="s31"/>
          <w:rFonts w:ascii="Times New Roman" w:hAnsi="Times New Roman" w:cs="Times New Roman"/>
          <w:sz w:val="24"/>
          <w:szCs w:val="24"/>
        </w:rPr>
        <w:tab/>
      </w:r>
      <w:r w:rsidRPr="0088095E">
        <w:rPr>
          <w:rStyle w:val="s31"/>
          <w:rFonts w:ascii="Times New Roman" w:hAnsi="Times New Roman" w:cs="Times New Roman"/>
          <w:sz w:val="24"/>
          <w:szCs w:val="24"/>
        </w:rPr>
        <w:t>pro účely dědického řízení, prováděného notářem jako soudním komisařem,</w:t>
      </w:r>
    </w:p>
    <w:p w14:paraId="56360809" w14:textId="6D9A07FE" w:rsidR="00107D58" w:rsidRPr="0088095E"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8095E">
        <w:rPr>
          <w:rStyle w:val="s31"/>
          <w:rFonts w:ascii="Times New Roman" w:hAnsi="Times New Roman" w:cs="Times New Roman"/>
          <w:sz w:val="24"/>
          <w:szCs w:val="24"/>
        </w:rPr>
        <w:t>e)</w:t>
      </w:r>
      <w:r w:rsidR="00110464" w:rsidRPr="0088095E">
        <w:rPr>
          <w:rStyle w:val="s31"/>
          <w:rFonts w:ascii="Times New Roman" w:hAnsi="Times New Roman" w:cs="Times New Roman"/>
          <w:sz w:val="24"/>
          <w:szCs w:val="24"/>
        </w:rPr>
        <w:tab/>
      </w:r>
      <w:r w:rsidRPr="0088095E">
        <w:rPr>
          <w:rStyle w:val="s31"/>
          <w:rFonts w:ascii="Times New Roman" w:hAnsi="Times New Roman" w:cs="Times New Roman"/>
          <w:sz w:val="24"/>
          <w:szCs w:val="24"/>
        </w:rPr>
        <w:t>pro účely exekučního řízení, prováděného soudním exekutorem, s výjimkou </w:t>
      </w:r>
      <w:hyperlink r:id="rId68" w:anchor="L2512" w:history="1">
        <w:r w:rsidRPr="0088095E">
          <w:rPr>
            <w:rStyle w:val="Hypertextovodkaz"/>
            <w:rFonts w:ascii="Times New Roman" w:hAnsi="Times New Roman" w:cs="Times New Roman"/>
            <w:color w:val="auto"/>
            <w:sz w:val="24"/>
            <w:szCs w:val="24"/>
            <w:u w:val="none"/>
          </w:rPr>
          <w:t>položky 1 bod</w:t>
        </w:r>
        <w:r w:rsidR="00110464" w:rsidRPr="0088095E">
          <w:rPr>
            <w:rStyle w:val="Hypertextovodkaz"/>
            <w:rFonts w:ascii="Times New Roman" w:hAnsi="Times New Roman" w:cs="Times New Roman"/>
            <w:color w:val="auto"/>
            <w:sz w:val="24"/>
            <w:szCs w:val="24"/>
            <w:u w:val="none"/>
          </w:rPr>
          <w:t> </w:t>
        </w:r>
        <w:r w:rsidRPr="0088095E">
          <w:rPr>
            <w:rStyle w:val="Hypertextovodkaz"/>
            <w:rFonts w:ascii="Times New Roman" w:hAnsi="Times New Roman" w:cs="Times New Roman"/>
            <w:color w:val="auto"/>
            <w:sz w:val="24"/>
            <w:szCs w:val="24"/>
            <w:u w:val="none"/>
          </w:rPr>
          <w:t>1 písmeno m)</w:t>
        </w:r>
      </w:hyperlink>
      <w:r w:rsidRPr="0088095E">
        <w:rPr>
          <w:rStyle w:val="s31"/>
          <w:rFonts w:ascii="Times New Roman" w:hAnsi="Times New Roman" w:cs="Times New Roman"/>
          <w:sz w:val="24"/>
          <w:szCs w:val="24"/>
        </w:rPr>
        <w:t>,</w:t>
      </w:r>
    </w:p>
    <w:p w14:paraId="71DF3182" w14:textId="599DD1D8" w:rsidR="00107D58" w:rsidRPr="0088095E"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8095E">
        <w:rPr>
          <w:rStyle w:val="s31"/>
          <w:rFonts w:ascii="Times New Roman" w:hAnsi="Times New Roman" w:cs="Times New Roman"/>
          <w:sz w:val="24"/>
          <w:szCs w:val="24"/>
        </w:rPr>
        <w:t>f)</w:t>
      </w:r>
      <w:r w:rsidR="00110464" w:rsidRPr="0088095E">
        <w:rPr>
          <w:rStyle w:val="s31"/>
          <w:rFonts w:ascii="Times New Roman" w:hAnsi="Times New Roman" w:cs="Times New Roman"/>
          <w:sz w:val="24"/>
          <w:szCs w:val="24"/>
        </w:rPr>
        <w:tab/>
      </w:r>
      <w:r w:rsidRPr="0088095E">
        <w:rPr>
          <w:rStyle w:val="s31"/>
          <w:rFonts w:ascii="Times New Roman" w:hAnsi="Times New Roman" w:cs="Times New Roman"/>
          <w:sz w:val="24"/>
          <w:szCs w:val="24"/>
        </w:rPr>
        <w:t>pro účely využití volebního práva,</w:t>
      </w:r>
    </w:p>
    <w:p w14:paraId="1A7B4C2E" w14:textId="719F0F4A" w:rsidR="00107D58" w:rsidRPr="0088095E"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8095E">
        <w:rPr>
          <w:rStyle w:val="s31"/>
          <w:rFonts w:ascii="Times New Roman" w:hAnsi="Times New Roman" w:cs="Times New Roman"/>
          <w:sz w:val="24"/>
          <w:szCs w:val="24"/>
        </w:rPr>
        <w:t>g)</w:t>
      </w:r>
      <w:r w:rsidR="00110464" w:rsidRPr="0088095E">
        <w:rPr>
          <w:rStyle w:val="s31"/>
          <w:rFonts w:ascii="Times New Roman" w:hAnsi="Times New Roman" w:cs="Times New Roman"/>
          <w:sz w:val="24"/>
          <w:szCs w:val="24"/>
        </w:rPr>
        <w:tab/>
      </w:r>
      <w:r w:rsidRPr="0088095E">
        <w:rPr>
          <w:rStyle w:val="s31"/>
          <w:rFonts w:ascii="Times New Roman" w:hAnsi="Times New Roman" w:cs="Times New Roman"/>
          <w:sz w:val="24"/>
          <w:szCs w:val="24"/>
        </w:rPr>
        <w:t>související s poskytováním dočasné ochrany cizincům,</w:t>
      </w:r>
    </w:p>
    <w:p w14:paraId="07262F3F" w14:textId="2CA59281" w:rsidR="00107D58" w:rsidRPr="0088095E"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8095E">
        <w:rPr>
          <w:rStyle w:val="s31"/>
          <w:rFonts w:ascii="Times New Roman" w:hAnsi="Times New Roman" w:cs="Times New Roman"/>
          <w:sz w:val="24"/>
          <w:szCs w:val="24"/>
        </w:rPr>
        <w:t>h)</w:t>
      </w:r>
      <w:r w:rsidR="00110464" w:rsidRPr="0088095E">
        <w:rPr>
          <w:rStyle w:val="s31"/>
          <w:rFonts w:ascii="Times New Roman" w:hAnsi="Times New Roman" w:cs="Times New Roman"/>
          <w:sz w:val="24"/>
          <w:szCs w:val="24"/>
        </w:rPr>
        <w:tab/>
      </w:r>
      <w:r w:rsidRPr="0088095E">
        <w:rPr>
          <w:rStyle w:val="s31"/>
          <w:rFonts w:ascii="Times New Roman" w:hAnsi="Times New Roman" w:cs="Times New Roman"/>
          <w:sz w:val="24"/>
          <w:szCs w:val="24"/>
        </w:rPr>
        <w:t>stanoví-li tak mezinárodní smlouvy a ujednání, kterými je Česká republika vázána,</w:t>
      </w:r>
    </w:p>
    <w:p w14:paraId="5EEF2FA5" w14:textId="0A3A3245" w:rsidR="00107D58" w:rsidRPr="0088095E" w:rsidRDefault="00107D58" w:rsidP="00110464">
      <w:pPr>
        <w:shd w:val="clear" w:color="auto" w:fill="FFFFFF"/>
        <w:spacing w:before="120" w:after="0" w:line="240" w:lineRule="auto"/>
        <w:ind w:left="426" w:hanging="426"/>
        <w:jc w:val="both"/>
        <w:rPr>
          <w:rFonts w:ascii="Times New Roman" w:hAnsi="Times New Roman" w:cs="Times New Roman"/>
          <w:sz w:val="24"/>
          <w:szCs w:val="24"/>
        </w:rPr>
      </w:pPr>
      <w:r w:rsidRPr="0088095E">
        <w:rPr>
          <w:rStyle w:val="s31"/>
          <w:rFonts w:ascii="Times New Roman" w:hAnsi="Times New Roman" w:cs="Times New Roman"/>
          <w:sz w:val="24"/>
          <w:szCs w:val="24"/>
        </w:rPr>
        <w:t>i)</w:t>
      </w:r>
      <w:r w:rsidR="00110464" w:rsidRPr="0088095E">
        <w:rPr>
          <w:rStyle w:val="s31"/>
          <w:rFonts w:ascii="Times New Roman" w:hAnsi="Times New Roman" w:cs="Times New Roman"/>
          <w:sz w:val="24"/>
          <w:szCs w:val="24"/>
        </w:rPr>
        <w:tab/>
      </w:r>
      <w:r w:rsidRPr="0088095E">
        <w:rPr>
          <w:rStyle w:val="s31"/>
          <w:rFonts w:ascii="Times New Roman" w:hAnsi="Times New Roman" w:cs="Times New Roman"/>
          <w:sz w:val="24"/>
          <w:szCs w:val="24"/>
        </w:rPr>
        <w:t xml:space="preserve">prováděné v důsledku </w:t>
      </w:r>
      <w:proofErr w:type="gramStart"/>
      <w:r w:rsidRPr="0088095E">
        <w:rPr>
          <w:rStyle w:val="s31"/>
          <w:rFonts w:ascii="Times New Roman" w:hAnsi="Times New Roman" w:cs="Times New Roman"/>
          <w:sz w:val="24"/>
          <w:szCs w:val="24"/>
        </w:rPr>
        <w:t>živelní</w:t>
      </w:r>
      <w:proofErr w:type="gramEnd"/>
      <w:r w:rsidRPr="0088095E">
        <w:rPr>
          <w:rStyle w:val="s31"/>
          <w:rFonts w:ascii="Times New Roman" w:hAnsi="Times New Roman" w:cs="Times New Roman"/>
          <w:sz w:val="24"/>
          <w:szCs w:val="24"/>
        </w:rPr>
        <w:t xml:space="preserve"> pohromy na území České republiky; za živelní pohromu se pro účely tohoto zákona považují nezaviněný požár a výbuch, blesk, vichřice a rychlost větru nad 75 km/h, povodeň, záplava, krupobití, sesouvání půdy, sesuny půdy a skalní zřícení, pokud k nim nedošlo v souvislosti s průmyslovým nebo stavebním provozem, sesouvání nebo zřícení lavin a zemětřesení dosahující alespoň 4. stupně Richterovy mezinárodní stupnice udávající </w:t>
      </w:r>
      <w:proofErr w:type="spellStart"/>
      <w:r w:rsidRPr="0088095E">
        <w:rPr>
          <w:rStyle w:val="s31"/>
          <w:rFonts w:ascii="Times New Roman" w:hAnsi="Times New Roman" w:cs="Times New Roman"/>
          <w:sz w:val="24"/>
          <w:szCs w:val="24"/>
        </w:rPr>
        <w:t>makroseismické</w:t>
      </w:r>
      <w:proofErr w:type="spellEnd"/>
      <w:r w:rsidRPr="0088095E">
        <w:rPr>
          <w:rStyle w:val="s31"/>
          <w:rFonts w:ascii="Times New Roman" w:hAnsi="Times New Roman" w:cs="Times New Roman"/>
          <w:sz w:val="24"/>
          <w:szCs w:val="24"/>
        </w:rPr>
        <w:t xml:space="preserve"> účinky zemětřesení.</w:t>
      </w:r>
    </w:p>
    <w:p w14:paraId="1903A9C8" w14:textId="77777777" w:rsidR="00107D58" w:rsidRPr="0088095E" w:rsidRDefault="00107D58" w:rsidP="00110464">
      <w:pPr>
        <w:shd w:val="clear" w:color="auto" w:fill="FFFFFF"/>
        <w:spacing w:before="120" w:after="0" w:line="240" w:lineRule="auto"/>
        <w:ind w:firstLine="708"/>
        <w:jc w:val="both"/>
        <w:rPr>
          <w:rFonts w:ascii="Times New Roman" w:hAnsi="Times New Roman" w:cs="Times New Roman"/>
          <w:sz w:val="24"/>
          <w:szCs w:val="24"/>
        </w:rPr>
      </w:pPr>
      <w:r w:rsidRPr="0088095E">
        <w:rPr>
          <w:rStyle w:val="s30"/>
          <w:rFonts w:ascii="Times New Roman" w:hAnsi="Times New Roman" w:cs="Times New Roman"/>
          <w:sz w:val="24"/>
          <w:szCs w:val="24"/>
        </w:rPr>
        <w:t>(3) Na výsledku úkonu osvobozeného podle </w:t>
      </w:r>
      <w:hyperlink r:id="rId69" w:anchor="L60" w:history="1">
        <w:r w:rsidRPr="0088095E">
          <w:rPr>
            <w:rStyle w:val="Hypertextovodkaz"/>
            <w:rFonts w:ascii="Times New Roman" w:hAnsi="Times New Roman" w:cs="Times New Roman"/>
            <w:color w:val="auto"/>
            <w:sz w:val="24"/>
            <w:szCs w:val="24"/>
            <w:u w:val="none"/>
          </w:rPr>
          <w:t>odstavce 2 písm. a)</w:t>
        </w:r>
      </w:hyperlink>
      <w:r w:rsidRPr="0088095E">
        <w:rPr>
          <w:rStyle w:val="s30"/>
          <w:rFonts w:ascii="Times New Roman" w:hAnsi="Times New Roman" w:cs="Times New Roman"/>
          <w:sz w:val="24"/>
          <w:szCs w:val="24"/>
        </w:rPr>
        <w:t> až </w:t>
      </w:r>
      <w:hyperlink r:id="rId70" w:anchor="L68" w:history="1">
        <w:r w:rsidRPr="0088095E">
          <w:rPr>
            <w:rStyle w:val="Hypertextovodkaz"/>
            <w:rFonts w:ascii="Times New Roman" w:hAnsi="Times New Roman" w:cs="Times New Roman"/>
            <w:color w:val="auto"/>
            <w:sz w:val="24"/>
            <w:szCs w:val="24"/>
            <w:u w:val="none"/>
          </w:rPr>
          <w:t>i)</w:t>
        </w:r>
      </w:hyperlink>
      <w:r w:rsidRPr="0088095E">
        <w:rPr>
          <w:rStyle w:val="s30"/>
          <w:rFonts w:ascii="Times New Roman" w:hAnsi="Times New Roman" w:cs="Times New Roman"/>
          <w:sz w:val="24"/>
          <w:szCs w:val="24"/>
        </w:rPr>
        <w:t> </w:t>
      </w:r>
      <w:proofErr w:type="gramStart"/>
      <w:r w:rsidRPr="0088095E">
        <w:rPr>
          <w:rStyle w:val="s30"/>
          <w:rFonts w:ascii="Times New Roman" w:hAnsi="Times New Roman" w:cs="Times New Roman"/>
          <w:sz w:val="24"/>
          <w:szCs w:val="24"/>
        </w:rPr>
        <w:t>vyznačí</w:t>
      </w:r>
      <w:proofErr w:type="gramEnd"/>
      <w:r w:rsidRPr="0088095E">
        <w:rPr>
          <w:rStyle w:val="s30"/>
          <w:rFonts w:ascii="Times New Roman" w:hAnsi="Times New Roman" w:cs="Times New Roman"/>
          <w:sz w:val="24"/>
          <w:szCs w:val="24"/>
        </w:rPr>
        <w:t xml:space="preserve"> správní úřad účel, k němuž byl proveden.</w:t>
      </w:r>
    </w:p>
    <w:p w14:paraId="3C951328" w14:textId="77777777" w:rsidR="00107D58" w:rsidRPr="0088095E" w:rsidRDefault="00107D58" w:rsidP="00110464">
      <w:pPr>
        <w:shd w:val="clear" w:color="auto" w:fill="FFFFFF"/>
        <w:spacing w:before="120" w:after="0" w:line="240" w:lineRule="auto"/>
        <w:ind w:firstLine="708"/>
        <w:jc w:val="both"/>
        <w:rPr>
          <w:rFonts w:ascii="Times New Roman" w:hAnsi="Times New Roman" w:cs="Times New Roman"/>
          <w:sz w:val="24"/>
          <w:szCs w:val="24"/>
        </w:rPr>
      </w:pPr>
      <w:r w:rsidRPr="0088095E">
        <w:rPr>
          <w:rStyle w:val="s30"/>
          <w:rFonts w:ascii="Times New Roman" w:hAnsi="Times New Roman" w:cs="Times New Roman"/>
          <w:sz w:val="24"/>
          <w:szCs w:val="24"/>
        </w:rPr>
        <w:t>(4) Od poplatků jsou osvobozeny i další osoby nebo úkony, a to v rozsahu stanoveném v </w:t>
      </w:r>
      <w:hyperlink r:id="rId71" w:anchor="L106" w:history="1">
        <w:r w:rsidRPr="0088095E">
          <w:rPr>
            <w:rStyle w:val="Hypertextovodkaz"/>
            <w:rFonts w:ascii="Times New Roman" w:hAnsi="Times New Roman" w:cs="Times New Roman"/>
            <w:color w:val="auto"/>
            <w:sz w:val="24"/>
            <w:szCs w:val="24"/>
            <w:u w:val="none"/>
          </w:rPr>
          <w:t>sazebníku</w:t>
        </w:r>
      </w:hyperlink>
      <w:r w:rsidRPr="0088095E">
        <w:rPr>
          <w:rStyle w:val="s30"/>
          <w:rFonts w:ascii="Times New Roman" w:hAnsi="Times New Roman" w:cs="Times New Roman"/>
          <w:sz w:val="24"/>
          <w:szCs w:val="24"/>
        </w:rPr>
        <w:t>.</w:t>
      </w:r>
    </w:p>
    <w:p w14:paraId="3E0CB388" w14:textId="77777777" w:rsidR="00107D58" w:rsidRPr="00B6306F" w:rsidRDefault="00107D58" w:rsidP="00110464">
      <w:pPr>
        <w:shd w:val="clear" w:color="auto" w:fill="FFFFFF"/>
        <w:spacing w:before="120" w:after="0" w:line="240" w:lineRule="auto"/>
        <w:ind w:firstLine="708"/>
        <w:jc w:val="both"/>
        <w:rPr>
          <w:rFonts w:ascii="Times New Roman" w:hAnsi="Times New Roman" w:cs="Times New Roman"/>
          <w:sz w:val="24"/>
          <w:szCs w:val="24"/>
        </w:rPr>
      </w:pPr>
      <w:r w:rsidRPr="0088095E">
        <w:rPr>
          <w:rStyle w:val="s30"/>
          <w:rFonts w:ascii="Times New Roman" w:hAnsi="Times New Roman" w:cs="Times New Roman"/>
          <w:sz w:val="24"/>
          <w:szCs w:val="24"/>
        </w:rPr>
        <w:t>(5) V rozsahu stanoveném v </w:t>
      </w:r>
      <w:hyperlink r:id="rId72" w:anchor="L106" w:history="1">
        <w:r w:rsidRPr="0088095E">
          <w:rPr>
            <w:rStyle w:val="Hypertextovodkaz"/>
            <w:rFonts w:ascii="Times New Roman" w:hAnsi="Times New Roman" w:cs="Times New Roman"/>
            <w:color w:val="auto"/>
            <w:sz w:val="24"/>
            <w:szCs w:val="24"/>
            <w:u w:val="none"/>
          </w:rPr>
          <w:t>sazebníku</w:t>
        </w:r>
      </w:hyperlink>
      <w:r w:rsidRPr="0088095E">
        <w:rPr>
          <w:rStyle w:val="s30"/>
          <w:rFonts w:ascii="Times New Roman" w:hAnsi="Times New Roman" w:cs="Times New Roman"/>
          <w:sz w:val="24"/>
          <w:szCs w:val="24"/>
        </w:rPr>
        <w:t> se správní úřad zmocňuje snížit nebo zvýšit poplatek anebo upustit od jeho vybrání.</w:t>
      </w:r>
    </w:p>
    <w:p w14:paraId="0DC6A854" w14:textId="77777777" w:rsidR="00F45C00" w:rsidRPr="0088095E" w:rsidRDefault="00F45C00" w:rsidP="00F45C00">
      <w:pPr>
        <w:spacing w:before="120" w:after="0" w:line="240" w:lineRule="auto"/>
        <w:jc w:val="center"/>
        <w:rPr>
          <w:rFonts w:ascii="Times New Roman" w:hAnsi="Times New Roman"/>
          <w:sz w:val="24"/>
          <w:szCs w:val="24"/>
        </w:rPr>
      </w:pPr>
      <w:r w:rsidRPr="0088095E">
        <w:rPr>
          <w:rFonts w:ascii="Times New Roman" w:hAnsi="Times New Roman"/>
          <w:sz w:val="24"/>
          <w:szCs w:val="24"/>
        </w:rPr>
        <w:t>* * *</w:t>
      </w:r>
    </w:p>
    <w:p w14:paraId="79A97D99" w14:textId="76444AB8" w:rsidR="00107D58" w:rsidRDefault="00107D58" w:rsidP="0008042D">
      <w:pPr>
        <w:shd w:val="clear" w:color="auto" w:fill="FFFFFF"/>
        <w:spacing w:before="120" w:after="0" w:line="240" w:lineRule="auto"/>
        <w:jc w:val="both"/>
        <w:rPr>
          <w:rStyle w:val="s40"/>
          <w:rFonts w:ascii="Times New Roman" w:hAnsi="Times New Roman" w:cs="Times New Roman"/>
          <w:color w:val="000000" w:themeColor="text1"/>
          <w:sz w:val="24"/>
          <w:szCs w:val="24"/>
        </w:rPr>
      </w:pPr>
    </w:p>
    <w:p w14:paraId="21652A7E" w14:textId="05094FD2" w:rsidR="000658C0" w:rsidRPr="00B24D7E"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B24D7E">
        <w:rPr>
          <w:rFonts w:ascii="Times New Roman" w:eastAsia="Calibri" w:hAnsi="Times New Roman" w:cs="Times New Roman"/>
          <w:b/>
          <w:bCs/>
          <w:color w:val="000000" w:themeColor="text1"/>
          <w:sz w:val="24"/>
          <w:szCs w:val="24"/>
        </w:rPr>
        <w:t xml:space="preserve">Platné znění části </w:t>
      </w:r>
      <w:r w:rsidR="00B24D7E" w:rsidRPr="00B24D7E">
        <w:rPr>
          <w:rFonts w:ascii="Times New Roman" w:hAnsi="Times New Roman" w:cs="Times New Roman"/>
          <w:b/>
          <w:bCs/>
          <w:color w:val="000000" w:themeColor="text1"/>
          <w:sz w:val="24"/>
          <w:szCs w:val="24"/>
        </w:rPr>
        <w:t xml:space="preserve">zákona č. </w:t>
      </w:r>
      <w:r w:rsidR="00B24D7E" w:rsidRPr="00C41991">
        <w:rPr>
          <w:rFonts w:ascii="Times New Roman" w:hAnsi="Times New Roman" w:cs="Times New Roman"/>
          <w:b/>
          <w:bCs/>
          <w:color w:val="000000" w:themeColor="text1"/>
          <w:sz w:val="24"/>
          <w:szCs w:val="24"/>
          <w:bdr w:val="none" w:sz="0" w:space="0" w:color="auto" w:frame="1"/>
          <w:shd w:val="clear" w:color="auto" w:fill="FFFFFF"/>
        </w:rPr>
        <w:t>127/2005 Sb., o elektronických komunikacích a o změně některých souvisejících zákonů (zákon o elektronických komunikacích)</w:t>
      </w:r>
      <w:r w:rsidRPr="00B24D7E">
        <w:rPr>
          <w:rFonts w:ascii="Times New Roman" w:eastAsia="Calibri" w:hAnsi="Times New Roman" w:cs="Times New Roman"/>
          <w:b/>
          <w:bCs/>
          <w:color w:val="000000" w:themeColor="text1"/>
          <w:sz w:val="24"/>
          <w:szCs w:val="24"/>
        </w:rPr>
        <w:t>, s vyznačením navrhovaných změn</w:t>
      </w:r>
    </w:p>
    <w:p w14:paraId="3E76E8A1"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lastRenderedPageBreak/>
        <w:t>* * *</w:t>
      </w:r>
    </w:p>
    <w:p w14:paraId="7FB060B0" w14:textId="77777777" w:rsidR="002B286B" w:rsidRPr="002B286B" w:rsidRDefault="002B286B"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2B286B">
        <w:rPr>
          <w:rStyle w:val="s22"/>
          <w:rFonts w:ascii="Times New Roman" w:hAnsi="Times New Roman" w:cs="Times New Roman"/>
          <w:b/>
          <w:bCs/>
          <w:color w:val="000000" w:themeColor="text1"/>
          <w:sz w:val="24"/>
          <w:szCs w:val="24"/>
        </w:rPr>
        <w:t>DÍL 6</w:t>
      </w:r>
    </w:p>
    <w:p w14:paraId="2C7A2A30" w14:textId="77777777" w:rsidR="002B286B" w:rsidRPr="002B286B" w:rsidRDefault="002B286B"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2B286B">
        <w:rPr>
          <w:rStyle w:val="s22"/>
          <w:rFonts w:ascii="Times New Roman" w:hAnsi="Times New Roman" w:cs="Times New Roman"/>
          <w:b/>
          <w:bCs/>
          <w:color w:val="000000" w:themeColor="text1"/>
          <w:sz w:val="24"/>
          <w:szCs w:val="24"/>
        </w:rPr>
        <w:t>Univerzální služba</w:t>
      </w:r>
    </w:p>
    <w:p w14:paraId="5B760AEA" w14:textId="77777777" w:rsidR="002B286B" w:rsidRPr="002B286B" w:rsidRDefault="002B286B"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2B286B">
        <w:rPr>
          <w:rStyle w:val="s23"/>
          <w:rFonts w:ascii="Times New Roman" w:hAnsi="Times New Roman" w:cs="Times New Roman"/>
          <w:b/>
          <w:bCs/>
          <w:color w:val="000000" w:themeColor="text1"/>
          <w:sz w:val="24"/>
          <w:szCs w:val="24"/>
        </w:rPr>
        <w:t>§ 38</w:t>
      </w:r>
    </w:p>
    <w:p w14:paraId="5A8DA4AC" w14:textId="77777777" w:rsidR="002B286B" w:rsidRPr="002B286B" w:rsidRDefault="002B286B"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2B286B">
        <w:rPr>
          <w:rStyle w:val="s23"/>
          <w:rFonts w:ascii="Times New Roman" w:hAnsi="Times New Roman" w:cs="Times New Roman"/>
          <w:b/>
          <w:bCs/>
          <w:color w:val="000000" w:themeColor="text1"/>
          <w:sz w:val="24"/>
          <w:szCs w:val="24"/>
        </w:rPr>
        <w:t>Oprávnění Úřadu a povinnosti podnikatelů</w:t>
      </w:r>
    </w:p>
    <w:p w14:paraId="06F34962" w14:textId="69581591" w:rsidR="002B286B" w:rsidRPr="002B286B" w:rsidRDefault="002B286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B286B">
        <w:rPr>
          <w:rStyle w:val="s30"/>
          <w:rFonts w:ascii="Times New Roman" w:hAnsi="Times New Roman" w:cs="Times New Roman"/>
          <w:color w:val="000000" w:themeColor="text1"/>
          <w:sz w:val="24"/>
          <w:szCs w:val="24"/>
        </w:rPr>
        <w:t>(1) Tímto dílem se stanoví rozsah univerzální služby, práva spotřebitelů a povinnosti podnikatelů poskytujících služby uvedené v </w:t>
      </w:r>
      <w:r w:rsidRPr="00C41991">
        <w:rPr>
          <w:rStyle w:val="s30"/>
          <w:rFonts w:ascii="Times New Roman" w:hAnsi="Times New Roman" w:cs="Times New Roman"/>
          <w:color w:val="000000" w:themeColor="text1"/>
          <w:sz w:val="24"/>
          <w:szCs w:val="24"/>
        </w:rPr>
        <w:t>odstavcích 2</w:t>
      </w:r>
      <w:r w:rsidRPr="002B286B">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3</w:t>
      </w:r>
      <w:r w:rsidRPr="002B286B">
        <w:rPr>
          <w:rStyle w:val="s30"/>
          <w:rFonts w:ascii="Times New Roman" w:hAnsi="Times New Roman" w:cs="Times New Roman"/>
          <w:color w:val="000000" w:themeColor="text1"/>
          <w:sz w:val="24"/>
          <w:szCs w:val="24"/>
        </w:rPr>
        <w:t>. Cílem je zajistit pro spotřebitele dostupnost veřejných komunikačních sítí a služeb ve stanovené kvalitě, které uspokojí přiměřené potřeby koncových uživatelů.</w:t>
      </w:r>
    </w:p>
    <w:p w14:paraId="3E52E17C" w14:textId="77777777" w:rsidR="002B286B" w:rsidRPr="002B286B" w:rsidRDefault="002B286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B286B">
        <w:rPr>
          <w:rStyle w:val="s30"/>
          <w:rFonts w:ascii="Times New Roman" w:hAnsi="Times New Roman" w:cs="Times New Roman"/>
          <w:color w:val="000000" w:themeColor="text1"/>
          <w:sz w:val="24"/>
          <w:szCs w:val="24"/>
        </w:rPr>
        <w:t>(2) V rámci univerzální služby může Úřad uložit podnikateli povinnost poskytovat tyto dílčí služby:</w:t>
      </w:r>
    </w:p>
    <w:p w14:paraId="0CA12452" w14:textId="730A6B56" w:rsidR="002B286B" w:rsidRPr="002B286B" w:rsidRDefault="002B286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2B286B">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2B286B">
        <w:rPr>
          <w:rStyle w:val="s31"/>
          <w:rFonts w:ascii="Times New Roman" w:hAnsi="Times New Roman" w:cs="Times New Roman"/>
          <w:color w:val="000000" w:themeColor="text1"/>
          <w:sz w:val="24"/>
          <w:szCs w:val="24"/>
        </w:rPr>
        <w:t>přiměřený přístup k internetu v pevném místě, včetně připojení potřebného pro využívání služby,</w:t>
      </w:r>
    </w:p>
    <w:p w14:paraId="1CFB2233" w14:textId="3E967F10" w:rsidR="002B286B" w:rsidRPr="002B286B" w:rsidRDefault="002B286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2B286B">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2B286B">
        <w:rPr>
          <w:rStyle w:val="s31"/>
          <w:rFonts w:ascii="Times New Roman" w:hAnsi="Times New Roman" w:cs="Times New Roman"/>
          <w:color w:val="000000" w:themeColor="text1"/>
          <w:sz w:val="24"/>
          <w:szCs w:val="24"/>
        </w:rPr>
        <w:t>přístup k hlasové komunikační službě v pevném místě, včetně připojení potřebného pro</w:t>
      </w:r>
      <w:r>
        <w:rPr>
          <w:rStyle w:val="s31"/>
          <w:rFonts w:ascii="Times New Roman" w:hAnsi="Times New Roman" w:cs="Times New Roman"/>
          <w:color w:val="000000" w:themeColor="text1"/>
          <w:sz w:val="24"/>
          <w:szCs w:val="24"/>
        </w:rPr>
        <w:t> </w:t>
      </w:r>
      <w:r w:rsidRPr="002B286B">
        <w:rPr>
          <w:rStyle w:val="s31"/>
          <w:rFonts w:ascii="Times New Roman" w:hAnsi="Times New Roman" w:cs="Times New Roman"/>
          <w:color w:val="000000" w:themeColor="text1"/>
          <w:sz w:val="24"/>
          <w:szCs w:val="24"/>
        </w:rPr>
        <w:t>využívání služby,</w:t>
      </w:r>
    </w:p>
    <w:p w14:paraId="695BD225" w14:textId="723E739D" w:rsidR="002B286B" w:rsidRPr="002B286B" w:rsidRDefault="002B286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2B286B">
        <w:rPr>
          <w:rStyle w:val="s31"/>
          <w:rFonts w:ascii="Times New Roman" w:hAnsi="Times New Roman" w:cs="Times New Roman"/>
          <w:color w:val="000000" w:themeColor="text1"/>
          <w:sz w:val="24"/>
          <w:szCs w:val="24"/>
        </w:rPr>
        <w:t>c)</w:t>
      </w:r>
      <w:r>
        <w:rPr>
          <w:rStyle w:val="s31"/>
          <w:rFonts w:ascii="Times New Roman" w:hAnsi="Times New Roman" w:cs="Times New Roman"/>
          <w:color w:val="000000" w:themeColor="text1"/>
          <w:sz w:val="24"/>
          <w:szCs w:val="24"/>
        </w:rPr>
        <w:tab/>
      </w:r>
      <w:r w:rsidRPr="002B286B">
        <w:rPr>
          <w:rStyle w:val="s31"/>
          <w:rFonts w:ascii="Times New Roman" w:hAnsi="Times New Roman" w:cs="Times New Roman"/>
          <w:color w:val="000000" w:themeColor="text1"/>
          <w:sz w:val="24"/>
          <w:szCs w:val="24"/>
        </w:rPr>
        <w:t>přístup zdravotně postižených osob k dílčím službám podle </w:t>
      </w:r>
      <w:r w:rsidRPr="00C41991">
        <w:rPr>
          <w:rStyle w:val="s31"/>
          <w:rFonts w:ascii="Times New Roman" w:hAnsi="Times New Roman" w:cs="Times New Roman"/>
          <w:color w:val="000000" w:themeColor="text1"/>
          <w:sz w:val="24"/>
          <w:szCs w:val="24"/>
        </w:rPr>
        <w:t>písmen a)</w:t>
      </w:r>
      <w:r w:rsidRPr="002B286B">
        <w:rPr>
          <w:rStyle w:val="s31"/>
          <w:rFonts w:ascii="Times New Roman" w:hAnsi="Times New Roman" w:cs="Times New Roman"/>
          <w:color w:val="000000" w:themeColor="text1"/>
          <w:sz w:val="24"/>
          <w:szCs w:val="24"/>
        </w:rPr>
        <w:t> a </w:t>
      </w:r>
      <w:r w:rsidRPr="00C41991">
        <w:rPr>
          <w:rStyle w:val="s31"/>
          <w:rFonts w:ascii="Times New Roman" w:hAnsi="Times New Roman" w:cs="Times New Roman"/>
          <w:color w:val="000000" w:themeColor="text1"/>
          <w:sz w:val="24"/>
          <w:szCs w:val="24"/>
        </w:rPr>
        <w:t>b)</w:t>
      </w:r>
      <w:r w:rsidRPr="002B286B">
        <w:rPr>
          <w:rStyle w:val="s31"/>
          <w:rFonts w:ascii="Times New Roman" w:hAnsi="Times New Roman" w:cs="Times New Roman"/>
          <w:color w:val="000000" w:themeColor="text1"/>
          <w:sz w:val="24"/>
          <w:szCs w:val="24"/>
        </w:rPr>
        <w:t> poskytovaných nejen v pevném místě, rovnocenný s přístupem, který využívají ostatní spotřebitelé, zejména prostřednictvím speciálně vybavených koncových zařízení,</w:t>
      </w:r>
    </w:p>
    <w:p w14:paraId="0299CA8F" w14:textId="2E4A5BE0" w:rsidR="002B286B" w:rsidRPr="002B286B" w:rsidRDefault="002B286B"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2B286B">
        <w:rPr>
          <w:rStyle w:val="s31"/>
          <w:rFonts w:ascii="Times New Roman" w:hAnsi="Times New Roman" w:cs="Times New Roman"/>
          <w:color w:val="000000" w:themeColor="text1"/>
          <w:sz w:val="24"/>
          <w:szCs w:val="24"/>
        </w:rPr>
        <w:t>d)</w:t>
      </w:r>
      <w:r>
        <w:rPr>
          <w:rStyle w:val="s31"/>
          <w:rFonts w:ascii="Times New Roman" w:hAnsi="Times New Roman" w:cs="Times New Roman"/>
          <w:color w:val="000000" w:themeColor="text1"/>
          <w:sz w:val="24"/>
          <w:szCs w:val="24"/>
        </w:rPr>
        <w:tab/>
      </w:r>
      <w:r w:rsidRPr="002B286B">
        <w:rPr>
          <w:rStyle w:val="s31"/>
          <w:rFonts w:ascii="Times New Roman" w:hAnsi="Times New Roman" w:cs="Times New Roman"/>
          <w:color w:val="000000" w:themeColor="text1"/>
          <w:sz w:val="24"/>
          <w:szCs w:val="24"/>
        </w:rPr>
        <w:t>doplňkové služby k dílčím službám podle </w:t>
      </w:r>
      <w:r w:rsidRPr="00C41991">
        <w:rPr>
          <w:rStyle w:val="s31"/>
          <w:rFonts w:ascii="Times New Roman" w:hAnsi="Times New Roman" w:cs="Times New Roman"/>
          <w:color w:val="000000" w:themeColor="text1"/>
          <w:sz w:val="24"/>
          <w:szCs w:val="24"/>
        </w:rPr>
        <w:t>písmen a)</w:t>
      </w:r>
      <w:r w:rsidRPr="002B286B">
        <w:rPr>
          <w:rStyle w:val="s31"/>
          <w:rFonts w:ascii="Times New Roman" w:hAnsi="Times New Roman" w:cs="Times New Roman"/>
          <w:color w:val="000000" w:themeColor="text1"/>
          <w:sz w:val="24"/>
          <w:szCs w:val="24"/>
        </w:rPr>
        <w:t> a </w:t>
      </w:r>
      <w:r w:rsidRPr="00C41991">
        <w:rPr>
          <w:rStyle w:val="s31"/>
          <w:rFonts w:ascii="Times New Roman" w:hAnsi="Times New Roman" w:cs="Times New Roman"/>
          <w:color w:val="000000" w:themeColor="text1"/>
          <w:sz w:val="24"/>
          <w:szCs w:val="24"/>
        </w:rPr>
        <w:t>b)</w:t>
      </w:r>
      <w:r w:rsidRPr="002B286B">
        <w:rPr>
          <w:rStyle w:val="s31"/>
          <w:rFonts w:ascii="Times New Roman" w:hAnsi="Times New Roman" w:cs="Times New Roman"/>
          <w:color w:val="000000" w:themeColor="text1"/>
          <w:sz w:val="24"/>
          <w:szCs w:val="24"/>
        </w:rPr>
        <w:t>, kterými jsou</w:t>
      </w:r>
    </w:p>
    <w:p w14:paraId="60FC7FC0" w14:textId="68DDDAD2" w:rsidR="002B286B" w:rsidRPr="002B286B" w:rsidRDefault="002B286B"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2B286B">
        <w:rPr>
          <w:rStyle w:val="s33"/>
          <w:rFonts w:ascii="Times New Roman" w:hAnsi="Times New Roman" w:cs="Times New Roman"/>
          <w:color w:val="000000" w:themeColor="text1"/>
          <w:sz w:val="24"/>
          <w:szCs w:val="24"/>
        </w:rPr>
        <w:t>1.</w:t>
      </w:r>
      <w:r>
        <w:rPr>
          <w:rStyle w:val="s33"/>
          <w:rFonts w:ascii="Times New Roman" w:hAnsi="Times New Roman" w:cs="Times New Roman"/>
          <w:color w:val="000000" w:themeColor="text1"/>
          <w:sz w:val="24"/>
          <w:szCs w:val="24"/>
        </w:rPr>
        <w:tab/>
      </w:r>
      <w:r w:rsidRPr="002B286B">
        <w:rPr>
          <w:rStyle w:val="s33"/>
          <w:rFonts w:ascii="Times New Roman" w:hAnsi="Times New Roman" w:cs="Times New Roman"/>
          <w:color w:val="000000" w:themeColor="text1"/>
          <w:sz w:val="24"/>
          <w:szCs w:val="24"/>
        </w:rPr>
        <w:t>podrobný rozpis účtů,</w:t>
      </w:r>
    </w:p>
    <w:p w14:paraId="51BDE49C" w14:textId="5A5B13D9" w:rsidR="002B286B" w:rsidRPr="002B286B" w:rsidRDefault="002B286B"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2B286B">
        <w:rPr>
          <w:rStyle w:val="s33"/>
          <w:rFonts w:ascii="Times New Roman" w:hAnsi="Times New Roman" w:cs="Times New Roman"/>
          <w:color w:val="000000" w:themeColor="text1"/>
          <w:sz w:val="24"/>
          <w:szCs w:val="24"/>
        </w:rPr>
        <w:t>2.</w:t>
      </w:r>
      <w:r>
        <w:rPr>
          <w:rStyle w:val="s33"/>
          <w:rFonts w:ascii="Times New Roman" w:hAnsi="Times New Roman" w:cs="Times New Roman"/>
          <w:color w:val="000000" w:themeColor="text1"/>
          <w:sz w:val="24"/>
          <w:szCs w:val="24"/>
        </w:rPr>
        <w:tab/>
      </w:r>
      <w:r w:rsidRPr="002B286B">
        <w:rPr>
          <w:rStyle w:val="s33"/>
          <w:rFonts w:ascii="Times New Roman" w:hAnsi="Times New Roman" w:cs="Times New Roman"/>
          <w:color w:val="000000" w:themeColor="text1"/>
          <w:sz w:val="24"/>
          <w:szCs w:val="24"/>
        </w:rPr>
        <w:t>bezplatné selektivní blokování odchozích volání, textových zpráv nebo multimediálních zpráv, nebo, je-li to technicky proveditelné, jiných podobných aplikací se zvýšenou sazbou,</w:t>
      </w:r>
    </w:p>
    <w:p w14:paraId="7CF808D0" w14:textId="152F65DA" w:rsidR="002B286B" w:rsidRPr="002B286B" w:rsidRDefault="002B286B"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2B286B">
        <w:rPr>
          <w:rStyle w:val="s33"/>
          <w:rFonts w:ascii="Times New Roman" w:hAnsi="Times New Roman" w:cs="Times New Roman"/>
          <w:color w:val="000000" w:themeColor="text1"/>
          <w:sz w:val="24"/>
          <w:szCs w:val="24"/>
        </w:rPr>
        <w:t>3.</w:t>
      </w:r>
      <w:r>
        <w:rPr>
          <w:rStyle w:val="s33"/>
          <w:rFonts w:ascii="Times New Roman" w:hAnsi="Times New Roman" w:cs="Times New Roman"/>
          <w:color w:val="000000" w:themeColor="text1"/>
          <w:sz w:val="24"/>
          <w:szCs w:val="24"/>
        </w:rPr>
        <w:tab/>
      </w:r>
      <w:r w:rsidRPr="002B286B">
        <w:rPr>
          <w:rStyle w:val="s33"/>
          <w:rFonts w:ascii="Times New Roman" w:hAnsi="Times New Roman" w:cs="Times New Roman"/>
          <w:color w:val="000000" w:themeColor="text1"/>
          <w:sz w:val="24"/>
          <w:szCs w:val="24"/>
        </w:rPr>
        <w:t>systémy předplatného,</w:t>
      </w:r>
    </w:p>
    <w:p w14:paraId="52771317" w14:textId="352E5F30" w:rsidR="002B286B" w:rsidRPr="002B286B" w:rsidRDefault="002B286B"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2B286B">
        <w:rPr>
          <w:rStyle w:val="s33"/>
          <w:rFonts w:ascii="Times New Roman" w:hAnsi="Times New Roman" w:cs="Times New Roman"/>
          <w:color w:val="000000" w:themeColor="text1"/>
          <w:sz w:val="24"/>
          <w:szCs w:val="24"/>
        </w:rPr>
        <w:t>4.</w:t>
      </w:r>
      <w:r>
        <w:rPr>
          <w:rStyle w:val="s33"/>
          <w:rFonts w:ascii="Times New Roman" w:hAnsi="Times New Roman" w:cs="Times New Roman"/>
          <w:color w:val="000000" w:themeColor="text1"/>
          <w:sz w:val="24"/>
          <w:szCs w:val="24"/>
        </w:rPr>
        <w:tab/>
      </w:r>
      <w:r w:rsidRPr="002B286B">
        <w:rPr>
          <w:rStyle w:val="s33"/>
          <w:rFonts w:ascii="Times New Roman" w:hAnsi="Times New Roman" w:cs="Times New Roman"/>
          <w:color w:val="000000" w:themeColor="text1"/>
          <w:sz w:val="24"/>
          <w:szCs w:val="24"/>
        </w:rPr>
        <w:t>postupné splácení ceny za připojení,</w:t>
      </w:r>
    </w:p>
    <w:p w14:paraId="3D243930" w14:textId="46796EE6" w:rsidR="002B286B" w:rsidRPr="002B286B" w:rsidRDefault="002B286B"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2B286B">
        <w:rPr>
          <w:rStyle w:val="s33"/>
          <w:rFonts w:ascii="Times New Roman" w:hAnsi="Times New Roman" w:cs="Times New Roman"/>
          <w:color w:val="000000" w:themeColor="text1"/>
          <w:sz w:val="24"/>
          <w:szCs w:val="24"/>
        </w:rPr>
        <w:t>5.</w:t>
      </w:r>
      <w:r>
        <w:rPr>
          <w:rStyle w:val="s33"/>
          <w:rFonts w:ascii="Times New Roman" w:hAnsi="Times New Roman" w:cs="Times New Roman"/>
          <w:color w:val="000000" w:themeColor="text1"/>
          <w:sz w:val="24"/>
          <w:szCs w:val="24"/>
        </w:rPr>
        <w:tab/>
      </w:r>
      <w:r w:rsidRPr="002B286B">
        <w:rPr>
          <w:rStyle w:val="s33"/>
          <w:rFonts w:ascii="Times New Roman" w:hAnsi="Times New Roman" w:cs="Times New Roman"/>
          <w:color w:val="000000" w:themeColor="text1"/>
          <w:sz w:val="24"/>
          <w:szCs w:val="24"/>
        </w:rPr>
        <w:t>zvláštní opatření při neplacení účtů,</w:t>
      </w:r>
    </w:p>
    <w:p w14:paraId="31B2CC7E" w14:textId="114CA36F" w:rsidR="002B286B" w:rsidRPr="002B286B" w:rsidRDefault="002B286B"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2B286B">
        <w:rPr>
          <w:rStyle w:val="s33"/>
          <w:rFonts w:ascii="Times New Roman" w:hAnsi="Times New Roman" w:cs="Times New Roman"/>
          <w:color w:val="000000" w:themeColor="text1"/>
          <w:sz w:val="24"/>
          <w:szCs w:val="24"/>
        </w:rPr>
        <w:t>6.</w:t>
      </w:r>
      <w:r>
        <w:rPr>
          <w:rStyle w:val="s33"/>
          <w:rFonts w:ascii="Times New Roman" w:hAnsi="Times New Roman" w:cs="Times New Roman"/>
          <w:color w:val="000000" w:themeColor="text1"/>
          <w:sz w:val="24"/>
          <w:szCs w:val="24"/>
        </w:rPr>
        <w:tab/>
      </w:r>
      <w:r w:rsidRPr="002B286B">
        <w:rPr>
          <w:rStyle w:val="s33"/>
          <w:rFonts w:ascii="Times New Roman" w:hAnsi="Times New Roman" w:cs="Times New Roman"/>
          <w:color w:val="000000" w:themeColor="text1"/>
          <w:sz w:val="24"/>
          <w:szCs w:val="24"/>
        </w:rPr>
        <w:t>poradenství ohledně sazeb,</w:t>
      </w:r>
    </w:p>
    <w:p w14:paraId="335BC063" w14:textId="14B83460" w:rsidR="002B286B" w:rsidRPr="002B286B" w:rsidRDefault="002B286B"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2B286B">
        <w:rPr>
          <w:rStyle w:val="s33"/>
          <w:rFonts w:ascii="Times New Roman" w:hAnsi="Times New Roman" w:cs="Times New Roman"/>
          <w:color w:val="000000" w:themeColor="text1"/>
          <w:sz w:val="24"/>
          <w:szCs w:val="24"/>
        </w:rPr>
        <w:t>7.</w:t>
      </w:r>
      <w:r>
        <w:rPr>
          <w:rStyle w:val="s33"/>
          <w:rFonts w:ascii="Times New Roman" w:hAnsi="Times New Roman" w:cs="Times New Roman"/>
          <w:color w:val="000000" w:themeColor="text1"/>
          <w:sz w:val="24"/>
          <w:szCs w:val="24"/>
        </w:rPr>
        <w:tab/>
      </w:r>
      <w:r w:rsidRPr="002B286B">
        <w:rPr>
          <w:rStyle w:val="s33"/>
          <w:rFonts w:ascii="Times New Roman" w:hAnsi="Times New Roman" w:cs="Times New Roman"/>
          <w:color w:val="000000" w:themeColor="text1"/>
          <w:sz w:val="24"/>
          <w:szCs w:val="24"/>
        </w:rPr>
        <w:t>kontrola nákladů,</w:t>
      </w:r>
    </w:p>
    <w:p w14:paraId="61F05BCC" w14:textId="071AAD4E" w:rsidR="002B286B" w:rsidRPr="002B286B" w:rsidRDefault="002B286B" w:rsidP="0008042D">
      <w:pPr>
        <w:shd w:val="clear" w:color="auto" w:fill="FFFFFF"/>
        <w:spacing w:before="120" w:after="0" w:line="240" w:lineRule="auto"/>
        <w:ind w:left="851" w:hanging="425"/>
        <w:jc w:val="both"/>
        <w:rPr>
          <w:rFonts w:ascii="Times New Roman" w:hAnsi="Times New Roman" w:cs="Times New Roman"/>
          <w:color w:val="000000" w:themeColor="text1"/>
          <w:sz w:val="24"/>
          <w:szCs w:val="24"/>
        </w:rPr>
      </w:pPr>
      <w:r w:rsidRPr="002B286B">
        <w:rPr>
          <w:rStyle w:val="s33"/>
          <w:rFonts w:ascii="Times New Roman" w:hAnsi="Times New Roman" w:cs="Times New Roman"/>
          <w:color w:val="000000" w:themeColor="text1"/>
          <w:sz w:val="24"/>
          <w:szCs w:val="24"/>
        </w:rPr>
        <w:t>8.</w:t>
      </w:r>
      <w:r>
        <w:rPr>
          <w:rStyle w:val="s33"/>
          <w:rFonts w:ascii="Times New Roman" w:hAnsi="Times New Roman" w:cs="Times New Roman"/>
          <w:color w:val="000000" w:themeColor="text1"/>
          <w:sz w:val="24"/>
          <w:szCs w:val="24"/>
        </w:rPr>
        <w:tab/>
      </w:r>
      <w:r w:rsidRPr="002B286B">
        <w:rPr>
          <w:rStyle w:val="s33"/>
          <w:rFonts w:ascii="Times New Roman" w:hAnsi="Times New Roman" w:cs="Times New Roman"/>
          <w:color w:val="000000" w:themeColor="text1"/>
          <w:sz w:val="24"/>
          <w:szCs w:val="24"/>
        </w:rPr>
        <w:t>deaktivace vyúčtování třetích stran.</w:t>
      </w:r>
    </w:p>
    <w:p w14:paraId="5CFE8609" w14:textId="76D5BFEE" w:rsidR="002B286B" w:rsidRPr="002B286B" w:rsidRDefault="002B286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B286B">
        <w:rPr>
          <w:rStyle w:val="s30"/>
          <w:rFonts w:ascii="Times New Roman" w:hAnsi="Times New Roman" w:cs="Times New Roman"/>
          <w:color w:val="000000" w:themeColor="text1"/>
          <w:sz w:val="24"/>
          <w:szCs w:val="24"/>
        </w:rPr>
        <w:t>(3) Podnikatelům poskytujícím dílčí službu podle </w:t>
      </w:r>
      <w:r w:rsidRPr="00C41991">
        <w:rPr>
          <w:rStyle w:val="s30"/>
          <w:rFonts w:ascii="Times New Roman" w:hAnsi="Times New Roman" w:cs="Times New Roman"/>
          <w:color w:val="000000" w:themeColor="text1"/>
          <w:sz w:val="24"/>
          <w:szCs w:val="24"/>
        </w:rPr>
        <w:t>odstavce 2 písm. a)</w:t>
      </w:r>
      <w:r w:rsidRPr="002B286B">
        <w:rPr>
          <w:rStyle w:val="s30"/>
          <w:rFonts w:ascii="Times New Roman" w:hAnsi="Times New Roman" w:cs="Times New Roman"/>
          <w:color w:val="000000" w:themeColor="text1"/>
          <w:sz w:val="24"/>
          <w:szCs w:val="24"/>
        </w:rPr>
        <w:t> nebo </w:t>
      </w:r>
      <w:r w:rsidRPr="00C41991">
        <w:rPr>
          <w:rStyle w:val="s30"/>
          <w:rFonts w:ascii="Times New Roman" w:hAnsi="Times New Roman" w:cs="Times New Roman"/>
          <w:color w:val="000000" w:themeColor="text1"/>
          <w:sz w:val="24"/>
          <w:szCs w:val="24"/>
        </w:rPr>
        <w:t>b)</w:t>
      </w:r>
      <w:r w:rsidRPr="002B286B">
        <w:rPr>
          <w:rStyle w:val="s30"/>
          <w:rFonts w:ascii="Times New Roman" w:hAnsi="Times New Roman" w:cs="Times New Roman"/>
          <w:color w:val="000000" w:themeColor="text1"/>
          <w:sz w:val="24"/>
          <w:szCs w:val="24"/>
        </w:rPr>
        <w:t xml:space="preserve">, kteří podali přihlášku a vyhověli podmínkám účasti ve výběrovém řízení, Úřad </w:t>
      </w:r>
      <w:proofErr w:type="gramStart"/>
      <w:r w:rsidRPr="002B286B">
        <w:rPr>
          <w:rStyle w:val="s30"/>
          <w:rFonts w:ascii="Times New Roman" w:hAnsi="Times New Roman" w:cs="Times New Roman"/>
          <w:color w:val="000000" w:themeColor="text1"/>
          <w:sz w:val="24"/>
          <w:szCs w:val="24"/>
        </w:rPr>
        <w:t>uloží</w:t>
      </w:r>
      <w:proofErr w:type="gramEnd"/>
      <w:r w:rsidRPr="002B286B">
        <w:rPr>
          <w:rStyle w:val="s30"/>
          <w:rFonts w:ascii="Times New Roman" w:hAnsi="Times New Roman" w:cs="Times New Roman"/>
          <w:color w:val="000000" w:themeColor="text1"/>
          <w:sz w:val="24"/>
          <w:szCs w:val="24"/>
        </w:rPr>
        <w:t xml:space="preserve"> povinnost umožnit osobám se zvláštními sociálními potřebami podle </w:t>
      </w:r>
      <w:r w:rsidRPr="00C41991">
        <w:rPr>
          <w:rStyle w:val="s30"/>
          <w:rFonts w:ascii="Times New Roman" w:hAnsi="Times New Roman" w:cs="Times New Roman"/>
          <w:color w:val="000000" w:themeColor="text1"/>
          <w:sz w:val="24"/>
          <w:szCs w:val="24"/>
        </w:rPr>
        <w:t>§ 44</w:t>
      </w:r>
      <w:r w:rsidRPr="002B286B">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45</w:t>
      </w:r>
      <w:r w:rsidRPr="002B286B">
        <w:rPr>
          <w:rStyle w:val="s30"/>
          <w:rFonts w:ascii="Times New Roman" w:hAnsi="Times New Roman" w:cs="Times New Roman"/>
          <w:color w:val="000000" w:themeColor="text1"/>
          <w:sz w:val="24"/>
          <w:szCs w:val="24"/>
        </w:rPr>
        <w:t> výběr cen nebo cenových plánů, které se liší od cenových plánů poskytovaných za běžných obchodních podmínek, tak, aby tyto osoby měly přístup a mohly využívat dílčí služby podle </w:t>
      </w:r>
      <w:r w:rsidRPr="00C41991">
        <w:rPr>
          <w:rStyle w:val="s30"/>
          <w:rFonts w:ascii="Times New Roman" w:hAnsi="Times New Roman" w:cs="Times New Roman"/>
          <w:color w:val="000000" w:themeColor="text1"/>
          <w:sz w:val="24"/>
          <w:szCs w:val="24"/>
        </w:rPr>
        <w:t>odstavce 2 písm. a)</w:t>
      </w:r>
      <w:r w:rsidRPr="002B286B">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b)</w:t>
      </w:r>
      <w:r w:rsidRPr="002B286B">
        <w:rPr>
          <w:rStyle w:val="s30"/>
          <w:rFonts w:ascii="Times New Roman" w:hAnsi="Times New Roman" w:cs="Times New Roman"/>
          <w:color w:val="000000" w:themeColor="text1"/>
          <w:sz w:val="24"/>
          <w:szCs w:val="24"/>
        </w:rPr>
        <w:t> (dále</w:t>
      </w:r>
      <w:r>
        <w:rPr>
          <w:rStyle w:val="s30"/>
          <w:rFonts w:ascii="Times New Roman" w:hAnsi="Times New Roman" w:cs="Times New Roman"/>
          <w:color w:val="000000" w:themeColor="text1"/>
          <w:sz w:val="24"/>
          <w:szCs w:val="24"/>
        </w:rPr>
        <w:t> </w:t>
      </w:r>
      <w:r w:rsidRPr="002B286B">
        <w:rPr>
          <w:rStyle w:val="s30"/>
          <w:rFonts w:ascii="Times New Roman" w:hAnsi="Times New Roman" w:cs="Times New Roman"/>
          <w:color w:val="000000" w:themeColor="text1"/>
          <w:sz w:val="24"/>
          <w:szCs w:val="24"/>
        </w:rPr>
        <w:t>jen "zvláštní ceny"), a to nejen v pevném místě. Pro výběrové řízení a určení podnikatelů se použije přiměřeně ustanovení </w:t>
      </w:r>
      <w:r w:rsidRPr="00C41991">
        <w:rPr>
          <w:rStyle w:val="s30"/>
          <w:rFonts w:ascii="Times New Roman" w:hAnsi="Times New Roman" w:cs="Times New Roman"/>
          <w:color w:val="000000" w:themeColor="text1"/>
          <w:sz w:val="24"/>
          <w:szCs w:val="24"/>
        </w:rPr>
        <w:t>§ 39</w:t>
      </w:r>
      <w:r w:rsidRPr="002B286B">
        <w:rPr>
          <w:rStyle w:val="s30"/>
          <w:rFonts w:ascii="Times New Roman" w:hAnsi="Times New Roman" w:cs="Times New Roman"/>
          <w:color w:val="000000" w:themeColor="text1"/>
          <w:sz w:val="24"/>
          <w:szCs w:val="24"/>
        </w:rPr>
        <w:t>. Využití zvláštních cen nesmí tyto osoby omezovat ve využívání všech veřejně dostupných služeb elektronických komunikací poskytovaných jinými podnikateli. Zvláštní ceny se poskytují osobě se zvláštními sociálními potřebami, která se prokáže podnikateli poskytujícímu dílčí službu podle </w:t>
      </w:r>
      <w:r w:rsidRPr="00C41991">
        <w:rPr>
          <w:rStyle w:val="s30"/>
          <w:rFonts w:ascii="Times New Roman" w:hAnsi="Times New Roman" w:cs="Times New Roman"/>
          <w:color w:val="000000" w:themeColor="text1"/>
          <w:sz w:val="24"/>
          <w:szCs w:val="24"/>
        </w:rPr>
        <w:t>odstavce 2 písm. a)</w:t>
      </w:r>
      <w:r w:rsidRPr="002B286B">
        <w:rPr>
          <w:rStyle w:val="s30"/>
          <w:rFonts w:ascii="Times New Roman" w:hAnsi="Times New Roman" w:cs="Times New Roman"/>
          <w:color w:val="000000" w:themeColor="text1"/>
          <w:sz w:val="24"/>
          <w:szCs w:val="24"/>
        </w:rPr>
        <w:t> nebo </w:t>
      </w:r>
      <w:r w:rsidRPr="00C41991">
        <w:rPr>
          <w:rStyle w:val="s30"/>
          <w:rFonts w:ascii="Times New Roman" w:hAnsi="Times New Roman" w:cs="Times New Roman"/>
          <w:color w:val="000000" w:themeColor="text1"/>
          <w:sz w:val="24"/>
          <w:szCs w:val="24"/>
        </w:rPr>
        <w:t>b)</w:t>
      </w:r>
      <w:r w:rsidRPr="002B286B">
        <w:rPr>
          <w:rStyle w:val="s30"/>
          <w:rFonts w:ascii="Times New Roman" w:hAnsi="Times New Roman" w:cs="Times New Roman"/>
          <w:color w:val="000000" w:themeColor="text1"/>
          <w:sz w:val="24"/>
          <w:szCs w:val="24"/>
        </w:rPr>
        <w:t>, kterému byla uložena povinnost poskytovat zvláštní ceny, doklady podle </w:t>
      </w:r>
      <w:r w:rsidRPr="00C41991">
        <w:rPr>
          <w:rStyle w:val="s30"/>
          <w:rFonts w:ascii="Times New Roman" w:hAnsi="Times New Roman" w:cs="Times New Roman"/>
          <w:color w:val="000000" w:themeColor="text1"/>
          <w:sz w:val="24"/>
          <w:szCs w:val="24"/>
        </w:rPr>
        <w:t>odstavce 8</w:t>
      </w:r>
      <w:r w:rsidRPr="002B286B">
        <w:rPr>
          <w:rStyle w:val="s30"/>
          <w:rFonts w:ascii="Times New Roman" w:hAnsi="Times New Roman" w:cs="Times New Roman"/>
          <w:color w:val="000000" w:themeColor="text1"/>
          <w:sz w:val="24"/>
          <w:szCs w:val="24"/>
        </w:rPr>
        <w:t xml:space="preserve">. Ztráty vzniklé tomuto podnikateli poskytováním zvláštních cen hradí stát </w:t>
      </w:r>
      <w:r w:rsidRPr="002B286B">
        <w:rPr>
          <w:rStyle w:val="s30"/>
          <w:rFonts w:ascii="Times New Roman" w:hAnsi="Times New Roman" w:cs="Times New Roman"/>
          <w:color w:val="000000" w:themeColor="text1"/>
          <w:sz w:val="24"/>
          <w:szCs w:val="24"/>
        </w:rPr>
        <w:lastRenderedPageBreak/>
        <w:t>prostřednictvím Úřadu. Pro výpočet ztráty a její úhradu se použijí ustanovení </w:t>
      </w:r>
      <w:r w:rsidRPr="00C41991">
        <w:rPr>
          <w:rStyle w:val="s30"/>
          <w:rFonts w:ascii="Times New Roman" w:hAnsi="Times New Roman" w:cs="Times New Roman"/>
          <w:color w:val="000000" w:themeColor="text1"/>
          <w:sz w:val="24"/>
          <w:szCs w:val="24"/>
        </w:rPr>
        <w:t>§ 48</w:t>
      </w:r>
      <w:r w:rsidRPr="002B286B">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 49 odst. 1</w:t>
      </w:r>
      <w:r w:rsidRPr="002B286B">
        <w:rPr>
          <w:rStyle w:val="s30"/>
          <w:rFonts w:ascii="Times New Roman" w:hAnsi="Times New Roman" w:cs="Times New Roman"/>
          <w:color w:val="000000" w:themeColor="text1"/>
          <w:sz w:val="24"/>
          <w:szCs w:val="24"/>
        </w:rPr>
        <w:t> a </w:t>
      </w:r>
      <w:r w:rsidRPr="00C41991">
        <w:rPr>
          <w:rStyle w:val="s30"/>
          <w:rFonts w:ascii="Times New Roman" w:hAnsi="Times New Roman" w:cs="Times New Roman"/>
          <w:color w:val="000000" w:themeColor="text1"/>
          <w:sz w:val="24"/>
          <w:szCs w:val="24"/>
        </w:rPr>
        <w:t>4</w:t>
      </w:r>
      <w:r w:rsidRPr="002B286B">
        <w:rPr>
          <w:rStyle w:val="s30"/>
          <w:rFonts w:ascii="Times New Roman" w:hAnsi="Times New Roman" w:cs="Times New Roman"/>
          <w:color w:val="000000" w:themeColor="text1"/>
          <w:sz w:val="24"/>
          <w:szCs w:val="24"/>
        </w:rPr>
        <w:t> obdobně.</w:t>
      </w:r>
    </w:p>
    <w:p w14:paraId="2B68FACF" w14:textId="6E786F7D" w:rsidR="002B286B" w:rsidRPr="008D5FAF" w:rsidRDefault="002B286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B286B">
        <w:rPr>
          <w:rStyle w:val="s30"/>
          <w:rFonts w:ascii="Times New Roman" w:hAnsi="Times New Roman" w:cs="Times New Roman"/>
          <w:color w:val="000000" w:themeColor="text1"/>
          <w:sz w:val="24"/>
          <w:szCs w:val="24"/>
        </w:rPr>
        <w:t>(4) Osobou se zvláštními sociálními potřebami se pro účely tohoto zákona rozumí spotřebitel, který je zdravotně postiženou osobou podle </w:t>
      </w:r>
      <w:r w:rsidRPr="00C41991">
        <w:rPr>
          <w:rStyle w:val="s30"/>
          <w:rFonts w:ascii="Times New Roman" w:hAnsi="Times New Roman" w:cs="Times New Roman"/>
          <w:color w:val="000000" w:themeColor="text1"/>
          <w:sz w:val="24"/>
          <w:szCs w:val="24"/>
        </w:rPr>
        <w:t>§ 43 odst. 4</w:t>
      </w:r>
      <w:r w:rsidRPr="002B286B">
        <w:rPr>
          <w:rStyle w:val="s30"/>
          <w:rFonts w:ascii="Times New Roman" w:hAnsi="Times New Roman" w:cs="Times New Roman"/>
          <w:color w:val="000000" w:themeColor="text1"/>
          <w:sz w:val="24"/>
          <w:szCs w:val="24"/>
        </w:rPr>
        <w:t xml:space="preserve"> nebo osobou s nízkými příjmy. </w:t>
      </w:r>
      <w:bookmarkStart w:id="87" w:name="_Hlk163038225"/>
      <w:r w:rsidRPr="002B286B">
        <w:rPr>
          <w:rStyle w:val="s30"/>
          <w:rFonts w:ascii="Times New Roman" w:hAnsi="Times New Roman" w:cs="Times New Roman"/>
          <w:color w:val="000000" w:themeColor="text1"/>
          <w:sz w:val="24"/>
          <w:szCs w:val="24"/>
        </w:rPr>
        <w:t xml:space="preserve">Osobou s nízkými příjmy se pro účely tohoto </w:t>
      </w:r>
      <w:r w:rsidRPr="0078294A">
        <w:rPr>
          <w:rStyle w:val="s30"/>
          <w:rFonts w:ascii="Times New Roman" w:hAnsi="Times New Roman" w:cs="Times New Roman"/>
          <w:color w:val="000000" w:themeColor="text1"/>
          <w:sz w:val="24"/>
          <w:szCs w:val="24"/>
        </w:rPr>
        <w:t xml:space="preserve">zákona rozumí osoba, která </w:t>
      </w:r>
      <w:bookmarkStart w:id="88" w:name="_Hlk161424937"/>
      <w:bookmarkStart w:id="89" w:name="_Hlk162110331"/>
      <w:r w:rsidRPr="0078294A">
        <w:rPr>
          <w:rStyle w:val="s30"/>
          <w:rFonts w:ascii="Times New Roman" w:hAnsi="Times New Roman" w:cs="Times New Roman"/>
          <w:strike/>
          <w:color w:val="000000" w:themeColor="text1"/>
          <w:sz w:val="24"/>
          <w:szCs w:val="24"/>
        </w:rPr>
        <w:t>se podle zákona</w:t>
      </w:r>
      <w:r w:rsidR="00B6306F" w:rsidRPr="0078294A">
        <w:rPr>
          <w:rStyle w:val="s30"/>
          <w:rFonts w:ascii="Times New Roman" w:hAnsi="Times New Roman" w:cs="Times New Roman"/>
          <w:strike/>
          <w:color w:val="000000" w:themeColor="text1"/>
          <w:sz w:val="24"/>
          <w:szCs w:val="24"/>
        </w:rPr>
        <w:t xml:space="preserve"> </w:t>
      </w:r>
      <w:r w:rsidRPr="0078294A">
        <w:rPr>
          <w:rStyle w:val="s30"/>
          <w:rFonts w:ascii="Times New Roman" w:hAnsi="Times New Roman" w:cs="Times New Roman"/>
          <w:strike/>
          <w:color w:val="000000" w:themeColor="text1"/>
          <w:sz w:val="24"/>
          <w:szCs w:val="24"/>
        </w:rPr>
        <w:t>o pomoci v hmotné nouzi považuje za osobu, která pobírá příspěvek na živobytí </w:t>
      </w:r>
      <w:bookmarkEnd w:id="87"/>
      <w:r w:rsidRPr="0078294A">
        <w:rPr>
          <w:rStyle w:val="s30"/>
          <w:rFonts w:ascii="Times New Roman" w:hAnsi="Times New Roman" w:cs="Times New Roman"/>
          <w:strike/>
          <w:color w:val="000000" w:themeColor="text1"/>
          <w:sz w:val="24"/>
          <w:szCs w:val="24"/>
          <w:vertAlign w:val="superscript"/>
        </w:rPr>
        <w:t>75)</w:t>
      </w:r>
      <w:r w:rsidR="008D5FAF" w:rsidRPr="0078294A">
        <w:rPr>
          <w:rStyle w:val="s30"/>
          <w:rFonts w:ascii="Times New Roman" w:hAnsi="Times New Roman" w:cs="Times New Roman"/>
          <w:strike/>
          <w:color w:val="000000" w:themeColor="text1"/>
          <w:sz w:val="24"/>
          <w:szCs w:val="24"/>
          <w:vertAlign w:val="superscript"/>
        </w:rPr>
        <w:t xml:space="preserve"> </w:t>
      </w:r>
      <w:r w:rsidR="009036BA" w:rsidRPr="0078294A">
        <w:rPr>
          <w:rStyle w:val="s30"/>
          <w:rFonts w:ascii="Times New Roman" w:hAnsi="Times New Roman" w:cs="Times New Roman"/>
          <w:b/>
          <w:bCs/>
          <w:color w:val="000000" w:themeColor="text1"/>
          <w:sz w:val="24"/>
          <w:szCs w:val="24"/>
        </w:rPr>
        <w:t xml:space="preserve">je příjemcem </w:t>
      </w:r>
      <w:r w:rsidR="008D5FAF" w:rsidRPr="0078294A">
        <w:rPr>
          <w:rStyle w:val="s30"/>
          <w:rFonts w:ascii="Times New Roman" w:hAnsi="Times New Roman" w:cs="Times New Roman"/>
          <w:b/>
          <w:bCs/>
          <w:color w:val="000000" w:themeColor="text1"/>
          <w:sz w:val="24"/>
          <w:szCs w:val="24"/>
        </w:rPr>
        <w:t>dávk</w:t>
      </w:r>
      <w:r w:rsidR="009036BA" w:rsidRPr="0078294A">
        <w:rPr>
          <w:rStyle w:val="s30"/>
          <w:rFonts w:ascii="Times New Roman" w:hAnsi="Times New Roman" w:cs="Times New Roman"/>
          <w:b/>
          <w:bCs/>
          <w:color w:val="000000" w:themeColor="text1"/>
          <w:sz w:val="24"/>
          <w:szCs w:val="24"/>
        </w:rPr>
        <w:t>y</w:t>
      </w:r>
      <w:r w:rsidR="008D5FAF" w:rsidRPr="0078294A">
        <w:rPr>
          <w:rStyle w:val="s30"/>
          <w:rFonts w:ascii="Times New Roman" w:hAnsi="Times New Roman" w:cs="Times New Roman"/>
          <w:b/>
          <w:bCs/>
          <w:color w:val="000000" w:themeColor="text1"/>
          <w:sz w:val="24"/>
          <w:szCs w:val="24"/>
        </w:rPr>
        <w:t xml:space="preserve"> státní sociální pomoci, jejíž součástí je složka živobytí</w:t>
      </w:r>
      <w:r w:rsidR="009036BA" w:rsidRPr="0078294A">
        <w:rPr>
          <w:rStyle w:val="s30"/>
          <w:rFonts w:ascii="Times New Roman" w:hAnsi="Times New Roman" w:cs="Times New Roman"/>
          <w:b/>
          <w:bCs/>
          <w:color w:val="000000" w:themeColor="text1"/>
          <w:sz w:val="24"/>
          <w:szCs w:val="24"/>
        </w:rPr>
        <w:t>, nebo členem domácnosti tohoto příjemce, podle zákona o dávce státní sociální pomoci</w:t>
      </w:r>
      <w:bookmarkEnd w:id="88"/>
      <w:r w:rsidR="008D5FAF" w:rsidRPr="0078294A">
        <w:rPr>
          <w:rStyle w:val="s30"/>
          <w:rFonts w:ascii="Times New Roman" w:hAnsi="Times New Roman" w:cs="Times New Roman"/>
          <w:color w:val="000000" w:themeColor="text1"/>
          <w:sz w:val="24"/>
          <w:szCs w:val="24"/>
        </w:rPr>
        <w:t>.</w:t>
      </w:r>
      <w:bookmarkEnd w:id="89"/>
    </w:p>
    <w:p w14:paraId="756AB47B" w14:textId="59733FC9" w:rsidR="002B286B" w:rsidRPr="0078294A" w:rsidRDefault="002B286B" w:rsidP="0008042D">
      <w:pPr>
        <w:shd w:val="clear" w:color="auto" w:fill="FFFFFF"/>
        <w:spacing w:before="120" w:after="0" w:line="240" w:lineRule="auto"/>
        <w:ind w:firstLine="708"/>
        <w:jc w:val="both"/>
        <w:rPr>
          <w:rFonts w:ascii="Times New Roman" w:hAnsi="Times New Roman" w:cs="Times New Roman"/>
          <w:strike/>
          <w:color w:val="000000" w:themeColor="text1"/>
          <w:sz w:val="24"/>
          <w:szCs w:val="24"/>
        </w:rPr>
      </w:pPr>
      <w:r w:rsidRPr="002B286B">
        <w:rPr>
          <w:rStyle w:val="s30"/>
          <w:rFonts w:ascii="Times New Roman" w:hAnsi="Times New Roman" w:cs="Times New Roman"/>
          <w:color w:val="000000" w:themeColor="text1"/>
          <w:sz w:val="24"/>
          <w:szCs w:val="24"/>
        </w:rPr>
        <w:t>(5) Podnikatel, který poskytuje zvláštní ceny podle </w:t>
      </w:r>
      <w:r w:rsidRPr="00C41991">
        <w:rPr>
          <w:rStyle w:val="s30"/>
          <w:rFonts w:ascii="Times New Roman" w:hAnsi="Times New Roman" w:cs="Times New Roman"/>
          <w:color w:val="000000" w:themeColor="text1"/>
          <w:sz w:val="24"/>
          <w:szCs w:val="24"/>
        </w:rPr>
        <w:t>odstavce 3</w:t>
      </w:r>
      <w:r w:rsidRPr="002B286B">
        <w:rPr>
          <w:rStyle w:val="s30"/>
          <w:rFonts w:ascii="Times New Roman" w:hAnsi="Times New Roman" w:cs="Times New Roman"/>
          <w:color w:val="000000" w:themeColor="text1"/>
          <w:sz w:val="24"/>
          <w:szCs w:val="24"/>
        </w:rPr>
        <w:t> nebo který poskytuje speciální tarif podle </w:t>
      </w:r>
      <w:r w:rsidRPr="00C41991">
        <w:rPr>
          <w:rStyle w:val="s30"/>
          <w:rFonts w:ascii="Times New Roman" w:hAnsi="Times New Roman" w:cs="Times New Roman"/>
          <w:color w:val="000000" w:themeColor="text1"/>
          <w:sz w:val="24"/>
          <w:szCs w:val="24"/>
        </w:rPr>
        <w:t>§ 43 odst. 2 písm. b)</w:t>
      </w:r>
      <w:r w:rsidRPr="002B286B">
        <w:rPr>
          <w:rStyle w:val="s30"/>
          <w:rFonts w:ascii="Times New Roman" w:hAnsi="Times New Roman" w:cs="Times New Roman"/>
          <w:color w:val="000000" w:themeColor="text1"/>
          <w:sz w:val="24"/>
          <w:szCs w:val="24"/>
        </w:rPr>
        <w:t>, vede pro účely kontroly čerpání cenového zvýhodnění seznam osob, kterým zvláštní cenu nebo speciální tarif podle </w:t>
      </w:r>
      <w:r w:rsidRPr="00C41991">
        <w:rPr>
          <w:rStyle w:val="s30"/>
          <w:rFonts w:ascii="Times New Roman" w:hAnsi="Times New Roman" w:cs="Times New Roman"/>
          <w:color w:val="000000" w:themeColor="text1"/>
          <w:sz w:val="24"/>
          <w:szCs w:val="24"/>
        </w:rPr>
        <w:t>§ 43 odst. 2 písm. b)</w:t>
      </w:r>
      <w:r w:rsidRPr="002B286B">
        <w:rPr>
          <w:rStyle w:val="s30"/>
          <w:rFonts w:ascii="Times New Roman" w:hAnsi="Times New Roman" w:cs="Times New Roman"/>
          <w:color w:val="000000" w:themeColor="text1"/>
          <w:sz w:val="24"/>
          <w:szCs w:val="24"/>
        </w:rPr>
        <w:t> přiznal a</w:t>
      </w:r>
      <w:r>
        <w:rPr>
          <w:rStyle w:val="s30"/>
          <w:rFonts w:ascii="Times New Roman" w:hAnsi="Times New Roman" w:cs="Times New Roman"/>
          <w:color w:val="000000" w:themeColor="text1"/>
          <w:sz w:val="24"/>
          <w:szCs w:val="24"/>
        </w:rPr>
        <w:t> </w:t>
      </w:r>
      <w:r w:rsidRPr="002B286B">
        <w:rPr>
          <w:rStyle w:val="s30"/>
          <w:rFonts w:ascii="Times New Roman" w:hAnsi="Times New Roman" w:cs="Times New Roman"/>
          <w:color w:val="000000" w:themeColor="text1"/>
          <w:sz w:val="24"/>
          <w:szCs w:val="24"/>
        </w:rPr>
        <w:t>poskytnul. Je-li povinnost poskytovat zvláštní ceny nebo speciální tarif podle </w:t>
      </w:r>
      <w:r w:rsidRPr="00C41991">
        <w:rPr>
          <w:rStyle w:val="s30"/>
          <w:rFonts w:ascii="Times New Roman" w:hAnsi="Times New Roman" w:cs="Times New Roman"/>
          <w:color w:val="000000" w:themeColor="text1"/>
          <w:sz w:val="24"/>
          <w:szCs w:val="24"/>
        </w:rPr>
        <w:t>§ 43 odst. 2 písm. b)</w:t>
      </w:r>
      <w:r w:rsidRPr="002B286B">
        <w:rPr>
          <w:rStyle w:val="s30"/>
          <w:rFonts w:ascii="Times New Roman" w:hAnsi="Times New Roman" w:cs="Times New Roman"/>
          <w:color w:val="000000" w:themeColor="text1"/>
          <w:sz w:val="24"/>
          <w:szCs w:val="24"/>
        </w:rPr>
        <w:t> uložena více podnikatelům, vede Úřad pro účely zamezení dvojího čerpání cenového zvýhodnění seznam osob, kterým byla zvláštní cena nebo speciální tarif podle </w:t>
      </w:r>
      <w:r w:rsidRPr="00C41991">
        <w:rPr>
          <w:rStyle w:val="s30"/>
          <w:rFonts w:ascii="Times New Roman" w:hAnsi="Times New Roman" w:cs="Times New Roman"/>
          <w:color w:val="000000" w:themeColor="text1"/>
          <w:sz w:val="24"/>
          <w:szCs w:val="24"/>
        </w:rPr>
        <w:t>§ 43 odst. 2 písm. b)</w:t>
      </w:r>
      <w:r w:rsidRPr="002B286B">
        <w:rPr>
          <w:rStyle w:val="s30"/>
          <w:rFonts w:ascii="Times New Roman" w:hAnsi="Times New Roman" w:cs="Times New Roman"/>
          <w:color w:val="000000" w:themeColor="text1"/>
          <w:sz w:val="24"/>
          <w:szCs w:val="24"/>
        </w:rPr>
        <w:t> přiznány a poskytovány. Podnikatel, kterému byla povinnost poskytovat zvláštní ceny nebo speciální tarif podle </w:t>
      </w:r>
      <w:r w:rsidRPr="00C41991">
        <w:rPr>
          <w:rStyle w:val="s30"/>
          <w:rFonts w:ascii="Times New Roman" w:hAnsi="Times New Roman" w:cs="Times New Roman"/>
          <w:color w:val="000000" w:themeColor="text1"/>
          <w:sz w:val="24"/>
          <w:szCs w:val="24"/>
        </w:rPr>
        <w:t>§ 43 odst. 2 písm. b)</w:t>
      </w:r>
      <w:r w:rsidRPr="002B286B">
        <w:rPr>
          <w:rStyle w:val="s30"/>
          <w:rFonts w:ascii="Times New Roman" w:hAnsi="Times New Roman" w:cs="Times New Roman"/>
          <w:color w:val="000000" w:themeColor="text1"/>
          <w:sz w:val="24"/>
          <w:szCs w:val="24"/>
        </w:rPr>
        <w:t> uložena, je povinen Úřadu předávat údaje pro</w:t>
      </w:r>
      <w:r>
        <w:rPr>
          <w:rStyle w:val="s30"/>
          <w:rFonts w:ascii="Times New Roman" w:hAnsi="Times New Roman" w:cs="Times New Roman"/>
          <w:color w:val="000000" w:themeColor="text1"/>
          <w:sz w:val="24"/>
          <w:szCs w:val="24"/>
        </w:rPr>
        <w:t> </w:t>
      </w:r>
      <w:r w:rsidRPr="002B286B">
        <w:rPr>
          <w:rStyle w:val="s30"/>
          <w:rFonts w:ascii="Times New Roman" w:hAnsi="Times New Roman" w:cs="Times New Roman"/>
          <w:color w:val="000000" w:themeColor="text1"/>
          <w:sz w:val="24"/>
          <w:szCs w:val="24"/>
        </w:rPr>
        <w:t xml:space="preserve">vedení tohoto seznamu a Úřad mu do něj </w:t>
      </w:r>
      <w:r w:rsidRPr="0078294A">
        <w:rPr>
          <w:rStyle w:val="s30"/>
          <w:rFonts w:ascii="Times New Roman" w:hAnsi="Times New Roman" w:cs="Times New Roman"/>
          <w:color w:val="000000" w:themeColor="text1"/>
          <w:sz w:val="24"/>
          <w:szCs w:val="24"/>
        </w:rPr>
        <w:t>umožní přístup za účelem zamezení dvojího čerpání cenového zvýhodnění. Při ověřování správnosti údajů v seznamu Ministerstvo práce a sociálních věcí</w:t>
      </w:r>
      <w:r w:rsidRPr="0078294A">
        <w:rPr>
          <w:rStyle w:val="s30"/>
          <w:rFonts w:ascii="Times New Roman" w:hAnsi="Times New Roman" w:cs="Times New Roman"/>
          <w:color w:val="000000" w:themeColor="text1"/>
          <w:sz w:val="24"/>
          <w:szCs w:val="24"/>
          <w:vertAlign w:val="superscript"/>
        </w:rPr>
        <w:t>88)</w:t>
      </w:r>
      <w:r w:rsidR="008F2C61" w:rsidRPr="0078294A">
        <w:rPr>
          <w:rStyle w:val="s30"/>
          <w:rFonts w:ascii="Times New Roman" w:hAnsi="Times New Roman" w:cs="Times New Roman"/>
          <w:color w:val="000000" w:themeColor="text1"/>
          <w:sz w:val="24"/>
          <w:szCs w:val="24"/>
          <w:vertAlign w:val="superscript"/>
        </w:rPr>
        <w:t xml:space="preserve"> </w:t>
      </w:r>
      <w:r w:rsidRPr="0078294A">
        <w:rPr>
          <w:rStyle w:val="s30"/>
          <w:rFonts w:ascii="Times New Roman" w:hAnsi="Times New Roman" w:cs="Times New Roman"/>
          <w:color w:val="000000" w:themeColor="text1"/>
          <w:sz w:val="24"/>
          <w:szCs w:val="24"/>
        </w:rPr>
        <w:t>Úřadu sdělí, zda osoba pobírá, popřípadě v jakém období pobírala</w:t>
      </w:r>
      <w:r w:rsidR="00B6306F" w:rsidRPr="0078294A">
        <w:rPr>
          <w:rStyle w:val="s30"/>
          <w:rFonts w:ascii="Times New Roman" w:hAnsi="Times New Roman" w:cs="Times New Roman"/>
          <w:color w:val="000000" w:themeColor="text1"/>
          <w:sz w:val="24"/>
          <w:szCs w:val="24"/>
        </w:rPr>
        <w:t xml:space="preserve"> </w:t>
      </w:r>
      <w:bookmarkStart w:id="90" w:name="_Hlk161425185"/>
      <w:r w:rsidRPr="0078294A">
        <w:rPr>
          <w:rStyle w:val="s30"/>
          <w:rFonts w:ascii="Times New Roman" w:hAnsi="Times New Roman" w:cs="Times New Roman"/>
          <w:strike/>
          <w:color w:val="000000" w:themeColor="text1"/>
          <w:sz w:val="24"/>
          <w:szCs w:val="24"/>
        </w:rPr>
        <w:t>příspěvek na</w:t>
      </w:r>
      <w:r w:rsidR="006658A3" w:rsidRPr="0078294A">
        <w:rPr>
          <w:rStyle w:val="s30"/>
          <w:rFonts w:ascii="Times New Roman" w:hAnsi="Times New Roman" w:cs="Times New Roman"/>
          <w:b/>
          <w:bCs/>
          <w:color w:val="000000" w:themeColor="text1"/>
          <w:sz w:val="24"/>
          <w:szCs w:val="24"/>
        </w:rPr>
        <w:t xml:space="preserve"> dávku státní sociální pomoci se složkou </w:t>
      </w:r>
      <w:bookmarkEnd w:id="90"/>
      <w:r w:rsidR="006658A3" w:rsidRPr="0078294A">
        <w:rPr>
          <w:rStyle w:val="s30"/>
          <w:rFonts w:ascii="Times New Roman" w:hAnsi="Times New Roman" w:cs="Times New Roman"/>
          <w:color w:val="000000" w:themeColor="text1"/>
          <w:sz w:val="24"/>
          <w:szCs w:val="24"/>
        </w:rPr>
        <w:t>živobytí.</w:t>
      </w:r>
    </w:p>
    <w:p w14:paraId="199AD85C" w14:textId="0A541C2B" w:rsidR="002B286B" w:rsidRPr="002B286B" w:rsidRDefault="002B286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78294A">
        <w:rPr>
          <w:rStyle w:val="s30"/>
          <w:rFonts w:ascii="Times New Roman" w:hAnsi="Times New Roman" w:cs="Times New Roman"/>
          <w:color w:val="000000" w:themeColor="text1"/>
          <w:sz w:val="24"/>
          <w:szCs w:val="24"/>
        </w:rPr>
        <w:t>(6) Poskytovatelem univerzální služby se rozumí osoba</w:t>
      </w:r>
      <w:r w:rsidRPr="002B286B">
        <w:rPr>
          <w:rStyle w:val="s30"/>
          <w:rFonts w:ascii="Times New Roman" w:hAnsi="Times New Roman" w:cs="Times New Roman"/>
          <w:color w:val="000000" w:themeColor="text1"/>
          <w:sz w:val="24"/>
          <w:szCs w:val="24"/>
        </w:rPr>
        <w:t>, které byla uložena povinnost poskytovat jednu nebo více dílčích služeb uvedených v </w:t>
      </w:r>
      <w:r w:rsidRPr="00C41991">
        <w:rPr>
          <w:rStyle w:val="s30"/>
          <w:rFonts w:ascii="Times New Roman" w:hAnsi="Times New Roman" w:cs="Times New Roman"/>
          <w:color w:val="000000" w:themeColor="text1"/>
          <w:sz w:val="24"/>
          <w:szCs w:val="24"/>
        </w:rPr>
        <w:t>odstavci 2</w:t>
      </w:r>
      <w:r w:rsidRPr="002B286B">
        <w:rPr>
          <w:rStyle w:val="s30"/>
          <w:rFonts w:ascii="Times New Roman" w:hAnsi="Times New Roman" w:cs="Times New Roman"/>
          <w:color w:val="000000" w:themeColor="text1"/>
          <w:sz w:val="24"/>
          <w:szCs w:val="24"/>
        </w:rPr>
        <w:t> nebo poskytovat zvláštní ceny podle </w:t>
      </w:r>
      <w:r w:rsidRPr="00C41991">
        <w:rPr>
          <w:rStyle w:val="s30"/>
          <w:rFonts w:ascii="Times New Roman" w:hAnsi="Times New Roman" w:cs="Times New Roman"/>
          <w:color w:val="000000" w:themeColor="text1"/>
          <w:sz w:val="24"/>
          <w:szCs w:val="24"/>
        </w:rPr>
        <w:t>odstavce 3</w:t>
      </w:r>
      <w:r w:rsidRPr="002B286B">
        <w:rPr>
          <w:rStyle w:val="s30"/>
          <w:rFonts w:ascii="Times New Roman" w:hAnsi="Times New Roman" w:cs="Times New Roman"/>
          <w:color w:val="000000" w:themeColor="text1"/>
          <w:sz w:val="24"/>
          <w:szCs w:val="24"/>
        </w:rPr>
        <w:t>.</w:t>
      </w:r>
    </w:p>
    <w:p w14:paraId="646AF6B2" w14:textId="0B76055A" w:rsidR="002B286B" w:rsidRPr="002B286B" w:rsidRDefault="002B286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B286B">
        <w:rPr>
          <w:rStyle w:val="s30"/>
          <w:rFonts w:ascii="Times New Roman" w:hAnsi="Times New Roman" w:cs="Times New Roman"/>
          <w:color w:val="000000" w:themeColor="text1"/>
          <w:sz w:val="24"/>
          <w:szCs w:val="24"/>
        </w:rPr>
        <w:t xml:space="preserve">(7) Osoba, které byla zvláštní cena přiznána, je povinna informovat podnikatele, kterému byla uložena povinnost poskytovat zvláštní ceny, o všech skutečnostech, které mají vliv na podmínky pro poskytnutí zvláštní </w:t>
      </w:r>
      <w:proofErr w:type="gramStart"/>
      <w:r w:rsidRPr="002B286B">
        <w:rPr>
          <w:rStyle w:val="s30"/>
          <w:rFonts w:ascii="Times New Roman" w:hAnsi="Times New Roman" w:cs="Times New Roman"/>
          <w:color w:val="000000" w:themeColor="text1"/>
          <w:sz w:val="24"/>
          <w:szCs w:val="24"/>
        </w:rPr>
        <w:t>ceny</w:t>
      </w:r>
      <w:proofErr w:type="gramEnd"/>
      <w:r w:rsidRPr="002B286B">
        <w:rPr>
          <w:rStyle w:val="s30"/>
          <w:rFonts w:ascii="Times New Roman" w:hAnsi="Times New Roman" w:cs="Times New Roman"/>
          <w:color w:val="000000" w:themeColor="text1"/>
          <w:sz w:val="24"/>
          <w:szCs w:val="24"/>
        </w:rPr>
        <w:t xml:space="preserve"> a to nejpozději do 30 dní od chvíle, kdy se o</w:t>
      </w:r>
      <w:r>
        <w:rPr>
          <w:rStyle w:val="s30"/>
          <w:rFonts w:ascii="Times New Roman" w:hAnsi="Times New Roman" w:cs="Times New Roman"/>
          <w:color w:val="000000" w:themeColor="text1"/>
          <w:sz w:val="24"/>
          <w:szCs w:val="24"/>
        </w:rPr>
        <w:t> </w:t>
      </w:r>
      <w:r w:rsidRPr="002B286B">
        <w:rPr>
          <w:rStyle w:val="s30"/>
          <w:rFonts w:ascii="Times New Roman" w:hAnsi="Times New Roman" w:cs="Times New Roman"/>
          <w:color w:val="000000" w:themeColor="text1"/>
          <w:sz w:val="24"/>
          <w:szCs w:val="24"/>
        </w:rPr>
        <w:t>těchto skutečnostech dozvěděla.</w:t>
      </w:r>
    </w:p>
    <w:p w14:paraId="7686EA1F" w14:textId="33217AFD" w:rsidR="002B286B" w:rsidRPr="002B286B" w:rsidRDefault="002B286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B286B">
        <w:rPr>
          <w:rStyle w:val="s30"/>
          <w:rFonts w:ascii="Times New Roman" w:hAnsi="Times New Roman" w:cs="Times New Roman"/>
          <w:color w:val="000000" w:themeColor="text1"/>
          <w:sz w:val="24"/>
          <w:szCs w:val="24"/>
        </w:rPr>
        <w:t>(8) Vláda stanoví nařízením doklady, jimiž se osoby se zvláštními sociálními potřebami prokazují poskytovateli univerzální služby, který poskytuje zvláštní ceny podle</w:t>
      </w:r>
      <w:r>
        <w:rPr>
          <w:rStyle w:val="s30"/>
          <w:rFonts w:ascii="Times New Roman" w:hAnsi="Times New Roman" w:cs="Times New Roman"/>
          <w:color w:val="000000" w:themeColor="text1"/>
          <w:sz w:val="24"/>
          <w:szCs w:val="24"/>
        </w:rPr>
        <w:t xml:space="preserve"> </w:t>
      </w:r>
      <w:r w:rsidRPr="00C41991">
        <w:rPr>
          <w:rStyle w:val="s30"/>
          <w:rFonts w:ascii="Times New Roman" w:hAnsi="Times New Roman" w:cs="Times New Roman"/>
          <w:color w:val="000000" w:themeColor="text1"/>
          <w:sz w:val="24"/>
          <w:szCs w:val="24"/>
        </w:rPr>
        <w:t>odstavce 3</w:t>
      </w:r>
      <w:r w:rsidRPr="002B286B">
        <w:rPr>
          <w:rStyle w:val="s30"/>
          <w:rFonts w:ascii="Times New Roman" w:hAnsi="Times New Roman" w:cs="Times New Roman"/>
          <w:color w:val="000000" w:themeColor="text1"/>
          <w:sz w:val="24"/>
          <w:szCs w:val="24"/>
        </w:rPr>
        <w:t> nebo speciální tarif podle </w:t>
      </w:r>
      <w:r w:rsidRPr="00C41991">
        <w:rPr>
          <w:rStyle w:val="s30"/>
          <w:rFonts w:ascii="Times New Roman" w:hAnsi="Times New Roman" w:cs="Times New Roman"/>
          <w:color w:val="000000" w:themeColor="text1"/>
          <w:sz w:val="24"/>
          <w:szCs w:val="24"/>
        </w:rPr>
        <w:t>§ 43 odst. 2 písm. b)</w:t>
      </w:r>
      <w:r w:rsidRPr="002B286B">
        <w:rPr>
          <w:rStyle w:val="s30"/>
          <w:rFonts w:ascii="Times New Roman" w:hAnsi="Times New Roman" w:cs="Times New Roman"/>
          <w:color w:val="000000" w:themeColor="text1"/>
          <w:sz w:val="24"/>
          <w:szCs w:val="24"/>
        </w:rPr>
        <w:t>, dále výši cenového zvýhodnění pro</w:t>
      </w:r>
      <w:r>
        <w:rPr>
          <w:rStyle w:val="s30"/>
          <w:rFonts w:ascii="Times New Roman" w:hAnsi="Times New Roman" w:cs="Times New Roman"/>
          <w:color w:val="000000" w:themeColor="text1"/>
          <w:sz w:val="24"/>
          <w:szCs w:val="24"/>
        </w:rPr>
        <w:t> </w:t>
      </w:r>
      <w:r w:rsidRPr="002B286B">
        <w:rPr>
          <w:rStyle w:val="s30"/>
          <w:rFonts w:ascii="Times New Roman" w:hAnsi="Times New Roman" w:cs="Times New Roman"/>
          <w:color w:val="000000" w:themeColor="text1"/>
          <w:sz w:val="24"/>
          <w:szCs w:val="24"/>
        </w:rPr>
        <w:t>tyto osoby, náležitosti seznamů osob podle </w:t>
      </w:r>
      <w:r w:rsidRPr="00C41991">
        <w:rPr>
          <w:rStyle w:val="s30"/>
          <w:rFonts w:ascii="Times New Roman" w:hAnsi="Times New Roman" w:cs="Times New Roman"/>
          <w:color w:val="000000" w:themeColor="text1"/>
          <w:sz w:val="24"/>
          <w:szCs w:val="24"/>
        </w:rPr>
        <w:t>odstavce 5</w:t>
      </w:r>
      <w:r w:rsidRPr="002B286B">
        <w:rPr>
          <w:rStyle w:val="s30"/>
          <w:rFonts w:ascii="Times New Roman" w:hAnsi="Times New Roman" w:cs="Times New Roman"/>
          <w:color w:val="000000" w:themeColor="text1"/>
          <w:sz w:val="24"/>
          <w:szCs w:val="24"/>
        </w:rPr>
        <w:t>, dobu uchovávání těchto seznamů, formu, způsob a lhůty pro předávání údajů do seznamu vedeného Úřadem, způsob vedení seznamu Úřadem a způsob a podmínky přístupu poskytovatelů univerzální služby do tohoto seznamu.</w:t>
      </w:r>
    </w:p>
    <w:p w14:paraId="30D090D6" w14:textId="77777777" w:rsidR="002B286B" w:rsidRPr="002B286B" w:rsidRDefault="002B286B"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2B286B">
        <w:rPr>
          <w:rStyle w:val="s30"/>
          <w:rFonts w:ascii="Times New Roman" w:hAnsi="Times New Roman" w:cs="Times New Roman"/>
          <w:color w:val="000000" w:themeColor="text1"/>
          <w:sz w:val="24"/>
          <w:szCs w:val="24"/>
        </w:rPr>
        <w:t>(9) Na žádost spotřebitele může být připojení potřebné pro využívání dílčích služeb omezeno tak, aby podporovalo pouze hlasovou komunikační službu.</w:t>
      </w:r>
    </w:p>
    <w:p w14:paraId="4C513909" w14:textId="77777777" w:rsidR="002B286B" w:rsidRPr="002B286B" w:rsidRDefault="002B286B"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2B286B">
        <w:rPr>
          <w:rStyle w:val="s40"/>
          <w:rFonts w:ascii="Times New Roman" w:hAnsi="Times New Roman" w:cs="Times New Roman"/>
          <w:color w:val="000000" w:themeColor="text1"/>
          <w:sz w:val="24"/>
          <w:szCs w:val="24"/>
        </w:rPr>
        <w:t>------------------------------------------------------------------</w:t>
      </w:r>
    </w:p>
    <w:p w14:paraId="6305D932" w14:textId="0BB22D36" w:rsidR="002B286B" w:rsidRPr="006658A3" w:rsidRDefault="002B286B" w:rsidP="005223AF">
      <w:pPr>
        <w:shd w:val="clear" w:color="auto" w:fill="FFFFFF"/>
        <w:spacing w:before="120" w:after="0" w:line="240" w:lineRule="auto"/>
        <w:ind w:left="426" w:hanging="426"/>
        <w:jc w:val="both"/>
        <w:rPr>
          <w:rFonts w:ascii="Times New Roman" w:hAnsi="Times New Roman" w:cs="Times New Roman"/>
          <w:strike/>
          <w:color w:val="000000" w:themeColor="text1"/>
        </w:rPr>
      </w:pPr>
      <w:r w:rsidRPr="00174359">
        <w:rPr>
          <w:rStyle w:val="s40"/>
          <w:rFonts w:ascii="Times New Roman" w:hAnsi="Times New Roman" w:cs="Times New Roman"/>
          <w:strike/>
          <w:color w:val="000000" w:themeColor="text1"/>
          <w:vertAlign w:val="superscript"/>
        </w:rPr>
        <w:t>75)</w:t>
      </w:r>
      <w:r w:rsidR="005223AF" w:rsidRPr="006658A3">
        <w:rPr>
          <w:rStyle w:val="s40"/>
          <w:rFonts w:ascii="Times New Roman" w:hAnsi="Times New Roman" w:cs="Times New Roman"/>
          <w:strike/>
          <w:color w:val="000000" w:themeColor="text1"/>
        </w:rPr>
        <w:tab/>
      </w:r>
      <w:r w:rsidRPr="006658A3">
        <w:rPr>
          <w:rStyle w:val="s40"/>
          <w:rFonts w:ascii="Times New Roman" w:hAnsi="Times New Roman" w:cs="Times New Roman"/>
          <w:strike/>
          <w:color w:val="000000" w:themeColor="text1"/>
        </w:rPr>
        <w:t>§ 3 odst. 5 zákona č. 111/2006 Sb., o pomoci v hmotné nouzi, ve znění pozdějších předpisů.</w:t>
      </w:r>
    </w:p>
    <w:p w14:paraId="726A4594" w14:textId="55AD7514" w:rsidR="002B286B" w:rsidRPr="005223AF" w:rsidRDefault="002B286B" w:rsidP="005223AF">
      <w:pPr>
        <w:shd w:val="clear" w:color="auto" w:fill="FFFFFF"/>
        <w:spacing w:before="120" w:after="0" w:line="240" w:lineRule="auto"/>
        <w:ind w:left="426" w:hanging="426"/>
        <w:jc w:val="both"/>
        <w:rPr>
          <w:rFonts w:ascii="Times New Roman" w:hAnsi="Times New Roman" w:cs="Times New Roman"/>
          <w:color w:val="000000" w:themeColor="text1"/>
        </w:rPr>
      </w:pPr>
      <w:r w:rsidRPr="00174359">
        <w:rPr>
          <w:rStyle w:val="s40"/>
          <w:rFonts w:ascii="Times New Roman" w:hAnsi="Times New Roman" w:cs="Times New Roman"/>
          <w:color w:val="000000" w:themeColor="text1"/>
          <w:vertAlign w:val="superscript"/>
        </w:rPr>
        <w:t>88)</w:t>
      </w:r>
      <w:r w:rsidR="005223AF">
        <w:rPr>
          <w:rStyle w:val="s40"/>
          <w:rFonts w:ascii="Times New Roman" w:hAnsi="Times New Roman" w:cs="Times New Roman"/>
          <w:color w:val="000000" w:themeColor="text1"/>
        </w:rPr>
        <w:tab/>
      </w:r>
      <w:r w:rsidRPr="005223AF">
        <w:rPr>
          <w:rStyle w:val="s40"/>
          <w:rFonts w:ascii="Times New Roman" w:hAnsi="Times New Roman" w:cs="Times New Roman"/>
          <w:color w:val="000000" w:themeColor="text1"/>
        </w:rPr>
        <w:t>§ 55 odst. 2 zákona č. 111/2006 Sb., ve znění pozdějších předpisů.</w:t>
      </w:r>
    </w:p>
    <w:p w14:paraId="624D702E"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0E8C6658" w14:textId="6D116854" w:rsidR="002B286B" w:rsidRDefault="002B286B" w:rsidP="00210E78">
      <w:pPr>
        <w:shd w:val="clear" w:color="auto" w:fill="FFFFFF"/>
        <w:spacing w:before="120" w:after="0" w:line="240" w:lineRule="auto"/>
        <w:jc w:val="both"/>
        <w:outlineLvl w:val="2"/>
        <w:rPr>
          <w:rFonts w:ascii="Times New Roman" w:eastAsia="Times New Roman" w:hAnsi="Times New Roman" w:cs="Times New Roman"/>
          <w:sz w:val="24"/>
          <w:szCs w:val="24"/>
          <w:lang w:eastAsia="cs-CZ"/>
        </w:rPr>
      </w:pPr>
    </w:p>
    <w:p w14:paraId="396B5E60" w14:textId="51CF3198" w:rsidR="00210E78" w:rsidRPr="006658A3" w:rsidRDefault="007F5EA4" w:rsidP="00210E78">
      <w:pPr>
        <w:shd w:val="clear" w:color="auto" w:fill="FFFFFF"/>
        <w:spacing w:before="120" w:after="0" w:line="240" w:lineRule="auto"/>
        <w:jc w:val="both"/>
        <w:outlineLvl w:val="2"/>
        <w:rPr>
          <w:rFonts w:ascii="Times New Roman" w:hAnsi="Times New Roman" w:cs="Times New Roman"/>
          <w:b/>
          <w:bCs/>
          <w:sz w:val="24"/>
          <w:szCs w:val="24"/>
          <w:bdr w:val="none" w:sz="0" w:space="0" w:color="auto" w:frame="1"/>
          <w:shd w:val="clear" w:color="auto" w:fill="FFFFFF"/>
        </w:rPr>
      </w:pPr>
      <w:r w:rsidRPr="006658A3">
        <w:rPr>
          <w:rFonts w:ascii="Times New Roman" w:hAnsi="Times New Roman" w:cs="Times New Roman"/>
          <w:b/>
          <w:bCs/>
          <w:sz w:val="24"/>
          <w:szCs w:val="24"/>
          <w:bdr w:val="none" w:sz="0" w:space="0" w:color="auto" w:frame="1"/>
          <w:shd w:val="clear" w:color="auto" w:fill="FFFFFF"/>
        </w:rPr>
        <w:t xml:space="preserve">Platné znění části zákona č. </w:t>
      </w:r>
      <w:r w:rsidR="00210E78" w:rsidRPr="006658A3">
        <w:rPr>
          <w:rFonts w:ascii="Times New Roman" w:hAnsi="Times New Roman" w:cs="Times New Roman"/>
          <w:b/>
          <w:bCs/>
          <w:sz w:val="24"/>
          <w:szCs w:val="24"/>
          <w:bdr w:val="none" w:sz="0" w:space="0" w:color="auto" w:frame="1"/>
          <w:shd w:val="clear" w:color="auto" w:fill="FFFFFF"/>
        </w:rPr>
        <w:t>348/2005 Sb.</w:t>
      </w:r>
      <w:r w:rsidRPr="006658A3">
        <w:rPr>
          <w:rFonts w:ascii="Times New Roman" w:hAnsi="Times New Roman" w:cs="Times New Roman"/>
          <w:b/>
          <w:bCs/>
          <w:sz w:val="24"/>
          <w:szCs w:val="24"/>
          <w:bdr w:val="none" w:sz="0" w:space="0" w:color="auto" w:frame="1"/>
          <w:shd w:val="clear" w:color="auto" w:fill="FFFFFF"/>
        </w:rPr>
        <w:t>,</w:t>
      </w:r>
      <w:r w:rsidR="00210E78" w:rsidRPr="006658A3">
        <w:rPr>
          <w:rFonts w:ascii="Times New Roman" w:hAnsi="Times New Roman" w:cs="Times New Roman"/>
          <w:b/>
          <w:bCs/>
          <w:sz w:val="24"/>
          <w:szCs w:val="24"/>
          <w:bdr w:val="none" w:sz="0" w:space="0" w:color="auto" w:frame="1"/>
          <w:shd w:val="clear" w:color="auto" w:fill="FFFFFF"/>
        </w:rPr>
        <w:t xml:space="preserve"> o rozhlasových a televizních poplatcích a</w:t>
      </w:r>
      <w:r w:rsidR="003959AD" w:rsidRPr="006658A3">
        <w:rPr>
          <w:rFonts w:ascii="Times New Roman" w:hAnsi="Times New Roman" w:cs="Times New Roman"/>
          <w:b/>
          <w:bCs/>
          <w:sz w:val="24"/>
          <w:szCs w:val="24"/>
          <w:bdr w:val="none" w:sz="0" w:space="0" w:color="auto" w:frame="1"/>
          <w:shd w:val="clear" w:color="auto" w:fill="FFFFFF"/>
        </w:rPr>
        <w:t> </w:t>
      </w:r>
      <w:r w:rsidR="00210E78" w:rsidRPr="006658A3">
        <w:rPr>
          <w:rFonts w:ascii="Times New Roman" w:hAnsi="Times New Roman" w:cs="Times New Roman"/>
          <w:b/>
          <w:bCs/>
          <w:sz w:val="24"/>
          <w:szCs w:val="24"/>
          <w:bdr w:val="none" w:sz="0" w:space="0" w:color="auto" w:frame="1"/>
          <w:shd w:val="clear" w:color="auto" w:fill="FFFFFF"/>
        </w:rPr>
        <w:t>o</w:t>
      </w:r>
      <w:r w:rsidR="003959AD" w:rsidRPr="006658A3">
        <w:rPr>
          <w:rFonts w:ascii="Times New Roman" w:hAnsi="Times New Roman" w:cs="Times New Roman"/>
          <w:b/>
          <w:bCs/>
          <w:sz w:val="24"/>
          <w:szCs w:val="24"/>
          <w:bdr w:val="none" w:sz="0" w:space="0" w:color="auto" w:frame="1"/>
          <w:shd w:val="clear" w:color="auto" w:fill="FFFFFF"/>
        </w:rPr>
        <w:t> </w:t>
      </w:r>
      <w:r w:rsidR="00210E78" w:rsidRPr="006658A3">
        <w:rPr>
          <w:rFonts w:ascii="Times New Roman" w:hAnsi="Times New Roman" w:cs="Times New Roman"/>
          <w:b/>
          <w:bCs/>
          <w:sz w:val="24"/>
          <w:szCs w:val="24"/>
          <w:bdr w:val="none" w:sz="0" w:space="0" w:color="auto" w:frame="1"/>
          <w:shd w:val="clear" w:color="auto" w:fill="FFFFFF"/>
        </w:rPr>
        <w:t>změně některých zákonů</w:t>
      </w:r>
      <w:r w:rsidRPr="006658A3">
        <w:rPr>
          <w:rFonts w:ascii="Times New Roman" w:hAnsi="Times New Roman" w:cs="Times New Roman"/>
          <w:b/>
          <w:bCs/>
          <w:sz w:val="24"/>
          <w:szCs w:val="24"/>
          <w:bdr w:val="none" w:sz="0" w:space="0" w:color="auto" w:frame="1"/>
          <w:shd w:val="clear" w:color="auto" w:fill="FFFFFF"/>
        </w:rPr>
        <w:t>, s vyznačením navrhovaných změn</w:t>
      </w:r>
    </w:p>
    <w:p w14:paraId="5CE05DD3" w14:textId="77777777" w:rsidR="007F5EA4" w:rsidRPr="00B6306F" w:rsidRDefault="007F5EA4" w:rsidP="007F5EA4">
      <w:pPr>
        <w:spacing w:before="120" w:after="0" w:line="240" w:lineRule="auto"/>
        <w:jc w:val="center"/>
        <w:rPr>
          <w:rFonts w:ascii="Times New Roman" w:hAnsi="Times New Roman"/>
          <w:sz w:val="24"/>
          <w:szCs w:val="24"/>
        </w:rPr>
      </w:pPr>
      <w:r w:rsidRPr="00B6306F">
        <w:rPr>
          <w:rFonts w:ascii="Times New Roman" w:hAnsi="Times New Roman"/>
          <w:sz w:val="24"/>
          <w:szCs w:val="24"/>
        </w:rPr>
        <w:t>* * *</w:t>
      </w:r>
    </w:p>
    <w:p w14:paraId="54DBCA93" w14:textId="77777777" w:rsidR="00210E78" w:rsidRPr="000E12C5" w:rsidRDefault="00210E78" w:rsidP="007F5EA4">
      <w:pPr>
        <w:shd w:val="clear" w:color="auto" w:fill="FFFFFF"/>
        <w:spacing w:before="120" w:after="0" w:line="240" w:lineRule="auto"/>
        <w:jc w:val="center"/>
        <w:rPr>
          <w:rFonts w:ascii="Times New Roman" w:hAnsi="Times New Roman" w:cs="Times New Roman"/>
          <w:color w:val="000000"/>
          <w:sz w:val="24"/>
          <w:szCs w:val="24"/>
        </w:rPr>
      </w:pPr>
      <w:r w:rsidRPr="000E12C5">
        <w:rPr>
          <w:rStyle w:val="s23"/>
          <w:rFonts w:ascii="Times New Roman" w:hAnsi="Times New Roman" w:cs="Times New Roman"/>
          <w:b/>
          <w:bCs/>
          <w:color w:val="000000"/>
          <w:sz w:val="24"/>
          <w:szCs w:val="24"/>
        </w:rPr>
        <w:lastRenderedPageBreak/>
        <w:t>§ 4</w:t>
      </w:r>
    </w:p>
    <w:p w14:paraId="0EF75A3F" w14:textId="77777777" w:rsidR="00210E78" w:rsidRPr="000E12C5" w:rsidRDefault="00210E78" w:rsidP="007F5EA4">
      <w:pPr>
        <w:shd w:val="clear" w:color="auto" w:fill="FFFFFF"/>
        <w:spacing w:before="120" w:after="0" w:line="240" w:lineRule="auto"/>
        <w:jc w:val="center"/>
        <w:rPr>
          <w:rFonts w:ascii="Times New Roman" w:hAnsi="Times New Roman" w:cs="Times New Roman"/>
          <w:color w:val="000000"/>
          <w:sz w:val="24"/>
          <w:szCs w:val="24"/>
        </w:rPr>
      </w:pPr>
      <w:r w:rsidRPr="000E12C5">
        <w:rPr>
          <w:rStyle w:val="s23"/>
          <w:rFonts w:ascii="Times New Roman" w:hAnsi="Times New Roman" w:cs="Times New Roman"/>
          <w:b/>
          <w:bCs/>
          <w:color w:val="000000"/>
          <w:sz w:val="24"/>
          <w:szCs w:val="24"/>
        </w:rPr>
        <w:t>Osvobození od rozhlasového a televizního poplatku</w:t>
      </w:r>
    </w:p>
    <w:p w14:paraId="424DEB7E" w14:textId="77777777" w:rsidR="00210E78" w:rsidRPr="000E12C5" w:rsidRDefault="00210E78" w:rsidP="007F5EA4">
      <w:pPr>
        <w:shd w:val="clear" w:color="auto" w:fill="FFFFFF"/>
        <w:spacing w:before="120" w:after="0" w:line="240" w:lineRule="auto"/>
        <w:ind w:firstLine="708"/>
        <w:jc w:val="both"/>
        <w:rPr>
          <w:rFonts w:ascii="Times New Roman" w:hAnsi="Times New Roman" w:cs="Times New Roman"/>
          <w:color w:val="000000"/>
          <w:sz w:val="24"/>
          <w:szCs w:val="24"/>
        </w:rPr>
      </w:pPr>
      <w:r w:rsidRPr="000E12C5">
        <w:rPr>
          <w:rStyle w:val="s30"/>
          <w:rFonts w:ascii="Times New Roman" w:hAnsi="Times New Roman" w:cs="Times New Roman"/>
          <w:color w:val="000000"/>
          <w:sz w:val="24"/>
          <w:szCs w:val="24"/>
        </w:rPr>
        <w:t>(1) Od rozhlasového a televizního poplatku jsou osvobozeni</w:t>
      </w:r>
    </w:p>
    <w:p w14:paraId="42501AFD" w14:textId="2334C369"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0E12C5">
        <w:rPr>
          <w:rStyle w:val="s31"/>
          <w:rFonts w:ascii="Times New Roman" w:hAnsi="Times New Roman" w:cs="Times New Roman"/>
          <w:color w:val="000000"/>
          <w:sz w:val="24"/>
          <w:szCs w:val="24"/>
        </w:rPr>
        <w:t>a)</w:t>
      </w:r>
      <w:r w:rsidR="007F5EA4" w:rsidRPr="000E12C5">
        <w:rPr>
          <w:rStyle w:val="s31"/>
          <w:rFonts w:ascii="Times New Roman" w:hAnsi="Times New Roman" w:cs="Times New Roman"/>
          <w:color w:val="000000"/>
          <w:sz w:val="24"/>
          <w:szCs w:val="24"/>
        </w:rPr>
        <w:tab/>
      </w:r>
      <w:r w:rsidRPr="000E12C5">
        <w:rPr>
          <w:rStyle w:val="s31"/>
          <w:rFonts w:ascii="Times New Roman" w:hAnsi="Times New Roman" w:cs="Times New Roman"/>
          <w:color w:val="000000"/>
          <w:sz w:val="24"/>
          <w:szCs w:val="24"/>
        </w:rPr>
        <w:t>zastupitelské úřady České republiky v zahraničí a osoby, které požívají výsad a imunit podle mezinárodních smluv, jimiž je Česká republika vázána </w:t>
      </w:r>
      <w:r w:rsidRPr="000E12C5">
        <w:rPr>
          <w:rStyle w:val="s31"/>
          <w:rFonts w:ascii="Times New Roman" w:hAnsi="Times New Roman" w:cs="Times New Roman"/>
          <w:color w:val="000000"/>
          <w:sz w:val="24"/>
          <w:szCs w:val="24"/>
          <w:vertAlign w:val="superscript"/>
        </w:rPr>
        <w:t>6)</w:t>
      </w:r>
      <w:r w:rsidRPr="000E12C5">
        <w:rPr>
          <w:rStyle w:val="s31"/>
          <w:rFonts w:ascii="Times New Roman" w:hAnsi="Times New Roman" w:cs="Times New Roman"/>
          <w:color w:val="000000"/>
          <w:sz w:val="24"/>
          <w:szCs w:val="24"/>
        </w:rPr>
        <w:t>,</w:t>
      </w:r>
    </w:p>
    <w:p w14:paraId="16282A10" w14:textId="43AA442C"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0E12C5">
        <w:rPr>
          <w:rStyle w:val="s31"/>
          <w:rFonts w:ascii="Times New Roman" w:hAnsi="Times New Roman" w:cs="Times New Roman"/>
          <w:color w:val="000000"/>
          <w:sz w:val="24"/>
          <w:szCs w:val="24"/>
        </w:rPr>
        <w:t>b)</w:t>
      </w:r>
      <w:r w:rsidR="007F5EA4" w:rsidRPr="000E12C5">
        <w:rPr>
          <w:rStyle w:val="s31"/>
          <w:rFonts w:ascii="Times New Roman" w:hAnsi="Times New Roman" w:cs="Times New Roman"/>
          <w:color w:val="000000"/>
          <w:sz w:val="24"/>
          <w:szCs w:val="24"/>
        </w:rPr>
        <w:tab/>
      </w:r>
      <w:r w:rsidRPr="000E12C5">
        <w:rPr>
          <w:rStyle w:val="s31"/>
          <w:rFonts w:ascii="Times New Roman" w:hAnsi="Times New Roman" w:cs="Times New Roman"/>
          <w:color w:val="000000"/>
          <w:sz w:val="24"/>
          <w:szCs w:val="24"/>
        </w:rPr>
        <w:t>cizinci, kterým nebylo na území České republiky uděleno povolení k trvalému nebo dlouhodobému pobytu</w:t>
      </w:r>
      <w:r w:rsidRPr="000E12C5">
        <w:rPr>
          <w:rStyle w:val="s31"/>
          <w:rFonts w:ascii="Times New Roman" w:hAnsi="Times New Roman" w:cs="Times New Roman"/>
          <w:color w:val="000000"/>
          <w:sz w:val="24"/>
          <w:szCs w:val="24"/>
          <w:vertAlign w:val="superscript"/>
        </w:rPr>
        <w:t> 7)</w:t>
      </w:r>
      <w:r w:rsidRPr="000E12C5">
        <w:rPr>
          <w:rStyle w:val="s31"/>
          <w:rFonts w:ascii="Times New Roman" w:hAnsi="Times New Roman" w:cs="Times New Roman"/>
          <w:color w:val="000000"/>
          <w:sz w:val="24"/>
          <w:szCs w:val="24"/>
        </w:rPr>
        <w:t>,</w:t>
      </w:r>
    </w:p>
    <w:p w14:paraId="1DE26C99" w14:textId="66B1CCA1"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0E12C5">
        <w:rPr>
          <w:rStyle w:val="s31"/>
          <w:rFonts w:ascii="Times New Roman" w:hAnsi="Times New Roman" w:cs="Times New Roman"/>
          <w:color w:val="000000"/>
          <w:sz w:val="24"/>
          <w:szCs w:val="24"/>
        </w:rPr>
        <w:t>c)</w:t>
      </w:r>
      <w:r w:rsidR="007F5EA4" w:rsidRPr="000E12C5">
        <w:rPr>
          <w:rStyle w:val="s31"/>
          <w:rFonts w:ascii="Times New Roman" w:hAnsi="Times New Roman" w:cs="Times New Roman"/>
          <w:color w:val="000000"/>
          <w:sz w:val="24"/>
          <w:szCs w:val="24"/>
        </w:rPr>
        <w:tab/>
      </w:r>
      <w:r w:rsidRPr="000E12C5">
        <w:rPr>
          <w:rStyle w:val="s31"/>
          <w:rFonts w:ascii="Times New Roman" w:hAnsi="Times New Roman" w:cs="Times New Roman"/>
          <w:color w:val="000000"/>
          <w:sz w:val="24"/>
          <w:szCs w:val="24"/>
        </w:rPr>
        <w:t>provozovatel vysílání ze zákona,</w:t>
      </w:r>
    </w:p>
    <w:p w14:paraId="126CF9AF" w14:textId="1279B0E9"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0E12C5">
        <w:rPr>
          <w:rStyle w:val="s31"/>
          <w:rFonts w:ascii="Times New Roman" w:hAnsi="Times New Roman" w:cs="Times New Roman"/>
          <w:color w:val="000000"/>
          <w:sz w:val="24"/>
          <w:szCs w:val="24"/>
        </w:rPr>
        <w:t>d)</w:t>
      </w:r>
      <w:r w:rsidR="007F5EA4" w:rsidRPr="000E12C5">
        <w:rPr>
          <w:rStyle w:val="s31"/>
          <w:rFonts w:ascii="Times New Roman" w:hAnsi="Times New Roman" w:cs="Times New Roman"/>
          <w:color w:val="000000"/>
          <w:sz w:val="24"/>
          <w:szCs w:val="24"/>
        </w:rPr>
        <w:tab/>
      </w:r>
      <w:r w:rsidRPr="000E12C5">
        <w:rPr>
          <w:rStyle w:val="s31"/>
          <w:rFonts w:ascii="Times New Roman" w:hAnsi="Times New Roman" w:cs="Times New Roman"/>
          <w:color w:val="000000"/>
          <w:sz w:val="24"/>
          <w:szCs w:val="24"/>
        </w:rPr>
        <w:t>Rada pro rozhlasové a televizní vysílání,</w:t>
      </w:r>
    </w:p>
    <w:p w14:paraId="79B368B7" w14:textId="33C05EC8"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0E12C5">
        <w:rPr>
          <w:rStyle w:val="s31"/>
          <w:rFonts w:ascii="Times New Roman" w:hAnsi="Times New Roman" w:cs="Times New Roman"/>
          <w:color w:val="000000"/>
          <w:sz w:val="24"/>
          <w:szCs w:val="24"/>
        </w:rPr>
        <w:t>e)</w:t>
      </w:r>
      <w:r w:rsidR="007F5EA4" w:rsidRPr="000E12C5">
        <w:rPr>
          <w:rStyle w:val="s31"/>
          <w:rFonts w:ascii="Times New Roman" w:hAnsi="Times New Roman" w:cs="Times New Roman"/>
          <w:color w:val="000000"/>
          <w:sz w:val="24"/>
          <w:szCs w:val="24"/>
        </w:rPr>
        <w:tab/>
      </w:r>
      <w:r w:rsidRPr="000E12C5">
        <w:rPr>
          <w:rStyle w:val="s31"/>
          <w:rFonts w:ascii="Times New Roman" w:hAnsi="Times New Roman" w:cs="Times New Roman"/>
          <w:color w:val="000000"/>
          <w:sz w:val="24"/>
          <w:szCs w:val="24"/>
        </w:rPr>
        <w:t>držitelé licence </w:t>
      </w:r>
      <w:r w:rsidRPr="000E12C5">
        <w:rPr>
          <w:rStyle w:val="s31"/>
          <w:rFonts w:ascii="Times New Roman" w:hAnsi="Times New Roman" w:cs="Times New Roman"/>
          <w:color w:val="000000"/>
          <w:sz w:val="24"/>
          <w:szCs w:val="24"/>
          <w:vertAlign w:val="superscript"/>
        </w:rPr>
        <w:t>8)</w:t>
      </w:r>
      <w:r w:rsidRPr="000E12C5">
        <w:rPr>
          <w:rStyle w:val="s31"/>
          <w:rFonts w:ascii="Times New Roman" w:hAnsi="Times New Roman" w:cs="Times New Roman"/>
          <w:color w:val="000000"/>
          <w:sz w:val="24"/>
          <w:szCs w:val="24"/>
        </w:rPr>
        <w:t> opravňující k rozhlasovému vysílání, jde-li o rozhlasový poplatek,</w:t>
      </w:r>
    </w:p>
    <w:p w14:paraId="72C532E2" w14:textId="1D35FE3A"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0E12C5">
        <w:rPr>
          <w:rStyle w:val="s31"/>
          <w:rFonts w:ascii="Times New Roman" w:hAnsi="Times New Roman" w:cs="Times New Roman"/>
          <w:color w:val="000000"/>
          <w:sz w:val="24"/>
          <w:szCs w:val="24"/>
        </w:rPr>
        <w:t>f)</w:t>
      </w:r>
      <w:r w:rsidR="007F5EA4" w:rsidRPr="000E12C5">
        <w:rPr>
          <w:rStyle w:val="s31"/>
          <w:rFonts w:ascii="Times New Roman" w:hAnsi="Times New Roman" w:cs="Times New Roman"/>
          <w:color w:val="000000"/>
          <w:sz w:val="24"/>
          <w:szCs w:val="24"/>
        </w:rPr>
        <w:tab/>
      </w:r>
      <w:r w:rsidRPr="000E12C5">
        <w:rPr>
          <w:rStyle w:val="s31"/>
          <w:rFonts w:ascii="Times New Roman" w:hAnsi="Times New Roman" w:cs="Times New Roman"/>
          <w:color w:val="000000"/>
          <w:sz w:val="24"/>
          <w:szCs w:val="24"/>
        </w:rPr>
        <w:t>držitelé licence </w:t>
      </w:r>
      <w:r w:rsidRPr="000E12C5">
        <w:rPr>
          <w:rStyle w:val="s31"/>
          <w:rFonts w:ascii="Times New Roman" w:hAnsi="Times New Roman" w:cs="Times New Roman"/>
          <w:color w:val="000000"/>
          <w:sz w:val="24"/>
          <w:szCs w:val="24"/>
          <w:vertAlign w:val="superscript"/>
        </w:rPr>
        <w:t>8)</w:t>
      </w:r>
      <w:r w:rsidRPr="000E12C5">
        <w:rPr>
          <w:rStyle w:val="s31"/>
          <w:rFonts w:ascii="Times New Roman" w:hAnsi="Times New Roman" w:cs="Times New Roman"/>
          <w:color w:val="000000"/>
          <w:sz w:val="24"/>
          <w:szCs w:val="24"/>
        </w:rPr>
        <w:t> opravňující k televiznímu vysílání, jde-li o televizní poplatek,</w:t>
      </w:r>
    </w:p>
    <w:p w14:paraId="123DF26E" w14:textId="7BA76122"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0E12C5">
        <w:rPr>
          <w:rStyle w:val="s31"/>
          <w:rFonts w:ascii="Times New Roman" w:hAnsi="Times New Roman" w:cs="Times New Roman"/>
          <w:color w:val="000000"/>
          <w:sz w:val="24"/>
          <w:szCs w:val="24"/>
        </w:rPr>
        <w:t>g)</w:t>
      </w:r>
      <w:r w:rsidR="007F5EA4" w:rsidRPr="000E12C5">
        <w:rPr>
          <w:rStyle w:val="s31"/>
          <w:rFonts w:ascii="Times New Roman" w:hAnsi="Times New Roman" w:cs="Times New Roman"/>
          <w:color w:val="000000"/>
          <w:sz w:val="24"/>
          <w:szCs w:val="24"/>
        </w:rPr>
        <w:tab/>
      </w:r>
      <w:r w:rsidRPr="000E12C5">
        <w:rPr>
          <w:rStyle w:val="s31"/>
          <w:rFonts w:ascii="Times New Roman" w:hAnsi="Times New Roman" w:cs="Times New Roman"/>
          <w:color w:val="000000"/>
          <w:sz w:val="24"/>
          <w:szCs w:val="24"/>
        </w:rPr>
        <w:t>osoby s úplnou nebo praktickou slepotou obou očí a osoby s oboustrannou úplnou nebo praktickou hluchotou </w:t>
      </w:r>
      <w:r w:rsidRPr="000E12C5">
        <w:rPr>
          <w:rStyle w:val="s31"/>
          <w:rFonts w:ascii="Times New Roman" w:hAnsi="Times New Roman" w:cs="Times New Roman"/>
          <w:color w:val="000000"/>
          <w:sz w:val="24"/>
          <w:szCs w:val="24"/>
          <w:vertAlign w:val="superscript"/>
        </w:rPr>
        <w:t>9)</w:t>
      </w:r>
      <w:r w:rsidRPr="000E12C5">
        <w:rPr>
          <w:rStyle w:val="s31"/>
          <w:rFonts w:ascii="Times New Roman" w:hAnsi="Times New Roman" w:cs="Times New Roman"/>
          <w:color w:val="000000"/>
          <w:sz w:val="24"/>
          <w:szCs w:val="24"/>
        </w:rPr>
        <w:t>, pokud jsou osaměle žijící; osvobozeny jsou tyto osoby rovněž v</w:t>
      </w:r>
      <w:r w:rsidR="007F5EA4" w:rsidRPr="000E12C5">
        <w:rPr>
          <w:rStyle w:val="s31"/>
          <w:rFonts w:ascii="Times New Roman" w:hAnsi="Times New Roman" w:cs="Times New Roman"/>
          <w:color w:val="000000"/>
          <w:sz w:val="24"/>
          <w:szCs w:val="24"/>
        </w:rPr>
        <w:t> </w:t>
      </w:r>
      <w:r w:rsidRPr="000E12C5">
        <w:rPr>
          <w:rStyle w:val="s31"/>
          <w:rFonts w:ascii="Times New Roman" w:hAnsi="Times New Roman" w:cs="Times New Roman"/>
          <w:color w:val="000000"/>
          <w:sz w:val="24"/>
          <w:szCs w:val="24"/>
        </w:rPr>
        <w:t>případě, kdy žijí společně v jedné domácnosti,</w:t>
      </w:r>
    </w:p>
    <w:p w14:paraId="6D8A0FD8" w14:textId="6177E677"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0E12C5">
        <w:rPr>
          <w:rStyle w:val="s31"/>
          <w:rFonts w:ascii="Times New Roman" w:hAnsi="Times New Roman" w:cs="Times New Roman"/>
          <w:color w:val="000000"/>
          <w:sz w:val="24"/>
          <w:szCs w:val="24"/>
        </w:rPr>
        <w:t>h)</w:t>
      </w:r>
      <w:r w:rsidR="007F5EA4" w:rsidRPr="000E12C5">
        <w:rPr>
          <w:rStyle w:val="s31"/>
          <w:rFonts w:ascii="Times New Roman" w:hAnsi="Times New Roman" w:cs="Times New Roman"/>
          <w:color w:val="000000"/>
          <w:sz w:val="24"/>
          <w:szCs w:val="24"/>
        </w:rPr>
        <w:tab/>
      </w:r>
      <w:r w:rsidRPr="000E12C5">
        <w:rPr>
          <w:rStyle w:val="s31"/>
          <w:rFonts w:ascii="Times New Roman" w:hAnsi="Times New Roman" w:cs="Times New Roman"/>
          <w:color w:val="000000"/>
          <w:sz w:val="24"/>
          <w:szCs w:val="24"/>
        </w:rPr>
        <w:t>školy zapsané ve školském rejstříku podle zákona č. 561/2004 Sb., o předškolním, základním, středním, vyšším odborném a jiném vzdělávání (školský zákon).</w:t>
      </w:r>
    </w:p>
    <w:p w14:paraId="648EBFE9" w14:textId="77777777" w:rsidR="00210E78" w:rsidRPr="000E12C5" w:rsidRDefault="00210E78" w:rsidP="007F5EA4">
      <w:pPr>
        <w:shd w:val="clear" w:color="auto" w:fill="FFFFFF"/>
        <w:spacing w:before="120" w:after="0" w:line="240" w:lineRule="auto"/>
        <w:ind w:firstLine="708"/>
        <w:jc w:val="both"/>
        <w:rPr>
          <w:rFonts w:ascii="Times New Roman" w:hAnsi="Times New Roman" w:cs="Times New Roman"/>
          <w:color w:val="000000"/>
          <w:sz w:val="24"/>
          <w:szCs w:val="24"/>
        </w:rPr>
      </w:pPr>
      <w:r w:rsidRPr="000E12C5">
        <w:rPr>
          <w:rStyle w:val="s30"/>
          <w:rFonts w:ascii="Times New Roman" w:hAnsi="Times New Roman" w:cs="Times New Roman"/>
          <w:color w:val="000000"/>
          <w:sz w:val="24"/>
          <w:szCs w:val="24"/>
        </w:rPr>
        <w:t>(2) Od rozhlasového a televizního poplatku je dále osvobozena fyzická osoba,</w:t>
      </w:r>
    </w:p>
    <w:p w14:paraId="536543F5" w14:textId="36B6E0CC" w:rsidR="00210E78" w:rsidRPr="00D71F62"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0E12C5">
        <w:rPr>
          <w:rStyle w:val="s31"/>
          <w:rFonts w:ascii="Times New Roman" w:hAnsi="Times New Roman" w:cs="Times New Roman"/>
          <w:color w:val="000000"/>
          <w:sz w:val="24"/>
          <w:szCs w:val="24"/>
        </w:rPr>
        <w:t>a)</w:t>
      </w:r>
      <w:r w:rsidR="007F5EA4" w:rsidRPr="000E12C5">
        <w:rPr>
          <w:rStyle w:val="s31"/>
          <w:rFonts w:ascii="Times New Roman" w:hAnsi="Times New Roman" w:cs="Times New Roman"/>
          <w:color w:val="000000"/>
          <w:sz w:val="24"/>
          <w:szCs w:val="24"/>
        </w:rPr>
        <w:tab/>
      </w:r>
      <w:r w:rsidRPr="000E12C5">
        <w:rPr>
          <w:rStyle w:val="s31"/>
          <w:rFonts w:ascii="Times New Roman" w:hAnsi="Times New Roman" w:cs="Times New Roman"/>
          <w:color w:val="000000"/>
          <w:sz w:val="24"/>
          <w:szCs w:val="24"/>
        </w:rPr>
        <w:t>jde-li o jednotlivce</w:t>
      </w:r>
      <w:r w:rsidRPr="00D71F62">
        <w:rPr>
          <w:rStyle w:val="s31"/>
          <w:rFonts w:ascii="Times New Roman" w:hAnsi="Times New Roman" w:cs="Times New Roman"/>
          <w:color w:val="000000"/>
          <w:sz w:val="24"/>
          <w:szCs w:val="24"/>
        </w:rPr>
        <w:t>, jehož čistý příjem za uplynulé kalendářní čtvrtletí je nižší než</w:t>
      </w:r>
      <w:r w:rsidR="007F5EA4" w:rsidRPr="00D71F62">
        <w:rPr>
          <w:rStyle w:val="s31"/>
          <w:rFonts w:ascii="Times New Roman" w:hAnsi="Times New Roman" w:cs="Times New Roman"/>
          <w:color w:val="000000"/>
          <w:sz w:val="24"/>
          <w:szCs w:val="24"/>
        </w:rPr>
        <w:t> </w:t>
      </w:r>
      <w:r w:rsidRPr="00D71F62">
        <w:rPr>
          <w:rStyle w:val="s31"/>
          <w:rFonts w:ascii="Times New Roman" w:hAnsi="Times New Roman" w:cs="Times New Roman"/>
          <w:color w:val="000000"/>
          <w:sz w:val="24"/>
          <w:szCs w:val="24"/>
        </w:rPr>
        <w:t>2,15násobek životního minima </w:t>
      </w:r>
      <w:r w:rsidRPr="00D71F62">
        <w:rPr>
          <w:rStyle w:val="s31"/>
          <w:rFonts w:ascii="Times New Roman" w:hAnsi="Times New Roman" w:cs="Times New Roman"/>
          <w:color w:val="000000"/>
          <w:sz w:val="24"/>
          <w:szCs w:val="24"/>
          <w:vertAlign w:val="superscript"/>
        </w:rPr>
        <w:t>10)</w:t>
      </w:r>
      <w:r w:rsidRPr="00D71F62">
        <w:rPr>
          <w:rStyle w:val="s31"/>
          <w:rFonts w:ascii="Times New Roman" w:hAnsi="Times New Roman" w:cs="Times New Roman"/>
          <w:color w:val="000000"/>
          <w:sz w:val="24"/>
          <w:szCs w:val="24"/>
        </w:rPr>
        <w:t>,</w:t>
      </w:r>
    </w:p>
    <w:p w14:paraId="6EECE093" w14:textId="7CA48B50"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sz w:val="24"/>
          <w:szCs w:val="24"/>
        </w:rPr>
      </w:pPr>
      <w:r w:rsidRPr="00D71F62">
        <w:rPr>
          <w:rStyle w:val="s31"/>
          <w:rFonts w:ascii="Times New Roman" w:hAnsi="Times New Roman" w:cs="Times New Roman"/>
          <w:color w:val="000000"/>
          <w:sz w:val="24"/>
          <w:szCs w:val="24"/>
        </w:rPr>
        <w:t>b)</w:t>
      </w:r>
      <w:r w:rsidR="007F5EA4" w:rsidRPr="00D71F62">
        <w:rPr>
          <w:rStyle w:val="s31"/>
          <w:rFonts w:ascii="Times New Roman" w:hAnsi="Times New Roman" w:cs="Times New Roman"/>
          <w:color w:val="000000"/>
          <w:sz w:val="24"/>
          <w:szCs w:val="24"/>
        </w:rPr>
        <w:tab/>
      </w:r>
      <w:r w:rsidRPr="00D71F62">
        <w:rPr>
          <w:rStyle w:val="s31"/>
          <w:rFonts w:ascii="Times New Roman" w:hAnsi="Times New Roman" w:cs="Times New Roman"/>
          <w:color w:val="000000"/>
          <w:sz w:val="24"/>
          <w:szCs w:val="24"/>
        </w:rPr>
        <w:t>žije-li v téže domácnosti s dalšími osobami a součet jejího čistého příjmu a čistých příjmů těchto osob za uplynulé kalendářní čtvrtletí je nižší než 2,15násobek životního minima osob žijících v této domácnosti</w:t>
      </w:r>
      <w:r w:rsidRPr="000E12C5">
        <w:rPr>
          <w:rStyle w:val="s31"/>
          <w:rFonts w:ascii="Times New Roman" w:hAnsi="Times New Roman" w:cs="Times New Roman"/>
          <w:color w:val="000000"/>
          <w:sz w:val="24"/>
          <w:szCs w:val="24"/>
        </w:rPr>
        <w:t> </w:t>
      </w:r>
      <w:r w:rsidRPr="000E12C5">
        <w:rPr>
          <w:rStyle w:val="s31"/>
          <w:rFonts w:ascii="Times New Roman" w:hAnsi="Times New Roman" w:cs="Times New Roman"/>
          <w:color w:val="000000"/>
          <w:sz w:val="24"/>
          <w:szCs w:val="24"/>
          <w:vertAlign w:val="superscript"/>
        </w:rPr>
        <w:t>10)</w:t>
      </w:r>
      <w:r w:rsidRPr="000E12C5">
        <w:rPr>
          <w:rStyle w:val="s31"/>
          <w:rFonts w:ascii="Times New Roman" w:hAnsi="Times New Roman" w:cs="Times New Roman"/>
          <w:color w:val="000000"/>
          <w:sz w:val="24"/>
          <w:szCs w:val="24"/>
        </w:rPr>
        <w:t>.</w:t>
      </w:r>
    </w:p>
    <w:p w14:paraId="107047B0" w14:textId="6C26F5B8" w:rsidR="00210E78" w:rsidRPr="000E12C5" w:rsidRDefault="00210E78" w:rsidP="00210E78">
      <w:pPr>
        <w:shd w:val="clear" w:color="auto" w:fill="FFFFFF"/>
        <w:spacing w:before="120" w:after="0" w:line="240" w:lineRule="auto"/>
        <w:jc w:val="both"/>
        <w:rPr>
          <w:rFonts w:ascii="Times New Roman" w:hAnsi="Times New Roman" w:cs="Times New Roman"/>
          <w:color w:val="000000"/>
          <w:sz w:val="24"/>
          <w:szCs w:val="24"/>
        </w:rPr>
      </w:pPr>
      <w:r w:rsidRPr="000E12C5">
        <w:rPr>
          <w:rStyle w:val="s1"/>
          <w:rFonts w:ascii="Times New Roman" w:hAnsi="Times New Roman" w:cs="Times New Roman"/>
          <w:color w:val="000000"/>
          <w:sz w:val="24"/>
          <w:szCs w:val="24"/>
        </w:rPr>
        <w:t>Při zjišťování příjmů se postupuje podle zvláštního zákona </w:t>
      </w:r>
      <w:r w:rsidRPr="000E12C5">
        <w:rPr>
          <w:rStyle w:val="s1"/>
          <w:rFonts w:ascii="Times New Roman" w:hAnsi="Times New Roman" w:cs="Times New Roman"/>
          <w:color w:val="000000"/>
          <w:sz w:val="24"/>
          <w:szCs w:val="24"/>
          <w:vertAlign w:val="superscript"/>
        </w:rPr>
        <w:t>10)</w:t>
      </w:r>
      <w:r w:rsidRPr="000E12C5">
        <w:rPr>
          <w:rStyle w:val="s1"/>
          <w:rFonts w:ascii="Times New Roman" w:hAnsi="Times New Roman" w:cs="Times New Roman"/>
          <w:color w:val="000000"/>
          <w:sz w:val="24"/>
          <w:szCs w:val="24"/>
        </w:rPr>
        <w:t>.</w:t>
      </w:r>
    </w:p>
    <w:p w14:paraId="3E7AEE26" w14:textId="16DB327A" w:rsidR="00210E78" w:rsidRPr="000E12C5" w:rsidRDefault="00210E78" w:rsidP="007F5EA4">
      <w:pPr>
        <w:shd w:val="clear" w:color="auto" w:fill="FFFFFF"/>
        <w:spacing w:before="120" w:after="0" w:line="240" w:lineRule="auto"/>
        <w:ind w:firstLine="708"/>
        <w:jc w:val="both"/>
        <w:rPr>
          <w:rFonts w:ascii="Times New Roman" w:hAnsi="Times New Roman" w:cs="Times New Roman"/>
          <w:color w:val="000000"/>
          <w:sz w:val="24"/>
          <w:szCs w:val="24"/>
        </w:rPr>
      </w:pPr>
      <w:r w:rsidRPr="000E12C5">
        <w:rPr>
          <w:rStyle w:val="s30"/>
          <w:rFonts w:ascii="Times New Roman" w:hAnsi="Times New Roman" w:cs="Times New Roman"/>
          <w:color w:val="000000"/>
          <w:sz w:val="24"/>
          <w:szCs w:val="24"/>
        </w:rPr>
        <w:t>(3) Účinky nově vzniklého nároku na osvobození podle odstavce 1 nastávají prvním dnem kalendářního měsíce následujícího po měsíci, v němž důvod pro toto osvobození vznikl. Účinky nově vzniklého nároku na osvobození podle odstavce 2 nastávají prvním dnem kalendářního měsíce následujícího po měsíci, v němž poplatník oznámí čestným prohlášením provozovateli vysílání ze zákona, nebo jiné osobě, kterou provozovatel vysílání ze zákona určí (dále jen "pověřená osoba"), okolnosti odůvodňující osvobození; účinky tohoto osvobození končí posledním dnem měsíce, v němž zanikly okolnosti odůvodňující toto osvobození, nejpozději však uplynutím 6 kalendářních měsíců ode dne, kdy nastaly účinky nároku na</w:t>
      </w:r>
      <w:r w:rsidR="007F5EA4" w:rsidRPr="000E12C5">
        <w:rPr>
          <w:rStyle w:val="s30"/>
          <w:rFonts w:ascii="Times New Roman" w:hAnsi="Times New Roman" w:cs="Times New Roman"/>
          <w:color w:val="000000"/>
          <w:sz w:val="24"/>
          <w:szCs w:val="24"/>
        </w:rPr>
        <w:t> </w:t>
      </w:r>
      <w:r w:rsidRPr="000E12C5">
        <w:rPr>
          <w:rStyle w:val="s30"/>
          <w:rFonts w:ascii="Times New Roman" w:hAnsi="Times New Roman" w:cs="Times New Roman"/>
          <w:color w:val="000000"/>
          <w:sz w:val="24"/>
          <w:szCs w:val="24"/>
        </w:rPr>
        <w:t xml:space="preserve">osvobození. Fyzická osoba, na kterou se osvobození podle odstavce 2 vztahuje, je povinna na výzvu provozovatele vysílání ze zákona, popřípadě pověřené osoby písemně doložit kopií rozhodnutí </w:t>
      </w:r>
      <w:r w:rsidRPr="00C23607">
        <w:rPr>
          <w:rStyle w:val="s30"/>
          <w:rFonts w:ascii="Times New Roman" w:hAnsi="Times New Roman" w:cs="Times New Roman"/>
          <w:color w:val="000000"/>
          <w:sz w:val="24"/>
          <w:szCs w:val="24"/>
        </w:rPr>
        <w:t>nebo oznámení úřadu státní sociální </w:t>
      </w:r>
      <w:r w:rsidRPr="00C23607">
        <w:rPr>
          <w:rStyle w:val="s30"/>
          <w:rFonts w:ascii="Times New Roman" w:hAnsi="Times New Roman" w:cs="Times New Roman"/>
          <w:strike/>
          <w:color w:val="000000"/>
          <w:sz w:val="24"/>
          <w:szCs w:val="24"/>
        </w:rPr>
        <w:t>podpory</w:t>
      </w:r>
      <w:r w:rsidRPr="00C23607">
        <w:rPr>
          <w:rStyle w:val="s30"/>
          <w:rFonts w:ascii="Times New Roman" w:hAnsi="Times New Roman" w:cs="Times New Roman"/>
          <w:strike/>
          <w:color w:val="000000"/>
          <w:sz w:val="24"/>
          <w:szCs w:val="24"/>
          <w:vertAlign w:val="superscript"/>
        </w:rPr>
        <w:t>11)</w:t>
      </w:r>
      <w:r w:rsidRPr="00C23607">
        <w:rPr>
          <w:rStyle w:val="s30"/>
          <w:rFonts w:ascii="Times New Roman" w:hAnsi="Times New Roman" w:cs="Times New Roman"/>
          <w:color w:val="000000"/>
          <w:sz w:val="24"/>
          <w:szCs w:val="24"/>
        </w:rPr>
        <w:t> </w:t>
      </w:r>
      <w:r w:rsidR="00C23607" w:rsidRPr="00C23607">
        <w:rPr>
          <w:rStyle w:val="s30"/>
          <w:rFonts w:ascii="Times New Roman" w:hAnsi="Times New Roman" w:cs="Times New Roman"/>
          <w:b/>
          <w:bCs/>
          <w:color w:val="000000"/>
          <w:sz w:val="24"/>
          <w:szCs w:val="24"/>
        </w:rPr>
        <w:t xml:space="preserve">pomoci </w:t>
      </w:r>
      <w:r w:rsidRPr="00C23607">
        <w:rPr>
          <w:rStyle w:val="s30"/>
          <w:rFonts w:ascii="Times New Roman" w:hAnsi="Times New Roman" w:cs="Times New Roman"/>
          <w:color w:val="000000"/>
          <w:sz w:val="24"/>
          <w:szCs w:val="24"/>
        </w:rPr>
        <w:t>okolnosti</w:t>
      </w:r>
      <w:r w:rsidRPr="000E12C5">
        <w:rPr>
          <w:rStyle w:val="s30"/>
          <w:rFonts w:ascii="Times New Roman" w:hAnsi="Times New Roman" w:cs="Times New Roman"/>
          <w:color w:val="000000"/>
          <w:sz w:val="24"/>
          <w:szCs w:val="24"/>
        </w:rPr>
        <w:t xml:space="preserve"> prokazující osvobození.</w:t>
      </w:r>
    </w:p>
    <w:p w14:paraId="0D0EFF06" w14:textId="77777777" w:rsidR="00210E78" w:rsidRPr="000E12C5" w:rsidRDefault="00210E78" w:rsidP="00210E78">
      <w:pPr>
        <w:shd w:val="clear" w:color="auto" w:fill="FFFFFF"/>
        <w:spacing w:before="120" w:after="0" w:line="240" w:lineRule="auto"/>
        <w:jc w:val="both"/>
        <w:rPr>
          <w:rFonts w:ascii="Times New Roman" w:hAnsi="Times New Roman" w:cs="Times New Roman"/>
          <w:color w:val="000000"/>
          <w:sz w:val="24"/>
          <w:szCs w:val="24"/>
        </w:rPr>
      </w:pPr>
      <w:r w:rsidRPr="000E12C5">
        <w:rPr>
          <w:rStyle w:val="s40"/>
          <w:rFonts w:ascii="Times New Roman" w:hAnsi="Times New Roman" w:cs="Times New Roman"/>
          <w:i/>
          <w:iCs/>
          <w:color w:val="000000"/>
          <w:sz w:val="24"/>
          <w:szCs w:val="24"/>
        </w:rPr>
        <w:t>------------------------------------------------------------------</w:t>
      </w:r>
    </w:p>
    <w:p w14:paraId="135A4D25" w14:textId="44F669EC"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rPr>
      </w:pPr>
      <w:r w:rsidRPr="00174359">
        <w:rPr>
          <w:rStyle w:val="s40"/>
          <w:rFonts w:ascii="Times New Roman" w:hAnsi="Times New Roman" w:cs="Times New Roman"/>
          <w:color w:val="000000"/>
          <w:vertAlign w:val="superscript"/>
        </w:rPr>
        <w:t>6)</w:t>
      </w:r>
      <w:r w:rsidR="007F5EA4" w:rsidRPr="000E12C5">
        <w:rPr>
          <w:rStyle w:val="s40"/>
          <w:rFonts w:ascii="Times New Roman" w:hAnsi="Times New Roman" w:cs="Times New Roman"/>
          <w:color w:val="000000"/>
        </w:rPr>
        <w:tab/>
      </w:r>
      <w:r w:rsidRPr="000E12C5">
        <w:rPr>
          <w:rStyle w:val="s40"/>
          <w:rFonts w:ascii="Times New Roman" w:hAnsi="Times New Roman" w:cs="Times New Roman"/>
          <w:color w:val="000000"/>
        </w:rPr>
        <w:t xml:space="preserve">Například vyhláška č. 157/1964 Sb., o Vídeňské úmluvě o diplomatických stycích, vyhláška č. 21/1968 Sb., o Úmluvě o výsadách a imunitách mezinárodních odborných organizací, ve znění sdělení č. 37/1999 Sb., vyhláška č. 32/1969 Sb., o Vídeňské úmluvě o konzulárních stycích, vyhláška č. 40/1987 Sb., o Úmluvě o zvláštních misích, vyhláška č. 52/1956 Sb., o přístupu Československé republiky k Úmluvě o výsadách a imunitách Organizace spojených národů schválené Valným shromážděním Organizace spojených národů dne 13. února 1946, zákon č. 125/1992 Sb., o zřízení Sekretariátu Konference o bezpečnosti a spolupráci v Evropě </w:t>
      </w:r>
      <w:r w:rsidRPr="000E12C5">
        <w:rPr>
          <w:rStyle w:val="s40"/>
          <w:rFonts w:ascii="Times New Roman" w:hAnsi="Times New Roman" w:cs="Times New Roman"/>
          <w:color w:val="000000"/>
        </w:rPr>
        <w:lastRenderedPageBreak/>
        <w:t>a</w:t>
      </w:r>
      <w:r w:rsidR="007F5EA4" w:rsidRPr="000E12C5">
        <w:rPr>
          <w:rStyle w:val="s40"/>
          <w:rFonts w:ascii="Times New Roman" w:hAnsi="Times New Roman" w:cs="Times New Roman"/>
          <w:color w:val="000000"/>
        </w:rPr>
        <w:t> </w:t>
      </w:r>
      <w:r w:rsidRPr="000E12C5">
        <w:rPr>
          <w:rStyle w:val="s40"/>
          <w:rFonts w:ascii="Times New Roman" w:hAnsi="Times New Roman" w:cs="Times New Roman"/>
          <w:color w:val="000000"/>
        </w:rPr>
        <w:t>o</w:t>
      </w:r>
      <w:r w:rsidR="007F5EA4" w:rsidRPr="000E12C5">
        <w:rPr>
          <w:rStyle w:val="s40"/>
          <w:rFonts w:ascii="Times New Roman" w:hAnsi="Times New Roman" w:cs="Times New Roman"/>
          <w:color w:val="000000"/>
        </w:rPr>
        <w:t> </w:t>
      </w:r>
      <w:r w:rsidRPr="000E12C5">
        <w:rPr>
          <w:rStyle w:val="s40"/>
          <w:rFonts w:ascii="Times New Roman" w:hAnsi="Times New Roman" w:cs="Times New Roman"/>
          <w:color w:val="000000"/>
        </w:rPr>
        <w:t>výsadách a imunitách tohoto sekretariátu a dalších institucí Konference o bezpečnosti a</w:t>
      </w:r>
      <w:r w:rsidR="007F5EA4" w:rsidRPr="000E12C5">
        <w:rPr>
          <w:rStyle w:val="s40"/>
          <w:rFonts w:ascii="Times New Roman" w:hAnsi="Times New Roman" w:cs="Times New Roman"/>
          <w:color w:val="000000"/>
        </w:rPr>
        <w:t> </w:t>
      </w:r>
      <w:r w:rsidRPr="000E12C5">
        <w:rPr>
          <w:rStyle w:val="s40"/>
          <w:rFonts w:ascii="Times New Roman" w:hAnsi="Times New Roman" w:cs="Times New Roman"/>
          <w:color w:val="000000"/>
        </w:rPr>
        <w:t>spolupráci v Evropě.</w:t>
      </w:r>
    </w:p>
    <w:p w14:paraId="0A4E2E41" w14:textId="35FA142B"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rPr>
      </w:pPr>
      <w:r w:rsidRPr="00174359">
        <w:rPr>
          <w:rStyle w:val="s40"/>
          <w:rFonts w:ascii="Times New Roman" w:hAnsi="Times New Roman" w:cs="Times New Roman"/>
          <w:color w:val="000000"/>
          <w:vertAlign w:val="superscript"/>
        </w:rPr>
        <w:t>7)</w:t>
      </w:r>
      <w:r w:rsidR="007F5EA4" w:rsidRPr="000E12C5">
        <w:rPr>
          <w:rStyle w:val="s40"/>
          <w:rFonts w:ascii="Times New Roman" w:hAnsi="Times New Roman" w:cs="Times New Roman"/>
          <w:color w:val="000000"/>
        </w:rPr>
        <w:tab/>
      </w:r>
      <w:r w:rsidRPr="000E12C5">
        <w:rPr>
          <w:rStyle w:val="s40"/>
          <w:rFonts w:ascii="Times New Roman" w:hAnsi="Times New Roman" w:cs="Times New Roman"/>
          <w:color w:val="000000"/>
        </w:rPr>
        <w:t>Zákon č. 326/1999 Sb., o pobytu cizinců na území České republiky a o změně některých zákonů, ve znění pozdějších předpisů.</w:t>
      </w:r>
    </w:p>
    <w:p w14:paraId="745134B9" w14:textId="391ED90B"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rPr>
      </w:pPr>
      <w:r w:rsidRPr="00174359">
        <w:rPr>
          <w:rStyle w:val="s40"/>
          <w:rFonts w:ascii="Times New Roman" w:hAnsi="Times New Roman" w:cs="Times New Roman"/>
          <w:color w:val="000000"/>
          <w:vertAlign w:val="superscript"/>
        </w:rPr>
        <w:t>8)</w:t>
      </w:r>
      <w:r w:rsidR="007F5EA4" w:rsidRPr="000E12C5">
        <w:rPr>
          <w:rStyle w:val="s40"/>
          <w:rFonts w:ascii="Times New Roman" w:hAnsi="Times New Roman" w:cs="Times New Roman"/>
          <w:color w:val="000000"/>
        </w:rPr>
        <w:tab/>
      </w:r>
      <w:r w:rsidRPr="000E12C5">
        <w:rPr>
          <w:rStyle w:val="s40"/>
          <w:rFonts w:ascii="Times New Roman" w:hAnsi="Times New Roman" w:cs="Times New Roman"/>
          <w:color w:val="000000"/>
        </w:rPr>
        <w:t>§ 12 zákona č. 231/2001 Sb., o provozování rozhlasového a televizního vysílání a o změně dalších zákonů, ve znění zákona č. 341/2004 Sb.</w:t>
      </w:r>
    </w:p>
    <w:p w14:paraId="6A60977D" w14:textId="1D875E1B" w:rsidR="00210E78" w:rsidRPr="000E12C5" w:rsidRDefault="00210E78" w:rsidP="007F5EA4">
      <w:pPr>
        <w:shd w:val="clear" w:color="auto" w:fill="FFFFFF"/>
        <w:spacing w:before="120" w:after="0" w:line="240" w:lineRule="auto"/>
        <w:ind w:left="426" w:hanging="426"/>
        <w:jc w:val="both"/>
        <w:rPr>
          <w:rFonts w:ascii="Times New Roman" w:hAnsi="Times New Roman" w:cs="Times New Roman"/>
          <w:color w:val="000000"/>
        </w:rPr>
      </w:pPr>
      <w:r w:rsidRPr="00174359">
        <w:rPr>
          <w:rStyle w:val="s40"/>
          <w:rFonts w:ascii="Times New Roman" w:hAnsi="Times New Roman" w:cs="Times New Roman"/>
          <w:color w:val="000000"/>
          <w:vertAlign w:val="superscript"/>
        </w:rPr>
        <w:t>9)</w:t>
      </w:r>
      <w:r w:rsidR="007F5EA4" w:rsidRPr="000E12C5">
        <w:rPr>
          <w:rStyle w:val="s40"/>
          <w:rFonts w:ascii="Times New Roman" w:hAnsi="Times New Roman" w:cs="Times New Roman"/>
          <w:color w:val="000000"/>
        </w:rPr>
        <w:tab/>
      </w:r>
      <w:r w:rsidRPr="000E12C5">
        <w:rPr>
          <w:rStyle w:val="s40"/>
          <w:rFonts w:ascii="Times New Roman" w:hAnsi="Times New Roman" w:cs="Times New Roman"/>
          <w:color w:val="000000"/>
        </w:rPr>
        <w:t xml:space="preserve">Příloha k vyhlášce č. 207/1995 Sb., kterou se stanoví stupně zdravotního postižení a způsob jejich posuzování pro účely dávek státní sociální podpory, kapitola IV. - Smyslové orgány, oddíl </w:t>
      </w:r>
      <w:proofErr w:type="gramStart"/>
      <w:r w:rsidRPr="000E12C5">
        <w:rPr>
          <w:rStyle w:val="s40"/>
          <w:rFonts w:ascii="Times New Roman" w:hAnsi="Times New Roman" w:cs="Times New Roman"/>
          <w:color w:val="000000"/>
        </w:rPr>
        <w:t>A - Zrak</w:t>
      </w:r>
      <w:proofErr w:type="gramEnd"/>
      <w:r w:rsidRPr="000E12C5">
        <w:rPr>
          <w:rStyle w:val="s40"/>
          <w:rFonts w:ascii="Times New Roman" w:hAnsi="Times New Roman" w:cs="Times New Roman"/>
          <w:color w:val="000000"/>
        </w:rPr>
        <w:t>, oddíl B - Sluch a ústrojí rovnováhy, ve znění vyhlášky č. 156/1997 Sb.</w:t>
      </w:r>
    </w:p>
    <w:p w14:paraId="16A08109" w14:textId="2FB1621F" w:rsidR="00210E78" w:rsidRPr="00B6306F" w:rsidRDefault="00210E78" w:rsidP="007F5EA4">
      <w:pPr>
        <w:shd w:val="clear" w:color="auto" w:fill="FFFFFF"/>
        <w:spacing w:before="120" w:after="0" w:line="240" w:lineRule="auto"/>
        <w:ind w:left="426" w:hanging="426"/>
        <w:jc w:val="both"/>
        <w:rPr>
          <w:rFonts w:ascii="Times New Roman" w:hAnsi="Times New Roman" w:cs="Times New Roman"/>
          <w:color w:val="000000"/>
        </w:rPr>
      </w:pPr>
      <w:r w:rsidRPr="00174359">
        <w:rPr>
          <w:rStyle w:val="s40"/>
          <w:rFonts w:ascii="Times New Roman" w:hAnsi="Times New Roman" w:cs="Times New Roman"/>
          <w:color w:val="000000"/>
          <w:vertAlign w:val="superscript"/>
        </w:rPr>
        <w:t>10)</w:t>
      </w:r>
      <w:r w:rsidR="007F5EA4" w:rsidRPr="000E12C5">
        <w:rPr>
          <w:rStyle w:val="s40"/>
          <w:rFonts w:ascii="Times New Roman" w:hAnsi="Times New Roman" w:cs="Times New Roman"/>
          <w:color w:val="000000"/>
        </w:rPr>
        <w:tab/>
      </w:r>
      <w:r w:rsidRPr="000E12C5">
        <w:rPr>
          <w:rStyle w:val="s40"/>
          <w:rFonts w:ascii="Times New Roman" w:hAnsi="Times New Roman" w:cs="Times New Roman"/>
          <w:color w:val="000000"/>
        </w:rPr>
        <w:t>Zákon č. 110/2006 Sb., o životním a existenčním minimu.</w:t>
      </w:r>
    </w:p>
    <w:p w14:paraId="2682FBF4" w14:textId="0DD1D889" w:rsidR="00210E78" w:rsidRPr="00C23607" w:rsidRDefault="00210E78" w:rsidP="007F5EA4">
      <w:pPr>
        <w:shd w:val="clear" w:color="auto" w:fill="FFFFFF"/>
        <w:spacing w:before="120" w:after="0" w:line="240" w:lineRule="auto"/>
        <w:ind w:left="426" w:hanging="426"/>
        <w:jc w:val="both"/>
        <w:rPr>
          <w:rFonts w:ascii="Times New Roman" w:hAnsi="Times New Roman" w:cs="Times New Roman"/>
          <w:strike/>
          <w:color w:val="000000"/>
        </w:rPr>
      </w:pPr>
      <w:r w:rsidRPr="00C23607">
        <w:rPr>
          <w:rStyle w:val="s40"/>
          <w:rFonts w:ascii="Times New Roman" w:hAnsi="Times New Roman" w:cs="Times New Roman"/>
          <w:strike/>
          <w:color w:val="000000"/>
          <w:vertAlign w:val="superscript"/>
        </w:rPr>
        <w:t>11)</w:t>
      </w:r>
      <w:r w:rsidR="007F5EA4" w:rsidRPr="00C23607">
        <w:rPr>
          <w:rStyle w:val="s40"/>
          <w:rFonts w:ascii="Times New Roman" w:hAnsi="Times New Roman" w:cs="Times New Roman"/>
          <w:strike/>
          <w:color w:val="000000"/>
        </w:rPr>
        <w:tab/>
      </w:r>
      <w:r w:rsidRPr="00C23607">
        <w:rPr>
          <w:rStyle w:val="s40"/>
          <w:rFonts w:ascii="Times New Roman" w:hAnsi="Times New Roman" w:cs="Times New Roman"/>
          <w:strike/>
          <w:color w:val="000000"/>
        </w:rPr>
        <w:t>Zákon č. 117/1995 Sb., o státní sociální podpoře, ve znění pozdějších předpisů.</w:t>
      </w:r>
    </w:p>
    <w:p w14:paraId="19346626" w14:textId="77777777" w:rsidR="00F45C00" w:rsidRPr="000E12C5" w:rsidRDefault="00F45C00" w:rsidP="00F45C00">
      <w:pPr>
        <w:spacing w:before="120" w:after="0" w:line="240" w:lineRule="auto"/>
        <w:jc w:val="center"/>
        <w:rPr>
          <w:rFonts w:ascii="Times New Roman" w:hAnsi="Times New Roman"/>
          <w:sz w:val="24"/>
          <w:szCs w:val="24"/>
        </w:rPr>
      </w:pPr>
      <w:r w:rsidRPr="000E12C5">
        <w:rPr>
          <w:rFonts w:ascii="Times New Roman" w:hAnsi="Times New Roman"/>
          <w:sz w:val="24"/>
          <w:szCs w:val="24"/>
        </w:rPr>
        <w:t>* * *</w:t>
      </w:r>
    </w:p>
    <w:p w14:paraId="7AE15590" w14:textId="319C6F5F" w:rsidR="00210E78" w:rsidRPr="007F5EA4" w:rsidRDefault="00210E78" w:rsidP="007F5EA4">
      <w:pPr>
        <w:shd w:val="clear" w:color="auto" w:fill="FFFFFF"/>
        <w:spacing w:before="120" w:after="0" w:line="240" w:lineRule="auto"/>
        <w:ind w:left="426" w:hanging="426"/>
        <w:jc w:val="both"/>
        <w:outlineLvl w:val="2"/>
        <w:rPr>
          <w:rFonts w:ascii="Times New Roman" w:eastAsia="Times New Roman" w:hAnsi="Times New Roman" w:cs="Times New Roman"/>
          <w:lang w:eastAsia="cs-CZ"/>
        </w:rPr>
      </w:pPr>
    </w:p>
    <w:p w14:paraId="4D30C5EE" w14:textId="1B7F1955" w:rsidR="000658C0" w:rsidRPr="000E12C5"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0E12C5">
        <w:rPr>
          <w:rFonts w:ascii="Times New Roman" w:eastAsia="Calibri" w:hAnsi="Times New Roman" w:cs="Times New Roman"/>
          <w:b/>
          <w:bCs/>
          <w:color w:val="000000" w:themeColor="text1"/>
          <w:sz w:val="24"/>
          <w:szCs w:val="24"/>
        </w:rPr>
        <w:t>Platné znění část</w:t>
      </w:r>
      <w:r w:rsidR="005A2F77">
        <w:rPr>
          <w:rFonts w:ascii="Times New Roman" w:eastAsia="Calibri" w:hAnsi="Times New Roman" w:cs="Times New Roman"/>
          <w:b/>
          <w:bCs/>
          <w:color w:val="000000" w:themeColor="text1"/>
          <w:sz w:val="24"/>
          <w:szCs w:val="24"/>
        </w:rPr>
        <w:t>í</w:t>
      </w:r>
      <w:r w:rsidRPr="000E12C5">
        <w:rPr>
          <w:rFonts w:ascii="Times New Roman" w:eastAsia="Calibri" w:hAnsi="Times New Roman" w:cs="Times New Roman"/>
          <w:b/>
          <w:bCs/>
          <w:color w:val="000000" w:themeColor="text1"/>
          <w:sz w:val="24"/>
          <w:szCs w:val="24"/>
        </w:rPr>
        <w:t xml:space="preserve"> </w:t>
      </w:r>
      <w:r w:rsidR="00B24D7E" w:rsidRPr="000E12C5">
        <w:rPr>
          <w:rFonts w:ascii="Times New Roman" w:hAnsi="Times New Roman" w:cs="Times New Roman"/>
          <w:b/>
          <w:bCs/>
          <w:color w:val="000000" w:themeColor="text1"/>
          <w:sz w:val="24"/>
          <w:szCs w:val="24"/>
        </w:rPr>
        <w:t>č. 108/2006 Sb., o sociálních službách</w:t>
      </w:r>
      <w:r w:rsidRPr="000E12C5">
        <w:rPr>
          <w:rFonts w:ascii="Times New Roman" w:eastAsia="Calibri" w:hAnsi="Times New Roman" w:cs="Times New Roman"/>
          <w:b/>
          <w:bCs/>
          <w:color w:val="000000" w:themeColor="text1"/>
          <w:sz w:val="24"/>
          <w:szCs w:val="24"/>
        </w:rPr>
        <w:t>, s vyznačením navrhovaných změn</w:t>
      </w:r>
    </w:p>
    <w:p w14:paraId="5A871C61" w14:textId="77777777" w:rsidR="00DE7414" w:rsidRPr="000E12C5" w:rsidRDefault="00DE7414" w:rsidP="0008042D">
      <w:pPr>
        <w:spacing w:before="120" w:after="0" w:line="240" w:lineRule="auto"/>
        <w:jc w:val="center"/>
        <w:rPr>
          <w:rFonts w:ascii="Times New Roman" w:hAnsi="Times New Roman"/>
          <w:sz w:val="24"/>
          <w:szCs w:val="24"/>
        </w:rPr>
      </w:pPr>
      <w:r w:rsidRPr="000E12C5">
        <w:rPr>
          <w:rFonts w:ascii="Times New Roman" w:hAnsi="Times New Roman"/>
          <w:sz w:val="24"/>
          <w:szCs w:val="24"/>
        </w:rPr>
        <w:t>* * *</w:t>
      </w:r>
    </w:p>
    <w:p w14:paraId="3E192FEE" w14:textId="77777777" w:rsidR="00E31B66" w:rsidRPr="000E12C5" w:rsidRDefault="00E31B66" w:rsidP="00D42881">
      <w:pPr>
        <w:shd w:val="clear" w:color="auto" w:fill="FFFFFF"/>
        <w:spacing w:before="120" w:after="0" w:line="240" w:lineRule="auto"/>
        <w:jc w:val="center"/>
        <w:rPr>
          <w:rFonts w:ascii="Times New Roman" w:hAnsi="Times New Roman" w:cs="Times New Roman"/>
          <w:sz w:val="24"/>
          <w:szCs w:val="24"/>
        </w:rPr>
      </w:pPr>
      <w:r w:rsidRPr="000E12C5">
        <w:rPr>
          <w:rStyle w:val="s23"/>
          <w:rFonts w:ascii="Times New Roman" w:hAnsi="Times New Roman" w:cs="Times New Roman"/>
          <w:b/>
          <w:bCs/>
          <w:sz w:val="24"/>
          <w:szCs w:val="24"/>
        </w:rPr>
        <w:t>§ 1</w:t>
      </w:r>
    </w:p>
    <w:p w14:paraId="675081B8" w14:textId="77777777" w:rsidR="00E31B66" w:rsidRPr="000E12C5" w:rsidRDefault="00E31B66" w:rsidP="00D42881">
      <w:pPr>
        <w:shd w:val="clear" w:color="auto" w:fill="FFFFFF"/>
        <w:spacing w:before="120" w:after="0" w:line="240" w:lineRule="auto"/>
        <w:jc w:val="center"/>
        <w:rPr>
          <w:rFonts w:ascii="Times New Roman" w:hAnsi="Times New Roman" w:cs="Times New Roman"/>
          <w:sz w:val="24"/>
          <w:szCs w:val="24"/>
        </w:rPr>
      </w:pPr>
      <w:r w:rsidRPr="000E12C5">
        <w:rPr>
          <w:rStyle w:val="s23"/>
          <w:rFonts w:ascii="Times New Roman" w:hAnsi="Times New Roman" w:cs="Times New Roman"/>
          <w:b/>
          <w:bCs/>
          <w:sz w:val="24"/>
          <w:szCs w:val="24"/>
        </w:rPr>
        <w:t>Předmět úpravy</w:t>
      </w:r>
    </w:p>
    <w:p w14:paraId="168D5BE5" w14:textId="77777777" w:rsidR="00E31B66" w:rsidRPr="000E12C5" w:rsidRDefault="00E31B66" w:rsidP="00D42881">
      <w:pPr>
        <w:shd w:val="clear" w:color="auto" w:fill="FFFFFF"/>
        <w:spacing w:before="120" w:after="0" w:line="240" w:lineRule="auto"/>
        <w:ind w:firstLine="708"/>
        <w:jc w:val="both"/>
        <w:rPr>
          <w:rFonts w:ascii="Times New Roman" w:hAnsi="Times New Roman" w:cs="Times New Roman"/>
          <w:sz w:val="24"/>
          <w:szCs w:val="24"/>
        </w:rPr>
      </w:pPr>
      <w:r w:rsidRPr="000E12C5">
        <w:rPr>
          <w:rStyle w:val="s30"/>
          <w:rFonts w:ascii="Times New Roman" w:hAnsi="Times New Roman" w:cs="Times New Roman"/>
          <w:sz w:val="24"/>
          <w:szCs w:val="24"/>
        </w:rPr>
        <w:t>(1) Tento zákon upravuje podmínky poskytování pomoci a podpory fyzickým osobám v nepříznivé sociální situaci (dále jen "osoba") prostřednictvím sociálních služeb a příspěvku na péči, podmínky pro vydání oprávnění k poskytování sociálních služeb, výkon veřejné správy v oblasti sociálních služeb, inspekci poskytování sociálních služeb a předpoklady pro výkon činnosti v sociálních službách.</w:t>
      </w:r>
    </w:p>
    <w:p w14:paraId="480B10D2" w14:textId="2A7FE2F3" w:rsidR="00E31B66" w:rsidRPr="000E12C5" w:rsidRDefault="00E31B66" w:rsidP="00D42881">
      <w:pPr>
        <w:shd w:val="clear" w:color="auto" w:fill="FFFFFF"/>
        <w:spacing w:before="120" w:after="0" w:line="240" w:lineRule="auto"/>
        <w:ind w:firstLine="708"/>
        <w:jc w:val="both"/>
        <w:rPr>
          <w:rFonts w:ascii="Times New Roman" w:hAnsi="Times New Roman" w:cs="Times New Roman"/>
          <w:sz w:val="24"/>
          <w:szCs w:val="24"/>
        </w:rPr>
      </w:pPr>
      <w:r w:rsidRPr="000E12C5">
        <w:rPr>
          <w:rStyle w:val="s30"/>
          <w:rFonts w:ascii="Times New Roman" w:hAnsi="Times New Roman" w:cs="Times New Roman"/>
          <w:sz w:val="24"/>
          <w:szCs w:val="24"/>
        </w:rPr>
        <w:t xml:space="preserve">(2) Tento zákon dále upravuje předpoklady pro výkon povolání sociálního pracovníka, </w:t>
      </w:r>
      <w:r w:rsidRPr="005F4F82">
        <w:rPr>
          <w:rStyle w:val="s30"/>
          <w:rFonts w:ascii="Times New Roman" w:hAnsi="Times New Roman" w:cs="Times New Roman"/>
          <w:sz w:val="24"/>
          <w:szCs w:val="24"/>
        </w:rPr>
        <w:t>pokud vykonává činnost v sociálních službách nebo podle zvláštních právních předpisů při</w:t>
      </w:r>
      <w:r w:rsidR="003A09DB" w:rsidRPr="005F4F82">
        <w:rPr>
          <w:rStyle w:val="s30"/>
          <w:rFonts w:ascii="Times New Roman" w:hAnsi="Times New Roman" w:cs="Times New Roman"/>
          <w:sz w:val="24"/>
          <w:szCs w:val="24"/>
        </w:rPr>
        <w:t> </w:t>
      </w:r>
      <w:r w:rsidRPr="005F4F82">
        <w:rPr>
          <w:rStyle w:val="s30"/>
          <w:rFonts w:ascii="Times New Roman" w:hAnsi="Times New Roman" w:cs="Times New Roman"/>
          <w:sz w:val="24"/>
          <w:szCs w:val="24"/>
        </w:rPr>
        <w:t xml:space="preserve">pomoci v hmotné </w:t>
      </w:r>
      <w:bookmarkStart w:id="91" w:name="_Hlk158404830"/>
      <w:r w:rsidRPr="005F4F82">
        <w:rPr>
          <w:rStyle w:val="s30"/>
          <w:rFonts w:ascii="Times New Roman" w:hAnsi="Times New Roman" w:cs="Times New Roman"/>
          <w:sz w:val="24"/>
          <w:szCs w:val="24"/>
        </w:rPr>
        <w:t>nouzi</w:t>
      </w:r>
      <w:r w:rsidRPr="00227ECA">
        <w:rPr>
          <w:rStyle w:val="s30"/>
          <w:rFonts w:ascii="Times New Roman" w:hAnsi="Times New Roman" w:cs="Times New Roman"/>
          <w:b/>
          <w:bCs/>
          <w:sz w:val="24"/>
          <w:szCs w:val="24"/>
        </w:rPr>
        <w:t xml:space="preserve">, </w:t>
      </w:r>
      <w:r w:rsidR="005F4F82" w:rsidRPr="00227ECA">
        <w:rPr>
          <w:rStyle w:val="s30"/>
          <w:rFonts w:ascii="Times New Roman" w:hAnsi="Times New Roman" w:cs="Times New Roman"/>
          <w:b/>
          <w:bCs/>
          <w:sz w:val="24"/>
          <w:szCs w:val="24"/>
        </w:rPr>
        <w:t xml:space="preserve">poskytování dávky státní </w:t>
      </w:r>
      <w:r w:rsidR="005F4F82" w:rsidRPr="005F4F82">
        <w:rPr>
          <w:rStyle w:val="s30"/>
          <w:rFonts w:ascii="Times New Roman" w:hAnsi="Times New Roman" w:cs="Times New Roman"/>
          <w:b/>
          <w:bCs/>
          <w:sz w:val="24"/>
          <w:szCs w:val="24"/>
        </w:rPr>
        <w:t>sociální pomoci</w:t>
      </w:r>
      <w:bookmarkEnd w:id="91"/>
      <w:r w:rsidR="005F4F82" w:rsidRPr="00F44E47">
        <w:rPr>
          <w:rStyle w:val="s30"/>
          <w:rFonts w:ascii="Times New Roman" w:hAnsi="Times New Roman" w:cs="Times New Roman"/>
          <w:sz w:val="24"/>
          <w:szCs w:val="24"/>
        </w:rPr>
        <w:t>,</w:t>
      </w:r>
      <w:r w:rsidR="005F4F82" w:rsidRPr="005F4F82">
        <w:rPr>
          <w:rStyle w:val="s30"/>
          <w:rFonts w:ascii="Times New Roman" w:hAnsi="Times New Roman" w:cs="Times New Roman"/>
          <w:b/>
          <w:bCs/>
          <w:sz w:val="24"/>
          <w:szCs w:val="24"/>
        </w:rPr>
        <w:t xml:space="preserve"> </w:t>
      </w:r>
      <w:r w:rsidRPr="005F4F82">
        <w:rPr>
          <w:rStyle w:val="s30"/>
          <w:rFonts w:ascii="Times New Roman" w:hAnsi="Times New Roman" w:cs="Times New Roman"/>
          <w:sz w:val="24"/>
          <w:szCs w:val="24"/>
        </w:rPr>
        <w:t xml:space="preserve">v sociálně-právní ochraně dětí, ve školách a školských zařízeních, u poskytovatelů zdravotních služeb, </w:t>
      </w:r>
      <w:r w:rsidR="005F4F82" w:rsidRPr="005F4F82">
        <w:rPr>
          <w:rStyle w:val="s30"/>
          <w:rFonts w:ascii="Times New Roman" w:hAnsi="Times New Roman" w:cs="Times New Roman"/>
          <w:sz w:val="24"/>
          <w:szCs w:val="24"/>
        </w:rPr>
        <w:t>ve</w:t>
      </w:r>
      <w:r w:rsidR="005F4F82">
        <w:rPr>
          <w:rStyle w:val="s30"/>
          <w:rFonts w:ascii="Times New Roman" w:hAnsi="Times New Roman" w:cs="Times New Roman"/>
          <w:sz w:val="24"/>
          <w:szCs w:val="24"/>
        </w:rPr>
        <w:t> </w:t>
      </w:r>
      <w:r w:rsidR="005F4F82" w:rsidRPr="000E12C5">
        <w:rPr>
          <w:rStyle w:val="s30"/>
          <w:rFonts w:ascii="Times New Roman" w:hAnsi="Times New Roman" w:cs="Times New Roman"/>
          <w:sz w:val="24"/>
          <w:szCs w:val="24"/>
        </w:rPr>
        <w:t>věznicích</w:t>
      </w:r>
      <w:r w:rsidRPr="000E12C5">
        <w:rPr>
          <w:rStyle w:val="s30"/>
          <w:rFonts w:ascii="Times New Roman" w:hAnsi="Times New Roman" w:cs="Times New Roman"/>
          <w:sz w:val="24"/>
          <w:szCs w:val="24"/>
        </w:rPr>
        <w:t>, v zařízeních pro zajištění cizinců a</w:t>
      </w:r>
      <w:r w:rsidR="003A09DB" w:rsidRPr="000E12C5">
        <w:rPr>
          <w:rStyle w:val="s30"/>
          <w:rFonts w:ascii="Times New Roman" w:hAnsi="Times New Roman" w:cs="Times New Roman"/>
          <w:sz w:val="24"/>
          <w:szCs w:val="24"/>
        </w:rPr>
        <w:t> </w:t>
      </w:r>
      <w:r w:rsidRPr="000E12C5">
        <w:rPr>
          <w:rStyle w:val="s30"/>
          <w:rFonts w:ascii="Times New Roman" w:hAnsi="Times New Roman" w:cs="Times New Roman"/>
          <w:sz w:val="24"/>
          <w:szCs w:val="24"/>
        </w:rPr>
        <w:t>v</w:t>
      </w:r>
      <w:r w:rsidR="003A09DB" w:rsidRPr="000E12C5">
        <w:rPr>
          <w:rStyle w:val="s30"/>
          <w:rFonts w:ascii="Times New Roman" w:hAnsi="Times New Roman" w:cs="Times New Roman"/>
          <w:sz w:val="24"/>
          <w:szCs w:val="24"/>
        </w:rPr>
        <w:t> </w:t>
      </w:r>
      <w:r w:rsidRPr="000E12C5">
        <w:rPr>
          <w:rStyle w:val="s30"/>
          <w:rFonts w:ascii="Times New Roman" w:hAnsi="Times New Roman" w:cs="Times New Roman"/>
          <w:sz w:val="24"/>
          <w:szCs w:val="24"/>
        </w:rPr>
        <w:t>azylových zařízeních.</w:t>
      </w:r>
    </w:p>
    <w:p w14:paraId="6B911DB4" w14:textId="77777777" w:rsidR="00E31B66" w:rsidRPr="000E12C5" w:rsidRDefault="00E31B66" w:rsidP="00D42881">
      <w:pPr>
        <w:shd w:val="clear" w:color="auto" w:fill="FFFFFF"/>
        <w:spacing w:before="120" w:after="0" w:line="240" w:lineRule="auto"/>
        <w:ind w:firstLine="708"/>
        <w:jc w:val="both"/>
        <w:rPr>
          <w:rFonts w:ascii="Times New Roman" w:hAnsi="Times New Roman" w:cs="Times New Roman"/>
          <w:sz w:val="24"/>
          <w:szCs w:val="24"/>
        </w:rPr>
      </w:pPr>
      <w:r w:rsidRPr="000E12C5">
        <w:rPr>
          <w:rStyle w:val="s30"/>
          <w:rFonts w:ascii="Times New Roman" w:hAnsi="Times New Roman" w:cs="Times New Roman"/>
          <w:sz w:val="24"/>
          <w:szCs w:val="24"/>
        </w:rPr>
        <w:t>(3) Tento zákon se použije na právní vztahy, které nejsou upraveny přímo použitelným předpisem Evropské unie </w:t>
      </w:r>
      <w:hyperlink r:id="rId73" w:anchor="L2040" w:history="1">
        <w:r w:rsidRPr="000E12C5">
          <w:rPr>
            <w:rStyle w:val="Hypertextovodkaz"/>
            <w:rFonts w:ascii="Times New Roman" w:hAnsi="Times New Roman" w:cs="Times New Roman"/>
            <w:color w:val="auto"/>
            <w:sz w:val="24"/>
            <w:szCs w:val="24"/>
            <w:u w:val="none"/>
            <w:vertAlign w:val="superscript"/>
          </w:rPr>
          <w:t>54)</w:t>
        </w:r>
      </w:hyperlink>
      <w:r w:rsidRPr="000E12C5">
        <w:rPr>
          <w:rStyle w:val="s30"/>
          <w:rFonts w:ascii="Times New Roman" w:hAnsi="Times New Roman" w:cs="Times New Roman"/>
          <w:sz w:val="24"/>
          <w:szCs w:val="24"/>
        </w:rPr>
        <w:t>.</w:t>
      </w:r>
    </w:p>
    <w:p w14:paraId="392D854B" w14:textId="77777777" w:rsidR="00E31B66" w:rsidRPr="000E12C5" w:rsidRDefault="00E31B66" w:rsidP="00D42881">
      <w:pPr>
        <w:shd w:val="clear" w:color="auto" w:fill="FFFFFF"/>
        <w:spacing w:before="120" w:after="0" w:line="240" w:lineRule="auto"/>
        <w:jc w:val="both"/>
        <w:rPr>
          <w:rFonts w:ascii="Times New Roman" w:hAnsi="Times New Roman" w:cs="Times New Roman"/>
          <w:sz w:val="24"/>
          <w:szCs w:val="24"/>
        </w:rPr>
      </w:pPr>
      <w:r w:rsidRPr="000E12C5">
        <w:rPr>
          <w:rStyle w:val="s40"/>
          <w:rFonts w:ascii="Times New Roman" w:hAnsi="Times New Roman" w:cs="Times New Roman"/>
          <w:sz w:val="24"/>
          <w:szCs w:val="24"/>
        </w:rPr>
        <w:t>------------------------------------------------------------------</w:t>
      </w:r>
    </w:p>
    <w:p w14:paraId="225F4E50" w14:textId="3BDC7761"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54)</w:t>
      </w:r>
      <w:r w:rsidR="003A09DB" w:rsidRPr="000E12C5">
        <w:rPr>
          <w:rStyle w:val="s40"/>
          <w:rFonts w:ascii="Times New Roman" w:hAnsi="Times New Roman" w:cs="Times New Roman"/>
        </w:rPr>
        <w:tab/>
      </w:r>
      <w:r w:rsidRPr="000E12C5">
        <w:rPr>
          <w:rStyle w:val="s40"/>
          <w:rFonts w:ascii="Times New Roman" w:hAnsi="Times New Roman" w:cs="Times New Roman"/>
        </w:rPr>
        <w:t>Nařízení Evropského parlamentu a Rady (ES) č. </w:t>
      </w:r>
      <w:hyperlink r:id="rId74" w:anchor="L1" w:history="1">
        <w:r w:rsidRPr="00D3355E">
          <w:rPr>
            <w:rStyle w:val="Hypertextovodkaz"/>
            <w:rFonts w:ascii="Times New Roman" w:hAnsi="Times New Roman" w:cs="Times New Roman"/>
            <w:color w:val="auto"/>
            <w:u w:val="none"/>
          </w:rPr>
          <w:t>883/2004</w:t>
        </w:r>
      </w:hyperlink>
      <w:r w:rsidRPr="00D3355E">
        <w:rPr>
          <w:rStyle w:val="s40"/>
          <w:rFonts w:ascii="Times New Roman" w:hAnsi="Times New Roman" w:cs="Times New Roman"/>
        </w:rPr>
        <w:t> ze dne 29. dubna 2004 o koordinaci systémů sociálního zabezpečení, v platném znění.</w:t>
      </w:r>
    </w:p>
    <w:p w14:paraId="3D4C1227" w14:textId="12A06BD2" w:rsidR="00E31B66" w:rsidRPr="00D3355E" w:rsidRDefault="00E31B66" w:rsidP="003A09DB">
      <w:pPr>
        <w:shd w:val="clear" w:color="auto" w:fill="FFFFFF"/>
        <w:spacing w:before="120" w:after="0" w:line="240" w:lineRule="auto"/>
        <w:ind w:left="426"/>
        <w:jc w:val="both"/>
        <w:rPr>
          <w:rFonts w:ascii="Times New Roman" w:hAnsi="Times New Roman" w:cs="Times New Roman"/>
        </w:rPr>
      </w:pPr>
      <w:r w:rsidRPr="00D3355E">
        <w:rPr>
          <w:rStyle w:val="s44"/>
          <w:rFonts w:ascii="Times New Roman" w:hAnsi="Times New Roman" w:cs="Times New Roman"/>
        </w:rPr>
        <w:t>Nařízení Evropského parlamentu a Rady (ES) č. </w:t>
      </w:r>
      <w:hyperlink r:id="rId75" w:anchor="L1" w:history="1">
        <w:r w:rsidRPr="00D3355E">
          <w:rPr>
            <w:rStyle w:val="Hypertextovodkaz"/>
            <w:rFonts w:ascii="Times New Roman" w:hAnsi="Times New Roman" w:cs="Times New Roman"/>
            <w:color w:val="auto"/>
            <w:u w:val="none"/>
          </w:rPr>
          <w:t>987/2009</w:t>
        </w:r>
      </w:hyperlink>
      <w:r w:rsidRPr="00D3355E">
        <w:rPr>
          <w:rStyle w:val="s44"/>
          <w:rFonts w:ascii="Times New Roman" w:hAnsi="Times New Roman" w:cs="Times New Roman"/>
        </w:rPr>
        <w:t> ze dne 16. září 2009, kterým se stanoví prováděcí pravidla k nařízení (ES) č. </w:t>
      </w:r>
      <w:hyperlink r:id="rId76" w:anchor="L1" w:history="1">
        <w:r w:rsidRPr="00D3355E">
          <w:rPr>
            <w:rStyle w:val="Hypertextovodkaz"/>
            <w:rFonts w:ascii="Times New Roman" w:hAnsi="Times New Roman" w:cs="Times New Roman"/>
            <w:color w:val="auto"/>
            <w:u w:val="none"/>
          </w:rPr>
          <w:t>883/2004</w:t>
        </w:r>
      </w:hyperlink>
      <w:r w:rsidRPr="00D3355E">
        <w:rPr>
          <w:rStyle w:val="s44"/>
          <w:rFonts w:ascii="Times New Roman" w:hAnsi="Times New Roman" w:cs="Times New Roman"/>
        </w:rPr>
        <w:t> o koordinaci systémů sociálního zabezpečení, v</w:t>
      </w:r>
      <w:r w:rsidR="003A09DB" w:rsidRPr="00D3355E">
        <w:rPr>
          <w:rStyle w:val="s44"/>
          <w:rFonts w:ascii="Times New Roman" w:hAnsi="Times New Roman" w:cs="Times New Roman"/>
        </w:rPr>
        <w:t> </w:t>
      </w:r>
      <w:r w:rsidRPr="00D3355E">
        <w:rPr>
          <w:rStyle w:val="s44"/>
          <w:rFonts w:ascii="Times New Roman" w:hAnsi="Times New Roman" w:cs="Times New Roman"/>
        </w:rPr>
        <w:t>platném znění.</w:t>
      </w:r>
    </w:p>
    <w:p w14:paraId="2A6139C3" w14:textId="77777777" w:rsidR="00E31B66" w:rsidRPr="00D3355E" w:rsidRDefault="00E31B66" w:rsidP="003A09DB">
      <w:pPr>
        <w:shd w:val="clear" w:color="auto" w:fill="FFFFFF"/>
        <w:spacing w:before="120" w:after="0" w:line="240" w:lineRule="auto"/>
        <w:ind w:left="426"/>
        <w:jc w:val="both"/>
        <w:rPr>
          <w:rFonts w:ascii="Times New Roman" w:hAnsi="Times New Roman" w:cs="Times New Roman"/>
        </w:rPr>
      </w:pPr>
      <w:r w:rsidRPr="00D3355E">
        <w:rPr>
          <w:rStyle w:val="s44"/>
          <w:rFonts w:ascii="Times New Roman" w:hAnsi="Times New Roman" w:cs="Times New Roman"/>
        </w:rPr>
        <w:t>Nařízení Evropského parlamentu a Rady (EU) č. </w:t>
      </w:r>
      <w:hyperlink r:id="rId77" w:anchor="L1" w:history="1">
        <w:r w:rsidRPr="00D3355E">
          <w:rPr>
            <w:rStyle w:val="Hypertextovodkaz"/>
            <w:rFonts w:ascii="Times New Roman" w:hAnsi="Times New Roman" w:cs="Times New Roman"/>
            <w:color w:val="auto"/>
            <w:u w:val="none"/>
          </w:rPr>
          <w:t>492/2011</w:t>
        </w:r>
      </w:hyperlink>
      <w:r w:rsidRPr="00D3355E">
        <w:rPr>
          <w:rStyle w:val="s44"/>
          <w:rFonts w:ascii="Times New Roman" w:hAnsi="Times New Roman" w:cs="Times New Roman"/>
        </w:rPr>
        <w:t> ze dne 5. dubna 2011 o volném pohybu pracovníků uvnitř Unie.</w:t>
      </w:r>
    </w:p>
    <w:p w14:paraId="667600C1" w14:textId="77777777" w:rsidR="003E4AFA" w:rsidRPr="00D3355E" w:rsidRDefault="003E4AFA" w:rsidP="003E4AFA">
      <w:pPr>
        <w:spacing w:before="120" w:after="0" w:line="240" w:lineRule="auto"/>
        <w:jc w:val="center"/>
        <w:rPr>
          <w:rFonts w:ascii="Times New Roman" w:hAnsi="Times New Roman"/>
          <w:sz w:val="24"/>
          <w:szCs w:val="24"/>
        </w:rPr>
      </w:pPr>
      <w:r w:rsidRPr="00D3355E">
        <w:rPr>
          <w:rFonts w:ascii="Times New Roman" w:hAnsi="Times New Roman"/>
          <w:sz w:val="24"/>
          <w:szCs w:val="24"/>
        </w:rPr>
        <w:t>* * *</w:t>
      </w:r>
    </w:p>
    <w:p w14:paraId="1CAADBEC" w14:textId="36D83D56" w:rsidR="00E31B66" w:rsidRPr="00D3355E" w:rsidRDefault="00E31B66" w:rsidP="003A09DB">
      <w:pPr>
        <w:shd w:val="clear" w:color="auto" w:fill="FFFFFF"/>
        <w:spacing w:before="120" w:after="0" w:line="240" w:lineRule="auto"/>
        <w:jc w:val="center"/>
        <w:rPr>
          <w:rFonts w:ascii="Times New Roman" w:hAnsi="Times New Roman" w:cs="Times New Roman"/>
          <w:sz w:val="24"/>
          <w:szCs w:val="24"/>
        </w:rPr>
      </w:pPr>
      <w:r w:rsidRPr="00D3355E">
        <w:rPr>
          <w:rStyle w:val="s23"/>
          <w:rFonts w:ascii="Times New Roman" w:hAnsi="Times New Roman" w:cs="Times New Roman"/>
          <w:b/>
          <w:bCs/>
          <w:sz w:val="24"/>
          <w:szCs w:val="24"/>
        </w:rPr>
        <w:t>§ 4</w:t>
      </w:r>
    </w:p>
    <w:p w14:paraId="61C3AE5F" w14:textId="77777777" w:rsidR="00E31B66" w:rsidRPr="00D3355E" w:rsidRDefault="00E31B66" w:rsidP="003A09DB">
      <w:pPr>
        <w:shd w:val="clear" w:color="auto" w:fill="FFFFFF"/>
        <w:spacing w:before="120" w:after="0" w:line="240" w:lineRule="auto"/>
        <w:jc w:val="center"/>
        <w:rPr>
          <w:rFonts w:ascii="Times New Roman" w:hAnsi="Times New Roman" w:cs="Times New Roman"/>
          <w:sz w:val="24"/>
          <w:szCs w:val="24"/>
        </w:rPr>
      </w:pPr>
      <w:r w:rsidRPr="00D3355E">
        <w:rPr>
          <w:rStyle w:val="s23"/>
          <w:rFonts w:ascii="Times New Roman" w:hAnsi="Times New Roman" w:cs="Times New Roman"/>
          <w:b/>
          <w:bCs/>
          <w:sz w:val="24"/>
          <w:szCs w:val="24"/>
        </w:rPr>
        <w:t>Okruh oprávněných osob</w:t>
      </w:r>
    </w:p>
    <w:p w14:paraId="2B0550D9" w14:textId="77777777" w:rsidR="00E31B66" w:rsidRPr="00D3355E" w:rsidRDefault="00E31B66" w:rsidP="003A09DB">
      <w:pPr>
        <w:shd w:val="clear" w:color="auto" w:fill="FFFFFF"/>
        <w:spacing w:before="120" w:after="0" w:line="240" w:lineRule="auto"/>
        <w:ind w:firstLine="708"/>
        <w:jc w:val="both"/>
        <w:rPr>
          <w:rFonts w:ascii="Times New Roman" w:hAnsi="Times New Roman" w:cs="Times New Roman"/>
          <w:sz w:val="24"/>
          <w:szCs w:val="24"/>
        </w:rPr>
      </w:pPr>
      <w:r w:rsidRPr="00D3355E">
        <w:rPr>
          <w:rStyle w:val="s30"/>
          <w:rFonts w:ascii="Times New Roman" w:hAnsi="Times New Roman" w:cs="Times New Roman"/>
          <w:sz w:val="24"/>
          <w:szCs w:val="24"/>
        </w:rPr>
        <w:t>(1) Nárok na příspěvek na péči má při splnění podmínek stanovených v tomto zákoně</w:t>
      </w:r>
    </w:p>
    <w:p w14:paraId="05FB629D" w14:textId="1439AAA6"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lastRenderedPageBreak/>
        <w:t>a)</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osoba, která je na území České republiky hlášena k trvalému pobytu podle zvláštního právního předpisu </w:t>
      </w:r>
      <w:hyperlink r:id="rId78" w:anchor="L2057" w:history="1">
        <w:r w:rsidRPr="00D3355E">
          <w:rPr>
            <w:rStyle w:val="Hypertextovodkaz"/>
            <w:rFonts w:ascii="Times New Roman" w:hAnsi="Times New Roman" w:cs="Times New Roman"/>
            <w:color w:val="auto"/>
            <w:sz w:val="24"/>
            <w:szCs w:val="24"/>
            <w:u w:val="none"/>
            <w:vertAlign w:val="superscript"/>
          </w:rPr>
          <w:t>2)</w:t>
        </w:r>
      </w:hyperlink>
      <w:r w:rsidRPr="00D3355E">
        <w:rPr>
          <w:rStyle w:val="s31"/>
          <w:rFonts w:ascii="Times New Roman" w:hAnsi="Times New Roman" w:cs="Times New Roman"/>
          <w:sz w:val="24"/>
          <w:szCs w:val="24"/>
        </w:rPr>
        <w:t>, jde-li o státního občana České republiky,</w:t>
      </w:r>
    </w:p>
    <w:p w14:paraId="1802C2FB" w14:textId="59459EF8"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b)</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cizinec, který má na území České republiky trvalý pobyt podle zvláštního právního předpisu </w:t>
      </w:r>
      <w:hyperlink r:id="rId79" w:anchor="L2058" w:history="1">
        <w:r w:rsidRPr="00D3355E">
          <w:rPr>
            <w:rStyle w:val="Hypertextovodkaz"/>
            <w:rFonts w:ascii="Times New Roman" w:hAnsi="Times New Roman" w:cs="Times New Roman"/>
            <w:color w:val="auto"/>
            <w:sz w:val="24"/>
            <w:szCs w:val="24"/>
            <w:u w:val="none"/>
            <w:vertAlign w:val="superscript"/>
          </w:rPr>
          <w:t>3)</w:t>
        </w:r>
      </w:hyperlink>
      <w:r w:rsidRPr="00D3355E">
        <w:rPr>
          <w:rStyle w:val="s31"/>
          <w:rFonts w:ascii="Times New Roman" w:hAnsi="Times New Roman" w:cs="Times New Roman"/>
          <w:sz w:val="24"/>
          <w:szCs w:val="24"/>
        </w:rPr>
        <w:t>,</w:t>
      </w:r>
    </w:p>
    <w:p w14:paraId="3CFED586" w14:textId="48EEB50F"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c)</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cizinec, který je držitelem povolení k trvalému pobytu s přiznaným právním postavením dlouhodobě pobývajícího rezidenta v Evropské unii na území jiného členského státu Evropské unie, pokud mu bylo vydáno povolení k dlouhodobému pobytu na území České republiky podle zvláštního právního předpisu </w:t>
      </w:r>
      <w:hyperlink r:id="rId80" w:anchor="L2059" w:history="1">
        <w:r w:rsidRPr="00D3355E">
          <w:rPr>
            <w:rStyle w:val="Hypertextovodkaz"/>
            <w:rFonts w:ascii="Times New Roman" w:hAnsi="Times New Roman" w:cs="Times New Roman"/>
            <w:color w:val="auto"/>
            <w:sz w:val="24"/>
            <w:szCs w:val="24"/>
            <w:u w:val="none"/>
            <w:vertAlign w:val="superscript"/>
          </w:rPr>
          <w:t>4)</w:t>
        </w:r>
      </w:hyperlink>
      <w:r w:rsidRPr="00D3355E">
        <w:rPr>
          <w:rStyle w:val="s31"/>
          <w:rFonts w:ascii="Times New Roman" w:hAnsi="Times New Roman" w:cs="Times New Roman"/>
          <w:sz w:val="24"/>
          <w:szCs w:val="24"/>
        </w:rPr>
        <w:t>,</w:t>
      </w:r>
    </w:p>
    <w:p w14:paraId="17525451" w14:textId="36D2E081"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d)</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rodinný příslušník osoby uvedené v </w:t>
      </w:r>
      <w:hyperlink r:id="rId81" w:anchor="L2042" w:history="1">
        <w:r w:rsidRPr="00D3355E">
          <w:rPr>
            <w:rStyle w:val="Hypertextovodkaz"/>
            <w:rFonts w:ascii="Times New Roman" w:hAnsi="Times New Roman" w:cs="Times New Roman"/>
            <w:color w:val="auto"/>
            <w:sz w:val="24"/>
            <w:szCs w:val="24"/>
            <w:u w:val="none"/>
          </w:rPr>
          <w:t>písmenu a)</w:t>
        </w:r>
      </w:hyperlink>
      <w:r w:rsidRPr="00D3355E">
        <w:rPr>
          <w:rStyle w:val="s31"/>
          <w:rFonts w:ascii="Times New Roman" w:hAnsi="Times New Roman" w:cs="Times New Roman"/>
          <w:sz w:val="24"/>
          <w:szCs w:val="24"/>
        </w:rPr>
        <w:t>, pokud mu byla vydána pobytová karta rodinného příslušníka občana Evropské unie podle zvláštního právního předpisu </w:t>
      </w:r>
      <w:hyperlink r:id="rId82" w:anchor="L2058" w:history="1">
        <w:r w:rsidRPr="00D3355E">
          <w:rPr>
            <w:rStyle w:val="Hypertextovodkaz"/>
            <w:rFonts w:ascii="Times New Roman" w:hAnsi="Times New Roman" w:cs="Times New Roman"/>
            <w:color w:val="auto"/>
            <w:sz w:val="24"/>
            <w:szCs w:val="24"/>
            <w:u w:val="none"/>
            <w:vertAlign w:val="superscript"/>
          </w:rPr>
          <w:t>3)</w:t>
        </w:r>
      </w:hyperlink>
      <w:r w:rsidRPr="00D3355E">
        <w:rPr>
          <w:rStyle w:val="s31"/>
          <w:rFonts w:ascii="Times New Roman" w:hAnsi="Times New Roman" w:cs="Times New Roman"/>
          <w:sz w:val="24"/>
          <w:szCs w:val="24"/>
        </w:rPr>
        <w:t>,</w:t>
      </w:r>
    </w:p>
    <w:p w14:paraId="4C796AB6" w14:textId="60AB2FF8"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e)</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rodinný příslušník osoby uvedené v </w:t>
      </w:r>
      <w:hyperlink r:id="rId83" w:anchor="L2043" w:history="1">
        <w:r w:rsidRPr="00D3355E">
          <w:rPr>
            <w:rStyle w:val="Hypertextovodkaz"/>
            <w:rFonts w:ascii="Times New Roman" w:hAnsi="Times New Roman" w:cs="Times New Roman"/>
            <w:color w:val="auto"/>
            <w:sz w:val="24"/>
            <w:szCs w:val="24"/>
            <w:u w:val="none"/>
          </w:rPr>
          <w:t>písmenu b)</w:t>
        </w:r>
      </w:hyperlink>
      <w:r w:rsidRPr="00D3355E">
        <w:rPr>
          <w:rStyle w:val="s31"/>
          <w:rFonts w:ascii="Times New Roman" w:hAnsi="Times New Roman" w:cs="Times New Roman"/>
          <w:sz w:val="24"/>
          <w:szCs w:val="24"/>
        </w:rPr>
        <w:t>, pokud mu bylo vydáno povolení k</w:t>
      </w:r>
      <w:r w:rsidR="009D2B0E" w:rsidRPr="00D3355E">
        <w:rPr>
          <w:rStyle w:val="s31"/>
          <w:rFonts w:ascii="Times New Roman" w:hAnsi="Times New Roman" w:cs="Times New Roman"/>
          <w:sz w:val="24"/>
          <w:szCs w:val="24"/>
        </w:rPr>
        <w:t> </w:t>
      </w:r>
      <w:r w:rsidRPr="00D3355E">
        <w:rPr>
          <w:rStyle w:val="s31"/>
          <w:rFonts w:ascii="Times New Roman" w:hAnsi="Times New Roman" w:cs="Times New Roman"/>
          <w:sz w:val="24"/>
          <w:szCs w:val="24"/>
        </w:rPr>
        <w:t>dlouhodobému pobytu na území České republiky podle zvláštního právního předpisu </w:t>
      </w:r>
      <w:hyperlink r:id="rId84" w:anchor="L2058" w:history="1">
        <w:r w:rsidRPr="00D3355E">
          <w:rPr>
            <w:rStyle w:val="Hypertextovodkaz"/>
            <w:rFonts w:ascii="Times New Roman" w:hAnsi="Times New Roman" w:cs="Times New Roman"/>
            <w:color w:val="auto"/>
            <w:sz w:val="24"/>
            <w:szCs w:val="24"/>
            <w:u w:val="none"/>
            <w:vertAlign w:val="superscript"/>
          </w:rPr>
          <w:t>3)</w:t>
        </w:r>
      </w:hyperlink>
      <w:r w:rsidRPr="00D3355E">
        <w:rPr>
          <w:rStyle w:val="s31"/>
          <w:rFonts w:ascii="Times New Roman" w:hAnsi="Times New Roman" w:cs="Times New Roman"/>
          <w:sz w:val="24"/>
          <w:szCs w:val="24"/>
        </w:rPr>
        <w:t>,</w:t>
      </w:r>
    </w:p>
    <w:p w14:paraId="68FFA64D" w14:textId="14345DD2"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f)</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cizinec, kterému bylo vydáno povolení k dlouhodobému pobytu na území České republiky za účelem vědeckého výzkumu podle zvláštního právního předpisu </w:t>
      </w:r>
      <w:hyperlink r:id="rId85" w:anchor="L2060" w:history="1">
        <w:r w:rsidRPr="00D3355E">
          <w:rPr>
            <w:rStyle w:val="Hypertextovodkaz"/>
            <w:rFonts w:ascii="Times New Roman" w:hAnsi="Times New Roman" w:cs="Times New Roman"/>
            <w:color w:val="auto"/>
            <w:sz w:val="24"/>
            <w:szCs w:val="24"/>
            <w:u w:val="none"/>
            <w:vertAlign w:val="superscript"/>
          </w:rPr>
          <w:t>5)</w:t>
        </w:r>
      </w:hyperlink>
      <w:r w:rsidRPr="00D3355E">
        <w:rPr>
          <w:rStyle w:val="s31"/>
          <w:rFonts w:ascii="Times New Roman" w:hAnsi="Times New Roman" w:cs="Times New Roman"/>
          <w:sz w:val="24"/>
          <w:szCs w:val="24"/>
        </w:rPr>
        <w:t>,</w:t>
      </w:r>
    </w:p>
    <w:p w14:paraId="329BBE2D" w14:textId="7101D903"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g)</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osoba, které byla udělena mezinárodní ochrana formou doplňkové ochrany podle zvláštního právního předpisu </w:t>
      </w:r>
      <w:hyperlink r:id="rId86" w:anchor="L2061" w:history="1">
        <w:r w:rsidRPr="00D3355E">
          <w:rPr>
            <w:rStyle w:val="Hypertextovodkaz"/>
            <w:rFonts w:ascii="Times New Roman" w:hAnsi="Times New Roman" w:cs="Times New Roman"/>
            <w:color w:val="auto"/>
            <w:sz w:val="24"/>
            <w:szCs w:val="24"/>
            <w:u w:val="none"/>
            <w:vertAlign w:val="superscript"/>
          </w:rPr>
          <w:t>6)</w:t>
        </w:r>
      </w:hyperlink>
      <w:r w:rsidRPr="00D3355E">
        <w:rPr>
          <w:rStyle w:val="s31"/>
          <w:rFonts w:ascii="Times New Roman" w:hAnsi="Times New Roman" w:cs="Times New Roman"/>
          <w:sz w:val="24"/>
          <w:szCs w:val="24"/>
        </w:rPr>
        <w:t>,</w:t>
      </w:r>
    </w:p>
    <w:p w14:paraId="1BDB94E6" w14:textId="69681D03"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h)</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cizinec, kterému bylo vydáno povolení k dlouhodobému pobytu na území České republiky za účelem výkonu zaměstnání vyžadujícího vysokou kvalifikaci podle zvláštního právního předpisu </w:t>
      </w:r>
      <w:hyperlink r:id="rId87" w:anchor="L2062" w:history="1">
        <w:r w:rsidRPr="00D3355E">
          <w:rPr>
            <w:rStyle w:val="Hypertextovodkaz"/>
            <w:rFonts w:ascii="Times New Roman" w:hAnsi="Times New Roman" w:cs="Times New Roman"/>
            <w:color w:val="auto"/>
            <w:sz w:val="24"/>
            <w:szCs w:val="24"/>
            <w:u w:val="none"/>
            <w:vertAlign w:val="superscript"/>
          </w:rPr>
          <w:t>7)</w:t>
        </w:r>
      </w:hyperlink>
      <w:r w:rsidRPr="00D3355E">
        <w:rPr>
          <w:rStyle w:val="s31"/>
          <w:rFonts w:ascii="Times New Roman" w:hAnsi="Times New Roman" w:cs="Times New Roman"/>
          <w:sz w:val="24"/>
          <w:szCs w:val="24"/>
        </w:rPr>
        <w:t>,</w:t>
      </w:r>
    </w:p>
    <w:p w14:paraId="51EBF925" w14:textId="2FCA6B37"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i)</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cizinec bez trvalého pobytu na území České republiky, kterému tento nárok zaručuje mezinárodní smlouva, která je součástí právního řádu České republiky,</w:t>
      </w:r>
    </w:p>
    <w:p w14:paraId="64C1E61E" w14:textId="5C6F4784"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j)</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osoba, které nárok vyplývá z přímo použitelných předpisů Evropské unie </w:t>
      </w:r>
      <w:hyperlink r:id="rId88" w:anchor="L2198" w:history="1">
        <w:r w:rsidRPr="00D3355E">
          <w:rPr>
            <w:rStyle w:val="Hypertextovodkaz"/>
            <w:rFonts w:ascii="Times New Roman" w:hAnsi="Times New Roman" w:cs="Times New Roman"/>
            <w:color w:val="auto"/>
            <w:sz w:val="24"/>
            <w:szCs w:val="24"/>
            <w:u w:val="none"/>
            <w:vertAlign w:val="superscript"/>
          </w:rPr>
          <w:t>54)</w:t>
        </w:r>
      </w:hyperlink>
      <w:r w:rsidRPr="00D3355E">
        <w:rPr>
          <w:rStyle w:val="s31"/>
          <w:rFonts w:ascii="Times New Roman" w:hAnsi="Times New Roman" w:cs="Times New Roman"/>
          <w:sz w:val="24"/>
          <w:szCs w:val="24"/>
        </w:rPr>
        <w:t>, nebo osoba zaměstnaná, samostatně výdělečně činná, osoba ponechávající si takové postavení a její rodinní příslušníci mající právo na rovné zacházení podle předpisu Evropské unie </w:t>
      </w:r>
      <w:hyperlink r:id="rId89" w:anchor="L2203" w:history="1">
        <w:r w:rsidRPr="00D3355E">
          <w:rPr>
            <w:rStyle w:val="Hypertextovodkaz"/>
            <w:rFonts w:ascii="Times New Roman" w:hAnsi="Times New Roman" w:cs="Times New Roman"/>
            <w:color w:val="auto"/>
            <w:sz w:val="24"/>
            <w:szCs w:val="24"/>
            <w:u w:val="none"/>
            <w:vertAlign w:val="superscript"/>
          </w:rPr>
          <w:t>63)</w:t>
        </w:r>
      </w:hyperlink>
      <w:r w:rsidRPr="00D3355E">
        <w:rPr>
          <w:rStyle w:val="s31"/>
          <w:rFonts w:ascii="Times New Roman" w:hAnsi="Times New Roman" w:cs="Times New Roman"/>
          <w:sz w:val="24"/>
          <w:szCs w:val="24"/>
        </w:rPr>
        <w:t>,</w:t>
      </w:r>
    </w:p>
    <w:p w14:paraId="7DA5F964" w14:textId="02DAAC3B" w:rsidR="00E31B66" w:rsidRPr="00D3355E" w:rsidRDefault="00E31B66" w:rsidP="003A09DB">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k)</w:t>
      </w:r>
      <w:r w:rsidR="003A09DB"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cizinec, kterému byla vydána zaměstnanecká karta podle zvláštního právního předpisu </w:t>
      </w:r>
      <w:hyperlink r:id="rId90" w:anchor="L2190" w:history="1">
        <w:r w:rsidRPr="00D3355E">
          <w:rPr>
            <w:rStyle w:val="Hypertextovodkaz"/>
            <w:rFonts w:ascii="Times New Roman" w:hAnsi="Times New Roman" w:cs="Times New Roman"/>
            <w:color w:val="auto"/>
            <w:sz w:val="24"/>
            <w:szCs w:val="24"/>
            <w:u w:val="none"/>
            <w:vertAlign w:val="superscript"/>
          </w:rPr>
          <w:t>59)</w:t>
        </w:r>
      </w:hyperlink>
      <w:r w:rsidRPr="00D3355E">
        <w:rPr>
          <w:rStyle w:val="s31"/>
          <w:rFonts w:ascii="Times New Roman" w:hAnsi="Times New Roman" w:cs="Times New Roman"/>
          <w:sz w:val="24"/>
          <w:szCs w:val="24"/>
        </w:rPr>
        <w:t>,</w:t>
      </w:r>
    </w:p>
    <w:p w14:paraId="635D7221" w14:textId="59476C09" w:rsidR="00E31B66" w:rsidRPr="00D3355E" w:rsidRDefault="00E31B66" w:rsidP="003A09DB">
      <w:pPr>
        <w:shd w:val="clear" w:color="auto" w:fill="FFFFFF"/>
        <w:spacing w:before="120" w:after="0" w:line="240" w:lineRule="auto"/>
        <w:ind w:left="426" w:hanging="426"/>
        <w:jc w:val="both"/>
        <w:rPr>
          <w:rStyle w:val="s31"/>
          <w:rFonts w:ascii="Times New Roman" w:hAnsi="Times New Roman" w:cs="Times New Roman"/>
          <w:sz w:val="24"/>
          <w:szCs w:val="24"/>
        </w:rPr>
      </w:pPr>
      <w:r w:rsidRPr="00D3355E">
        <w:rPr>
          <w:rStyle w:val="s31"/>
          <w:rFonts w:ascii="Times New Roman" w:hAnsi="Times New Roman" w:cs="Times New Roman"/>
          <w:sz w:val="24"/>
          <w:szCs w:val="24"/>
        </w:rPr>
        <w:t>l)</w:t>
      </w:r>
      <w:r w:rsidR="00CE37EC"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cizinec, který je zaměstnán nebo již byl zaměstnán na území České republiky alespoň po dobu 6 měsíců a je v evidenci uchazečů o zaměstnání </w:t>
      </w:r>
      <w:hyperlink r:id="rId91" w:anchor="L2191" w:history="1">
        <w:r w:rsidRPr="00D3355E">
          <w:rPr>
            <w:rStyle w:val="Hypertextovodkaz"/>
            <w:rFonts w:ascii="Times New Roman" w:hAnsi="Times New Roman" w:cs="Times New Roman"/>
            <w:color w:val="auto"/>
            <w:sz w:val="24"/>
            <w:szCs w:val="24"/>
            <w:u w:val="none"/>
            <w:vertAlign w:val="superscript"/>
          </w:rPr>
          <w:t>60)</w:t>
        </w:r>
      </w:hyperlink>
      <w:r w:rsidRPr="00D3355E">
        <w:rPr>
          <w:rStyle w:val="s31"/>
          <w:rFonts w:ascii="Times New Roman" w:hAnsi="Times New Roman" w:cs="Times New Roman"/>
          <w:sz w:val="24"/>
          <w:szCs w:val="24"/>
        </w:rPr>
        <w:t>, pokud mu bylo vydáno povolení k dlouhodobému pobytu na území České republiky podle zvláštního právního předpisu </w:t>
      </w:r>
      <w:hyperlink r:id="rId92" w:anchor="L2192" w:history="1">
        <w:r w:rsidRPr="00D3355E">
          <w:rPr>
            <w:rStyle w:val="Hypertextovodkaz"/>
            <w:rFonts w:ascii="Times New Roman" w:hAnsi="Times New Roman" w:cs="Times New Roman"/>
            <w:color w:val="auto"/>
            <w:sz w:val="24"/>
            <w:szCs w:val="24"/>
            <w:u w:val="none"/>
            <w:vertAlign w:val="superscript"/>
          </w:rPr>
          <w:t>61)</w:t>
        </w:r>
      </w:hyperlink>
      <w:r w:rsidRPr="00D3355E">
        <w:rPr>
          <w:rStyle w:val="s31"/>
          <w:rFonts w:ascii="Times New Roman" w:hAnsi="Times New Roman" w:cs="Times New Roman"/>
          <w:sz w:val="24"/>
          <w:szCs w:val="24"/>
        </w:rPr>
        <w:t>,</w:t>
      </w:r>
    </w:p>
    <w:p w14:paraId="12F03F1F" w14:textId="227A605E" w:rsidR="00E31B66" w:rsidRPr="00D3355E" w:rsidRDefault="00E31B66" w:rsidP="004F4C20">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m)</w:t>
      </w:r>
      <w:r w:rsidR="004F4C20"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rodinný příslušník </w:t>
      </w:r>
      <w:hyperlink r:id="rId93" w:anchor="L2193" w:history="1">
        <w:r w:rsidRPr="00D3355E">
          <w:rPr>
            <w:rStyle w:val="Hypertextovodkaz"/>
            <w:rFonts w:ascii="Times New Roman" w:hAnsi="Times New Roman" w:cs="Times New Roman"/>
            <w:color w:val="auto"/>
            <w:sz w:val="24"/>
            <w:szCs w:val="24"/>
            <w:u w:val="none"/>
            <w:vertAlign w:val="superscript"/>
          </w:rPr>
          <w:t>62)</w:t>
        </w:r>
      </w:hyperlink>
      <w:r w:rsidRPr="00D3355E">
        <w:rPr>
          <w:rStyle w:val="s31"/>
          <w:rFonts w:ascii="Times New Roman" w:hAnsi="Times New Roman" w:cs="Times New Roman"/>
          <w:sz w:val="24"/>
          <w:szCs w:val="24"/>
        </w:rPr>
        <w:t> osob uvedených v </w:t>
      </w:r>
      <w:hyperlink r:id="rId94" w:anchor="L2047" w:history="1">
        <w:r w:rsidRPr="00D3355E">
          <w:rPr>
            <w:rStyle w:val="Hypertextovodkaz"/>
            <w:rFonts w:ascii="Times New Roman" w:hAnsi="Times New Roman" w:cs="Times New Roman"/>
            <w:color w:val="auto"/>
            <w:sz w:val="24"/>
            <w:szCs w:val="24"/>
            <w:u w:val="none"/>
          </w:rPr>
          <w:t>písmenech f)</w:t>
        </w:r>
      </w:hyperlink>
      <w:r w:rsidRPr="00D3355E">
        <w:rPr>
          <w:rStyle w:val="s31"/>
          <w:rFonts w:ascii="Times New Roman" w:hAnsi="Times New Roman" w:cs="Times New Roman"/>
          <w:sz w:val="24"/>
          <w:szCs w:val="24"/>
        </w:rPr>
        <w:t>, </w:t>
      </w:r>
      <w:hyperlink r:id="rId95" w:anchor="L2049" w:history="1">
        <w:r w:rsidRPr="00D3355E">
          <w:rPr>
            <w:rStyle w:val="Hypertextovodkaz"/>
            <w:rFonts w:ascii="Times New Roman" w:hAnsi="Times New Roman" w:cs="Times New Roman"/>
            <w:color w:val="auto"/>
            <w:sz w:val="24"/>
            <w:szCs w:val="24"/>
            <w:u w:val="none"/>
          </w:rPr>
          <w:t>h)</w:t>
        </w:r>
      </w:hyperlink>
      <w:r w:rsidRPr="00D3355E">
        <w:rPr>
          <w:rStyle w:val="s31"/>
          <w:rFonts w:ascii="Times New Roman" w:hAnsi="Times New Roman" w:cs="Times New Roman"/>
          <w:sz w:val="24"/>
          <w:szCs w:val="24"/>
        </w:rPr>
        <w:t>, </w:t>
      </w:r>
      <w:hyperlink r:id="rId96" w:anchor="L2189" w:history="1">
        <w:r w:rsidRPr="00D3355E">
          <w:rPr>
            <w:rStyle w:val="Hypertextovodkaz"/>
            <w:rFonts w:ascii="Times New Roman" w:hAnsi="Times New Roman" w:cs="Times New Roman"/>
            <w:color w:val="auto"/>
            <w:sz w:val="24"/>
            <w:szCs w:val="24"/>
            <w:u w:val="none"/>
          </w:rPr>
          <w:t>k)</w:t>
        </w:r>
      </w:hyperlink>
      <w:r w:rsidRPr="00D3355E">
        <w:rPr>
          <w:rStyle w:val="s31"/>
          <w:rFonts w:ascii="Times New Roman" w:hAnsi="Times New Roman" w:cs="Times New Roman"/>
          <w:sz w:val="24"/>
          <w:szCs w:val="24"/>
        </w:rPr>
        <w:t> a </w:t>
      </w:r>
      <w:hyperlink r:id="rId97" w:anchor="L2052" w:history="1">
        <w:r w:rsidRPr="00D3355E">
          <w:rPr>
            <w:rStyle w:val="Hypertextovodkaz"/>
            <w:rFonts w:ascii="Times New Roman" w:hAnsi="Times New Roman" w:cs="Times New Roman"/>
            <w:color w:val="auto"/>
            <w:sz w:val="24"/>
            <w:szCs w:val="24"/>
            <w:u w:val="none"/>
          </w:rPr>
          <w:t>l)</w:t>
        </w:r>
      </w:hyperlink>
      <w:r w:rsidRPr="00D3355E">
        <w:rPr>
          <w:rStyle w:val="s31"/>
          <w:rFonts w:ascii="Times New Roman" w:hAnsi="Times New Roman" w:cs="Times New Roman"/>
          <w:sz w:val="24"/>
          <w:szCs w:val="24"/>
        </w:rPr>
        <w:t>, pokud mu bylo vydáno povolení k dlouhodobému pobytu na území České republiky podle zvláštního právního předpisu </w:t>
      </w:r>
      <w:hyperlink r:id="rId98" w:anchor="L2192" w:history="1">
        <w:r w:rsidRPr="00D3355E">
          <w:rPr>
            <w:rStyle w:val="Hypertextovodkaz"/>
            <w:rFonts w:ascii="Times New Roman" w:hAnsi="Times New Roman" w:cs="Times New Roman"/>
            <w:color w:val="auto"/>
            <w:sz w:val="24"/>
            <w:szCs w:val="24"/>
            <w:u w:val="none"/>
            <w:vertAlign w:val="superscript"/>
          </w:rPr>
          <w:t>61)</w:t>
        </w:r>
      </w:hyperlink>
      <w:r w:rsidRPr="00D3355E">
        <w:rPr>
          <w:rStyle w:val="s31"/>
          <w:rFonts w:ascii="Times New Roman" w:hAnsi="Times New Roman" w:cs="Times New Roman"/>
          <w:sz w:val="24"/>
          <w:szCs w:val="24"/>
        </w:rPr>
        <w:t>,</w:t>
      </w:r>
    </w:p>
    <w:p w14:paraId="25B247A7" w14:textId="79CD83BB" w:rsidR="00E31B66" w:rsidRPr="00D3355E" w:rsidRDefault="00E31B66" w:rsidP="004F4C20">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n)</w:t>
      </w:r>
      <w:r w:rsidR="004F4C20"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cizinec, kterému bylo vydáno krátkodobé vízum za účelem sezónního zaměstnání </w:t>
      </w:r>
      <w:hyperlink r:id="rId99" w:anchor="L2342" w:history="1">
        <w:r w:rsidRPr="00D3355E">
          <w:rPr>
            <w:rStyle w:val="Hypertextovodkaz"/>
            <w:rFonts w:ascii="Times New Roman" w:hAnsi="Times New Roman" w:cs="Times New Roman"/>
            <w:color w:val="auto"/>
            <w:sz w:val="24"/>
            <w:szCs w:val="24"/>
            <w:u w:val="none"/>
            <w:vertAlign w:val="superscript"/>
          </w:rPr>
          <w:t>65)</w:t>
        </w:r>
      </w:hyperlink>
      <w:r w:rsidRPr="00D3355E">
        <w:rPr>
          <w:rStyle w:val="s31"/>
          <w:rFonts w:ascii="Times New Roman" w:hAnsi="Times New Roman" w:cs="Times New Roman"/>
          <w:sz w:val="24"/>
          <w:szCs w:val="24"/>
        </w:rPr>
        <w:t> nebo vízum k pobytu nad 90 dnů za účelem sezónního zaměstnání </w:t>
      </w:r>
      <w:hyperlink r:id="rId100" w:anchor="L2343" w:history="1">
        <w:r w:rsidRPr="00D3355E">
          <w:rPr>
            <w:rStyle w:val="Hypertextovodkaz"/>
            <w:rFonts w:ascii="Times New Roman" w:hAnsi="Times New Roman" w:cs="Times New Roman"/>
            <w:color w:val="auto"/>
            <w:sz w:val="24"/>
            <w:szCs w:val="24"/>
            <w:u w:val="none"/>
            <w:vertAlign w:val="superscript"/>
          </w:rPr>
          <w:t>66)</w:t>
        </w:r>
      </w:hyperlink>
      <w:r w:rsidRPr="00D3355E">
        <w:rPr>
          <w:rStyle w:val="s31"/>
          <w:rFonts w:ascii="Times New Roman" w:hAnsi="Times New Roman" w:cs="Times New Roman"/>
          <w:sz w:val="24"/>
          <w:szCs w:val="24"/>
        </w:rPr>
        <w:t>,</w:t>
      </w:r>
    </w:p>
    <w:p w14:paraId="43739EC5" w14:textId="29BC305B" w:rsidR="00E31B66" w:rsidRPr="00D3355E" w:rsidRDefault="00E31B66" w:rsidP="004F4C20">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o)</w:t>
      </w:r>
      <w:r w:rsidR="004F4C20"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cizinec, kterému byla vydána karta vnitropodnikově převedeného zaměstnance </w:t>
      </w:r>
      <w:hyperlink r:id="rId101" w:anchor="L2344" w:history="1">
        <w:r w:rsidRPr="00D3355E">
          <w:rPr>
            <w:rStyle w:val="Hypertextovodkaz"/>
            <w:rFonts w:ascii="Times New Roman" w:hAnsi="Times New Roman" w:cs="Times New Roman"/>
            <w:color w:val="auto"/>
            <w:sz w:val="24"/>
            <w:szCs w:val="24"/>
            <w:u w:val="none"/>
            <w:vertAlign w:val="superscript"/>
          </w:rPr>
          <w:t>67)</w:t>
        </w:r>
      </w:hyperlink>
      <w:r w:rsidRPr="00D3355E">
        <w:rPr>
          <w:rStyle w:val="s31"/>
          <w:rFonts w:ascii="Times New Roman" w:hAnsi="Times New Roman" w:cs="Times New Roman"/>
          <w:sz w:val="24"/>
          <w:szCs w:val="24"/>
        </w:rPr>
        <w:t> nebo karta vnitropodnikově převedeného zaměstnance jiného členského státu Evropské unie </w:t>
      </w:r>
      <w:hyperlink r:id="rId102" w:anchor="L2345" w:history="1">
        <w:r w:rsidRPr="00D3355E">
          <w:rPr>
            <w:rStyle w:val="Hypertextovodkaz"/>
            <w:rFonts w:ascii="Times New Roman" w:hAnsi="Times New Roman" w:cs="Times New Roman"/>
            <w:color w:val="auto"/>
            <w:sz w:val="24"/>
            <w:szCs w:val="24"/>
            <w:u w:val="none"/>
            <w:vertAlign w:val="superscript"/>
          </w:rPr>
          <w:t>68)</w:t>
        </w:r>
      </w:hyperlink>
      <w:r w:rsidRPr="00D3355E">
        <w:rPr>
          <w:rStyle w:val="s31"/>
          <w:rFonts w:ascii="Times New Roman" w:hAnsi="Times New Roman" w:cs="Times New Roman"/>
          <w:sz w:val="24"/>
          <w:szCs w:val="24"/>
        </w:rPr>
        <w:t>, a je převeden do obchodní korporace nebo odštěpného závodu se sídlem na území České republiky,</w:t>
      </w:r>
    </w:p>
    <w:p w14:paraId="459EC1E2" w14:textId="0BFC2848" w:rsidR="00E31B66" w:rsidRPr="00D3355E" w:rsidRDefault="00E31B66" w:rsidP="004F4C20">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p)</w:t>
      </w:r>
      <w:r w:rsidR="004F4C20"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rodinný příslušník osoby uvedené v </w:t>
      </w:r>
      <w:hyperlink r:id="rId103" w:anchor="L2346" w:history="1">
        <w:r w:rsidRPr="00D3355E">
          <w:rPr>
            <w:rStyle w:val="Hypertextovodkaz"/>
            <w:rFonts w:ascii="Times New Roman" w:hAnsi="Times New Roman" w:cs="Times New Roman"/>
            <w:color w:val="auto"/>
            <w:sz w:val="24"/>
            <w:szCs w:val="24"/>
            <w:u w:val="none"/>
          </w:rPr>
          <w:t>písmenu o)</w:t>
        </w:r>
      </w:hyperlink>
      <w:r w:rsidRPr="00D3355E">
        <w:rPr>
          <w:rStyle w:val="s31"/>
          <w:rFonts w:ascii="Times New Roman" w:hAnsi="Times New Roman" w:cs="Times New Roman"/>
          <w:sz w:val="24"/>
          <w:szCs w:val="24"/>
        </w:rPr>
        <w:t>, pokud mu bylo vydáno povolení k</w:t>
      </w:r>
      <w:r w:rsidR="004F4C20" w:rsidRPr="00D3355E">
        <w:rPr>
          <w:rStyle w:val="s31"/>
          <w:rFonts w:ascii="Times New Roman" w:hAnsi="Times New Roman" w:cs="Times New Roman"/>
          <w:sz w:val="24"/>
          <w:szCs w:val="24"/>
        </w:rPr>
        <w:t> </w:t>
      </w:r>
      <w:r w:rsidRPr="00D3355E">
        <w:rPr>
          <w:rStyle w:val="s31"/>
          <w:rFonts w:ascii="Times New Roman" w:hAnsi="Times New Roman" w:cs="Times New Roman"/>
          <w:sz w:val="24"/>
          <w:szCs w:val="24"/>
        </w:rPr>
        <w:t>dlouhodobému pobytu na území České republiky podle zvláštního právního předpisu </w:t>
      </w:r>
      <w:hyperlink r:id="rId104" w:anchor="L2193" w:history="1">
        <w:r w:rsidRPr="00D3355E">
          <w:rPr>
            <w:rStyle w:val="Hypertextovodkaz"/>
            <w:rFonts w:ascii="Times New Roman" w:hAnsi="Times New Roman" w:cs="Times New Roman"/>
            <w:color w:val="auto"/>
            <w:sz w:val="24"/>
            <w:szCs w:val="24"/>
            <w:u w:val="none"/>
            <w:vertAlign w:val="superscript"/>
          </w:rPr>
          <w:t>62)</w:t>
        </w:r>
      </w:hyperlink>
      <w:r w:rsidRPr="00D3355E">
        <w:rPr>
          <w:rStyle w:val="s31"/>
          <w:rFonts w:ascii="Times New Roman" w:hAnsi="Times New Roman" w:cs="Times New Roman"/>
          <w:sz w:val="24"/>
          <w:szCs w:val="24"/>
        </w:rPr>
        <w:t>,</w:t>
      </w:r>
    </w:p>
    <w:p w14:paraId="2A06B087" w14:textId="5599ACDB" w:rsidR="00D3355E" w:rsidRDefault="00E31B66" w:rsidP="00D3355E">
      <w:pPr>
        <w:shd w:val="clear" w:color="auto" w:fill="FFFFFF"/>
        <w:spacing w:before="120" w:after="0" w:line="240" w:lineRule="auto"/>
        <w:jc w:val="both"/>
        <w:rPr>
          <w:rStyle w:val="s1"/>
          <w:rFonts w:ascii="Times New Roman" w:hAnsi="Times New Roman" w:cs="Times New Roman"/>
          <w:sz w:val="24"/>
          <w:szCs w:val="24"/>
        </w:rPr>
      </w:pPr>
      <w:r w:rsidRPr="00D3355E">
        <w:rPr>
          <w:rStyle w:val="s1"/>
          <w:rFonts w:ascii="Times New Roman" w:hAnsi="Times New Roman" w:cs="Times New Roman"/>
          <w:sz w:val="24"/>
          <w:szCs w:val="24"/>
        </w:rPr>
        <w:t>a to, pokud má bydliště na území České republiky, s výjimkou osob uvedených v</w:t>
      </w:r>
      <w:r w:rsidR="004F4C20" w:rsidRPr="00D3355E">
        <w:rPr>
          <w:rStyle w:val="s1"/>
          <w:rFonts w:ascii="Times New Roman" w:hAnsi="Times New Roman" w:cs="Times New Roman"/>
          <w:sz w:val="24"/>
          <w:szCs w:val="24"/>
        </w:rPr>
        <w:t> </w:t>
      </w:r>
      <w:hyperlink r:id="rId105" w:anchor="L2202" w:history="1">
        <w:r w:rsidRPr="00D3355E">
          <w:rPr>
            <w:rStyle w:val="Hypertextovodkaz"/>
            <w:rFonts w:ascii="Times New Roman" w:hAnsi="Times New Roman" w:cs="Times New Roman"/>
            <w:color w:val="auto"/>
            <w:sz w:val="24"/>
            <w:szCs w:val="24"/>
            <w:u w:val="none"/>
          </w:rPr>
          <w:t>písmenech</w:t>
        </w:r>
        <w:r w:rsidR="004F4C20" w:rsidRPr="00D3355E">
          <w:rPr>
            <w:rStyle w:val="Hypertextovodkaz"/>
            <w:rFonts w:ascii="Times New Roman" w:hAnsi="Times New Roman" w:cs="Times New Roman"/>
            <w:color w:val="auto"/>
            <w:sz w:val="24"/>
            <w:szCs w:val="24"/>
            <w:u w:val="none"/>
          </w:rPr>
          <w:t> </w:t>
        </w:r>
        <w:r w:rsidRPr="00D3355E">
          <w:rPr>
            <w:rStyle w:val="Hypertextovodkaz"/>
            <w:rFonts w:ascii="Times New Roman" w:hAnsi="Times New Roman" w:cs="Times New Roman"/>
            <w:color w:val="auto"/>
            <w:sz w:val="24"/>
            <w:szCs w:val="24"/>
            <w:u w:val="none"/>
          </w:rPr>
          <w:t>j)</w:t>
        </w:r>
      </w:hyperlink>
      <w:r w:rsidRPr="00D3355E">
        <w:rPr>
          <w:rStyle w:val="s1"/>
          <w:rFonts w:ascii="Times New Roman" w:hAnsi="Times New Roman" w:cs="Times New Roman"/>
          <w:sz w:val="24"/>
          <w:szCs w:val="24"/>
        </w:rPr>
        <w:t>, </w:t>
      </w:r>
      <w:hyperlink r:id="rId106" w:anchor="L2347" w:history="1">
        <w:r w:rsidRPr="00D3355E">
          <w:rPr>
            <w:rStyle w:val="Hypertextovodkaz"/>
            <w:rFonts w:ascii="Times New Roman" w:hAnsi="Times New Roman" w:cs="Times New Roman"/>
            <w:color w:val="auto"/>
            <w:sz w:val="24"/>
            <w:szCs w:val="24"/>
            <w:u w:val="none"/>
          </w:rPr>
          <w:t>n)</w:t>
        </w:r>
      </w:hyperlink>
      <w:r w:rsidRPr="00D3355E">
        <w:rPr>
          <w:rStyle w:val="s1"/>
          <w:rFonts w:ascii="Times New Roman" w:hAnsi="Times New Roman" w:cs="Times New Roman"/>
          <w:sz w:val="24"/>
          <w:szCs w:val="24"/>
        </w:rPr>
        <w:t> a </w:t>
      </w:r>
      <w:hyperlink r:id="rId107" w:anchor="L2346" w:history="1">
        <w:r w:rsidRPr="00D3355E">
          <w:rPr>
            <w:rStyle w:val="Hypertextovodkaz"/>
            <w:rFonts w:ascii="Times New Roman" w:hAnsi="Times New Roman" w:cs="Times New Roman"/>
            <w:color w:val="auto"/>
            <w:sz w:val="24"/>
            <w:szCs w:val="24"/>
            <w:u w:val="none"/>
          </w:rPr>
          <w:t>o)</w:t>
        </w:r>
      </w:hyperlink>
      <w:r w:rsidRPr="00D3355E">
        <w:rPr>
          <w:rStyle w:val="s1"/>
          <w:rFonts w:ascii="Times New Roman" w:hAnsi="Times New Roman" w:cs="Times New Roman"/>
          <w:sz w:val="24"/>
          <w:szCs w:val="24"/>
        </w:rPr>
        <w:t>; co se rozumí bydlištěm, stanoví </w:t>
      </w:r>
      <w:bookmarkStart w:id="92" w:name="_Hlk158405132"/>
      <w:r>
        <w:fldChar w:fldCharType="begin"/>
      </w:r>
      <w:r>
        <w:instrText>HYPERLINK "https://next.codexis.cz/legislativa/CR13842" \l "L1"</w:instrText>
      </w:r>
      <w:r>
        <w:fldChar w:fldCharType="separate"/>
      </w:r>
      <w:r w:rsidRPr="00D3355E">
        <w:rPr>
          <w:rStyle w:val="Hypertextovodkaz"/>
          <w:rFonts w:ascii="Times New Roman" w:hAnsi="Times New Roman" w:cs="Times New Roman"/>
          <w:color w:val="auto"/>
          <w:sz w:val="24"/>
          <w:szCs w:val="24"/>
          <w:u w:val="none"/>
        </w:rPr>
        <w:t xml:space="preserve">zákon </w:t>
      </w:r>
      <w:r w:rsidRPr="00F159A5">
        <w:rPr>
          <w:rStyle w:val="Hypertextovodkaz"/>
          <w:rFonts w:ascii="Times New Roman" w:hAnsi="Times New Roman" w:cs="Times New Roman"/>
          <w:color w:val="auto"/>
          <w:sz w:val="24"/>
          <w:szCs w:val="24"/>
          <w:u w:val="none"/>
        </w:rPr>
        <w:t xml:space="preserve">o </w:t>
      </w:r>
      <w:r w:rsidRPr="00D3355E">
        <w:rPr>
          <w:rStyle w:val="Hypertextovodkaz"/>
          <w:rFonts w:ascii="Times New Roman" w:hAnsi="Times New Roman" w:cs="Times New Roman"/>
          <w:strike/>
          <w:color w:val="auto"/>
          <w:sz w:val="24"/>
          <w:szCs w:val="24"/>
          <w:u w:val="none"/>
        </w:rPr>
        <w:t>pomoci v hmotné nouzi</w:t>
      </w:r>
      <w:r>
        <w:rPr>
          <w:rStyle w:val="Hypertextovodkaz"/>
          <w:rFonts w:ascii="Times New Roman" w:hAnsi="Times New Roman" w:cs="Times New Roman"/>
          <w:strike/>
          <w:color w:val="auto"/>
          <w:sz w:val="24"/>
          <w:szCs w:val="24"/>
          <w:u w:val="none"/>
        </w:rPr>
        <w:fldChar w:fldCharType="end"/>
      </w:r>
      <w:r w:rsidRPr="00D3355E">
        <w:rPr>
          <w:rStyle w:val="s1"/>
          <w:rFonts w:ascii="Times New Roman" w:hAnsi="Times New Roman" w:cs="Times New Roman"/>
          <w:strike/>
          <w:sz w:val="24"/>
          <w:szCs w:val="24"/>
        </w:rPr>
        <w:t> </w:t>
      </w:r>
      <w:hyperlink r:id="rId108" w:anchor="L2064" w:history="1">
        <w:r w:rsidRPr="00D3355E">
          <w:rPr>
            <w:rStyle w:val="Hypertextovodkaz"/>
            <w:rFonts w:ascii="Times New Roman" w:hAnsi="Times New Roman" w:cs="Times New Roman"/>
            <w:strike/>
            <w:color w:val="auto"/>
            <w:sz w:val="24"/>
            <w:szCs w:val="24"/>
            <w:u w:val="none"/>
            <w:vertAlign w:val="superscript"/>
          </w:rPr>
          <w:t>49)</w:t>
        </w:r>
      </w:hyperlink>
      <w:r w:rsidR="00D3355E">
        <w:rPr>
          <w:rStyle w:val="Hypertextovodkaz"/>
          <w:rFonts w:ascii="Times New Roman" w:hAnsi="Times New Roman" w:cs="Times New Roman"/>
          <w:strike/>
          <w:color w:val="auto"/>
          <w:sz w:val="24"/>
          <w:szCs w:val="24"/>
          <w:u w:val="none"/>
          <w:vertAlign w:val="superscript"/>
        </w:rPr>
        <w:t xml:space="preserve"> </w:t>
      </w:r>
      <w:r w:rsidR="00D3355E">
        <w:rPr>
          <w:rStyle w:val="Hypertextovodkaz"/>
          <w:rFonts w:ascii="Times New Roman" w:hAnsi="Times New Roman" w:cs="Times New Roman"/>
          <w:b/>
          <w:bCs/>
          <w:color w:val="auto"/>
          <w:sz w:val="24"/>
          <w:szCs w:val="24"/>
          <w:u w:val="none"/>
        </w:rPr>
        <w:t>dávce státní sociální pomoci</w:t>
      </w:r>
      <w:bookmarkEnd w:id="92"/>
      <w:r w:rsidRPr="00D3355E">
        <w:rPr>
          <w:rStyle w:val="s1"/>
          <w:rFonts w:ascii="Times New Roman" w:hAnsi="Times New Roman" w:cs="Times New Roman"/>
          <w:sz w:val="24"/>
          <w:szCs w:val="24"/>
        </w:rPr>
        <w:t>.</w:t>
      </w:r>
    </w:p>
    <w:p w14:paraId="48E5E2AB" w14:textId="1D142CC8" w:rsidR="00E31B66" w:rsidRPr="00D3355E" w:rsidRDefault="00B6306F" w:rsidP="00D3355E">
      <w:pPr>
        <w:shd w:val="clear" w:color="auto" w:fill="FFFFFF"/>
        <w:spacing w:before="120" w:after="0" w:line="240" w:lineRule="auto"/>
        <w:ind w:firstLine="426"/>
        <w:jc w:val="both"/>
        <w:rPr>
          <w:rFonts w:ascii="Times New Roman" w:hAnsi="Times New Roman" w:cs="Times New Roman"/>
          <w:sz w:val="24"/>
          <w:szCs w:val="24"/>
        </w:rPr>
      </w:pPr>
      <w:r w:rsidRPr="00D3355E">
        <w:rPr>
          <w:rStyle w:val="s1"/>
          <w:rFonts w:ascii="Times New Roman" w:hAnsi="Times New Roman" w:cs="Times New Roman"/>
          <w:sz w:val="24"/>
          <w:szCs w:val="24"/>
        </w:rPr>
        <w:t xml:space="preserve"> </w:t>
      </w:r>
      <w:r w:rsidR="00E31B66" w:rsidRPr="00D3355E">
        <w:rPr>
          <w:rStyle w:val="s30"/>
          <w:rFonts w:ascii="Times New Roman" w:hAnsi="Times New Roman" w:cs="Times New Roman"/>
          <w:sz w:val="24"/>
          <w:szCs w:val="24"/>
        </w:rPr>
        <w:t>(2) Sociální služby se při splnění podmínek stanovených v tomto zákoně poskytují</w:t>
      </w:r>
    </w:p>
    <w:p w14:paraId="36359D41" w14:textId="41C25F81" w:rsidR="00E31B66" w:rsidRPr="00D3355E" w:rsidRDefault="00E31B66" w:rsidP="004F4C20">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lastRenderedPageBreak/>
        <w:t>a)</w:t>
      </w:r>
      <w:r w:rsidR="004F4C20"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osobám uvedeným v </w:t>
      </w:r>
      <w:hyperlink r:id="rId109" w:anchor="L2041" w:history="1">
        <w:r w:rsidRPr="00D3355E">
          <w:rPr>
            <w:rStyle w:val="Hypertextovodkaz"/>
            <w:rFonts w:ascii="Times New Roman" w:hAnsi="Times New Roman" w:cs="Times New Roman"/>
            <w:color w:val="auto"/>
            <w:sz w:val="24"/>
            <w:szCs w:val="24"/>
            <w:u w:val="none"/>
          </w:rPr>
          <w:t>odstavci 1</w:t>
        </w:r>
      </w:hyperlink>
      <w:r w:rsidRPr="00D3355E">
        <w:rPr>
          <w:rStyle w:val="s31"/>
          <w:rFonts w:ascii="Times New Roman" w:hAnsi="Times New Roman" w:cs="Times New Roman"/>
          <w:sz w:val="24"/>
          <w:szCs w:val="24"/>
        </w:rPr>
        <w:t>, s výjimkou osob uvedených v </w:t>
      </w:r>
      <w:hyperlink r:id="rId110" w:anchor="L2347" w:history="1">
        <w:r w:rsidRPr="00D3355E">
          <w:rPr>
            <w:rStyle w:val="Hypertextovodkaz"/>
            <w:rFonts w:ascii="Times New Roman" w:hAnsi="Times New Roman" w:cs="Times New Roman"/>
            <w:color w:val="auto"/>
            <w:sz w:val="24"/>
            <w:szCs w:val="24"/>
            <w:u w:val="none"/>
          </w:rPr>
          <w:t>písmenech n)</w:t>
        </w:r>
      </w:hyperlink>
      <w:r w:rsidRPr="00D3355E">
        <w:rPr>
          <w:rStyle w:val="s31"/>
          <w:rFonts w:ascii="Times New Roman" w:hAnsi="Times New Roman" w:cs="Times New Roman"/>
          <w:sz w:val="24"/>
          <w:szCs w:val="24"/>
        </w:rPr>
        <w:t> až </w:t>
      </w:r>
      <w:hyperlink r:id="rId111" w:anchor="L2348" w:history="1">
        <w:r w:rsidRPr="00D3355E">
          <w:rPr>
            <w:rStyle w:val="Hypertextovodkaz"/>
            <w:rFonts w:ascii="Times New Roman" w:hAnsi="Times New Roman" w:cs="Times New Roman"/>
            <w:color w:val="auto"/>
            <w:sz w:val="24"/>
            <w:szCs w:val="24"/>
            <w:u w:val="none"/>
          </w:rPr>
          <w:t>p)</w:t>
        </w:r>
      </w:hyperlink>
      <w:r w:rsidRPr="00D3355E">
        <w:rPr>
          <w:rStyle w:val="s31"/>
          <w:rFonts w:ascii="Times New Roman" w:hAnsi="Times New Roman" w:cs="Times New Roman"/>
          <w:sz w:val="24"/>
          <w:szCs w:val="24"/>
        </w:rPr>
        <w:t>; podmínka bydliště na území České republiky zde neplatí,</w:t>
      </w:r>
    </w:p>
    <w:p w14:paraId="41DE8601" w14:textId="572A383A" w:rsidR="00E31B66" w:rsidRPr="00D3355E" w:rsidRDefault="00E31B66" w:rsidP="004F4C20">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b)</w:t>
      </w:r>
      <w:r w:rsidR="004F4C20"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občanovi členského státu Evropské unie, pokud je hlášen na území České republiky k</w:t>
      </w:r>
      <w:r w:rsidR="004F4C20" w:rsidRPr="00D3355E">
        <w:rPr>
          <w:rStyle w:val="s31"/>
          <w:rFonts w:ascii="Times New Roman" w:hAnsi="Times New Roman" w:cs="Times New Roman"/>
          <w:sz w:val="24"/>
          <w:szCs w:val="24"/>
        </w:rPr>
        <w:t> </w:t>
      </w:r>
      <w:r w:rsidRPr="00D3355E">
        <w:rPr>
          <w:rStyle w:val="s31"/>
          <w:rFonts w:ascii="Times New Roman" w:hAnsi="Times New Roman" w:cs="Times New Roman"/>
          <w:sz w:val="24"/>
          <w:szCs w:val="24"/>
        </w:rPr>
        <w:t>pobytu podle zvláštního právního předpisu </w:t>
      </w:r>
      <w:hyperlink r:id="rId112" w:anchor="L2058" w:history="1">
        <w:r w:rsidRPr="00D3355E">
          <w:rPr>
            <w:rStyle w:val="Hypertextovodkaz"/>
            <w:rFonts w:ascii="Times New Roman" w:hAnsi="Times New Roman" w:cs="Times New Roman"/>
            <w:color w:val="auto"/>
            <w:sz w:val="24"/>
            <w:szCs w:val="24"/>
            <w:u w:val="none"/>
            <w:vertAlign w:val="superscript"/>
          </w:rPr>
          <w:t>3)</w:t>
        </w:r>
      </w:hyperlink>
      <w:r w:rsidRPr="00D3355E">
        <w:rPr>
          <w:rStyle w:val="s31"/>
          <w:rFonts w:ascii="Times New Roman" w:hAnsi="Times New Roman" w:cs="Times New Roman"/>
          <w:sz w:val="24"/>
          <w:szCs w:val="24"/>
        </w:rPr>
        <w:t> po dobu delší než 3 měsíce,</w:t>
      </w:r>
    </w:p>
    <w:p w14:paraId="10C7A178" w14:textId="2750548D" w:rsidR="00E31B66" w:rsidRPr="00D3355E" w:rsidRDefault="00E31B66" w:rsidP="004F4C20">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c)</w:t>
      </w:r>
      <w:r w:rsidR="004F4C20"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rodinnému příslušníkovi občana členského státu Evropské unie, pokud je hlášen na území České republiky k pobytu podle zvláštního právního předpisu </w:t>
      </w:r>
      <w:hyperlink r:id="rId113" w:anchor="L2058" w:history="1">
        <w:r w:rsidRPr="00D3355E">
          <w:rPr>
            <w:rStyle w:val="Hypertextovodkaz"/>
            <w:rFonts w:ascii="Times New Roman" w:hAnsi="Times New Roman" w:cs="Times New Roman"/>
            <w:color w:val="auto"/>
            <w:sz w:val="24"/>
            <w:szCs w:val="24"/>
            <w:u w:val="none"/>
            <w:vertAlign w:val="superscript"/>
          </w:rPr>
          <w:t>3)</w:t>
        </w:r>
      </w:hyperlink>
      <w:r w:rsidRPr="00D3355E">
        <w:rPr>
          <w:rStyle w:val="s31"/>
          <w:rFonts w:ascii="Times New Roman" w:hAnsi="Times New Roman" w:cs="Times New Roman"/>
          <w:sz w:val="24"/>
          <w:szCs w:val="24"/>
          <w:vertAlign w:val="superscript"/>
        </w:rPr>
        <w:t> </w:t>
      </w:r>
      <w:r w:rsidRPr="00D3355E">
        <w:rPr>
          <w:rStyle w:val="s31"/>
          <w:rFonts w:ascii="Times New Roman" w:hAnsi="Times New Roman" w:cs="Times New Roman"/>
          <w:sz w:val="24"/>
          <w:szCs w:val="24"/>
        </w:rPr>
        <w:t>po dobu delší než 3 měsíce.</w:t>
      </w:r>
    </w:p>
    <w:p w14:paraId="558A288C" w14:textId="34D7E53A" w:rsidR="00E31B66" w:rsidRPr="00D3355E" w:rsidRDefault="00E31B66" w:rsidP="009D2B0E">
      <w:pPr>
        <w:shd w:val="clear" w:color="auto" w:fill="FFFFFF"/>
        <w:spacing w:before="120" w:after="0" w:line="240" w:lineRule="auto"/>
        <w:ind w:firstLine="708"/>
        <w:jc w:val="both"/>
        <w:rPr>
          <w:rFonts w:ascii="Times New Roman" w:hAnsi="Times New Roman" w:cs="Times New Roman"/>
          <w:sz w:val="24"/>
          <w:szCs w:val="24"/>
        </w:rPr>
      </w:pPr>
      <w:r w:rsidRPr="00D3355E">
        <w:rPr>
          <w:rStyle w:val="s30"/>
          <w:rFonts w:ascii="Times New Roman" w:hAnsi="Times New Roman" w:cs="Times New Roman"/>
          <w:sz w:val="24"/>
          <w:szCs w:val="24"/>
        </w:rPr>
        <w:t>(3) Sociální služby uvedené v </w:t>
      </w:r>
      <w:hyperlink r:id="rId114" w:anchor="L562" w:history="1">
        <w:r w:rsidRPr="00D3355E">
          <w:rPr>
            <w:rStyle w:val="Hypertextovodkaz"/>
            <w:rFonts w:ascii="Times New Roman" w:hAnsi="Times New Roman" w:cs="Times New Roman"/>
            <w:color w:val="auto"/>
            <w:sz w:val="24"/>
            <w:szCs w:val="24"/>
            <w:u w:val="none"/>
          </w:rPr>
          <w:t>§ 57</w:t>
        </w:r>
      </w:hyperlink>
      <w:r w:rsidRPr="00D3355E">
        <w:rPr>
          <w:rStyle w:val="s30"/>
          <w:rFonts w:ascii="Times New Roman" w:hAnsi="Times New Roman" w:cs="Times New Roman"/>
          <w:sz w:val="24"/>
          <w:szCs w:val="24"/>
        </w:rPr>
        <w:t>, </w:t>
      </w:r>
      <w:hyperlink r:id="rId115" w:anchor="L577" w:history="1">
        <w:r w:rsidRPr="00D3355E">
          <w:rPr>
            <w:rStyle w:val="Hypertextovodkaz"/>
            <w:rFonts w:ascii="Times New Roman" w:hAnsi="Times New Roman" w:cs="Times New Roman"/>
            <w:color w:val="auto"/>
            <w:sz w:val="24"/>
            <w:szCs w:val="24"/>
            <w:u w:val="none"/>
          </w:rPr>
          <w:t>59</w:t>
        </w:r>
      </w:hyperlink>
      <w:r w:rsidRPr="00D3355E">
        <w:rPr>
          <w:rStyle w:val="s30"/>
          <w:rFonts w:ascii="Times New Roman" w:hAnsi="Times New Roman" w:cs="Times New Roman"/>
          <w:sz w:val="24"/>
          <w:szCs w:val="24"/>
        </w:rPr>
        <w:t> až </w:t>
      </w:r>
      <w:hyperlink r:id="rId116" w:anchor="L609" w:history="1">
        <w:r w:rsidRPr="00D3355E">
          <w:rPr>
            <w:rStyle w:val="Hypertextovodkaz"/>
            <w:rFonts w:ascii="Times New Roman" w:hAnsi="Times New Roman" w:cs="Times New Roman"/>
            <w:color w:val="auto"/>
            <w:sz w:val="24"/>
            <w:szCs w:val="24"/>
            <w:u w:val="none"/>
          </w:rPr>
          <w:t>63</w:t>
        </w:r>
      </w:hyperlink>
      <w:r w:rsidRPr="00D3355E">
        <w:rPr>
          <w:rStyle w:val="s30"/>
          <w:rFonts w:ascii="Times New Roman" w:hAnsi="Times New Roman" w:cs="Times New Roman"/>
          <w:sz w:val="24"/>
          <w:szCs w:val="24"/>
        </w:rPr>
        <w:t> a </w:t>
      </w:r>
      <w:hyperlink r:id="rId117" w:anchor="L654" w:history="1">
        <w:r w:rsidRPr="00D3355E">
          <w:rPr>
            <w:rStyle w:val="Hypertextovodkaz"/>
            <w:rFonts w:ascii="Times New Roman" w:hAnsi="Times New Roman" w:cs="Times New Roman"/>
            <w:color w:val="auto"/>
            <w:sz w:val="24"/>
            <w:szCs w:val="24"/>
            <w:u w:val="none"/>
          </w:rPr>
          <w:t>69</w:t>
        </w:r>
      </w:hyperlink>
      <w:r w:rsidRPr="00D3355E">
        <w:rPr>
          <w:rStyle w:val="s30"/>
          <w:rFonts w:ascii="Times New Roman" w:hAnsi="Times New Roman" w:cs="Times New Roman"/>
          <w:sz w:val="24"/>
          <w:szCs w:val="24"/>
        </w:rPr>
        <w:t> se při splnění podmínek stanovených v tomto zákoně poskytují také osobě, která není uvedena v </w:t>
      </w:r>
      <w:hyperlink r:id="rId118" w:anchor="L2053" w:history="1">
        <w:r w:rsidRPr="00D3355E">
          <w:rPr>
            <w:rStyle w:val="Hypertextovodkaz"/>
            <w:rFonts w:ascii="Times New Roman" w:hAnsi="Times New Roman" w:cs="Times New Roman"/>
            <w:color w:val="auto"/>
            <w:sz w:val="24"/>
            <w:szCs w:val="24"/>
            <w:u w:val="none"/>
          </w:rPr>
          <w:t>odstavci 2</w:t>
        </w:r>
      </w:hyperlink>
      <w:r w:rsidRPr="00D3355E">
        <w:rPr>
          <w:rStyle w:val="s30"/>
          <w:rFonts w:ascii="Times New Roman" w:hAnsi="Times New Roman" w:cs="Times New Roman"/>
          <w:sz w:val="24"/>
          <w:szCs w:val="24"/>
        </w:rPr>
        <w:t>, pokud oprávněně pobývá na území České republiky podle zvláštního právního předpisu </w:t>
      </w:r>
      <w:hyperlink r:id="rId119" w:anchor="L2058" w:history="1">
        <w:r w:rsidRPr="00D3355E">
          <w:rPr>
            <w:rStyle w:val="Hypertextovodkaz"/>
            <w:rFonts w:ascii="Times New Roman" w:hAnsi="Times New Roman" w:cs="Times New Roman"/>
            <w:color w:val="auto"/>
            <w:sz w:val="24"/>
            <w:szCs w:val="24"/>
            <w:u w:val="none"/>
            <w:vertAlign w:val="superscript"/>
          </w:rPr>
          <w:t>3)</w:t>
        </w:r>
      </w:hyperlink>
      <w:r w:rsidRPr="00D3355E">
        <w:rPr>
          <w:rStyle w:val="s30"/>
          <w:rFonts w:ascii="Times New Roman" w:hAnsi="Times New Roman" w:cs="Times New Roman"/>
          <w:sz w:val="24"/>
          <w:szCs w:val="24"/>
        </w:rPr>
        <w:t>. Sociální služby uvedené v </w:t>
      </w:r>
      <w:hyperlink r:id="rId120" w:anchor="L562" w:history="1">
        <w:r w:rsidRPr="00D3355E">
          <w:rPr>
            <w:rStyle w:val="Hypertextovodkaz"/>
            <w:rFonts w:ascii="Times New Roman" w:hAnsi="Times New Roman" w:cs="Times New Roman"/>
            <w:color w:val="auto"/>
            <w:sz w:val="24"/>
            <w:szCs w:val="24"/>
            <w:u w:val="none"/>
          </w:rPr>
          <w:t>§</w:t>
        </w:r>
        <w:r w:rsidR="009D2B0E" w:rsidRPr="00D3355E">
          <w:rPr>
            <w:rStyle w:val="Hypertextovodkaz"/>
            <w:rFonts w:ascii="Times New Roman" w:hAnsi="Times New Roman" w:cs="Times New Roman"/>
            <w:color w:val="auto"/>
            <w:sz w:val="24"/>
            <w:szCs w:val="24"/>
            <w:u w:val="none"/>
          </w:rPr>
          <w:t> </w:t>
        </w:r>
        <w:r w:rsidRPr="00D3355E">
          <w:rPr>
            <w:rStyle w:val="Hypertextovodkaz"/>
            <w:rFonts w:ascii="Times New Roman" w:hAnsi="Times New Roman" w:cs="Times New Roman"/>
            <w:color w:val="auto"/>
            <w:sz w:val="24"/>
            <w:szCs w:val="24"/>
            <w:u w:val="none"/>
          </w:rPr>
          <w:t>57</w:t>
        </w:r>
      </w:hyperlink>
      <w:r w:rsidRPr="00D3355E">
        <w:rPr>
          <w:rStyle w:val="s30"/>
          <w:rFonts w:ascii="Times New Roman" w:hAnsi="Times New Roman" w:cs="Times New Roman"/>
          <w:sz w:val="24"/>
          <w:szCs w:val="24"/>
        </w:rPr>
        <w:t>, </w:t>
      </w:r>
      <w:hyperlink r:id="rId121" w:anchor="L584" w:history="1">
        <w:r w:rsidRPr="00D3355E">
          <w:rPr>
            <w:rStyle w:val="Hypertextovodkaz"/>
            <w:rFonts w:ascii="Times New Roman" w:hAnsi="Times New Roman" w:cs="Times New Roman"/>
            <w:color w:val="auto"/>
            <w:sz w:val="24"/>
            <w:szCs w:val="24"/>
            <w:u w:val="none"/>
          </w:rPr>
          <w:t>60</w:t>
        </w:r>
      </w:hyperlink>
      <w:r w:rsidRPr="00D3355E">
        <w:rPr>
          <w:rStyle w:val="s30"/>
          <w:rFonts w:ascii="Times New Roman" w:hAnsi="Times New Roman" w:cs="Times New Roman"/>
          <w:sz w:val="24"/>
          <w:szCs w:val="24"/>
        </w:rPr>
        <w:t> a </w:t>
      </w:r>
      <w:hyperlink r:id="rId122" w:anchor="L654" w:history="1">
        <w:r w:rsidRPr="00D3355E">
          <w:rPr>
            <w:rStyle w:val="Hypertextovodkaz"/>
            <w:rFonts w:ascii="Times New Roman" w:hAnsi="Times New Roman" w:cs="Times New Roman"/>
            <w:color w:val="auto"/>
            <w:sz w:val="24"/>
            <w:szCs w:val="24"/>
            <w:u w:val="none"/>
          </w:rPr>
          <w:t>69</w:t>
        </w:r>
      </w:hyperlink>
      <w:r w:rsidRPr="00D3355E">
        <w:rPr>
          <w:rStyle w:val="s30"/>
          <w:rFonts w:ascii="Times New Roman" w:hAnsi="Times New Roman" w:cs="Times New Roman"/>
          <w:sz w:val="24"/>
          <w:szCs w:val="24"/>
        </w:rPr>
        <w:t> se poskytují také osobě, která je obětí trestného činu obchodování s lidmi nebo trestného činu zavlečení </w:t>
      </w:r>
      <w:hyperlink r:id="rId123" w:anchor="L2063" w:history="1">
        <w:r w:rsidRPr="00D3355E">
          <w:rPr>
            <w:rStyle w:val="Hypertextovodkaz"/>
            <w:rFonts w:ascii="Times New Roman" w:hAnsi="Times New Roman" w:cs="Times New Roman"/>
            <w:color w:val="auto"/>
            <w:sz w:val="24"/>
            <w:szCs w:val="24"/>
            <w:u w:val="none"/>
            <w:vertAlign w:val="superscript"/>
          </w:rPr>
          <w:t>48)</w:t>
        </w:r>
      </w:hyperlink>
      <w:r w:rsidRPr="00D3355E">
        <w:rPr>
          <w:rStyle w:val="s30"/>
          <w:rFonts w:ascii="Times New Roman" w:hAnsi="Times New Roman" w:cs="Times New Roman"/>
          <w:sz w:val="24"/>
          <w:szCs w:val="24"/>
        </w:rPr>
        <w:t>. Sociální služby uvedené v </w:t>
      </w:r>
      <w:hyperlink r:id="rId124" w:anchor="L367" w:history="1">
        <w:r w:rsidRPr="00D3355E">
          <w:rPr>
            <w:rStyle w:val="Hypertextovodkaz"/>
            <w:rFonts w:ascii="Times New Roman" w:hAnsi="Times New Roman" w:cs="Times New Roman"/>
            <w:color w:val="auto"/>
            <w:sz w:val="24"/>
            <w:szCs w:val="24"/>
            <w:u w:val="none"/>
          </w:rPr>
          <w:t>§ 37</w:t>
        </w:r>
      </w:hyperlink>
      <w:r w:rsidRPr="00D3355E">
        <w:rPr>
          <w:rStyle w:val="s30"/>
          <w:rFonts w:ascii="Times New Roman" w:hAnsi="Times New Roman" w:cs="Times New Roman"/>
          <w:sz w:val="24"/>
          <w:szCs w:val="24"/>
        </w:rPr>
        <w:t> se poskytují osobě, která je obětí trestného činu, pokud oprávněně pobývá na území České republiky podle zvláštního právního předpisu </w:t>
      </w:r>
      <w:hyperlink r:id="rId125" w:anchor="L2058" w:history="1">
        <w:r w:rsidRPr="00D3355E">
          <w:rPr>
            <w:rStyle w:val="Hypertextovodkaz"/>
            <w:rFonts w:ascii="Times New Roman" w:hAnsi="Times New Roman" w:cs="Times New Roman"/>
            <w:color w:val="auto"/>
            <w:sz w:val="24"/>
            <w:szCs w:val="24"/>
            <w:u w:val="none"/>
            <w:vertAlign w:val="superscript"/>
          </w:rPr>
          <w:t>3)</w:t>
        </w:r>
      </w:hyperlink>
      <w:r w:rsidRPr="00D3355E">
        <w:rPr>
          <w:rStyle w:val="s30"/>
          <w:rFonts w:ascii="Times New Roman" w:hAnsi="Times New Roman" w:cs="Times New Roman"/>
          <w:sz w:val="24"/>
          <w:szCs w:val="24"/>
        </w:rPr>
        <w:t>, a osobě, která je obětí trestného činu obchodování s lidmi nebo trestného činu zavlečení.</w:t>
      </w:r>
    </w:p>
    <w:p w14:paraId="3042664A" w14:textId="77777777" w:rsidR="00E31B66" w:rsidRPr="00D3355E" w:rsidRDefault="00E31B66" w:rsidP="00D42881">
      <w:pPr>
        <w:shd w:val="clear" w:color="auto" w:fill="FFFFFF"/>
        <w:spacing w:before="120" w:after="0" w:line="240" w:lineRule="auto"/>
        <w:jc w:val="both"/>
        <w:rPr>
          <w:rFonts w:ascii="Times New Roman" w:hAnsi="Times New Roman" w:cs="Times New Roman"/>
          <w:sz w:val="24"/>
          <w:szCs w:val="24"/>
        </w:rPr>
      </w:pPr>
      <w:r w:rsidRPr="00D3355E">
        <w:rPr>
          <w:rStyle w:val="s40"/>
          <w:rFonts w:ascii="Times New Roman" w:hAnsi="Times New Roman" w:cs="Times New Roman"/>
          <w:sz w:val="24"/>
          <w:szCs w:val="24"/>
        </w:rPr>
        <w:t>------------------------------------------------------------------</w:t>
      </w:r>
    </w:p>
    <w:p w14:paraId="7E5B0024" w14:textId="0FF957A9"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2)</w:t>
      </w:r>
      <w:r w:rsidR="009D2B0E" w:rsidRPr="00D3355E">
        <w:rPr>
          <w:rStyle w:val="s40"/>
          <w:rFonts w:ascii="Times New Roman" w:hAnsi="Times New Roman" w:cs="Times New Roman"/>
        </w:rPr>
        <w:tab/>
      </w:r>
      <w:r w:rsidRPr="00D3355E">
        <w:rPr>
          <w:rStyle w:val="s40"/>
          <w:rFonts w:ascii="Times New Roman" w:hAnsi="Times New Roman" w:cs="Times New Roman"/>
        </w:rPr>
        <w:t>Zákon č. </w:t>
      </w:r>
      <w:hyperlink r:id="rId126" w:anchor="L1" w:history="1">
        <w:r w:rsidRPr="00D3355E">
          <w:rPr>
            <w:rStyle w:val="Hypertextovodkaz"/>
            <w:rFonts w:ascii="Times New Roman" w:hAnsi="Times New Roman" w:cs="Times New Roman"/>
            <w:color w:val="auto"/>
            <w:u w:val="none"/>
          </w:rPr>
          <w:t>133/2000 Sb.</w:t>
        </w:r>
      </w:hyperlink>
      <w:r w:rsidRPr="00D3355E">
        <w:rPr>
          <w:rStyle w:val="s40"/>
          <w:rFonts w:ascii="Times New Roman" w:hAnsi="Times New Roman" w:cs="Times New Roman"/>
        </w:rPr>
        <w:t>, o evidenci obyvatel a rodných číslech a o změně některých zákonů (</w:t>
      </w:r>
      <w:hyperlink r:id="rId127" w:anchor="L1" w:history="1">
        <w:r w:rsidRPr="00D3355E">
          <w:rPr>
            <w:rStyle w:val="Hypertextovodkaz"/>
            <w:rFonts w:ascii="Times New Roman" w:hAnsi="Times New Roman" w:cs="Times New Roman"/>
            <w:color w:val="auto"/>
            <w:u w:val="none"/>
          </w:rPr>
          <w:t>zákon o evidenci obyvatel</w:t>
        </w:r>
      </w:hyperlink>
      <w:r w:rsidRPr="00D3355E">
        <w:rPr>
          <w:rStyle w:val="s40"/>
          <w:rFonts w:ascii="Times New Roman" w:hAnsi="Times New Roman" w:cs="Times New Roman"/>
        </w:rPr>
        <w:t>), ve znění pozdějších předpisů.</w:t>
      </w:r>
    </w:p>
    <w:p w14:paraId="04216E6D" w14:textId="26869250"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3)</w:t>
      </w:r>
      <w:r w:rsidR="009D2B0E" w:rsidRPr="00D3355E">
        <w:rPr>
          <w:rStyle w:val="s40"/>
          <w:rFonts w:ascii="Times New Roman" w:hAnsi="Times New Roman" w:cs="Times New Roman"/>
        </w:rPr>
        <w:tab/>
      </w:r>
      <w:r w:rsidRPr="00D3355E">
        <w:rPr>
          <w:rStyle w:val="s40"/>
          <w:rFonts w:ascii="Times New Roman" w:hAnsi="Times New Roman" w:cs="Times New Roman"/>
        </w:rPr>
        <w:t>Zákon č. </w:t>
      </w:r>
      <w:hyperlink r:id="rId128" w:anchor="L1" w:history="1">
        <w:r w:rsidRPr="00D3355E">
          <w:rPr>
            <w:rStyle w:val="Hypertextovodkaz"/>
            <w:rFonts w:ascii="Times New Roman" w:hAnsi="Times New Roman" w:cs="Times New Roman"/>
            <w:color w:val="auto"/>
            <w:u w:val="none"/>
          </w:rPr>
          <w:t>326/1999 Sb.</w:t>
        </w:r>
      </w:hyperlink>
      <w:r w:rsidRPr="00D3355E">
        <w:rPr>
          <w:rStyle w:val="s40"/>
          <w:rFonts w:ascii="Times New Roman" w:hAnsi="Times New Roman" w:cs="Times New Roman"/>
        </w:rPr>
        <w:t>, o pobytu cizinců na území České republiky a o změně některých zákonů, ve znění pozdějších předpisů.</w:t>
      </w:r>
    </w:p>
    <w:p w14:paraId="1195FD21" w14:textId="77777777" w:rsidR="00E31B66" w:rsidRPr="00D3355E" w:rsidRDefault="00E31B66" w:rsidP="009D2B0E">
      <w:pPr>
        <w:shd w:val="clear" w:color="auto" w:fill="FFFFFF"/>
        <w:spacing w:before="120" w:after="0" w:line="240" w:lineRule="auto"/>
        <w:ind w:left="426"/>
        <w:jc w:val="both"/>
        <w:rPr>
          <w:rFonts w:ascii="Times New Roman" w:hAnsi="Times New Roman" w:cs="Times New Roman"/>
        </w:rPr>
      </w:pPr>
      <w:r w:rsidRPr="00D3355E">
        <w:rPr>
          <w:rStyle w:val="s44"/>
          <w:rFonts w:ascii="Times New Roman" w:hAnsi="Times New Roman" w:cs="Times New Roman"/>
        </w:rPr>
        <w:t>Zákon č. </w:t>
      </w:r>
      <w:hyperlink r:id="rId129" w:anchor="L1" w:history="1">
        <w:r w:rsidRPr="00D3355E">
          <w:rPr>
            <w:rStyle w:val="Hypertextovodkaz"/>
            <w:rFonts w:ascii="Times New Roman" w:hAnsi="Times New Roman" w:cs="Times New Roman"/>
            <w:color w:val="auto"/>
            <w:u w:val="none"/>
          </w:rPr>
          <w:t>325/1999 Sb.</w:t>
        </w:r>
      </w:hyperlink>
      <w:r w:rsidRPr="00D3355E">
        <w:rPr>
          <w:rStyle w:val="s44"/>
          <w:rFonts w:ascii="Times New Roman" w:hAnsi="Times New Roman" w:cs="Times New Roman"/>
        </w:rPr>
        <w:t>, </w:t>
      </w:r>
      <w:hyperlink r:id="rId130" w:anchor="L1" w:history="1">
        <w:r w:rsidRPr="00D3355E">
          <w:rPr>
            <w:rStyle w:val="Hypertextovodkaz"/>
            <w:rFonts w:ascii="Times New Roman" w:hAnsi="Times New Roman" w:cs="Times New Roman"/>
            <w:color w:val="auto"/>
            <w:u w:val="none"/>
          </w:rPr>
          <w:t>o azylu</w:t>
        </w:r>
      </w:hyperlink>
      <w:r w:rsidRPr="00D3355E">
        <w:rPr>
          <w:rStyle w:val="s44"/>
          <w:rFonts w:ascii="Times New Roman" w:hAnsi="Times New Roman" w:cs="Times New Roman"/>
        </w:rPr>
        <w:t>, ve znění pozdějších předpisů.</w:t>
      </w:r>
    </w:p>
    <w:p w14:paraId="421C90F0" w14:textId="29A85863"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4)</w:t>
      </w:r>
      <w:r w:rsidR="009D2B0E" w:rsidRPr="00D3355E">
        <w:rPr>
          <w:rStyle w:val="s40"/>
          <w:rFonts w:ascii="Times New Roman" w:hAnsi="Times New Roman" w:cs="Times New Roman"/>
        </w:rPr>
        <w:tab/>
      </w:r>
      <w:hyperlink r:id="rId131" w:anchor="L2821" w:history="1">
        <w:r w:rsidRPr="00D3355E">
          <w:rPr>
            <w:rStyle w:val="Hypertextovodkaz"/>
            <w:rFonts w:ascii="Times New Roman" w:hAnsi="Times New Roman" w:cs="Times New Roman"/>
            <w:color w:val="auto"/>
            <w:u w:val="none"/>
          </w:rPr>
          <w:t>§ 42c</w:t>
        </w:r>
      </w:hyperlink>
      <w:r w:rsidRPr="00D3355E">
        <w:rPr>
          <w:rStyle w:val="s40"/>
          <w:rFonts w:ascii="Times New Roman" w:hAnsi="Times New Roman" w:cs="Times New Roman"/>
        </w:rPr>
        <w:t> zákona č. 326/1999 Sb., ve znění pozdějších předpisů.</w:t>
      </w:r>
    </w:p>
    <w:p w14:paraId="5CF118A2" w14:textId="3248CA53"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5)</w:t>
      </w:r>
      <w:r w:rsidR="009D2B0E" w:rsidRPr="00D3355E">
        <w:rPr>
          <w:rStyle w:val="s40"/>
          <w:rFonts w:ascii="Times New Roman" w:hAnsi="Times New Roman" w:cs="Times New Roman"/>
        </w:rPr>
        <w:tab/>
      </w:r>
      <w:hyperlink r:id="rId132" w:anchor="L3985" w:history="1">
        <w:r w:rsidRPr="00D3355E">
          <w:rPr>
            <w:rStyle w:val="Hypertextovodkaz"/>
            <w:rFonts w:ascii="Times New Roman" w:hAnsi="Times New Roman" w:cs="Times New Roman"/>
            <w:color w:val="auto"/>
            <w:u w:val="none"/>
          </w:rPr>
          <w:t>§ 42f</w:t>
        </w:r>
      </w:hyperlink>
      <w:r w:rsidRPr="00D3355E">
        <w:rPr>
          <w:rStyle w:val="s40"/>
          <w:rFonts w:ascii="Times New Roman" w:hAnsi="Times New Roman" w:cs="Times New Roman"/>
        </w:rPr>
        <w:t> zákona č. 326/1999 Sb., ve znění pozdějších předpisů.</w:t>
      </w:r>
    </w:p>
    <w:p w14:paraId="284AE9B3" w14:textId="21C90939"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6)</w:t>
      </w:r>
      <w:r w:rsidR="009D2B0E" w:rsidRPr="00D3355E">
        <w:rPr>
          <w:rStyle w:val="s40"/>
          <w:rFonts w:ascii="Times New Roman" w:hAnsi="Times New Roman" w:cs="Times New Roman"/>
        </w:rPr>
        <w:tab/>
      </w:r>
      <w:hyperlink r:id="rId133" w:anchor="L1357" w:history="1">
        <w:r w:rsidRPr="00D3355E">
          <w:rPr>
            <w:rStyle w:val="Hypertextovodkaz"/>
            <w:rFonts w:ascii="Times New Roman" w:hAnsi="Times New Roman" w:cs="Times New Roman"/>
            <w:color w:val="auto"/>
            <w:u w:val="none"/>
          </w:rPr>
          <w:t>§ 14a</w:t>
        </w:r>
      </w:hyperlink>
      <w:r w:rsidRPr="00D3355E">
        <w:rPr>
          <w:rStyle w:val="s40"/>
          <w:rFonts w:ascii="Times New Roman" w:hAnsi="Times New Roman" w:cs="Times New Roman"/>
        </w:rPr>
        <w:t> a </w:t>
      </w:r>
      <w:hyperlink r:id="rId134" w:anchor="L1364" w:history="1">
        <w:proofErr w:type="gramStart"/>
        <w:r w:rsidRPr="00D3355E">
          <w:rPr>
            <w:rStyle w:val="Hypertextovodkaz"/>
            <w:rFonts w:ascii="Times New Roman" w:hAnsi="Times New Roman" w:cs="Times New Roman"/>
            <w:color w:val="auto"/>
            <w:u w:val="none"/>
          </w:rPr>
          <w:t>14b</w:t>
        </w:r>
        <w:proofErr w:type="gramEnd"/>
      </w:hyperlink>
      <w:r w:rsidRPr="00D3355E">
        <w:rPr>
          <w:rStyle w:val="s40"/>
          <w:rFonts w:ascii="Times New Roman" w:hAnsi="Times New Roman" w:cs="Times New Roman"/>
        </w:rPr>
        <w:t> zákona č. 325/1999 Sb., ve znění pozdějších předpisů.</w:t>
      </w:r>
    </w:p>
    <w:p w14:paraId="5CF4529D" w14:textId="4772FA95"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7)</w:t>
      </w:r>
      <w:r w:rsidR="009D2B0E" w:rsidRPr="00D3355E">
        <w:rPr>
          <w:rStyle w:val="s40"/>
          <w:rFonts w:ascii="Times New Roman" w:hAnsi="Times New Roman" w:cs="Times New Roman"/>
        </w:rPr>
        <w:tab/>
      </w:r>
      <w:hyperlink r:id="rId135" w:anchor="L5403" w:history="1">
        <w:r w:rsidRPr="00D3355E">
          <w:rPr>
            <w:rStyle w:val="Hypertextovodkaz"/>
            <w:rFonts w:ascii="Times New Roman" w:hAnsi="Times New Roman" w:cs="Times New Roman"/>
            <w:color w:val="auto"/>
            <w:u w:val="none"/>
          </w:rPr>
          <w:t>§ 42i</w:t>
        </w:r>
      </w:hyperlink>
      <w:r w:rsidRPr="00D3355E">
        <w:rPr>
          <w:rStyle w:val="s40"/>
          <w:rFonts w:ascii="Times New Roman" w:hAnsi="Times New Roman" w:cs="Times New Roman"/>
        </w:rPr>
        <w:t> zákona č. 326/1999 Sb., ve znění pozdějších předpisů.</w:t>
      </w:r>
    </w:p>
    <w:p w14:paraId="24124207" w14:textId="346AFD24"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48)</w:t>
      </w:r>
      <w:r w:rsidR="009D2B0E" w:rsidRPr="00D3355E">
        <w:rPr>
          <w:rStyle w:val="s40"/>
          <w:rFonts w:ascii="Times New Roman" w:hAnsi="Times New Roman" w:cs="Times New Roman"/>
        </w:rPr>
        <w:tab/>
      </w:r>
      <w:hyperlink r:id="rId136" w:anchor="L1190" w:history="1">
        <w:r w:rsidRPr="00D3355E">
          <w:rPr>
            <w:rStyle w:val="Hypertextovodkaz"/>
            <w:rFonts w:ascii="Times New Roman" w:hAnsi="Times New Roman" w:cs="Times New Roman"/>
            <w:color w:val="auto"/>
            <w:u w:val="none"/>
          </w:rPr>
          <w:t>§ 168</w:t>
        </w:r>
      </w:hyperlink>
      <w:r w:rsidRPr="00D3355E">
        <w:rPr>
          <w:rStyle w:val="s40"/>
          <w:rFonts w:ascii="Times New Roman" w:hAnsi="Times New Roman" w:cs="Times New Roman"/>
        </w:rPr>
        <w:t> a </w:t>
      </w:r>
      <w:hyperlink r:id="rId137" w:anchor="L1256" w:history="1">
        <w:r w:rsidRPr="00D3355E">
          <w:rPr>
            <w:rStyle w:val="Hypertextovodkaz"/>
            <w:rFonts w:ascii="Times New Roman" w:hAnsi="Times New Roman" w:cs="Times New Roman"/>
            <w:color w:val="auto"/>
            <w:u w:val="none"/>
          </w:rPr>
          <w:t>172</w:t>
        </w:r>
      </w:hyperlink>
      <w:r w:rsidRPr="00D3355E">
        <w:rPr>
          <w:rStyle w:val="s40"/>
          <w:rFonts w:ascii="Times New Roman" w:hAnsi="Times New Roman" w:cs="Times New Roman"/>
        </w:rPr>
        <w:t> trestního zákoníku.</w:t>
      </w:r>
    </w:p>
    <w:p w14:paraId="6B7BDD15" w14:textId="0E24702B" w:rsidR="00E31B66" w:rsidRPr="00F44E47" w:rsidRDefault="00E31B66" w:rsidP="009D2B0E">
      <w:pPr>
        <w:shd w:val="clear" w:color="auto" w:fill="FFFFFF"/>
        <w:spacing w:before="120" w:after="0" w:line="240" w:lineRule="auto"/>
        <w:ind w:left="426" w:hanging="426"/>
        <w:jc w:val="both"/>
        <w:rPr>
          <w:rFonts w:ascii="Times New Roman" w:hAnsi="Times New Roman" w:cs="Times New Roman"/>
          <w:strike/>
        </w:rPr>
      </w:pPr>
      <w:r w:rsidRPr="00F44E47">
        <w:rPr>
          <w:rStyle w:val="s40"/>
          <w:rFonts w:ascii="Times New Roman" w:hAnsi="Times New Roman" w:cs="Times New Roman"/>
          <w:strike/>
          <w:vertAlign w:val="superscript"/>
        </w:rPr>
        <w:t>49)</w:t>
      </w:r>
      <w:r w:rsidR="009D2B0E" w:rsidRPr="00F44E47">
        <w:rPr>
          <w:rStyle w:val="s40"/>
          <w:rFonts w:ascii="Times New Roman" w:hAnsi="Times New Roman" w:cs="Times New Roman"/>
          <w:strike/>
        </w:rPr>
        <w:tab/>
      </w:r>
      <w:hyperlink r:id="rId138" w:anchor="L61" w:history="1">
        <w:r w:rsidRPr="00F44E47">
          <w:rPr>
            <w:rStyle w:val="Hypertextovodkaz"/>
            <w:rFonts w:ascii="Times New Roman" w:hAnsi="Times New Roman" w:cs="Times New Roman"/>
            <w:strike/>
            <w:color w:val="auto"/>
            <w:u w:val="none"/>
          </w:rPr>
          <w:t>§ 5 odst. 6</w:t>
        </w:r>
      </w:hyperlink>
      <w:r w:rsidRPr="00F44E47">
        <w:rPr>
          <w:rStyle w:val="s40"/>
          <w:rFonts w:ascii="Times New Roman" w:hAnsi="Times New Roman" w:cs="Times New Roman"/>
          <w:strike/>
        </w:rPr>
        <w:t> zákona č. 111/2006 Sb., o pomoci v hmotné nouzi, ve znění pozdějších předpisů.</w:t>
      </w:r>
    </w:p>
    <w:p w14:paraId="09DD66F8" w14:textId="58760146"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54)</w:t>
      </w:r>
      <w:r w:rsidR="009D2B0E" w:rsidRPr="00D3355E">
        <w:rPr>
          <w:rStyle w:val="s40"/>
          <w:rFonts w:ascii="Times New Roman" w:hAnsi="Times New Roman" w:cs="Times New Roman"/>
        </w:rPr>
        <w:tab/>
      </w:r>
      <w:r w:rsidRPr="00D3355E">
        <w:rPr>
          <w:rStyle w:val="s40"/>
          <w:rFonts w:ascii="Times New Roman" w:hAnsi="Times New Roman" w:cs="Times New Roman"/>
        </w:rPr>
        <w:t>Nařízení Evropského parlamentu a Rady (ES) č. </w:t>
      </w:r>
      <w:hyperlink r:id="rId139" w:anchor="L1" w:history="1">
        <w:r w:rsidRPr="00D3355E">
          <w:rPr>
            <w:rStyle w:val="Hypertextovodkaz"/>
            <w:rFonts w:ascii="Times New Roman" w:hAnsi="Times New Roman" w:cs="Times New Roman"/>
            <w:color w:val="auto"/>
            <w:u w:val="none"/>
          </w:rPr>
          <w:t>883/2004</w:t>
        </w:r>
      </w:hyperlink>
      <w:r w:rsidRPr="00D3355E">
        <w:rPr>
          <w:rStyle w:val="s40"/>
          <w:rFonts w:ascii="Times New Roman" w:hAnsi="Times New Roman" w:cs="Times New Roman"/>
        </w:rPr>
        <w:t> ze dne 29. dubna 2004 o koordinaci systémů sociálního zabezpečení, v platném znění.</w:t>
      </w:r>
    </w:p>
    <w:p w14:paraId="0DC3E0C9" w14:textId="7E5D6AA2" w:rsidR="00E31B66" w:rsidRPr="00D3355E" w:rsidRDefault="00E31B66" w:rsidP="009D2B0E">
      <w:pPr>
        <w:shd w:val="clear" w:color="auto" w:fill="FFFFFF"/>
        <w:spacing w:before="120" w:after="0" w:line="240" w:lineRule="auto"/>
        <w:ind w:left="426"/>
        <w:jc w:val="both"/>
        <w:rPr>
          <w:rFonts w:ascii="Times New Roman" w:hAnsi="Times New Roman" w:cs="Times New Roman"/>
        </w:rPr>
      </w:pPr>
      <w:r w:rsidRPr="00D3355E">
        <w:rPr>
          <w:rStyle w:val="s44"/>
          <w:rFonts w:ascii="Times New Roman" w:hAnsi="Times New Roman" w:cs="Times New Roman"/>
        </w:rPr>
        <w:t>Nařízení Evropského parlamentu a Rady (ES) č. </w:t>
      </w:r>
      <w:hyperlink r:id="rId140" w:anchor="L1" w:history="1">
        <w:r w:rsidRPr="00D3355E">
          <w:rPr>
            <w:rStyle w:val="Hypertextovodkaz"/>
            <w:rFonts w:ascii="Times New Roman" w:hAnsi="Times New Roman" w:cs="Times New Roman"/>
            <w:color w:val="auto"/>
            <w:u w:val="none"/>
          </w:rPr>
          <w:t>987/2009</w:t>
        </w:r>
      </w:hyperlink>
      <w:r w:rsidRPr="00D3355E">
        <w:rPr>
          <w:rStyle w:val="s44"/>
          <w:rFonts w:ascii="Times New Roman" w:hAnsi="Times New Roman" w:cs="Times New Roman"/>
        </w:rPr>
        <w:t> ze dne 16. září 2009, kterým se stanoví prováděcí pravidla k nařízení (ES) č. </w:t>
      </w:r>
      <w:hyperlink r:id="rId141" w:anchor="L1" w:history="1">
        <w:r w:rsidRPr="00D3355E">
          <w:rPr>
            <w:rStyle w:val="Hypertextovodkaz"/>
            <w:rFonts w:ascii="Times New Roman" w:hAnsi="Times New Roman" w:cs="Times New Roman"/>
            <w:color w:val="auto"/>
            <w:u w:val="none"/>
          </w:rPr>
          <w:t>883/2004</w:t>
        </w:r>
      </w:hyperlink>
      <w:r w:rsidRPr="00D3355E">
        <w:rPr>
          <w:rStyle w:val="s44"/>
          <w:rFonts w:ascii="Times New Roman" w:hAnsi="Times New Roman" w:cs="Times New Roman"/>
        </w:rPr>
        <w:t> o koordinaci systémů sociálního zabezpečení, v</w:t>
      </w:r>
      <w:r w:rsidR="00D00AA6" w:rsidRPr="00D3355E">
        <w:rPr>
          <w:rStyle w:val="s44"/>
          <w:rFonts w:ascii="Times New Roman" w:hAnsi="Times New Roman" w:cs="Times New Roman"/>
        </w:rPr>
        <w:t> </w:t>
      </w:r>
      <w:r w:rsidRPr="00D3355E">
        <w:rPr>
          <w:rStyle w:val="s44"/>
          <w:rFonts w:ascii="Times New Roman" w:hAnsi="Times New Roman" w:cs="Times New Roman"/>
        </w:rPr>
        <w:t>platném znění.</w:t>
      </w:r>
    </w:p>
    <w:p w14:paraId="2E932456" w14:textId="77777777" w:rsidR="00E31B66" w:rsidRPr="00D3355E" w:rsidRDefault="00E31B66" w:rsidP="009D2B0E">
      <w:pPr>
        <w:shd w:val="clear" w:color="auto" w:fill="FFFFFF"/>
        <w:spacing w:before="120" w:after="0" w:line="240" w:lineRule="auto"/>
        <w:ind w:left="426"/>
        <w:jc w:val="both"/>
        <w:rPr>
          <w:rFonts w:ascii="Times New Roman" w:hAnsi="Times New Roman" w:cs="Times New Roman"/>
        </w:rPr>
      </w:pPr>
      <w:r w:rsidRPr="00D3355E">
        <w:rPr>
          <w:rStyle w:val="s44"/>
          <w:rFonts w:ascii="Times New Roman" w:hAnsi="Times New Roman" w:cs="Times New Roman"/>
        </w:rPr>
        <w:t>Nařízení Evropského parlamentu a Rady (EU) č. </w:t>
      </w:r>
      <w:hyperlink r:id="rId142" w:anchor="L1" w:history="1">
        <w:r w:rsidRPr="00D3355E">
          <w:rPr>
            <w:rStyle w:val="Hypertextovodkaz"/>
            <w:rFonts w:ascii="Times New Roman" w:hAnsi="Times New Roman" w:cs="Times New Roman"/>
            <w:color w:val="auto"/>
            <w:u w:val="none"/>
          </w:rPr>
          <w:t>492/2011</w:t>
        </w:r>
      </w:hyperlink>
      <w:r w:rsidRPr="00D3355E">
        <w:rPr>
          <w:rStyle w:val="s44"/>
          <w:rFonts w:ascii="Times New Roman" w:hAnsi="Times New Roman" w:cs="Times New Roman"/>
        </w:rPr>
        <w:t> ze dne 5. dubna 2011 o volném pohybu pracovníků uvnitř Unie.</w:t>
      </w:r>
    </w:p>
    <w:p w14:paraId="5DE5BC40" w14:textId="3B2D54C2"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59)</w:t>
      </w:r>
      <w:r w:rsidR="009D2B0E" w:rsidRPr="00D3355E">
        <w:rPr>
          <w:rStyle w:val="s40"/>
          <w:rFonts w:ascii="Times New Roman" w:hAnsi="Times New Roman" w:cs="Times New Roman"/>
        </w:rPr>
        <w:tab/>
      </w:r>
      <w:hyperlink r:id="rId143" w:anchor="L4875" w:history="1">
        <w:r w:rsidRPr="00D3355E">
          <w:rPr>
            <w:rStyle w:val="Hypertextovodkaz"/>
            <w:rFonts w:ascii="Times New Roman" w:hAnsi="Times New Roman" w:cs="Times New Roman"/>
            <w:color w:val="auto"/>
            <w:u w:val="none"/>
          </w:rPr>
          <w:t>§ 42g</w:t>
        </w:r>
      </w:hyperlink>
      <w:r w:rsidRPr="00D3355E">
        <w:rPr>
          <w:rStyle w:val="s40"/>
          <w:rFonts w:ascii="Times New Roman" w:hAnsi="Times New Roman" w:cs="Times New Roman"/>
        </w:rPr>
        <w:t> zákona č. 326/1999 Sb., ve znění pozdějších předpisů.</w:t>
      </w:r>
    </w:p>
    <w:p w14:paraId="5173C841" w14:textId="49F13C60"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60)</w:t>
      </w:r>
      <w:r w:rsidR="009D2B0E" w:rsidRPr="00D3355E">
        <w:rPr>
          <w:rStyle w:val="s40"/>
          <w:rFonts w:ascii="Times New Roman" w:hAnsi="Times New Roman" w:cs="Times New Roman"/>
        </w:rPr>
        <w:tab/>
      </w:r>
      <w:r w:rsidRPr="00D3355E">
        <w:rPr>
          <w:rStyle w:val="s40"/>
          <w:rFonts w:ascii="Times New Roman" w:hAnsi="Times New Roman" w:cs="Times New Roman"/>
        </w:rPr>
        <w:t>Zákon č. </w:t>
      </w:r>
      <w:hyperlink r:id="rId144" w:anchor="L1" w:history="1">
        <w:r w:rsidRPr="00D3355E">
          <w:rPr>
            <w:rStyle w:val="Hypertextovodkaz"/>
            <w:rFonts w:ascii="Times New Roman" w:hAnsi="Times New Roman" w:cs="Times New Roman"/>
            <w:color w:val="auto"/>
            <w:u w:val="none"/>
          </w:rPr>
          <w:t>435/2004 Sb.</w:t>
        </w:r>
      </w:hyperlink>
      <w:r w:rsidRPr="00D3355E">
        <w:rPr>
          <w:rStyle w:val="s40"/>
          <w:rFonts w:ascii="Times New Roman" w:hAnsi="Times New Roman" w:cs="Times New Roman"/>
        </w:rPr>
        <w:t>, o zaměstnanosti, ve znění pozdějších předpisů.</w:t>
      </w:r>
    </w:p>
    <w:p w14:paraId="61D639C2" w14:textId="6C8650AF"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61)</w:t>
      </w:r>
      <w:r w:rsidR="009D2B0E" w:rsidRPr="00D3355E">
        <w:rPr>
          <w:rStyle w:val="s40"/>
          <w:rFonts w:ascii="Times New Roman" w:hAnsi="Times New Roman" w:cs="Times New Roman"/>
        </w:rPr>
        <w:tab/>
      </w:r>
      <w:hyperlink r:id="rId145" w:anchor="L234" w:history="1">
        <w:r w:rsidRPr="00D3355E">
          <w:rPr>
            <w:rStyle w:val="Hypertextovodkaz"/>
            <w:rFonts w:ascii="Times New Roman" w:hAnsi="Times New Roman" w:cs="Times New Roman"/>
            <w:color w:val="auto"/>
            <w:u w:val="none"/>
          </w:rPr>
          <w:t>§ 42</w:t>
        </w:r>
      </w:hyperlink>
      <w:r w:rsidRPr="00D3355E">
        <w:rPr>
          <w:rStyle w:val="s40"/>
          <w:rFonts w:ascii="Times New Roman" w:hAnsi="Times New Roman" w:cs="Times New Roman"/>
        </w:rPr>
        <w:t> zákona č. 326/1999 Sb., ve znění pozdějších předpisů.</w:t>
      </w:r>
    </w:p>
    <w:p w14:paraId="7272A0A3" w14:textId="548B60E8"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62)</w:t>
      </w:r>
      <w:r w:rsidR="009D2B0E" w:rsidRPr="00D3355E">
        <w:rPr>
          <w:rStyle w:val="s40"/>
          <w:rFonts w:ascii="Times New Roman" w:hAnsi="Times New Roman" w:cs="Times New Roman"/>
        </w:rPr>
        <w:tab/>
      </w:r>
      <w:hyperlink r:id="rId146" w:anchor="L2120" w:history="1">
        <w:r w:rsidRPr="00D3355E">
          <w:rPr>
            <w:rStyle w:val="Hypertextovodkaz"/>
            <w:rFonts w:ascii="Times New Roman" w:hAnsi="Times New Roman" w:cs="Times New Roman"/>
            <w:color w:val="auto"/>
            <w:u w:val="none"/>
          </w:rPr>
          <w:t>§ 42a odst. 1</w:t>
        </w:r>
      </w:hyperlink>
      <w:r w:rsidRPr="00D3355E">
        <w:rPr>
          <w:rStyle w:val="s40"/>
          <w:rFonts w:ascii="Times New Roman" w:hAnsi="Times New Roman" w:cs="Times New Roman"/>
        </w:rPr>
        <w:t> zákona č. 326/1999 Sb., ve znění pozdějších předpisů.</w:t>
      </w:r>
    </w:p>
    <w:p w14:paraId="32899343" w14:textId="23A204AE"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63)</w:t>
      </w:r>
      <w:r w:rsidR="009D2B0E" w:rsidRPr="00D3355E">
        <w:rPr>
          <w:rStyle w:val="s40"/>
          <w:rFonts w:ascii="Times New Roman" w:hAnsi="Times New Roman" w:cs="Times New Roman"/>
        </w:rPr>
        <w:tab/>
      </w:r>
      <w:r w:rsidRPr="00D3355E">
        <w:rPr>
          <w:rStyle w:val="s40"/>
          <w:rFonts w:ascii="Times New Roman" w:hAnsi="Times New Roman" w:cs="Times New Roman"/>
        </w:rPr>
        <w:t>Čl. 7 a 24 směrnice Evropského parlamentu a Rady </w:t>
      </w:r>
      <w:hyperlink r:id="rId147" w:anchor="L1" w:history="1">
        <w:r w:rsidRPr="00D3355E">
          <w:rPr>
            <w:rStyle w:val="Hypertextovodkaz"/>
            <w:rFonts w:ascii="Times New Roman" w:hAnsi="Times New Roman" w:cs="Times New Roman"/>
            <w:color w:val="auto"/>
            <w:u w:val="none"/>
          </w:rPr>
          <w:t>2004/38/ES</w:t>
        </w:r>
      </w:hyperlink>
      <w:r w:rsidRPr="00D3355E">
        <w:rPr>
          <w:rStyle w:val="s40"/>
          <w:rFonts w:ascii="Times New Roman" w:hAnsi="Times New Roman" w:cs="Times New Roman"/>
        </w:rPr>
        <w:t> ze dne 29. dubna 2004 o právu občanů Unie a jejich rodinných příslušníků svobodně se pohybovat a pobývat na území členských států, o změně nařízení (EHS) č. </w:t>
      </w:r>
      <w:hyperlink r:id="rId148" w:anchor="L1" w:history="1">
        <w:r w:rsidRPr="00D3355E">
          <w:rPr>
            <w:rStyle w:val="Hypertextovodkaz"/>
            <w:rFonts w:ascii="Times New Roman" w:hAnsi="Times New Roman" w:cs="Times New Roman"/>
            <w:color w:val="auto"/>
            <w:u w:val="none"/>
          </w:rPr>
          <w:t>1612/68</w:t>
        </w:r>
      </w:hyperlink>
      <w:r w:rsidRPr="00D3355E">
        <w:rPr>
          <w:rStyle w:val="s40"/>
          <w:rFonts w:ascii="Times New Roman" w:hAnsi="Times New Roman" w:cs="Times New Roman"/>
        </w:rPr>
        <w:t> a o zrušení směrnic </w:t>
      </w:r>
      <w:hyperlink r:id="rId149" w:anchor="L1" w:history="1">
        <w:r w:rsidRPr="00D3355E">
          <w:rPr>
            <w:rStyle w:val="Hypertextovodkaz"/>
            <w:rFonts w:ascii="Times New Roman" w:hAnsi="Times New Roman" w:cs="Times New Roman"/>
            <w:color w:val="auto"/>
            <w:u w:val="none"/>
          </w:rPr>
          <w:t>64/221/EHS</w:t>
        </w:r>
      </w:hyperlink>
      <w:r w:rsidRPr="00D3355E">
        <w:rPr>
          <w:rStyle w:val="s40"/>
          <w:rFonts w:ascii="Times New Roman" w:hAnsi="Times New Roman" w:cs="Times New Roman"/>
        </w:rPr>
        <w:t>, </w:t>
      </w:r>
      <w:hyperlink r:id="rId150" w:anchor="L1" w:history="1">
        <w:r w:rsidRPr="00D3355E">
          <w:rPr>
            <w:rStyle w:val="Hypertextovodkaz"/>
            <w:rFonts w:ascii="Times New Roman" w:hAnsi="Times New Roman" w:cs="Times New Roman"/>
            <w:color w:val="auto"/>
            <w:u w:val="none"/>
          </w:rPr>
          <w:t>68/360/EHS</w:t>
        </w:r>
      </w:hyperlink>
      <w:r w:rsidRPr="00D3355E">
        <w:rPr>
          <w:rStyle w:val="s40"/>
          <w:rFonts w:ascii="Times New Roman" w:hAnsi="Times New Roman" w:cs="Times New Roman"/>
        </w:rPr>
        <w:t>,</w:t>
      </w:r>
      <w:r w:rsidR="009D2B0E" w:rsidRPr="00D3355E">
        <w:rPr>
          <w:rStyle w:val="s40"/>
          <w:rFonts w:ascii="Times New Roman" w:hAnsi="Times New Roman" w:cs="Times New Roman"/>
        </w:rPr>
        <w:t xml:space="preserve"> </w:t>
      </w:r>
      <w:hyperlink r:id="rId151" w:anchor="L1" w:history="1">
        <w:r w:rsidRPr="00D3355E">
          <w:rPr>
            <w:rStyle w:val="Hypertextovodkaz"/>
            <w:rFonts w:ascii="Times New Roman" w:hAnsi="Times New Roman" w:cs="Times New Roman"/>
            <w:color w:val="auto"/>
            <w:u w:val="none"/>
          </w:rPr>
          <w:t>72/194/EHS</w:t>
        </w:r>
      </w:hyperlink>
      <w:r w:rsidRPr="00D3355E">
        <w:rPr>
          <w:rStyle w:val="s40"/>
          <w:rFonts w:ascii="Times New Roman" w:hAnsi="Times New Roman" w:cs="Times New Roman"/>
        </w:rPr>
        <w:t>, </w:t>
      </w:r>
      <w:hyperlink r:id="rId152" w:anchor="L1" w:history="1">
        <w:r w:rsidRPr="00D3355E">
          <w:rPr>
            <w:rStyle w:val="Hypertextovodkaz"/>
            <w:rFonts w:ascii="Times New Roman" w:hAnsi="Times New Roman" w:cs="Times New Roman"/>
            <w:color w:val="auto"/>
            <w:u w:val="none"/>
          </w:rPr>
          <w:t>73/148/EHS</w:t>
        </w:r>
      </w:hyperlink>
      <w:r w:rsidRPr="00D3355E">
        <w:rPr>
          <w:rStyle w:val="s40"/>
          <w:rFonts w:ascii="Times New Roman" w:hAnsi="Times New Roman" w:cs="Times New Roman"/>
        </w:rPr>
        <w:t>, </w:t>
      </w:r>
      <w:hyperlink r:id="rId153" w:anchor="L1" w:history="1">
        <w:r w:rsidRPr="00D3355E">
          <w:rPr>
            <w:rStyle w:val="Hypertextovodkaz"/>
            <w:rFonts w:ascii="Times New Roman" w:hAnsi="Times New Roman" w:cs="Times New Roman"/>
            <w:color w:val="auto"/>
            <w:u w:val="none"/>
          </w:rPr>
          <w:t>75/34/EHS</w:t>
        </w:r>
      </w:hyperlink>
      <w:r w:rsidRPr="00D3355E">
        <w:rPr>
          <w:rStyle w:val="s40"/>
          <w:rFonts w:ascii="Times New Roman" w:hAnsi="Times New Roman" w:cs="Times New Roman"/>
        </w:rPr>
        <w:t>, </w:t>
      </w:r>
      <w:hyperlink r:id="rId154" w:anchor="L1" w:history="1">
        <w:r w:rsidRPr="00D3355E">
          <w:rPr>
            <w:rStyle w:val="Hypertextovodkaz"/>
            <w:rFonts w:ascii="Times New Roman" w:hAnsi="Times New Roman" w:cs="Times New Roman"/>
            <w:color w:val="auto"/>
            <w:u w:val="none"/>
          </w:rPr>
          <w:t>75/35/EHS</w:t>
        </w:r>
      </w:hyperlink>
      <w:r w:rsidRPr="00D3355E">
        <w:rPr>
          <w:rStyle w:val="s40"/>
          <w:rFonts w:ascii="Times New Roman" w:hAnsi="Times New Roman" w:cs="Times New Roman"/>
        </w:rPr>
        <w:t>, </w:t>
      </w:r>
      <w:hyperlink r:id="rId155" w:anchor="L1" w:history="1">
        <w:r w:rsidRPr="00D3355E">
          <w:rPr>
            <w:rStyle w:val="Hypertextovodkaz"/>
            <w:rFonts w:ascii="Times New Roman" w:hAnsi="Times New Roman" w:cs="Times New Roman"/>
            <w:color w:val="auto"/>
            <w:u w:val="none"/>
          </w:rPr>
          <w:t>90/364/EHS</w:t>
        </w:r>
      </w:hyperlink>
      <w:r w:rsidRPr="00D3355E">
        <w:rPr>
          <w:rStyle w:val="s40"/>
          <w:rFonts w:ascii="Times New Roman" w:hAnsi="Times New Roman" w:cs="Times New Roman"/>
        </w:rPr>
        <w:t>, </w:t>
      </w:r>
      <w:hyperlink r:id="rId156" w:anchor="L1" w:history="1">
        <w:r w:rsidRPr="00D3355E">
          <w:rPr>
            <w:rStyle w:val="Hypertextovodkaz"/>
            <w:rFonts w:ascii="Times New Roman" w:hAnsi="Times New Roman" w:cs="Times New Roman"/>
            <w:color w:val="auto"/>
            <w:u w:val="none"/>
          </w:rPr>
          <w:t>90/365/EHS</w:t>
        </w:r>
      </w:hyperlink>
      <w:r w:rsidRPr="00D3355E">
        <w:rPr>
          <w:rStyle w:val="s40"/>
          <w:rFonts w:ascii="Times New Roman" w:hAnsi="Times New Roman" w:cs="Times New Roman"/>
        </w:rPr>
        <w:t> a </w:t>
      </w:r>
      <w:hyperlink r:id="rId157" w:anchor="L1" w:history="1">
        <w:r w:rsidRPr="00D3355E">
          <w:rPr>
            <w:rStyle w:val="Hypertextovodkaz"/>
            <w:rFonts w:ascii="Times New Roman" w:hAnsi="Times New Roman" w:cs="Times New Roman"/>
            <w:color w:val="auto"/>
            <w:u w:val="none"/>
          </w:rPr>
          <w:t>93/96/EHS</w:t>
        </w:r>
      </w:hyperlink>
      <w:r w:rsidRPr="00D3355E">
        <w:rPr>
          <w:rStyle w:val="s40"/>
          <w:rFonts w:ascii="Times New Roman" w:hAnsi="Times New Roman" w:cs="Times New Roman"/>
        </w:rPr>
        <w:t>.</w:t>
      </w:r>
    </w:p>
    <w:p w14:paraId="62E34987" w14:textId="42D6BD3A"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65)</w:t>
      </w:r>
      <w:r w:rsidR="009D2B0E" w:rsidRPr="00D3355E">
        <w:rPr>
          <w:rStyle w:val="s40"/>
          <w:rFonts w:ascii="Times New Roman" w:hAnsi="Times New Roman" w:cs="Times New Roman"/>
        </w:rPr>
        <w:tab/>
      </w:r>
      <w:hyperlink r:id="rId158" w:anchor="L115" w:history="1">
        <w:r w:rsidRPr="00D3355E">
          <w:rPr>
            <w:rStyle w:val="Hypertextovodkaz"/>
            <w:rFonts w:ascii="Times New Roman" w:hAnsi="Times New Roman" w:cs="Times New Roman"/>
            <w:color w:val="auto"/>
            <w:u w:val="none"/>
          </w:rPr>
          <w:t>§ 21</w:t>
        </w:r>
      </w:hyperlink>
      <w:r w:rsidRPr="00D3355E">
        <w:rPr>
          <w:rStyle w:val="s40"/>
          <w:rFonts w:ascii="Times New Roman" w:hAnsi="Times New Roman" w:cs="Times New Roman"/>
        </w:rPr>
        <w:t> zákona č. 326/1999 Sb., ve znění pozdějších předpisů.</w:t>
      </w:r>
    </w:p>
    <w:p w14:paraId="4488B83A" w14:textId="2CECD472"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66)</w:t>
      </w:r>
      <w:r w:rsidR="009D2B0E" w:rsidRPr="00D3355E">
        <w:rPr>
          <w:rStyle w:val="s40"/>
          <w:rFonts w:ascii="Times New Roman" w:hAnsi="Times New Roman" w:cs="Times New Roman"/>
        </w:rPr>
        <w:tab/>
      </w:r>
      <w:hyperlink r:id="rId159" w:anchor="L181" w:history="1">
        <w:r w:rsidRPr="00D3355E">
          <w:rPr>
            <w:rStyle w:val="Hypertextovodkaz"/>
            <w:rFonts w:ascii="Times New Roman" w:hAnsi="Times New Roman" w:cs="Times New Roman"/>
            <w:color w:val="auto"/>
            <w:u w:val="none"/>
          </w:rPr>
          <w:t>§ 32</w:t>
        </w:r>
      </w:hyperlink>
      <w:r w:rsidRPr="00D3355E">
        <w:rPr>
          <w:rStyle w:val="s40"/>
          <w:rFonts w:ascii="Times New Roman" w:hAnsi="Times New Roman" w:cs="Times New Roman"/>
        </w:rPr>
        <w:t> zákona č. 326/1999 Sb., ve znění pozdějších předpisů.</w:t>
      </w:r>
    </w:p>
    <w:p w14:paraId="4C107065" w14:textId="2ECD4E78"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lastRenderedPageBreak/>
        <w:t>67)</w:t>
      </w:r>
      <w:r w:rsidR="009D2B0E" w:rsidRPr="00D3355E">
        <w:rPr>
          <w:rStyle w:val="s40"/>
          <w:rFonts w:ascii="Times New Roman" w:hAnsi="Times New Roman" w:cs="Times New Roman"/>
        </w:rPr>
        <w:tab/>
      </w:r>
      <w:hyperlink r:id="rId160" w:anchor="L7430" w:history="1">
        <w:r w:rsidRPr="00D3355E">
          <w:rPr>
            <w:rStyle w:val="Hypertextovodkaz"/>
            <w:rFonts w:ascii="Times New Roman" w:hAnsi="Times New Roman" w:cs="Times New Roman"/>
            <w:color w:val="auto"/>
            <w:u w:val="none"/>
          </w:rPr>
          <w:t>§ 42k</w:t>
        </w:r>
      </w:hyperlink>
      <w:r w:rsidRPr="00D3355E">
        <w:rPr>
          <w:rStyle w:val="s40"/>
          <w:rFonts w:ascii="Times New Roman" w:hAnsi="Times New Roman" w:cs="Times New Roman"/>
        </w:rPr>
        <w:t> zákona č. 326/1999 Sb., ve znění pozdějších předpisů.</w:t>
      </w:r>
    </w:p>
    <w:p w14:paraId="2DB4BF0A" w14:textId="0D272DF5" w:rsidR="00E31B66" w:rsidRPr="00D3355E" w:rsidRDefault="00E31B66" w:rsidP="009D2B0E">
      <w:pPr>
        <w:shd w:val="clear" w:color="auto" w:fill="FFFFFF"/>
        <w:spacing w:before="120" w:after="0" w:line="240" w:lineRule="auto"/>
        <w:ind w:left="426" w:hanging="426"/>
        <w:jc w:val="both"/>
        <w:rPr>
          <w:rFonts w:ascii="Times New Roman" w:hAnsi="Times New Roman" w:cs="Times New Roman"/>
        </w:rPr>
      </w:pPr>
      <w:r w:rsidRPr="00174359">
        <w:rPr>
          <w:rStyle w:val="s40"/>
          <w:rFonts w:ascii="Times New Roman" w:hAnsi="Times New Roman" w:cs="Times New Roman"/>
          <w:vertAlign w:val="superscript"/>
        </w:rPr>
        <w:t>68)</w:t>
      </w:r>
      <w:r w:rsidR="009D2B0E" w:rsidRPr="00D3355E">
        <w:rPr>
          <w:rStyle w:val="s40"/>
          <w:rFonts w:ascii="Times New Roman" w:hAnsi="Times New Roman" w:cs="Times New Roman"/>
        </w:rPr>
        <w:tab/>
      </w:r>
      <w:hyperlink r:id="rId161" w:anchor="L7479" w:history="1">
        <w:r w:rsidRPr="00D3355E">
          <w:rPr>
            <w:rStyle w:val="Hypertextovodkaz"/>
            <w:rFonts w:ascii="Times New Roman" w:hAnsi="Times New Roman" w:cs="Times New Roman"/>
            <w:color w:val="auto"/>
            <w:u w:val="none"/>
          </w:rPr>
          <w:t>§ 42m</w:t>
        </w:r>
      </w:hyperlink>
      <w:r w:rsidRPr="00D3355E">
        <w:rPr>
          <w:rStyle w:val="s40"/>
          <w:rFonts w:ascii="Times New Roman" w:hAnsi="Times New Roman" w:cs="Times New Roman"/>
        </w:rPr>
        <w:t> zákona č. 326/1999 Sb., ve znění pozdějších předpisů.</w:t>
      </w:r>
    </w:p>
    <w:p w14:paraId="5807E6EB" w14:textId="77777777" w:rsidR="003E4AFA" w:rsidRPr="00D3355E" w:rsidRDefault="003E4AFA" w:rsidP="003E4AFA">
      <w:pPr>
        <w:spacing w:before="120" w:after="0" w:line="240" w:lineRule="auto"/>
        <w:jc w:val="center"/>
        <w:rPr>
          <w:rFonts w:ascii="Times New Roman" w:hAnsi="Times New Roman"/>
          <w:sz w:val="24"/>
          <w:szCs w:val="24"/>
        </w:rPr>
      </w:pPr>
      <w:r w:rsidRPr="00D3355E">
        <w:rPr>
          <w:rFonts w:ascii="Times New Roman" w:hAnsi="Times New Roman"/>
          <w:sz w:val="24"/>
          <w:szCs w:val="24"/>
        </w:rPr>
        <w:t>* * *</w:t>
      </w:r>
    </w:p>
    <w:p w14:paraId="142DF3AD" w14:textId="77777777" w:rsidR="00161C56" w:rsidRDefault="00161C56" w:rsidP="0069026B">
      <w:pPr>
        <w:shd w:val="clear" w:color="auto" w:fill="FFFFFF"/>
        <w:spacing w:before="120" w:after="0" w:line="240" w:lineRule="auto"/>
        <w:jc w:val="center"/>
        <w:rPr>
          <w:rStyle w:val="s21"/>
          <w:rFonts w:ascii="Times New Roman" w:hAnsi="Times New Roman" w:cs="Times New Roman"/>
          <w:b/>
          <w:bCs/>
          <w:sz w:val="24"/>
          <w:szCs w:val="24"/>
        </w:rPr>
      </w:pPr>
    </w:p>
    <w:p w14:paraId="7F76B655" w14:textId="2F1D5AB7" w:rsidR="00D42881" w:rsidRPr="00D3355E" w:rsidRDefault="00D42881" w:rsidP="0069026B">
      <w:pPr>
        <w:shd w:val="clear" w:color="auto" w:fill="FFFFFF"/>
        <w:spacing w:before="120" w:after="0" w:line="240" w:lineRule="auto"/>
        <w:jc w:val="center"/>
        <w:rPr>
          <w:rFonts w:ascii="Times New Roman" w:hAnsi="Times New Roman" w:cs="Times New Roman"/>
          <w:sz w:val="24"/>
          <w:szCs w:val="24"/>
        </w:rPr>
      </w:pPr>
      <w:r w:rsidRPr="00D3355E">
        <w:rPr>
          <w:rStyle w:val="s21"/>
          <w:rFonts w:ascii="Times New Roman" w:hAnsi="Times New Roman" w:cs="Times New Roman"/>
          <w:b/>
          <w:bCs/>
          <w:sz w:val="24"/>
          <w:szCs w:val="24"/>
        </w:rPr>
        <w:t>HLAVA III</w:t>
      </w:r>
    </w:p>
    <w:p w14:paraId="083DE7F9" w14:textId="77777777" w:rsidR="00D42881" w:rsidRPr="00D3355E" w:rsidRDefault="00D42881" w:rsidP="0069026B">
      <w:pPr>
        <w:shd w:val="clear" w:color="auto" w:fill="FFFFFF"/>
        <w:spacing w:before="120" w:after="0" w:line="240" w:lineRule="auto"/>
        <w:jc w:val="center"/>
        <w:rPr>
          <w:rFonts w:ascii="Times New Roman" w:hAnsi="Times New Roman" w:cs="Times New Roman"/>
          <w:sz w:val="24"/>
          <w:szCs w:val="24"/>
        </w:rPr>
      </w:pPr>
      <w:r w:rsidRPr="00D3355E">
        <w:rPr>
          <w:rStyle w:val="s22"/>
          <w:rFonts w:ascii="Times New Roman" w:hAnsi="Times New Roman" w:cs="Times New Roman"/>
          <w:b/>
          <w:bCs/>
          <w:sz w:val="24"/>
          <w:szCs w:val="24"/>
        </w:rPr>
        <w:t>Zvýšení příspěvku</w:t>
      </w:r>
    </w:p>
    <w:p w14:paraId="6E21166D" w14:textId="77777777" w:rsidR="00D42881" w:rsidRPr="00D3355E" w:rsidRDefault="00D42881" w:rsidP="0069026B">
      <w:pPr>
        <w:shd w:val="clear" w:color="auto" w:fill="FFFFFF"/>
        <w:spacing w:before="120" w:after="0" w:line="240" w:lineRule="auto"/>
        <w:jc w:val="center"/>
        <w:rPr>
          <w:rFonts w:ascii="Times New Roman" w:hAnsi="Times New Roman" w:cs="Times New Roman"/>
          <w:sz w:val="24"/>
          <w:szCs w:val="24"/>
        </w:rPr>
      </w:pPr>
      <w:r w:rsidRPr="00D3355E">
        <w:rPr>
          <w:rStyle w:val="s23"/>
          <w:rFonts w:ascii="Times New Roman" w:hAnsi="Times New Roman" w:cs="Times New Roman"/>
          <w:b/>
          <w:bCs/>
          <w:sz w:val="24"/>
          <w:szCs w:val="24"/>
        </w:rPr>
        <w:t>§ 12</w:t>
      </w:r>
    </w:p>
    <w:p w14:paraId="066637C8" w14:textId="77777777" w:rsidR="00D42881" w:rsidRPr="00D3355E" w:rsidRDefault="00D42881" w:rsidP="0069026B">
      <w:pPr>
        <w:shd w:val="clear" w:color="auto" w:fill="FFFFFF"/>
        <w:spacing w:before="120" w:after="0" w:line="240" w:lineRule="auto"/>
        <w:ind w:firstLine="708"/>
        <w:jc w:val="both"/>
        <w:rPr>
          <w:rFonts w:ascii="Times New Roman" w:hAnsi="Times New Roman" w:cs="Times New Roman"/>
          <w:sz w:val="24"/>
          <w:szCs w:val="24"/>
        </w:rPr>
      </w:pPr>
      <w:r w:rsidRPr="00D3355E">
        <w:rPr>
          <w:rStyle w:val="s30"/>
          <w:rFonts w:ascii="Times New Roman" w:hAnsi="Times New Roman" w:cs="Times New Roman"/>
          <w:sz w:val="24"/>
          <w:szCs w:val="24"/>
        </w:rPr>
        <w:t>(1) Zvýšení příspěvku podle </w:t>
      </w:r>
      <w:hyperlink r:id="rId162" w:anchor="L1785" w:history="1">
        <w:r w:rsidRPr="00D3355E">
          <w:rPr>
            <w:rStyle w:val="Hypertextovodkaz"/>
            <w:rFonts w:ascii="Times New Roman" w:hAnsi="Times New Roman" w:cs="Times New Roman"/>
            <w:color w:val="auto"/>
            <w:sz w:val="24"/>
            <w:szCs w:val="24"/>
            <w:u w:val="none"/>
          </w:rPr>
          <w:t>§ 11 odst. 3</w:t>
        </w:r>
      </w:hyperlink>
      <w:r w:rsidRPr="00D3355E">
        <w:rPr>
          <w:rStyle w:val="s30"/>
          <w:rFonts w:ascii="Times New Roman" w:hAnsi="Times New Roman" w:cs="Times New Roman"/>
          <w:sz w:val="24"/>
          <w:szCs w:val="24"/>
        </w:rPr>
        <w:t> náleží</w:t>
      </w:r>
    </w:p>
    <w:p w14:paraId="1A76A197" w14:textId="40A8A254" w:rsidR="00D42881" w:rsidRPr="00D3355E" w:rsidRDefault="00D42881" w:rsidP="009C47F0">
      <w:pPr>
        <w:shd w:val="clear" w:color="auto" w:fill="FFFFFF"/>
        <w:spacing w:before="120" w:after="0" w:line="240" w:lineRule="auto"/>
        <w:ind w:left="426" w:hanging="426"/>
        <w:jc w:val="both"/>
        <w:rPr>
          <w:rFonts w:ascii="Times New Roman" w:hAnsi="Times New Roman" w:cs="Times New Roman"/>
          <w:sz w:val="24"/>
          <w:szCs w:val="24"/>
        </w:rPr>
      </w:pPr>
      <w:r w:rsidRPr="00D3355E">
        <w:rPr>
          <w:rStyle w:val="s31"/>
          <w:rFonts w:ascii="Times New Roman" w:hAnsi="Times New Roman" w:cs="Times New Roman"/>
          <w:sz w:val="24"/>
          <w:szCs w:val="24"/>
        </w:rPr>
        <w:t>a)</w:t>
      </w:r>
      <w:r w:rsidR="009C47F0" w:rsidRPr="00D3355E">
        <w:rPr>
          <w:rStyle w:val="s31"/>
          <w:rFonts w:ascii="Times New Roman" w:hAnsi="Times New Roman" w:cs="Times New Roman"/>
          <w:sz w:val="24"/>
          <w:szCs w:val="24"/>
        </w:rPr>
        <w:tab/>
      </w:r>
      <w:r w:rsidRPr="00D3355E">
        <w:rPr>
          <w:rStyle w:val="s31"/>
          <w:rFonts w:ascii="Times New Roman" w:hAnsi="Times New Roman" w:cs="Times New Roman"/>
          <w:sz w:val="24"/>
          <w:szCs w:val="24"/>
        </w:rPr>
        <w:t>nezaopatřenému dítěti </w:t>
      </w:r>
      <w:hyperlink r:id="rId163" w:anchor="L1792" w:history="1">
        <w:r w:rsidRPr="00D3355E">
          <w:rPr>
            <w:rStyle w:val="Hypertextovodkaz"/>
            <w:rFonts w:ascii="Times New Roman" w:hAnsi="Times New Roman" w:cs="Times New Roman"/>
            <w:color w:val="auto"/>
            <w:sz w:val="24"/>
            <w:szCs w:val="24"/>
            <w:u w:val="none"/>
            <w:vertAlign w:val="superscript"/>
          </w:rPr>
          <w:t>22)</w:t>
        </w:r>
      </w:hyperlink>
      <w:r w:rsidRPr="00D3355E">
        <w:rPr>
          <w:rStyle w:val="s31"/>
          <w:rFonts w:ascii="Times New Roman" w:hAnsi="Times New Roman" w:cs="Times New Roman"/>
          <w:sz w:val="24"/>
          <w:szCs w:val="24"/>
        </w:rPr>
        <w:t> do 18 let věku, kterému náleží příspěvek, s výjimkou</w:t>
      </w:r>
    </w:p>
    <w:p w14:paraId="5421DE98" w14:textId="5B699D32" w:rsidR="00D42881" w:rsidRPr="00D3355E" w:rsidRDefault="00D42881" w:rsidP="009C47F0">
      <w:pPr>
        <w:shd w:val="clear" w:color="auto" w:fill="FFFFFF"/>
        <w:spacing w:before="120" w:after="0" w:line="240" w:lineRule="auto"/>
        <w:ind w:left="851" w:hanging="426"/>
        <w:jc w:val="both"/>
        <w:rPr>
          <w:rFonts w:ascii="Times New Roman" w:hAnsi="Times New Roman" w:cs="Times New Roman"/>
          <w:sz w:val="24"/>
          <w:szCs w:val="24"/>
        </w:rPr>
      </w:pPr>
      <w:r w:rsidRPr="00D3355E">
        <w:rPr>
          <w:rStyle w:val="s33"/>
          <w:rFonts w:ascii="Times New Roman" w:hAnsi="Times New Roman" w:cs="Times New Roman"/>
          <w:sz w:val="24"/>
          <w:szCs w:val="24"/>
        </w:rPr>
        <w:t>1.</w:t>
      </w:r>
      <w:r w:rsidR="009C47F0" w:rsidRPr="00D3355E">
        <w:rPr>
          <w:rStyle w:val="s33"/>
          <w:rFonts w:ascii="Times New Roman" w:hAnsi="Times New Roman" w:cs="Times New Roman"/>
          <w:sz w:val="24"/>
          <w:szCs w:val="24"/>
        </w:rPr>
        <w:tab/>
      </w:r>
      <w:r w:rsidRPr="00D3355E">
        <w:rPr>
          <w:rStyle w:val="s33"/>
          <w:rFonts w:ascii="Times New Roman" w:hAnsi="Times New Roman" w:cs="Times New Roman"/>
          <w:sz w:val="24"/>
          <w:szCs w:val="24"/>
        </w:rPr>
        <w:t>dítěte, kterému náleží příspěvek na úhradu potřeb dítěte ze systému dávek pěstounské péče podle </w:t>
      </w:r>
      <w:hyperlink r:id="rId164" w:anchor="L1" w:history="1">
        <w:r w:rsidRPr="00D3355E">
          <w:rPr>
            <w:rStyle w:val="Hypertextovodkaz"/>
            <w:rFonts w:ascii="Times New Roman" w:hAnsi="Times New Roman" w:cs="Times New Roman"/>
            <w:color w:val="auto"/>
            <w:sz w:val="24"/>
            <w:szCs w:val="24"/>
            <w:u w:val="none"/>
          </w:rPr>
          <w:t>zákona o sociálně-právní ochraně dětí</w:t>
        </w:r>
      </w:hyperlink>
      <w:r w:rsidRPr="00D3355E">
        <w:rPr>
          <w:rStyle w:val="s33"/>
          <w:rFonts w:ascii="Times New Roman" w:hAnsi="Times New Roman" w:cs="Times New Roman"/>
          <w:sz w:val="24"/>
          <w:szCs w:val="24"/>
        </w:rPr>
        <w:t>,</w:t>
      </w:r>
    </w:p>
    <w:p w14:paraId="326544A9" w14:textId="5A671D3D" w:rsidR="00D42881" w:rsidRPr="00D3355E" w:rsidRDefault="00D42881" w:rsidP="009C47F0">
      <w:pPr>
        <w:shd w:val="clear" w:color="auto" w:fill="FFFFFF"/>
        <w:spacing w:before="120" w:after="0" w:line="240" w:lineRule="auto"/>
        <w:ind w:left="851" w:hanging="426"/>
        <w:jc w:val="both"/>
        <w:rPr>
          <w:rFonts w:ascii="Times New Roman" w:hAnsi="Times New Roman" w:cs="Times New Roman"/>
          <w:sz w:val="24"/>
          <w:szCs w:val="24"/>
        </w:rPr>
      </w:pPr>
      <w:r w:rsidRPr="00D3355E">
        <w:rPr>
          <w:rStyle w:val="s33"/>
          <w:rFonts w:ascii="Times New Roman" w:hAnsi="Times New Roman" w:cs="Times New Roman"/>
          <w:sz w:val="24"/>
          <w:szCs w:val="24"/>
        </w:rPr>
        <w:t>2.</w:t>
      </w:r>
      <w:r w:rsidR="009C47F0" w:rsidRPr="00D3355E">
        <w:rPr>
          <w:rStyle w:val="s33"/>
          <w:rFonts w:ascii="Times New Roman" w:hAnsi="Times New Roman" w:cs="Times New Roman"/>
          <w:sz w:val="24"/>
          <w:szCs w:val="24"/>
        </w:rPr>
        <w:tab/>
      </w:r>
      <w:r w:rsidRPr="00D3355E">
        <w:rPr>
          <w:rStyle w:val="s33"/>
          <w:rFonts w:ascii="Times New Roman" w:hAnsi="Times New Roman" w:cs="Times New Roman"/>
          <w:sz w:val="24"/>
          <w:szCs w:val="24"/>
        </w:rPr>
        <w:t>dítěte, jemuž nenáleží příspěvek na úhradu potřeb dítěte ze systému dávek pěstounské péče proto, že požívá důchod z důchodového pojištění, který je stejný nebo vyšší než tento příspěvek,</w:t>
      </w:r>
    </w:p>
    <w:p w14:paraId="7207E042" w14:textId="756A4DAB" w:rsidR="00D42881" w:rsidRPr="00D3355E" w:rsidRDefault="00D42881" w:rsidP="009C47F0">
      <w:pPr>
        <w:shd w:val="clear" w:color="auto" w:fill="FFFFFF"/>
        <w:spacing w:before="120" w:after="0" w:line="240" w:lineRule="auto"/>
        <w:ind w:left="851" w:hanging="426"/>
        <w:jc w:val="both"/>
        <w:rPr>
          <w:rFonts w:ascii="Times New Roman" w:hAnsi="Times New Roman" w:cs="Times New Roman"/>
          <w:sz w:val="24"/>
          <w:szCs w:val="24"/>
        </w:rPr>
      </w:pPr>
      <w:r w:rsidRPr="00D3355E">
        <w:rPr>
          <w:rStyle w:val="s33"/>
          <w:rFonts w:ascii="Times New Roman" w:hAnsi="Times New Roman" w:cs="Times New Roman"/>
          <w:sz w:val="24"/>
          <w:szCs w:val="24"/>
        </w:rPr>
        <w:t>3.</w:t>
      </w:r>
      <w:r w:rsidR="009C47F0" w:rsidRPr="00D3355E">
        <w:rPr>
          <w:rStyle w:val="s33"/>
          <w:rFonts w:ascii="Times New Roman" w:hAnsi="Times New Roman" w:cs="Times New Roman"/>
          <w:sz w:val="24"/>
          <w:szCs w:val="24"/>
        </w:rPr>
        <w:tab/>
      </w:r>
      <w:r w:rsidRPr="00D3355E">
        <w:rPr>
          <w:rStyle w:val="s33"/>
          <w:rFonts w:ascii="Times New Roman" w:hAnsi="Times New Roman" w:cs="Times New Roman"/>
          <w:sz w:val="24"/>
          <w:szCs w:val="24"/>
        </w:rPr>
        <w:t>dítěte, které je v plném přímém zaopatření zařízení pro péči o děti nebo mládež, a</w:t>
      </w:r>
    </w:p>
    <w:p w14:paraId="33332E27" w14:textId="4F793632" w:rsidR="00D42881" w:rsidRPr="00CD7AF2" w:rsidRDefault="00D42881" w:rsidP="009C47F0">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b)</w:t>
      </w:r>
      <w:r w:rsidR="009C47F0"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rodiči, kterému náleží příspěvek, a který pečuje o nezaopatřené dítě do 18 let věku,</w:t>
      </w:r>
    </w:p>
    <w:p w14:paraId="4D7E507B" w14:textId="77777777" w:rsidR="00D42881" w:rsidRPr="00CD7AF2" w:rsidRDefault="00D42881" w:rsidP="00D42881">
      <w:pPr>
        <w:shd w:val="clear" w:color="auto" w:fill="FFFFFF"/>
        <w:spacing w:before="120" w:after="0" w:line="240" w:lineRule="auto"/>
        <w:jc w:val="both"/>
        <w:rPr>
          <w:rFonts w:ascii="Times New Roman" w:hAnsi="Times New Roman" w:cs="Times New Roman"/>
          <w:sz w:val="24"/>
          <w:szCs w:val="24"/>
        </w:rPr>
      </w:pPr>
      <w:r w:rsidRPr="00CD7AF2">
        <w:rPr>
          <w:rStyle w:val="s1"/>
          <w:rFonts w:ascii="Times New Roman" w:hAnsi="Times New Roman" w:cs="Times New Roman"/>
          <w:sz w:val="24"/>
          <w:szCs w:val="24"/>
        </w:rPr>
        <w:t>jestliže rozhodný příjem oprávněné osoby a osob s ní společně posuzovaných je nižší než dvojnásobek částky životního minima oprávněné osoby a osob s ní společně posuzovaných podle </w:t>
      </w:r>
      <w:hyperlink r:id="rId165" w:anchor="L1" w:history="1">
        <w:r w:rsidRPr="00CD7AF2">
          <w:rPr>
            <w:rStyle w:val="Hypertextovodkaz"/>
            <w:rFonts w:ascii="Times New Roman" w:hAnsi="Times New Roman" w:cs="Times New Roman"/>
            <w:color w:val="auto"/>
            <w:sz w:val="24"/>
            <w:szCs w:val="24"/>
            <w:u w:val="none"/>
          </w:rPr>
          <w:t>zákona o životním a existenčním minimu</w:t>
        </w:r>
      </w:hyperlink>
      <w:r w:rsidRPr="00CD7AF2">
        <w:rPr>
          <w:rStyle w:val="s1"/>
          <w:rFonts w:ascii="Times New Roman" w:hAnsi="Times New Roman" w:cs="Times New Roman"/>
          <w:sz w:val="24"/>
          <w:szCs w:val="24"/>
        </w:rPr>
        <w:t> </w:t>
      </w:r>
      <w:hyperlink r:id="rId166" w:anchor="L1793" w:history="1">
        <w:r w:rsidRPr="00CD7AF2">
          <w:rPr>
            <w:rStyle w:val="Hypertextovodkaz"/>
            <w:rFonts w:ascii="Times New Roman" w:hAnsi="Times New Roman" w:cs="Times New Roman"/>
            <w:color w:val="auto"/>
            <w:sz w:val="24"/>
            <w:szCs w:val="24"/>
            <w:u w:val="none"/>
            <w:vertAlign w:val="superscript"/>
          </w:rPr>
          <w:t>27)</w:t>
        </w:r>
      </w:hyperlink>
      <w:r w:rsidRPr="00CD7AF2">
        <w:rPr>
          <w:rStyle w:val="s1"/>
          <w:rFonts w:ascii="Times New Roman" w:hAnsi="Times New Roman" w:cs="Times New Roman"/>
          <w:sz w:val="24"/>
          <w:szCs w:val="24"/>
        </w:rPr>
        <w:t>.</w:t>
      </w:r>
    </w:p>
    <w:p w14:paraId="01E24F03" w14:textId="77777777" w:rsidR="00D42881" w:rsidRPr="00CD7AF2" w:rsidRDefault="00D42881" w:rsidP="0069026B">
      <w:pPr>
        <w:shd w:val="clear" w:color="auto" w:fill="FFFFFF"/>
        <w:spacing w:before="120" w:after="0" w:line="240" w:lineRule="auto"/>
        <w:ind w:firstLine="708"/>
        <w:jc w:val="both"/>
        <w:rPr>
          <w:rFonts w:ascii="Times New Roman" w:hAnsi="Times New Roman" w:cs="Times New Roman"/>
          <w:sz w:val="24"/>
          <w:szCs w:val="24"/>
        </w:rPr>
      </w:pPr>
      <w:r w:rsidRPr="00CD7AF2">
        <w:rPr>
          <w:rStyle w:val="s30"/>
          <w:rFonts w:ascii="Times New Roman" w:hAnsi="Times New Roman" w:cs="Times New Roman"/>
          <w:sz w:val="24"/>
          <w:szCs w:val="24"/>
        </w:rPr>
        <w:t>(2) Zvýšení příspěvku náleží v kalendářním měsíci, v němž se vyplácí příspěvek.</w:t>
      </w:r>
    </w:p>
    <w:p w14:paraId="61FDCEC6" w14:textId="48BA8508" w:rsidR="00D42881" w:rsidRPr="00227ECA" w:rsidRDefault="00D42881" w:rsidP="0069026B">
      <w:pPr>
        <w:shd w:val="clear" w:color="auto" w:fill="FFFFFF"/>
        <w:spacing w:before="120" w:after="0" w:line="240" w:lineRule="auto"/>
        <w:ind w:firstLine="708"/>
        <w:jc w:val="both"/>
        <w:rPr>
          <w:rFonts w:ascii="Times New Roman" w:hAnsi="Times New Roman" w:cs="Times New Roman"/>
          <w:strike/>
          <w:sz w:val="24"/>
          <w:szCs w:val="24"/>
        </w:rPr>
      </w:pPr>
      <w:r w:rsidRPr="00CD7AF2">
        <w:rPr>
          <w:rStyle w:val="s30"/>
          <w:rFonts w:ascii="Times New Roman" w:hAnsi="Times New Roman" w:cs="Times New Roman"/>
          <w:sz w:val="24"/>
          <w:szCs w:val="24"/>
        </w:rPr>
        <w:t>(3) Plné přímé zaopatření v zařízení pro péči o děti nebo mládež se posuzuje podle </w:t>
      </w:r>
      <w:hyperlink r:id="rId167" w:anchor="L1528" w:history="1">
        <w:r w:rsidRPr="00CD7AF2">
          <w:rPr>
            <w:rStyle w:val="Hypertextovodkaz"/>
            <w:rFonts w:ascii="Times New Roman" w:hAnsi="Times New Roman" w:cs="Times New Roman"/>
            <w:color w:val="auto"/>
            <w:sz w:val="24"/>
            <w:szCs w:val="24"/>
            <w:u w:val="none"/>
          </w:rPr>
          <w:t>§ 7 odst. 4</w:t>
        </w:r>
      </w:hyperlink>
      <w:r w:rsidRPr="00CD7AF2">
        <w:rPr>
          <w:rStyle w:val="s30"/>
          <w:rFonts w:ascii="Times New Roman" w:hAnsi="Times New Roman" w:cs="Times New Roman"/>
          <w:sz w:val="24"/>
          <w:szCs w:val="24"/>
        </w:rPr>
        <w:t> zákona o státní sociální podpoře. Pro účely nároku na zvýšení příspěvku podle </w:t>
      </w:r>
      <w:hyperlink r:id="rId168" w:anchor="L1787" w:history="1">
        <w:r w:rsidRPr="00CD7AF2">
          <w:rPr>
            <w:rStyle w:val="Hypertextovodkaz"/>
            <w:rFonts w:ascii="Times New Roman" w:hAnsi="Times New Roman" w:cs="Times New Roman"/>
            <w:color w:val="auto"/>
            <w:sz w:val="24"/>
            <w:szCs w:val="24"/>
            <w:u w:val="none"/>
          </w:rPr>
          <w:t>odstavce</w:t>
        </w:r>
        <w:r w:rsidR="009C47F0" w:rsidRPr="00CD7AF2">
          <w:rPr>
            <w:rStyle w:val="Hypertextovodkaz"/>
            <w:rFonts w:ascii="Times New Roman" w:hAnsi="Times New Roman" w:cs="Times New Roman"/>
            <w:color w:val="auto"/>
            <w:sz w:val="24"/>
            <w:szCs w:val="24"/>
            <w:u w:val="none"/>
          </w:rPr>
          <w:t> </w:t>
        </w:r>
        <w:r w:rsidRPr="00CD7AF2">
          <w:rPr>
            <w:rStyle w:val="Hypertextovodkaz"/>
            <w:rFonts w:ascii="Times New Roman" w:hAnsi="Times New Roman" w:cs="Times New Roman"/>
            <w:color w:val="auto"/>
            <w:sz w:val="24"/>
            <w:szCs w:val="24"/>
            <w:u w:val="none"/>
          </w:rPr>
          <w:t>1</w:t>
        </w:r>
      </w:hyperlink>
      <w:r w:rsidRPr="00CD7AF2">
        <w:rPr>
          <w:rStyle w:val="s30"/>
          <w:rFonts w:ascii="Times New Roman" w:hAnsi="Times New Roman" w:cs="Times New Roman"/>
          <w:sz w:val="24"/>
          <w:szCs w:val="24"/>
        </w:rPr>
        <w:t> se příjmem oprávněné osoby nebo společně posuzovaných osob rozumí příjmy podle</w:t>
      </w:r>
      <w:r w:rsidR="00CD7AF2">
        <w:rPr>
          <w:rStyle w:val="s30"/>
          <w:rFonts w:ascii="Times New Roman" w:hAnsi="Times New Roman" w:cs="Times New Roman"/>
          <w:sz w:val="24"/>
          <w:szCs w:val="24"/>
        </w:rPr>
        <w:t xml:space="preserve"> </w:t>
      </w:r>
      <w:hyperlink r:id="rId169" w:anchor="L513" w:history="1">
        <w:r w:rsidRPr="00CD7AF2">
          <w:rPr>
            <w:rStyle w:val="Hypertextovodkaz"/>
            <w:rFonts w:ascii="Times New Roman" w:hAnsi="Times New Roman" w:cs="Times New Roman"/>
            <w:strike/>
            <w:color w:val="auto"/>
            <w:sz w:val="24"/>
            <w:szCs w:val="24"/>
            <w:u w:val="none"/>
          </w:rPr>
          <w:t>§ 5</w:t>
        </w:r>
      </w:hyperlink>
      <w:r w:rsidRPr="00CD7AF2">
        <w:rPr>
          <w:rStyle w:val="s30"/>
          <w:rFonts w:ascii="Times New Roman" w:hAnsi="Times New Roman" w:cs="Times New Roman"/>
          <w:strike/>
          <w:sz w:val="24"/>
          <w:szCs w:val="24"/>
        </w:rPr>
        <w:t> zákona o státní sociální podpoře</w:t>
      </w:r>
      <w:r w:rsidRPr="00CD7AF2">
        <w:rPr>
          <w:rStyle w:val="s30"/>
          <w:rFonts w:ascii="Times New Roman" w:hAnsi="Times New Roman" w:cs="Times New Roman"/>
          <w:sz w:val="24"/>
          <w:szCs w:val="24"/>
        </w:rPr>
        <w:t xml:space="preserve"> </w:t>
      </w:r>
      <w:r w:rsidR="00CD7AF2">
        <w:rPr>
          <w:rStyle w:val="s30"/>
          <w:rFonts w:ascii="Times New Roman" w:hAnsi="Times New Roman" w:cs="Times New Roman"/>
          <w:b/>
          <w:bCs/>
          <w:sz w:val="24"/>
          <w:szCs w:val="24"/>
        </w:rPr>
        <w:t>zákona o dávce státní sociální pomoci</w:t>
      </w:r>
      <w:r w:rsidR="00E75896">
        <w:rPr>
          <w:rStyle w:val="s30"/>
          <w:rFonts w:ascii="Times New Roman" w:hAnsi="Times New Roman" w:cs="Times New Roman"/>
          <w:sz w:val="24"/>
          <w:szCs w:val="24"/>
        </w:rPr>
        <w:t xml:space="preserve">. </w:t>
      </w:r>
      <w:r w:rsidRPr="00CD7AF2">
        <w:rPr>
          <w:rStyle w:val="s30"/>
          <w:rFonts w:ascii="Times New Roman" w:hAnsi="Times New Roman" w:cs="Times New Roman"/>
          <w:sz w:val="24"/>
          <w:szCs w:val="24"/>
        </w:rPr>
        <w:t xml:space="preserve">Rozhodným obdobím, za které se zjišťuje příjem, je období kalendářního čtvrtletí, předcházejícího kalendářnímu čtvrtletí, na které se nárok na výplatu zvýšení příspěvku prokazuje, popřípadě nárok na zvýšení příspěvku </w:t>
      </w:r>
      <w:r w:rsidRPr="00227ECA">
        <w:rPr>
          <w:rStyle w:val="s30"/>
          <w:rFonts w:ascii="Times New Roman" w:hAnsi="Times New Roman" w:cs="Times New Roman"/>
          <w:sz w:val="24"/>
          <w:szCs w:val="24"/>
        </w:rPr>
        <w:t xml:space="preserve">uplatňuje. Okruh společně posuzovaných osob se posuzuje podle zákona o </w:t>
      </w:r>
      <w:r w:rsidRPr="00227ECA">
        <w:rPr>
          <w:rStyle w:val="s30"/>
          <w:rFonts w:ascii="Times New Roman" w:hAnsi="Times New Roman" w:cs="Times New Roman"/>
          <w:strike/>
          <w:sz w:val="24"/>
          <w:szCs w:val="24"/>
        </w:rPr>
        <w:t xml:space="preserve">státní sociální </w:t>
      </w:r>
      <w:r w:rsidR="00280533" w:rsidRPr="00227ECA">
        <w:rPr>
          <w:rStyle w:val="s30"/>
          <w:rFonts w:ascii="Times New Roman" w:hAnsi="Times New Roman" w:cs="Times New Roman"/>
          <w:strike/>
          <w:sz w:val="24"/>
          <w:szCs w:val="24"/>
        </w:rPr>
        <w:t>podpoře</w:t>
      </w:r>
      <w:r w:rsidRPr="00227ECA">
        <w:rPr>
          <w:rStyle w:val="s30"/>
          <w:rFonts w:ascii="Times New Roman" w:hAnsi="Times New Roman" w:cs="Times New Roman"/>
          <w:strike/>
          <w:sz w:val="24"/>
          <w:szCs w:val="24"/>
        </w:rPr>
        <w:t>, s</w:t>
      </w:r>
      <w:r w:rsidR="00E52A31" w:rsidRPr="00227ECA">
        <w:rPr>
          <w:rStyle w:val="s30"/>
          <w:rFonts w:ascii="Times New Roman" w:hAnsi="Times New Roman" w:cs="Times New Roman"/>
          <w:strike/>
          <w:sz w:val="24"/>
          <w:szCs w:val="24"/>
        </w:rPr>
        <w:t> </w:t>
      </w:r>
      <w:r w:rsidRPr="00227ECA">
        <w:rPr>
          <w:rStyle w:val="s30"/>
          <w:rFonts w:ascii="Times New Roman" w:hAnsi="Times New Roman" w:cs="Times New Roman"/>
          <w:strike/>
          <w:sz w:val="24"/>
          <w:szCs w:val="24"/>
        </w:rPr>
        <w:t>výjimkou ustanovení o společně posuzovaných osobách pro účely příspěvku na bydlení</w:t>
      </w:r>
      <w:r w:rsidR="00280533" w:rsidRPr="00227ECA">
        <w:rPr>
          <w:rStyle w:val="s30"/>
          <w:rFonts w:ascii="Times New Roman" w:hAnsi="Times New Roman" w:cs="Times New Roman"/>
          <w:strike/>
          <w:sz w:val="24"/>
          <w:szCs w:val="24"/>
        </w:rPr>
        <w:t xml:space="preserve"> </w:t>
      </w:r>
      <w:r w:rsidR="00280533" w:rsidRPr="00227ECA">
        <w:rPr>
          <w:rStyle w:val="s30"/>
          <w:rFonts w:ascii="Times New Roman" w:hAnsi="Times New Roman" w:cs="Times New Roman"/>
          <w:b/>
          <w:bCs/>
          <w:sz w:val="24"/>
          <w:szCs w:val="24"/>
        </w:rPr>
        <w:t>dávce státní sociální pomoci</w:t>
      </w:r>
      <w:r w:rsidR="00631914" w:rsidRPr="00227ECA">
        <w:rPr>
          <w:rStyle w:val="s30"/>
          <w:rFonts w:ascii="Times New Roman" w:hAnsi="Times New Roman" w:cs="Times New Roman"/>
          <w:sz w:val="24"/>
          <w:szCs w:val="24"/>
        </w:rPr>
        <w:t>.</w:t>
      </w:r>
    </w:p>
    <w:p w14:paraId="60F273F9" w14:textId="77777777" w:rsidR="00D42881" w:rsidRPr="00CD7AF2" w:rsidRDefault="00D42881" w:rsidP="00E52A31">
      <w:pPr>
        <w:shd w:val="clear" w:color="auto" w:fill="FFFFFF"/>
        <w:spacing w:before="120" w:after="0" w:line="240" w:lineRule="auto"/>
        <w:ind w:firstLine="708"/>
        <w:jc w:val="both"/>
        <w:rPr>
          <w:rFonts w:ascii="Times New Roman" w:hAnsi="Times New Roman" w:cs="Times New Roman"/>
          <w:sz w:val="24"/>
          <w:szCs w:val="24"/>
        </w:rPr>
      </w:pPr>
      <w:r w:rsidRPr="00227ECA">
        <w:rPr>
          <w:rStyle w:val="s30"/>
          <w:rFonts w:ascii="Times New Roman" w:hAnsi="Times New Roman" w:cs="Times New Roman"/>
          <w:sz w:val="24"/>
          <w:szCs w:val="24"/>
        </w:rPr>
        <w:t>(4) Neprokáže-li oprávněná osoba rozhodný příjem podle </w:t>
      </w:r>
      <w:hyperlink r:id="rId170" w:anchor="L2072" w:history="1">
        <w:r w:rsidRPr="00227ECA">
          <w:rPr>
            <w:rStyle w:val="Hypertextovodkaz"/>
            <w:rFonts w:ascii="Times New Roman" w:hAnsi="Times New Roman" w:cs="Times New Roman"/>
            <w:color w:val="auto"/>
            <w:sz w:val="24"/>
            <w:szCs w:val="24"/>
            <w:u w:val="none"/>
          </w:rPr>
          <w:t>§ 21 odst. 2 písm. e)</w:t>
        </w:r>
      </w:hyperlink>
      <w:r w:rsidRPr="00227ECA">
        <w:rPr>
          <w:rStyle w:val="s30"/>
          <w:rFonts w:ascii="Times New Roman" w:hAnsi="Times New Roman" w:cs="Times New Roman"/>
          <w:sz w:val="24"/>
          <w:szCs w:val="24"/>
        </w:rPr>
        <w:t xml:space="preserve">, zastaví se výplata zvýšení příspěvku od splátky náležející za kalendářní měsíc, do jehož </w:t>
      </w:r>
      <w:r w:rsidRPr="00CD7AF2">
        <w:rPr>
          <w:rStyle w:val="s30"/>
          <w:rFonts w:ascii="Times New Roman" w:hAnsi="Times New Roman" w:cs="Times New Roman"/>
          <w:sz w:val="24"/>
          <w:szCs w:val="24"/>
        </w:rPr>
        <w:t>konce je třeba prokázat výši příjmů pro výplatu zvýšení příspěvku na následující kalendářní čtvrtletí. Neprokáže-li se rozhodný příjem ani do konce kalendářního čtvrtletí, za které by se mělo uvedené zvýšení příspěvku vyplácet, nárok na zvýšení příspěvku zaniká.</w:t>
      </w:r>
    </w:p>
    <w:p w14:paraId="5057F378" w14:textId="0D9F14B8" w:rsidR="00D42881" w:rsidRPr="00CD7AF2" w:rsidRDefault="00D42881" w:rsidP="00D42881">
      <w:pPr>
        <w:shd w:val="clear" w:color="auto" w:fill="FFFFFF"/>
        <w:spacing w:before="120" w:after="0" w:line="240" w:lineRule="auto"/>
        <w:jc w:val="both"/>
        <w:rPr>
          <w:rFonts w:ascii="Times New Roman" w:hAnsi="Times New Roman" w:cs="Times New Roman"/>
          <w:sz w:val="24"/>
          <w:szCs w:val="24"/>
        </w:rPr>
      </w:pPr>
      <w:r w:rsidRPr="00CD7AF2">
        <w:rPr>
          <w:rStyle w:val="s40"/>
          <w:rFonts w:ascii="Times New Roman" w:hAnsi="Times New Roman" w:cs="Times New Roman"/>
          <w:sz w:val="24"/>
          <w:szCs w:val="24"/>
        </w:rPr>
        <w:t>-------------------------------------------</w:t>
      </w:r>
    </w:p>
    <w:p w14:paraId="59241E88" w14:textId="77777777" w:rsidR="00D42881" w:rsidRPr="00CD7AF2" w:rsidRDefault="00D42881" w:rsidP="00D42881">
      <w:pPr>
        <w:shd w:val="clear" w:color="auto" w:fill="FFFFFF"/>
        <w:spacing w:before="120" w:after="0" w:line="240" w:lineRule="auto"/>
        <w:jc w:val="both"/>
        <w:rPr>
          <w:rFonts w:ascii="Times New Roman" w:hAnsi="Times New Roman" w:cs="Times New Roman"/>
        </w:rPr>
      </w:pPr>
      <w:r w:rsidRPr="00174359">
        <w:rPr>
          <w:rStyle w:val="s40"/>
          <w:rFonts w:ascii="Times New Roman" w:hAnsi="Times New Roman" w:cs="Times New Roman"/>
          <w:vertAlign w:val="superscript"/>
        </w:rPr>
        <w:t>22)</w:t>
      </w:r>
      <w:r w:rsidRPr="00CD7AF2">
        <w:rPr>
          <w:rStyle w:val="s40"/>
          <w:rFonts w:ascii="Times New Roman" w:hAnsi="Times New Roman" w:cs="Times New Roman"/>
        </w:rPr>
        <w:t> </w:t>
      </w:r>
      <w:hyperlink r:id="rId171" w:anchor="L90" w:history="1">
        <w:r w:rsidRPr="00CD7AF2">
          <w:rPr>
            <w:rStyle w:val="Hypertextovodkaz"/>
            <w:rFonts w:ascii="Times New Roman" w:hAnsi="Times New Roman" w:cs="Times New Roman"/>
            <w:color w:val="auto"/>
            <w:u w:val="none"/>
          </w:rPr>
          <w:t>§ 11</w:t>
        </w:r>
      </w:hyperlink>
      <w:r w:rsidRPr="00CD7AF2">
        <w:rPr>
          <w:rStyle w:val="s40"/>
          <w:rFonts w:ascii="Times New Roman" w:hAnsi="Times New Roman" w:cs="Times New Roman"/>
        </w:rPr>
        <w:t> až </w:t>
      </w:r>
      <w:hyperlink r:id="rId172" w:anchor="L114" w:history="1">
        <w:r w:rsidRPr="00CD7AF2">
          <w:rPr>
            <w:rStyle w:val="Hypertextovodkaz"/>
            <w:rFonts w:ascii="Times New Roman" w:hAnsi="Times New Roman" w:cs="Times New Roman"/>
            <w:color w:val="auto"/>
            <w:u w:val="none"/>
          </w:rPr>
          <w:t>16</w:t>
        </w:r>
      </w:hyperlink>
      <w:r w:rsidRPr="00CD7AF2">
        <w:rPr>
          <w:rStyle w:val="s40"/>
          <w:rFonts w:ascii="Times New Roman" w:hAnsi="Times New Roman" w:cs="Times New Roman"/>
        </w:rPr>
        <w:t> zákona č. 117/1995 Sb.</w:t>
      </w:r>
    </w:p>
    <w:p w14:paraId="59B41C60" w14:textId="77777777" w:rsidR="00D42881" w:rsidRPr="00CD7AF2" w:rsidRDefault="00D42881" w:rsidP="00D42881">
      <w:pPr>
        <w:shd w:val="clear" w:color="auto" w:fill="FFFFFF"/>
        <w:spacing w:before="120" w:after="0" w:line="240" w:lineRule="auto"/>
        <w:jc w:val="both"/>
        <w:rPr>
          <w:rFonts w:ascii="Times New Roman" w:hAnsi="Times New Roman" w:cs="Times New Roman"/>
        </w:rPr>
      </w:pPr>
      <w:r w:rsidRPr="0063131B">
        <w:rPr>
          <w:rStyle w:val="s40"/>
          <w:rFonts w:ascii="Times New Roman" w:hAnsi="Times New Roman" w:cs="Times New Roman"/>
          <w:vertAlign w:val="superscript"/>
        </w:rPr>
        <w:t>27)</w:t>
      </w:r>
      <w:r w:rsidRPr="00CD7AF2">
        <w:rPr>
          <w:rStyle w:val="s40"/>
          <w:rFonts w:ascii="Times New Roman" w:hAnsi="Times New Roman" w:cs="Times New Roman"/>
        </w:rPr>
        <w:t xml:space="preserve"> Zákon č. </w:t>
      </w:r>
      <w:hyperlink r:id="rId173" w:anchor="L1" w:history="1">
        <w:r w:rsidRPr="00CD7AF2">
          <w:rPr>
            <w:rStyle w:val="Hypertextovodkaz"/>
            <w:rFonts w:ascii="Times New Roman" w:hAnsi="Times New Roman" w:cs="Times New Roman"/>
            <w:color w:val="auto"/>
            <w:u w:val="none"/>
          </w:rPr>
          <w:t>110/2006 Sb.</w:t>
        </w:r>
      </w:hyperlink>
      <w:r w:rsidRPr="00CD7AF2">
        <w:rPr>
          <w:rStyle w:val="s40"/>
          <w:rFonts w:ascii="Times New Roman" w:hAnsi="Times New Roman" w:cs="Times New Roman"/>
        </w:rPr>
        <w:t>, o životním a existenčním minimu.</w:t>
      </w:r>
    </w:p>
    <w:p w14:paraId="4232BA69" w14:textId="77777777" w:rsidR="003E4AFA" w:rsidRPr="00CD7AF2" w:rsidRDefault="003E4AFA" w:rsidP="003E4AFA">
      <w:pPr>
        <w:spacing w:before="120" w:after="0" w:line="240" w:lineRule="auto"/>
        <w:jc w:val="center"/>
        <w:rPr>
          <w:rFonts w:ascii="Times New Roman" w:hAnsi="Times New Roman"/>
          <w:sz w:val="24"/>
          <w:szCs w:val="24"/>
        </w:rPr>
      </w:pPr>
      <w:r w:rsidRPr="00CD7AF2">
        <w:rPr>
          <w:rFonts w:ascii="Times New Roman" w:hAnsi="Times New Roman"/>
          <w:sz w:val="24"/>
          <w:szCs w:val="24"/>
        </w:rPr>
        <w:t>* * *</w:t>
      </w:r>
    </w:p>
    <w:p w14:paraId="618D35DA" w14:textId="77777777" w:rsidR="00D42881" w:rsidRPr="00CD7AF2" w:rsidRDefault="00D42881" w:rsidP="00E52A31">
      <w:pPr>
        <w:shd w:val="clear" w:color="auto" w:fill="FFFFFF"/>
        <w:spacing w:before="120" w:after="0" w:line="240" w:lineRule="auto"/>
        <w:jc w:val="center"/>
        <w:rPr>
          <w:rFonts w:ascii="Times New Roman" w:hAnsi="Times New Roman" w:cs="Times New Roman"/>
          <w:sz w:val="24"/>
          <w:szCs w:val="24"/>
        </w:rPr>
      </w:pPr>
      <w:r w:rsidRPr="00CD7AF2">
        <w:rPr>
          <w:rStyle w:val="s21"/>
          <w:rFonts w:ascii="Times New Roman" w:hAnsi="Times New Roman" w:cs="Times New Roman"/>
          <w:b/>
          <w:bCs/>
          <w:sz w:val="24"/>
          <w:szCs w:val="24"/>
        </w:rPr>
        <w:t>HLAVA VI</w:t>
      </w:r>
    </w:p>
    <w:p w14:paraId="0157C716" w14:textId="77777777" w:rsidR="00D42881" w:rsidRPr="00CD7AF2" w:rsidRDefault="00D42881" w:rsidP="00E52A31">
      <w:pPr>
        <w:shd w:val="clear" w:color="auto" w:fill="FFFFFF"/>
        <w:spacing w:before="120" w:after="0" w:line="240" w:lineRule="auto"/>
        <w:jc w:val="center"/>
        <w:rPr>
          <w:rFonts w:ascii="Times New Roman" w:hAnsi="Times New Roman" w:cs="Times New Roman"/>
          <w:sz w:val="24"/>
          <w:szCs w:val="24"/>
        </w:rPr>
      </w:pPr>
      <w:r w:rsidRPr="00CD7AF2">
        <w:rPr>
          <w:rStyle w:val="s22"/>
          <w:rFonts w:ascii="Times New Roman" w:hAnsi="Times New Roman" w:cs="Times New Roman"/>
          <w:b/>
          <w:bCs/>
          <w:sz w:val="24"/>
          <w:szCs w:val="24"/>
        </w:rPr>
        <w:t>Povinnosti žadatele o příspěvek, oprávněné osoby a jiného příjemce příspěvku</w:t>
      </w:r>
    </w:p>
    <w:p w14:paraId="2684796A" w14:textId="77777777" w:rsidR="00D42881" w:rsidRPr="00CD7AF2" w:rsidRDefault="00D42881" w:rsidP="00E52A31">
      <w:pPr>
        <w:shd w:val="clear" w:color="auto" w:fill="FFFFFF"/>
        <w:spacing w:before="120" w:after="0" w:line="240" w:lineRule="auto"/>
        <w:jc w:val="center"/>
        <w:rPr>
          <w:rFonts w:ascii="Times New Roman" w:hAnsi="Times New Roman" w:cs="Times New Roman"/>
          <w:sz w:val="24"/>
          <w:szCs w:val="24"/>
        </w:rPr>
      </w:pPr>
      <w:r w:rsidRPr="00CD7AF2">
        <w:rPr>
          <w:rStyle w:val="s23"/>
          <w:rFonts w:ascii="Times New Roman" w:hAnsi="Times New Roman" w:cs="Times New Roman"/>
          <w:b/>
          <w:bCs/>
          <w:sz w:val="24"/>
          <w:szCs w:val="24"/>
        </w:rPr>
        <w:t>§ 21</w:t>
      </w:r>
    </w:p>
    <w:p w14:paraId="4332901E" w14:textId="5151AA5D" w:rsidR="00D42881" w:rsidRPr="00CD7AF2" w:rsidRDefault="00D42881" w:rsidP="00E52A31">
      <w:pPr>
        <w:shd w:val="clear" w:color="auto" w:fill="FFFFFF"/>
        <w:spacing w:before="120" w:after="0" w:line="240" w:lineRule="auto"/>
        <w:ind w:firstLine="708"/>
        <w:jc w:val="both"/>
        <w:rPr>
          <w:rFonts w:ascii="Times New Roman" w:hAnsi="Times New Roman" w:cs="Times New Roman"/>
          <w:sz w:val="24"/>
          <w:szCs w:val="24"/>
        </w:rPr>
      </w:pPr>
      <w:r w:rsidRPr="00CD7AF2">
        <w:rPr>
          <w:rStyle w:val="s30"/>
          <w:rFonts w:ascii="Times New Roman" w:hAnsi="Times New Roman" w:cs="Times New Roman"/>
          <w:sz w:val="24"/>
          <w:szCs w:val="24"/>
        </w:rPr>
        <w:lastRenderedPageBreak/>
        <w:t>(1) Žadatel o příspěvek a oprávněná osoba, jejichž zdravotní stav je třeba posoudit pro</w:t>
      </w:r>
      <w:r w:rsidR="00E52A31" w:rsidRPr="00CD7AF2">
        <w:rPr>
          <w:rStyle w:val="s30"/>
          <w:rFonts w:ascii="Times New Roman" w:hAnsi="Times New Roman" w:cs="Times New Roman"/>
          <w:sz w:val="24"/>
          <w:szCs w:val="24"/>
        </w:rPr>
        <w:t> </w:t>
      </w:r>
      <w:r w:rsidRPr="00CD7AF2">
        <w:rPr>
          <w:rStyle w:val="s30"/>
          <w:rFonts w:ascii="Times New Roman" w:hAnsi="Times New Roman" w:cs="Times New Roman"/>
          <w:sz w:val="24"/>
          <w:szCs w:val="24"/>
        </w:rPr>
        <w:t>stanovení stupně závislosti, jsou povinni</w:t>
      </w:r>
    </w:p>
    <w:p w14:paraId="05CF9E5D" w14:textId="306720AD"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a)</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podrobit se sociálnímu šetření,</w:t>
      </w:r>
    </w:p>
    <w:p w14:paraId="08FB0E49" w14:textId="01B11F07"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b)</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podrobit se vyšetření zdravotního stavu lékařem plnícím úkoly Institutu posuzování zdravotního stavu, podrobit se vyšetření zdravotního stavu u poskytovatele zdravotních služeb určeného Institutem posuzování zdravotního stavu anebo jinému odbornému vyšetření, předložit určenému poskytovateli zdravotních služeb lékařské nálezy ošetřujících lékařů, které jim byly vydány, sdělit a doložit další údaje, které jsou významné pro vypracování posudku, nebo poskytnout jinou součinnost, která je potřebná k</w:t>
      </w:r>
      <w:r w:rsidR="00FC1298" w:rsidRPr="00CD7AF2">
        <w:rPr>
          <w:rStyle w:val="s31"/>
          <w:rFonts w:ascii="Times New Roman" w:hAnsi="Times New Roman" w:cs="Times New Roman"/>
          <w:sz w:val="24"/>
          <w:szCs w:val="24"/>
        </w:rPr>
        <w:t> </w:t>
      </w:r>
      <w:r w:rsidRPr="00CD7AF2">
        <w:rPr>
          <w:rStyle w:val="s31"/>
          <w:rFonts w:ascii="Times New Roman" w:hAnsi="Times New Roman" w:cs="Times New Roman"/>
          <w:sz w:val="24"/>
          <w:szCs w:val="24"/>
        </w:rPr>
        <w:t>vypracování posudku, jsou-li k tomu Institutem posuzování zdravotního stavu vyzváni, a to ve lhůtě, kterou Institut posuzování zdravotního stavu určí,</w:t>
      </w:r>
    </w:p>
    <w:p w14:paraId="225FB859" w14:textId="4C516532"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c)</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osvědčit skutečnosti rozhodné pro nárok na příspěvek, jeho výši nebo výplatu,</w:t>
      </w:r>
    </w:p>
    <w:p w14:paraId="4D300027" w14:textId="5325B21D"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d)</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písemně ohlásit příslušné krajské pobočce Úřadu práce v průběhu řízení o příspěvku změny ve skutečnostech, které byly uvedeny v žádosti o příspěvek, a změny rozhodné pro průběh řízení, a to ve lhůtě do 8 dnů ode dne, kdy taková změna nastala; tato povinnost musí být splněna i v době přerušení řízení,</w:t>
      </w:r>
    </w:p>
    <w:p w14:paraId="4582BF7E" w14:textId="6BA61F91"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e)</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písemně ohlásit příslušné krajské pobočce Úřadu práce, že je mu poskytována u jednoho nebo postupně u více poskytovatelů zdravotních služeb následná nebo dlouhodobá lůžková péče </w:t>
      </w:r>
      <w:hyperlink r:id="rId174" w:anchor="L2278" w:history="1">
        <w:r w:rsidRPr="00CD7AF2">
          <w:rPr>
            <w:rStyle w:val="Hypertextovodkaz"/>
            <w:rFonts w:ascii="Times New Roman" w:hAnsi="Times New Roman" w:cs="Times New Roman"/>
            <w:color w:val="auto"/>
            <w:sz w:val="24"/>
            <w:szCs w:val="24"/>
            <w:u w:val="none"/>
            <w:vertAlign w:val="superscript"/>
          </w:rPr>
          <w:t>64)</w:t>
        </w:r>
      </w:hyperlink>
      <w:r w:rsidRPr="00CD7AF2">
        <w:rPr>
          <w:rStyle w:val="s31"/>
          <w:rFonts w:ascii="Times New Roman" w:hAnsi="Times New Roman" w:cs="Times New Roman"/>
          <w:sz w:val="24"/>
          <w:szCs w:val="24"/>
          <w:vertAlign w:val="superscript"/>
        </w:rPr>
        <w:t> </w:t>
      </w:r>
      <w:r w:rsidRPr="00CD7AF2">
        <w:rPr>
          <w:rStyle w:val="s31"/>
          <w:rFonts w:ascii="Times New Roman" w:hAnsi="Times New Roman" w:cs="Times New Roman"/>
          <w:sz w:val="24"/>
          <w:szCs w:val="24"/>
        </w:rPr>
        <w:t>pro tutéž nemoc nebo úraz trvající nepřetržitě déle než 60 dnů, a doložit tuto skutečnost potvrzením poskytovatele zdravotních služeb,</w:t>
      </w:r>
    </w:p>
    <w:p w14:paraId="43F9311F" w14:textId="67666D2E"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f)</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písemně ohlásit příslušné krajské pobočce Úřadu práce propuštění ze zdravotnického zařízení lůžkové péče v případech uvedených v </w:t>
      </w:r>
      <w:hyperlink r:id="rId175" w:anchor="L2276" w:history="1">
        <w:r w:rsidRPr="00CD7AF2">
          <w:rPr>
            <w:rStyle w:val="Hypertextovodkaz"/>
            <w:rFonts w:ascii="Times New Roman" w:hAnsi="Times New Roman" w:cs="Times New Roman"/>
            <w:color w:val="auto"/>
            <w:sz w:val="24"/>
            <w:szCs w:val="24"/>
            <w:u w:val="none"/>
          </w:rPr>
          <w:t>písmenu e)</w:t>
        </w:r>
      </w:hyperlink>
      <w:r w:rsidRPr="00CD7AF2">
        <w:rPr>
          <w:rStyle w:val="s31"/>
          <w:rFonts w:ascii="Times New Roman" w:hAnsi="Times New Roman" w:cs="Times New Roman"/>
          <w:sz w:val="24"/>
          <w:szCs w:val="24"/>
        </w:rPr>
        <w:t>, a to ve lhůtě 5 dnů.</w:t>
      </w:r>
    </w:p>
    <w:p w14:paraId="49DE3EC3" w14:textId="77777777" w:rsidR="00D42881" w:rsidRPr="00CD7AF2" w:rsidRDefault="00D42881" w:rsidP="00FC1298">
      <w:pPr>
        <w:shd w:val="clear" w:color="auto" w:fill="FFFFFF"/>
        <w:spacing w:before="120" w:after="0" w:line="240" w:lineRule="auto"/>
        <w:ind w:firstLine="708"/>
        <w:jc w:val="both"/>
        <w:rPr>
          <w:rFonts w:ascii="Times New Roman" w:hAnsi="Times New Roman" w:cs="Times New Roman"/>
          <w:sz w:val="24"/>
          <w:szCs w:val="24"/>
        </w:rPr>
      </w:pPr>
      <w:r w:rsidRPr="00CD7AF2">
        <w:rPr>
          <w:rStyle w:val="s30"/>
          <w:rFonts w:ascii="Times New Roman" w:hAnsi="Times New Roman" w:cs="Times New Roman"/>
          <w:sz w:val="24"/>
          <w:szCs w:val="24"/>
        </w:rPr>
        <w:t>(2) Příjemce příspěvku je povinen</w:t>
      </w:r>
    </w:p>
    <w:p w14:paraId="6E1AAA22" w14:textId="52D3F6FF"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a)</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písemně ohlásit příslušné krajské pobočce Úřadu práce do 8 dnů změny ve skutečnostech rozhodných pro nárok na příspěvek, jeho výši nebo výplatu,</w:t>
      </w:r>
    </w:p>
    <w:p w14:paraId="0FFDDEC1" w14:textId="2BD365B9"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b)</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na výzvu příslušné krajské pobočky Úřadu práce osvědčit skutečnosti rozhodné pro nárok na příspěvek, jeho výši nebo výplatu, a to ve lhůtě do 8 dnů ode dne doručení výzvy, neurčila-li krajská pobočka Úřadu práce lhůtu delší,</w:t>
      </w:r>
    </w:p>
    <w:p w14:paraId="19574418" w14:textId="50216075"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c)</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písemně ohlásit příslušné krajské pobočce Úřadu práce změny týkající se zajištění pomoci, a to ve lhůtě do 8 dnů ode dne, kdy tato změna nastala; tuto povinnost plní příjemce příspěvku na tiskopisu předepsaném ministerstvem, jehož součástí je písemný souhlas osoby blízké anebo jiné fyzické osoby nebo právnické osoby s poskytováním pomoci oprávněné osobě,</w:t>
      </w:r>
    </w:p>
    <w:p w14:paraId="43DC061D" w14:textId="28F1770B"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d)</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využívat příspěvek na zajištění potřebné pomoci osobou blízkou nebo asistentem sociální péče uvedeným v </w:t>
      </w:r>
      <w:hyperlink r:id="rId176" w:anchor="L812" w:history="1">
        <w:r w:rsidRPr="00CD7AF2">
          <w:rPr>
            <w:rStyle w:val="Hypertextovodkaz"/>
            <w:rFonts w:ascii="Times New Roman" w:hAnsi="Times New Roman" w:cs="Times New Roman"/>
            <w:color w:val="auto"/>
            <w:sz w:val="24"/>
            <w:szCs w:val="24"/>
            <w:u w:val="none"/>
          </w:rPr>
          <w:t>§ 83</w:t>
        </w:r>
      </w:hyperlink>
      <w:r w:rsidRPr="00CD7AF2">
        <w:rPr>
          <w:rStyle w:val="s31"/>
          <w:rFonts w:ascii="Times New Roman" w:hAnsi="Times New Roman" w:cs="Times New Roman"/>
          <w:sz w:val="24"/>
          <w:szCs w:val="24"/>
        </w:rPr>
        <w:t> nebo poskytovatelem sociálních služeb, který je zapsán v registru poskytovatelů sociálních služeb podle </w:t>
      </w:r>
      <w:hyperlink r:id="rId177" w:anchor="L1459" w:history="1">
        <w:r w:rsidRPr="00CD7AF2">
          <w:rPr>
            <w:rStyle w:val="Hypertextovodkaz"/>
            <w:rFonts w:ascii="Times New Roman" w:hAnsi="Times New Roman" w:cs="Times New Roman"/>
            <w:color w:val="auto"/>
            <w:sz w:val="24"/>
            <w:szCs w:val="24"/>
            <w:u w:val="none"/>
          </w:rPr>
          <w:t>§ 85 odst. 1</w:t>
        </w:r>
      </w:hyperlink>
      <w:r w:rsidRPr="00CD7AF2">
        <w:rPr>
          <w:rStyle w:val="s31"/>
          <w:rFonts w:ascii="Times New Roman" w:hAnsi="Times New Roman" w:cs="Times New Roman"/>
          <w:sz w:val="24"/>
          <w:szCs w:val="24"/>
        </w:rPr>
        <w:t>, zařízením pro děti vyžadující okamžitou pomoc </w:t>
      </w:r>
      <w:hyperlink r:id="rId178" w:anchor="L2425" w:history="1">
        <w:r w:rsidRPr="00CD7AF2">
          <w:rPr>
            <w:rStyle w:val="Hypertextovodkaz"/>
            <w:rFonts w:ascii="Times New Roman" w:hAnsi="Times New Roman" w:cs="Times New Roman"/>
            <w:color w:val="auto"/>
            <w:sz w:val="24"/>
            <w:szCs w:val="24"/>
            <w:u w:val="none"/>
            <w:vertAlign w:val="superscript"/>
          </w:rPr>
          <w:t>69)</w:t>
        </w:r>
      </w:hyperlink>
      <w:r w:rsidRPr="00CD7AF2">
        <w:rPr>
          <w:rStyle w:val="s31"/>
          <w:rFonts w:ascii="Times New Roman" w:hAnsi="Times New Roman" w:cs="Times New Roman"/>
          <w:sz w:val="24"/>
          <w:szCs w:val="24"/>
        </w:rPr>
        <w:t> nebo dětským domovem anebo speciálním lůžkovým zdravotnickým zařízením hospicového typu,</w:t>
      </w:r>
    </w:p>
    <w:p w14:paraId="6AE3659E" w14:textId="07069DEA" w:rsidR="00D42881" w:rsidRPr="00CD7AF2" w:rsidRDefault="00D42881" w:rsidP="00FC1298">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e)</w:t>
      </w:r>
      <w:r w:rsidR="00FC1298"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písemně ohlásit příslušné krajské pobočce Úřadu práce do konce kalendářního měsíce následujícího po uplynutí kalendářního čtvrtletí výši příjmu rozhodnou pro zvýšení příspěvku podle </w:t>
      </w:r>
      <w:hyperlink r:id="rId179" w:anchor="L1787" w:history="1">
        <w:r w:rsidRPr="00CD7AF2">
          <w:rPr>
            <w:rStyle w:val="Hypertextovodkaz"/>
            <w:rFonts w:ascii="Times New Roman" w:hAnsi="Times New Roman" w:cs="Times New Roman"/>
            <w:color w:val="auto"/>
            <w:sz w:val="24"/>
            <w:szCs w:val="24"/>
            <w:u w:val="none"/>
          </w:rPr>
          <w:t>§ 12 odst. 1</w:t>
        </w:r>
      </w:hyperlink>
      <w:r w:rsidRPr="00CD7AF2">
        <w:rPr>
          <w:rStyle w:val="s31"/>
          <w:rFonts w:ascii="Times New Roman" w:hAnsi="Times New Roman" w:cs="Times New Roman"/>
          <w:sz w:val="24"/>
          <w:szCs w:val="24"/>
        </w:rPr>
        <w:t>; tato povinnost se považuje také za splněnou, pokud příjemce příspěvku písemně sdělí příslušné krajské pobočce Úřadu práce, že ve stanovené lhůtě, popřípadě ve lhůtě uvedené v </w:t>
      </w:r>
      <w:hyperlink r:id="rId180" w:anchor="L2361" w:history="1">
        <w:r w:rsidRPr="00CD7AF2">
          <w:rPr>
            <w:rStyle w:val="Hypertextovodkaz"/>
            <w:rFonts w:ascii="Times New Roman" w:hAnsi="Times New Roman" w:cs="Times New Roman"/>
            <w:color w:val="auto"/>
            <w:sz w:val="24"/>
            <w:szCs w:val="24"/>
            <w:u w:val="none"/>
          </w:rPr>
          <w:t>§ 12 odst. 4</w:t>
        </w:r>
      </w:hyperlink>
      <w:r w:rsidRPr="00CD7AF2">
        <w:rPr>
          <w:rStyle w:val="s31"/>
          <w:rFonts w:ascii="Times New Roman" w:hAnsi="Times New Roman" w:cs="Times New Roman"/>
          <w:sz w:val="24"/>
          <w:szCs w:val="24"/>
        </w:rPr>
        <w:t>, prokázal rozhodné příjmy pro účely</w:t>
      </w:r>
      <w:r w:rsidR="00251B75">
        <w:rPr>
          <w:rStyle w:val="s31"/>
          <w:rFonts w:ascii="Times New Roman" w:hAnsi="Times New Roman" w:cs="Times New Roman"/>
          <w:sz w:val="24"/>
          <w:szCs w:val="24"/>
        </w:rPr>
        <w:t xml:space="preserve"> </w:t>
      </w:r>
      <w:bookmarkStart w:id="93" w:name="_Hlk158405541"/>
      <w:r w:rsidRPr="00CD7AF2">
        <w:rPr>
          <w:rStyle w:val="s31"/>
          <w:rFonts w:ascii="Times New Roman" w:hAnsi="Times New Roman" w:cs="Times New Roman"/>
          <w:strike/>
          <w:sz w:val="24"/>
          <w:szCs w:val="24"/>
        </w:rPr>
        <w:t>přídavku na dítě podle zákona o státní sociální podpoře</w:t>
      </w:r>
      <w:r w:rsidR="00CD7AF2" w:rsidRPr="00CD7AF2">
        <w:rPr>
          <w:rStyle w:val="s31"/>
          <w:rFonts w:ascii="Times New Roman" w:hAnsi="Times New Roman" w:cs="Times New Roman"/>
          <w:b/>
          <w:bCs/>
          <w:sz w:val="24"/>
          <w:szCs w:val="24"/>
        </w:rPr>
        <w:t xml:space="preserve"> </w:t>
      </w:r>
      <w:r w:rsidR="00CD7AF2">
        <w:rPr>
          <w:rStyle w:val="s31"/>
          <w:rFonts w:ascii="Times New Roman" w:hAnsi="Times New Roman" w:cs="Times New Roman"/>
          <w:b/>
          <w:bCs/>
          <w:sz w:val="24"/>
          <w:szCs w:val="24"/>
        </w:rPr>
        <w:t xml:space="preserve">dávky státní sociální pomoci podle zákona </w:t>
      </w:r>
      <w:r w:rsidR="00CD7AF2">
        <w:rPr>
          <w:rStyle w:val="s31"/>
          <w:rFonts w:ascii="Times New Roman" w:hAnsi="Times New Roman" w:cs="Times New Roman"/>
          <w:b/>
          <w:bCs/>
          <w:sz w:val="24"/>
          <w:szCs w:val="24"/>
        </w:rPr>
        <w:lastRenderedPageBreak/>
        <w:t>o dávce státní sociální pomoci</w:t>
      </w:r>
      <w:r w:rsidRPr="00CD7AF2">
        <w:rPr>
          <w:rStyle w:val="s31"/>
          <w:rFonts w:ascii="Times New Roman" w:hAnsi="Times New Roman" w:cs="Times New Roman"/>
          <w:sz w:val="24"/>
          <w:szCs w:val="24"/>
        </w:rPr>
        <w:t xml:space="preserve">, a že okruh společně posuzovaných osob pro účely zvýšení příspěvku je stejný jako pro </w:t>
      </w:r>
      <w:r w:rsidRPr="00631914">
        <w:rPr>
          <w:rStyle w:val="s31"/>
          <w:rFonts w:ascii="Times New Roman" w:hAnsi="Times New Roman" w:cs="Times New Roman"/>
          <w:strike/>
          <w:sz w:val="24"/>
          <w:szCs w:val="24"/>
        </w:rPr>
        <w:t xml:space="preserve">účely </w:t>
      </w:r>
      <w:r w:rsidRPr="00CD7AF2">
        <w:rPr>
          <w:rStyle w:val="s31"/>
          <w:rFonts w:ascii="Times New Roman" w:hAnsi="Times New Roman" w:cs="Times New Roman"/>
          <w:strike/>
          <w:sz w:val="24"/>
          <w:szCs w:val="24"/>
        </w:rPr>
        <w:t>přídavku na dítě</w:t>
      </w:r>
      <w:r w:rsidR="00CD7AF2" w:rsidRPr="00CD7AF2">
        <w:rPr>
          <w:rStyle w:val="s31"/>
          <w:rFonts w:ascii="Times New Roman" w:hAnsi="Times New Roman" w:cs="Times New Roman"/>
          <w:b/>
          <w:bCs/>
          <w:sz w:val="24"/>
          <w:szCs w:val="24"/>
        </w:rPr>
        <w:t xml:space="preserve"> </w:t>
      </w:r>
      <w:r w:rsidR="00CD7AF2">
        <w:rPr>
          <w:rStyle w:val="s31"/>
          <w:rFonts w:ascii="Times New Roman" w:hAnsi="Times New Roman" w:cs="Times New Roman"/>
          <w:b/>
          <w:bCs/>
          <w:sz w:val="24"/>
          <w:szCs w:val="24"/>
        </w:rPr>
        <w:t>dávky státní sociální pomoci</w:t>
      </w:r>
      <w:r w:rsidR="00631914" w:rsidRPr="00631914">
        <w:rPr>
          <w:rStyle w:val="s31"/>
          <w:rFonts w:ascii="Times New Roman" w:hAnsi="Times New Roman" w:cs="Times New Roman"/>
          <w:sz w:val="24"/>
          <w:szCs w:val="24"/>
        </w:rPr>
        <w:t>.</w:t>
      </w:r>
    </w:p>
    <w:bookmarkEnd w:id="93"/>
    <w:p w14:paraId="30BE4B7F" w14:textId="77777777" w:rsidR="00D42881" w:rsidRPr="00CD7AF2" w:rsidRDefault="00D42881" w:rsidP="00FC1298">
      <w:pPr>
        <w:shd w:val="clear" w:color="auto" w:fill="FFFFFF"/>
        <w:spacing w:before="120" w:after="0" w:line="240" w:lineRule="auto"/>
        <w:ind w:firstLine="708"/>
        <w:jc w:val="both"/>
        <w:rPr>
          <w:rFonts w:ascii="Times New Roman" w:hAnsi="Times New Roman" w:cs="Times New Roman"/>
          <w:sz w:val="24"/>
          <w:szCs w:val="24"/>
        </w:rPr>
      </w:pPr>
      <w:r w:rsidRPr="00CD7AF2">
        <w:rPr>
          <w:rStyle w:val="s30"/>
          <w:rFonts w:ascii="Times New Roman" w:hAnsi="Times New Roman" w:cs="Times New Roman"/>
          <w:sz w:val="24"/>
          <w:szCs w:val="24"/>
        </w:rPr>
        <w:t>(3) Výplata příspěvku může být po předchozím písemném upozornění zastavena, příspěvek může být odňat nebo nepřiznán, jestliže žadatel o příspěvek, oprávněná osoba nebo jiný příjemce příspěvku nesplní některou povinnost uvedenou v </w:t>
      </w:r>
      <w:hyperlink r:id="rId181" w:anchor="L188" w:history="1">
        <w:r w:rsidRPr="00CD7AF2">
          <w:rPr>
            <w:rStyle w:val="Hypertextovodkaz"/>
            <w:rFonts w:ascii="Times New Roman" w:hAnsi="Times New Roman" w:cs="Times New Roman"/>
            <w:color w:val="auto"/>
            <w:sz w:val="24"/>
            <w:szCs w:val="24"/>
            <w:u w:val="none"/>
          </w:rPr>
          <w:t>odstavci 1</w:t>
        </w:r>
      </w:hyperlink>
      <w:r w:rsidRPr="00CD7AF2">
        <w:rPr>
          <w:rStyle w:val="s30"/>
          <w:rFonts w:ascii="Times New Roman" w:hAnsi="Times New Roman" w:cs="Times New Roman"/>
          <w:sz w:val="24"/>
          <w:szCs w:val="24"/>
        </w:rPr>
        <w:t> a </w:t>
      </w:r>
      <w:hyperlink r:id="rId182" w:anchor="L1240" w:history="1">
        <w:r w:rsidRPr="00CD7AF2">
          <w:rPr>
            <w:rStyle w:val="Hypertextovodkaz"/>
            <w:rFonts w:ascii="Times New Roman" w:hAnsi="Times New Roman" w:cs="Times New Roman"/>
            <w:color w:val="auto"/>
            <w:sz w:val="24"/>
            <w:szCs w:val="24"/>
            <w:u w:val="none"/>
          </w:rPr>
          <w:t>2</w:t>
        </w:r>
      </w:hyperlink>
      <w:r w:rsidRPr="00CD7AF2">
        <w:rPr>
          <w:rStyle w:val="s30"/>
          <w:rFonts w:ascii="Times New Roman" w:hAnsi="Times New Roman" w:cs="Times New Roman"/>
          <w:sz w:val="24"/>
          <w:szCs w:val="24"/>
        </w:rPr>
        <w:t>.</w:t>
      </w:r>
    </w:p>
    <w:p w14:paraId="0F630C99" w14:textId="77777777" w:rsidR="00D42881" w:rsidRPr="00CD7AF2" w:rsidRDefault="00D42881" w:rsidP="00FC1298">
      <w:pPr>
        <w:shd w:val="clear" w:color="auto" w:fill="FFFFFF"/>
        <w:spacing w:before="120" w:after="0" w:line="240" w:lineRule="auto"/>
        <w:ind w:firstLine="708"/>
        <w:jc w:val="both"/>
        <w:rPr>
          <w:rFonts w:ascii="Times New Roman" w:hAnsi="Times New Roman" w:cs="Times New Roman"/>
          <w:sz w:val="24"/>
          <w:szCs w:val="24"/>
        </w:rPr>
      </w:pPr>
      <w:r w:rsidRPr="00CD7AF2">
        <w:rPr>
          <w:rStyle w:val="s30"/>
          <w:rFonts w:ascii="Times New Roman" w:hAnsi="Times New Roman" w:cs="Times New Roman"/>
          <w:sz w:val="24"/>
          <w:szCs w:val="24"/>
        </w:rPr>
        <w:t>(4) Výplata příspěvku se zastaví, jestliže příjemce příspěvku nesplní oznamovací povinnost uvedenou v </w:t>
      </w:r>
      <w:hyperlink r:id="rId183" w:anchor="L194" w:history="1">
        <w:r w:rsidRPr="00CD7AF2">
          <w:rPr>
            <w:rStyle w:val="Hypertextovodkaz"/>
            <w:rFonts w:ascii="Times New Roman" w:hAnsi="Times New Roman" w:cs="Times New Roman"/>
            <w:color w:val="auto"/>
            <w:sz w:val="24"/>
            <w:szCs w:val="24"/>
            <w:u w:val="none"/>
          </w:rPr>
          <w:t>odstavci 2 písm. a)</w:t>
        </w:r>
      </w:hyperlink>
      <w:r w:rsidRPr="00CD7AF2">
        <w:rPr>
          <w:rStyle w:val="s30"/>
          <w:rFonts w:ascii="Times New Roman" w:hAnsi="Times New Roman" w:cs="Times New Roman"/>
          <w:sz w:val="24"/>
          <w:szCs w:val="24"/>
        </w:rPr>
        <w:t> až </w:t>
      </w:r>
      <w:hyperlink r:id="rId184" w:anchor="L1385" w:history="1">
        <w:r w:rsidRPr="00CD7AF2">
          <w:rPr>
            <w:rStyle w:val="Hypertextovodkaz"/>
            <w:rFonts w:ascii="Times New Roman" w:hAnsi="Times New Roman" w:cs="Times New Roman"/>
            <w:color w:val="auto"/>
            <w:sz w:val="24"/>
            <w:szCs w:val="24"/>
            <w:u w:val="none"/>
          </w:rPr>
          <w:t>c)</w:t>
        </w:r>
      </w:hyperlink>
      <w:r w:rsidRPr="00CD7AF2">
        <w:rPr>
          <w:rStyle w:val="s30"/>
          <w:rFonts w:ascii="Times New Roman" w:hAnsi="Times New Roman" w:cs="Times New Roman"/>
          <w:sz w:val="24"/>
          <w:szCs w:val="24"/>
        </w:rPr>
        <w:t>, a to ani na písemnou výzvu krajské pobočky Úřadu práce ve lhůtě 8 dnů ode dne doručení výzvy, ve které byl příjemce příspěvku na následek porušení oznamovací povinnosti upozorněn. Výplata příspěvku se zastaví od prvního dne kalendářního měsíce, ve kterém tato lhůta uplynula. Výplata příspěvku se obnoví od prvního dne kalendářního měsíce, ve kterém byla oznamovací povinnost podle věty první dodatečně splněna.</w:t>
      </w:r>
    </w:p>
    <w:p w14:paraId="6BB780E6" w14:textId="77777777" w:rsidR="00D42881" w:rsidRPr="00CD7AF2" w:rsidRDefault="00D42881" w:rsidP="00D42881">
      <w:pPr>
        <w:shd w:val="clear" w:color="auto" w:fill="FFFFFF"/>
        <w:spacing w:before="120" w:after="0" w:line="240" w:lineRule="auto"/>
        <w:jc w:val="both"/>
        <w:rPr>
          <w:rFonts w:ascii="Times New Roman" w:hAnsi="Times New Roman" w:cs="Times New Roman"/>
          <w:sz w:val="24"/>
          <w:szCs w:val="24"/>
        </w:rPr>
      </w:pPr>
      <w:r w:rsidRPr="00CD7AF2">
        <w:rPr>
          <w:rStyle w:val="s40"/>
          <w:rFonts w:ascii="Times New Roman" w:hAnsi="Times New Roman" w:cs="Times New Roman"/>
          <w:sz w:val="24"/>
          <w:szCs w:val="24"/>
        </w:rPr>
        <w:t>------------------------------------------------------------------</w:t>
      </w:r>
    </w:p>
    <w:p w14:paraId="79D8F954" w14:textId="77777777" w:rsidR="00D42881" w:rsidRPr="00CD7AF2" w:rsidRDefault="00D42881" w:rsidP="00D42881">
      <w:pPr>
        <w:shd w:val="clear" w:color="auto" w:fill="FFFFFF"/>
        <w:spacing w:before="120" w:after="0" w:line="240" w:lineRule="auto"/>
        <w:jc w:val="both"/>
        <w:rPr>
          <w:rFonts w:ascii="Times New Roman" w:hAnsi="Times New Roman" w:cs="Times New Roman"/>
        </w:rPr>
      </w:pPr>
      <w:r w:rsidRPr="0063131B">
        <w:rPr>
          <w:rStyle w:val="s40"/>
          <w:rFonts w:ascii="Times New Roman" w:hAnsi="Times New Roman" w:cs="Times New Roman"/>
          <w:vertAlign w:val="superscript"/>
        </w:rPr>
        <w:t>64)</w:t>
      </w:r>
      <w:r w:rsidRPr="00CD7AF2">
        <w:rPr>
          <w:rStyle w:val="s40"/>
          <w:rFonts w:ascii="Times New Roman" w:hAnsi="Times New Roman" w:cs="Times New Roman"/>
        </w:rPr>
        <w:t> </w:t>
      </w:r>
      <w:hyperlink r:id="rId185" w:anchor="L106" w:history="1">
        <w:r w:rsidRPr="00CD7AF2">
          <w:rPr>
            <w:rStyle w:val="Hypertextovodkaz"/>
            <w:rFonts w:ascii="Times New Roman" w:hAnsi="Times New Roman" w:cs="Times New Roman"/>
            <w:color w:val="auto"/>
            <w:u w:val="none"/>
          </w:rPr>
          <w:t>§ 9 odst. 2 písm. c)</w:t>
        </w:r>
      </w:hyperlink>
      <w:r w:rsidRPr="00CD7AF2">
        <w:rPr>
          <w:rStyle w:val="s40"/>
          <w:rFonts w:ascii="Times New Roman" w:hAnsi="Times New Roman" w:cs="Times New Roman"/>
        </w:rPr>
        <w:t> a </w:t>
      </w:r>
      <w:hyperlink r:id="rId186" w:anchor="L107" w:history="1">
        <w:r w:rsidRPr="00CD7AF2">
          <w:rPr>
            <w:rStyle w:val="Hypertextovodkaz"/>
            <w:rFonts w:ascii="Times New Roman" w:hAnsi="Times New Roman" w:cs="Times New Roman"/>
            <w:color w:val="auto"/>
            <w:u w:val="none"/>
          </w:rPr>
          <w:t>d)</w:t>
        </w:r>
      </w:hyperlink>
      <w:r w:rsidRPr="00CD7AF2">
        <w:rPr>
          <w:rStyle w:val="s40"/>
          <w:rFonts w:ascii="Times New Roman" w:hAnsi="Times New Roman" w:cs="Times New Roman"/>
        </w:rPr>
        <w:t> zákona č. 372/2011 Sb.</w:t>
      </w:r>
    </w:p>
    <w:p w14:paraId="13E1FC70" w14:textId="77777777" w:rsidR="00D42881" w:rsidRPr="00CD7AF2" w:rsidRDefault="00D42881" w:rsidP="00D42881">
      <w:pPr>
        <w:shd w:val="clear" w:color="auto" w:fill="FFFFFF"/>
        <w:spacing w:before="120" w:after="0" w:line="240" w:lineRule="auto"/>
        <w:jc w:val="both"/>
        <w:rPr>
          <w:rFonts w:ascii="Times New Roman" w:hAnsi="Times New Roman" w:cs="Times New Roman"/>
        </w:rPr>
      </w:pPr>
      <w:r w:rsidRPr="0063131B">
        <w:rPr>
          <w:rStyle w:val="s40"/>
          <w:rFonts w:ascii="Times New Roman" w:hAnsi="Times New Roman" w:cs="Times New Roman"/>
          <w:vertAlign w:val="superscript"/>
        </w:rPr>
        <w:t>69)</w:t>
      </w:r>
      <w:r w:rsidRPr="00CD7AF2">
        <w:rPr>
          <w:rStyle w:val="s40"/>
          <w:rFonts w:ascii="Times New Roman" w:hAnsi="Times New Roman" w:cs="Times New Roman"/>
        </w:rPr>
        <w:t xml:space="preserve"> Zákon č. </w:t>
      </w:r>
      <w:hyperlink r:id="rId187" w:anchor="L1" w:history="1">
        <w:r w:rsidRPr="00CD7AF2">
          <w:rPr>
            <w:rStyle w:val="Hypertextovodkaz"/>
            <w:rFonts w:ascii="Times New Roman" w:hAnsi="Times New Roman" w:cs="Times New Roman"/>
            <w:color w:val="auto"/>
            <w:u w:val="none"/>
          </w:rPr>
          <w:t>359/1999 Sb.</w:t>
        </w:r>
      </w:hyperlink>
      <w:r w:rsidRPr="00CD7AF2">
        <w:rPr>
          <w:rStyle w:val="s40"/>
          <w:rFonts w:ascii="Times New Roman" w:hAnsi="Times New Roman" w:cs="Times New Roman"/>
        </w:rPr>
        <w:t>, ve znění pozdějších předpisů.</w:t>
      </w:r>
    </w:p>
    <w:p w14:paraId="2F261D58" w14:textId="77777777" w:rsidR="003E4AFA" w:rsidRPr="00CD7AF2" w:rsidRDefault="003E4AFA" w:rsidP="003E4AFA">
      <w:pPr>
        <w:spacing w:before="120" w:after="0" w:line="240" w:lineRule="auto"/>
        <w:jc w:val="center"/>
        <w:rPr>
          <w:rFonts w:ascii="Times New Roman" w:hAnsi="Times New Roman"/>
          <w:sz w:val="24"/>
          <w:szCs w:val="24"/>
        </w:rPr>
      </w:pPr>
      <w:r w:rsidRPr="00CD7AF2">
        <w:rPr>
          <w:rFonts w:ascii="Times New Roman" w:hAnsi="Times New Roman"/>
          <w:sz w:val="24"/>
          <w:szCs w:val="24"/>
        </w:rPr>
        <w:t>* * *</w:t>
      </w:r>
    </w:p>
    <w:p w14:paraId="324135EA" w14:textId="77777777" w:rsidR="00D42881" w:rsidRPr="00CD7AF2" w:rsidRDefault="00D42881" w:rsidP="00FC1298">
      <w:pPr>
        <w:shd w:val="clear" w:color="auto" w:fill="FFFFFF"/>
        <w:spacing w:before="120" w:after="0" w:line="240" w:lineRule="auto"/>
        <w:jc w:val="center"/>
        <w:rPr>
          <w:rFonts w:ascii="Times New Roman" w:hAnsi="Times New Roman" w:cs="Times New Roman"/>
          <w:sz w:val="24"/>
          <w:szCs w:val="24"/>
        </w:rPr>
      </w:pPr>
      <w:r w:rsidRPr="00CD7AF2">
        <w:rPr>
          <w:rStyle w:val="s23"/>
          <w:rFonts w:ascii="Times New Roman" w:hAnsi="Times New Roman" w:cs="Times New Roman"/>
          <w:b/>
          <w:bCs/>
          <w:sz w:val="24"/>
          <w:szCs w:val="24"/>
        </w:rPr>
        <w:t>§ 74</w:t>
      </w:r>
    </w:p>
    <w:p w14:paraId="0ABE2FD2" w14:textId="4138E411" w:rsidR="00D42881" w:rsidRPr="00CD7AF2" w:rsidRDefault="00D42881" w:rsidP="00FC1298">
      <w:pPr>
        <w:shd w:val="clear" w:color="auto" w:fill="FFFFFF"/>
        <w:spacing w:before="120" w:after="0" w:line="240" w:lineRule="auto"/>
        <w:ind w:firstLine="708"/>
        <w:jc w:val="both"/>
        <w:rPr>
          <w:rFonts w:ascii="Times New Roman" w:hAnsi="Times New Roman" w:cs="Times New Roman"/>
          <w:sz w:val="24"/>
          <w:szCs w:val="24"/>
        </w:rPr>
      </w:pPr>
      <w:r w:rsidRPr="00CD7AF2">
        <w:rPr>
          <w:rStyle w:val="s30"/>
          <w:rFonts w:ascii="Times New Roman" w:hAnsi="Times New Roman" w:cs="Times New Roman"/>
          <w:sz w:val="24"/>
          <w:szCs w:val="24"/>
        </w:rPr>
        <w:t>(1) Za pobytové služby poskytované nezaopatřenému dítěti</w:t>
      </w:r>
      <w:hyperlink r:id="rId188" w:anchor="L722" w:history="1">
        <w:r w:rsidRPr="00CD7AF2">
          <w:rPr>
            <w:rStyle w:val="Hypertextovodkaz"/>
            <w:rFonts w:ascii="Times New Roman" w:hAnsi="Times New Roman" w:cs="Times New Roman"/>
            <w:color w:val="auto"/>
            <w:sz w:val="24"/>
            <w:szCs w:val="24"/>
            <w:u w:val="none"/>
            <w:vertAlign w:val="superscript"/>
          </w:rPr>
          <w:t>22)</w:t>
        </w:r>
      </w:hyperlink>
      <w:r w:rsidRPr="00CD7AF2">
        <w:rPr>
          <w:rStyle w:val="s30"/>
          <w:rFonts w:ascii="Times New Roman" w:hAnsi="Times New Roman" w:cs="Times New Roman"/>
          <w:sz w:val="24"/>
          <w:szCs w:val="24"/>
        </w:rPr>
        <w:t> v týdenních stacionářích (</w:t>
      </w:r>
      <w:hyperlink r:id="rId189" w:anchor="L458" w:history="1">
        <w:r w:rsidRPr="00CD7AF2">
          <w:rPr>
            <w:rStyle w:val="Hypertextovodkaz"/>
            <w:rFonts w:ascii="Times New Roman" w:hAnsi="Times New Roman" w:cs="Times New Roman"/>
            <w:color w:val="auto"/>
            <w:sz w:val="24"/>
            <w:szCs w:val="24"/>
            <w:u w:val="none"/>
          </w:rPr>
          <w:t>§ 47</w:t>
        </w:r>
      </w:hyperlink>
      <w:r w:rsidRPr="00CD7AF2">
        <w:rPr>
          <w:rStyle w:val="s30"/>
          <w:rFonts w:ascii="Times New Roman" w:hAnsi="Times New Roman" w:cs="Times New Roman"/>
          <w:sz w:val="24"/>
          <w:szCs w:val="24"/>
        </w:rPr>
        <w:t>) a domovech pro osoby se zdravotním postižením (</w:t>
      </w:r>
      <w:hyperlink r:id="rId190" w:anchor="L470" w:history="1">
        <w:r w:rsidRPr="00CD7AF2">
          <w:rPr>
            <w:rStyle w:val="Hypertextovodkaz"/>
            <w:rFonts w:ascii="Times New Roman" w:hAnsi="Times New Roman" w:cs="Times New Roman"/>
            <w:color w:val="auto"/>
            <w:sz w:val="24"/>
            <w:szCs w:val="24"/>
            <w:u w:val="none"/>
          </w:rPr>
          <w:t>§ 48</w:t>
        </w:r>
      </w:hyperlink>
      <w:r w:rsidRPr="00CD7AF2">
        <w:rPr>
          <w:rStyle w:val="s30"/>
          <w:rFonts w:ascii="Times New Roman" w:hAnsi="Times New Roman" w:cs="Times New Roman"/>
          <w:sz w:val="24"/>
          <w:szCs w:val="24"/>
        </w:rPr>
        <w:t>) hradí rodiče dítěte nebo rodič, kterému bylo dítě svěřeno rozhodnutím soudu do péče, popřípadě jiná fyzická osoba povinná výživou dítěte, úhradu za stravu a za péči poskytovanou ve sjednaném rozsahu. Za pobytové služby poskytované v týdenních stacionářích (</w:t>
      </w:r>
      <w:hyperlink r:id="rId191" w:anchor="L458" w:history="1">
        <w:r w:rsidRPr="00CD7AF2">
          <w:rPr>
            <w:rStyle w:val="Hypertextovodkaz"/>
            <w:rFonts w:ascii="Times New Roman" w:hAnsi="Times New Roman" w:cs="Times New Roman"/>
            <w:color w:val="auto"/>
            <w:sz w:val="24"/>
            <w:szCs w:val="24"/>
            <w:u w:val="none"/>
          </w:rPr>
          <w:t>§ 47</w:t>
        </w:r>
      </w:hyperlink>
      <w:r w:rsidRPr="00CD7AF2">
        <w:rPr>
          <w:rStyle w:val="s30"/>
          <w:rFonts w:ascii="Times New Roman" w:hAnsi="Times New Roman" w:cs="Times New Roman"/>
          <w:sz w:val="24"/>
          <w:szCs w:val="24"/>
        </w:rPr>
        <w:t>) nezaopatřenému dítěti, které je svěřeno do</w:t>
      </w:r>
      <w:r w:rsidR="00FC1298" w:rsidRPr="00CD7AF2">
        <w:rPr>
          <w:rStyle w:val="s30"/>
          <w:rFonts w:ascii="Times New Roman" w:hAnsi="Times New Roman" w:cs="Times New Roman"/>
          <w:sz w:val="24"/>
          <w:szCs w:val="24"/>
        </w:rPr>
        <w:t> </w:t>
      </w:r>
      <w:r w:rsidRPr="00CD7AF2">
        <w:rPr>
          <w:rStyle w:val="s30"/>
          <w:rFonts w:ascii="Times New Roman" w:hAnsi="Times New Roman" w:cs="Times New Roman"/>
          <w:sz w:val="24"/>
          <w:szCs w:val="24"/>
        </w:rPr>
        <w:t>péče fyzické osoby, která má z tohoto důvodu nárok na dávky pěstounské péče podle zvláštního právního předpisu</w:t>
      </w:r>
      <w:hyperlink r:id="rId192" w:anchor="L723" w:history="1">
        <w:r w:rsidRPr="00CD7AF2">
          <w:rPr>
            <w:rStyle w:val="Hypertextovodkaz"/>
            <w:rFonts w:ascii="Times New Roman" w:hAnsi="Times New Roman" w:cs="Times New Roman"/>
            <w:color w:val="auto"/>
            <w:sz w:val="24"/>
            <w:szCs w:val="24"/>
            <w:u w:val="none"/>
            <w:vertAlign w:val="superscript"/>
          </w:rPr>
          <w:t>28)</w:t>
        </w:r>
      </w:hyperlink>
      <w:r w:rsidRPr="00CD7AF2">
        <w:rPr>
          <w:rStyle w:val="s30"/>
          <w:rFonts w:ascii="Times New Roman" w:hAnsi="Times New Roman" w:cs="Times New Roman"/>
          <w:sz w:val="24"/>
          <w:szCs w:val="24"/>
        </w:rPr>
        <w:t>, hradí úhradu podle věty první tato fyzická osoba.</w:t>
      </w:r>
    </w:p>
    <w:p w14:paraId="3D3D4EA6" w14:textId="4CE4C9FC" w:rsidR="00D42881" w:rsidRPr="00EF7A65" w:rsidRDefault="00D42881" w:rsidP="00FC1298">
      <w:pPr>
        <w:shd w:val="clear" w:color="auto" w:fill="FFFFFF"/>
        <w:spacing w:before="120" w:after="0" w:line="240" w:lineRule="auto"/>
        <w:ind w:firstLine="708"/>
        <w:jc w:val="both"/>
        <w:rPr>
          <w:rFonts w:ascii="Times New Roman" w:hAnsi="Times New Roman" w:cs="Times New Roman"/>
          <w:sz w:val="24"/>
          <w:szCs w:val="24"/>
          <w:highlight w:val="yellow"/>
        </w:rPr>
      </w:pPr>
      <w:r w:rsidRPr="00CD7AF2">
        <w:rPr>
          <w:rStyle w:val="s30"/>
          <w:rFonts w:ascii="Times New Roman" w:hAnsi="Times New Roman" w:cs="Times New Roman"/>
          <w:sz w:val="24"/>
          <w:szCs w:val="24"/>
        </w:rPr>
        <w:t xml:space="preserve">(2) Je-li dítě umístěno do domova pro osoby se zdravotním postižením na základě rozhodnutí soudu o nařízení ústavní výchovy, výchovného opatření nebo předběžného opatření, stanoví </w:t>
      </w:r>
      <w:bookmarkStart w:id="94" w:name="_Hlk163038736"/>
      <w:r w:rsidRPr="00CD7AF2">
        <w:rPr>
          <w:rStyle w:val="s30"/>
          <w:rFonts w:ascii="Times New Roman" w:hAnsi="Times New Roman" w:cs="Times New Roman"/>
          <w:sz w:val="24"/>
          <w:szCs w:val="24"/>
        </w:rPr>
        <w:t xml:space="preserve">úhradu za stravu a za péči </w:t>
      </w:r>
      <w:bookmarkEnd w:id="94"/>
      <w:r w:rsidRPr="00CD7AF2">
        <w:rPr>
          <w:rStyle w:val="s30"/>
          <w:rFonts w:ascii="Times New Roman" w:hAnsi="Times New Roman" w:cs="Times New Roman"/>
          <w:sz w:val="24"/>
          <w:szCs w:val="24"/>
        </w:rPr>
        <w:t>rozhodnutím obecní úřad obce s rozšířenou působností příslušný podle místa trvalého nebo hlášeného pobytu dítěte. Rodiče se na hrazení úhrady podílejí rovným dílem, není-li dále stanoveno jinak. Úhrada se na žádost osoby, která je podle </w:t>
      </w:r>
      <w:hyperlink r:id="rId193" w:anchor="L1268" w:history="1">
        <w:r w:rsidRPr="00CD7AF2">
          <w:rPr>
            <w:rStyle w:val="Hypertextovodkaz"/>
            <w:rFonts w:ascii="Times New Roman" w:hAnsi="Times New Roman" w:cs="Times New Roman"/>
            <w:color w:val="auto"/>
            <w:sz w:val="24"/>
            <w:szCs w:val="24"/>
            <w:u w:val="none"/>
          </w:rPr>
          <w:t>odstavce 1</w:t>
        </w:r>
      </w:hyperlink>
      <w:r w:rsidRPr="00CD7AF2">
        <w:rPr>
          <w:rStyle w:val="s30"/>
          <w:rFonts w:ascii="Times New Roman" w:hAnsi="Times New Roman" w:cs="Times New Roman"/>
          <w:sz w:val="24"/>
          <w:szCs w:val="24"/>
        </w:rPr>
        <w:t> povinna hradit úhradu, popřípadě z podnětu zařízení sociálních služeb uvedeného v </w:t>
      </w:r>
      <w:hyperlink r:id="rId194" w:anchor="L1268" w:history="1">
        <w:r w:rsidRPr="00CD7AF2">
          <w:rPr>
            <w:rStyle w:val="Hypertextovodkaz"/>
            <w:rFonts w:ascii="Times New Roman" w:hAnsi="Times New Roman" w:cs="Times New Roman"/>
            <w:color w:val="auto"/>
            <w:sz w:val="24"/>
            <w:szCs w:val="24"/>
            <w:u w:val="none"/>
          </w:rPr>
          <w:t>odstavci 1</w:t>
        </w:r>
      </w:hyperlink>
      <w:r w:rsidRPr="00CD7AF2">
        <w:rPr>
          <w:rStyle w:val="s30"/>
          <w:rFonts w:ascii="Times New Roman" w:hAnsi="Times New Roman" w:cs="Times New Roman"/>
          <w:sz w:val="24"/>
          <w:szCs w:val="24"/>
        </w:rPr>
        <w:t>, nestanoví, jestliže doloží, že tato osoba nebo osoba s ní společně posuzovaná je příjemcem</w:t>
      </w:r>
      <w:r w:rsidR="00CD7AF2">
        <w:rPr>
          <w:rStyle w:val="s30"/>
          <w:rFonts w:ascii="Times New Roman" w:hAnsi="Times New Roman" w:cs="Times New Roman"/>
          <w:sz w:val="24"/>
          <w:szCs w:val="24"/>
        </w:rPr>
        <w:t xml:space="preserve"> </w:t>
      </w:r>
      <w:bookmarkStart w:id="95" w:name="_Hlk158405932"/>
      <w:r w:rsidR="00CD7AF2" w:rsidRPr="00CD7AF2">
        <w:rPr>
          <w:rStyle w:val="s30"/>
          <w:rFonts w:ascii="Times New Roman" w:hAnsi="Times New Roman" w:cs="Times New Roman"/>
          <w:strike/>
          <w:sz w:val="24"/>
          <w:szCs w:val="24"/>
        </w:rPr>
        <w:t>dávek</w:t>
      </w:r>
      <w:r w:rsidRPr="00CD7AF2">
        <w:rPr>
          <w:rStyle w:val="s30"/>
          <w:rFonts w:ascii="Times New Roman" w:hAnsi="Times New Roman" w:cs="Times New Roman"/>
          <w:strike/>
          <w:sz w:val="24"/>
          <w:szCs w:val="24"/>
        </w:rPr>
        <w:t xml:space="preserve"> podle </w:t>
      </w:r>
      <w:hyperlink r:id="rId195" w:anchor="L1" w:history="1">
        <w:r w:rsidRPr="00CD7AF2">
          <w:rPr>
            <w:rStyle w:val="Hypertextovodkaz"/>
            <w:rFonts w:ascii="Times New Roman" w:hAnsi="Times New Roman" w:cs="Times New Roman"/>
            <w:strike/>
            <w:color w:val="auto"/>
            <w:sz w:val="24"/>
            <w:szCs w:val="24"/>
            <w:u w:val="none"/>
          </w:rPr>
          <w:t>zákona o pomoci v hmotné nouzi</w:t>
        </w:r>
      </w:hyperlink>
      <w:r w:rsidRPr="00CD7AF2">
        <w:rPr>
          <w:rStyle w:val="s30"/>
          <w:rFonts w:ascii="Times New Roman" w:hAnsi="Times New Roman" w:cs="Times New Roman"/>
          <w:strike/>
          <w:sz w:val="24"/>
          <w:szCs w:val="24"/>
        </w:rPr>
        <w:t> </w:t>
      </w:r>
      <w:hyperlink r:id="rId196" w:anchor="L1270" w:history="1">
        <w:r w:rsidRPr="00334179">
          <w:rPr>
            <w:rStyle w:val="Hypertextovodkaz"/>
            <w:rFonts w:ascii="Times New Roman" w:hAnsi="Times New Roman" w:cs="Times New Roman"/>
            <w:strike/>
            <w:color w:val="auto"/>
            <w:sz w:val="24"/>
            <w:szCs w:val="24"/>
            <w:u w:val="none"/>
            <w:vertAlign w:val="superscript"/>
          </w:rPr>
          <w:t>28a)</w:t>
        </w:r>
      </w:hyperlink>
      <w:r w:rsidRPr="00CD7AF2">
        <w:rPr>
          <w:rStyle w:val="s30"/>
          <w:rFonts w:ascii="Times New Roman" w:hAnsi="Times New Roman" w:cs="Times New Roman"/>
          <w:sz w:val="24"/>
          <w:szCs w:val="24"/>
        </w:rPr>
        <w:t xml:space="preserve"> </w:t>
      </w:r>
      <w:r w:rsidR="00CD7AF2" w:rsidRPr="00CD7AF2">
        <w:rPr>
          <w:rStyle w:val="s30"/>
          <w:rFonts w:ascii="Times New Roman" w:hAnsi="Times New Roman" w:cs="Times New Roman"/>
          <w:b/>
          <w:bCs/>
          <w:sz w:val="24"/>
          <w:szCs w:val="24"/>
        </w:rPr>
        <w:t>dávky státní sociální pomoci</w:t>
      </w:r>
      <w:r w:rsidR="00CD7AF2">
        <w:rPr>
          <w:rStyle w:val="s30"/>
          <w:rFonts w:ascii="Times New Roman" w:hAnsi="Times New Roman" w:cs="Times New Roman"/>
          <w:b/>
          <w:bCs/>
          <w:sz w:val="24"/>
          <w:szCs w:val="24"/>
        </w:rPr>
        <w:t>, jejíž součástí je složka živobytí</w:t>
      </w:r>
      <w:bookmarkEnd w:id="95"/>
      <w:r w:rsidR="00CD7AF2">
        <w:rPr>
          <w:rStyle w:val="s30"/>
          <w:rFonts w:ascii="Times New Roman" w:hAnsi="Times New Roman" w:cs="Times New Roman"/>
          <w:b/>
          <w:bCs/>
          <w:sz w:val="24"/>
          <w:szCs w:val="24"/>
        </w:rPr>
        <w:t xml:space="preserve">. </w:t>
      </w:r>
      <w:r w:rsidRPr="00CD7AF2">
        <w:rPr>
          <w:rStyle w:val="s30"/>
          <w:rFonts w:ascii="Times New Roman" w:hAnsi="Times New Roman" w:cs="Times New Roman"/>
          <w:sz w:val="24"/>
          <w:szCs w:val="24"/>
        </w:rPr>
        <w:t>Úhrada se na</w:t>
      </w:r>
      <w:r w:rsidR="003E4AFA" w:rsidRPr="00CD7AF2">
        <w:rPr>
          <w:rStyle w:val="s30"/>
          <w:rFonts w:ascii="Times New Roman" w:hAnsi="Times New Roman" w:cs="Times New Roman"/>
          <w:sz w:val="24"/>
          <w:szCs w:val="24"/>
        </w:rPr>
        <w:t> </w:t>
      </w:r>
      <w:r w:rsidRPr="00CD7AF2">
        <w:rPr>
          <w:rStyle w:val="s30"/>
          <w:rFonts w:ascii="Times New Roman" w:hAnsi="Times New Roman" w:cs="Times New Roman"/>
          <w:sz w:val="24"/>
          <w:szCs w:val="24"/>
        </w:rPr>
        <w:t>žádost osoby, která je podle </w:t>
      </w:r>
      <w:hyperlink r:id="rId197" w:anchor="L1268" w:history="1">
        <w:r w:rsidRPr="00CD7AF2">
          <w:rPr>
            <w:rStyle w:val="Hypertextovodkaz"/>
            <w:rFonts w:ascii="Times New Roman" w:hAnsi="Times New Roman" w:cs="Times New Roman"/>
            <w:color w:val="auto"/>
            <w:sz w:val="24"/>
            <w:szCs w:val="24"/>
            <w:u w:val="none"/>
          </w:rPr>
          <w:t>odstavce 1</w:t>
        </w:r>
      </w:hyperlink>
      <w:r w:rsidRPr="00CD7AF2">
        <w:rPr>
          <w:rStyle w:val="s30"/>
          <w:rFonts w:ascii="Times New Roman" w:hAnsi="Times New Roman" w:cs="Times New Roman"/>
          <w:sz w:val="24"/>
          <w:szCs w:val="24"/>
        </w:rPr>
        <w:t> povinna hradit úhradu, popřípadě z podnětu zařízení sociálních služeb uvedeného v </w:t>
      </w:r>
      <w:hyperlink r:id="rId198" w:anchor="L1268" w:history="1">
        <w:r w:rsidRPr="00CD7AF2">
          <w:rPr>
            <w:rStyle w:val="Hypertextovodkaz"/>
            <w:rFonts w:ascii="Times New Roman" w:hAnsi="Times New Roman" w:cs="Times New Roman"/>
            <w:color w:val="auto"/>
            <w:sz w:val="24"/>
            <w:szCs w:val="24"/>
            <w:u w:val="none"/>
          </w:rPr>
          <w:t>odstavci 1</w:t>
        </w:r>
      </w:hyperlink>
      <w:r w:rsidRPr="00CD7AF2">
        <w:rPr>
          <w:rStyle w:val="s30"/>
          <w:rFonts w:ascii="Times New Roman" w:hAnsi="Times New Roman" w:cs="Times New Roman"/>
          <w:sz w:val="24"/>
          <w:szCs w:val="24"/>
        </w:rPr>
        <w:t xml:space="preserve">, rovněž nestanoví nebo se sníží, jestliže </w:t>
      </w:r>
      <w:r w:rsidRPr="000E29B5">
        <w:rPr>
          <w:rStyle w:val="s30"/>
          <w:rFonts w:ascii="Times New Roman" w:hAnsi="Times New Roman" w:cs="Times New Roman"/>
          <w:sz w:val="24"/>
          <w:szCs w:val="24"/>
        </w:rPr>
        <w:t>tato osoba doloží, že</w:t>
      </w:r>
      <w:r w:rsidR="00E06DF2" w:rsidRPr="000E29B5">
        <w:rPr>
          <w:rStyle w:val="s30"/>
          <w:rFonts w:ascii="Times New Roman" w:hAnsi="Times New Roman" w:cs="Times New Roman"/>
          <w:sz w:val="24"/>
          <w:szCs w:val="24"/>
        </w:rPr>
        <w:t> </w:t>
      </w:r>
      <w:r w:rsidRPr="000E29B5">
        <w:rPr>
          <w:rStyle w:val="s30"/>
          <w:rFonts w:ascii="Times New Roman" w:hAnsi="Times New Roman" w:cs="Times New Roman"/>
          <w:sz w:val="24"/>
          <w:szCs w:val="24"/>
        </w:rPr>
        <w:t>po</w:t>
      </w:r>
      <w:r w:rsidR="00E06DF2" w:rsidRPr="000E29B5">
        <w:rPr>
          <w:rStyle w:val="s30"/>
          <w:rFonts w:ascii="Times New Roman" w:hAnsi="Times New Roman" w:cs="Times New Roman"/>
          <w:sz w:val="24"/>
          <w:szCs w:val="24"/>
        </w:rPr>
        <w:t> </w:t>
      </w:r>
      <w:r w:rsidRPr="000E29B5">
        <w:rPr>
          <w:rStyle w:val="s30"/>
          <w:rFonts w:ascii="Times New Roman" w:hAnsi="Times New Roman" w:cs="Times New Roman"/>
          <w:sz w:val="24"/>
          <w:szCs w:val="24"/>
        </w:rPr>
        <w:t>zaplacení úhrady by její příjem nebo její příjem a příjem osob s ní společně posuzovaných poklesl pod součet částky životního minima podle </w:t>
      </w:r>
      <w:hyperlink r:id="rId199" w:anchor="L1" w:history="1">
        <w:r w:rsidRPr="000E29B5">
          <w:rPr>
            <w:rStyle w:val="Hypertextovodkaz"/>
            <w:rFonts w:ascii="Times New Roman" w:hAnsi="Times New Roman" w:cs="Times New Roman"/>
            <w:color w:val="auto"/>
            <w:sz w:val="24"/>
            <w:szCs w:val="24"/>
            <w:u w:val="none"/>
          </w:rPr>
          <w:t>zákona o životním a</w:t>
        </w:r>
        <w:r w:rsidR="003E4AFA" w:rsidRPr="000E29B5">
          <w:rPr>
            <w:rStyle w:val="Hypertextovodkaz"/>
            <w:rFonts w:ascii="Times New Roman" w:hAnsi="Times New Roman" w:cs="Times New Roman"/>
            <w:color w:val="auto"/>
            <w:sz w:val="24"/>
            <w:szCs w:val="24"/>
            <w:u w:val="none"/>
          </w:rPr>
          <w:t> </w:t>
        </w:r>
        <w:r w:rsidRPr="000E29B5">
          <w:rPr>
            <w:rStyle w:val="Hypertextovodkaz"/>
            <w:rFonts w:ascii="Times New Roman" w:hAnsi="Times New Roman" w:cs="Times New Roman"/>
            <w:color w:val="auto"/>
            <w:sz w:val="24"/>
            <w:szCs w:val="24"/>
            <w:u w:val="none"/>
          </w:rPr>
          <w:t>existenčním minimu</w:t>
        </w:r>
      </w:hyperlink>
      <w:r w:rsidRPr="000E29B5">
        <w:rPr>
          <w:rStyle w:val="s30"/>
          <w:rFonts w:ascii="Times New Roman" w:hAnsi="Times New Roman" w:cs="Times New Roman"/>
          <w:sz w:val="24"/>
          <w:szCs w:val="24"/>
        </w:rPr>
        <w:t> </w:t>
      </w:r>
      <w:hyperlink r:id="rId200" w:anchor="L1432" w:history="1">
        <w:r w:rsidRPr="000E29B5">
          <w:rPr>
            <w:rStyle w:val="Hypertextovodkaz"/>
            <w:rFonts w:ascii="Times New Roman" w:hAnsi="Times New Roman" w:cs="Times New Roman"/>
            <w:color w:val="auto"/>
            <w:sz w:val="24"/>
            <w:szCs w:val="24"/>
            <w:u w:val="none"/>
            <w:vertAlign w:val="superscript"/>
          </w:rPr>
          <w:t>27)</w:t>
        </w:r>
      </w:hyperlink>
      <w:r w:rsidRPr="000E29B5">
        <w:rPr>
          <w:rStyle w:val="s30"/>
          <w:rFonts w:ascii="Times New Roman" w:hAnsi="Times New Roman" w:cs="Times New Roman"/>
          <w:sz w:val="24"/>
          <w:szCs w:val="24"/>
        </w:rPr>
        <w:t> </w:t>
      </w:r>
      <w:bookmarkStart w:id="96" w:name="_Hlk162947051"/>
      <w:r w:rsidRPr="00A16285">
        <w:rPr>
          <w:rStyle w:val="s30"/>
          <w:rFonts w:ascii="Times New Roman" w:hAnsi="Times New Roman" w:cs="Times New Roman"/>
          <w:strike/>
          <w:sz w:val="24"/>
          <w:szCs w:val="24"/>
        </w:rPr>
        <w:t>a částky normativních nákladů na bydlení podle zvláštního právního předpisu </w:t>
      </w:r>
      <w:hyperlink r:id="rId201" w:anchor="L1433" w:history="1">
        <w:r w:rsidRPr="00A16285">
          <w:rPr>
            <w:rStyle w:val="Hypertextovodkaz"/>
            <w:rFonts w:ascii="Times New Roman" w:hAnsi="Times New Roman" w:cs="Times New Roman"/>
            <w:strike/>
            <w:color w:val="auto"/>
            <w:sz w:val="24"/>
            <w:szCs w:val="24"/>
            <w:u w:val="none"/>
            <w:vertAlign w:val="superscript"/>
          </w:rPr>
          <w:t>28b)</w:t>
        </w:r>
      </w:hyperlink>
      <w:r w:rsidR="00A16285" w:rsidRPr="00A16285">
        <w:rPr>
          <w:rStyle w:val="Hypertextovodkaz"/>
          <w:rFonts w:ascii="Times New Roman" w:hAnsi="Times New Roman" w:cs="Times New Roman"/>
          <w:color w:val="auto"/>
          <w:sz w:val="24"/>
          <w:szCs w:val="24"/>
          <w:u w:val="none"/>
          <w:vertAlign w:val="superscript"/>
        </w:rPr>
        <w:t xml:space="preserve"> </w:t>
      </w:r>
      <w:r w:rsidR="00A16285" w:rsidRPr="00A16285">
        <w:rPr>
          <w:rStyle w:val="s30"/>
          <w:rFonts w:ascii="Times New Roman" w:hAnsi="Times New Roman" w:cs="Times New Roman"/>
          <w:b/>
          <w:bCs/>
          <w:sz w:val="24"/>
          <w:szCs w:val="24"/>
        </w:rPr>
        <w:t>, normativního nájmu a energetického paušálu podle zákona o dávce státní sociální pomoci</w:t>
      </w:r>
      <w:bookmarkEnd w:id="96"/>
      <w:r w:rsidR="000E29B5" w:rsidRPr="00A16285">
        <w:rPr>
          <w:rStyle w:val="s30"/>
          <w:rFonts w:ascii="Times New Roman" w:hAnsi="Times New Roman" w:cs="Times New Roman"/>
          <w:sz w:val="24"/>
          <w:szCs w:val="24"/>
        </w:rPr>
        <w:t>.</w:t>
      </w:r>
    </w:p>
    <w:p w14:paraId="73FF1B74" w14:textId="2896523C" w:rsidR="00D42881" w:rsidRPr="00CD7AF2" w:rsidRDefault="00D42881" w:rsidP="00FC1298">
      <w:pPr>
        <w:shd w:val="clear" w:color="auto" w:fill="FFFFFF"/>
        <w:spacing w:before="120" w:after="0" w:line="240" w:lineRule="auto"/>
        <w:ind w:firstLine="708"/>
        <w:jc w:val="both"/>
        <w:rPr>
          <w:rFonts w:ascii="Times New Roman" w:hAnsi="Times New Roman" w:cs="Times New Roman"/>
          <w:sz w:val="24"/>
          <w:szCs w:val="24"/>
        </w:rPr>
      </w:pPr>
      <w:r w:rsidRPr="00CD7AF2">
        <w:rPr>
          <w:rStyle w:val="s30"/>
          <w:rFonts w:ascii="Times New Roman" w:hAnsi="Times New Roman" w:cs="Times New Roman"/>
          <w:sz w:val="24"/>
          <w:szCs w:val="24"/>
        </w:rPr>
        <w:t>(3) Maximální výši úhrady za stravu podle </w:t>
      </w:r>
      <w:hyperlink r:id="rId202" w:anchor="L713" w:history="1">
        <w:r w:rsidRPr="00CD7AF2">
          <w:rPr>
            <w:rStyle w:val="Hypertextovodkaz"/>
            <w:rFonts w:ascii="Times New Roman" w:hAnsi="Times New Roman" w:cs="Times New Roman"/>
            <w:color w:val="auto"/>
            <w:sz w:val="24"/>
            <w:szCs w:val="24"/>
            <w:u w:val="none"/>
          </w:rPr>
          <w:t>odstavců 1</w:t>
        </w:r>
      </w:hyperlink>
      <w:r w:rsidRPr="00CD7AF2">
        <w:rPr>
          <w:rStyle w:val="s30"/>
          <w:rFonts w:ascii="Times New Roman" w:hAnsi="Times New Roman" w:cs="Times New Roman"/>
          <w:sz w:val="24"/>
          <w:szCs w:val="24"/>
        </w:rPr>
        <w:t> a </w:t>
      </w:r>
      <w:hyperlink r:id="rId203" w:anchor="L714" w:history="1">
        <w:r w:rsidRPr="00CD7AF2">
          <w:rPr>
            <w:rStyle w:val="Hypertextovodkaz"/>
            <w:rFonts w:ascii="Times New Roman" w:hAnsi="Times New Roman" w:cs="Times New Roman"/>
            <w:color w:val="auto"/>
            <w:sz w:val="24"/>
            <w:szCs w:val="24"/>
            <w:u w:val="none"/>
          </w:rPr>
          <w:t>2</w:t>
        </w:r>
      </w:hyperlink>
      <w:r w:rsidRPr="00CD7AF2">
        <w:rPr>
          <w:rStyle w:val="s30"/>
          <w:rFonts w:ascii="Times New Roman" w:hAnsi="Times New Roman" w:cs="Times New Roman"/>
          <w:sz w:val="24"/>
          <w:szCs w:val="24"/>
        </w:rPr>
        <w:t xml:space="preserve"> stanoví prováděcí právní předpis. Pokud se zařízení sociálních služeb, ve kterém je nezaopatřené dítě umístěno, vyplácí podle zvláštního právního </w:t>
      </w:r>
      <w:r w:rsidRPr="00227ECA">
        <w:rPr>
          <w:rStyle w:val="s30"/>
          <w:rFonts w:ascii="Times New Roman" w:hAnsi="Times New Roman" w:cs="Times New Roman"/>
          <w:sz w:val="24"/>
          <w:szCs w:val="24"/>
        </w:rPr>
        <w:t xml:space="preserve">předpisu </w:t>
      </w:r>
      <w:bookmarkStart w:id="97" w:name="_Hlk162112142"/>
      <w:r w:rsidR="007436C6" w:rsidRPr="00227ECA">
        <w:rPr>
          <w:rStyle w:val="s30"/>
          <w:rFonts w:ascii="Times New Roman" w:hAnsi="Times New Roman" w:cs="Times New Roman"/>
          <w:strike/>
          <w:sz w:val="24"/>
          <w:szCs w:val="24"/>
        </w:rPr>
        <w:t>přídavek na dítě </w:t>
      </w:r>
      <w:hyperlink r:id="rId204" w:anchor="L724" w:history="1">
        <w:r w:rsidR="007436C6" w:rsidRPr="00227ECA">
          <w:rPr>
            <w:rStyle w:val="Hypertextovodkaz"/>
            <w:rFonts w:ascii="Times New Roman" w:hAnsi="Times New Roman" w:cs="Times New Roman"/>
            <w:strike/>
            <w:color w:val="auto"/>
            <w:sz w:val="24"/>
            <w:szCs w:val="24"/>
            <w:u w:val="none"/>
            <w:vertAlign w:val="superscript"/>
          </w:rPr>
          <w:t>29)</w:t>
        </w:r>
      </w:hyperlink>
      <w:r w:rsidR="007436C6" w:rsidRPr="00227ECA">
        <w:rPr>
          <w:rStyle w:val="s30"/>
          <w:rFonts w:ascii="Times New Roman" w:hAnsi="Times New Roman" w:cs="Times New Roman"/>
          <w:b/>
          <w:bCs/>
          <w:sz w:val="24"/>
          <w:szCs w:val="24"/>
        </w:rPr>
        <w:t>dávka státní sociální pomoci, jejíž součástí je složka dítě</w:t>
      </w:r>
      <w:bookmarkEnd w:id="97"/>
      <w:r w:rsidR="007436C6" w:rsidRPr="00227ECA">
        <w:rPr>
          <w:rStyle w:val="s30"/>
          <w:rFonts w:ascii="Times New Roman" w:hAnsi="Times New Roman" w:cs="Times New Roman"/>
          <w:sz w:val="24"/>
          <w:szCs w:val="24"/>
        </w:rPr>
        <w:t xml:space="preserve">, </w:t>
      </w:r>
      <w:r w:rsidRPr="00227ECA">
        <w:rPr>
          <w:rStyle w:val="s30"/>
          <w:rFonts w:ascii="Times New Roman" w:hAnsi="Times New Roman" w:cs="Times New Roman"/>
          <w:sz w:val="24"/>
          <w:szCs w:val="24"/>
        </w:rPr>
        <w:t>snižuje se úhrada o jeho</w:t>
      </w:r>
      <w:r w:rsidRPr="00CD7AF2">
        <w:rPr>
          <w:rStyle w:val="s30"/>
          <w:rFonts w:ascii="Times New Roman" w:hAnsi="Times New Roman" w:cs="Times New Roman"/>
          <w:sz w:val="24"/>
          <w:szCs w:val="24"/>
        </w:rPr>
        <w:t xml:space="preserve"> výši.</w:t>
      </w:r>
    </w:p>
    <w:p w14:paraId="1CCD3996" w14:textId="77777777" w:rsidR="00D42881" w:rsidRPr="00CD7AF2" w:rsidRDefault="00D42881" w:rsidP="00FC1298">
      <w:pPr>
        <w:shd w:val="clear" w:color="auto" w:fill="FFFFFF"/>
        <w:spacing w:before="120" w:after="0" w:line="240" w:lineRule="auto"/>
        <w:ind w:firstLine="708"/>
        <w:jc w:val="both"/>
        <w:rPr>
          <w:rFonts w:ascii="Times New Roman" w:hAnsi="Times New Roman" w:cs="Times New Roman"/>
          <w:sz w:val="24"/>
          <w:szCs w:val="24"/>
        </w:rPr>
      </w:pPr>
      <w:r w:rsidRPr="00CD7AF2">
        <w:rPr>
          <w:rStyle w:val="s30"/>
          <w:rFonts w:ascii="Times New Roman" w:hAnsi="Times New Roman" w:cs="Times New Roman"/>
          <w:sz w:val="24"/>
          <w:szCs w:val="24"/>
        </w:rPr>
        <w:t>(4) Úhrada za péči nezaopatřenému dítěti </w:t>
      </w:r>
      <w:hyperlink r:id="rId205" w:anchor="L722" w:history="1">
        <w:r w:rsidRPr="00CD7AF2">
          <w:rPr>
            <w:rStyle w:val="Hypertextovodkaz"/>
            <w:rFonts w:ascii="Times New Roman" w:hAnsi="Times New Roman" w:cs="Times New Roman"/>
            <w:color w:val="auto"/>
            <w:sz w:val="24"/>
            <w:szCs w:val="24"/>
            <w:u w:val="none"/>
            <w:vertAlign w:val="superscript"/>
          </w:rPr>
          <w:t>22)</w:t>
        </w:r>
      </w:hyperlink>
      <w:r w:rsidRPr="00CD7AF2">
        <w:rPr>
          <w:rStyle w:val="s30"/>
          <w:rFonts w:ascii="Times New Roman" w:hAnsi="Times New Roman" w:cs="Times New Roman"/>
          <w:sz w:val="24"/>
          <w:szCs w:val="24"/>
        </w:rPr>
        <w:t> se stanoví při poskytování</w:t>
      </w:r>
    </w:p>
    <w:p w14:paraId="0827007E" w14:textId="4F82A442" w:rsidR="00D42881" w:rsidRPr="00CD7AF2" w:rsidRDefault="00D42881" w:rsidP="003E4AFA">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lastRenderedPageBreak/>
        <w:t>a)</w:t>
      </w:r>
      <w:r w:rsidR="003E4AFA"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pobytových služeb v domovech pro osoby se zdravotním postižením ve výši přiznaného příspěvku,</w:t>
      </w:r>
    </w:p>
    <w:p w14:paraId="5B4AA2CF" w14:textId="0E3D9AF2" w:rsidR="00D42881" w:rsidRPr="00CD7AF2" w:rsidRDefault="00D42881" w:rsidP="003E4AFA">
      <w:pPr>
        <w:shd w:val="clear" w:color="auto" w:fill="FFFFFF"/>
        <w:spacing w:before="120" w:after="0" w:line="240" w:lineRule="auto"/>
        <w:ind w:left="426" w:hanging="426"/>
        <w:jc w:val="both"/>
        <w:rPr>
          <w:rFonts w:ascii="Times New Roman" w:hAnsi="Times New Roman" w:cs="Times New Roman"/>
          <w:sz w:val="24"/>
          <w:szCs w:val="24"/>
        </w:rPr>
      </w:pPr>
      <w:r w:rsidRPr="00CD7AF2">
        <w:rPr>
          <w:rStyle w:val="s31"/>
          <w:rFonts w:ascii="Times New Roman" w:hAnsi="Times New Roman" w:cs="Times New Roman"/>
          <w:sz w:val="24"/>
          <w:szCs w:val="24"/>
        </w:rPr>
        <w:t>b)</w:t>
      </w:r>
      <w:r w:rsidR="003E4AFA" w:rsidRPr="00CD7AF2">
        <w:rPr>
          <w:rStyle w:val="s31"/>
          <w:rFonts w:ascii="Times New Roman" w:hAnsi="Times New Roman" w:cs="Times New Roman"/>
          <w:sz w:val="24"/>
          <w:szCs w:val="24"/>
        </w:rPr>
        <w:tab/>
      </w:r>
      <w:r w:rsidRPr="00CD7AF2">
        <w:rPr>
          <w:rStyle w:val="s31"/>
          <w:rFonts w:ascii="Times New Roman" w:hAnsi="Times New Roman" w:cs="Times New Roman"/>
          <w:sz w:val="24"/>
          <w:szCs w:val="24"/>
        </w:rPr>
        <w:t>pobytových služeb v týdenních stacionářích maximálně ve výši 75 % přiznaného příspěvku.</w:t>
      </w:r>
    </w:p>
    <w:p w14:paraId="5954D283" w14:textId="77777777" w:rsidR="00D42881" w:rsidRPr="00CD7AF2" w:rsidRDefault="00D42881" w:rsidP="00D42881">
      <w:pPr>
        <w:shd w:val="clear" w:color="auto" w:fill="FFFFFF"/>
        <w:spacing w:before="120" w:after="0" w:line="240" w:lineRule="auto"/>
        <w:jc w:val="both"/>
        <w:rPr>
          <w:rFonts w:ascii="Times New Roman" w:hAnsi="Times New Roman" w:cs="Times New Roman"/>
          <w:sz w:val="24"/>
          <w:szCs w:val="24"/>
        </w:rPr>
      </w:pPr>
      <w:r w:rsidRPr="00CD7AF2">
        <w:rPr>
          <w:rStyle w:val="s1"/>
          <w:rFonts w:ascii="Times New Roman" w:hAnsi="Times New Roman" w:cs="Times New Roman"/>
          <w:sz w:val="24"/>
          <w:szCs w:val="24"/>
        </w:rPr>
        <w:t>Ustanovení </w:t>
      </w:r>
      <w:hyperlink r:id="rId206" w:anchor="L707" w:history="1">
        <w:r w:rsidRPr="00CD7AF2">
          <w:rPr>
            <w:rStyle w:val="Hypertextovodkaz"/>
            <w:rFonts w:ascii="Times New Roman" w:hAnsi="Times New Roman" w:cs="Times New Roman"/>
            <w:color w:val="auto"/>
            <w:sz w:val="24"/>
            <w:szCs w:val="24"/>
            <w:u w:val="none"/>
          </w:rPr>
          <w:t>§ 73 odst. 2</w:t>
        </w:r>
      </w:hyperlink>
      <w:r w:rsidRPr="00CD7AF2">
        <w:rPr>
          <w:rStyle w:val="s1"/>
          <w:rFonts w:ascii="Times New Roman" w:hAnsi="Times New Roman" w:cs="Times New Roman"/>
          <w:sz w:val="24"/>
          <w:szCs w:val="24"/>
        </w:rPr>
        <w:t> platí obdobně.</w:t>
      </w:r>
    </w:p>
    <w:p w14:paraId="261CDA56" w14:textId="6A3B9A26" w:rsidR="00D42881" w:rsidRPr="00CD7AF2" w:rsidRDefault="00D42881" w:rsidP="00AE6316">
      <w:pPr>
        <w:shd w:val="clear" w:color="auto" w:fill="FFFFFF"/>
        <w:spacing w:before="120" w:after="0" w:line="240" w:lineRule="auto"/>
        <w:ind w:firstLine="709"/>
        <w:jc w:val="both"/>
        <w:rPr>
          <w:rFonts w:ascii="Times New Roman" w:hAnsi="Times New Roman" w:cs="Times New Roman"/>
          <w:sz w:val="24"/>
          <w:szCs w:val="24"/>
        </w:rPr>
      </w:pPr>
      <w:r w:rsidRPr="00CD7AF2">
        <w:rPr>
          <w:rStyle w:val="s30"/>
          <w:rFonts w:ascii="Times New Roman" w:hAnsi="Times New Roman" w:cs="Times New Roman"/>
          <w:sz w:val="24"/>
          <w:szCs w:val="24"/>
        </w:rPr>
        <w:t>(5) Za pobytové služby poskytované v týdenních stacionářích (</w:t>
      </w:r>
      <w:hyperlink r:id="rId207" w:anchor="L458" w:history="1">
        <w:r w:rsidRPr="00CD7AF2">
          <w:rPr>
            <w:rStyle w:val="Hypertextovodkaz"/>
            <w:rFonts w:ascii="Times New Roman" w:hAnsi="Times New Roman" w:cs="Times New Roman"/>
            <w:color w:val="auto"/>
            <w:sz w:val="24"/>
            <w:szCs w:val="24"/>
            <w:u w:val="none"/>
          </w:rPr>
          <w:t>§ 47</w:t>
        </w:r>
      </w:hyperlink>
      <w:r w:rsidRPr="00CD7AF2">
        <w:rPr>
          <w:rStyle w:val="s30"/>
          <w:rFonts w:ascii="Times New Roman" w:hAnsi="Times New Roman" w:cs="Times New Roman"/>
          <w:sz w:val="24"/>
          <w:szCs w:val="24"/>
        </w:rPr>
        <w:t>) a domovech pro</w:t>
      </w:r>
      <w:r w:rsidR="00AE6316" w:rsidRPr="00CD7AF2">
        <w:rPr>
          <w:rStyle w:val="s30"/>
          <w:rFonts w:ascii="Times New Roman" w:hAnsi="Times New Roman" w:cs="Times New Roman"/>
          <w:sz w:val="24"/>
          <w:szCs w:val="24"/>
        </w:rPr>
        <w:t> </w:t>
      </w:r>
      <w:r w:rsidRPr="00CD7AF2">
        <w:rPr>
          <w:rStyle w:val="s30"/>
          <w:rFonts w:ascii="Times New Roman" w:hAnsi="Times New Roman" w:cs="Times New Roman"/>
          <w:sz w:val="24"/>
          <w:szCs w:val="24"/>
        </w:rPr>
        <w:t>osoby se zdravotním postižením (</w:t>
      </w:r>
      <w:hyperlink r:id="rId208" w:anchor="L470" w:history="1">
        <w:r w:rsidRPr="00CD7AF2">
          <w:rPr>
            <w:rStyle w:val="Hypertextovodkaz"/>
            <w:rFonts w:ascii="Times New Roman" w:hAnsi="Times New Roman" w:cs="Times New Roman"/>
            <w:color w:val="auto"/>
            <w:sz w:val="24"/>
            <w:szCs w:val="24"/>
            <w:u w:val="none"/>
          </w:rPr>
          <w:t>§ 48</w:t>
        </w:r>
      </w:hyperlink>
      <w:r w:rsidRPr="00CD7AF2">
        <w:rPr>
          <w:rStyle w:val="s30"/>
          <w:rFonts w:ascii="Times New Roman" w:hAnsi="Times New Roman" w:cs="Times New Roman"/>
          <w:sz w:val="24"/>
          <w:szCs w:val="24"/>
        </w:rPr>
        <w:t>) dítěti, které není nezaopatřeným dítětem </w:t>
      </w:r>
      <w:hyperlink r:id="rId209" w:anchor="L722" w:history="1">
        <w:r w:rsidRPr="00CD7AF2">
          <w:rPr>
            <w:rStyle w:val="Hypertextovodkaz"/>
            <w:rFonts w:ascii="Times New Roman" w:hAnsi="Times New Roman" w:cs="Times New Roman"/>
            <w:color w:val="auto"/>
            <w:sz w:val="24"/>
            <w:szCs w:val="24"/>
            <w:u w:val="none"/>
            <w:vertAlign w:val="superscript"/>
          </w:rPr>
          <w:t>22)</w:t>
        </w:r>
      </w:hyperlink>
      <w:r w:rsidRPr="00CD7AF2">
        <w:rPr>
          <w:rStyle w:val="s30"/>
          <w:rFonts w:ascii="Times New Roman" w:hAnsi="Times New Roman" w:cs="Times New Roman"/>
          <w:sz w:val="24"/>
          <w:szCs w:val="24"/>
        </w:rPr>
        <w:t>, a dítěti, které je poživatelem sirotčích důchodů po obou rodičích, hradí úhradu toto dítě podle </w:t>
      </w:r>
      <w:hyperlink r:id="rId210" w:anchor="L697" w:history="1">
        <w:r w:rsidRPr="00CD7AF2">
          <w:rPr>
            <w:rStyle w:val="Hypertextovodkaz"/>
            <w:rFonts w:ascii="Times New Roman" w:hAnsi="Times New Roman" w:cs="Times New Roman"/>
            <w:color w:val="auto"/>
            <w:sz w:val="24"/>
            <w:szCs w:val="24"/>
            <w:u w:val="none"/>
          </w:rPr>
          <w:t>§ 73</w:t>
        </w:r>
      </w:hyperlink>
      <w:r w:rsidRPr="00CD7AF2">
        <w:rPr>
          <w:rStyle w:val="s30"/>
          <w:rFonts w:ascii="Times New Roman" w:hAnsi="Times New Roman" w:cs="Times New Roman"/>
          <w:sz w:val="24"/>
          <w:szCs w:val="24"/>
        </w:rPr>
        <w:t>.</w:t>
      </w:r>
    </w:p>
    <w:p w14:paraId="3BF0DA8D" w14:textId="77777777" w:rsidR="00D42881" w:rsidRPr="00CD7AF2" w:rsidRDefault="00D42881" w:rsidP="00D42881">
      <w:pPr>
        <w:shd w:val="clear" w:color="auto" w:fill="FFFFFF"/>
        <w:spacing w:before="120" w:after="0" w:line="240" w:lineRule="auto"/>
        <w:jc w:val="both"/>
        <w:rPr>
          <w:rFonts w:ascii="Times New Roman" w:hAnsi="Times New Roman" w:cs="Times New Roman"/>
          <w:sz w:val="24"/>
          <w:szCs w:val="24"/>
        </w:rPr>
      </w:pPr>
      <w:r w:rsidRPr="00CD7AF2">
        <w:rPr>
          <w:rStyle w:val="s40"/>
          <w:rFonts w:ascii="Times New Roman" w:hAnsi="Times New Roman" w:cs="Times New Roman"/>
          <w:sz w:val="24"/>
          <w:szCs w:val="24"/>
        </w:rPr>
        <w:t>------------------------------------------------------------------</w:t>
      </w:r>
    </w:p>
    <w:p w14:paraId="21FD2DBD" w14:textId="48100AFF" w:rsidR="00D42881" w:rsidRPr="00CD7AF2" w:rsidRDefault="00D42881" w:rsidP="003E4AFA">
      <w:pPr>
        <w:shd w:val="clear" w:color="auto" w:fill="FFFFFF"/>
        <w:spacing w:before="120" w:after="0" w:line="240" w:lineRule="auto"/>
        <w:ind w:left="426" w:hanging="426"/>
        <w:jc w:val="both"/>
        <w:rPr>
          <w:rFonts w:ascii="Times New Roman" w:hAnsi="Times New Roman" w:cs="Times New Roman"/>
        </w:rPr>
      </w:pPr>
      <w:r w:rsidRPr="00E06DF2">
        <w:rPr>
          <w:rStyle w:val="s40"/>
          <w:rFonts w:ascii="Times New Roman" w:hAnsi="Times New Roman" w:cs="Times New Roman"/>
          <w:vertAlign w:val="superscript"/>
        </w:rPr>
        <w:t>22)</w:t>
      </w:r>
      <w:r w:rsidR="003E4AFA" w:rsidRPr="00CD7AF2">
        <w:rPr>
          <w:rStyle w:val="s40"/>
          <w:rFonts w:ascii="Times New Roman" w:hAnsi="Times New Roman" w:cs="Times New Roman"/>
        </w:rPr>
        <w:tab/>
      </w:r>
      <w:hyperlink r:id="rId211" w:anchor="L90" w:history="1">
        <w:r w:rsidRPr="00CD7AF2">
          <w:rPr>
            <w:rStyle w:val="Hypertextovodkaz"/>
            <w:rFonts w:ascii="Times New Roman" w:hAnsi="Times New Roman" w:cs="Times New Roman"/>
            <w:color w:val="auto"/>
            <w:u w:val="none"/>
          </w:rPr>
          <w:t>§ 11</w:t>
        </w:r>
      </w:hyperlink>
      <w:r w:rsidRPr="00CD7AF2">
        <w:rPr>
          <w:rStyle w:val="s40"/>
          <w:rFonts w:ascii="Times New Roman" w:hAnsi="Times New Roman" w:cs="Times New Roman"/>
        </w:rPr>
        <w:t> až </w:t>
      </w:r>
      <w:hyperlink r:id="rId212" w:anchor="L114" w:history="1">
        <w:r w:rsidRPr="00CD7AF2">
          <w:rPr>
            <w:rStyle w:val="Hypertextovodkaz"/>
            <w:rFonts w:ascii="Times New Roman" w:hAnsi="Times New Roman" w:cs="Times New Roman"/>
            <w:color w:val="auto"/>
            <w:u w:val="none"/>
          </w:rPr>
          <w:t>16</w:t>
        </w:r>
      </w:hyperlink>
      <w:r w:rsidRPr="00CD7AF2">
        <w:rPr>
          <w:rStyle w:val="s40"/>
          <w:rFonts w:ascii="Times New Roman" w:hAnsi="Times New Roman" w:cs="Times New Roman"/>
        </w:rPr>
        <w:t> zákona č. 117/1995 Sb.</w:t>
      </w:r>
    </w:p>
    <w:p w14:paraId="08D06F53" w14:textId="75364AC5" w:rsidR="00D42881" w:rsidRPr="00CD7AF2" w:rsidRDefault="00D42881" w:rsidP="003E4AFA">
      <w:pPr>
        <w:shd w:val="clear" w:color="auto" w:fill="FFFFFF"/>
        <w:spacing w:before="120" w:after="0" w:line="240" w:lineRule="auto"/>
        <w:ind w:left="426" w:hanging="426"/>
        <w:jc w:val="both"/>
        <w:rPr>
          <w:rFonts w:ascii="Times New Roman" w:hAnsi="Times New Roman" w:cs="Times New Roman"/>
        </w:rPr>
      </w:pPr>
      <w:r w:rsidRPr="00E06DF2">
        <w:rPr>
          <w:rStyle w:val="s40"/>
          <w:rFonts w:ascii="Times New Roman" w:hAnsi="Times New Roman" w:cs="Times New Roman"/>
          <w:vertAlign w:val="superscript"/>
        </w:rPr>
        <w:t>27)</w:t>
      </w:r>
      <w:r w:rsidR="003E4AFA" w:rsidRPr="00CD7AF2">
        <w:rPr>
          <w:rStyle w:val="s40"/>
          <w:rFonts w:ascii="Times New Roman" w:hAnsi="Times New Roman" w:cs="Times New Roman"/>
        </w:rPr>
        <w:tab/>
      </w:r>
      <w:r w:rsidRPr="00CD7AF2">
        <w:rPr>
          <w:rStyle w:val="s40"/>
          <w:rFonts w:ascii="Times New Roman" w:hAnsi="Times New Roman" w:cs="Times New Roman"/>
        </w:rPr>
        <w:t>Zákon č. </w:t>
      </w:r>
      <w:hyperlink r:id="rId213" w:anchor="L1" w:history="1">
        <w:r w:rsidRPr="00CD7AF2">
          <w:rPr>
            <w:rStyle w:val="Hypertextovodkaz"/>
            <w:rFonts w:ascii="Times New Roman" w:hAnsi="Times New Roman" w:cs="Times New Roman"/>
            <w:color w:val="auto"/>
            <w:u w:val="none"/>
          </w:rPr>
          <w:t>110/2006 Sb.</w:t>
        </w:r>
      </w:hyperlink>
      <w:r w:rsidRPr="00CD7AF2">
        <w:rPr>
          <w:rStyle w:val="s40"/>
          <w:rFonts w:ascii="Times New Roman" w:hAnsi="Times New Roman" w:cs="Times New Roman"/>
        </w:rPr>
        <w:t>, o životním a existenčním minimu.</w:t>
      </w:r>
    </w:p>
    <w:p w14:paraId="3F4B7774" w14:textId="1BD91F86" w:rsidR="00D42881" w:rsidRPr="00CD7AF2" w:rsidRDefault="00D42881" w:rsidP="003E4AFA">
      <w:pPr>
        <w:shd w:val="clear" w:color="auto" w:fill="FFFFFF"/>
        <w:spacing w:before="120" w:after="0" w:line="240" w:lineRule="auto"/>
        <w:ind w:left="426" w:hanging="426"/>
        <w:jc w:val="both"/>
        <w:rPr>
          <w:rFonts w:ascii="Times New Roman" w:hAnsi="Times New Roman" w:cs="Times New Roman"/>
        </w:rPr>
      </w:pPr>
      <w:r w:rsidRPr="00E06DF2">
        <w:rPr>
          <w:rStyle w:val="s40"/>
          <w:rFonts w:ascii="Times New Roman" w:hAnsi="Times New Roman" w:cs="Times New Roman"/>
          <w:vertAlign w:val="superscript"/>
        </w:rPr>
        <w:t>28)</w:t>
      </w:r>
      <w:r w:rsidR="003E4AFA" w:rsidRPr="00CD7AF2">
        <w:rPr>
          <w:rStyle w:val="s40"/>
          <w:rFonts w:ascii="Times New Roman" w:hAnsi="Times New Roman" w:cs="Times New Roman"/>
        </w:rPr>
        <w:tab/>
      </w:r>
      <w:hyperlink r:id="rId214" w:anchor="L286" w:history="1">
        <w:r w:rsidRPr="00CD7AF2">
          <w:rPr>
            <w:rStyle w:val="Hypertextovodkaz"/>
            <w:rFonts w:ascii="Times New Roman" w:hAnsi="Times New Roman" w:cs="Times New Roman"/>
            <w:color w:val="auto"/>
            <w:u w:val="none"/>
          </w:rPr>
          <w:t>§ 43</w:t>
        </w:r>
      </w:hyperlink>
      <w:r w:rsidRPr="00CD7AF2">
        <w:rPr>
          <w:rStyle w:val="s40"/>
          <w:rFonts w:ascii="Times New Roman" w:hAnsi="Times New Roman" w:cs="Times New Roman"/>
        </w:rPr>
        <w:t> zákona č. 117/1995 Sb.</w:t>
      </w:r>
    </w:p>
    <w:p w14:paraId="5822938A" w14:textId="5C567479" w:rsidR="00CD7AF2" w:rsidRDefault="00D42881" w:rsidP="003E4AFA">
      <w:pPr>
        <w:shd w:val="clear" w:color="auto" w:fill="FFFFFF"/>
        <w:spacing w:before="120" w:after="0" w:line="240" w:lineRule="auto"/>
        <w:ind w:left="426" w:hanging="426"/>
        <w:jc w:val="both"/>
        <w:rPr>
          <w:rStyle w:val="s40"/>
          <w:rFonts w:ascii="Times New Roman" w:hAnsi="Times New Roman" w:cs="Times New Roman"/>
        </w:rPr>
      </w:pPr>
      <w:proofErr w:type="gramStart"/>
      <w:r w:rsidRPr="00334179">
        <w:rPr>
          <w:rStyle w:val="s40"/>
          <w:rFonts w:ascii="Times New Roman" w:hAnsi="Times New Roman" w:cs="Times New Roman"/>
          <w:strike/>
          <w:vertAlign w:val="superscript"/>
        </w:rPr>
        <w:t>28a</w:t>
      </w:r>
      <w:proofErr w:type="gramEnd"/>
      <w:r w:rsidRPr="00334179">
        <w:rPr>
          <w:rStyle w:val="s40"/>
          <w:rFonts w:ascii="Times New Roman" w:hAnsi="Times New Roman" w:cs="Times New Roman"/>
          <w:strike/>
          <w:vertAlign w:val="superscript"/>
        </w:rPr>
        <w:t>)</w:t>
      </w:r>
      <w:r w:rsidR="003E4AFA" w:rsidRPr="00334179">
        <w:rPr>
          <w:rStyle w:val="s40"/>
          <w:rFonts w:ascii="Times New Roman" w:hAnsi="Times New Roman" w:cs="Times New Roman"/>
          <w:strike/>
        </w:rPr>
        <w:tab/>
      </w:r>
      <w:r w:rsidRPr="00CD7AF2">
        <w:rPr>
          <w:rStyle w:val="s40"/>
          <w:rFonts w:ascii="Times New Roman" w:hAnsi="Times New Roman" w:cs="Times New Roman"/>
          <w:strike/>
        </w:rPr>
        <w:t>Zákon č. </w:t>
      </w:r>
      <w:hyperlink r:id="rId215" w:anchor="L1" w:history="1">
        <w:r w:rsidRPr="00CD7AF2">
          <w:rPr>
            <w:rStyle w:val="Hypertextovodkaz"/>
            <w:rFonts w:ascii="Times New Roman" w:hAnsi="Times New Roman" w:cs="Times New Roman"/>
            <w:strike/>
            <w:color w:val="auto"/>
            <w:u w:val="none"/>
          </w:rPr>
          <w:t>111/2006 Sb.</w:t>
        </w:r>
      </w:hyperlink>
      <w:r w:rsidRPr="00CD7AF2">
        <w:rPr>
          <w:rStyle w:val="s40"/>
          <w:rFonts w:ascii="Times New Roman" w:hAnsi="Times New Roman" w:cs="Times New Roman"/>
          <w:strike/>
        </w:rPr>
        <w:t>, o pomoci v hmotné nouzi, ve znění pozdějších předpisů</w:t>
      </w:r>
      <w:r w:rsidRPr="00CD7AF2">
        <w:rPr>
          <w:rStyle w:val="s40"/>
          <w:rFonts w:ascii="Times New Roman" w:hAnsi="Times New Roman" w:cs="Times New Roman"/>
        </w:rPr>
        <w:t>.</w:t>
      </w:r>
    </w:p>
    <w:p w14:paraId="22CF1B15" w14:textId="1FB00F4B" w:rsidR="00D42881" w:rsidRPr="008B11BD" w:rsidRDefault="00D42881" w:rsidP="003E4AFA">
      <w:pPr>
        <w:shd w:val="clear" w:color="auto" w:fill="FFFFFF"/>
        <w:spacing w:before="120" w:after="0" w:line="240" w:lineRule="auto"/>
        <w:ind w:left="426" w:hanging="426"/>
        <w:jc w:val="both"/>
        <w:rPr>
          <w:rFonts w:ascii="Times New Roman" w:hAnsi="Times New Roman" w:cs="Times New Roman"/>
          <w:strike/>
        </w:rPr>
      </w:pPr>
      <w:proofErr w:type="gramStart"/>
      <w:r w:rsidRPr="008B11BD">
        <w:rPr>
          <w:rStyle w:val="s40"/>
          <w:rFonts w:ascii="Times New Roman" w:hAnsi="Times New Roman" w:cs="Times New Roman"/>
          <w:strike/>
          <w:vertAlign w:val="superscript"/>
        </w:rPr>
        <w:t>28b</w:t>
      </w:r>
      <w:proofErr w:type="gramEnd"/>
      <w:r w:rsidRPr="008B11BD">
        <w:rPr>
          <w:rStyle w:val="s40"/>
          <w:rFonts w:ascii="Times New Roman" w:hAnsi="Times New Roman" w:cs="Times New Roman"/>
          <w:strike/>
          <w:vertAlign w:val="superscript"/>
        </w:rPr>
        <w:t>)</w:t>
      </w:r>
      <w:r w:rsidR="003E4AFA" w:rsidRPr="008B11BD">
        <w:rPr>
          <w:rStyle w:val="s40"/>
          <w:rFonts w:ascii="Times New Roman" w:hAnsi="Times New Roman" w:cs="Times New Roman"/>
          <w:strike/>
        </w:rPr>
        <w:tab/>
      </w:r>
      <w:hyperlink r:id="rId216" w:anchor="L1358" w:history="1">
        <w:r w:rsidRPr="008B11BD">
          <w:rPr>
            <w:rStyle w:val="Hypertextovodkaz"/>
            <w:rFonts w:ascii="Times New Roman" w:hAnsi="Times New Roman" w:cs="Times New Roman"/>
            <w:strike/>
            <w:color w:val="auto"/>
            <w:u w:val="none"/>
          </w:rPr>
          <w:t>§ 26 odst. 1</w:t>
        </w:r>
      </w:hyperlink>
      <w:r w:rsidRPr="008B11BD">
        <w:rPr>
          <w:rStyle w:val="s40"/>
          <w:rFonts w:ascii="Times New Roman" w:hAnsi="Times New Roman" w:cs="Times New Roman"/>
          <w:strike/>
        </w:rPr>
        <w:t> a </w:t>
      </w:r>
      <w:hyperlink r:id="rId217" w:anchor="L1734" w:history="1">
        <w:r w:rsidRPr="008B11BD">
          <w:rPr>
            <w:rStyle w:val="Hypertextovodkaz"/>
            <w:rFonts w:ascii="Times New Roman" w:hAnsi="Times New Roman" w:cs="Times New Roman"/>
            <w:strike/>
            <w:color w:val="auto"/>
            <w:u w:val="none"/>
          </w:rPr>
          <w:t>§ 28 písm. c)</w:t>
        </w:r>
      </w:hyperlink>
      <w:r w:rsidRPr="008B11BD">
        <w:rPr>
          <w:rStyle w:val="s40"/>
          <w:rFonts w:ascii="Times New Roman" w:hAnsi="Times New Roman" w:cs="Times New Roman"/>
          <w:strike/>
        </w:rPr>
        <w:t> zákona č. 117/1995 Sb., o státní sociální podpoře, ve znění pozdějších předpisů.</w:t>
      </w:r>
    </w:p>
    <w:p w14:paraId="7E4EC6F9" w14:textId="0E5EFB28" w:rsidR="00D42881" w:rsidRPr="00227ECA" w:rsidRDefault="00D42881" w:rsidP="003E4AFA">
      <w:pPr>
        <w:shd w:val="clear" w:color="auto" w:fill="FFFFFF"/>
        <w:spacing w:before="120" w:after="0" w:line="240" w:lineRule="auto"/>
        <w:ind w:left="426" w:hanging="426"/>
        <w:jc w:val="both"/>
        <w:rPr>
          <w:rFonts w:ascii="Times New Roman" w:hAnsi="Times New Roman" w:cs="Times New Roman"/>
          <w:strike/>
        </w:rPr>
      </w:pPr>
      <w:r w:rsidRPr="00227ECA">
        <w:rPr>
          <w:rStyle w:val="s40"/>
          <w:rFonts w:ascii="Times New Roman" w:hAnsi="Times New Roman" w:cs="Times New Roman"/>
          <w:strike/>
          <w:vertAlign w:val="superscript"/>
        </w:rPr>
        <w:t>29)</w:t>
      </w:r>
      <w:r w:rsidR="003E4AFA" w:rsidRPr="00227ECA">
        <w:rPr>
          <w:rStyle w:val="s40"/>
          <w:rFonts w:ascii="Times New Roman" w:hAnsi="Times New Roman" w:cs="Times New Roman"/>
          <w:strike/>
        </w:rPr>
        <w:tab/>
      </w:r>
      <w:hyperlink r:id="rId218" w:anchor="L133" w:history="1">
        <w:r w:rsidRPr="00227ECA">
          <w:rPr>
            <w:rStyle w:val="Hypertextovodkaz"/>
            <w:rFonts w:ascii="Times New Roman" w:hAnsi="Times New Roman" w:cs="Times New Roman"/>
            <w:strike/>
            <w:color w:val="auto"/>
            <w:u w:val="none"/>
          </w:rPr>
          <w:t>§ 19 odst. 3</w:t>
        </w:r>
      </w:hyperlink>
      <w:r w:rsidRPr="00227ECA">
        <w:rPr>
          <w:rStyle w:val="s40"/>
          <w:rFonts w:ascii="Times New Roman" w:hAnsi="Times New Roman" w:cs="Times New Roman"/>
          <w:strike/>
        </w:rPr>
        <w:t> zákona č. 117/1995 Sb.</w:t>
      </w:r>
    </w:p>
    <w:p w14:paraId="2D717F29"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65484D56" w14:textId="77777777" w:rsidR="00EF7A65" w:rsidRDefault="00EF7A65" w:rsidP="0008042D">
      <w:pPr>
        <w:shd w:val="clear" w:color="auto" w:fill="FFFFFF"/>
        <w:spacing w:before="120" w:after="0" w:line="240" w:lineRule="auto"/>
        <w:jc w:val="both"/>
        <w:outlineLvl w:val="2"/>
        <w:rPr>
          <w:rFonts w:ascii="Times New Roman" w:eastAsia="Times New Roman" w:hAnsi="Times New Roman" w:cs="Times New Roman"/>
          <w:sz w:val="24"/>
          <w:szCs w:val="24"/>
          <w:lang w:eastAsia="cs-CZ"/>
        </w:rPr>
      </w:pPr>
    </w:p>
    <w:p w14:paraId="0CCC4944" w14:textId="4F8DAAD4" w:rsidR="000658C0"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08042D">
        <w:rPr>
          <w:rFonts w:ascii="Times New Roman" w:eastAsia="Calibri" w:hAnsi="Times New Roman" w:cs="Times New Roman"/>
          <w:b/>
          <w:bCs/>
          <w:color w:val="000000" w:themeColor="text1"/>
          <w:sz w:val="24"/>
          <w:szCs w:val="24"/>
        </w:rPr>
        <w:t>Platné znění část</w:t>
      </w:r>
      <w:r w:rsidR="005A2F77">
        <w:rPr>
          <w:rFonts w:ascii="Times New Roman" w:eastAsia="Calibri" w:hAnsi="Times New Roman" w:cs="Times New Roman"/>
          <w:b/>
          <w:bCs/>
          <w:color w:val="000000" w:themeColor="text1"/>
          <w:sz w:val="24"/>
          <w:szCs w:val="24"/>
        </w:rPr>
        <w:t>í</w:t>
      </w:r>
      <w:r w:rsidRPr="0008042D">
        <w:rPr>
          <w:rFonts w:ascii="Times New Roman" w:eastAsia="Calibri" w:hAnsi="Times New Roman" w:cs="Times New Roman"/>
          <w:b/>
          <w:bCs/>
          <w:color w:val="000000" w:themeColor="text1"/>
          <w:sz w:val="24"/>
          <w:szCs w:val="24"/>
        </w:rPr>
        <w:t xml:space="preserve"> </w:t>
      </w:r>
      <w:r w:rsidR="0008042D" w:rsidRPr="0008042D">
        <w:rPr>
          <w:rFonts w:ascii="Times New Roman" w:eastAsia="Calibri" w:hAnsi="Times New Roman" w:cs="Times New Roman"/>
          <w:b/>
          <w:bCs/>
          <w:color w:val="000000" w:themeColor="text1"/>
          <w:sz w:val="24"/>
          <w:szCs w:val="24"/>
        </w:rPr>
        <w:t xml:space="preserve">zákona </w:t>
      </w:r>
      <w:r w:rsidR="0008042D" w:rsidRPr="0008042D">
        <w:rPr>
          <w:rFonts w:ascii="Times New Roman" w:hAnsi="Times New Roman" w:cs="Times New Roman"/>
          <w:b/>
          <w:bCs/>
          <w:color w:val="000000" w:themeColor="text1"/>
          <w:sz w:val="24"/>
          <w:szCs w:val="24"/>
        </w:rPr>
        <w:t>č. 110/2006 Sb., o životním a existenčním minimu</w:t>
      </w:r>
      <w:r w:rsidRPr="0008042D">
        <w:rPr>
          <w:rFonts w:ascii="Times New Roman" w:eastAsia="Calibri" w:hAnsi="Times New Roman" w:cs="Times New Roman"/>
          <w:b/>
          <w:bCs/>
          <w:color w:val="000000" w:themeColor="text1"/>
          <w:sz w:val="24"/>
          <w:szCs w:val="24"/>
        </w:rPr>
        <w:t>, s vyznačením navrhovaných změn</w:t>
      </w:r>
    </w:p>
    <w:p w14:paraId="7AEECD69" w14:textId="77777777" w:rsidR="000B2458" w:rsidRPr="008F1817" w:rsidRDefault="000B2458" w:rsidP="000B2458">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62F53BCE" w14:textId="067CF015" w:rsidR="000B2458" w:rsidRPr="000E0862" w:rsidRDefault="000B2458" w:rsidP="000B2458">
      <w:pPr>
        <w:widowControl w:val="0"/>
        <w:autoSpaceDE w:val="0"/>
        <w:autoSpaceDN w:val="0"/>
        <w:adjustRightInd w:val="0"/>
        <w:spacing w:before="120" w:after="0" w:line="240" w:lineRule="auto"/>
        <w:jc w:val="center"/>
        <w:rPr>
          <w:rFonts w:ascii="Times New Roman" w:hAnsi="Times New Roman"/>
          <w:sz w:val="24"/>
          <w:szCs w:val="24"/>
        </w:rPr>
      </w:pPr>
      <w:r w:rsidRPr="000E0862">
        <w:rPr>
          <w:rFonts w:ascii="Times New Roman" w:hAnsi="Times New Roman"/>
          <w:sz w:val="24"/>
          <w:szCs w:val="24"/>
        </w:rPr>
        <w:t xml:space="preserve">§ 7  </w:t>
      </w:r>
    </w:p>
    <w:p w14:paraId="75043130" w14:textId="77777777" w:rsidR="000B2458" w:rsidRPr="000E0862" w:rsidRDefault="000B2458" w:rsidP="000B2458">
      <w:pPr>
        <w:widowControl w:val="0"/>
        <w:autoSpaceDE w:val="0"/>
        <w:autoSpaceDN w:val="0"/>
        <w:adjustRightInd w:val="0"/>
        <w:spacing w:before="120" w:after="0" w:line="240" w:lineRule="auto"/>
        <w:jc w:val="both"/>
        <w:rPr>
          <w:rFonts w:ascii="Times New Roman" w:hAnsi="Times New Roman"/>
          <w:sz w:val="24"/>
          <w:szCs w:val="24"/>
        </w:rPr>
      </w:pPr>
      <w:r w:rsidRPr="000E0862">
        <w:rPr>
          <w:rFonts w:ascii="Times New Roman" w:hAnsi="Times New Roman"/>
          <w:sz w:val="24"/>
          <w:szCs w:val="24"/>
        </w:rPr>
        <w:tab/>
        <w:t xml:space="preserve">(1) Za započitatelné příjmy se pro účely tohoto zákona považují </w:t>
      </w:r>
    </w:p>
    <w:p w14:paraId="3CDFF918"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a)</w:t>
      </w:r>
      <w:r>
        <w:rPr>
          <w:rFonts w:ascii="Times New Roman" w:hAnsi="Times New Roman"/>
          <w:sz w:val="24"/>
          <w:szCs w:val="24"/>
        </w:rPr>
        <w:tab/>
      </w:r>
      <w:r w:rsidRPr="000E0862">
        <w:rPr>
          <w:rFonts w:ascii="Times New Roman" w:hAnsi="Times New Roman"/>
          <w:sz w:val="24"/>
          <w:szCs w:val="24"/>
        </w:rPr>
        <w:t>příjmy ze závislé činnosti uvedené v zákoně o daních z příjmů</w:t>
      </w:r>
      <w:r>
        <w:rPr>
          <w:rStyle w:val="Znakapoznpodarou"/>
          <w:rFonts w:ascii="Times New Roman" w:hAnsi="Times New Roman"/>
          <w:sz w:val="24"/>
          <w:szCs w:val="24"/>
        </w:rPr>
        <w:footnoteReference w:customMarkFollows="1" w:id="88"/>
        <w:t>12)</w:t>
      </w:r>
      <w:r w:rsidRPr="000E0862">
        <w:rPr>
          <w:rFonts w:ascii="Times New Roman" w:hAnsi="Times New Roman"/>
          <w:sz w:val="24"/>
          <w:szCs w:val="24"/>
        </w:rPr>
        <w:t>, s výjimkou příjmů ze</w:t>
      </w:r>
      <w:r>
        <w:rPr>
          <w:rFonts w:ascii="Times New Roman" w:hAnsi="Times New Roman"/>
          <w:sz w:val="24"/>
          <w:szCs w:val="24"/>
        </w:rPr>
        <w:t> </w:t>
      </w:r>
      <w:r w:rsidRPr="000E0862">
        <w:rPr>
          <w:rFonts w:ascii="Times New Roman" w:hAnsi="Times New Roman"/>
          <w:sz w:val="24"/>
          <w:szCs w:val="24"/>
        </w:rPr>
        <w:t xml:space="preserve">závislé činnosti nezaopatřeného dítěte, </w:t>
      </w:r>
    </w:p>
    <w:p w14:paraId="7763F4E4"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b)</w:t>
      </w:r>
      <w:r>
        <w:rPr>
          <w:rFonts w:ascii="Times New Roman" w:hAnsi="Times New Roman"/>
          <w:sz w:val="24"/>
          <w:szCs w:val="24"/>
        </w:rPr>
        <w:tab/>
      </w:r>
      <w:r w:rsidRPr="000E0862">
        <w:rPr>
          <w:rFonts w:ascii="Times New Roman" w:hAnsi="Times New Roman"/>
          <w:sz w:val="24"/>
          <w:szCs w:val="24"/>
        </w:rPr>
        <w:t>příjmy ze samostatné činnosti uvedené v zákoně o daních z příjmů</w:t>
      </w:r>
      <w:r>
        <w:rPr>
          <w:rStyle w:val="Znakapoznpodarou"/>
          <w:rFonts w:ascii="Times New Roman" w:hAnsi="Times New Roman"/>
          <w:sz w:val="24"/>
          <w:szCs w:val="24"/>
        </w:rPr>
        <w:footnoteReference w:customMarkFollows="1" w:id="89"/>
        <w:t>14)</w:t>
      </w:r>
      <w:r w:rsidRPr="000E0862">
        <w:rPr>
          <w:rFonts w:ascii="Times New Roman" w:hAnsi="Times New Roman"/>
          <w:sz w:val="24"/>
          <w:szCs w:val="24"/>
        </w:rPr>
        <w:t>, s výjimkou příjmů ze</w:t>
      </w:r>
      <w:r>
        <w:rPr>
          <w:rFonts w:ascii="Times New Roman" w:hAnsi="Times New Roman"/>
          <w:sz w:val="24"/>
          <w:szCs w:val="24"/>
        </w:rPr>
        <w:t> </w:t>
      </w:r>
      <w:r w:rsidRPr="000E0862">
        <w:rPr>
          <w:rFonts w:ascii="Times New Roman" w:hAnsi="Times New Roman"/>
          <w:sz w:val="24"/>
          <w:szCs w:val="24"/>
        </w:rPr>
        <w:t xml:space="preserve">samostatné výdělečné činnosti nezaopatřeného dítěte, které by podle § 8 byly započitatelné za měsíce červenec a srpen, </w:t>
      </w:r>
    </w:p>
    <w:p w14:paraId="50B6D39A"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c)</w:t>
      </w:r>
      <w:r>
        <w:rPr>
          <w:rFonts w:ascii="Times New Roman" w:hAnsi="Times New Roman"/>
          <w:sz w:val="24"/>
          <w:szCs w:val="24"/>
        </w:rPr>
        <w:tab/>
      </w:r>
      <w:r w:rsidRPr="000E0862">
        <w:rPr>
          <w:rFonts w:ascii="Times New Roman" w:hAnsi="Times New Roman"/>
          <w:sz w:val="24"/>
          <w:szCs w:val="24"/>
        </w:rPr>
        <w:t>příjmy z kapitálového majetku uvedené v zákoně o daních z příjmů</w:t>
      </w:r>
      <w:r>
        <w:rPr>
          <w:rStyle w:val="Znakapoznpodarou"/>
          <w:rFonts w:ascii="Times New Roman" w:hAnsi="Times New Roman"/>
          <w:sz w:val="24"/>
          <w:szCs w:val="24"/>
        </w:rPr>
        <w:footnoteReference w:customMarkFollows="1" w:id="90"/>
        <w:t>15)</w:t>
      </w:r>
      <w:r w:rsidRPr="000E0862">
        <w:rPr>
          <w:rFonts w:ascii="Times New Roman" w:hAnsi="Times New Roman"/>
          <w:sz w:val="24"/>
          <w:szCs w:val="24"/>
        </w:rPr>
        <w:t>, pokud nejde o</w:t>
      </w:r>
      <w:r>
        <w:rPr>
          <w:rFonts w:ascii="Times New Roman" w:hAnsi="Times New Roman"/>
          <w:sz w:val="24"/>
          <w:szCs w:val="24"/>
        </w:rPr>
        <w:t> </w:t>
      </w:r>
      <w:r w:rsidRPr="000E0862">
        <w:rPr>
          <w:rFonts w:ascii="Times New Roman" w:hAnsi="Times New Roman"/>
          <w:sz w:val="24"/>
          <w:szCs w:val="24"/>
        </w:rPr>
        <w:t xml:space="preserve">plnění ze zákonného pojištění, </w:t>
      </w:r>
    </w:p>
    <w:p w14:paraId="10E08FB1"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d)</w:t>
      </w:r>
      <w:r>
        <w:rPr>
          <w:rFonts w:ascii="Times New Roman" w:hAnsi="Times New Roman"/>
          <w:sz w:val="24"/>
          <w:szCs w:val="24"/>
        </w:rPr>
        <w:tab/>
      </w:r>
      <w:r w:rsidRPr="000E0862">
        <w:rPr>
          <w:rFonts w:ascii="Times New Roman" w:hAnsi="Times New Roman"/>
          <w:sz w:val="24"/>
          <w:szCs w:val="24"/>
        </w:rPr>
        <w:t>příjmy z nájmu podle zákona o daních z</w:t>
      </w:r>
      <w:r>
        <w:rPr>
          <w:rFonts w:ascii="Times New Roman" w:hAnsi="Times New Roman"/>
          <w:sz w:val="24"/>
          <w:szCs w:val="24"/>
        </w:rPr>
        <w:t> </w:t>
      </w:r>
      <w:r w:rsidRPr="000E0862">
        <w:rPr>
          <w:rFonts w:ascii="Times New Roman" w:hAnsi="Times New Roman"/>
          <w:sz w:val="24"/>
          <w:szCs w:val="24"/>
        </w:rPr>
        <w:t>příjmů</w:t>
      </w:r>
      <w:r>
        <w:rPr>
          <w:rStyle w:val="Znakapoznpodarou"/>
          <w:rFonts w:ascii="Times New Roman" w:hAnsi="Times New Roman"/>
          <w:sz w:val="24"/>
          <w:szCs w:val="24"/>
        </w:rPr>
        <w:footnoteReference w:customMarkFollows="1" w:id="91"/>
        <w:t>16)</w:t>
      </w:r>
      <w:r w:rsidRPr="000E0862">
        <w:rPr>
          <w:rFonts w:ascii="Times New Roman" w:hAnsi="Times New Roman"/>
          <w:sz w:val="24"/>
          <w:szCs w:val="24"/>
        </w:rPr>
        <w:t xml:space="preserve">, </w:t>
      </w:r>
    </w:p>
    <w:p w14:paraId="11F53D7D"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e)</w:t>
      </w:r>
      <w:r>
        <w:rPr>
          <w:rFonts w:ascii="Times New Roman" w:hAnsi="Times New Roman"/>
          <w:sz w:val="24"/>
          <w:szCs w:val="24"/>
        </w:rPr>
        <w:tab/>
      </w:r>
      <w:r w:rsidRPr="000E0862">
        <w:rPr>
          <w:rFonts w:ascii="Times New Roman" w:hAnsi="Times New Roman"/>
          <w:sz w:val="24"/>
          <w:szCs w:val="24"/>
        </w:rPr>
        <w:t>ostatní příjmy uvedené v zákoně o daních z příjmů, při kterých dochází ke zvýšení majetku</w:t>
      </w:r>
      <w:r>
        <w:rPr>
          <w:rStyle w:val="Znakapoznpodarou"/>
          <w:rFonts w:ascii="Times New Roman" w:hAnsi="Times New Roman"/>
          <w:sz w:val="24"/>
          <w:szCs w:val="24"/>
        </w:rPr>
        <w:footnoteReference w:customMarkFollows="1" w:id="92"/>
        <w:t>17)</w:t>
      </w:r>
      <w:r w:rsidRPr="000E0862">
        <w:rPr>
          <w:rFonts w:ascii="Times New Roman" w:hAnsi="Times New Roman"/>
          <w:sz w:val="24"/>
          <w:szCs w:val="24"/>
        </w:rPr>
        <w:t xml:space="preserve">, </w:t>
      </w:r>
    </w:p>
    <w:p w14:paraId="0844A321" w14:textId="07ADE38C" w:rsidR="000B2458" w:rsidRPr="000E0862" w:rsidRDefault="000B2458" w:rsidP="000B2458">
      <w:pPr>
        <w:widowControl w:val="0"/>
        <w:autoSpaceDE w:val="0"/>
        <w:autoSpaceDN w:val="0"/>
        <w:adjustRightInd w:val="0"/>
        <w:spacing w:before="120" w:after="0" w:line="240" w:lineRule="auto"/>
        <w:jc w:val="both"/>
        <w:rPr>
          <w:rFonts w:ascii="Times New Roman" w:hAnsi="Times New Roman"/>
          <w:sz w:val="24"/>
          <w:szCs w:val="24"/>
        </w:rPr>
      </w:pPr>
      <w:r w:rsidRPr="000E0862">
        <w:rPr>
          <w:rFonts w:ascii="Times New Roman" w:hAnsi="Times New Roman"/>
          <w:sz w:val="24"/>
          <w:szCs w:val="24"/>
        </w:rPr>
        <w:t>a to po odpočtu výdajů vynaložených na jejich dosažení, zajištění a udržení, po</w:t>
      </w:r>
      <w:r>
        <w:rPr>
          <w:rFonts w:ascii="Times New Roman" w:hAnsi="Times New Roman"/>
          <w:sz w:val="24"/>
          <w:szCs w:val="24"/>
        </w:rPr>
        <w:t> </w:t>
      </w:r>
      <w:r w:rsidRPr="000E0862">
        <w:rPr>
          <w:rFonts w:ascii="Times New Roman" w:hAnsi="Times New Roman"/>
          <w:sz w:val="24"/>
          <w:szCs w:val="24"/>
        </w:rPr>
        <w:t xml:space="preserve">odpočtu daně </w:t>
      </w:r>
      <w:r w:rsidRPr="000E0862">
        <w:rPr>
          <w:rFonts w:ascii="Times New Roman" w:hAnsi="Times New Roman"/>
          <w:sz w:val="24"/>
          <w:szCs w:val="24"/>
        </w:rPr>
        <w:lastRenderedPageBreak/>
        <w:t>z</w:t>
      </w:r>
      <w:r w:rsidR="00E06DF2">
        <w:rPr>
          <w:rFonts w:ascii="Times New Roman" w:hAnsi="Times New Roman"/>
          <w:sz w:val="24"/>
          <w:szCs w:val="24"/>
        </w:rPr>
        <w:t> </w:t>
      </w:r>
      <w:r w:rsidRPr="000E0862">
        <w:rPr>
          <w:rFonts w:ascii="Times New Roman" w:hAnsi="Times New Roman"/>
          <w:sz w:val="24"/>
          <w:szCs w:val="24"/>
        </w:rPr>
        <w:t xml:space="preserve">příjmů a pojistného na sociální zabezpečení a pojistného na veřejné zdravotní pojištění, pokud nebyla pojistná zahrnuta do těchto výdajů. </w:t>
      </w:r>
    </w:p>
    <w:p w14:paraId="4C32DDBD" w14:textId="77777777" w:rsidR="000B2458" w:rsidRPr="000E0862" w:rsidRDefault="000B2458" w:rsidP="000B2458">
      <w:pPr>
        <w:widowControl w:val="0"/>
        <w:autoSpaceDE w:val="0"/>
        <w:autoSpaceDN w:val="0"/>
        <w:adjustRightInd w:val="0"/>
        <w:spacing w:before="120" w:after="0" w:line="240" w:lineRule="auto"/>
        <w:jc w:val="both"/>
        <w:rPr>
          <w:rFonts w:ascii="Times New Roman" w:hAnsi="Times New Roman"/>
          <w:sz w:val="24"/>
          <w:szCs w:val="24"/>
        </w:rPr>
      </w:pPr>
      <w:r w:rsidRPr="000E0862">
        <w:rPr>
          <w:rFonts w:ascii="Times New Roman" w:hAnsi="Times New Roman"/>
          <w:sz w:val="24"/>
          <w:szCs w:val="24"/>
        </w:rPr>
        <w:tab/>
        <w:t xml:space="preserve">(2) Za započitatelné příjmy se pro účely tohoto zákona dále považují </w:t>
      </w:r>
    </w:p>
    <w:p w14:paraId="567170B4"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a)</w:t>
      </w:r>
      <w:r>
        <w:rPr>
          <w:rFonts w:ascii="Times New Roman" w:hAnsi="Times New Roman"/>
          <w:sz w:val="24"/>
          <w:szCs w:val="24"/>
        </w:rPr>
        <w:tab/>
      </w:r>
      <w:r w:rsidRPr="000E0862">
        <w:rPr>
          <w:rFonts w:ascii="Times New Roman" w:hAnsi="Times New Roman"/>
          <w:sz w:val="24"/>
          <w:szCs w:val="24"/>
        </w:rPr>
        <w:t xml:space="preserve">dávky nemocenského pojištění (péče) a důchodového pojištění, </w:t>
      </w:r>
    </w:p>
    <w:p w14:paraId="58FD8973"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b)</w:t>
      </w:r>
      <w:r>
        <w:rPr>
          <w:rFonts w:ascii="Times New Roman" w:hAnsi="Times New Roman"/>
          <w:sz w:val="24"/>
          <w:szCs w:val="24"/>
        </w:rPr>
        <w:tab/>
      </w:r>
      <w:r w:rsidRPr="000E0862">
        <w:rPr>
          <w:rFonts w:ascii="Times New Roman" w:hAnsi="Times New Roman"/>
          <w:sz w:val="24"/>
          <w:szCs w:val="24"/>
        </w:rPr>
        <w:t>podpora v nezaměstnanosti a podpora při rekvalifikaci</w:t>
      </w:r>
      <w:r>
        <w:rPr>
          <w:rStyle w:val="Znakapoznpodarou"/>
          <w:rFonts w:ascii="Times New Roman" w:hAnsi="Times New Roman"/>
          <w:sz w:val="24"/>
          <w:szCs w:val="24"/>
        </w:rPr>
        <w:footnoteReference w:customMarkFollows="1" w:id="93"/>
        <w:t>19)</w:t>
      </w:r>
      <w:r w:rsidRPr="000E0862">
        <w:rPr>
          <w:rFonts w:ascii="Times New Roman" w:hAnsi="Times New Roman"/>
          <w:sz w:val="24"/>
          <w:szCs w:val="24"/>
        </w:rPr>
        <w:t xml:space="preserve">, </w:t>
      </w:r>
    </w:p>
    <w:p w14:paraId="118ED560"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c)</w:t>
      </w:r>
      <w:r>
        <w:rPr>
          <w:rFonts w:ascii="Times New Roman" w:hAnsi="Times New Roman"/>
          <w:sz w:val="24"/>
          <w:szCs w:val="24"/>
        </w:rPr>
        <w:tab/>
      </w:r>
      <w:r w:rsidRPr="000E0862">
        <w:rPr>
          <w:rFonts w:ascii="Times New Roman" w:hAnsi="Times New Roman"/>
          <w:sz w:val="24"/>
          <w:szCs w:val="24"/>
        </w:rPr>
        <w:t xml:space="preserve">plnění z pojištění pro případ dožití určitého věku, </w:t>
      </w:r>
    </w:p>
    <w:p w14:paraId="2F9C7A20"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d)</w:t>
      </w:r>
      <w:r>
        <w:rPr>
          <w:rFonts w:ascii="Times New Roman" w:hAnsi="Times New Roman"/>
          <w:sz w:val="24"/>
          <w:szCs w:val="24"/>
        </w:rPr>
        <w:tab/>
      </w:r>
      <w:r w:rsidRPr="000E0862">
        <w:rPr>
          <w:rFonts w:ascii="Times New Roman" w:hAnsi="Times New Roman"/>
          <w:sz w:val="24"/>
          <w:szCs w:val="24"/>
        </w:rPr>
        <w:t xml:space="preserve">výživné a příspěvek na výživu rozvedeného manžela a neprovdané matce, s výjimkou těch uvedených příjmů, které byly vyplaceny z příjmů osoby, která se pro účely stanovení započitatelných příjmů považuje za společně posuzovanou osobu s osobou, která takové příjmy přijala, </w:t>
      </w:r>
    </w:p>
    <w:p w14:paraId="2105E496" w14:textId="77777777"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E0862">
        <w:rPr>
          <w:rFonts w:ascii="Times New Roman" w:hAnsi="Times New Roman"/>
          <w:sz w:val="24"/>
          <w:szCs w:val="24"/>
        </w:rPr>
        <w:t>e)</w:t>
      </w:r>
      <w:r>
        <w:rPr>
          <w:rFonts w:ascii="Times New Roman" w:hAnsi="Times New Roman"/>
          <w:sz w:val="24"/>
          <w:szCs w:val="24"/>
        </w:rPr>
        <w:tab/>
      </w:r>
      <w:r w:rsidRPr="000E0862">
        <w:rPr>
          <w:rFonts w:ascii="Times New Roman" w:hAnsi="Times New Roman"/>
          <w:sz w:val="24"/>
          <w:szCs w:val="24"/>
        </w:rPr>
        <w:t>dávky státní sociální podpory a dávky pěstounské péče</w:t>
      </w:r>
      <w:r>
        <w:rPr>
          <w:rStyle w:val="Znakapoznpodarou"/>
          <w:rFonts w:ascii="Times New Roman" w:hAnsi="Times New Roman"/>
          <w:sz w:val="24"/>
          <w:szCs w:val="24"/>
        </w:rPr>
        <w:footnoteReference w:customMarkFollows="1" w:id="94"/>
        <w:t>31)</w:t>
      </w:r>
      <w:r w:rsidRPr="000E0862">
        <w:rPr>
          <w:rFonts w:ascii="Times New Roman" w:hAnsi="Times New Roman"/>
          <w:sz w:val="24"/>
          <w:szCs w:val="24"/>
        </w:rPr>
        <w:t xml:space="preserve">, s výjimkou </w:t>
      </w:r>
      <w:r w:rsidRPr="00D52E5F">
        <w:rPr>
          <w:rFonts w:ascii="Times New Roman" w:hAnsi="Times New Roman"/>
          <w:strike/>
          <w:sz w:val="24"/>
          <w:szCs w:val="24"/>
        </w:rPr>
        <w:t>příspěvku na bydlení</w:t>
      </w:r>
      <w:r>
        <w:rPr>
          <w:rFonts w:ascii="Times New Roman" w:hAnsi="Times New Roman"/>
          <w:strike/>
          <w:sz w:val="24"/>
          <w:szCs w:val="24"/>
        </w:rPr>
        <w:t> </w:t>
      </w:r>
      <w:r w:rsidRPr="00D52E5F">
        <w:rPr>
          <w:rFonts w:ascii="Times New Roman" w:hAnsi="Times New Roman"/>
          <w:strike/>
          <w:sz w:val="24"/>
          <w:szCs w:val="24"/>
        </w:rPr>
        <w:t>a</w:t>
      </w:r>
      <w:r w:rsidRPr="000E0862">
        <w:rPr>
          <w:rFonts w:ascii="Times New Roman" w:hAnsi="Times New Roman"/>
          <w:sz w:val="24"/>
          <w:szCs w:val="24"/>
        </w:rPr>
        <w:t xml:space="preserve"> jednorázových dávek a náhradní výživné pro nezaopatřené dítě podle zákona o</w:t>
      </w:r>
      <w:r>
        <w:rPr>
          <w:rFonts w:ascii="Times New Roman" w:hAnsi="Times New Roman"/>
          <w:sz w:val="24"/>
          <w:szCs w:val="24"/>
        </w:rPr>
        <w:t> </w:t>
      </w:r>
      <w:r w:rsidRPr="000E0862">
        <w:rPr>
          <w:rFonts w:ascii="Times New Roman" w:hAnsi="Times New Roman"/>
          <w:sz w:val="24"/>
          <w:szCs w:val="24"/>
        </w:rPr>
        <w:t xml:space="preserve">náhradním výživném, </w:t>
      </w:r>
    </w:p>
    <w:p w14:paraId="7A1F027D" w14:textId="77777777" w:rsidR="000B2458" w:rsidRPr="00C31C63" w:rsidRDefault="000B2458" w:rsidP="000B2458">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C31C63">
        <w:rPr>
          <w:rFonts w:ascii="Times New Roman" w:hAnsi="Times New Roman"/>
          <w:strike/>
          <w:sz w:val="24"/>
          <w:szCs w:val="24"/>
        </w:rPr>
        <w:t>f)</w:t>
      </w:r>
      <w:r w:rsidRPr="00C31C63">
        <w:rPr>
          <w:rFonts w:ascii="Times New Roman" w:hAnsi="Times New Roman"/>
          <w:strike/>
          <w:sz w:val="24"/>
          <w:szCs w:val="24"/>
        </w:rPr>
        <w:tab/>
        <w:t>příspěvek na živobytí</w:t>
      </w:r>
      <w:r w:rsidRPr="00C31C63">
        <w:rPr>
          <w:rFonts w:ascii="Times New Roman" w:hAnsi="Times New Roman"/>
          <w:strike/>
          <w:sz w:val="24"/>
          <w:szCs w:val="24"/>
          <w:vertAlign w:val="superscript"/>
        </w:rPr>
        <w:t>1)</w:t>
      </w:r>
      <w:r w:rsidRPr="00C31C63">
        <w:rPr>
          <w:rFonts w:ascii="Times New Roman" w:hAnsi="Times New Roman"/>
          <w:strike/>
          <w:sz w:val="24"/>
          <w:szCs w:val="24"/>
        </w:rPr>
        <w:t xml:space="preserve">, </w:t>
      </w:r>
    </w:p>
    <w:p w14:paraId="12AF77DD" w14:textId="00DA6FA1" w:rsidR="000B2458" w:rsidRPr="00C31C63"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C31C63">
        <w:rPr>
          <w:rFonts w:ascii="Times New Roman" w:hAnsi="Times New Roman"/>
          <w:strike/>
          <w:sz w:val="24"/>
          <w:szCs w:val="24"/>
        </w:rPr>
        <w:t>g</w:t>
      </w:r>
      <w:r w:rsidR="00F159A5" w:rsidRPr="00C31C63">
        <w:rPr>
          <w:rFonts w:ascii="Times New Roman" w:hAnsi="Times New Roman"/>
          <w:b/>
          <w:bCs/>
          <w:sz w:val="24"/>
          <w:szCs w:val="24"/>
        </w:rPr>
        <w:t>f</w:t>
      </w:r>
      <w:proofErr w:type="spellEnd"/>
      <w:r w:rsidRPr="00C31C63">
        <w:rPr>
          <w:rFonts w:ascii="Times New Roman" w:hAnsi="Times New Roman"/>
          <w:sz w:val="24"/>
          <w:szCs w:val="24"/>
        </w:rPr>
        <w:t>)</w:t>
      </w:r>
      <w:r w:rsidRPr="00C31C63">
        <w:rPr>
          <w:rFonts w:ascii="Times New Roman" w:hAnsi="Times New Roman"/>
          <w:sz w:val="24"/>
          <w:szCs w:val="24"/>
        </w:rPr>
        <w:tab/>
        <w:t xml:space="preserve">mzdové nároky vyplacené Úřadem práce České </w:t>
      </w:r>
      <w:proofErr w:type="gramStart"/>
      <w:r w:rsidRPr="00C31C63">
        <w:rPr>
          <w:rFonts w:ascii="Times New Roman" w:hAnsi="Times New Roman"/>
          <w:sz w:val="24"/>
          <w:szCs w:val="24"/>
        </w:rPr>
        <w:t>republiky - krajskou</w:t>
      </w:r>
      <w:proofErr w:type="gramEnd"/>
      <w:r w:rsidRPr="00C31C63">
        <w:rPr>
          <w:rFonts w:ascii="Times New Roman" w:hAnsi="Times New Roman"/>
          <w:sz w:val="24"/>
          <w:szCs w:val="24"/>
        </w:rPr>
        <w:t xml:space="preserve"> pobočkou, popřípadě pobočkou pro hlavní město Prahu podle zákona o ochraně zaměstnanců při platební neschopnosti zaměstnavatele a o změně některých zákonů</w:t>
      </w:r>
      <w:r w:rsidRPr="00C31C63">
        <w:rPr>
          <w:rStyle w:val="Znakapoznpodarou"/>
          <w:rFonts w:ascii="Times New Roman" w:hAnsi="Times New Roman"/>
          <w:sz w:val="24"/>
          <w:szCs w:val="24"/>
        </w:rPr>
        <w:footnoteReference w:customMarkFollows="1" w:id="95"/>
        <w:t>20)</w:t>
      </w:r>
      <w:r w:rsidRPr="00C31C63">
        <w:rPr>
          <w:rFonts w:ascii="Times New Roman" w:hAnsi="Times New Roman"/>
          <w:sz w:val="24"/>
          <w:szCs w:val="24"/>
        </w:rPr>
        <w:t xml:space="preserve">, </w:t>
      </w:r>
    </w:p>
    <w:p w14:paraId="709615E6" w14:textId="1A6516D8" w:rsidR="000B2458" w:rsidRPr="00C31C63"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C31C63">
        <w:rPr>
          <w:rFonts w:ascii="Times New Roman" w:hAnsi="Times New Roman"/>
          <w:strike/>
          <w:sz w:val="24"/>
          <w:szCs w:val="24"/>
        </w:rPr>
        <w:t>h</w:t>
      </w:r>
      <w:r w:rsidR="00F159A5" w:rsidRPr="00C31C63">
        <w:rPr>
          <w:rFonts w:ascii="Times New Roman" w:hAnsi="Times New Roman"/>
          <w:b/>
          <w:bCs/>
          <w:sz w:val="24"/>
          <w:szCs w:val="24"/>
        </w:rPr>
        <w:t>g</w:t>
      </w:r>
      <w:proofErr w:type="spellEnd"/>
      <w:r w:rsidRPr="00C31C63">
        <w:rPr>
          <w:rFonts w:ascii="Times New Roman" w:hAnsi="Times New Roman"/>
          <w:sz w:val="24"/>
          <w:szCs w:val="24"/>
        </w:rPr>
        <w:t>)</w:t>
      </w:r>
      <w:r w:rsidRPr="00C31C63">
        <w:rPr>
          <w:rFonts w:ascii="Times New Roman" w:hAnsi="Times New Roman"/>
          <w:sz w:val="24"/>
          <w:szCs w:val="24"/>
        </w:rPr>
        <w:tab/>
        <w:t>příjmy, které jsou předmětem daně z příjmů fyzických osob a jsou od této daně osvobozeny</w:t>
      </w:r>
      <w:r w:rsidRPr="00C31C63">
        <w:rPr>
          <w:rStyle w:val="Znakapoznpodarou"/>
          <w:rFonts w:ascii="Times New Roman" w:hAnsi="Times New Roman"/>
          <w:sz w:val="24"/>
          <w:szCs w:val="24"/>
        </w:rPr>
        <w:footnoteReference w:customMarkFollows="1" w:id="96"/>
        <w:t>21)</w:t>
      </w:r>
      <w:r w:rsidRPr="00C31C63">
        <w:rPr>
          <w:rFonts w:ascii="Times New Roman" w:hAnsi="Times New Roman"/>
          <w:sz w:val="24"/>
          <w:szCs w:val="24"/>
        </w:rPr>
        <w:t xml:space="preserve">, nejde-li o příjmy uvedené v písmenech a) až </w:t>
      </w:r>
      <w:bookmarkStart w:id="98" w:name="_Hlk162509896"/>
      <w:r w:rsidRPr="00C31C63">
        <w:rPr>
          <w:rFonts w:ascii="Times New Roman" w:hAnsi="Times New Roman"/>
          <w:strike/>
          <w:sz w:val="24"/>
          <w:szCs w:val="24"/>
        </w:rPr>
        <w:t>g)</w:t>
      </w:r>
      <w:r w:rsidRPr="00C31C63">
        <w:rPr>
          <w:rFonts w:ascii="Times New Roman" w:hAnsi="Times New Roman"/>
          <w:sz w:val="24"/>
          <w:szCs w:val="24"/>
        </w:rPr>
        <w:t xml:space="preserve"> </w:t>
      </w:r>
      <w:r w:rsidR="00F159A5" w:rsidRPr="00C31C63">
        <w:rPr>
          <w:rFonts w:ascii="Times New Roman" w:hAnsi="Times New Roman"/>
          <w:b/>
          <w:bCs/>
          <w:sz w:val="24"/>
          <w:szCs w:val="24"/>
        </w:rPr>
        <w:t xml:space="preserve">f) </w:t>
      </w:r>
      <w:bookmarkEnd w:id="98"/>
      <w:r w:rsidRPr="00C31C63">
        <w:rPr>
          <w:rFonts w:ascii="Times New Roman" w:hAnsi="Times New Roman"/>
          <w:sz w:val="24"/>
          <w:szCs w:val="24"/>
        </w:rPr>
        <w:t xml:space="preserve">nebo v odstavci 5, s výjimkou </w:t>
      </w:r>
    </w:p>
    <w:p w14:paraId="48D316BC" w14:textId="1547435E"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C31C63">
        <w:rPr>
          <w:rFonts w:ascii="Times New Roman" w:hAnsi="Times New Roman"/>
          <w:sz w:val="24"/>
          <w:szCs w:val="24"/>
        </w:rPr>
        <w:t>1.</w:t>
      </w:r>
      <w:r w:rsidRPr="00C31C63">
        <w:rPr>
          <w:rFonts w:ascii="Times New Roman" w:hAnsi="Times New Roman"/>
          <w:sz w:val="24"/>
          <w:szCs w:val="24"/>
        </w:rPr>
        <w:tab/>
        <w:t>příjmů ze závislé činnosti osvobozených od daně z příjmů fyzických osob</w:t>
      </w:r>
      <w:r w:rsidRPr="00C31C63">
        <w:rPr>
          <w:rStyle w:val="Znakapoznpodarou"/>
          <w:rFonts w:ascii="Times New Roman" w:hAnsi="Times New Roman"/>
          <w:sz w:val="24"/>
          <w:szCs w:val="24"/>
        </w:rPr>
        <w:footnoteReference w:customMarkFollows="1" w:id="97"/>
        <w:t>22)</w:t>
      </w:r>
      <w:r w:rsidRPr="00C31C63">
        <w:rPr>
          <w:rFonts w:ascii="Times New Roman" w:hAnsi="Times New Roman"/>
          <w:sz w:val="24"/>
          <w:szCs w:val="24"/>
        </w:rPr>
        <w:t xml:space="preserve">, kromě příjmů uvedených v písmenech </w:t>
      </w:r>
      <w:bookmarkStart w:id="99" w:name="_Hlk162510004"/>
      <w:r w:rsidRPr="00C31C63">
        <w:rPr>
          <w:rFonts w:ascii="Times New Roman" w:hAnsi="Times New Roman"/>
          <w:strike/>
          <w:sz w:val="24"/>
          <w:szCs w:val="24"/>
        </w:rPr>
        <w:t>i), j) a k)</w:t>
      </w:r>
      <w:r w:rsidR="00F159A5" w:rsidRPr="00C31C63">
        <w:rPr>
          <w:rFonts w:ascii="Times New Roman" w:hAnsi="Times New Roman"/>
          <w:sz w:val="24"/>
          <w:szCs w:val="24"/>
        </w:rPr>
        <w:t xml:space="preserve"> </w:t>
      </w:r>
      <w:r w:rsidR="00F159A5" w:rsidRPr="00C31C63">
        <w:rPr>
          <w:rFonts w:ascii="Times New Roman" w:hAnsi="Times New Roman"/>
          <w:b/>
          <w:bCs/>
          <w:sz w:val="24"/>
          <w:szCs w:val="24"/>
        </w:rPr>
        <w:t>h), i) a j)</w:t>
      </w:r>
      <w:bookmarkEnd w:id="99"/>
      <w:r w:rsidRPr="00C31C63">
        <w:rPr>
          <w:rFonts w:ascii="Times New Roman" w:hAnsi="Times New Roman"/>
          <w:sz w:val="24"/>
          <w:szCs w:val="24"/>
        </w:rPr>
        <w:t>,</w:t>
      </w:r>
      <w:r w:rsidRPr="000E0862">
        <w:rPr>
          <w:rFonts w:ascii="Times New Roman" w:hAnsi="Times New Roman"/>
          <w:sz w:val="24"/>
          <w:szCs w:val="24"/>
        </w:rPr>
        <w:t xml:space="preserve"> </w:t>
      </w:r>
    </w:p>
    <w:p w14:paraId="651BFFA3" w14:textId="3C5379E3"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2.</w:t>
      </w:r>
      <w:r>
        <w:rPr>
          <w:rFonts w:ascii="Times New Roman" w:hAnsi="Times New Roman"/>
          <w:sz w:val="24"/>
          <w:szCs w:val="24"/>
        </w:rPr>
        <w:tab/>
      </w:r>
      <w:r w:rsidRPr="000E0862">
        <w:rPr>
          <w:rFonts w:ascii="Times New Roman" w:hAnsi="Times New Roman"/>
          <w:sz w:val="24"/>
          <w:szCs w:val="24"/>
        </w:rPr>
        <w:t>přijaté náhrady škody, náhrady nemajetkové újmy, plnění z pojištění majetku, úmrtného a</w:t>
      </w:r>
      <w:r>
        <w:rPr>
          <w:rFonts w:ascii="Times New Roman" w:hAnsi="Times New Roman"/>
          <w:sz w:val="24"/>
          <w:szCs w:val="24"/>
        </w:rPr>
        <w:t> </w:t>
      </w:r>
      <w:r w:rsidRPr="000E0862">
        <w:rPr>
          <w:rFonts w:ascii="Times New Roman" w:hAnsi="Times New Roman"/>
          <w:sz w:val="24"/>
          <w:szCs w:val="24"/>
        </w:rPr>
        <w:t>příspěvku na pohřeb podle zvláštních právních předpisů, plnění z</w:t>
      </w:r>
      <w:r>
        <w:rPr>
          <w:rFonts w:ascii="Times New Roman" w:hAnsi="Times New Roman"/>
          <w:sz w:val="24"/>
          <w:szCs w:val="24"/>
        </w:rPr>
        <w:t> </w:t>
      </w:r>
      <w:r w:rsidRPr="000E0862">
        <w:rPr>
          <w:rFonts w:ascii="Times New Roman" w:hAnsi="Times New Roman"/>
          <w:sz w:val="24"/>
          <w:szCs w:val="24"/>
        </w:rPr>
        <w:t>pojištění odpovědnosti za</w:t>
      </w:r>
      <w:r>
        <w:rPr>
          <w:rFonts w:ascii="Times New Roman" w:hAnsi="Times New Roman"/>
          <w:sz w:val="24"/>
          <w:szCs w:val="24"/>
        </w:rPr>
        <w:t> </w:t>
      </w:r>
      <w:r w:rsidRPr="000E0862">
        <w:rPr>
          <w:rFonts w:ascii="Times New Roman" w:hAnsi="Times New Roman"/>
          <w:sz w:val="24"/>
          <w:szCs w:val="24"/>
        </w:rPr>
        <w:t xml:space="preserve">škody, finančních prostředků na odstranění následků </w:t>
      </w:r>
      <w:proofErr w:type="gramStart"/>
      <w:r w:rsidRPr="000E0862">
        <w:rPr>
          <w:rFonts w:ascii="Times New Roman" w:hAnsi="Times New Roman"/>
          <w:sz w:val="24"/>
          <w:szCs w:val="24"/>
        </w:rPr>
        <w:t>živelní</w:t>
      </w:r>
      <w:proofErr w:type="gramEnd"/>
      <w:r w:rsidRPr="000E0862">
        <w:rPr>
          <w:rFonts w:ascii="Times New Roman" w:hAnsi="Times New Roman"/>
          <w:sz w:val="24"/>
          <w:szCs w:val="24"/>
        </w:rPr>
        <w:t xml:space="preserve"> pohromy, jednorázového odškodnění vyplaceného státem osobě v souvislosti s</w:t>
      </w:r>
      <w:r w:rsidR="00E06DF2">
        <w:rPr>
          <w:rFonts w:ascii="Times New Roman" w:hAnsi="Times New Roman"/>
          <w:sz w:val="24"/>
          <w:szCs w:val="24"/>
        </w:rPr>
        <w:t> </w:t>
      </w:r>
      <w:r w:rsidRPr="000E0862">
        <w:rPr>
          <w:rFonts w:ascii="Times New Roman" w:hAnsi="Times New Roman"/>
          <w:sz w:val="24"/>
          <w:szCs w:val="24"/>
        </w:rPr>
        <w:t>mimořádnou událostí v areálu muničních skladů Vlachovice-</w:t>
      </w:r>
      <w:proofErr w:type="spellStart"/>
      <w:r w:rsidRPr="000E0862">
        <w:rPr>
          <w:rFonts w:ascii="Times New Roman" w:hAnsi="Times New Roman"/>
          <w:sz w:val="24"/>
          <w:szCs w:val="24"/>
        </w:rPr>
        <w:t>Vrbětice</w:t>
      </w:r>
      <w:proofErr w:type="spellEnd"/>
      <w:r w:rsidRPr="000E0862">
        <w:rPr>
          <w:rFonts w:ascii="Times New Roman" w:hAnsi="Times New Roman"/>
          <w:sz w:val="24"/>
          <w:szCs w:val="24"/>
        </w:rPr>
        <w:t xml:space="preserve"> a</w:t>
      </w:r>
      <w:r>
        <w:rPr>
          <w:rFonts w:ascii="Times New Roman" w:hAnsi="Times New Roman"/>
          <w:sz w:val="24"/>
          <w:szCs w:val="24"/>
        </w:rPr>
        <w:t> </w:t>
      </w:r>
      <w:r w:rsidRPr="000E0862">
        <w:rPr>
          <w:rFonts w:ascii="Times New Roman" w:hAnsi="Times New Roman"/>
          <w:sz w:val="24"/>
          <w:szCs w:val="24"/>
        </w:rPr>
        <w:t>jednorázové peněžní částky vyplacené státem osobě sterilizované v rozporu s</w:t>
      </w:r>
      <w:r>
        <w:rPr>
          <w:rFonts w:ascii="Times New Roman" w:hAnsi="Times New Roman"/>
          <w:sz w:val="24"/>
          <w:szCs w:val="24"/>
        </w:rPr>
        <w:t> </w:t>
      </w:r>
      <w:r w:rsidRPr="000E0862">
        <w:rPr>
          <w:rFonts w:ascii="Times New Roman" w:hAnsi="Times New Roman"/>
          <w:sz w:val="24"/>
          <w:szCs w:val="24"/>
        </w:rPr>
        <w:t xml:space="preserve">právem, </w:t>
      </w:r>
    </w:p>
    <w:p w14:paraId="7E2B0C25" w14:textId="77777777"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3.</w:t>
      </w:r>
      <w:r>
        <w:rPr>
          <w:rFonts w:ascii="Times New Roman" w:hAnsi="Times New Roman"/>
          <w:sz w:val="24"/>
          <w:szCs w:val="24"/>
        </w:rPr>
        <w:tab/>
      </w:r>
      <w:r w:rsidRPr="000E0862">
        <w:rPr>
          <w:rFonts w:ascii="Times New Roman" w:hAnsi="Times New Roman"/>
          <w:sz w:val="24"/>
          <w:szCs w:val="24"/>
        </w:rPr>
        <w:t xml:space="preserve">peněžní pomoci obětem trestné činnosti, </w:t>
      </w:r>
    </w:p>
    <w:p w14:paraId="547DD1EA" w14:textId="77777777"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4.</w:t>
      </w:r>
      <w:r>
        <w:rPr>
          <w:rFonts w:ascii="Times New Roman" w:hAnsi="Times New Roman"/>
          <w:sz w:val="24"/>
          <w:szCs w:val="24"/>
        </w:rPr>
        <w:tab/>
      </w:r>
      <w:r w:rsidRPr="000E0862">
        <w:rPr>
          <w:rFonts w:ascii="Times New Roman" w:hAnsi="Times New Roman"/>
          <w:sz w:val="24"/>
          <w:szCs w:val="24"/>
        </w:rPr>
        <w:t xml:space="preserve">sociální výpomoci poskytované zaměstnavatelem, </w:t>
      </w:r>
    </w:p>
    <w:p w14:paraId="79EADC31" w14:textId="77777777"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5.</w:t>
      </w:r>
      <w:r>
        <w:rPr>
          <w:rFonts w:ascii="Times New Roman" w:hAnsi="Times New Roman"/>
          <w:sz w:val="24"/>
          <w:szCs w:val="24"/>
        </w:rPr>
        <w:tab/>
      </w:r>
      <w:r w:rsidRPr="000E0862">
        <w:rPr>
          <w:rFonts w:ascii="Times New Roman" w:hAnsi="Times New Roman"/>
          <w:sz w:val="24"/>
          <w:szCs w:val="24"/>
        </w:rPr>
        <w:t xml:space="preserve">podpory a příspěvků z prostředků fundace a spolku, </w:t>
      </w:r>
    </w:p>
    <w:p w14:paraId="420E2A01" w14:textId="77777777"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6.</w:t>
      </w:r>
      <w:r>
        <w:rPr>
          <w:rFonts w:ascii="Times New Roman" w:hAnsi="Times New Roman"/>
          <w:sz w:val="24"/>
          <w:szCs w:val="24"/>
        </w:rPr>
        <w:tab/>
      </w:r>
      <w:r w:rsidRPr="000E0862">
        <w:rPr>
          <w:rFonts w:ascii="Times New Roman" w:hAnsi="Times New Roman"/>
          <w:sz w:val="24"/>
          <w:szCs w:val="24"/>
        </w:rPr>
        <w:t xml:space="preserve">příjmů plynoucích z </w:t>
      </w:r>
      <w:r w:rsidRPr="00D52E5F">
        <w:rPr>
          <w:rFonts w:ascii="Times New Roman" w:hAnsi="Times New Roman"/>
          <w:strike/>
          <w:sz w:val="24"/>
          <w:szCs w:val="24"/>
        </w:rPr>
        <w:t>doplatku na bydlení a</w:t>
      </w:r>
      <w:r w:rsidRPr="000E0862">
        <w:rPr>
          <w:rFonts w:ascii="Times New Roman" w:hAnsi="Times New Roman"/>
          <w:sz w:val="24"/>
          <w:szCs w:val="24"/>
        </w:rPr>
        <w:t xml:space="preserve"> mimořádné okamžité pomoci podle zákona o</w:t>
      </w:r>
      <w:r>
        <w:rPr>
          <w:rFonts w:ascii="Times New Roman" w:hAnsi="Times New Roman"/>
          <w:sz w:val="24"/>
          <w:szCs w:val="24"/>
        </w:rPr>
        <w:t> </w:t>
      </w:r>
      <w:r w:rsidRPr="000E0862">
        <w:rPr>
          <w:rFonts w:ascii="Times New Roman" w:hAnsi="Times New Roman"/>
          <w:sz w:val="24"/>
          <w:szCs w:val="24"/>
        </w:rPr>
        <w:t>pomoci v hmotné nouzi</w:t>
      </w:r>
      <w:r>
        <w:rPr>
          <w:rStyle w:val="Znakapoznpodarou"/>
          <w:rFonts w:ascii="Times New Roman" w:hAnsi="Times New Roman"/>
          <w:sz w:val="24"/>
          <w:szCs w:val="24"/>
        </w:rPr>
        <w:footnoteReference w:customMarkFollows="1" w:id="98"/>
        <w:t>22a)</w:t>
      </w:r>
      <w:r w:rsidRPr="000E0862">
        <w:rPr>
          <w:rFonts w:ascii="Times New Roman" w:hAnsi="Times New Roman"/>
          <w:sz w:val="24"/>
          <w:szCs w:val="24"/>
        </w:rPr>
        <w:t xml:space="preserve">, </w:t>
      </w:r>
    </w:p>
    <w:p w14:paraId="346E38EA" w14:textId="77777777"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7.</w:t>
      </w:r>
      <w:r>
        <w:rPr>
          <w:rFonts w:ascii="Times New Roman" w:hAnsi="Times New Roman"/>
          <w:sz w:val="24"/>
          <w:szCs w:val="24"/>
        </w:rPr>
        <w:tab/>
      </w:r>
      <w:r w:rsidRPr="000E0862">
        <w:rPr>
          <w:rFonts w:ascii="Times New Roman" w:hAnsi="Times New Roman"/>
          <w:sz w:val="24"/>
          <w:szCs w:val="24"/>
        </w:rPr>
        <w:t>příjmu plynoucího z důvodu péče o blízkou nebo jinou osobu, která má nárok na</w:t>
      </w:r>
      <w:r>
        <w:rPr>
          <w:rFonts w:ascii="Times New Roman" w:hAnsi="Times New Roman"/>
          <w:sz w:val="24"/>
          <w:szCs w:val="24"/>
        </w:rPr>
        <w:t> </w:t>
      </w:r>
      <w:r w:rsidRPr="000E0862">
        <w:rPr>
          <w:rFonts w:ascii="Times New Roman" w:hAnsi="Times New Roman"/>
          <w:sz w:val="24"/>
          <w:szCs w:val="24"/>
        </w:rPr>
        <w:t>příspěvek na péči podle zákona o sociálních službách</w:t>
      </w:r>
      <w:r>
        <w:rPr>
          <w:rStyle w:val="Znakapoznpodarou"/>
          <w:rFonts w:ascii="Times New Roman" w:hAnsi="Times New Roman"/>
          <w:sz w:val="24"/>
          <w:szCs w:val="24"/>
        </w:rPr>
        <w:footnoteReference w:customMarkFollows="1" w:id="99"/>
        <w:t>22b)</w:t>
      </w:r>
      <w:r w:rsidRPr="000E0862">
        <w:rPr>
          <w:rFonts w:ascii="Times New Roman" w:hAnsi="Times New Roman"/>
          <w:sz w:val="24"/>
          <w:szCs w:val="24"/>
        </w:rPr>
        <w:t xml:space="preserve">, je-li tato péče vykonávána </w:t>
      </w:r>
      <w:r w:rsidRPr="000E0862">
        <w:rPr>
          <w:rFonts w:ascii="Times New Roman" w:hAnsi="Times New Roman"/>
          <w:sz w:val="24"/>
          <w:szCs w:val="24"/>
        </w:rPr>
        <w:lastRenderedPageBreak/>
        <w:t>fyzickou osobou patřící do okruhu společně posuzovaných osob podle §</w:t>
      </w:r>
      <w:r>
        <w:rPr>
          <w:rFonts w:ascii="Times New Roman" w:hAnsi="Times New Roman"/>
          <w:sz w:val="24"/>
          <w:szCs w:val="24"/>
        </w:rPr>
        <w:t> </w:t>
      </w:r>
      <w:r w:rsidRPr="000E0862">
        <w:rPr>
          <w:rFonts w:ascii="Times New Roman" w:hAnsi="Times New Roman"/>
          <w:sz w:val="24"/>
          <w:szCs w:val="24"/>
        </w:rPr>
        <w:t xml:space="preserve">4, </w:t>
      </w:r>
    </w:p>
    <w:p w14:paraId="038A269A" w14:textId="77777777"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8.</w:t>
      </w:r>
      <w:r>
        <w:rPr>
          <w:rFonts w:ascii="Times New Roman" w:hAnsi="Times New Roman"/>
          <w:sz w:val="24"/>
          <w:szCs w:val="24"/>
        </w:rPr>
        <w:tab/>
      </w:r>
      <w:r w:rsidRPr="000E0862">
        <w:rPr>
          <w:rFonts w:ascii="Times New Roman" w:hAnsi="Times New Roman"/>
          <w:sz w:val="24"/>
          <w:szCs w:val="24"/>
        </w:rPr>
        <w:t xml:space="preserve">stipendií, </w:t>
      </w:r>
    </w:p>
    <w:p w14:paraId="65F7A142" w14:textId="77777777"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9.</w:t>
      </w:r>
      <w:r>
        <w:rPr>
          <w:rFonts w:ascii="Times New Roman" w:hAnsi="Times New Roman"/>
          <w:sz w:val="24"/>
          <w:szCs w:val="24"/>
        </w:rPr>
        <w:tab/>
      </w:r>
      <w:r w:rsidRPr="000E0862">
        <w:rPr>
          <w:rFonts w:ascii="Times New Roman" w:hAnsi="Times New Roman"/>
          <w:sz w:val="24"/>
          <w:szCs w:val="24"/>
        </w:rPr>
        <w:t xml:space="preserve">příjmů ve formě náhrady účelně, hospodárně a prokazatelně vynaložených výdajů spojených s darováním a odběrem krve a jejích složek, tkání, buněk nebo orgánů, pokud se tato náhrada poskytuje podle jiných právních předpisů, </w:t>
      </w:r>
    </w:p>
    <w:p w14:paraId="67F24D78" w14:textId="77777777"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10.</w:t>
      </w:r>
      <w:r>
        <w:rPr>
          <w:rFonts w:ascii="Times New Roman" w:hAnsi="Times New Roman"/>
          <w:sz w:val="24"/>
          <w:szCs w:val="24"/>
        </w:rPr>
        <w:tab/>
      </w:r>
      <w:r w:rsidRPr="000E0862">
        <w:rPr>
          <w:rFonts w:ascii="Times New Roman" w:hAnsi="Times New Roman"/>
          <w:sz w:val="24"/>
          <w:szCs w:val="24"/>
        </w:rPr>
        <w:t xml:space="preserve">náhrad (příspěvků) pobytových výloh poskytovaných orgány Evropské unie zaměstnancům (národním expertům) vyslaným k působení do institucí Evropské unie, </w:t>
      </w:r>
    </w:p>
    <w:p w14:paraId="5592F565" w14:textId="77777777" w:rsidR="000B2458" w:rsidRPr="000E0862" w:rsidRDefault="000B2458" w:rsidP="000B2458">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0E0862">
        <w:rPr>
          <w:rFonts w:ascii="Times New Roman" w:hAnsi="Times New Roman"/>
          <w:sz w:val="24"/>
          <w:szCs w:val="24"/>
        </w:rPr>
        <w:t>11.</w:t>
      </w:r>
      <w:r>
        <w:rPr>
          <w:rFonts w:ascii="Times New Roman" w:hAnsi="Times New Roman"/>
          <w:sz w:val="24"/>
          <w:szCs w:val="24"/>
        </w:rPr>
        <w:tab/>
      </w:r>
      <w:r w:rsidRPr="000E0862">
        <w:rPr>
          <w:rFonts w:ascii="Times New Roman" w:hAnsi="Times New Roman"/>
          <w:sz w:val="24"/>
          <w:szCs w:val="24"/>
        </w:rPr>
        <w:t xml:space="preserve">příjmu plynoucího ve formě daňového bonusu, </w:t>
      </w:r>
    </w:p>
    <w:p w14:paraId="01DD06C0" w14:textId="77777777" w:rsidR="000B2458" w:rsidRPr="000E0862" w:rsidRDefault="000B2458" w:rsidP="000B2458">
      <w:pPr>
        <w:widowControl w:val="0"/>
        <w:autoSpaceDE w:val="0"/>
        <w:autoSpaceDN w:val="0"/>
        <w:adjustRightInd w:val="0"/>
        <w:spacing w:before="120" w:after="0" w:line="240" w:lineRule="auto"/>
        <w:jc w:val="both"/>
        <w:rPr>
          <w:rFonts w:ascii="Times New Roman" w:hAnsi="Times New Roman"/>
          <w:sz w:val="24"/>
          <w:szCs w:val="24"/>
        </w:rPr>
      </w:pPr>
      <w:r w:rsidRPr="000E0862">
        <w:rPr>
          <w:rFonts w:ascii="Times New Roman" w:hAnsi="Times New Roman"/>
          <w:sz w:val="24"/>
          <w:szCs w:val="24"/>
        </w:rPr>
        <w:t>a to ve výši po odpočtu výdajů vynaložených na jejich dosažení, zajištění a udržení, které se pro tento účel stanoví obdobně jako takové výdaje pro určení základu daně podle zákona o</w:t>
      </w:r>
      <w:r>
        <w:rPr>
          <w:rFonts w:ascii="Times New Roman" w:hAnsi="Times New Roman"/>
          <w:sz w:val="24"/>
          <w:szCs w:val="24"/>
        </w:rPr>
        <w:t> </w:t>
      </w:r>
      <w:r w:rsidRPr="000E0862">
        <w:rPr>
          <w:rFonts w:ascii="Times New Roman" w:hAnsi="Times New Roman"/>
          <w:sz w:val="24"/>
          <w:szCs w:val="24"/>
        </w:rPr>
        <w:t>daních z příjmů</w:t>
      </w:r>
      <w:r>
        <w:rPr>
          <w:rStyle w:val="Znakapoznpodarou"/>
          <w:rFonts w:ascii="Times New Roman" w:hAnsi="Times New Roman"/>
          <w:sz w:val="24"/>
          <w:szCs w:val="24"/>
        </w:rPr>
        <w:footnoteReference w:customMarkFollows="1" w:id="100"/>
        <w:t>23)</w:t>
      </w:r>
      <w:r w:rsidRPr="000E0862">
        <w:rPr>
          <w:rFonts w:ascii="Times New Roman" w:hAnsi="Times New Roman"/>
          <w:sz w:val="24"/>
          <w:szCs w:val="24"/>
        </w:rPr>
        <w:t xml:space="preserve">, </w:t>
      </w:r>
    </w:p>
    <w:p w14:paraId="1758AC2C" w14:textId="2232288E"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159A5">
        <w:rPr>
          <w:rFonts w:ascii="Times New Roman" w:hAnsi="Times New Roman"/>
          <w:strike/>
          <w:sz w:val="24"/>
          <w:szCs w:val="24"/>
        </w:rPr>
        <w:t>i</w:t>
      </w:r>
      <w:r w:rsidR="00F159A5" w:rsidRPr="00F159A5">
        <w:rPr>
          <w:rFonts w:ascii="Times New Roman" w:hAnsi="Times New Roman"/>
          <w:b/>
          <w:bCs/>
          <w:sz w:val="24"/>
          <w:szCs w:val="24"/>
        </w:rPr>
        <w:t>h</w:t>
      </w:r>
      <w:proofErr w:type="spellEnd"/>
      <w:r w:rsidR="00F159A5">
        <w:rPr>
          <w:rFonts w:ascii="Times New Roman" w:hAnsi="Times New Roman"/>
          <w:sz w:val="24"/>
          <w:szCs w:val="24"/>
        </w:rPr>
        <w:t>)</w:t>
      </w:r>
      <w:r w:rsidRPr="000E0862">
        <w:rPr>
          <w:rFonts w:ascii="Times New Roman" w:hAnsi="Times New Roman"/>
          <w:sz w:val="24"/>
          <w:szCs w:val="24"/>
        </w:rPr>
        <w:t>)</w:t>
      </w:r>
      <w:r>
        <w:rPr>
          <w:rFonts w:ascii="Times New Roman" w:hAnsi="Times New Roman"/>
          <w:sz w:val="24"/>
          <w:szCs w:val="24"/>
        </w:rPr>
        <w:tab/>
      </w:r>
      <w:r w:rsidRPr="000E0862">
        <w:rPr>
          <w:rFonts w:ascii="Times New Roman" w:hAnsi="Times New Roman"/>
          <w:sz w:val="24"/>
          <w:szCs w:val="24"/>
        </w:rPr>
        <w:t>zvláštní příplatek nebo příplatek za službu v zahraničí poskytovaný podle zvláštních právních předpisů vojákům a příslušníkům bezpečnostních sborů</w:t>
      </w:r>
      <w:r>
        <w:rPr>
          <w:rStyle w:val="Znakapoznpodarou"/>
          <w:rFonts w:ascii="Times New Roman" w:hAnsi="Times New Roman"/>
          <w:sz w:val="24"/>
          <w:szCs w:val="24"/>
        </w:rPr>
        <w:footnoteReference w:customMarkFollows="1" w:id="101"/>
        <w:t>24)</w:t>
      </w:r>
      <w:r w:rsidRPr="000E0862">
        <w:rPr>
          <w:rFonts w:ascii="Times New Roman" w:hAnsi="Times New Roman"/>
          <w:sz w:val="24"/>
          <w:szCs w:val="24"/>
        </w:rPr>
        <w:t xml:space="preserve"> vyslaným v rámci jednotky mnohonárodních sil nebo mezinárodních bezpečnostních sborů mimo území České republiky po dobu působení v zahraničí, a to ve výši po odpočtu výdajů vynaložených na jeho dosažení, zajištění a udržení, které se pro tento účel stanoví obdobně jako takové výdaje pro určení základu daně podle zákona o daních z příjmů </w:t>
      </w:r>
      <w:r w:rsidRPr="00DB6D86">
        <w:rPr>
          <w:rFonts w:ascii="Times New Roman" w:hAnsi="Times New Roman"/>
          <w:sz w:val="24"/>
          <w:szCs w:val="24"/>
          <w:vertAlign w:val="superscript"/>
        </w:rPr>
        <w:t>23)</w:t>
      </w:r>
      <w:r w:rsidRPr="000E0862">
        <w:rPr>
          <w:rFonts w:ascii="Times New Roman" w:hAnsi="Times New Roman"/>
          <w:sz w:val="24"/>
          <w:szCs w:val="24"/>
        </w:rPr>
        <w:t xml:space="preserve">, </w:t>
      </w:r>
    </w:p>
    <w:p w14:paraId="3FD1E536" w14:textId="794A8E73"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F159A5">
        <w:rPr>
          <w:rFonts w:ascii="Times New Roman" w:hAnsi="Times New Roman"/>
          <w:strike/>
          <w:sz w:val="24"/>
          <w:szCs w:val="24"/>
        </w:rPr>
        <w:t>j</w:t>
      </w:r>
      <w:r w:rsidR="00F159A5" w:rsidRPr="00F159A5">
        <w:rPr>
          <w:rFonts w:ascii="Times New Roman" w:hAnsi="Times New Roman"/>
          <w:b/>
          <w:bCs/>
          <w:sz w:val="24"/>
          <w:szCs w:val="24"/>
        </w:rPr>
        <w:t>i</w:t>
      </w:r>
      <w:r w:rsidRPr="000E0862">
        <w:rPr>
          <w:rFonts w:ascii="Times New Roman" w:hAnsi="Times New Roman"/>
          <w:sz w:val="24"/>
          <w:szCs w:val="24"/>
        </w:rPr>
        <w:t>)</w:t>
      </w:r>
      <w:r>
        <w:rPr>
          <w:rFonts w:ascii="Times New Roman" w:hAnsi="Times New Roman"/>
          <w:sz w:val="24"/>
          <w:szCs w:val="24"/>
        </w:rPr>
        <w:tab/>
      </w:r>
      <w:r w:rsidRPr="000E0862">
        <w:rPr>
          <w:rFonts w:ascii="Times New Roman" w:hAnsi="Times New Roman"/>
          <w:sz w:val="24"/>
          <w:szCs w:val="24"/>
        </w:rPr>
        <w:t>příjem získaný ve formě náhrady mzdy, platu nebo odměny nebo sníženého platu nebo snížené odměny za dobu dočasné pracovní neschopnosti nebo karantény podle zvláštních právních předpisů</w:t>
      </w:r>
      <w:r>
        <w:rPr>
          <w:rStyle w:val="Znakapoznpodarou"/>
          <w:rFonts w:ascii="Times New Roman" w:hAnsi="Times New Roman"/>
          <w:sz w:val="24"/>
          <w:szCs w:val="24"/>
        </w:rPr>
        <w:footnoteReference w:customMarkFollows="1" w:id="102"/>
        <w:t>24a)</w:t>
      </w:r>
      <w:r w:rsidRPr="000E0862">
        <w:rPr>
          <w:rFonts w:ascii="Times New Roman" w:hAnsi="Times New Roman"/>
          <w:sz w:val="24"/>
          <w:szCs w:val="24"/>
        </w:rPr>
        <w:t>, a to ve výši po odpočtu výdajů vynaložených na jeho dosažení, zajištění a udržení, které se pro tento účel stanoví obdobně jako takové výdaje pro určení základu daně podle zákona o daních z příjmů</w:t>
      </w:r>
      <w:r w:rsidRPr="00DB6D86">
        <w:rPr>
          <w:rFonts w:ascii="Times New Roman" w:hAnsi="Times New Roman"/>
          <w:sz w:val="24"/>
          <w:szCs w:val="24"/>
          <w:vertAlign w:val="superscript"/>
        </w:rPr>
        <w:t>23)</w:t>
      </w:r>
      <w:r w:rsidRPr="000E0862">
        <w:rPr>
          <w:rFonts w:ascii="Times New Roman" w:hAnsi="Times New Roman"/>
          <w:sz w:val="24"/>
          <w:szCs w:val="24"/>
        </w:rPr>
        <w:t xml:space="preserve">, </w:t>
      </w:r>
    </w:p>
    <w:p w14:paraId="72530F32" w14:textId="3C47BAD4"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159A5">
        <w:rPr>
          <w:rFonts w:ascii="Times New Roman" w:hAnsi="Times New Roman"/>
          <w:strike/>
          <w:sz w:val="24"/>
          <w:szCs w:val="24"/>
        </w:rPr>
        <w:t>k</w:t>
      </w:r>
      <w:r w:rsidR="00F159A5" w:rsidRPr="00F159A5">
        <w:rPr>
          <w:rFonts w:ascii="Times New Roman" w:hAnsi="Times New Roman"/>
          <w:b/>
          <w:bCs/>
          <w:sz w:val="24"/>
          <w:szCs w:val="24"/>
        </w:rPr>
        <w:t>j</w:t>
      </w:r>
      <w:proofErr w:type="spellEnd"/>
      <w:r w:rsidRPr="000E0862">
        <w:rPr>
          <w:rFonts w:ascii="Times New Roman" w:hAnsi="Times New Roman"/>
          <w:sz w:val="24"/>
          <w:szCs w:val="24"/>
        </w:rPr>
        <w:t>)</w:t>
      </w:r>
      <w:r>
        <w:rPr>
          <w:rFonts w:ascii="Times New Roman" w:hAnsi="Times New Roman"/>
          <w:sz w:val="24"/>
          <w:szCs w:val="24"/>
        </w:rPr>
        <w:tab/>
      </w:r>
      <w:r w:rsidRPr="000E0862">
        <w:rPr>
          <w:rFonts w:ascii="Times New Roman" w:hAnsi="Times New Roman"/>
          <w:sz w:val="24"/>
          <w:szCs w:val="24"/>
        </w:rPr>
        <w:t xml:space="preserve">příjmy ze závislé činnosti vykonávané na území České republiky, plynoucí poplatníkům daně z příjmů fyzických osob, kteří jsou daňovými nerezidenty, od zaměstnavatelů se sídlem nebo bydlištěm v zahraničí, podle zákona o daních z příjmů, </w:t>
      </w:r>
    </w:p>
    <w:p w14:paraId="777AF569" w14:textId="26D723F8" w:rsidR="000B2458" w:rsidRPr="000E0862" w:rsidRDefault="000B2458" w:rsidP="000B2458">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F159A5">
        <w:rPr>
          <w:rFonts w:ascii="Times New Roman" w:hAnsi="Times New Roman"/>
          <w:strike/>
          <w:sz w:val="24"/>
          <w:szCs w:val="24"/>
        </w:rPr>
        <w:t>l</w:t>
      </w:r>
      <w:r w:rsidR="00F159A5" w:rsidRPr="00F159A5">
        <w:rPr>
          <w:rFonts w:ascii="Times New Roman" w:hAnsi="Times New Roman"/>
          <w:b/>
          <w:bCs/>
          <w:sz w:val="24"/>
          <w:szCs w:val="24"/>
        </w:rPr>
        <w:t>k</w:t>
      </w:r>
      <w:proofErr w:type="spellEnd"/>
      <w:r w:rsidRPr="000E0862">
        <w:rPr>
          <w:rFonts w:ascii="Times New Roman" w:hAnsi="Times New Roman"/>
          <w:sz w:val="24"/>
          <w:szCs w:val="24"/>
        </w:rPr>
        <w:t>)</w:t>
      </w:r>
      <w:r>
        <w:rPr>
          <w:rFonts w:ascii="Times New Roman" w:hAnsi="Times New Roman"/>
          <w:sz w:val="24"/>
          <w:szCs w:val="24"/>
        </w:rPr>
        <w:tab/>
      </w:r>
      <w:r w:rsidRPr="000E0862">
        <w:rPr>
          <w:rFonts w:ascii="Times New Roman" w:hAnsi="Times New Roman"/>
          <w:sz w:val="24"/>
          <w:szCs w:val="24"/>
        </w:rPr>
        <w:t xml:space="preserve">další opakující se nebo pravidelné příjmy. </w:t>
      </w:r>
    </w:p>
    <w:p w14:paraId="4325ADE9" w14:textId="77777777" w:rsidR="000B2458" w:rsidRPr="000E0862" w:rsidRDefault="000B2458" w:rsidP="000B2458">
      <w:pPr>
        <w:widowControl w:val="0"/>
        <w:autoSpaceDE w:val="0"/>
        <w:autoSpaceDN w:val="0"/>
        <w:adjustRightInd w:val="0"/>
        <w:spacing w:before="120" w:after="0" w:line="240" w:lineRule="auto"/>
        <w:jc w:val="both"/>
        <w:rPr>
          <w:rFonts w:ascii="Times New Roman" w:hAnsi="Times New Roman"/>
          <w:sz w:val="24"/>
          <w:szCs w:val="24"/>
        </w:rPr>
      </w:pPr>
      <w:r w:rsidRPr="000E0862">
        <w:rPr>
          <w:rFonts w:ascii="Times New Roman" w:hAnsi="Times New Roman"/>
          <w:sz w:val="24"/>
          <w:szCs w:val="24"/>
        </w:rPr>
        <w:tab/>
        <w:t>(3) Za příjem se považují též příjmy ze zahraničí obdobné příjmům uvedeným v</w:t>
      </w:r>
      <w:r>
        <w:rPr>
          <w:rFonts w:ascii="Times New Roman" w:hAnsi="Times New Roman"/>
          <w:sz w:val="24"/>
          <w:szCs w:val="24"/>
        </w:rPr>
        <w:t> </w:t>
      </w:r>
      <w:r w:rsidRPr="000E0862">
        <w:rPr>
          <w:rFonts w:ascii="Times New Roman" w:hAnsi="Times New Roman"/>
          <w:sz w:val="24"/>
          <w:szCs w:val="24"/>
        </w:rPr>
        <w:t xml:space="preserve">odstavcích 1 a 2 v částce, v jaké byly vyplaceny, popřípadě po odpočtu výdajů, daní, pojistného a příspěvku uvedených v odstavcích 1 a 2. </w:t>
      </w:r>
    </w:p>
    <w:p w14:paraId="178DABB9" w14:textId="77777777" w:rsidR="000B2458" w:rsidRPr="000E0862" w:rsidRDefault="000B2458" w:rsidP="000B2458">
      <w:pPr>
        <w:widowControl w:val="0"/>
        <w:autoSpaceDE w:val="0"/>
        <w:autoSpaceDN w:val="0"/>
        <w:adjustRightInd w:val="0"/>
        <w:spacing w:before="120" w:after="0" w:line="240" w:lineRule="auto"/>
        <w:jc w:val="both"/>
        <w:rPr>
          <w:rFonts w:ascii="Times New Roman" w:hAnsi="Times New Roman"/>
          <w:sz w:val="24"/>
          <w:szCs w:val="24"/>
        </w:rPr>
      </w:pPr>
      <w:r w:rsidRPr="000E0862">
        <w:rPr>
          <w:rFonts w:ascii="Times New Roman" w:hAnsi="Times New Roman"/>
          <w:sz w:val="24"/>
          <w:szCs w:val="24"/>
        </w:rPr>
        <w:tab/>
        <w:t>(4) Je-li příjem uvedený v odstavcích 1 a 2 vyplácen v cizí měně, přepočte se na</w:t>
      </w:r>
      <w:r>
        <w:rPr>
          <w:rFonts w:ascii="Times New Roman" w:hAnsi="Times New Roman"/>
          <w:sz w:val="24"/>
          <w:szCs w:val="24"/>
        </w:rPr>
        <w:t> </w:t>
      </w:r>
      <w:r w:rsidRPr="000E0862">
        <w:rPr>
          <w:rFonts w:ascii="Times New Roman" w:hAnsi="Times New Roman"/>
          <w:sz w:val="24"/>
          <w:szCs w:val="24"/>
        </w:rPr>
        <w:t>českou měnu podle příslušného kursu vyhlášeného Českou národní bankou platného k</w:t>
      </w:r>
      <w:r>
        <w:rPr>
          <w:rFonts w:ascii="Times New Roman" w:hAnsi="Times New Roman"/>
          <w:sz w:val="24"/>
          <w:szCs w:val="24"/>
        </w:rPr>
        <w:t> </w:t>
      </w:r>
      <w:r w:rsidRPr="000E0862">
        <w:rPr>
          <w:rFonts w:ascii="Times New Roman" w:hAnsi="Times New Roman"/>
          <w:sz w:val="24"/>
          <w:szCs w:val="24"/>
        </w:rPr>
        <w:t xml:space="preserve">prvnímu dni období, za které se zjišťuje příjem, není-li dále stanoveno jinak. Pro přepočet měn, u nichž Česká národní banka nevyhlašuje příslušný kurs, se použije kurs této měny obvykle používaný bankami v České republice k prvnímu dni období, za které se zjišťuje příjem. Je-li příjem </w:t>
      </w:r>
      <w:r w:rsidRPr="000E0862">
        <w:rPr>
          <w:rFonts w:ascii="Times New Roman" w:hAnsi="Times New Roman"/>
          <w:sz w:val="24"/>
          <w:szCs w:val="24"/>
        </w:rPr>
        <w:lastRenderedPageBreak/>
        <w:t>vyplacený v cizí měně předmětem daně z příjmů podle zákona o daních z</w:t>
      </w:r>
      <w:r>
        <w:rPr>
          <w:rFonts w:ascii="Times New Roman" w:hAnsi="Times New Roman"/>
          <w:sz w:val="24"/>
          <w:szCs w:val="24"/>
        </w:rPr>
        <w:t> </w:t>
      </w:r>
      <w:r w:rsidRPr="000E0862">
        <w:rPr>
          <w:rFonts w:ascii="Times New Roman" w:hAnsi="Times New Roman"/>
          <w:sz w:val="24"/>
          <w:szCs w:val="24"/>
        </w:rPr>
        <w:t>příjmů, přepočte se na českou měnu způsobem platným pro účely daně z příjmů, a</w:t>
      </w:r>
      <w:r>
        <w:rPr>
          <w:rFonts w:ascii="Times New Roman" w:hAnsi="Times New Roman"/>
          <w:sz w:val="24"/>
          <w:szCs w:val="24"/>
        </w:rPr>
        <w:t> </w:t>
      </w:r>
      <w:r w:rsidRPr="000E0862">
        <w:rPr>
          <w:rFonts w:ascii="Times New Roman" w:hAnsi="Times New Roman"/>
          <w:sz w:val="24"/>
          <w:szCs w:val="24"/>
        </w:rPr>
        <w:t>to</w:t>
      </w:r>
      <w:r>
        <w:rPr>
          <w:rFonts w:ascii="Times New Roman" w:hAnsi="Times New Roman"/>
          <w:sz w:val="24"/>
          <w:szCs w:val="24"/>
        </w:rPr>
        <w:t> </w:t>
      </w:r>
      <w:r w:rsidRPr="000E0862">
        <w:rPr>
          <w:rFonts w:ascii="Times New Roman" w:hAnsi="Times New Roman"/>
          <w:sz w:val="24"/>
          <w:szCs w:val="24"/>
        </w:rPr>
        <w:t>v</w:t>
      </w:r>
      <w:r>
        <w:rPr>
          <w:rFonts w:ascii="Times New Roman" w:hAnsi="Times New Roman"/>
          <w:sz w:val="24"/>
          <w:szCs w:val="24"/>
        </w:rPr>
        <w:t> </w:t>
      </w:r>
      <w:r w:rsidRPr="000E0862">
        <w:rPr>
          <w:rFonts w:ascii="Times New Roman" w:hAnsi="Times New Roman"/>
          <w:sz w:val="24"/>
          <w:szCs w:val="24"/>
        </w:rPr>
        <w:t xml:space="preserve">případech, kdy je obdobím, za něž se příjem zjišťuje, kalendářní rok. </w:t>
      </w:r>
    </w:p>
    <w:p w14:paraId="31019726" w14:textId="34EF4923" w:rsidR="000B2458" w:rsidRPr="000E0862" w:rsidRDefault="000B2458" w:rsidP="000B2458">
      <w:pPr>
        <w:widowControl w:val="0"/>
        <w:autoSpaceDE w:val="0"/>
        <w:autoSpaceDN w:val="0"/>
        <w:adjustRightInd w:val="0"/>
        <w:spacing w:before="120" w:after="0" w:line="240" w:lineRule="auto"/>
        <w:jc w:val="both"/>
        <w:rPr>
          <w:rFonts w:ascii="Times New Roman" w:hAnsi="Times New Roman"/>
          <w:sz w:val="24"/>
          <w:szCs w:val="24"/>
        </w:rPr>
      </w:pPr>
      <w:r w:rsidRPr="000E0862">
        <w:rPr>
          <w:rFonts w:ascii="Times New Roman" w:hAnsi="Times New Roman"/>
          <w:sz w:val="24"/>
          <w:szCs w:val="24"/>
        </w:rPr>
        <w:tab/>
        <w:t xml:space="preserve">(5) Za příjem se nepovažuje </w:t>
      </w:r>
      <w:r w:rsidRPr="00D15F25">
        <w:rPr>
          <w:rFonts w:ascii="Times New Roman" w:hAnsi="Times New Roman"/>
          <w:b/>
          <w:bCs/>
          <w:sz w:val="24"/>
          <w:szCs w:val="24"/>
        </w:rPr>
        <w:t>dávka státní sociální pomoci</w:t>
      </w:r>
      <w:r>
        <w:rPr>
          <w:rFonts w:ascii="Times New Roman" w:hAnsi="Times New Roman"/>
          <w:sz w:val="24"/>
          <w:szCs w:val="24"/>
        </w:rPr>
        <w:t xml:space="preserve"> </w:t>
      </w:r>
      <w:r w:rsidRPr="00D15F25">
        <w:rPr>
          <w:rFonts w:ascii="Times New Roman" w:hAnsi="Times New Roman"/>
          <w:b/>
          <w:bCs/>
          <w:sz w:val="24"/>
          <w:szCs w:val="24"/>
        </w:rPr>
        <w:t>podle zákona o dávce státní sociální pomoci,</w:t>
      </w:r>
      <w:r>
        <w:rPr>
          <w:rFonts w:ascii="Times New Roman" w:hAnsi="Times New Roman"/>
          <w:sz w:val="24"/>
          <w:szCs w:val="24"/>
        </w:rPr>
        <w:t xml:space="preserve"> </w:t>
      </w:r>
      <w:r w:rsidRPr="000E0862">
        <w:rPr>
          <w:rFonts w:ascii="Times New Roman" w:hAnsi="Times New Roman"/>
          <w:sz w:val="24"/>
          <w:szCs w:val="24"/>
        </w:rPr>
        <w:t>příspěvek na péči</w:t>
      </w:r>
      <w:r>
        <w:rPr>
          <w:rStyle w:val="Znakapoznpodarou"/>
          <w:rFonts w:ascii="Times New Roman" w:hAnsi="Times New Roman"/>
          <w:sz w:val="24"/>
          <w:szCs w:val="24"/>
        </w:rPr>
        <w:footnoteReference w:customMarkFollows="1" w:id="103"/>
        <w:t>25)</w:t>
      </w:r>
      <w:r w:rsidRPr="000E0862">
        <w:rPr>
          <w:rFonts w:ascii="Times New Roman" w:hAnsi="Times New Roman"/>
          <w:sz w:val="24"/>
          <w:szCs w:val="24"/>
        </w:rPr>
        <w:t>, část příspěvku na úhradu potřeb dítěte náležející z</w:t>
      </w:r>
      <w:r w:rsidR="00E06DF2">
        <w:rPr>
          <w:rFonts w:ascii="Times New Roman" w:hAnsi="Times New Roman"/>
          <w:sz w:val="24"/>
          <w:szCs w:val="24"/>
        </w:rPr>
        <w:t> </w:t>
      </w:r>
      <w:r w:rsidRPr="000E0862">
        <w:rPr>
          <w:rFonts w:ascii="Times New Roman" w:hAnsi="Times New Roman"/>
          <w:sz w:val="24"/>
          <w:szCs w:val="24"/>
        </w:rPr>
        <w:t>důvodu závislosti na pomoci jiné fyzické osoby ve stupni I až IV</w:t>
      </w:r>
      <w:r>
        <w:rPr>
          <w:rStyle w:val="Znakapoznpodarou"/>
          <w:rFonts w:ascii="Times New Roman" w:hAnsi="Times New Roman"/>
          <w:sz w:val="24"/>
          <w:szCs w:val="24"/>
        </w:rPr>
        <w:footnoteReference w:customMarkFollows="1" w:id="104"/>
        <w:t>26)</w:t>
      </w:r>
      <w:r w:rsidRPr="000E0862">
        <w:rPr>
          <w:rFonts w:ascii="Times New Roman" w:hAnsi="Times New Roman"/>
          <w:sz w:val="24"/>
          <w:szCs w:val="24"/>
        </w:rPr>
        <w:t>, příspěvek na mobilitu</w:t>
      </w:r>
      <w:r>
        <w:rPr>
          <w:rStyle w:val="Znakapoznpodarou"/>
          <w:rFonts w:ascii="Times New Roman" w:hAnsi="Times New Roman"/>
          <w:sz w:val="24"/>
          <w:szCs w:val="24"/>
        </w:rPr>
        <w:footnoteReference w:customMarkFollows="1" w:id="105"/>
        <w:t>27)</w:t>
      </w:r>
      <w:r w:rsidRPr="000E0862">
        <w:rPr>
          <w:rFonts w:ascii="Times New Roman" w:hAnsi="Times New Roman"/>
          <w:sz w:val="24"/>
          <w:szCs w:val="24"/>
        </w:rPr>
        <w:t>, příspěvek na zvláštní pomůcku</w:t>
      </w:r>
      <w:r w:rsidRPr="000E0862">
        <w:rPr>
          <w:rFonts w:ascii="Times New Roman" w:hAnsi="Times New Roman"/>
          <w:sz w:val="24"/>
          <w:szCs w:val="24"/>
          <w:vertAlign w:val="superscript"/>
        </w:rPr>
        <w:t>27)</w:t>
      </w:r>
      <w:r w:rsidRPr="000E0862">
        <w:rPr>
          <w:rFonts w:ascii="Times New Roman" w:hAnsi="Times New Roman"/>
          <w:sz w:val="24"/>
          <w:szCs w:val="24"/>
        </w:rPr>
        <w:t>, příjem z prodeje nemovité věci a</w:t>
      </w:r>
      <w:r>
        <w:rPr>
          <w:rFonts w:ascii="Times New Roman" w:hAnsi="Times New Roman"/>
          <w:sz w:val="24"/>
          <w:szCs w:val="24"/>
        </w:rPr>
        <w:t> </w:t>
      </w:r>
      <w:r w:rsidRPr="000E0862">
        <w:rPr>
          <w:rFonts w:ascii="Times New Roman" w:hAnsi="Times New Roman"/>
          <w:sz w:val="24"/>
          <w:szCs w:val="24"/>
        </w:rPr>
        <w:t>z</w:t>
      </w:r>
      <w:r>
        <w:rPr>
          <w:rFonts w:ascii="Times New Roman" w:hAnsi="Times New Roman"/>
          <w:sz w:val="24"/>
          <w:szCs w:val="24"/>
        </w:rPr>
        <w:t> </w:t>
      </w:r>
      <w:r w:rsidRPr="000E0862">
        <w:rPr>
          <w:rFonts w:ascii="Times New Roman" w:hAnsi="Times New Roman"/>
          <w:sz w:val="24"/>
          <w:szCs w:val="24"/>
        </w:rPr>
        <w:t>odstupného za uvolnění bytu použitý k úhradě nákladů na uspokojení bytové potřeby a</w:t>
      </w:r>
      <w:r>
        <w:rPr>
          <w:rFonts w:ascii="Times New Roman" w:hAnsi="Times New Roman"/>
          <w:sz w:val="24"/>
          <w:szCs w:val="24"/>
        </w:rPr>
        <w:t> </w:t>
      </w:r>
      <w:r w:rsidRPr="000E0862">
        <w:rPr>
          <w:rFonts w:ascii="Times New Roman" w:hAnsi="Times New Roman"/>
          <w:sz w:val="24"/>
          <w:szCs w:val="24"/>
        </w:rPr>
        <w:t>zvláštní příspěvek k důchodu podle zvláštních právních předpisů</w:t>
      </w:r>
      <w:r>
        <w:rPr>
          <w:rStyle w:val="Znakapoznpodarou"/>
          <w:rFonts w:ascii="Times New Roman" w:hAnsi="Times New Roman"/>
          <w:sz w:val="24"/>
          <w:szCs w:val="24"/>
        </w:rPr>
        <w:footnoteReference w:customMarkFollows="1" w:id="106"/>
        <w:t>28)</w:t>
      </w:r>
      <w:r w:rsidRPr="000E0862">
        <w:rPr>
          <w:rFonts w:ascii="Times New Roman" w:hAnsi="Times New Roman"/>
          <w:sz w:val="24"/>
          <w:szCs w:val="24"/>
        </w:rPr>
        <w:t>. Za příjem se dále nepovažuje příjem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w:t>
      </w:r>
      <w:r>
        <w:rPr>
          <w:rStyle w:val="Znakapoznpodarou"/>
          <w:rFonts w:ascii="Times New Roman" w:hAnsi="Times New Roman"/>
          <w:sz w:val="24"/>
          <w:szCs w:val="24"/>
        </w:rPr>
        <w:footnoteReference w:customMarkFollows="1" w:id="107"/>
        <w:t>28a)</w:t>
      </w:r>
      <w:r w:rsidRPr="000E0862">
        <w:rPr>
          <w:rFonts w:ascii="Times New Roman" w:hAnsi="Times New Roman"/>
          <w:sz w:val="24"/>
          <w:szCs w:val="24"/>
        </w:rPr>
        <w:t>. Za</w:t>
      </w:r>
      <w:r>
        <w:rPr>
          <w:rFonts w:ascii="Times New Roman" w:hAnsi="Times New Roman"/>
          <w:sz w:val="24"/>
          <w:szCs w:val="24"/>
        </w:rPr>
        <w:t> </w:t>
      </w:r>
      <w:r w:rsidRPr="000E0862">
        <w:rPr>
          <w:rFonts w:ascii="Times New Roman" w:hAnsi="Times New Roman"/>
          <w:sz w:val="24"/>
          <w:szCs w:val="24"/>
        </w:rPr>
        <w:t xml:space="preserve">příjem se dále také nepovažuje příjem plynoucí z titulu odškodnění přiznaného mezinárodním trestním soudem, mezinárodním trestním tribunálem, popřípadě obdobným mezinárodním soudním orgánem, které splňují alespoň jednu z podmínek uvedených v § 145 odst. 1 zákona o mezinárodní justiční spolupráci ve věcech trestních. </w:t>
      </w:r>
    </w:p>
    <w:p w14:paraId="593E607F"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1BE1746E" w14:textId="77777777" w:rsidR="00753784" w:rsidRPr="00AC7C1A" w:rsidRDefault="00753784" w:rsidP="00753784">
      <w:pPr>
        <w:widowControl w:val="0"/>
        <w:autoSpaceDE w:val="0"/>
        <w:autoSpaceDN w:val="0"/>
        <w:adjustRightInd w:val="0"/>
        <w:spacing w:before="120" w:after="0" w:line="240" w:lineRule="auto"/>
        <w:jc w:val="right"/>
        <w:rPr>
          <w:rFonts w:ascii="Times New Roman" w:hAnsi="Times New Roman"/>
          <w:sz w:val="24"/>
          <w:szCs w:val="24"/>
        </w:rPr>
      </w:pPr>
    </w:p>
    <w:p w14:paraId="333C7202" w14:textId="6064B119" w:rsidR="00753784" w:rsidRPr="00B80E8B" w:rsidRDefault="00753784" w:rsidP="00753784">
      <w:pPr>
        <w:widowControl w:val="0"/>
        <w:autoSpaceDE w:val="0"/>
        <w:autoSpaceDN w:val="0"/>
        <w:adjustRightInd w:val="0"/>
        <w:spacing w:before="120" w:after="0" w:line="240" w:lineRule="auto"/>
        <w:jc w:val="both"/>
        <w:rPr>
          <w:rFonts w:ascii="Times New Roman" w:hAnsi="Times New Roman"/>
          <w:b/>
          <w:bCs/>
          <w:sz w:val="24"/>
          <w:szCs w:val="24"/>
        </w:rPr>
      </w:pPr>
      <w:r w:rsidRPr="00B80E8B">
        <w:rPr>
          <w:rFonts w:ascii="Times New Roman" w:hAnsi="Times New Roman"/>
          <w:b/>
          <w:bCs/>
          <w:sz w:val="24"/>
          <w:szCs w:val="24"/>
        </w:rPr>
        <w:t>Platné znění zákona č. 111/2006 Sb., o pomoci v hmotné nouzi</w:t>
      </w:r>
      <w:r>
        <w:rPr>
          <w:rFonts w:ascii="Times New Roman" w:hAnsi="Times New Roman"/>
          <w:b/>
          <w:bCs/>
          <w:sz w:val="24"/>
          <w:szCs w:val="24"/>
        </w:rPr>
        <w:t>, s vyznačením navrhovaných změn</w:t>
      </w:r>
    </w:p>
    <w:p w14:paraId="6A6BD6DD" w14:textId="77777777" w:rsidR="00EF7A65" w:rsidRPr="008F1817" w:rsidRDefault="00EF7A65" w:rsidP="00EF7A65">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4A94833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ČÁST PRVNÍ </w:t>
      </w:r>
    </w:p>
    <w:p w14:paraId="3E7A2F8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ÚVODNÍ USTANOVENÍ </w:t>
      </w:r>
    </w:p>
    <w:p w14:paraId="707DBBAF"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1 </w:t>
      </w:r>
    </w:p>
    <w:p w14:paraId="22961586"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Předmět úpravy </w:t>
      </w:r>
    </w:p>
    <w:p w14:paraId="72C46D59"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(1) Tento zákon upravuje poskytování pomoci k zajištění základních životních podmínek</w:t>
      </w:r>
      <w:r w:rsidRPr="00B80E8B">
        <w:rPr>
          <w:rStyle w:val="Znakapoznpodarou"/>
          <w:rFonts w:ascii="Times New Roman" w:hAnsi="Times New Roman"/>
          <w:sz w:val="24"/>
          <w:szCs w:val="24"/>
        </w:rPr>
        <w:footnoteReference w:customMarkFollows="1" w:id="108"/>
        <w:t>1)</w:t>
      </w:r>
      <w:r w:rsidRPr="00B80E8B">
        <w:rPr>
          <w:rFonts w:ascii="Times New Roman" w:hAnsi="Times New Roman"/>
          <w:sz w:val="24"/>
          <w:szCs w:val="24"/>
        </w:rPr>
        <w:t xml:space="preserve"> fyzickým osobám (dále jen "osoba"), které se nacházejí v hmotné nouzi, prostřednictvím </w:t>
      </w:r>
      <w:r w:rsidRPr="005F3B7A">
        <w:rPr>
          <w:rFonts w:ascii="Times New Roman" w:hAnsi="Times New Roman"/>
          <w:strike/>
          <w:sz w:val="24"/>
          <w:szCs w:val="24"/>
        </w:rPr>
        <w:t>dáv</w:t>
      </w:r>
      <w:r>
        <w:rPr>
          <w:rFonts w:ascii="Times New Roman" w:hAnsi="Times New Roman"/>
          <w:strike/>
          <w:sz w:val="24"/>
          <w:szCs w:val="24"/>
        </w:rPr>
        <w:t>ek</w:t>
      </w:r>
      <w:r w:rsidRPr="005F3B7A">
        <w:rPr>
          <w:rFonts w:ascii="Times New Roman" w:hAnsi="Times New Roman"/>
          <w:sz w:val="24"/>
          <w:szCs w:val="24"/>
        </w:rPr>
        <w:t xml:space="preserve"> </w:t>
      </w:r>
      <w:r>
        <w:rPr>
          <w:rFonts w:ascii="Times New Roman" w:hAnsi="Times New Roman"/>
          <w:b/>
          <w:bCs/>
          <w:sz w:val="24"/>
          <w:szCs w:val="24"/>
        </w:rPr>
        <w:t>dávky</w:t>
      </w:r>
      <w:r w:rsidRPr="00B80E8B">
        <w:rPr>
          <w:rFonts w:ascii="Times New Roman" w:hAnsi="Times New Roman"/>
          <w:sz w:val="24"/>
          <w:szCs w:val="24"/>
        </w:rPr>
        <w:t xml:space="preserve"> pomoci v hmotné nouzi (dále jen "dávka"). </w:t>
      </w:r>
    </w:p>
    <w:p w14:paraId="74A3EDF5"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r>
      <w:r w:rsidRPr="007D7047">
        <w:rPr>
          <w:rFonts w:ascii="Times New Roman" w:hAnsi="Times New Roman"/>
          <w:sz w:val="24"/>
          <w:szCs w:val="24"/>
        </w:rPr>
        <w:t>(2) Každý má nárok na základní sociální poradenství vedoucí k řešení hmotné nouze nebo jejímu předcházení.</w:t>
      </w:r>
      <w:r w:rsidRPr="00B80E8B">
        <w:rPr>
          <w:rFonts w:ascii="Times New Roman" w:hAnsi="Times New Roman"/>
          <w:sz w:val="24"/>
          <w:szCs w:val="24"/>
        </w:rPr>
        <w:t xml:space="preserve"> </w:t>
      </w:r>
    </w:p>
    <w:p w14:paraId="4FECCF4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4AD9D48D"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2 </w:t>
      </w:r>
    </w:p>
    <w:p w14:paraId="21BC10A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lastRenderedPageBreak/>
        <w:t xml:space="preserve">Hmotná nouze </w:t>
      </w:r>
    </w:p>
    <w:p w14:paraId="46D85C18"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(1) Pro účely posuzování stavu hmotné nouze se příjmy a sociální a majetkové poměry osoby, která žádá o dávku, posuzují společně s příjmy a sociálními a majetkovými poměry dalších osob. Okruh těchto společně posuzovaných osob se posuzuje podle zákona o životním a existenčním minimu</w:t>
      </w:r>
      <w:r w:rsidRPr="00B80E8B">
        <w:rPr>
          <w:rStyle w:val="Znakapoznpodarou"/>
          <w:rFonts w:ascii="Times New Roman" w:hAnsi="Times New Roman"/>
          <w:sz w:val="24"/>
          <w:szCs w:val="24"/>
        </w:rPr>
        <w:footnoteReference w:customMarkFollows="1" w:id="109"/>
        <w:t>2)</w:t>
      </w:r>
      <w:r w:rsidRPr="00B80E8B">
        <w:rPr>
          <w:rFonts w:ascii="Times New Roman" w:hAnsi="Times New Roman"/>
          <w:sz w:val="24"/>
          <w:szCs w:val="24"/>
        </w:rPr>
        <w:t xml:space="preserve">, pokud tento zákon nestanoví jinak. </w:t>
      </w:r>
    </w:p>
    <w:p w14:paraId="7551D4BD" w14:textId="26F6389E" w:rsidR="00753784" w:rsidRPr="00227ECA"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227ECA">
        <w:rPr>
          <w:rFonts w:ascii="Times New Roman" w:hAnsi="Times New Roman"/>
          <w:strike/>
          <w:sz w:val="24"/>
          <w:szCs w:val="24"/>
        </w:rPr>
        <w:tab/>
        <w:t xml:space="preserve">(2) Osoba se nachází v hmotné nouzi, není-li dále stanoveno jinak, jestliže její příjem a příjem společně posuzovaných osob </w:t>
      </w:r>
      <w:bookmarkStart w:id="100" w:name="_Hlk157692803"/>
    </w:p>
    <w:bookmarkEnd w:id="100"/>
    <w:p w14:paraId="5F5B5690" w14:textId="77777777" w:rsidR="00753784" w:rsidRPr="00F80681"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227ECA">
        <w:rPr>
          <w:rFonts w:ascii="Times New Roman" w:hAnsi="Times New Roman"/>
          <w:strike/>
          <w:sz w:val="24"/>
          <w:szCs w:val="24"/>
        </w:rPr>
        <w:t>a)</w:t>
      </w:r>
      <w:r w:rsidRPr="00227ECA">
        <w:rPr>
          <w:rFonts w:ascii="Times New Roman" w:hAnsi="Times New Roman"/>
          <w:strike/>
          <w:sz w:val="24"/>
          <w:szCs w:val="24"/>
        </w:rPr>
        <w:tab/>
        <w:t>po odečtení přiměřených nákladů na bydlení (§ 9 odst. 2) nedosahuje částky živobytí</w:t>
      </w:r>
      <w:r w:rsidRPr="00F80681">
        <w:rPr>
          <w:rFonts w:ascii="Times New Roman" w:hAnsi="Times New Roman"/>
          <w:strike/>
          <w:sz w:val="24"/>
          <w:szCs w:val="24"/>
        </w:rPr>
        <w:t xml:space="preserve"> (§ 24), nebo </w:t>
      </w:r>
    </w:p>
    <w:p w14:paraId="4E14AE8C" w14:textId="77777777" w:rsidR="00753784" w:rsidRPr="00D04CF0"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D04CF0">
        <w:rPr>
          <w:rFonts w:ascii="Times New Roman" w:hAnsi="Times New Roman"/>
          <w:strike/>
          <w:sz w:val="24"/>
          <w:szCs w:val="24"/>
        </w:rPr>
        <w:t>b)</w:t>
      </w:r>
      <w:r w:rsidRPr="00D04CF0">
        <w:rPr>
          <w:rFonts w:ascii="Times New Roman" w:hAnsi="Times New Roman"/>
          <w:strike/>
          <w:sz w:val="24"/>
          <w:szCs w:val="24"/>
        </w:rPr>
        <w:tab/>
        <w:t xml:space="preserve">dosahuje sám nebo spolu s příspěvkem na živobytí podle § 4 odst. 1 písm. a) částek živobytí, ale nepostačuje k zabezpečení odůvodněných nákladů na bydlení (§ 34) a služeb s bydlením bezprostředně spojených (dále jen „odůvodněné náklady na bydlení“), </w:t>
      </w:r>
    </w:p>
    <w:p w14:paraId="0A7921B4" w14:textId="6AA9AA42" w:rsidR="00753784" w:rsidRPr="00227ECA"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227ECA">
        <w:rPr>
          <w:rFonts w:ascii="Times New Roman" w:hAnsi="Times New Roman"/>
          <w:strike/>
          <w:sz w:val="24"/>
          <w:szCs w:val="24"/>
        </w:rPr>
        <w:t xml:space="preserve">přičemž si nemůže tento příjem zvýšit vzhledem ke svému věku, zdravotnímu stavu nebo z jiných vážných důvodů vlastním přičiněním a zabezpečení jejích základních životních podmínek je tak vážně ohroženo. </w:t>
      </w:r>
    </w:p>
    <w:p w14:paraId="640EBEFF" w14:textId="34D5F90B"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008E1B6C" w:rsidRPr="008E1B6C">
        <w:rPr>
          <w:rFonts w:ascii="Times New Roman" w:hAnsi="Times New Roman"/>
          <w:strike/>
          <w:sz w:val="24"/>
          <w:szCs w:val="24"/>
        </w:rPr>
        <w:t>3</w:t>
      </w:r>
      <w:r w:rsidR="008E1B6C" w:rsidRPr="008E1B6C">
        <w:rPr>
          <w:rFonts w:ascii="Times New Roman" w:hAnsi="Times New Roman"/>
          <w:b/>
          <w:bCs/>
          <w:sz w:val="24"/>
          <w:szCs w:val="24"/>
        </w:rPr>
        <w:t>2</w:t>
      </w:r>
      <w:r w:rsidRPr="00B80E8B">
        <w:rPr>
          <w:rFonts w:ascii="Times New Roman" w:hAnsi="Times New Roman"/>
          <w:sz w:val="24"/>
          <w:szCs w:val="24"/>
        </w:rPr>
        <w:t xml:space="preserve">) Osoba </w:t>
      </w:r>
      <w:r w:rsidRPr="008E1B6C">
        <w:rPr>
          <w:rFonts w:ascii="Times New Roman" w:hAnsi="Times New Roman"/>
          <w:sz w:val="24"/>
          <w:szCs w:val="24"/>
        </w:rPr>
        <w:t xml:space="preserve">se považuje za osobu v hmotné nouzi též, jestliže nesplňuje podmínky </w:t>
      </w:r>
      <w:bookmarkStart w:id="101" w:name="_Hlk162112778"/>
      <w:r w:rsidRPr="008E1B6C">
        <w:rPr>
          <w:rFonts w:ascii="Times New Roman" w:hAnsi="Times New Roman"/>
          <w:strike/>
          <w:sz w:val="24"/>
          <w:szCs w:val="24"/>
        </w:rPr>
        <w:t>uvedené v odstavci 2</w:t>
      </w:r>
      <w:r w:rsidR="008E1B6C" w:rsidRPr="008E1B6C">
        <w:rPr>
          <w:rFonts w:ascii="Times New Roman" w:hAnsi="Times New Roman"/>
          <w:sz w:val="24"/>
          <w:szCs w:val="24"/>
        </w:rPr>
        <w:t xml:space="preserve"> </w:t>
      </w:r>
      <w:r w:rsidR="00936FB2" w:rsidRPr="008E1B6C">
        <w:rPr>
          <w:rFonts w:ascii="Times New Roman" w:hAnsi="Times New Roman"/>
          <w:b/>
          <w:bCs/>
          <w:sz w:val="24"/>
          <w:szCs w:val="24"/>
        </w:rPr>
        <w:t>pro účely nároku dávky státní sociální pomoci</w:t>
      </w:r>
      <w:bookmarkEnd w:id="101"/>
      <w:r w:rsidRPr="008E1B6C">
        <w:rPr>
          <w:rFonts w:ascii="Times New Roman" w:hAnsi="Times New Roman"/>
          <w:sz w:val="24"/>
          <w:szCs w:val="24"/>
        </w:rPr>
        <w:t>, avšak s přihlédnutím k</w:t>
      </w:r>
      <w:r w:rsidR="008E1B6C">
        <w:rPr>
          <w:rFonts w:ascii="Times New Roman" w:hAnsi="Times New Roman"/>
          <w:sz w:val="24"/>
          <w:szCs w:val="24"/>
        </w:rPr>
        <w:t> </w:t>
      </w:r>
      <w:r w:rsidRPr="008E1B6C">
        <w:rPr>
          <w:rFonts w:ascii="Times New Roman" w:hAnsi="Times New Roman"/>
          <w:sz w:val="24"/>
          <w:szCs w:val="24"/>
        </w:rPr>
        <w:t>jejím příjmům, celkovým sociálním a majetkovým poměrům</w:t>
      </w:r>
      <w:r w:rsidRPr="00B80E8B">
        <w:rPr>
          <w:rFonts w:ascii="Times New Roman" w:hAnsi="Times New Roman"/>
          <w:sz w:val="24"/>
          <w:szCs w:val="24"/>
        </w:rPr>
        <w:t xml:space="preserve"> jí hrozí vážná újma na zdraví. </w:t>
      </w:r>
    </w:p>
    <w:p w14:paraId="24C216DA" w14:textId="174F0903"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008E1B6C" w:rsidRPr="008E1B6C">
        <w:rPr>
          <w:rFonts w:ascii="Times New Roman" w:hAnsi="Times New Roman"/>
          <w:strike/>
          <w:sz w:val="24"/>
          <w:szCs w:val="24"/>
        </w:rPr>
        <w:t>4</w:t>
      </w:r>
      <w:r w:rsidR="008E1B6C" w:rsidRPr="008E1B6C">
        <w:rPr>
          <w:rFonts w:ascii="Times New Roman" w:hAnsi="Times New Roman"/>
          <w:b/>
          <w:bCs/>
          <w:sz w:val="24"/>
          <w:szCs w:val="24"/>
        </w:rPr>
        <w:t>3</w:t>
      </w:r>
      <w:r w:rsidRPr="00B80E8B">
        <w:rPr>
          <w:rFonts w:ascii="Times New Roman" w:hAnsi="Times New Roman"/>
          <w:sz w:val="24"/>
          <w:szCs w:val="24"/>
        </w:rPr>
        <w:t xml:space="preserve">) Za osobu v hmotné nouzi může orgán pomoci v hmotné nouzi považovat též osobu, kterou postihne vážná mimořádná událost a jejíž celkové sociální a majetkové poměry jsou takové, že jí neumožňují překonat nepříznivou situaci vlastními silami; vážnou mimořádnou událostí se pro účely tohoto zákona rozumí zejména </w:t>
      </w:r>
    </w:p>
    <w:p w14:paraId="44F37758"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r>
      <w:proofErr w:type="gramStart"/>
      <w:r w:rsidRPr="00B80E8B">
        <w:rPr>
          <w:rFonts w:ascii="Times New Roman" w:hAnsi="Times New Roman"/>
          <w:sz w:val="24"/>
          <w:szCs w:val="24"/>
        </w:rPr>
        <w:t>živelní</w:t>
      </w:r>
      <w:proofErr w:type="gramEnd"/>
      <w:r w:rsidRPr="00B80E8B">
        <w:rPr>
          <w:rFonts w:ascii="Times New Roman" w:hAnsi="Times New Roman"/>
          <w:sz w:val="24"/>
          <w:szCs w:val="24"/>
        </w:rPr>
        <w:t xml:space="preserve"> pohroma (například povodeň, vichřice a vyšší stupně větrné pohromy, zemětřesení), požár nebo jiná destruktivní událost, ekologická nebo průmyslová havárie, </w:t>
      </w:r>
    </w:p>
    <w:p w14:paraId="4B36561E"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jiná událost, kterou nebylo možné s ohledem na její rozsah předvídat ani jí předejít, v jejímž důsledku je osoba z důvodu nedostatku finančních prostředků ohrožena zejména ztrátou bydlení nebo nezajištěním základních životních potřeb. </w:t>
      </w:r>
    </w:p>
    <w:p w14:paraId="7E928CFE" w14:textId="2DE0BD1C"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008E1B6C" w:rsidRPr="008E1B6C">
        <w:rPr>
          <w:rFonts w:ascii="Times New Roman" w:hAnsi="Times New Roman"/>
          <w:strike/>
          <w:sz w:val="24"/>
          <w:szCs w:val="24"/>
        </w:rPr>
        <w:t>5</w:t>
      </w:r>
      <w:r w:rsidR="008E1B6C" w:rsidRPr="008E1B6C">
        <w:rPr>
          <w:rFonts w:ascii="Times New Roman" w:hAnsi="Times New Roman"/>
          <w:b/>
          <w:bCs/>
          <w:sz w:val="24"/>
          <w:szCs w:val="24"/>
        </w:rPr>
        <w:t>4</w:t>
      </w:r>
      <w:r w:rsidRPr="00B80E8B">
        <w:rPr>
          <w:rFonts w:ascii="Times New Roman" w:hAnsi="Times New Roman"/>
          <w:sz w:val="24"/>
          <w:szCs w:val="24"/>
        </w:rPr>
        <w:t xml:space="preserve">) Za osobu v hmotné nouzi může orgán pomoci v hmotné nouzi považovat též osobu, která nemá vzhledem k příjmům a celkovým sociálním a majetkovým poměrům dostatečné prostředky </w:t>
      </w:r>
    </w:p>
    <w:p w14:paraId="5737F325"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k úhradě nezbytného jednorázového výdaje, spojeného zejména se zaplacením správního poplatku při prokázané ztrátě osobních dokladů, při vydání duplikátu rodného listu nebo dokladů potřebných k přijetí do zaměstnání, s úhradou jízdného v případě ztráty peněžních prostředků, a v případě nezbytné potřeby s úhradou noclehu, nebo </w:t>
      </w:r>
    </w:p>
    <w:p w14:paraId="1877AA7C"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na úhradu nákladů spojených s pořízením nebo opravou nezbytných základních předmětů dlouhodobé potřeby, nebo </w:t>
      </w:r>
    </w:p>
    <w:p w14:paraId="41D41AEF"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na úhradu odůvodněných nákladů souvisejících se vzděláním nebo zájmovou činností nezaopatřeného dítěte a na zajištění nezbytných činností souvisejících se sociálně-právní ochranou dětí</w:t>
      </w:r>
      <w:r w:rsidRPr="00B80E8B">
        <w:rPr>
          <w:rStyle w:val="Znakapoznpodarou"/>
          <w:rFonts w:ascii="Times New Roman" w:hAnsi="Times New Roman"/>
          <w:sz w:val="24"/>
          <w:szCs w:val="24"/>
        </w:rPr>
        <w:footnoteReference w:customMarkFollows="1" w:id="110"/>
        <w:t>59)</w:t>
      </w:r>
      <w:r w:rsidRPr="00B80E8B">
        <w:rPr>
          <w:rFonts w:ascii="Times New Roman" w:hAnsi="Times New Roman"/>
          <w:sz w:val="24"/>
          <w:szCs w:val="24"/>
        </w:rPr>
        <w:t xml:space="preserve">. </w:t>
      </w:r>
    </w:p>
    <w:p w14:paraId="011A0C09" w14:textId="17EF0D85"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008E1B6C" w:rsidRPr="008E1B6C">
        <w:rPr>
          <w:rFonts w:ascii="Times New Roman" w:hAnsi="Times New Roman"/>
          <w:strike/>
          <w:sz w:val="24"/>
          <w:szCs w:val="24"/>
        </w:rPr>
        <w:t>6</w:t>
      </w:r>
      <w:r w:rsidR="008E1B6C" w:rsidRPr="008E1B6C">
        <w:rPr>
          <w:rFonts w:ascii="Times New Roman" w:hAnsi="Times New Roman"/>
          <w:b/>
          <w:bCs/>
          <w:sz w:val="24"/>
          <w:szCs w:val="24"/>
        </w:rPr>
        <w:t>5</w:t>
      </w:r>
      <w:r w:rsidRPr="00B80E8B">
        <w:rPr>
          <w:rFonts w:ascii="Times New Roman" w:hAnsi="Times New Roman"/>
          <w:sz w:val="24"/>
          <w:szCs w:val="24"/>
        </w:rPr>
        <w:t xml:space="preserve">) Za osobu v hmotné nouzi může orgán pomoci v hmotné nouzi považovat též osobu, která v daném čase, s ohledem na neuspokojivé sociální zázemí a nedostatek finančních </w:t>
      </w:r>
      <w:r w:rsidRPr="00B80E8B">
        <w:rPr>
          <w:rFonts w:ascii="Times New Roman" w:hAnsi="Times New Roman"/>
          <w:sz w:val="24"/>
          <w:szCs w:val="24"/>
        </w:rPr>
        <w:lastRenderedPageBreak/>
        <w:t xml:space="preserve">prostředků nemůže úspěšně řešit svoji situaci a je ohrožena sociálním vyloučením, jestliže zejména </w:t>
      </w:r>
    </w:p>
    <w:p w14:paraId="5F4C5423"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je propuštěna z výkonu zabezpečovací detence, z výkonu vazby nebo z výkonu trestu odnětí svobody, nebo </w:t>
      </w:r>
    </w:p>
    <w:p w14:paraId="0E44BCA1"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je po ukončení léčby chorobných závislostí propuštěna ze zdravotnického zařízení poskytovatele zdravotních služeb, psychiatrické léčebny nebo léčebného zařízení pro chorobné závislosti, nebo </w:t>
      </w:r>
    </w:p>
    <w:p w14:paraId="7E05195E"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je propuštěna ze školského zařízení pro výkon ústavní či ochranné výchovy nebo z pěstounské péče po dosažení zletilosti, respektive v 19 letech, nebo </w:t>
      </w:r>
    </w:p>
    <w:p w14:paraId="24AB23C9"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sidRPr="00B80E8B">
        <w:rPr>
          <w:rFonts w:ascii="Times New Roman" w:hAnsi="Times New Roman"/>
          <w:sz w:val="24"/>
          <w:szCs w:val="24"/>
        </w:rPr>
        <w:tab/>
        <w:t xml:space="preserve">nemá uspokojivě naplněny životně důležité potřeby vzhledem k tomu, že je osobou bez přístřeší, nebo </w:t>
      </w:r>
    </w:p>
    <w:p w14:paraId="54889A94"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e)</w:t>
      </w:r>
      <w:r w:rsidRPr="00B80E8B">
        <w:rPr>
          <w:rFonts w:ascii="Times New Roman" w:hAnsi="Times New Roman"/>
          <w:sz w:val="24"/>
          <w:szCs w:val="24"/>
        </w:rPr>
        <w:tab/>
        <w:t xml:space="preserve">je osobou, jejíž práva a zájmy jsou ohroženy trestnou činností jiné osoby. </w:t>
      </w:r>
    </w:p>
    <w:p w14:paraId="44BF690C" w14:textId="77777777" w:rsidR="00EF7A65" w:rsidRPr="00B80E8B" w:rsidRDefault="00EF7A65" w:rsidP="00753784">
      <w:pPr>
        <w:widowControl w:val="0"/>
        <w:autoSpaceDE w:val="0"/>
        <w:autoSpaceDN w:val="0"/>
        <w:adjustRightInd w:val="0"/>
        <w:spacing w:before="120" w:after="0" w:line="240" w:lineRule="auto"/>
        <w:jc w:val="both"/>
        <w:rPr>
          <w:rFonts w:ascii="Times New Roman" w:hAnsi="Times New Roman"/>
          <w:sz w:val="24"/>
          <w:szCs w:val="24"/>
        </w:rPr>
      </w:pPr>
    </w:p>
    <w:p w14:paraId="4A0293A9" w14:textId="76606B66" w:rsidR="00753784" w:rsidRPr="008E1B6C"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8E1B6C">
        <w:rPr>
          <w:rFonts w:ascii="Times New Roman" w:hAnsi="Times New Roman"/>
          <w:strike/>
          <w:sz w:val="24"/>
          <w:szCs w:val="24"/>
        </w:rPr>
        <w:t xml:space="preserve">§ 3 </w:t>
      </w:r>
    </w:p>
    <w:p w14:paraId="5FE7914F" w14:textId="464E5607" w:rsidR="00753784" w:rsidRPr="008E1B6C"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8E1B6C">
        <w:rPr>
          <w:rFonts w:ascii="Times New Roman" w:hAnsi="Times New Roman"/>
          <w:b/>
          <w:bCs/>
          <w:strike/>
          <w:sz w:val="24"/>
          <w:szCs w:val="24"/>
        </w:rPr>
        <w:t xml:space="preserve">Osoba, která není v hmotné nouzi </w:t>
      </w:r>
    </w:p>
    <w:p w14:paraId="51BE7883" w14:textId="3020CE3C" w:rsidR="00753784" w:rsidRPr="008E1B6C"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8E1B6C">
        <w:rPr>
          <w:rFonts w:ascii="Times New Roman" w:hAnsi="Times New Roman"/>
          <w:strike/>
          <w:sz w:val="24"/>
          <w:szCs w:val="24"/>
        </w:rPr>
        <w:tab/>
        <w:t xml:space="preserve">(1) Nestanoví-li tento zákon jinak, osobou v hmotné nouzi není osoba, která </w:t>
      </w:r>
    </w:p>
    <w:p w14:paraId="13221A40" w14:textId="33770AA9" w:rsidR="00753784" w:rsidRPr="008E1B6C"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E1B6C">
        <w:rPr>
          <w:rFonts w:ascii="Times New Roman" w:hAnsi="Times New Roman"/>
          <w:strike/>
          <w:sz w:val="24"/>
          <w:szCs w:val="24"/>
        </w:rPr>
        <w:t>a)</w:t>
      </w:r>
      <w:r w:rsidRPr="008E1B6C">
        <w:rPr>
          <w:rFonts w:ascii="Times New Roman" w:hAnsi="Times New Roman"/>
          <w:strike/>
          <w:sz w:val="24"/>
          <w:szCs w:val="24"/>
        </w:rPr>
        <w:tab/>
        <w:t xml:space="preserve">není v pracovním nebo obdobném vztahu, popřípadě nevykonává tyto vztahy alespoň v rozsahu 20 hodin měsíčně, ani nevykonává samostatnou výdělečnou činnost a není vedena v evidenci uchazečů o zaměstnání, popřípadě osoba, která je v pracovním nebo obdobném vztahu, ale nemá z těchto vztahů v rozhodném období příjem, s výjimkou osoby, která je </w:t>
      </w:r>
    </w:p>
    <w:p w14:paraId="1E55C8DE" w14:textId="617B597D"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t>1.</w:t>
      </w:r>
      <w:r w:rsidRPr="008E1B6C">
        <w:rPr>
          <w:rFonts w:ascii="Times New Roman" w:hAnsi="Times New Roman"/>
          <w:strike/>
          <w:sz w:val="24"/>
          <w:szCs w:val="24"/>
        </w:rPr>
        <w:tab/>
        <w:t xml:space="preserve">starší 68 let, </w:t>
      </w:r>
    </w:p>
    <w:p w14:paraId="5C07A84A" w14:textId="27DC63AE"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t>2.</w:t>
      </w:r>
      <w:r w:rsidRPr="008E1B6C">
        <w:rPr>
          <w:rFonts w:ascii="Times New Roman" w:hAnsi="Times New Roman"/>
          <w:strike/>
          <w:sz w:val="24"/>
          <w:szCs w:val="24"/>
        </w:rPr>
        <w:tab/>
        <w:t xml:space="preserve">poživatelem starobního důchodu, </w:t>
      </w:r>
    </w:p>
    <w:p w14:paraId="2CD00F34" w14:textId="1D595A35"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t>3.</w:t>
      </w:r>
      <w:r w:rsidRPr="008E1B6C">
        <w:rPr>
          <w:rFonts w:ascii="Times New Roman" w:hAnsi="Times New Roman"/>
          <w:strike/>
          <w:sz w:val="24"/>
          <w:szCs w:val="24"/>
        </w:rPr>
        <w:tab/>
        <w:t xml:space="preserve">invalidní ve třetím stupni, </w:t>
      </w:r>
    </w:p>
    <w:p w14:paraId="44E3FC15" w14:textId="70AEF859"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t>4.</w:t>
      </w:r>
      <w:r w:rsidRPr="008E1B6C">
        <w:rPr>
          <w:rFonts w:ascii="Times New Roman" w:hAnsi="Times New Roman"/>
          <w:strike/>
          <w:sz w:val="24"/>
          <w:szCs w:val="24"/>
        </w:rPr>
        <w:tab/>
        <w:t xml:space="preserve">osobou pobírající peněžité dávky nemocenského pojištění z důvodu těhotenství a mateřství nebo rodičem celodenně, osobně a řádně pečujícím alespoň o 1 dítě a z důvodu této péče pobírajícím rodičovský příspěvek, a to po dobu trvání nároku na rodičovský příspěvek a po této době takto pečujícím o dítě, které z vážných důvodů nemůže být umístěno v jeslích nebo v mateřské škole nebo obdobném zařízení, </w:t>
      </w:r>
    </w:p>
    <w:p w14:paraId="794A8253" w14:textId="1E9D4E88"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t>5.</w:t>
      </w:r>
      <w:r w:rsidRPr="008E1B6C">
        <w:rPr>
          <w:rFonts w:ascii="Times New Roman" w:hAnsi="Times New Roman"/>
          <w:strike/>
          <w:sz w:val="24"/>
          <w:szCs w:val="24"/>
        </w:rPr>
        <w:tab/>
        <w:t>osobou osobně pečující o dítě ve věku do 10 let závislé na pomoci jiné fyzické osoby ve stupni I nebo osobou osobně pečující o osobu závislou na pomoci jiné fyzické osoby ve stupni II (středně těžká závislost), nebo ve stupni III (těžká závislost) anebo ve stupni IV (úplná závislost), a to za předpokladu, že v žádosti o příspěvek na péči pro osobu závislou na pomoci jiné fyzické osoby byla uvedena nebo po přiznání příspěvku na péči příslušnému orgánu ohlášena jako osoba poskytující pomoc</w:t>
      </w:r>
      <w:r w:rsidRPr="008E1B6C">
        <w:rPr>
          <w:rStyle w:val="Znakapoznpodarou"/>
          <w:rFonts w:ascii="Times New Roman" w:hAnsi="Times New Roman"/>
          <w:strike/>
          <w:sz w:val="24"/>
          <w:szCs w:val="24"/>
        </w:rPr>
        <w:footnoteReference w:customMarkFollows="1" w:id="111"/>
        <w:t>17a)</w:t>
      </w:r>
      <w:r w:rsidRPr="008E1B6C">
        <w:rPr>
          <w:rFonts w:ascii="Times New Roman" w:hAnsi="Times New Roman"/>
          <w:strike/>
          <w:sz w:val="24"/>
          <w:szCs w:val="24"/>
        </w:rPr>
        <w:t>; je</w:t>
      </w:r>
      <w:r w:rsidRPr="008E1B6C">
        <w:rPr>
          <w:rFonts w:ascii="Times New Roman" w:hAnsi="Times New Roman"/>
          <w:strike/>
          <w:sz w:val="24"/>
          <w:szCs w:val="24"/>
        </w:rPr>
        <w:noBreakHyphen/>
        <w:t>li pečujících osob více, lze toto ustanovení použít pouze u jedné z nich, a to té, která byla určena jejich písemnou dohodou, a nedohodnou</w:t>
      </w:r>
      <w:r w:rsidRPr="008E1B6C">
        <w:rPr>
          <w:rFonts w:ascii="Times New Roman" w:hAnsi="Times New Roman"/>
          <w:strike/>
          <w:sz w:val="24"/>
          <w:szCs w:val="24"/>
        </w:rPr>
        <w:noBreakHyphen/>
        <w:t xml:space="preserve">li se, nelze toto ustanovení použít vůbec, </w:t>
      </w:r>
    </w:p>
    <w:p w14:paraId="3A769C0B" w14:textId="148888F8"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t>6.</w:t>
      </w:r>
      <w:r w:rsidRPr="008E1B6C">
        <w:rPr>
          <w:rFonts w:ascii="Times New Roman" w:hAnsi="Times New Roman"/>
          <w:strike/>
          <w:sz w:val="24"/>
          <w:szCs w:val="24"/>
        </w:rPr>
        <w:tab/>
        <w:t xml:space="preserve">poživatelem příspěvku na péči ve stupni II (středně těžká závislost), nebo ve stupni III (těžká závislost) anebo ve stupni IV (úplná závislost), </w:t>
      </w:r>
    </w:p>
    <w:p w14:paraId="734D2F6E" w14:textId="491B6785"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t>7.</w:t>
      </w:r>
      <w:r w:rsidRPr="008E1B6C">
        <w:rPr>
          <w:rFonts w:ascii="Times New Roman" w:hAnsi="Times New Roman"/>
          <w:strike/>
          <w:sz w:val="24"/>
          <w:szCs w:val="24"/>
        </w:rPr>
        <w:tab/>
        <w:t xml:space="preserve">nezaopatřeným dítětem, </w:t>
      </w:r>
    </w:p>
    <w:p w14:paraId="73217C34" w14:textId="4BC1F3A8"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lastRenderedPageBreak/>
        <w:t>8.</w:t>
      </w:r>
      <w:r w:rsidRPr="008E1B6C">
        <w:rPr>
          <w:rFonts w:ascii="Times New Roman" w:hAnsi="Times New Roman"/>
          <w:strike/>
          <w:sz w:val="24"/>
          <w:szCs w:val="24"/>
        </w:rPr>
        <w:tab/>
        <w:t xml:space="preserve">uznána dočasně práce neschopnou, </w:t>
      </w:r>
    </w:p>
    <w:p w14:paraId="66A6D0CC" w14:textId="6D69152C"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t>9.</w:t>
      </w:r>
      <w:r w:rsidRPr="008E1B6C">
        <w:rPr>
          <w:rFonts w:ascii="Times New Roman" w:hAnsi="Times New Roman"/>
          <w:strike/>
          <w:sz w:val="24"/>
          <w:szCs w:val="24"/>
        </w:rPr>
        <w:tab/>
        <w:t xml:space="preserve">práce neschopná z důvodu, který by byl u pojištěnce pojištěného podle zákona o nemocenském pojištění důvodem pro rozhodnutí ošetřujícího lékaře o vzniku dočasné pracovní neschopnosti, </w:t>
      </w:r>
    </w:p>
    <w:p w14:paraId="28A51055" w14:textId="4EB040C8" w:rsidR="00753784" w:rsidRPr="008E1B6C" w:rsidRDefault="00753784" w:rsidP="00753784">
      <w:pPr>
        <w:widowControl w:val="0"/>
        <w:autoSpaceDE w:val="0"/>
        <w:autoSpaceDN w:val="0"/>
        <w:adjustRightInd w:val="0"/>
        <w:spacing w:before="120" w:after="0" w:line="240" w:lineRule="auto"/>
        <w:ind w:left="851" w:hanging="425"/>
        <w:jc w:val="both"/>
        <w:rPr>
          <w:rFonts w:ascii="Times New Roman" w:hAnsi="Times New Roman"/>
          <w:strike/>
          <w:sz w:val="24"/>
          <w:szCs w:val="24"/>
        </w:rPr>
      </w:pPr>
      <w:r w:rsidRPr="008E1B6C">
        <w:rPr>
          <w:rFonts w:ascii="Times New Roman" w:hAnsi="Times New Roman"/>
          <w:strike/>
          <w:sz w:val="24"/>
          <w:szCs w:val="24"/>
        </w:rPr>
        <w:t>10.</w:t>
      </w:r>
      <w:r w:rsidRPr="008E1B6C">
        <w:rPr>
          <w:rFonts w:ascii="Times New Roman" w:hAnsi="Times New Roman"/>
          <w:strike/>
          <w:sz w:val="24"/>
          <w:szCs w:val="24"/>
        </w:rPr>
        <w:tab/>
        <w:t>zaměstnancem, jemuž zaměstnavatel nevyplatil mzdu, plat, odměnu za práci nebo jejich náhradu v termínu jejich splatnosti</w:t>
      </w:r>
      <w:r w:rsidRPr="008E1B6C">
        <w:rPr>
          <w:rStyle w:val="Znakapoznpodarou"/>
          <w:rFonts w:ascii="Times New Roman" w:hAnsi="Times New Roman"/>
          <w:strike/>
          <w:sz w:val="24"/>
          <w:szCs w:val="24"/>
        </w:rPr>
        <w:footnoteReference w:customMarkFollows="1" w:id="112"/>
        <w:t>70)</w:t>
      </w:r>
      <w:r w:rsidRPr="008E1B6C">
        <w:rPr>
          <w:rFonts w:ascii="Times New Roman" w:hAnsi="Times New Roman"/>
          <w:strike/>
          <w:sz w:val="24"/>
          <w:szCs w:val="24"/>
        </w:rPr>
        <w:t xml:space="preserve">, </w:t>
      </w:r>
    </w:p>
    <w:p w14:paraId="5F7047C5" w14:textId="0539C79F" w:rsidR="00753784" w:rsidRPr="008E1B6C"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E1B6C">
        <w:rPr>
          <w:rFonts w:ascii="Times New Roman" w:hAnsi="Times New Roman"/>
          <w:strike/>
          <w:sz w:val="24"/>
          <w:szCs w:val="24"/>
        </w:rPr>
        <w:t>b)</w:t>
      </w:r>
      <w:r w:rsidRPr="008E1B6C">
        <w:rPr>
          <w:rFonts w:ascii="Times New Roman" w:hAnsi="Times New Roman"/>
          <w:strike/>
          <w:sz w:val="24"/>
          <w:szCs w:val="24"/>
        </w:rPr>
        <w:tab/>
        <w:t>je vedena v evidenci uchazečů o zaměstnání a bez vážných důvodů odmítla vykonávat krátkodobé zaměstnání</w:t>
      </w:r>
      <w:r w:rsidRPr="008E1B6C">
        <w:rPr>
          <w:rStyle w:val="Znakapoznpodarou"/>
          <w:rFonts w:ascii="Times New Roman" w:hAnsi="Times New Roman"/>
          <w:strike/>
          <w:sz w:val="24"/>
          <w:szCs w:val="24"/>
        </w:rPr>
        <w:footnoteReference w:customMarkFollows="1" w:id="113"/>
        <w:t>3)</w:t>
      </w:r>
      <w:r w:rsidRPr="008E1B6C">
        <w:rPr>
          <w:rFonts w:ascii="Times New Roman" w:hAnsi="Times New Roman"/>
          <w:strike/>
          <w:sz w:val="24"/>
          <w:szCs w:val="24"/>
        </w:rPr>
        <w:t xml:space="preserve"> nebo účastnit se v cíleném programu k řešení zaměstnanosti</w:t>
      </w:r>
      <w:r w:rsidRPr="008E1B6C">
        <w:rPr>
          <w:rStyle w:val="Znakapoznpodarou"/>
          <w:rFonts w:ascii="Times New Roman" w:hAnsi="Times New Roman"/>
          <w:strike/>
          <w:sz w:val="24"/>
          <w:szCs w:val="24"/>
        </w:rPr>
        <w:footnoteReference w:customMarkFollows="1" w:id="114"/>
        <w:t>4)</w:t>
      </w:r>
      <w:r w:rsidRPr="008E1B6C">
        <w:rPr>
          <w:rFonts w:ascii="Times New Roman" w:hAnsi="Times New Roman"/>
          <w:strike/>
          <w:sz w:val="24"/>
          <w:szCs w:val="24"/>
        </w:rPr>
        <w:t xml:space="preserve">, a to po dobu 3 kalendářních měsíců následujících po měsíci, ve kterém došlo k odmítnutí, </w:t>
      </w:r>
    </w:p>
    <w:p w14:paraId="717E47ED" w14:textId="5647B6EF" w:rsidR="00753784" w:rsidRPr="008E1B6C"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E1B6C">
        <w:rPr>
          <w:rFonts w:ascii="Times New Roman" w:hAnsi="Times New Roman"/>
          <w:strike/>
          <w:sz w:val="24"/>
          <w:szCs w:val="24"/>
        </w:rPr>
        <w:t>c)</w:t>
      </w:r>
      <w:r w:rsidRPr="008E1B6C">
        <w:rPr>
          <w:rFonts w:ascii="Times New Roman" w:hAnsi="Times New Roman"/>
          <w:strike/>
          <w:sz w:val="24"/>
          <w:szCs w:val="24"/>
        </w:rPr>
        <w:tab/>
        <w:t xml:space="preserve">prokazatelně neprojevuje dostatečnou snahu zvýšit si příjem vlastním přičiněním (§ 11), </w:t>
      </w:r>
    </w:p>
    <w:p w14:paraId="149A3680" w14:textId="186ACDF9" w:rsidR="00753784" w:rsidRPr="008E1B6C"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E1B6C">
        <w:rPr>
          <w:rFonts w:ascii="Times New Roman" w:hAnsi="Times New Roman"/>
          <w:strike/>
          <w:sz w:val="24"/>
          <w:szCs w:val="24"/>
        </w:rPr>
        <w:t>d)</w:t>
      </w:r>
      <w:r w:rsidRPr="008E1B6C">
        <w:rPr>
          <w:rFonts w:ascii="Times New Roman" w:hAnsi="Times New Roman"/>
          <w:strike/>
          <w:sz w:val="24"/>
          <w:szCs w:val="24"/>
        </w:rPr>
        <w:tab/>
        <w:t>je osobou samostatně výdělečně činnou a její příjem po odečtení přiměřených nákladů na bydlení nedosahuje částky živobytí proto, že se nepřihlásila k nemocenskému pojištění, a proto nemá dávky z tohoto pojištění; za osobu samostatně výdělečně činnou se považuje osoba, která se za osobu samostatně výdělečně činnou považuje podle zákona o důchodovém pojištění</w:t>
      </w:r>
      <w:r w:rsidRPr="008E1B6C">
        <w:rPr>
          <w:rStyle w:val="Znakapoznpodarou"/>
          <w:rFonts w:ascii="Times New Roman" w:hAnsi="Times New Roman"/>
          <w:strike/>
          <w:sz w:val="24"/>
          <w:szCs w:val="24"/>
        </w:rPr>
        <w:footnoteReference w:customMarkFollows="1" w:id="115"/>
        <w:t>60)</w:t>
      </w:r>
      <w:r w:rsidRPr="008E1B6C">
        <w:rPr>
          <w:rFonts w:ascii="Times New Roman" w:hAnsi="Times New Roman"/>
          <w:strike/>
          <w:sz w:val="24"/>
          <w:szCs w:val="24"/>
        </w:rPr>
        <w:t xml:space="preserve">, </w:t>
      </w:r>
    </w:p>
    <w:p w14:paraId="7B299973" w14:textId="472E61EA" w:rsidR="00753784" w:rsidRPr="008E1B6C"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E1B6C">
        <w:rPr>
          <w:rFonts w:ascii="Times New Roman" w:hAnsi="Times New Roman"/>
          <w:strike/>
          <w:sz w:val="24"/>
          <w:szCs w:val="24"/>
        </w:rPr>
        <w:t>e)</w:t>
      </w:r>
      <w:r w:rsidRPr="008E1B6C">
        <w:rPr>
          <w:rFonts w:ascii="Times New Roman" w:hAnsi="Times New Roman"/>
          <w:strike/>
          <w:sz w:val="24"/>
          <w:szCs w:val="24"/>
        </w:rPr>
        <w:tab/>
        <w:t xml:space="preserve">je osobou, které byla za neplnění povinností zákonného zástupce dítěte spojených s řádným plněním povinné školní docházky uložen správní trest podle zákona upravujícího přestupky, a to po dobu 3 měsíců ode dne nabytí právní moci rozhodnutí o uložení správního trestu, </w:t>
      </w:r>
    </w:p>
    <w:p w14:paraId="05F0BF86" w14:textId="14670A16" w:rsidR="00753784" w:rsidRPr="008E1B6C"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E1B6C">
        <w:rPr>
          <w:rFonts w:ascii="Times New Roman" w:hAnsi="Times New Roman"/>
          <w:strike/>
          <w:sz w:val="24"/>
          <w:szCs w:val="24"/>
        </w:rPr>
        <w:t>f)</w:t>
      </w:r>
      <w:r w:rsidRPr="008E1B6C">
        <w:rPr>
          <w:rFonts w:ascii="Times New Roman" w:hAnsi="Times New Roman"/>
          <w:strike/>
          <w:sz w:val="24"/>
          <w:szCs w:val="24"/>
        </w:rPr>
        <w:tab/>
        <w:t xml:space="preserve">nastoupila výkon zabezpečovací detence nebo trestu odnětí svobody nebo byla vzata do vazby, a to počínaje prvním dnem kalendářního měsíce, následujícím po kalendářním měsíci, ve kterém tato skutečnost nastala, za předpokladu že uvedená skutečnost k tomuto dni nadále trvá, </w:t>
      </w:r>
    </w:p>
    <w:p w14:paraId="7FF03D22" w14:textId="5A88F408" w:rsidR="00753784" w:rsidRPr="008E1B6C"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E1B6C">
        <w:rPr>
          <w:rFonts w:ascii="Times New Roman" w:hAnsi="Times New Roman"/>
          <w:strike/>
          <w:sz w:val="24"/>
          <w:szCs w:val="24"/>
        </w:rPr>
        <w:t>g)</w:t>
      </w:r>
      <w:r w:rsidRPr="008E1B6C">
        <w:rPr>
          <w:rFonts w:ascii="Times New Roman" w:hAnsi="Times New Roman"/>
          <w:strike/>
          <w:sz w:val="24"/>
          <w:szCs w:val="24"/>
        </w:rPr>
        <w:tab/>
        <w:t>je osobou, které podle zvláštního právního předpisu</w:t>
      </w:r>
      <w:r w:rsidRPr="008E1B6C">
        <w:rPr>
          <w:rStyle w:val="Znakapoznpodarou"/>
          <w:rFonts w:ascii="Times New Roman" w:hAnsi="Times New Roman"/>
          <w:strike/>
          <w:sz w:val="24"/>
          <w:szCs w:val="24"/>
        </w:rPr>
        <w:footnoteReference w:customMarkFollows="1" w:id="116"/>
        <w:t>5c)</w:t>
      </w:r>
      <w:r w:rsidRPr="008E1B6C">
        <w:rPr>
          <w:rFonts w:ascii="Times New Roman" w:hAnsi="Times New Roman"/>
          <w:strike/>
          <w:sz w:val="24"/>
          <w:szCs w:val="24"/>
        </w:rPr>
        <w:t xml:space="preserve"> nevznikl nárok na nemocenské proto, že si úmyslně přivodila pracovní neschopnost, nebo jí vznikla pracovní neschopnost zaviněnou účastí ve rvačce, bezprostředním následkem opilosti nebo užití omamných prostředků anebo při spáchání úmyslného trestného činu, a proto jí nemocenské nenáleží nebo náleží ve snížené výši, </w:t>
      </w:r>
    </w:p>
    <w:p w14:paraId="3E66502A" w14:textId="69FE96EA" w:rsidR="00753784" w:rsidRPr="008E1B6C"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E1B6C">
        <w:rPr>
          <w:rFonts w:ascii="Times New Roman" w:hAnsi="Times New Roman"/>
          <w:strike/>
          <w:sz w:val="24"/>
          <w:szCs w:val="24"/>
        </w:rPr>
        <w:t>h)</w:t>
      </w:r>
      <w:r w:rsidRPr="008E1B6C">
        <w:rPr>
          <w:rFonts w:ascii="Times New Roman" w:hAnsi="Times New Roman"/>
          <w:strike/>
          <w:sz w:val="24"/>
          <w:szCs w:val="24"/>
        </w:rPr>
        <w:tab/>
        <w:t xml:space="preserve">je osobou, které byla dávka odejmuta podle § 45 odst. 2 nebo § 49 odst. 5, nebo s ní společně posuzovanou osobou, a to po dobu 3 kalendářních měsíců následujících po kalendářním měsíci, ve kterém byla dávka odejmuta. </w:t>
      </w:r>
    </w:p>
    <w:p w14:paraId="761E3D30" w14:textId="69BE5861" w:rsidR="00753784" w:rsidRPr="008E1B6C"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8E1B6C">
        <w:rPr>
          <w:rFonts w:ascii="Times New Roman" w:hAnsi="Times New Roman"/>
          <w:strike/>
          <w:sz w:val="24"/>
          <w:szCs w:val="24"/>
        </w:rPr>
        <w:tab/>
        <w:t xml:space="preserve">(2) Je-li osoba uvedená v odstavci 1 písm. a) až e), g) nebo h) osobou společně posuzovanou podle § 2 odst. 1, posuzuje se pro účely zjištění nároku na dávku společně; k této osobě se </w:t>
      </w:r>
      <w:bookmarkStart w:id="102" w:name="_Hlk157698686"/>
      <w:r w:rsidRPr="008E1B6C">
        <w:rPr>
          <w:rFonts w:ascii="Times New Roman" w:hAnsi="Times New Roman"/>
          <w:strike/>
          <w:sz w:val="24"/>
          <w:szCs w:val="24"/>
        </w:rPr>
        <w:t>přihlíží též při stanovení výše dávky, s výjimkou stanovení výše příspěvku na živobytí podle § 23 písm. b)</w:t>
      </w:r>
      <w:bookmarkEnd w:id="102"/>
      <w:r w:rsidRPr="008E1B6C">
        <w:rPr>
          <w:rFonts w:ascii="Times New Roman" w:hAnsi="Times New Roman"/>
          <w:strike/>
          <w:sz w:val="24"/>
          <w:szCs w:val="24"/>
        </w:rPr>
        <w:t xml:space="preserve">. Za společně posuzovanou osobu podle věty první se pro účely zjištění nároku na dávku považuje též osoba, která není oprávněnou osobou. </w:t>
      </w:r>
    </w:p>
    <w:p w14:paraId="011E43CA" w14:textId="4C99502F" w:rsidR="00753784" w:rsidRPr="008E1B6C"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8E1B6C">
        <w:rPr>
          <w:rFonts w:ascii="Times New Roman" w:hAnsi="Times New Roman"/>
          <w:strike/>
          <w:sz w:val="24"/>
          <w:szCs w:val="24"/>
        </w:rPr>
        <w:tab/>
        <w:t xml:space="preserve">(3) Orgán pomoci v hmotné nouzi může v odůvodněných případech určit, že osobu uvedenou v odstavci 1 písm. a) až e), g) a h), a dále nezaopatřené dítě umístěné na základě </w:t>
      </w:r>
      <w:r w:rsidRPr="008E1B6C">
        <w:rPr>
          <w:rFonts w:ascii="Times New Roman" w:hAnsi="Times New Roman"/>
          <w:strike/>
          <w:sz w:val="24"/>
          <w:szCs w:val="24"/>
        </w:rPr>
        <w:lastRenderedPageBreak/>
        <w:t xml:space="preserve">rozhodnutí příslušného orgánu v plném přímém zaopatření v pobytovém zařízení sociálních služeb podle ustanovení § 48 zákona o sociálních službách, bude považovat za osobu v hmotné nouzi. </w:t>
      </w:r>
    </w:p>
    <w:p w14:paraId="011B5ED9" w14:textId="4408F31A" w:rsidR="00753784" w:rsidRPr="008E1B6C"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8E1B6C">
        <w:rPr>
          <w:rFonts w:ascii="Times New Roman" w:hAnsi="Times New Roman"/>
          <w:strike/>
          <w:sz w:val="24"/>
          <w:szCs w:val="24"/>
        </w:rPr>
        <w:tab/>
        <w:t xml:space="preserve">(4) Orgán pomoci v hmotné nouzi může v odůvodněných případech určit, že osobou v hmotné nouzi není osoba, jejíž celkové sociální a majetkové poměry jsou takové, že jí mohou i po úhradě odůvodněných nákladů na bydlení zaručit dostatečné zajištění její výživy a ostatních základních osobních potřeb. </w:t>
      </w:r>
    </w:p>
    <w:p w14:paraId="121262BC" w14:textId="77777777" w:rsidR="00753784" w:rsidRPr="00D04CF0" w:rsidRDefault="00753784" w:rsidP="00753784">
      <w:pPr>
        <w:widowControl w:val="0"/>
        <w:autoSpaceDE w:val="0"/>
        <w:autoSpaceDN w:val="0"/>
        <w:adjustRightInd w:val="0"/>
        <w:spacing w:before="120" w:after="0" w:line="240" w:lineRule="auto"/>
        <w:ind w:firstLine="709"/>
        <w:jc w:val="both"/>
        <w:rPr>
          <w:rFonts w:ascii="Times New Roman" w:hAnsi="Times New Roman"/>
          <w:strike/>
          <w:sz w:val="24"/>
          <w:szCs w:val="24"/>
        </w:rPr>
      </w:pPr>
      <w:r w:rsidRPr="00D04CF0">
        <w:rPr>
          <w:rFonts w:ascii="Times New Roman" w:hAnsi="Times New Roman"/>
          <w:strike/>
          <w:sz w:val="24"/>
          <w:szCs w:val="24"/>
        </w:rPr>
        <w:tab/>
        <w:t xml:space="preserve">(5) Za osobu, která pobírá příspěvek na živobytí, se považuje příjemce příspěvku na živobytí a osoba společně posuzovaná s příjemcem příspěvku na živobytí. </w:t>
      </w:r>
    </w:p>
    <w:p w14:paraId="55FD6A15" w14:textId="77777777" w:rsidR="00EF7A65" w:rsidRPr="00B80E8B" w:rsidRDefault="00EF7A65" w:rsidP="00753784">
      <w:pPr>
        <w:widowControl w:val="0"/>
        <w:autoSpaceDE w:val="0"/>
        <w:autoSpaceDN w:val="0"/>
        <w:adjustRightInd w:val="0"/>
        <w:spacing w:before="120" w:after="0" w:line="240" w:lineRule="auto"/>
        <w:jc w:val="center"/>
        <w:rPr>
          <w:rFonts w:ascii="Times New Roman" w:hAnsi="Times New Roman"/>
          <w:sz w:val="24"/>
          <w:szCs w:val="24"/>
        </w:rPr>
      </w:pPr>
    </w:p>
    <w:p w14:paraId="69C5789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4 </w:t>
      </w:r>
    </w:p>
    <w:p w14:paraId="57B04D10" w14:textId="77777777" w:rsidR="00753784" w:rsidRPr="00D602E2"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F4681D">
        <w:rPr>
          <w:rFonts w:ascii="Times New Roman" w:hAnsi="Times New Roman"/>
          <w:b/>
          <w:bCs/>
          <w:strike/>
          <w:sz w:val="24"/>
          <w:szCs w:val="24"/>
        </w:rPr>
        <w:t>Dávky</w:t>
      </w:r>
      <w:r>
        <w:rPr>
          <w:rFonts w:ascii="Times New Roman" w:hAnsi="Times New Roman"/>
          <w:b/>
          <w:bCs/>
          <w:strike/>
          <w:sz w:val="24"/>
          <w:szCs w:val="24"/>
        </w:rPr>
        <w:t xml:space="preserve"> </w:t>
      </w:r>
      <w:r>
        <w:rPr>
          <w:rFonts w:ascii="Times New Roman" w:hAnsi="Times New Roman"/>
          <w:b/>
          <w:bCs/>
          <w:sz w:val="24"/>
          <w:szCs w:val="24"/>
        </w:rPr>
        <w:t>Dávka</w:t>
      </w:r>
    </w:p>
    <w:p w14:paraId="21894398" w14:textId="77777777" w:rsidR="00753784" w:rsidRPr="00F4681D"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F4681D">
        <w:rPr>
          <w:rFonts w:ascii="Times New Roman" w:hAnsi="Times New Roman"/>
          <w:strike/>
          <w:sz w:val="24"/>
          <w:szCs w:val="24"/>
        </w:rPr>
        <w:t xml:space="preserve">(1) Dávky v systému pomoci v hmotné nouzi jsou </w:t>
      </w:r>
    </w:p>
    <w:p w14:paraId="29F2DD76" w14:textId="77777777" w:rsidR="00753784" w:rsidRPr="00F4681D"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4681D">
        <w:rPr>
          <w:rFonts w:ascii="Times New Roman" w:hAnsi="Times New Roman"/>
          <w:strike/>
          <w:sz w:val="24"/>
          <w:szCs w:val="24"/>
        </w:rPr>
        <w:t>a)</w:t>
      </w:r>
      <w:r w:rsidRPr="00F4681D">
        <w:rPr>
          <w:rFonts w:ascii="Times New Roman" w:hAnsi="Times New Roman"/>
          <w:strike/>
          <w:sz w:val="24"/>
          <w:szCs w:val="24"/>
        </w:rPr>
        <w:tab/>
        <w:t xml:space="preserve">příspěvek na živobytí, </w:t>
      </w:r>
    </w:p>
    <w:p w14:paraId="6526B708" w14:textId="77777777" w:rsidR="00753784" w:rsidRPr="00F4681D"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4681D">
        <w:rPr>
          <w:rFonts w:ascii="Times New Roman" w:hAnsi="Times New Roman"/>
          <w:strike/>
          <w:sz w:val="24"/>
          <w:szCs w:val="24"/>
        </w:rPr>
        <w:t>b)</w:t>
      </w:r>
      <w:r w:rsidRPr="00F4681D">
        <w:rPr>
          <w:rFonts w:ascii="Times New Roman" w:hAnsi="Times New Roman"/>
          <w:strike/>
          <w:sz w:val="24"/>
          <w:szCs w:val="24"/>
        </w:rPr>
        <w:tab/>
        <w:t xml:space="preserve">doplatek na bydlení, </w:t>
      </w:r>
    </w:p>
    <w:p w14:paraId="19488C78" w14:textId="77777777" w:rsidR="00753784" w:rsidRPr="00F4681D"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4681D">
        <w:rPr>
          <w:rFonts w:ascii="Times New Roman" w:hAnsi="Times New Roman"/>
          <w:strike/>
          <w:sz w:val="24"/>
          <w:szCs w:val="24"/>
        </w:rPr>
        <w:t>c)</w:t>
      </w:r>
      <w:r w:rsidRPr="00F4681D">
        <w:rPr>
          <w:rFonts w:ascii="Times New Roman" w:hAnsi="Times New Roman"/>
          <w:strike/>
          <w:sz w:val="24"/>
          <w:szCs w:val="24"/>
        </w:rPr>
        <w:tab/>
        <w:t xml:space="preserve">mimořádná okamžitá pomoc. </w:t>
      </w:r>
    </w:p>
    <w:p w14:paraId="0F4193EA" w14:textId="77777777" w:rsidR="00753784" w:rsidRPr="00F4681D" w:rsidRDefault="00753784" w:rsidP="00753784">
      <w:pPr>
        <w:widowControl w:val="0"/>
        <w:autoSpaceDE w:val="0"/>
        <w:autoSpaceDN w:val="0"/>
        <w:adjustRightInd w:val="0"/>
        <w:spacing w:before="120" w:after="0" w:line="240" w:lineRule="auto"/>
        <w:jc w:val="both"/>
        <w:rPr>
          <w:rFonts w:ascii="Times New Roman" w:hAnsi="Times New Roman"/>
          <w:b/>
          <w:bCs/>
          <w:strike/>
          <w:sz w:val="24"/>
          <w:szCs w:val="24"/>
        </w:rPr>
      </w:pPr>
      <w:r w:rsidRPr="00F4681D">
        <w:rPr>
          <w:rFonts w:ascii="Times New Roman" w:hAnsi="Times New Roman"/>
          <w:b/>
          <w:bCs/>
          <w:sz w:val="24"/>
          <w:szCs w:val="24"/>
        </w:rPr>
        <w:tab/>
        <w:t xml:space="preserve">(1) Dávkou pomoci v hmotné nouzi je mimořádná okamžitá pomoc. </w:t>
      </w:r>
    </w:p>
    <w:p w14:paraId="24D9D71B"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w:t>
      </w:r>
      <w:r w:rsidRPr="00182E97">
        <w:rPr>
          <w:rFonts w:ascii="Times New Roman" w:hAnsi="Times New Roman"/>
          <w:strike/>
          <w:sz w:val="24"/>
          <w:szCs w:val="24"/>
        </w:rPr>
        <w:t>Příspěvek na živobytí a doplatek na bydlení jsou dávky měsíčně se opakující.</w:t>
      </w:r>
      <w:r w:rsidRPr="00B80E8B">
        <w:rPr>
          <w:rFonts w:ascii="Times New Roman" w:hAnsi="Times New Roman"/>
          <w:sz w:val="24"/>
          <w:szCs w:val="24"/>
        </w:rPr>
        <w:t xml:space="preserve"> Mimořádná okamžitá pomoc je dávkou jednorázovou. </w:t>
      </w:r>
    </w:p>
    <w:p w14:paraId="541DFAE1"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Náklady na </w:t>
      </w:r>
      <w:r w:rsidRPr="009E5D29">
        <w:rPr>
          <w:rFonts w:ascii="Times New Roman" w:hAnsi="Times New Roman"/>
          <w:sz w:val="24"/>
          <w:szCs w:val="24"/>
        </w:rPr>
        <w:t>dávky</w:t>
      </w:r>
      <w:r w:rsidRPr="00B80E8B">
        <w:rPr>
          <w:rFonts w:ascii="Times New Roman" w:hAnsi="Times New Roman"/>
          <w:sz w:val="24"/>
          <w:szCs w:val="24"/>
        </w:rPr>
        <w:t xml:space="preserve"> hradí stát. </w:t>
      </w:r>
    </w:p>
    <w:p w14:paraId="1D2E5BF0"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1689C3A2" w14:textId="6A4157A3"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 </w:t>
      </w:r>
    </w:p>
    <w:p w14:paraId="3E22CF3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Okruh oprávněných osob </w:t>
      </w:r>
    </w:p>
    <w:p w14:paraId="5874D8CF"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Na </w:t>
      </w:r>
      <w:bookmarkStart w:id="103" w:name="_Hlk157699143"/>
      <w:r w:rsidRPr="00182E97">
        <w:rPr>
          <w:rFonts w:ascii="Times New Roman" w:hAnsi="Times New Roman"/>
          <w:strike/>
          <w:sz w:val="24"/>
          <w:szCs w:val="24"/>
        </w:rPr>
        <w:t>příspěvek na živobytí a na doplatek na bydlení</w:t>
      </w:r>
      <w:r w:rsidRPr="00B80E8B">
        <w:rPr>
          <w:rFonts w:ascii="Times New Roman" w:hAnsi="Times New Roman"/>
          <w:sz w:val="24"/>
          <w:szCs w:val="24"/>
        </w:rPr>
        <w:t xml:space="preserve"> </w:t>
      </w:r>
      <w:r>
        <w:rPr>
          <w:rFonts w:ascii="Times New Roman" w:hAnsi="Times New Roman"/>
          <w:b/>
          <w:bCs/>
          <w:sz w:val="24"/>
          <w:szCs w:val="24"/>
        </w:rPr>
        <w:t xml:space="preserve">mimořádnou okamžitou pomoc </w:t>
      </w:r>
      <w:bookmarkEnd w:id="103"/>
      <w:r w:rsidRPr="00B80E8B">
        <w:rPr>
          <w:rFonts w:ascii="Times New Roman" w:hAnsi="Times New Roman"/>
          <w:sz w:val="24"/>
          <w:szCs w:val="24"/>
        </w:rPr>
        <w:t xml:space="preserve">má nárok při splnění tímto zákonem stanovených podmínek </w:t>
      </w:r>
    </w:p>
    <w:p w14:paraId="15AE56E4"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osoba, která je na území České republiky hlášena k trvalému pobytu podle zvláštního právního předpisu</w:t>
      </w:r>
      <w:r w:rsidRPr="00B80E8B">
        <w:rPr>
          <w:rStyle w:val="Znakapoznpodarou"/>
          <w:rFonts w:ascii="Times New Roman" w:hAnsi="Times New Roman"/>
          <w:sz w:val="24"/>
          <w:szCs w:val="24"/>
        </w:rPr>
        <w:footnoteReference w:customMarkFollows="1" w:id="117"/>
        <w:t>7)</w:t>
      </w:r>
      <w:r w:rsidRPr="00B80E8B">
        <w:rPr>
          <w:rFonts w:ascii="Times New Roman" w:hAnsi="Times New Roman"/>
          <w:sz w:val="24"/>
          <w:szCs w:val="24"/>
        </w:rPr>
        <w:t xml:space="preserve"> nebo která má na území České republiky trvalý pobyt podle zvláštního právního předpisu</w:t>
      </w:r>
      <w:r w:rsidRPr="00B80E8B">
        <w:rPr>
          <w:rStyle w:val="Znakapoznpodarou"/>
          <w:rFonts w:ascii="Times New Roman" w:hAnsi="Times New Roman"/>
          <w:sz w:val="24"/>
          <w:szCs w:val="24"/>
        </w:rPr>
        <w:footnoteReference w:customMarkFollows="1" w:id="118"/>
        <w:t>7a)</w:t>
      </w:r>
      <w:r w:rsidRPr="00B80E8B">
        <w:rPr>
          <w:rFonts w:ascii="Times New Roman" w:hAnsi="Times New Roman"/>
          <w:sz w:val="24"/>
          <w:szCs w:val="24"/>
        </w:rPr>
        <w:t xml:space="preserve">, a </w:t>
      </w:r>
      <w:proofErr w:type="gramStart"/>
      <w:r w:rsidRPr="00B80E8B">
        <w:rPr>
          <w:rFonts w:ascii="Times New Roman" w:hAnsi="Times New Roman"/>
          <w:sz w:val="24"/>
          <w:szCs w:val="24"/>
        </w:rPr>
        <w:t>to</w:t>
      </w:r>
      <w:proofErr w:type="gramEnd"/>
      <w:r w:rsidRPr="00B80E8B">
        <w:rPr>
          <w:rFonts w:ascii="Times New Roman" w:hAnsi="Times New Roman"/>
          <w:sz w:val="24"/>
          <w:szCs w:val="24"/>
        </w:rPr>
        <w:t xml:space="preserve"> pokud má bydliště na území České republiky, </w:t>
      </w:r>
    </w:p>
    <w:p w14:paraId="5C482C90"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osoba, které byl udělen azyl nebo doplňková ochrana podle zvláštního právního předpisu</w:t>
      </w:r>
      <w:r w:rsidRPr="00B80E8B">
        <w:rPr>
          <w:rStyle w:val="Znakapoznpodarou"/>
          <w:rFonts w:ascii="Times New Roman" w:hAnsi="Times New Roman"/>
          <w:sz w:val="24"/>
          <w:szCs w:val="24"/>
        </w:rPr>
        <w:footnoteReference w:customMarkFollows="1" w:id="119"/>
        <w:t>8)</w:t>
      </w:r>
      <w:r w:rsidRPr="00B80E8B">
        <w:rPr>
          <w:rFonts w:ascii="Times New Roman" w:hAnsi="Times New Roman"/>
          <w:sz w:val="24"/>
          <w:szCs w:val="24"/>
        </w:rPr>
        <w:t xml:space="preserve">, a </w:t>
      </w:r>
      <w:proofErr w:type="gramStart"/>
      <w:r w:rsidRPr="00B80E8B">
        <w:rPr>
          <w:rFonts w:ascii="Times New Roman" w:hAnsi="Times New Roman"/>
          <w:sz w:val="24"/>
          <w:szCs w:val="24"/>
        </w:rPr>
        <w:t>to</w:t>
      </w:r>
      <w:proofErr w:type="gramEnd"/>
      <w:r w:rsidRPr="00B80E8B">
        <w:rPr>
          <w:rFonts w:ascii="Times New Roman" w:hAnsi="Times New Roman"/>
          <w:sz w:val="24"/>
          <w:szCs w:val="24"/>
        </w:rPr>
        <w:t xml:space="preserve"> pokud má bydliště na území České republiky, </w:t>
      </w:r>
    </w:p>
    <w:p w14:paraId="57E271F1"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cizinec bez trvalého pobytu na území České republiky, kterému tato práva zaručuje mezinárodní smlouva, a </w:t>
      </w:r>
      <w:proofErr w:type="gramStart"/>
      <w:r w:rsidRPr="00B80E8B">
        <w:rPr>
          <w:rFonts w:ascii="Times New Roman" w:hAnsi="Times New Roman"/>
          <w:sz w:val="24"/>
          <w:szCs w:val="24"/>
        </w:rPr>
        <w:t>to</w:t>
      </w:r>
      <w:proofErr w:type="gramEnd"/>
      <w:r w:rsidRPr="00B80E8B">
        <w:rPr>
          <w:rFonts w:ascii="Times New Roman" w:hAnsi="Times New Roman"/>
          <w:sz w:val="24"/>
          <w:szCs w:val="24"/>
        </w:rPr>
        <w:t xml:space="preserve"> pokud má bydliště na území České republiky, </w:t>
      </w:r>
    </w:p>
    <w:p w14:paraId="253A1E64"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sidRPr="00B80E8B">
        <w:rPr>
          <w:rFonts w:ascii="Times New Roman" w:hAnsi="Times New Roman"/>
          <w:sz w:val="24"/>
          <w:szCs w:val="24"/>
        </w:rPr>
        <w:tab/>
        <w:t>občan členského státu Evropské unie, pokud je hlášen na území České republiky k pobytu podle zvláštního právního předpisu</w:t>
      </w:r>
      <w:r w:rsidRPr="00B80E8B">
        <w:rPr>
          <w:rStyle w:val="Znakapoznpodarou"/>
          <w:rFonts w:ascii="Times New Roman" w:hAnsi="Times New Roman"/>
          <w:sz w:val="24"/>
          <w:szCs w:val="24"/>
        </w:rPr>
        <w:footnoteReference w:customMarkFollows="1" w:id="120"/>
        <w:t>9)</w:t>
      </w:r>
      <w:r w:rsidRPr="00B80E8B">
        <w:rPr>
          <w:rFonts w:ascii="Times New Roman" w:hAnsi="Times New Roman"/>
          <w:sz w:val="24"/>
          <w:szCs w:val="24"/>
        </w:rPr>
        <w:t xml:space="preserve"> po dobu delší než 3 měsíce, nevyplývá-li mu nárok </w:t>
      </w:r>
      <w:r w:rsidRPr="00B80E8B">
        <w:rPr>
          <w:rFonts w:ascii="Times New Roman" w:hAnsi="Times New Roman"/>
          <w:sz w:val="24"/>
          <w:szCs w:val="24"/>
        </w:rPr>
        <w:lastRenderedPageBreak/>
        <w:t>na sociální výhody z přímo použitelného předpisu Evropských společenství</w:t>
      </w:r>
      <w:r w:rsidRPr="00B80E8B">
        <w:rPr>
          <w:rStyle w:val="Znakapoznpodarou"/>
          <w:rFonts w:ascii="Times New Roman" w:hAnsi="Times New Roman"/>
          <w:sz w:val="24"/>
          <w:szCs w:val="24"/>
        </w:rPr>
        <w:footnoteReference w:customMarkFollows="1" w:id="121"/>
        <w:t>10)</w:t>
      </w:r>
      <w:r w:rsidRPr="00B80E8B">
        <w:rPr>
          <w:rFonts w:ascii="Times New Roman" w:hAnsi="Times New Roman"/>
          <w:sz w:val="24"/>
          <w:szCs w:val="24"/>
        </w:rPr>
        <w:t>, a </w:t>
      </w:r>
      <w:proofErr w:type="gramStart"/>
      <w:r w:rsidRPr="00B80E8B">
        <w:rPr>
          <w:rFonts w:ascii="Times New Roman" w:hAnsi="Times New Roman"/>
          <w:sz w:val="24"/>
          <w:szCs w:val="24"/>
        </w:rPr>
        <w:t>to</w:t>
      </w:r>
      <w:proofErr w:type="gramEnd"/>
      <w:r w:rsidRPr="00B80E8B">
        <w:rPr>
          <w:rFonts w:ascii="Times New Roman" w:hAnsi="Times New Roman"/>
          <w:sz w:val="24"/>
          <w:szCs w:val="24"/>
        </w:rPr>
        <w:t xml:space="preserve"> pokud má bydliště na území České republiky, </w:t>
      </w:r>
    </w:p>
    <w:p w14:paraId="41ACB520"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e)</w:t>
      </w:r>
      <w:r w:rsidRPr="00B80E8B">
        <w:rPr>
          <w:rFonts w:ascii="Times New Roman" w:hAnsi="Times New Roman"/>
          <w:sz w:val="24"/>
          <w:szCs w:val="24"/>
        </w:rPr>
        <w:tab/>
        <w:t>rodinný příslušník občana členského státu Evropské unie</w:t>
      </w:r>
      <w:r w:rsidRPr="00B80E8B">
        <w:rPr>
          <w:rStyle w:val="Znakapoznpodarou"/>
          <w:rFonts w:ascii="Times New Roman" w:hAnsi="Times New Roman"/>
          <w:sz w:val="24"/>
          <w:szCs w:val="24"/>
        </w:rPr>
        <w:footnoteReference w:customMarkFollows="1" w:id="122"/>
        <w:t>11)</w:t>
      </w:r>
      <w:r w:rsidRPr="00B80E8B">
        <w:rPr>
          <w:rFonts w:ascii="Times New Roman" w:hAnsi="Times New Roman"/>
          <w:sz w:val="24"/>
          <w:szCs w:val="24"/>
        </w:rPr>
        <w:t>, pokud je hlášen na území České republiky k pobytu podle zvláštního právního předpisu</w:t>
      </w:r>
      <w:r w:rsidRPr="00B80E8B">
        <w:rPr>
          <w:rFonts w:ascii="Times New Roman" w:hAnsi="Times New Roman"/>
          <w:sz w:val="24"/>
          <w:szCs w:val="24"/>
          <w:vertAlign w:val="superscript"/>
        </w:rPr>
        <w:t>9)</w:t>
      </w:r>
      <w:r w:rsidRPr="00B80E8B">
        <w:rPr>
          <w:rFonts w:ascii="Times New Roman" w:hAnsi="Times New Roman"/>
          <w:sz w:val="24"/>
          <w:szCs w:val="24"/>
        </w:rPr>
        <w:t xml:space="preserve"> po dobu delší než 3 měsíce, nevyplývá-li mu nárok na sociální výhody z přímo použitelného předpisu Evropských společenství</w:t>
      </w:r>
      <w:r w:rsidRPr="00B80E8B">
        <w:rPr>
          <w:rFonts w:ascii="Times New Roman" w:hAnsi="Times New Roman"/>
          <w:sz w:val="24"/>
          <w:szCs w:val="24"/>
          <w:vertAlign w:val="superscript"/>
        </w:rPr>
        <w:t>10)</w:t>
      </w:r>
      <w:r w:rsidRPr="00B80E8B">
        <w:rPr>
          <w:rFonts w:ascii="Times New Roman" w:hAnsi="Times New Roman"/>
          <w:sz w:val="24"/>
          <w:szCs w:val="24"/>
        </w:rPr>
        <w:t xml:space="preserve">, a </w:t>
      </w:r>
      <w:proofErr w:type="gramStart"/>
      <w:r w:rsidRPr="00B80E8B">
        <w:rPr>
          <w:rFonts w:ascii="Times New Roman" w:hAnsi="Times New Roman"/>
          <w:sz w:val="24"/>
          <w:szCs w:val="24"/>
        </w:rPr>
        <w:t>to</w:t>
      </w:r>
      <w:proofErr w:type="gramEnd"/>
      <w:r w:rsidRPr="00B80E8B">
        <w:rPr>
          <w:rFonts w:ascii="Times New Roman" w:hAnsi="Times New Roman"/>
          <w:sz w:val="24"/>
          <w:szCs w:val="24"/>
        </w:rPr>
        <w:t xml:space="preserve"> pokud má bydliště na území České republiky, </w:t>
      </w:r>
    </w:p>
    <w:p w14:paraId="19AD5B74"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f)</w:t>
      </w:r>
      <w:r w:rsidRPr="00B80E8B">
        <w:rPr>
          <w:rFonts w:ascii="Times New Roman" w:hAnsi="Times New Roman"/>
          <w:sz w:val="24"/>
          <w:szCs w:val="24"/>
        </w:rPr>
        <w:tab/>
        <w:t>cizinec, který je držitelem povolení k trvalému pobytu s přiznaným právním postavením dlouhodobě pobývajícího rezidenta Evropského společenství na území jiného členského státu Evropské unie, a jeho rodinný příslušník, pokud jim bylo vydáno povolení k dlouhodobému pobytu na území České republiky podle zvláštního právního předpisu</w:t>
      </w:r>
      <w:r w:rsidRPr="00B80E8B">
        <w:rPr>
          <w:rStyle w:val="Znakapoznpodarou"/>
          <w:rFonts w:ascii="Times New Roman" w:hAnsi="Times New Roman"/>
          <w:sz w:val="24"/>
          <w:szCs w:val="24"/>
        </w:rPr>
        <w:footnoteReference w:customMarkFollows="1" w:id="123"/>
        <w:t>11a)</w:t>
      </w:r>
      <w:r w:rsidRPr="00B80E8B">
        <w:rPr>
          <w:rFonts w:ascii="Times New Roman" w:hAnsi="Times New Roman"/>
          <w:sz w:val="24"/>
          <w:szCs w:val="24"/>
        </w:rPr>
        <w:t xml:space="preserve">, a </w:t>
      </w:r>
      <w:proofErr w:type="gramStart"/>
      <w:r w:rsidRPr="00B80E8B">
        <w:rPr>
          <w:rFonts w:ascii="Times New Roman" w:hAnsi="Times New Roman"/>
          <w:sz w:val="24"/>
          <w:szCs w:val="24"/>
        </w:rPr>
        <w:t>to</w:t>
      </w:r>
      <w:proofErr w:type="gramEnd"/>
      <w:r w:rsidRPr="00B80E8B">
        <w:rPr>
          <w:rFonts w:ascii="Times New Roman" w:hAnsi="Times New Roman"/>
          <w:sz w:val="24"/>
          <w:szCs w:val="24"/>
        </w:rPr>
        <w:t xml:space="preserve"> pokud mají bydliště na území České republiky. </w:t>
      </w:r>
    </w:p>
    <w:p w14:paraId="2A9A27EA"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Na mimořádnou okamžitou pomoc v situaci uvedené v § 2 odst. 3 má nárok při splnění dále stanovených podmínek </w:t>
      </w:r>
    </w:p>
    <w:p w14:paraId="76FA0D60"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osoba uvedená v odstavci 1, </w:t>
      </w:r>
    </w:p>
    <w:p w14:paraId="71E0261D"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osoba pobývající na území České republiky na základě zvláštního právního předpisu</w:t>
      </w:r>
      <w:r w:rsidRPr="00B80E8B">
        <w:rPr>
          <w:rFonts w:ascii="Times New Roman" w:hAnsi="Times New Roman"/>
          <w:sz w:val="24"/>
          <w:szCs w:val="24"/>
          <w:vertAlign w:val="superscript"/>
        </w:rPr>
        <w:t>9)</w:t>
      </w:r>
      <w:r w:rsidRPr="00B80E8B">
        <w:rPr>
          <w:rFonts w:ascii="Times New Roman" w:hAnsi="Times New Roman"/>
          <w:sz w:val="24"/>
          <w:szCs w:val="24"/>
        </w:rPr>
        <w:t>, a </w:t>
      </w:r>
      <w:proofErr w:type="gramStart"/>
      <w:r w:rsidRPr="00B80E8B">
        <w:rPr>
          <w:rFonts w:ascii="Times New Roman" w:hAnsi="Times New Roman"/>
          <w:sz w:val="24"/>
          <w:szCs w:val="24"/>
        </w:rPr>
        <w:t>to</w:t>
      </w:r>
      <w:proofErr w:type="gramEnd"/>
      <w:r>
        <w:rPr>
          <w:rFonts w:ascii="Times New Roman" w:hAnsi="Times New Roman"/>
          <w:sz w:val="24"/>
          <w:szCs w:val="24"/>
        </w:rPr>
        <w:t> </w:t>
      </w:r>
      <w:r w:rsidRPr="00B80E8B">
        <w:rPr>
          <w:rFonts w:ascii="Times New Roman" w:hAnsi="Times New Roman"/>
          <w:sz w:val="24"/>
          <w:szCs w:val="24"/>
        </w:rPr>
        <w:t xml:space="preserve">pokud má bydliště na území České republiky. </w:t>
      </w:r>
    </w:p>
    <w:p w14:paraId="3F232BAF"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Mimořádnou okamžitou pomoc v situaci uvedené v § 2 odst. 4 a 5 lze poskytnout osobě uvedené v odstavci 1 nebo 2. V případech poskytování mimořádné okamžité pomoci podle § 2 odst. 4 písm. b) nebo § 2 odst. 5 písm. a) se podmínka bydliště na území České republiky nezjišťuje. </w:t>
      </w:r>
    </w:p>
    <w:p w14:paraId="434FA9DF"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(4) Mimořádnou okamžitou pomoc v situaci uvedené v § 2 odst. 3 lze poskytnout i osobě, která není uvedena v odstavcích 1 a 2. </w:t>
      </w:r>
    </w:p>
    <w:p w14:paraId="6234ACE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(5) Mimořádnou okamžitou pomoc lze poskytnout osobě uvedené v § 2 odst. 6, pokud je uvedena v odstavcích 1 a 2. </w:t>
      </w:r>
    </w:p>
    <w:p w14:paraId="19DABC91"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(6) Osoba má bydliště na území České republiky, zejména pokud se zde dlouhodobě zdržuje, vykonává zde výdělečnou činnost, žije zde s rodinou, plní zde povinnou školní docházku nebo se zde soustavně připravuje na budoucí povolání, popřípadě existují jiné významné důvody, zájmy či aktivity, jejichž vzájemná souvislost dokládá sepětí této osoby s Českou republikou. </w:t>
      </w:r>
    </w:p>
    <w:p w14:paraId="7780D08D"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23CDB52C" w14:textId="7C309F35"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6</w:t>
      </w:r>
    </w:p>
    <w:p w14:paraId="25AC2DE1"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Orgány pomoci v hmotné nouzi </w:t>
      </w:r>
    </w:p>
    <w:p w14:paraId="5968E2D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Orgány pomoci v hmotné nouzi jsou </w:t>
      </w:r>
    </w:p>
    <w:p w14:paraId="27D3EEC3"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Úřad práce České </w:t>
      </w:r>
      <w:proofErr w:type="gramStart"/>
      <w:r w:rsidRPr="00B80E8B">
        <w:rPr>
          <w:rFonts w:ascii="Times New Roman" w:hAnsi="Times New Roman"/>
          <w:sz w:val="24"/>
          <w:szCs w:val="24"/>
        </w:rPr>
        <w:t>republiky - krajské</w:t>
      </w:r>
      <w:proofErr w:type="gramEnd"/>
      <w:r w:rsidRPr="00B80E8B">
        <w:rPr>
          <w:rFonts w:ascii="Times New Roman" w:hAnsi="Times New Roman"/>
          <w:sz w:val="24"/>
          <w:szCs w:val="24"/>
        </w:rPr>
        <w:t xml:space="preserve"> pobočky a pobočka pro hlavní město Prahu (dále jen „krajská pobočka Úřadu práce“), </w:t>
      </w:r>
    </w:p>
    <w:p w14:paraId="087B6458"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Ministerstvo práce a sociálních věcí (dále jen „ministerstvo“). </w:t>
      </w:r>
    </w:p>
    <w:p w14:paraId="00C52B9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2726B68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6a </w:t>
      </w:r>
    </w:p>
    <w:p w14:paraId="1334E4A9"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lastRenderedPageBreak/>
        <w:tab/>
        <w:t xml:space="preserve">(1) Držitel poštovní licence je oprávněn vykonávat státní správu podle tohoto zákona, uzavře-li s ním ministerstvo veřejnoprávní smlouvu, která blíže </w:t>
      </w:r>
      <w:proofErr w:type="gramStart"/>
      <w:r w:rsidRPr="00B80E8B">
        <w:rPr>
          <w:rFonts w:ascii="Times New Roman" w:hAnsi="Times New Roman"/>
          <w:sz w:val="24"/>
          <w:szCs w:val="24"/>
        </w:rPr>
        <w:t>určí</w:t>
      </w:r>
      <w:proofErr w:type="gramEnd"/>
      <w:r w:rsidRPr="00B80E8B">
        <w:rPr>
          <w:rFonts w:ascii="Times New Roman" w:hAnsi="Times New Roman"/>
          <w:sz w:val="24"/>
          <w:szCs w:val="24"/>
        </w:rPr>
        <w:t xml:space="preserve"> podmínky výkonu státní správy držitelem poštovní licence; držitel poštovní licence může vykonávat státní správu nejvýše v rozsahu těchto činností: </w:t>
      </w:r>
    </w:p>
    <w:p w14:paraId="6F34EC4A"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přijímání podání podle tohoto zákona a přijímání podkladů pro vydání rozhodnutí podle tohoto zákona, včetně jejich předávání příslušné krajské pobočce Úřadu práce, </w:t>
      </w:r>
    </w:p>
    <w:p w14:paraId="5C59C09D"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poskytování základních informací o právní úpravě tohoto zákona. </w:t>
      </w:r>
    </w:p>
    <w:p w14:paraId="7A3F34A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K uzavření veřejnoprávní smlouvy není třeba souhlasu nadřízeného správního orgánu. Spory z veřejnoprávní smlouvy </w:t>
      </w:r>
      <w:proofErr w:type="gramStart"/>
      <w:r w:rsidRPr="00B80E8B">
        <w:rPr>
          <w:rFonts w:ascii="Times New Roman" w:hAnsi="Times New Roman"/>
          <w:sz w:val="24"/>
          <w:szCs w:val="24"/>
        </w:rPr>
        <w:t>řeší</w:t>
      </w:r>
      <w:proofErr w:type="gramEnd"/>
      <w:r w:rsidRPr="00B80E8B">
        <w:rPr>
          <w:rFonts w:ascii="Times New Roman" w:hAnsi="Times New Roman"/>
          <w:sz w:val="24"/>
          <w:szCs w:val="24"/>
        </w:rPr>
        <w:t xml:space="preserve"> ministr práce a sociálních věcí. </w:t>
      </w:r>
    </w:p>
    <w:p w14:paraId="65D3E0E7" w14:textId="6E0A67F2"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Ministerstvo a Úřad práce České republiky zveřejní veřejnoprávní smlouvu na své úřední desce i na svých internetových stránkách. </w:t>
      </w:r>
    </w:p>
    <w:p w14:paraId="0C67F00A"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(4) Veřejnoprávní smlouva může stanovit finanční plnění, které získá držitel poštovní licence jako kompenzaci za výkon státní správy podle tohoto zákona a které se stanoví podle cenových předpisů</w:t>
      </w:r>
      <w:r w:rsidRPr="00B80E8B">
        <w:rPr>
          <w:rStyle w:val="Znakapoznpodarou"/>
          <w:rFonts w:ascii="Times New Roman" w:hAnsi="Times New Roman"/>
          <w:sz w:val="24"/>
          <w:szCs w:val="24"/>
        </w:rPr>
        <w:footnoteReference w:customMarkFollows="1" w:id="124"/>
        <w:t>90)</w:t>
      </w:r>
      <w:r w:rsidRPr="00B80E8B">
        <w:rPr>
          <w:rFonts w:ascii="Times New Roman" w:hAnsi="Times New Roman"/>
          <w:sz w:val="24"/>
          <w:szCs w:val="24"/>
        </w:rPr>
        <w:t xml:space="preserve"> obdobně. </w:t>
      </w:r>
    </w:p>
    <w:p w14:paraId="128332C6"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4E3F8416"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 </w:t>
      </w:r>
    </w:p>
    <w:p w14:paraId="75BB15A2"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7D7047">
        <w:rPr>
          <w:rFonts w:ascii="Times New Roman" w:hAnsi="Times New Roman"/>
          <w:b/>
          <w:bCs/>
          <w:sz w:val="24"/>
          <w:szCs w:val="24"/>
        </w:rPr>
        <w:t xml:space="preserve">Pověřené obecní úřady, obecní úřady obcí s rozšířenou působností a újezdní úřady </w:t>
      </w:r>
    </w:p>
    <w:p w14:paraId="2539D94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V oblasti pomoci v hmotné nouzi plní některé úkoly rovněž pověřené obecní úřady, obecní úřady obcí s rozšířenou působností a újezdní úřady. Výkon působnosti stanovené pověřeným obecním úřadům a obecním úřadům obcí s rozšířenou působností je výkonem přenesené působnosti.</w:t>
      </w:r>
      <w:r w:rsidRPr="00B80E8B">
        <w:rPr>
          <w:rFonts w:ascii="Times New Roman" w:hAnsi="Times New Roman"/>
          <w:sz w:val="24"/>
          <w:szCs w:val="24"/>
        </w:rPr>
        <w:t xml:space="preserve"> </w:t>
      </w:r>
    </w:p>
    <w:p w14:paraId="3751EC63"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p>
    <w:p w14:paraId="5CE6592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ČÁST DRUHÁ </w:t>
      </w:r>
    </w:p>
    <w:p w14:paraId="0BF6CFB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VYMEZENÍ NĚKTERÝCH POJMŮ </w:t>
      </w:r>
    </w:p>
    <w:p w14:paraId="168B48D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8 </w:t>
      </w:r>
    </w:p>
    <w:p w14:paraId="78764422"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Společně posuzované osoby </w:t>
      </w:r>
    </w:p>
    <w:p w14:paraId="6C20B8FF"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Orgán pomoci v hmotné nouzi může z okruhu společně posuzovaných osob vyloučit osobu, u které žadatel o dávku prokáže, </w:t>
      </w:r>
    </w:p>
    <w:p w14:paraId="3E65F72A"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že společně s ní neužívá byt, jiný než obytný prostor nebo ubytovací zařízení, nebo </w:t>
      </w:r>
    </w:p>
    <w:p w14:paraId="68C7C8B8"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že ačkoliv společně s ní užívá byt, jiný než obytný prostor nebo ubytovací zařízení, nepodílí se s touto osobou na úhradě nákladů společných potřeb, je-li jinou osobou podle zákona o</w:t>
      </w:r>
      <w:r>
        <w:rPr>
          <w:rFonts w:ascii="Times New Roman" w:hAnsi="Times New Roman"/>
          <w:sz w:val="24"/>
          <w:szCs w:val="24"/>
        </w:rPr>
        <w:t> </w:t>
      </w:r>
      <w:r w:rsidRPr="00B80E8B">
        <w:rPr>
          <w:rFonts w:ascii="Times New Roman" w:hAnsi="Times New Roman"/>
          <w:sz w:val="24"/>
          <w:szCs w:val="24"/>
        </w:rPr>
        <w:t>životním a existenčním minimu</w:t>
      </w:r>
      <w:r w:rsidRPr="00B80E8B">
        <w:rPr>
          <w:rStyle w:val="Znakapoznpodarou"/>
          <w:rFonts w:ascii="Times New Roman" w:hAnsi="Times New Roman"/>
          <w:sz w:val="24"/>
          <w:szCs w:val="24"/>
        </w:rPr>
        <w:footnoteReference w:customMarkFollows="1" w:id="125"/>
        <w:t>71)</w:t>
      </w:r>
      <w:r w:rsidRPr="00B80E8B">
        <w:rPr>
          <w:rFonts w:ascii="Times New Roman" w:hAnsi="Times New Roman"/>
          <w:sz w:val="24"/>
          <w:szCs w:val="24"/>
        </w:rPr>
        <w:t xml:space="preserve">. </w:t>
      </w:r>
    </w:p>
    <w:p w14:paraId="536C191A"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Orgán pomoci v hmotné nouzi </w:t>
      </w:r>
      <w:proofErr w:type="gramStart"/>
      <w:r w:rsidRPr="00B80E8B">
        <w:rPr>
          <w:rFonts w:ascii="Times New Roman" w:hAnsi="Times New Roman"/>
          <w:sz w:val="24"/>
          <w:szCs w:val="24"/>
        </w:rPr>
        <w:t>určí</w:t>
      </w:r>
      <w:proofErr w:type="gramEnd"/>
      <w:r w:rsidRPr="00B80E8B">
        <w:rPr>
          <w:rFonts w:ascii="Times New Roman" w:hAnsi="Times New Roman"/>
          <w:sz w:val="24"/>
          <w:szCs w:val="24"/>
        </w:rPr>
        <w:t xml:space="preserve"> v případě, že osobu lze posuzovat v rámci dvou či více okruhů společně posuzovaných osob</w:t>
      </w:r>
      <w:r>
        <w:rPr>
          <w:rStyle w:val="Znakapoznpodarou"/>
          <w:rFonts w:ascii="Times New Roman" w:hAnsi="Times New Roman"/>
          <w:sz w:val="24"/>
          <w:szCs w:val="24"/>
        </w:rPr>
        <w:footnoteReference w:customMarkFollows="1" w:id="126"/>
        <w:t>13)</w:t>
      </w:r>
      <w:r w:rsidRPr="00B80E8B">
        <w:rPr>
          <w:rFonts w:ascii="Times New Roman" w:hAnsi="Times New Roman"/>
          <w:sz w:val="24"/>
          <w:szCs w:val="24"/>
        </w:rPr>
        <w:t xml:space="preserve">, do kterého okruhu osoba patří, a to podle skutečného soužití osob. </w:t>
      </w:r>
    </w:p>
    <w:p w14:paraId="750BE79D" w14:textId="77777777" w:rsidR="00753784" w:rsidRPr="0004162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04162E">
        <w:rPr>
          <w:rFonts w:ascii="Times New Roman" w:hAnsi="Times New Roman"/>
          <w:strike/>
          <w:sz w:val="24"/>
          <w:szCs w:val="24"/>
        </w:rPr>
        <w:t xml:space="preserve">(3) Pokud užívají byt, jiný než obytný prostor nebo ubytovací zařízení se žadatelem o dávku nebo příjemcem dávky další osoby, </w:t>
      </w:r>
      <w:proofErr w:type="gramStart"/>
      <w:r w:rsidRPr="0004162E">
        <w:rPr>
          <w:rFonts w:ascii="Times New Roman" w:hAnsi="Times New Roman"/>
          <w:strike/>
          <w:sz w:val="24"/>
          <w:szCs w:val="24"/>
        </w:rPr>
        <w:t>určí</w:t>
      </w:r>
      <w:proofErr w:type="gramEnd"/>
      <w:r w:rsidRPr="0004162E">
        <w:rPr>
          <w:rFonts w:ascii="Times New Roman" w:hAnsi="Times New Roman"/>
          <w:strike/>
          <w:sz w:val="24"/>
          <w:szCs w:val="24"/>
        </w:rPr>
        <w:t xml:space="preserve"> se výše odůvodněných nákladů na bydlení podílem všech osob užívajících tentýž byt, jiný než obytný prostor nebo ubytovací zařízení, </w:t>
      </w:r>
      <w:r w:rsidRPr="0004162E">
        <w:rPr>
          <w:rFonts w:ascii="Times New Roman" w:hAnsi="Times New Roman"/>
          <w:strike/>
          <w:sz w:val="24"/>
          <w:szCs w:val="24"/>
        </w:rPr>
        <w:lastRenderedPageBreak/>
        <w:t xml:space="preserve">jako kdyby byly tyto osoby společně posuzované, a to bez ohledu na to, jestli tyto osoby o dávku žádají. </w:t>
      </w:r>
    </w:p>
    <w:p w14:paraId="64C164D3" w14:textId="77777777" w:rsidR="00753784" w:rsidRPr="0004162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04162E">
        <w:rPr>
          <w:rFonts w:ascii="Times New Roman" w:hAnsi="Times New Roman"/>
          <w:strike/>
          <w:sz w:val="24"/>
          <w:szCs w:val="24"/>
        </w:rPr>
        <w:tab/>
        <w:t>(4) Pokud byt, jiný než obytný prostor nebo ubytovací zařízení užívají osoby, které nejsou se žadatelem o dávku, popřípadě s příjemcem dávky, společně posuzovány, a žadatel o dávku, popřípadě příjemce dávky, proto nemůže doložit výši skutečných nákladů na bydlení pro celý byt, jiný než obytný prostor nebo ubytovací zařízení, určí se výše odůvodněných nákladů na bydlení postupem uvedeným v odstavci 3 z částky nákladů na bydlení obvyklých v</w:t>
      </w:r>
      <w:r>
        <w:rPr>
          <w:rFonts w:ascii="Times New Roman" w:hAnsi="Times New Roman"/>
          <w:strike/>
          <w:sz w:val="24"/>
          <w:szCs w:val="24"/>
        </w:rPr>
        <w:t> </w:t>
      </w:r>
      <w:r w:rsidRPr="0004162E">
        <w:rPr>
          <w:rFonts w:ascii="Times New Roman" w:hAnsi="Times New Roman"/>
          <w:strike/>
          <w:sz w:val="24"/>
          <w:szCs w:val="24"/>
        </w:rPr>
        <w:t xml:space="preserve">rozhodném období pro obdobný byt, jiný než obytný prostor nebo ubytovací zařízení v dané obci. </w:t>
      </w:r>
    </w:p>
    <w:p w14:paraId="6A45D6FB" w14:textId="77777777" w:rsidR="00753784" w:rsidRPr="0004162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04162E">
        <w:rPr>
          <w:rFonts w:ascii="Times New Roman" w:hAnsi="Times New Roman"/>
          <w:strike/>
          <w:sz w:val="24"/>
          <w:szCs w:val="24"/>
        </w:rPr>
        <w:tab/>
        <w:t>(5) Jestliže nebude možné určit výši odůvodněných nákladů na bydlení výpočtem podle odstavce 4, protože se obdobný byt, jiný než obytný prostor nebo ubytovací zařízení v dané obci nenachází, určí se výše odůvodněných nákladů na bydlení pro byt postupem uvedeným v</w:t>
      </w:r>
      <w:r>
        <w:rPr>
          <w:rFonts w:ascii="Times New Roman" w:hAnsi="Times New Roman"/>
          <w:strike/>
          <w:sz w:val="24"/>
          <w:szCs w:val="24"/>
        </w:rPr>
        <w:t> </w:t>
      </w:r>
      <w:r w:rsidRPr="0004162E">
        <w:rPr>
          <w:rFonts w:ascii="Times New Roman" w:hAnsi="Times New Roman"/>
          <w:strike/>
          <w:sz w:val="24"/>
          <w:szCs w:val="24"/>
        </w:rPr>
        <w:t xml:space="preserve">odstavci 3 podle normativních nákladů na bydlení podle § 26 zákona o státní sociální podpoře, a pro jiný než obytný prostor nebo ubytovací zařízení postupem uvedeným v odstavci 3 podle odůvodněných nákladů na bydlení podle § 34 písm. d). </w:t>
      </w:r>
    </w:p>
    <w:p w14:paraId="14553D58" w14:textId="77777777" w:rsidR="00753784" w:rsidRPr="0004162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04162E">
        <w:rPr>
          <w:rFonts w:ascii="Times New Roman" w:hAnsi="Times New Roman"/>
          <w:strike/>
          <w:sz w:val="24"/>
          <w:szCs w:val="24"/>
        </w:rPr>
        <w:tab/>
        <w:t xml:space="preserve">(6) Jestliže bude skutečná výše nákladů na bydlení nižší než částka určená výpočtem podle odstavce 4 nebo 5, bude za odůvodněné náklady na bydlení určena skutečná výše nákladů na bydlení. </w:t>
      </w:r>
    </w:p>
    <w:p w14:paraId="374CBB3A" w14:textId="77777777" w:rsidR="00753784" w:rsidRDefault="00753784" w:rsidP="00753784">
      <w:pPr>
        <w:widowControl w:val="0"/>
        <w:autoSpaceDE w:val="0"/>
        <w:autoSpaceDN w:val="0"/>
        <w:adjustRightInd w:val="0"/>
        <w:spacing w:before="120" w:after="0" w:line="240" w:lineRule="auto"/>
        <w:rPr>
          <w:rFonts w:ascii="Times New Roman" w:hAnsi="Times New Roman"/>
          <w:sz w:val="24"/>
          <w:szCs w:val="24"/>
        </w:rPr>
      </w:pPr>
    </w:p>
    <w:p w14:paraId="15B7648F" w14:textId="0D483B46"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9</w:t>
      </w:r>
    </w:p>
    <w:p w14:paraId="3799762D"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Příjem</w:t>
      </w:r>
    </w:p>
    <w:p w14:paraId="155766FB"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Pro účely tohoto zákona se za příjem, není-li dále stanoveno jinak, považuje </w:t>
      </w:r>
    </w:p>
    <w:p w14:paraId="55165B5D"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70 % příjmu z důchodů poskytovaných v rámci důchodového pojištění</w:t>
      </w:r>
      <w:r w:rsidRPr="00B80E8B">
        <w:rPr>
          <w:rStyle w:val="Znakapoznpodarou"/>
          <w:rFonts w:ascii="Times New Roman" w:hAnsi="Times New Roman"/>
          <w:sz w:val="24"/>
          <w:szCs w:val="24"/>
        </w:rPr>
        <w:footnoteReference w:customMarkFollows="1" w:id="127"/>
        <w:t>53)</w:t>
      </w:r>
      <w:r w:rsidRPr="00B80E8B">
        <w:rPr>
          <w:rFonts w:ascii="Times New Roman" w:hAnsi="Times New Roman"/>
          <w:sz w:val="24"/>
          <w:szCs w:val="24"/>
        </w:rPr>
        <w:t>, příjmu ze závislé činnosti podle zákona upravujícího daně z příjmů, a to po odpočtu daně z příjmů fyzických osob a pojistného na sociální zabezpečení a příspěvku na státní politiku zaměstnanosti a</w:t>
      </w:r>
      <w:r>
        <w:rPr>
          <w:rFonts w:ascii="Times New Roman" w:hAnsi="Times New Roman"/>
          <w:sz w:val="24"/>
          <w:szCs w:val="24"/>
        </w:rPr>
        <w:t> </w:t>
      </w:r>
      <w:r w:rsidRPr="00B80E8B">
        <w:rPr>
          <w:rFonts w:ascii="Times New Roman" w:hAnsi="Times New Roman"/>
          <w:sz w:val="24"/>
          <w:szCs w:val="24"/>
        </w:rPr>
        <w:t>pojistného na veřejné zdravotní pojištění, a ze mzdových nároků vyplácených krajskou pobočkou Úřadu práce podle zákona o ochraně zaměstnanců při platební neschopnosti zaměstnavatele a o změně některých zákonů</w:t>
      </w:r>
      <w:r w:rsidRPr="00B80E8B">
        <w:rPr>
          <w:rFonts w:ascii="Times New Roman" w:hAnsi="Times New Roman"/>
          <w:sz w:val="24"/>
          <w:szCs w:val="24"/>
          <w:vertAlign w:val="superscript"/>
        </w:rPr>
        <w:t>3)</w:t>
      </w:r>
      <w:r w:rsidRPr="00B80E8B">
        <w:rPr>
          <w:rFonts w:ascii="Times New Roman" w:hAnsi="Times New Roman"/>
          <w:sz w:val="24"/>
          <w:szCs w:val="24"/>
        </w:rPr>
        <w:t xml:space="preserve">, </w:t>
      </w:r>
    </w:p>
    <w:p w14:paraId="55BBD0C1"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80 % příjmu </w:t>
      </w:r>
    </w:p>
    <w:p w14:paraId="21447161"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1.</w:t>
      </w:r>
      <w:r w:rsidRPr="00B80E8B">
        <w:rPr>
          <w:rFonts w:ascii="Times New Roman" w:hAnsi="Times New Roman"/>
          <w:sz w:val="24"/>
          <w:szCs w:val="24"/>
        </w:rPr>
        <w:tab/>
        <w:t>z náhrady mzdy (platu) nebo sníženého platu (snížené odměny) po dobu prvních 14 dnů a od 1. ledna 2012 do 31. prosince 2013 po dobu prvních 21 dnů dočasné pracovní neschopnosti (karantény) podle zvláštních právních předpisů</w:t>
      </w:r>
      <w:r w:rsidRPr="00B80E8B">
        <w:rPr>
          <w:rStyle w:val="Znakapoznpodarou"/>
          <w:rFonts w:ascii="Times New Roman" w:hAnsi="Times New Roman"/>
          <w:sz w:val="24"/>
          <w:szCs w:val="24"/>
        </w:rPr>
        <w:footnoteReference w:customMarkFollows="1" w:id="128"/>
        <w:t>14a)</w:t>
      </w:r>
      <w:r w:rsidRPr="00B80E8B">
        <w:rPr>
          <w:rFonts w:ascii="Times New Roman" w:hAnsi="Times New Roman"/>
          <w:sz w:val="24"/>
          <w:szCs w:val="24"/>
        </w:rPr>
        <w:t xml:space="preserve"> a z dávky nemocenského pojištění</w:t>
      </w:r>
      <w:r w:rsidRPr="00B80E8B">
        <w:rPr>
          <w:rStyle w:val="Znakapoznpodarou"/>
          <w:rFonts w:ascii="Times New Roman" w:hAnsi="Times New Roman"/>
          <w:sz w:val="24"/>
          <w:szCs w:val="24"/>
        </w:rPr>
        <w:footnoteReference w:customMarkFollows="1" w:id="129"/>
        <w:t>15)</w:t>
      </w:r>
      <w:r w:rsidRPr="00B80E8B">
        <w:rPr>
          <w:rFonts w:ascii="Times New Roman" w:hAnsi="Times New Roman"/>
          <w:sz w:val="24"/>
          <w:szCs w:val="24"/>
        </w:rPr>
        <w:t xml:space="preserve">, </w:t>
      </w:r>
    </w:p>
    <w:p w14:paraId="59BE53FA"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2.</w:t>
      </w:r>
      <w:r w:rsidRPr="00B80E8B">
        <w:rPr>
          <w:rFonts w:ascii="Times New Roman" w:hAnsi="Times New Roman"/>
          <w:sz w:val="24"/>
          <w:szCs w:val="24"/>
        </w:rPr>
        <w:tab/>
        <w:t xml:space="preserve">z podpory v nezaměstnanosti a podpory při rekvalifikaci, </w:t>
      </w:r>
    </w:p>
    <w:p w14:paraId="75A8916F" w14:textId="77777777" w:rsidR="00753784" w:rsidRPr="0004162E" w:rsidRDefault="00753784" w:rsidP="00753784">
      <w:pPr>
        <w:widowControl w:val="0"/>
        <w:autoSpaceDE w:val="0"/>
        <w:autoSpaceDN w:val="0"/>
        <w:adjustRightInd w:val="0"/>
        <w:spacing w:before="120" w:after="0" w:line="240" w:lineRule="auto"/>
        <w:ind w:left="426" w:hanging="426"/>
        <w:jc w:val="both"/>
        <w:rPr>
          <w:rFonts w:ascii="Times New Roman" w:hAnsi="Times New Roman"/>
          <w:b/>
          <w:bCs/>
          <w:sz w:val="24"/>
          <w:szCs w:val="24"/>
        </w:rPr>
      </w:pPr>
      <w:r w:rsidRPr="00B80E8B">
        <w:rPr>
          <w:rFonts w:ascii="Times New Roman" w:hAnsi="Times New Roman"/>
          <w:sz w:val="24"/>
          <w:szCs w:val="24"/>
        </w:rPr>
        <w:t>c)</w:t>
      </w:r>
      <w:r w:rsidRPr="00B80E8B">
        <w:rPr>
          <w:rFonts w:ascii="Times New Roman" w:hAnsi="Times New Roman"/>
          <w:sz w:val="24"/>
          <w:szCs w:val="24"/>
        </w:rPr>
        <w:tab/>
        <w:t>100 % ostatních započitatelných příjmů podle zákona o životním a existenčním minimu</w:t>
      </w:r>
      <w:r w:rsidRPr="00B80E8B">
        <w:rPr>
          <w:rStyle w:val="Znakapoznpodarou"/>
          <w:rFonts w:ascii="Times New Roman" w:hAnsi="Times New Roman"/>
          <w:sz w:val="24"/>
          <w:szCs w:val="24"/>
        </w:rPr>
        <w:footnoteReference w:customMarkFollows="1" w:id="130"/>
        <w:t>16)</w:t>
      </w:r>
      <w:r w:rsidRPr="00B80E8B">
        <w:rPr>
          <w:rFonts w:ascii="Times New Roman" w:hAnsi="Times New Roman"/>
          <w:sz w:val="24"/>
          <w:szCs w:val="24"/>
        </w:rPr>
        <w:t xml:space="preserve">, </w:t>
      </w:r>
      <w:bookmarkStart w:id="104" w:name="_Hlk157699427"/>
      <w:r w:rsidRPr="0004162E">
        <w:rPr>
          <w:rFonts w:ascii="Times New Roman" w:hAnsi="Times New Roman"/>
          <w:strike/>
          <w:sz w:val="24"/>
          <w:szCs w:val="24"/>
        </w:rPr>
        <w:t>s výjimkou příspěvku na živobytí</w:t>
      </w:r>
      <w:bookmarkEnd w:id="104"/>
      <w:r w:rsidRPr="006A24CF">
        <w:rPr>
          <w:rFonts w:ascii="Times New Roman" w:hAnsi="Times New Roman"/>
          <w:sz w:val="24"/>
          <w:szCs w:val="24"/>
        </w:rPr>
        <w:t>,</w:t>
      </w:r>
      <w:r w:rsidRPr="00B80E8B">
        <w:rPr>
          <w:rFonts w:ascii="Times New Roman" w:hAnsi="Times New Roman"/>
          <w:sz w:val="24"/>
          <w:szCs w:val="24"/>
        </w:rPr>
        <w:t xml:space="preserve"> </w:t>
      </w:r>
    </w:p>
    <w:p w14:paraId="5EE03394"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sidRPr="00B80E8B">
        <w:rPr>
          <w:rFonts w:ascii="Times New Roman" w:hAnsi="Times New Roman"/>
          <w:sz w:val="24"/>
          <w:szCs w:val="24"/>
        </w:rPr>
        <w:tab/>
        <w:t>100 % opakujícího se zaopatřovacího příspěvku</w:t>
      </w:r>
      <w:r w:rsidRPr="00B80E8B">
        <w:rPr>
          <w:rStyle w:val="Znakapoznpodarou"/>
          <w:rFonts w:ascii="Times New Roman" w:hAnsi="Times New Roman"/>
          <w:sz w:val="24"/>
          <w:szCs w:val="24"/>
        </w:rPr>
        <w:footnoteReference w:customMarkFollows="1" w:id="131"/>
        <w:t>80)</w:t>
      </w:r>
      <w:r w:rsidRPr="00B80E8B">
        <w:rPr>
          <w:rFonts w:ascii="Times New Roman" w:hAnsi="Times New Roman"/>
          <w:sz w:val="24"/>
          <w:szCs w:val="24"/>
        </w:rPr>
        <w:t xml:space="preserve">. </w:t>
      </w:r>
    </w:p>
    <w:p w14:paraId="5A27901A" w14:textId="77777777" w:rsidR="00753784" w:rsidRPr="0004162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04162E">
        <w:rPr>
          <w:rFonts w:ascii="Times New Roman" w:hAnsi="Times New Roman"/>
          <w:strike/>
          <w:sz w:val="24"/>
          <w:szCs w:val="24"/>
        </w:rPr>
        <w:t xml:space="preserve">(2) Příjmem osoby nebo společně posuzovaných osob se pro účely příspěvku </w:t>
      </w:r>
      <w:r w:rsidRPr="0004162E">
        <w:rPr>
          <w:rFonts w:ascii="Times New Roman" w:hAnsi="Times New Roman"/>
          <w:strike/>
          <w:sz w:val="24"/>
          <w:szCs w:val="24"/>
        </w:rPr>
        <w:lastRenderedPageBreak/>
        <w:t>na živobytí rozumí příjem podle odstavce 1 snížený o přiměřené náklady na bydlení; za přiměřené náklady na bydlení se pro účely tohoto zákona považují odůvodněné náklady na bydlení (§ 34), nejvýše však do výše 30 %, a v hlavním městě Praze do výše 35 % příjmu osoby nebo společně posuzovaných osob. Do odůvodněných nákladů na bydlení se pro účely příspěvku na živobytí započítávají v případech, kdy nelze zjistit přesnou výši těchto nákladů podle § 34, ale dotyčná osoba takové náklady prokazatelně vynakládá, náklady až do výše, která je v místě obvyklá, avšak maximálně do výše 75 % normativních nákladů na bydlení podle zákona o státní sociální podpoře</w:t>
      </w:r>
      <w:r w:rsidRPr="0004162E">
        <w:rPr>
          <w:rStyle w:val="Znakapoznpodarou"/>
          <w:rFonts w:ascii="Times New Roman" w:hAnsi="Times New Roman"/>
          <w:strike/>
          <w:sz w:val="24"/>
          <w:szCs w:val="24"/>
        </w:rPr>
        <w:footnoteReference w:customMarkFollows="1" w:id="132"/>
        <w:t>64)</w:t>
      </w:r>
      <w:r w:rsidRPr="0004162E">
        <w:rPr>
          <w:rFonts w:ascii="Times New Roman" w:hAnsi="Times New Roman"/>
          <w:strike/>
          <w:sz w:val="24"/>
          <w:szCs w:val="24"/>
        </w:rPr>
        <w:t xml:space="preserve">. </w:t>
      </w:r>
    </w:p>
    <w:p w14:paraId="3AD01F65"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9E5D29">
        <w:rPr>
          <w:rFonts w:ascii="Times New Roman" w:hAnsi="Times New Roman"/>
          <w:strike/>
          <w:sz w:val="24"/>
          <w:szCs w:val="24"/>
        </w:rPr>
        <w:t>3</w:t>
      </w:r>
      <w:r>
        <w:rPr>
          <w:rFonts w:ascii="Times New Roman" w:hAnsi="Times New Roman"/>
          <w:b/>
          <w:bCs/>
          <w:sz w:val="24"/>
          <w:szCs w:val="24"/>
        </w:rPr>
        <w:t>2</w:t>
      </w:r>
      <w:r w:rsidRPr="00B80E8B">
        <w:rPr>
          <w:rFonts w:ascii="Times New Roman" w:hAnsi="Times New Roman"/>
          <w:sz w:val="24"/>
          <w:szCs w:val="24"/>
        </w:rPr>
        <w:t xml:space="preserve">) Příjmy se započítávají v tom rozhodném období, v němž byly vyplaceny, pokud zákon nestanoví jinak. </w:t>
      </w:r>
    </w:p>
    <w:p w14:paraId="5D513963"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9E5D29">
        <w:rPr>
          <w:rFonts w:ascii="Times New Roman" w:hAnsi="Times New Roman"/>
          <w:strike/>
          <w:sz w:val="24"/>
          <w:szCs w:val="24"/>
        </w:rPr>
        <w:t>4</w:t>
      </w:r>
      <w:r>
        <w:rPr>
          <w:rFonts w:ascii="Times New Roman" w:hAnsi="Times New Roman"/>
          <w:b/>
          <w:bCs/>
          <w:sz w:val="24"/>
          <w:szCs w:val="24"/>
        </w:rPr>
        <w:t>3</w:t>
      </w:r>
      <w:r w:rsidRPr="00B80E8B">
        <w:rPr>
          <w:rFonts w:ascii="Times New Roman" w:hAnsi="Times New Roman"/>
          <w:sz w:val="24"/>
          <w:szCs w:val="24"/>
        </w:rPr>
        <w:t xml:space="preserve">) Do příjmu se v tom rozhodném období, v němž bylo vyplaceno, započte i plnění z nároků a pohledávek osoby nebo společně posuzované osoby, přestože nebylo vyplaceno přímo osobě nebo s ní společně posuzované osobě. Pokud je na příjmu osoby a společně posuzované osoby prováděn výkon rozhodnutí srážkami z příjmu, započítává se tento příjem ve výši před provedením výkonu rozhodnutí srážkami z příjmu, a to v tom rozhodném období, kdy je osobě a společně posuzované osobě vyplacen příjem po provedení výkonu rozhodnutí srážkami z příjmu. </w:t>
      </w:r>
    </w:p>
    <w:p w14:paraId="101360B0"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9E5D29">
        <w:rPr>
          <w:rFonts w:ascii="Times New Roman" w:hAnsi="Times New Roman"/>
          <w:strike/>
          <w:sz w:val="24"/>
          <w:szCs w:val="24"/>
        </w:rPr>
        <w:t>5</w:t>
      </w:r>
      <w:r>
        <w:rPr>
          <w:rFonts w:ascii="Times New Roman" w:hAnsi="Times New Roman"/>
          <w:b/>
          <w:bCs/>
          <w:sz w:val="24"/>
          <w:szCs w:val="24"/>
        </w:rPr>
        <w:t>4</w:t>
      </w:r>
      <w:r w:rsidRPr="00B80E8B">
        <w:rPr>
          <w:rFonts w:ascii="Times New Roman" w:hAnsi="Times New Roman"/>
          <w:sz w:val="24"/>
          <w:szCs w:val="24"/>
        </w:rPr>
        <w:t xml:space="preserve">) Příjmy podle odstavce 1 nebo jejich část, jejichž zápočet do rozhodného příjmu pro účely stanovení nároku na dávku by nebylo s ohledem na účel, pro který má být dávka poskytnuta, spravedlivé požadovat, orgán pomoci v hmotné nouzi do rozhodného příjmu nezapočítá. </w:t>
      </w:r>
    </w:p>
    <w:p w14:paraId="5270EB9F"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510C08A1"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10 </w:t>
      </w:r>
    </w:p>
    <w:p w14:paraId="55B3E87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Aktuální kalendářní měsíc a rozhodné období </w:t>
      </w:r>
    </w:p>
    <w:p w14:paraId="71EA3794" w14:textId="77777777" w:rsidR="00753784" w:rsidRPr="0004162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7D7047">
        <w:rPr>
          <w:rFonts w:ascii="Times New Roman" w:hAnsi="Times New Roman"/>
          <w:strike/>
          <w:sz w:val="24"/>
          <w:szCs w:val="24"/>
        </w:rPr>
        <w:t>(1) Aktuálním kalendářním měsícem se rozumí v případě podání žádosti o dávku kalendářní měsíc, ve kterém byla podána žádost o dávku</w:t>
      </w:r>
      <w:r w:rsidRPr="007D7047">
        <w:rPr>
          <w:rFonts w:ascii="Times New Roman" w:hAnsi="Times New Roman"/>
          <w:b/>
          <w:bCs/>
          <w:strike/>
          <w:sz w:val="24"/>
          <w:szCs w:val="24"/>
        </w:rPr>
        <w:t>.</w:t>
      </w:r>
      <w:r w:rsidRPr="007D7047">
        <w:rPr>
          <w:rFonts w:ascii="Times New Roman" w:hAnsi="Times New Roman"/>
          <w:strike/>
          <w:sz w:val="24"/>
          <w:szCs w:val="24"/>
        </w:rPr>
        <w:t>, a v průběhu poskytování dávky kalendářní měsíc, pro který je posuzováno splnění podmínek nároku na dávku a stanovuje se výše dávky.</w:t>
      </w:r>
      <w:r w:rsidRPr="0004162E">
        <w:rPr>
          <w:rFonts w:ascii="Times New Roman" w:hAnsi="Times New Roman"/>
          <w:strike/>
          <w:sz w:val="24"/>
          <w:szCs w:val="24"/>
        </w:rPr>
        <w:t xml:space="preserve"> </w:t>
      </w:r>
    </w:p>
    <w:p w14:paraId="41632FDD" w14:textId="77777777" w:rsidR="00753784" w:rsidRPr="0004162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04162E">
        <w:rPr>
          <w:rFonts w:ascii="Times New Roman" w:hAnsi="Times New Roman"/>
          <w:strike/>
          <w:sz w:val="24"/>
          <w:szCs w:val="24"/>
        </w:rPr>
        <w:t>(2) Rozhodným obdobím, za které se zjišťuje příjem v případě podání žádosti o dávku, je u opakujících se dávek období 3 kalendářních měsíců předcházejících aktuálnímu kalendářnímu měsíci; pokud však došlo u osoby nebo alespoň u jedné ze společně posuzovaných osob k podstatnému poklesu příjmu, a podstatný pokles příjmu v aktuálním kalendářním měsíci nadále trvá, rozhodné období počíná kalendářním měsícem, ve kterém k podstatnému poklesu příjmu došlo, nejdříve však kalendářním měsícem, který o 2 kalendářní měsíce předchází aktuálnímu kalendářnímu měsíci a končí aktuálním kalendářním měsícem; za</w:t>
      </w:r>
      <w:r>
        <w:rPr>
          <w:rFonts w:ascii="Times New Roman" w:hAnsi="Times New Roman"/>
          <w:strike/>
          <w:sz w:val="24"/>
          <w:szCs w:val="24"/>
        </w:rPr>
        <w:t> </w:t>
      </w:r>
      <w:r w:rsidRPr="0004162E">
        <w:rPr>
          <w:rFonts w:ascii="Times New Roman" w:hAnsi="Times New Roman"/>
          <w:strike/>
          <w:sz w:val="24"/>
          <w:szCs w:val="24"/>
        </w:rPr>
        <w:t xml:space="preserve">podstatný pokles příjmu se považuje snížení nebo ztráta měsíčně se opakujícího příjmu alespoň o jednu třetinu, a to zejména příjmu z výdělečné činnosti, z podpory v nezaměstnanosti nebo podpory při rekvalifikaci, z rodičovského příspěvku nebo z dávek nemocenského pojištění. </w:t>
      </w:r>
    </w:p>
    <w:p w14:paraId="152FF7F2" w14:textId="77777777" w:rsidR="00753784" w:rsidRPr="0004162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t>(</w:t>
      </w:r>
      <w:r w:rsidRPr="0004162E">
        <w:rPr>
          <w:rFonts w:ascii="Times New Roman" w:hAnsi="Times New Roman"/>
          <w:strike/>
          <w:sz w:val="24"/>
          <w:szCs w:val="24"/>
        </w:rPr>
        <w:t xml:space="preserve">3) Rozhodným obdobím, za které se zjišťuje příjem v průběhu poskytování opakující se dávky, je období kalendářního měsíce předcházejícího aktuálnímu kalendářnímu měsíci. </w:t>
      </w:r>
    </w:p>
    <w:p w14:paraId="6C47BD6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r>
      <w:r w:rsidRPr="007D7047">
        <w:rPr>
          <w:rFonts w:ascii="Times New Roman" w:hAnsi="Times New Roman"/>
          <w:sz w:val="24"/>
          <w:szCs w:val="24"/>
        </w:rPr>
        <w:t>(</w:t>
      </w:r>
      <w:r w:rsidRPr="007D7047">
        <w:rPr>
          <w:rFonts w:ascii="Times New Roman" w:hAnsi="Times New Roman"/>
          <w:strike/>
          <w:sz w:val="24"/>
          <w:szCs w:val="24"/>
        </w:rPr>
        <w:t>4</w:t>
      </w:r>
      <w:r w:rsidRPr="007D7047">
        <w:rPr>
          <w:rFonts w:ascii="Times New Roman" w:hAnsi="Times New Roman"/>
          <w:b/>
          <w:bCs/>
          <w:sz w:val="24"/>
          <w:szCs w:val="24"/>
        </w:rPr>
        <w:t>1</w:t>
      </w:r>
      <w:r w:rsidRPr="007D7047">
        <w:rPr>
          <w:rFonts w:ascii="Times New Roman" w:hAnsi="Times New Roman"/>
          <w:sz w:val="24"/>
          <w:szCs w:val="24"/>
        </w:rPr>
        <w:t>) Rozhodným obdobím, za které se zjišťuje, zda občan členského státu Evropské unie nebo jeho rodinný příslušník není neodůvodnitelnou zátěží systému pomoci v hmotné nouzi, je aktuální kalendářní měsíc.</w:t>
      </w:r>
      <w:r w:rsidRPr="00B80E8B">
        <w:rPr>
          <w:rFonts w:ascii="Times New Roman" w:hAnsi="Times New Roman"/>
          <w:sz w:val="24"/>
          <w:szCs w:val="24"/>
        </w:rPr>
        <w:t xml:space="preserve"> </w:t>
      </w:r>
    </w:p>
    <w:p w14:paraId="173A04FE"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lastRenderedPageBreak/>
        <w:tab/>
        <w:t>(</w:t>
      </w:r>
      <w:r w:rsidRPr="006A24CF">
        <w:rPr>
          <w:rFonts w:ascii="Times New Roman" w:hAnsi="Times New Roman"/>
          <w:strike/>
          <w:sz w:val="24"/>
          <w:szCs w:val="24"/>
        </w:rPr>
        <w:t>5</w:t>
      </w:r>
      <w:r>
        <w:rPr>
          <w:rFonts w:ascii="Times New Roman" w:hAnsi="Times New Roman"/>
          <w:b/>
          <w:bCs/>
          <w:sz w:val="24"/>
          <w:szCs w:val="24"/>
        </w:rPr>
        <w:t>2</w:t>
      </w:r>
      <w:r w:rsidRPr="00B80E8B">
        <w:rPr>
          <w:rFonts w:ascii="Times New Roman" w:hAnsi="Times New Roman"/>
          <w:sz w:val="24"/>
          <w:szCs w:val="24"/>
        </w:rPr>
        <w:t xml:space="preserve">) Rozhodným obdobím, za které se zjišťují příjem, sociální a majetkové poměry v případě podání žádosti o jednorázovou dávku, je období aktuálního měsíce a 3 kalendářních měsíců předcházejících aktuálnímu kalendářnímu měsíci; pokud by nebylo s ohledem na účel, pro který má být jednorázová dávka poskytnuta, spravedlivé požadovat zjišťování a hodnocení příjmů, sociálních a majetkových poměrů za období 3 kalendářních měsíců předcházejících aktuálnímu kalendářnímu měsíci, může krajská pobočka Úřadu práce určit, že bude příjem, sociální a majetkové poměry zjišťovat a hodnotit za období aktuálního kalendářního měsíce. </w:t>
      </w:r>
    </w:p>
    <w:p w14:paraId="27DE3F65"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6A24CF">
        <w:rPr>
          <w:rFonts w:ascii="Times New Roman" w:hAnsi="Times New Roman"/>
          <w:strike/>
          <w:sz w:val="24"/>
          <w:szCs w:val="24"/>
        </w:rPr>
        <w:t>6</w:t>
      </w:r>
      <w:r>
        <w:rPr>
          <w:rFonts w:ascii="Times New Roman" w:hAnsi="Times New Roman"/>
          <w:b/>
          <w:bCs/>
          <w:sz w:val="24"/>
          <w:szCs w:val="24"/>
        </w:rPr>
        <w:t>3</w:t>
      </w:r>
      <w:r w:rsidRPr="00B80E8B">
        <w:rPr>
          <w:rFonts w:ascii="Times New Roman" w:hAnsi="Times New Roman"/>
          <w:sz w:val="24"/>
          <w:szCs w:val="24"/>
        </w:rPr>
        <w:t xml:space="preserve">) Rozhodným obdobím, za které se zjišťuje plnění ostatních </w:t>
      </w:r>
      <w:bookmarkStart w:id="105" w:name="_Hlk157699827"/>
      <w:r w:rsidRPr="00B80E8B">
        <w:rPr>
          <w:rFonts w:ascii="Times New Roman" w:hAnsi="Times New Roman"/>
          <w:sz w:val="24"/>
          <w:szCs w:val="24"/>
        </w:rPr>
        <w:t xml:space="preserve">podmínek </w:t>
      </w:r>
      <w:r w:rsidRPr="00241835">
        <w:rPr>
          <w:rFonts w:ascii="Times New Roman" w:hAnsi="Times New Roman"/>
          <w:b/>
          <w:bCs/>
          <w:sz w:val="24"/>
          <w:szCs w:val="24"/>
        </w:rPr>
        <w:t>je aktuální kalendářní měsíc</w:t>
      </w:r>
      <w:r>
        <w:rPr>
          <w:rFonts w:ascii="Times New Roman" w:hAnsi="Times New Roman"/>
          <w:b/>
          <w:bCs/>
          <w:sz w:val="24"/>
          <w:szCs w:val="24"/>
        </w:rPr>
        <w:t>.</w:t>
      </w:r>
      <w:bookmarkEnd w:id="105"/>
    </w:p>
    <w:p w14:paraId="1432C53C" w14:textId="77777777" w:rsidR="00753784" w:rsidRPr="00241835"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241835">
        <w:rPr>
          <w:rFonts w:ascii="Times New Roman" w:hAnsi="Times New Roman"/>
          <w:strike/>
          <w:sz w:val="24"/>
          <w:szCs w:val="24"/>
        </w:rPr>
        <w:t>a)</w:t>
      </w:r>
      <w:r w:rsidRPr="00241835">
        <w:rPr>
          <w:rFonts w:ascii="Times New Roman" w:hAnsi="Times New Roman"/>
          <w:strike/>
          <w:sz w:val="24"/>
          <w:szCs w:val="24"/>
        </w:rPr>
        <w:tab/>
        <w:t xml:space="preserve">v případě podání žádosti o opakující se dávku, je aktuální kalendářní měsíc, </w:t>
      </w:r>
    </w:p>
    <w:p w14:paraId="7AC54378" w14:textId="77777777" w:rsidR="00753784" w:rsidRPr="00241835"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241835">
        <w:rPr>
          <w:rFonts w:ascii="Times New Roman" w:hAnsi="Times New Roman"/>
          <w:strike/>
          <w:sz w:val="24"/>
          <w:szCs w:val="24"/>
        </w:rPr>
        <w:t>b)</w:t>
      </w:r>
      <w:r w:rsidRPr="00241835">
        <w:rPr>
          <w:rFonts w:ascii="Times New Roman" w:hAnsi="Times New Roman"/>
          <w:strike/>
          <w:sz w:val="24"/>
          <w:szCs w:val="24"/>
        </w:rPr>
        <w:tab/>
        <w:t xml:space="preserve">v průběhu poskytování opakující se dávky, je kalendářní měsíc předcházející aktuálnímu kalendářnímu měsíci, s výjimkou zjišťování odůvodněných nákladů na bydlení, kdy je rozhodným obdobím aktuální kalendářní měsíc, </w:t>
      </w:r>
    </w:p>
    <w:p w14:paraId="7CBA4707"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241835">
        <w:rPr>
          <w:rFonts w:ascii="Times New Roman" w:hAnsi="Times New Roman"/>
          <w:strike/>
          <w:sz w:val="24"/>
          <w:szCs w:val="24"/>
        </w:rPr>
        <w:t>c)</w:t>
      </w:r>
      <w:r w:rsidRPr="00241835">
        <w:rPr>
          <w:rFonts w:ascii="Times New Roman" w:hAnsi="Times New Roman"/>
          <w:strike/>
          <w:sz w:val="24"/>
          <w:szCs w:val="24"/>
        </w:rPr>
        <w:tab/>
        <w:t>v případě podání žádosti o jednorázovou dávku, je aktuální kalendářní měsíc.</w:t>
      </w:r>
      <w:r w:rsidRPr="00B80E8B">
        <w:rPr>
          <w:rFonts w:ascii="Times New Roman" w:hAnsi="Times New Roman"/>
          <w:sz w:val="24"/>
          <w:szCs w:val="24"/>
        </w:rPr>
        <w:t xml:space="preserve"> </w:t>
      </w:r>
    </w:p>
    <w:p w14:paraId="1143E23D" w14:textId="77777777" w:rsidR="00753784" w:rsidRPr="00241835"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241835">
        <w:rPr>
          <w:rFonts w:ascii="Times New Roman" w:hAnsi="Times New Roman"/>
          <w:strike/>
          <w:sz w:val="24"/>
          <w:szCs w:val="24"/>
        </w:rPr>
        <w:t>(7</w:t>
      </w:r>
      <w:r>
        <w:rPr>
          <w:rFonts w:ascii="Times New Roman" w:hAnsi="Times New Roman"/>
          <w:b/>
          <w:bCs/>
          <w:strike/>
          <w:sz w:val="24"/>
          <w:szCs w:val="24"/>
        </w:rPr>
        <w:t>4</w:t>
      </w:r>
      <w:r w:rsidRPr="00241835">
        <w:rPr>
          <w:rFonts w:ascii="Times New Roman" w:hAnsi="Times New Roman"/>
          <w:strike/>
          <w:sz w:val="24"/>
          <w:szCs w:val="24"/>
        </w:rPr>
        <w:t xml:space="preserve">) Pokud v případě podání žádosti o dávku dochází k podstatnému poklesu příjmů alespoň u jedné ze společně posuzovaných osob, má se za to, že se jedná o podstatný pokles příjmů všech společně posuzovaných osob. </w:t>
      </w:r>
    </w:p>
    <w:p w14:paraId="7B66BD66" w14:textId="77777777" w:rsidR="00753784"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0E3BEC6F" w14:textId="77777777" w:rsidR="00C31C63" w:rsidRDefault="00C31C63"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2F7CF0C3" w14:textId="2D401394" w:rsidR="00753784" w:rsidRPr="00F35D66"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F35D66">
        <w:rPr>
          <w:rFonts w:ascii="Times New Roman" w:hAnsi="Times New Roman"/>
          <w:strike/>
          <w:sz w:val="24"/>
          <w:szCs w:val="24"/>
        </w:rPr>
        <w:t xml:space="preserve">§ 11 </w:t>
      </w:r>
    </w:p>
    <w:p w14:paraId="672D224F" w14:textId="163FF221" w:rsidR="00753784" w:rsidRPr="00F35D66"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F35D66">
        <w:rPr>
          <w:rFonts w:ascii="Times New Roman" w:hAnsi="Times New Roman"/>
          <w:b/>
          <w:bCs/>
          <w:strike/>
          <w:sz w:val="24"/>
          <w:szCs w:val="24"/>
        </w:rPr>
        <w:t xml:space="preserve">Zvýšení příjmu vlastním přičiněním </w:t>
      </w:r>
    </w:p>
    <w:p w14:paraId="498A16C0" w14:textId="2D323348"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(1) Při posuzování nároku na </w:t>
      </w:r>
      <w:bookmarkStart w:id="106" w:name="_Hlk157700215"/>
      <w:r w:rsidRPr="00F35D66">
        <w:rPr>
          <w:rFonts w:ascii="Times New Roman" w:hAnsi="Times New Roman"/>
          <w:strike/>
          <w:sz w:val="24"/>
          <w:szCs w:val="24"/>
        </w:rPr>
        <w:t xml:space="preserve">příspěvek na živobytí a na doplatek na bydlení </w:t>
      </w:r>
      <w:bookmarkEnd w:id="106"/>
      <w:r w:rsidRPr="00F35D66">
        <w:rPr>
          <w:rFonts w:ascii="Times New Roman" w:hAnsi="Times New Roman"/>
          <w:strike/>
          <w:sz w:val="24"/>
          <w:szCs w:val="24"/>
        </w:rPr>
        <w:t xml:space="preserve">se zjišťuje, s výjimkami uvedenými v odstavcích 4 a 5, zda mají osoba a společně s ní posuzované osoby možnost zvýšit si příjem vlastním přičiněním. </w:t>
      </w:r>
    </w:p>
    <w:p w14:paraId="5197ACB9" w14:textId="46CDB13D"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(2) Zvýšením příjmu vlastním přičiněním se rozumí zvýšení příjmu </w:t>
      </w:r>
    </w:p>
    <w:p w14:paraId="42CA2167" w14:textId="38750A77"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a)</w:t>
      </w:r>
      <w:r w:rsidRPr="00F35D66">
        <w:rPr>
          <w:rFonts w:ascii="Times New Roman" w:hAnsi="Times New Roman"/>
          <w:strike/>
          <w:sz w:val="24"/>
          <w:szCs w:val="24"/>
        </w:rPr>
        <w:tab/>
        <w:t xml:space="preserve">řádným uplatněním nároků a pohledávek, </w:t>
      </w:r>
    </w:p>
    <w:p w14:paraId="5F705158" w14:textId="347EBC55"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b)</w:t>
      </w:r>
      <w:r w:rsidRPr="00F35D66">
        <w:rPr>
          <w:rFonts w:ascii="Times New Roman" w:hAnsi="Times New Roman"/>
          <w:strike/>
          <w:sz w:val="24"/>
          <w:szCs w:val="24"/>
        </w:rPr>
        <w:tab/>
        <w:t xml:space="preserve">prodejem nebo jiným využitím majetku, </w:t>
      </w:r>
    </w:p>
    <w:p w14:paraId="72ED9081" w14:textId="01BB62D0"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c)</w:t>
      </w:r>
      <w:r w:rsidRPr="00F35D66">
        <w:rPr>
          <w:rFonts w:ascii="Times New Roman" w:hAnsi="Times New Roman"/>
          <w:strike/>
          <w:sz w:val="24"/>
          <w:szCs w:val="24"/>
        </w:rPr>
        <w:tab/>
        <w:t xml:space="preserve">vlastní prací. </w:t>
      </w:r>
    </w:p>
    <w:p w14:paraId="1ECDA884" w14:textId="4FAED981"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(3) Možnost zvýšit si příjem vlastní prací se nezkoumá při posuzování hmotné nouze u osoby, která je uvedena v § 3 odst. 1 písm. a) bodech 1 až 10. </w:t>
      </w:r>
    </w:p>
    <w:p w14:paraId="52C688F9" w14:textId="49E48927"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(4) Prodej nebo jiné využití majetku se nevyžaduje u </w:t>
      </w:r>
    </w:p>
    <w:p w14:paraId="25819B11" w14:textId="4D803032"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a)</w:t>
      </w:r>
      <w:r w:rsidRPr="00F35D66">
        <w:rPr>
          <w:rFonts w:ascii="Times New Roman" w:hAnsi="Times New Roman"/>
          <w:strike/>
          <w:sz w:val="24"/>
          <w:szCs w:val="24"/>
        </w:rPr>
        <w:tab/>
        <w:t xml:space="preserve">nemovitosti nebo bytu, které osoba využívá k přiměřenému trvalému bydlení; orgán pomoci v hmotné nouzi posuzuje přiměřenost bydlení ve vztahu k bydlení stávajícímu zejména s přihlédnutím k jeho formě, velikosti, výši nákladů na bydlení a osobním poměrům dotčené osoby a osob s ní společně posuzovaných, </w:t>
      </w:r>
    </w:p>
    <w:p w14:paraId="78269026" w14:textId="03A6F7D8"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b)</w:t>
      </w:r>
      <w:r w:rsidRPr="00F35D66">
        <w:rPr>
          <w:rFonts w:ascii="Times New Roman" w:hAnsi="Times New Roman"/>
          <w:strike/>
          <w:sz w:val="24"/>
          <w:szCs w:val="24"/>
        </w:rPr>
        <w:tab/>
        <w:t>prostředků zdravotnické techniky poskytovaných podle zvláštního právního předpisu</w:t>
      </w:r>
      <w:r w:rsidRPr="00F35D66">
        <w:rPr>
          <w:rStyle w:val="Znakapoznpodarou"/>
          <w:rFonts w:ascii="Times New Roman" w:hAnsi="Times New Roman"/>
          <w:strike/>
          <w:sz w:val="24"/>
          <w:szCs w:val="24"/>
        </w:rPr>
        <w:footnoteReference w:customMarkFollows="1" w:id="133"/>
        <w:t>18)</w:t>
      </w:r>
      <w:r w:rsidRPr="00F35D66">
        <w:rPr>
          <w:rFonts w:ascii="Times New Roman" w:hAnsi="Times New Roman"/>
          <w:strike/>
          <w:sz w:val="24"/>
          <w:szCs w:val="24"/>
        </w:rPr>
        <w:t xml:space="preserve">, </w:t>
      </w:r>
    </w:p>
    <w:p w14:paraId="7A74EBC0" w14:textId="25EED661"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c)</w:t>
      </w:r>
      <w:r w:rsidRPr="00F35D66">
        <w:rPr>
          <w:rFonts w:ascii="Times New Roman" w:hAnsi="Times New Roman"/>
          <w:strike/>
          <w:sz w:val="24"/>
          <w:szCs w:val="24"/>
        </w:rPr>
        <w:tab/>
        <w:t xml:space="preserve">zvláštních pomůcek osob s těžkým zdravotním postižením; zvláštní pomůckou se rozumí taková pomůcka, na kterou je možné poskytnout příspěvek podle zvláštního právního </w:t>
      </w:r>
      <w:r w:rsidRPr="00F35D66">
        <w:rPr>
          <w:rFonts w:ascii="Times New Roman" w:hAnsi="Times New Roman"/>
          <w:strike/>
          <w:sz w:val="24"/>
          <w:szCs w:val="24"/>
        </w:rPr>
        <w:lastRenderedPageBreak/>
        <w:t>předpisu</w:t>
      </w:r>
      <w:r w:rsidRPr="00F35D66">
        <w:rPr>
          <w:rStyle w:val="Znakapoznpodarou"/>
          <w:rFonts w:ascii="Times New Roman" w:hAnsi="Times New Roman"/>
          <w:strike/>
          <w:sz w:val="24"/>
          <w:szCs w:val="24"/>
        </w:rPr>
        <w:footnoteReference w:customMarkFollows="1" w:id="134"/>
        <w:t>19)</w:t>
      </w:r>
      <w:r w:rsidRPr="00F35D66">
        <w:rPr>
          <w:rFonts w:ascii="Times New Roman" w:hAnsi="Times New Roman"/>
          <w:strike/>
          <w:sz w:val="24"/>
          <w:szCs w:val="24"/>
        </w:rPr>
        <w:t xml:space="preserve">, </w:t>
      </w:r>
    </w:p>
    <w:p w14:paraId="72851EF5" w14:textId="4A938560"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d)</w:t>
      </w:r>
      <w:r w:rsidRPr="00F35D66">
        <w:rPr>
          <w:rFonts w:ascii="Times New Roman" w:hAnsi="Times New Roman"/>
          <w:strike/>
          <w:sz w:val="24"/>
          <w:szCs w:val="24"/>
        </w:rPr>
        <w:tab/>
        <w:t xml:space="preserve">motorového vozidla, které je využíváno k výdělečné činnosti nebo k jiným způsobem nezajistitelné dopravě do školy nebo zaměstnání, </w:t>
      </w:r>
    </w:p>
    <w:p w14:paraId="780180BB" w14:textId="6CF26580"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e)</w:t>
      </w:r>
      <w:r w:rsidRPr="00F35D66">
        <w:rPr>
          <w:rFonts w:ascii="Times New Roman" w:hAnsi="Times New Roman"/>
          <w:strike/>
          <w:sz w:val="24"/>
          <w:szCs w:val="24"/>
        </w:rPr>
        <w:tab/>
        <w:t>uzavřeného penzijního připojištění se státním příspěvkem</w:t>
      </w:r>
      <w:r w:rsidRPr="00F35D66">
        <w:rPr>
          <w:rStyle w:val="Znakapoznpodarou"/>
          <w:rFonts w:ascii="Times New Roman" w:hAnsi="Times New Roman"/>
          <w:strike/>
          <w:sz w:val="24"/>
          <w:szCs w:val="24"/>
        </w:rPr>
        <w:footnoteReference w:customMarkFollows="1" w:id="135"/>
        <w:t>20)</w:t>
      </w:r>
      <w:r w:rsidRPr="00F35D66">
        <w:rPr>
          <w:rFonts w:ascii="Times New Roman" w:hAnsi="Times New Roman"/>
          <w:strike/>
          <w:sz w:val="24"/>
          <w:szCs w:val="24"/>
        </w:rPr>
        <w:t xml:space="preserve">. </w:t>
      </w:r>
    </w:p>
    <w:p w14:paraId="6CB47D24" w14:textId="3F2C34B4"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(5) Orgán pomoci v hmotné nouzi nemusí vyžadovat prodej nebo jiné využití majetku též v případě, kdy majetek přispívá k pracovnímu uplatnění osob. </w:t>
      </w:r>
    </w:p>
    <w:p w14:paraId="6331CDFB" w14:textId="2C65DA04"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(6) Možnost zvýšení příjmu z uzavřeného stavebního spoření se posuzuje až po uplynutí 6 měsíců, za které byla vyplacena dávka, pokud nárok na tuto dávku trvá; v případě, kdy by výše částky, která by byla pro účely zvýšení příjmu zrušením stavebního spoření získána, byla vyšší než desetinásobek částky životního minima osoby nebo společně posuzovaných osob, se k této možnosti zvýšení příjmu přihlíží ihned. </w:t>
      </w:r>
    </w:p>
    <w:p w14:paraId="08B7F26D" w14:textId="5A698872" w:rsidR="00753784" w:rsidRPr="00F35D66"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13DBE3B7" w14:textId="43DF73DB" w:rsidR="00753784" w:rsidRPr="00F35D66"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F35D66">
        <w:rPr>
          <w:rFonts w:ascii="Times New Roman" w:hAnsi="Times New Roman"/>
          <w:strike/>
          <w:sz w:val="24"/>
          <w:szCs w:val="24"/>
        </w:rPr>
        <w:t xml:space="preserve">§ 12 </w:t>
      </w:r>
    </w:p>
    <w:p w14:paraId="75BBAC15" w14:textId="511188DD" w:rsidR="00753784" w:rsidRPr="00F35D66"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F35D66">
        <w:rPr>
          <w:rFonts w:ascii="Times New Roman" w:hAnsi="Times New Roman"/>
          <w:b/>
          <w:bCs/>
          <w:strike/>
          <w:sz w:val="24"/>
          <w:szCs w:val="24"/>
        </w:rPr>
        <w:t xml:space="preserve">Zvýšení příjmu vlastní prací </w:t>
      </w:r>
    </w:p>
    <w:p w14:paraId="3BC5A235" w14:textId="6038E0D8"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(1) Jako možnost zvýšení příjmu vlastní prací se posuzuje </w:t>
      </w:r>
    </w:p>
    <w:p w14:paraId="27EC9968" w14:textId="5CE908D5"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a)</w:t>
      </w:r>
      <w:r w:rsidRPr="00F35D66">
        <w:rPr>
          <w:rFonts w:ascii="Times New Roman" w:hAnsi="Times New Roman"/>
          <w:strike/>
          <w:sz w:val="24"/>
          <w:szCs w:val="24"/>
        </w:rPr>
        <w:tab/>
        <w:t xml:space="preserve">započetí výdělečné činnosti u osoby nepracující, </w:t>
      </w:r>
    </w:p>
    <w:p w14:paraId="3AC5EF91" w14:textId="6C7F59A3"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b)</w:t>
      </w:r>
      <w:r w:rsidRPr="00F35D66">
        <w:rPr>
          <w:rFonts w:ascii="Times New Roman" w:hAnsi="Times New Roman"/>
          <w:strike/>
          <w:sz w:val="24"/>
          <w:szCs w:val="24"/>
        </w:rPr>
        <w:tab/>
        <w:t xml:space="preserve">zvýšení rozsahu a intenzity výdělečné činnosti, </w:t>
      </w:r>
    </w:p>
    <w:p w14:paraId="56845DC6" w14:textId="1F760D23"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c)</w:t>
      </w:r>
      <w:r w:rsidRPr="00F35D66">
        <w:rPr>
          <w:rFonts w:ascii="Times New Roman" w:hAnsi="Times New Roman"/>
          <w:strike/>
          <w:sz w:val="24"/>
          <w:szCs w:val="24"/>
        </w:rPr>
        <w:tab/>
        <w:t xml:space="preserve">možnosti vykonávat lépe placenou výdělečnou činnost. </w:t>
      </w:r>
    </w:p>
    <w:p w14:paraId="2F0E5570" w14:textId="2C941D05"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(2) Za projevenou snahu o zvýšení příjmu vlastní prací se považuje </w:t>
      </w:r>
    </w:p>
    <w:p w14:paraId="53F081BA" w14:textId="6D723E01"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a)</w:t>
      </w:r>
      <w:r w:rsidRPr="00F35D66">
        <w:rPr>
          <w:rFonts w:ascii="Times New Roman" w:hAnsi="Times New Roman"/>
          <w:strike/>
          <w:sz w:val="24"/>
          <w:szCs w:val="24"/>
        </w:rPr>
        <w:tab/>
        <w:t xml:space="preserve">prokázaná vlastní snaha o zvýšení příjmu z výdělečné činnosti ve smyslu odstavce 1, zejména aktivní součinností s krajskou pobočkou Úřadu práce ve spojitosti s evidencí uchazečů o zaměstnání, ve spojitosti se sociální prací, využitím služeb agentur práce, inzerce, nabídek výdělečné činnosti prostřednictvím internetu, korespondence se zaměstnavateli a aktivní součinností ve spojitosti se sociální prací s pověřeným obecním úřadem, obecním úřadem obcí s rozšířenou působností a újezdním úřadem, </w:t>
      </w:r>
    </w:p>
    <w:p w14:paraId="4CADA6D1" w14:textId="7B527240"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b)</w:t>
      </w:r>
      <w:r w:rsidRPr="00F35D66">
        <w:rPr>
          <w:rFonts w:ascii="Times New Roman" w:hAnsi="Times New Roman"/>
          <w:strike/>
          <w:sz w:val="24"/>
          <w:szCs w:val="24"/>
        </w:rPr>
        <w:tab/>
        <w:t xml:space="preserve">výkon veřejně prospěšných prací nebo krátkodobého zaměstnání zprostředkovaného krajskou pobočkou Úřadu práce, </w:t>
      </w:r>
    </w:p>
    <w:p w14:paraId="3CE58F7F" w14:textId="7C5AF91C"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c)</w:t>
      </w:r>
      <w:r w:rsidRPr="00F35D66">
        <w:rPr>
          <w:rFonts w:ascii="Times New Roman" w:hAnsi="Times New Roman"/>
          <w:strike/>
          <w:sz w:val="24"/>
          <w:szCs w:val="24"/>
        </w:rPr>
        <w:tab/>
        <w:t xml:space="preserve">výkon veřejné služby </w:t>
      </w:r>
      <w:bookmarkStart w:id="107" w:name="_Hlk157700537"/>
      <w:r w:rsidRPr="00F35D66">
        <w:rPr>
          <w:rFonts w:ascii="Times New Roman" w:hAnsi="Times New Roman"/>
          <w:strike/>
          <w:sz w:val="24"/>
          <w:szCs w:val="24"/>
        </w:rPr>
        <w:t>(§ 18a)</w:t>
      </w:r>
      <w:bookmarkEnd w:id="107"/>
      <w:r w:rsidRPr="00F35D66">
        <w:rPr>
          <w:rFonts w:ascii="Times New Roman" w:hAnsi="Times New Roman"/>
          <w:strike/>
          <w:sz w:val="24"/>
          <w:szCs w:val="24"/>
        </w:rPr>
        <w:t xml:space="preserve">, je-li tato služba vykonávána alespoň v rozsahu 20 hodin měsíčně, a to pouze po dobu, kdy osoba nadále splňuje podmínku uvedenou v písmenu a). </w:t>
      </w:r>
    </w:p>
    <w:p w14:paraId="4DBEC05F" w14:textId="3451BB67" w:rsidR="00753784" w:rsidRPr="00F35D66"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29E6D00F" w14:textId="18374499" w:rsidR="00753784" w:rsidRPr="00F35D66"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F35D66">
        <w:rPr>
          <w:rFonts w:ascii="Times New Roman" w:hAnsi="Times New Roman"/>
          <w:strike/>
          <w:sz w:val="24"/>
          <w:szCs w:val="24"/>
        </w:rPr>
        <w:t xml:space="preserve">§ 13 </w:t>
      </w:r>
    </w:p>
    <w:p w14:paraId="16C8973C" w14:textId="5030D315" w:rsidR="00753784" w:rsidRPr="00F35D66"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F35D66">
        <w:rPr>
          <w:rFonts w:ascii="Times New Roman" w:hAnsi="Times New Roman"/>
          <w:b/>
          <w:bCs/>
          <w:strike/>
          <w:sz w:val="24"/>
          <w:szCs w:val="24"/>
        </w:rPr>
        <w:t xml:space="preserve">Zvýšení příjmu řádným uplatněním nároků a pohledávek </w:t>
      </w:r>
    </w:p>
    <w:p w14:paraId="285E8CB9" w14:textId="1F7BB181"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(1) Zvýšením příjmu řádným uplatněním nároků a pohledávek se rozumí uplatnění </w:t>
      </w:r>
    </w:p>
    <w:p w14:paraId="4E496A53" w14:textId="53EDABC7"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a)</w:t>
      </w:r>
      <w:r w:rsidRPr="00F35D66">
        <w:rPr>
          <w:rFonts w:ascii="Times New Roman" w:hAnsi="Times New Roman"/>
          <w:strike/>
          <w:sz w:val="24"/>
          <w:szCs w:val="24"/>
        </w:rPr>
        <w:tab/>
        <w:t xml:space="preserve">nároku na dávky nemocenského pojištění, </w:t>
      </w:r>
    </w:p>
    <w:p w14:paraId="7180D92D" w14:textId="57F5DC76"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b)</w:t>
      </w:r>
      <w:r w:rsidRPr="00F35D66">
        <w:rPr>
          <w:rFonts w:ascii="Times New Roman" w:hAnsi="Times New Roman"/>
          <w:strike/>
          <w:sz w:val="24"/>
          <w:szCs w:val="24"/>
        </w:rPr>
        <w:tab/>
        <w:t xml:space="preserve">nároku na dávky důchodového pojištění (zabezpečení), s výjimkou starobního důchodu, na který vznikne nárok před dosažením důchodového věku, </w:t>
      </w:r>
    </w:p>
    <w:p w14:paraId="77188A2E" w14:textId="4F0A7653"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lastRenderedPageBreak/>
        <w:t>c)</w:t>
      </w:r>
      <w:r w:rsidRPr="00F35D66">
        <w:rPr>
          <w:rFonts w:ascii="Times New Roman" w:hAnsi="Times New Roman"/>
          <w:strike/>
          <w:sz w:val="24"/>
          <w:szCs w:val="24"/>
        </w:rPr>
        <w:tab/>
        <w:t xml:space="preserve">nároku na dávky státní sociální podpory, </w:t>
      </w:r>
    </w:p>
    <w:p w14:paraId="037A0A37" w14:textId="078441D4"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d)</w:t>
      </w:r>
      <w:r w:rsidRPr="00F35D66">
        <w:rPr>
          <w:rFonts w:ascii="Times New Roman" w:hAnsi="Times New Roman"/>
          <w:strike/>
          <w:sz w:val="24"/>
          <w:szCs w:val="24"/>
        </w:rPr>
        <w:tab/>
        <w:t xml:space="preserve">nároku na výživné a nároku na úhradu některých nákladů neprovdané matce, </w:t>
      </w:r>
    </w:p>
    <w:p w14:paraId="7BE68B10" w14:textId="1C7B6500"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e)</w:t>
      </w:r>
      <w:r w:rsidRPr="00F35D66">
        <w:rPr>
          <w:rFonts w:ascii="Times New Roman" w:hAnsi="Times New Roman"/>
          <w:strike/>
          <w:sz w:val="24"/>
          <w:szCs w:val="24"/>
        </w:rPr>
        <w:tab/>
        <w:t xml:space="preserve">nároku na náhradní výživné pro nezaopatřené dítě, </w:t>
      </w:r>
    </w:p>
    <w:p w14:paraId="5671CFA9" w14:textId="67511C84"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f)</w:t>
      </w:r>
      <w:r w:rsidRPr="00F35D66">
        <w:rPr>
          <w:rFonts w:ascii="Times New Roman" w:hAnsi="Times New Roman"/>
          <w:strike/>
          <w:sz w:val="24"/>
          <w:szCs w:val="24"/>
        </w:rPr>
        <w:tab/>
        <w:t>nároků z pracovních nebo obdobných vztahů, nároku na podporu v nezaměstnanosti a podporu při rekvalifikaci a mzdových nároků podle zákona o ochraně zaměstnanců při platební neschopnosti zaměstnavatele a o změně některých zákonů</w:t>
      </w:r>
      <w:r w:rsidRPr="00F35D66">
        <w:rPr>
          <w:rFonts w:ascii="Times New Roman" w:hAnsi="Times New Roman"/>
          <w:strike/>
          <w:sz w:val="24"/>
          <w:szCs w:val="24"/>
          <w:vertAlign w:val="superscript"/>
        </w:rPr>
        <w:t>3)</w:t>
      </w:r>
      <w:r w:rsidRPr="00F35D66">
        <w:rPr>
          <w:rFonts w:ascii="Times New Roman" w:hAnsi="Times New Roman"/>
          <w:strike/>
          <w:sz w:val="24"/>
          <w:szCs w:val="24"/>
        </w:rPr>
        <w:t xml:space="preserve">, </w:t>
      </w:r>
    </w:p>
    <w:p w14:paraId="67386121" w14:textId="355D32DB" w:rsidR="00753784" w:rsidRPr="00F35D6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35D66">
        <w:rPr>
          <w:rFonts w:ascii="Times New Roman" w:hAnsi="Times New Roman"/>
          <w:strike/>
          <w:sz w:val="24"/>
          <w:szCs w:val="24"/>
        </w:rPr>
        <w:t>g)</w:t>
      </w:r>
      <w:r w:rsidRPr="00F35D66">
        <w:rPr>
          <w:rFonts w:ascii="Times New Roman" w:hAnsi="Times New Roman"/>
          <w:strike/>
          <w:sz w:val="24"/>
          <w:szCs w:val="24"/>
        </w:rPr>
        <w:tab/>
        <w:t xml:space="preserve">nároku z jiných pohledávek. </w:t>
      </w:r>
    </w:p>
    <w:p w14:paraId="78F32DEA" w14:textId="6B5F58E6"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(2) Uplatnění nároků a pohledávek příslušný orgán pomoci v hmotné nouzi nevyžaduje v případech, kdy je zřejmé, že jejich uplatnění by nebylo úměrné zisku z něj plynoucímu nebo pokud nepovažuje za možné je po osobě spravedlivě žádat. </w:t>
      </w:r>
    </w:p>
    <w:p w14:paraId="2E7DBF48" w14:textId="558755C8" w:rsidR="00753784" w:rsidRPr="00F35D66"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F35D66">
        <w:rPr>
          <w:rFonts w:ascii="Times New Roman" w:hAnsi="Times New Roman"/>
          <w:strike/>
          <w:sz w:val="24"/>
          <w:szCs w:val="24"/>
        </w:rPr>
        <w:t xml:space="preserve">§ 14 </w:t>
      </w:r>
    </w:p>
    <w:p w14:paraId="291FFBFC" w14:textId="52584FBD" w:rsidR="00753784" w:rsidRPr="00F35D66"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F35D66">
        <w:rPr>
          <w:rFonts w:ascii="Times New Roman" w:hAnsi="Times New Roman"/>
          <w:b/>
          <w:bCs/>
          <w:strike/>
          <w:sz w:val="24"/>
          <w:szCs w:val="24"/>
        </w:rPr>
        <w:t xml:space="preserve">Zvýšení příjmu prodejem nebo jiným využitím majetku </w:t>
      </w:r>
    </w:p>
    <w:p w14:paraId="4B12A952" w14:textId="1CD241AD"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(1) Zvýšením příjmu prodejem nebo jiným využitím majetku se rozumí prodej nebo jiné využití majetku, který </w:t>
      </w:r>
      <w:proofErr w:type="gramStart"/>
      <w:r w:rsidRPr="00F35D66">
        <w:rPr>
          <w:rFonts w:ascii="Times New Roman" w:hAnsi="Times New Roman"/>
          <w:strike/>
          <w:sz w:val="24"/>
          <w:szCs w:val="24"/>
        </w:rPr>
        <w:t>nepatří</w:t>
      </w:r>
      <w:proofErr w:type="gramEnd"/>
      <w:r w:rsidRPr="00F35D66">
        <w:rPr>
          <w:rFonts w:ascii="Times New Roman" w:hAnsi="Times New Roman"/>
          <w:strike/>
          <w:sz w:val="24"/>
          <w:szCs w:val="24"/>
        </w:rPr>
        <w:t xml:space="preserve"> mezi věci, jejichž prodej nebo jejich jiné využití se podle tohoto zákona nevyžaduje, nebo které podle zvláštních právních předpisů nepodléhají výkonu rozhodnutí</w:t>
      </w:r>
      <w:r w:rsidRPr="00F35D66">
        <w:rPr>
          <w:rStyle w:val="Znakapoznpodarou"/>
          <w:rFonts w:ascii="Times New Roman" w:hAnsi="Times New Roman"/>
          <w:strike/>
          <w:sz w:val="24"/>
          <w:szCs w:val="24"/>
        </w:rPr>
        <w:footnoteReference w:customMarkFollows="1" w:id="136"/>
        <w:t>22)</w:t>
      </w:r>
      <w:r w:rsidRPr="00F35D66">
        <w:rPr>
          <w:rFonts w:ascii="Times New Roman" w:hAnsi="Times New Roman"/>
          <w:strike/>
          <w:sz w:val="24"/>
          <w:szCs w:val="24"/>
        </w:rPr>
        <w:t xml:space="preserve">. </w:t>
      </w:r>
    </w:p>
    <w:p w14:paraId="25F6802A" w14:textId="74362F95" w:rsidR="00753784" w:rsidRPr="00F35D6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35D66">
        <w:rPr>
          <w:rFonts w:ascii="Times New Roman" w:hAnsi="Times New Roman"/>
          <w:strike/>
          <w:sz w:val="24"/>
          <w:szCs w:val="24"/>
        </w:rPr>
        <w:tab/>
        <w:t xml:space="preserve">(2) Prodej nebo jiné využití majetku příslušný orgán pomoci v hmotné nouzi nevyžaduje v případech, kdy je zřejmé, že jeho prodej nebo jeho jiné využití by nebyly úměrné zisku z něj plynoucímu nebo pokud to nelze po osobě spravedlivě žádat. </w:t>
      </w:r>
    </w:p>
    <w:p w14:paraId="7C9F88C5" w14:textId="77777777" w:rsidR="00753784" w:rsidRPr="00F35D66"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0F4EF2A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15 </w:t>
      </w:r>
    </w:p>
    <w:p w14:paraId="62BF47D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Celkové sociální a majetkové poměry </w:t>
      </w:r>
    </w:p>
    <w:p w14:paraId="5F339071"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Pro účely tohoto zákona se celkovými sociálními poměry rozumí podíl rodiny na trvání stavu hmotné nouze, do kterého se osoba dostala. Při posuzování celkových sociálních poměrů příslušný orgán pomoci v hmotné nouzi posuzuje také využívání jiného než vlastního majetku, které umožňují zpravidla osoby blízké. </w:t>
      </w:r>
    </w:p>
    <w:p w14:paraId="583925A0"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(2) Pro účely tohoto zákona se celkovými majetkovými poměry rozumí hodnota movitého a nemovitého majetku vycházející z jeho zjištěné ceny</w:t>
      </w:r>
      <w:r w:rsidRPr="00B80E8B">
        <w:rPr>
          <w:rStyle w:val="Znakapoznpodarou"/>
          <w:rFonts w:ascii="Times New Roman" w:hAnsi="Times New Roman"/>
          <w:sz w:val="24"/>
          <w:szCs w:val="24"/>
        </w:rPr>
        <w:footnoteReference w:customMarkFollows="1" w:id="137"/>
        <w:t>23)</w:t>
      </w:r>
      <w:r w:rsidRPr="00B80E8B">
        <w:rPr>
          <w:rFonts w:ascii="Times New Roman" w:hAnsi="Times New Roman"/>
          <w:sz w:val="24"/>
          <w:szCs w:val="24"/>
        </w:rPr>
        <w:t>, kterého lze využít ihned, popřípadě po určité době, pro zvýšení příjmu, a to jak krátkodobě k překlenutí přechodného stavu hmotné nouze, tak dlouhodobě, pokud nelze využít jiné možnosti. Z movitého a</w:t>
      </w:r>
      <w:r>
        <w:rPr>
          <w:rFonts w:ascii="Times New Roman" w:hAnsi="Times New Roman"/>
          <w:sz w:val="24"/>
          <w:szCs w:val="24"/>
        </w:rPr>
        <w:t> </w:t>
      </w:r>
      <w:r w:rsidRPr="00B80E8B">
        <w:rPr>
          <w:rFonts w:ascii="Times New Roman" w:hAnsi="Times New Roman"/>
          <w:sz w:val="24"/>
          <w:szCs w:val="24"/>
        </w:rPr>
        <w:t>nemovitého majetku, uvedeného ve větě první, je vyloučen majetek, jehož prodej nebo jeho jiné využití nelze po osobě vyžadovat. Pokud jde podle poměrů osoby o běžný nemovitý nebo movitý majetek, jehož hodnota je zjevně nízká nebo naopak tak vysoká, že nelze mít pochyby o tom, že majetkové poměry nebrání přiznání dávky nebo naopak jsou na překážku přiznání dávky, nemusí být jeho cena podle zvláštního právního předpisu</w:t>
      </w:r>
      <w:r w:rsidRPr="00B80E8B">
        <w:rPr>
          <w:rFonts w:ascii="Times New Roman" w:hAnsi="Times New Roman"/>
          <w:sz w:val="24"/>
          <w:szCs w:val="24"/>
          <w:vertAlign w:val="superscript"/>
        </w:rPr>
        <w:t>23)</w:t>
      </w:r>
      <w:r w:rsidRPr="00B80E8B">
        <w:rPr>
          <w:rFonts w:ascii="Times New Roman" w:hAnsi="Times New Roman"/>
          <w:sz w:val="24"/>
          <w:szCs w:val="24"/>
        </w:rPr>
        <w:t xml:space="preserve"> zjišťována. </w:t>
      </w:r>
    </w:p>
    <w:p w14:paraId="23655E8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02E7BD4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16 </w:t>
      </w:r>
    </w:p>
    <w:p w14:paraId="0F561A8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Posuzování neodůvodnitelné zátěže pro systém pomoci v hmotné nouzi </w:t>
      </w:r>
    </w:p>
    <w:p w14:paraId="75446191"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(1) Požádá-li o poskytnutí dávky občan členského státu Evropské unie, který je hlášen na území České republiky k pobytu podle zvláštního právního předpisu</w:t>
      </w:r>
      <w:r w:rsidRPr="00B80E8B">
        <w:rPr>
          <w:rFonts w:ascii="Times New Roman" w:hAnsi="Times New Roman"/>
          <w:sz w:val="24"/>
          <w:szCs w:val="24"/>
          <w:vertAlign w:val="superscript"/>
        </w:rPr>
        <w:t>9)</w:t>
      </w:r>
      <w:r w:rsidRPr="00B80E8B">
        <w:rPr>
          <w:rFonts w:ascii="Times New Roman" w:hAnsi="Times New Roman"/>
          <w:sz w:val="24"/>
          <w:szCs w:val="24"/>
        </w:rPr>
        <w:t xml:space="preserve"> po dobu delší než </w:t>
      </w:r>
      <w:r w:rsidRPr="00B80E8B">
        <w:rPr>
          <w:rFonts w:ascii="Times New Roman" w:hAnsi="Times New Roman"/>
          <w:sz w:val="24"/>
          <w:szCs w:val="24"/>
        </w:rPr>
        <w:lastRenderedPageBreak/>
        <w:t>3 měsíce, nebo jeho rodinný příslušník</w:t>
      </w:r>
      <w:r w:rsidRPr="00B80E8B">
        <w:rPr>
          <w:rFonts w:ascii="Times New Roman" w:hAnsi="Times New Roman"/>
          <w:sz w:val="24"/>
          <w:szCs w:val="24"/>
          <w:vertAlign w:val="superscript"/>
        </w:rPr>
        <w:t>11)</w:t>
      </w:r>
      <w:r w:rsidRPr="00B80E8B">
        <w:rPr>
          <w:rFonts w:ascii="Times New Roman" w:hAnsi="Times New Roman"/>
          <w:sz w:val="24"/>
          <w:szCs w:val="24"/>
        </w:rPr>
        <w:t>, který je hlášen na území České republiky k pobytu podle zvláštního právního předpisu</w:t>
      </w:r>
      <w:r w:rsidRPr="00B80E8B">
        <w:rPr>
          <w:rFonts w:ascii="Times New Roman" w:hAnsi="Times New Roman"/>
          <w:sz w:val="24"/>
          <w:szCs w:val="24"/>
          <w:vertAlign w:val="superscript"/>
        </w:rPr>
        <w:t>9)</w:t>
      </w:r>
      <w:r w:rsidRPr="00B80E8B">
        <w:rPr>
          <w:rFonts w:ascii="Times New Roman" w:hAnsi="Times New Roman"/>
          <w:sz w:val="24"/>
          <w:szCs w:val="24"/>
        </w:rPr>
        <w:t xml:space="preserve"> po dobu delší než 3 měsíce, příslušný orgán současně posuzuje, zda tato osoba není neodůvodnitelnou zátěží systému pomoci v hmotné nouzi podle tohoto zákona (dále jen "neodůvodnitelná zátěž systému"); to neplatí, má-li tato osoba na území České republiky trvalý pobyt. Skutečnost, zda není osoba neodůvodnitelnou zátěží systému, se</w:t>
      </w:r>
      <w:r>
        <w:rPr>
          <w:rFonts w:ascii="Times New Roman" w:hAnsi="Times New Roman"/>
          <w:sz w:val="24"/>
          <w:szCs w:val="24"/>
        </w:rPr>
        <w:t> </w:t>
      </w:r>
      <w:r w:rsidRPr="00B80E8B">
        <w:rPr>
          <w:rFonts w:ascii="Times New Roman" w:hAnsi="Times New Roman"/>
          <w:sz w:val="24"/>
          <w:szCs w:val="24"/>
        </w:rPr>
        <w:t>posuzuje též v případech osob společně posuzovaných s osobou uvedenou ve větě první, a</w:t>
      </w:r>
      <w:r>
        <w:rPr>
          <w:rFonts w:ascii="Times New Roman" w:hAnsi="Times New Roman"/>
          <w:sz w:val="24"/>
          <w:szCs w:val="24"/>
        </w:rPr>
        <w:t> </w:t>
      </w:r>
      <w:r w:rsidRPr="00B80E8B">
        <w:rPr>
          <w:rFonts w:ascii="Times New Roman" w:hAnsi="Times New Roman"/>
          <w:sz w:val="24"/>
          <w:szCs w:val="24"/>
        </w:rPr>
        <w:t>to</w:t>
      </w:r>
      <w:r>
        <w:rPr>
          <w:rFonts w:ascii="Times New Roman" w:hAnsi="Times New Roman"/>
          <w:sz w:val="24"/>
          <w:szCs w:val="24"/>
        </w:rPr>
        <w:t> </w:t>
      </w:r>
      <w:r w:rsidRPr="00B80E8B">
        <w:rPr>
          <w:rFonts w:ascii="Times New Roman" w:hAnsi="Times New Roman"/>
          <w:sz w:val="24"/>
          <w:szCs w:val="24"/>
        </w:rPr>
        <w:t>za</w:t>
      </w:r>
      <w:r>
        <w:rPr>
          <w:rFonts w:ascii="Times New Roman" w:hAnsi="Times New Roman"/>
          <w:sz w:val="24"/>
          <w:szCs w:val="24"/>
        </w:rPr>
        <w:t> </w:t>
      </w:r>
      <w:r w:rsidRPr="00B80E8B">
        <w:rPr>
          <w:rFonts w:ascii="Times New Roman" w:hAnsi="Times New Roman"/>
          <w:sz w:val="24"/>
          <w:szCs w:val="24"/>
        </w:rPr>
        <w:t xml:space="preserve">podmínek v této větě uvedených. </w:t>
      </w:r>
    </w:p>
    <w:p w14:paraId="5B5FF52E"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Osoba uvedená v odstavci 1 se nepovažuje za neodůvodnitelnou zátěž systému, jestliže </w:t>
      </w:r>
    </w:p>
    <w:p w14:paraId="0B4DC925"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je účastna nemocenského pojištění</w:t>
      </w:r>
      <w:r w:rsidRPr="00B80E8B">
        <w:rPr>
          <w:rStyle w:val="Znakapoznpodarou"/>
          <w:rFonts w:ascii="Times New Roman" w:hAnsi="Times New Roman"/>
          <w:sz w:val="24"/>
          <w:szCs w:val="24"/>
        </w:rPr>
        <w:footnoteReference w:customMarkFollows="1" w:id="138"/>
        <w:t>52)</w:t>
      </w:r>
      <w:r w:rsidRPr="00B80E8B">
        <w:rPr>
          <w:rFonts w:ascii="Times New Roman" w:hAnsi="Times New Roman"/>
          <w:sz w:val="24"/>
          <w:szCs w:val="24"/>
        </w:rPr>
        <w:t xml:space="preserve">, </w:t>
      </w:r>
    </w:p>
    <w:p w14:paraId="422A4557"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je jako osoba samostatně výdělečně činná účastna důchodového pojištění</w:t>
      </w:r>
      <w:r w:rsidRPr="00B80E8B">
        <w:rPr>
          <w:rFonts w:ascii="Times New Roman" w:hAnsi="Times New Roman"/>
          <w:sz w:val="24"/>
          <w:szCs w:val="24"/>
          <w:vertAlign w:val="superscript"/>
        </w:rPr>
        <w:t>53)</w:t>
      </w:r>
      <w:r w:rsidRPr="00B80E8B">
        <w:rPr>
          <w:rFonts w:ascii="Times New Roman" w:hAnsi="Times New Roman"/>
          <w:sz w:val="24"/>
          <w:szCs w:val="24"/>
        </w:rPr>
        <w:t xml:space="preserve">, </w:t>
      </w:r>
    </w:p>
    <w:p w14:paraId="6AB2FD95"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je osobou, které nárok na sociální výhody vyplývá z přímo použitelného předpisu Evropských společenství</w:t>
      </w:r>
      <w:r w:rsidRPr="00B80E8B">
        <w:rPr>
          <w:rFonts w:ascii="Times New Roman" w:hAnsi="Times New Roman"/>
          <w:sz w:val="24"/>
          <w:szCs w:val="24"/>
          <w:vertAlign w:val="superscript"/>
        </w:rPr>
        <w:t>10)</w:t>
      </w:r>
      <w:r w:rsidRPr="00B80E8B">
        <w:rPr>
          <w:rFonts w:ascii="Times New Roman" w:hAnsi="Times New Roman"/>
          <w:sz w:val="24"/>
          <w:szCs w:val="24"/>
        </w:rPr>
        <w:t xml:space="preserve">, </w:t>
      </w:r>
    </w:p>
    <w:p w14:paraId="6FB73B4E"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sidRPr="00B80E8B">
        <w:rPr>
          <w:rFonts w:ascii="Times New Roman" w:hAnsi="Times New Roman"/>
          <w:sz w:val="24"/>
          <w:szCs w:val="24"/>
        </w:rPr>
        <w:tab/>
        <w:t>před zahájením řízení o dávce byla v České republice výdělečně činná a v období 10 let předcházejících dni zahájení řízení o dávku byla nejméně po dobu 5 let a z toho bezprostředně před zahájením řízení o dávce nejméně po dobu 1 roku účastna nemocenského pojištění</w:t>
      </w:r>
      <w:r w:rsidRPr="00B80E8B">
        <w:rPr>
          <w:rFonts w:ascii="Times New Roman" w:hAnsi="Times New Roman"/>
          <w:sz w:val="24"/>
          <w:szCs w:val="24"/>
          <w:vertAlign w:val="superscript"/>
        </w:rPr>
        <w:t>52)</w:t>
      </w:r>
      <w:r w:rsidRPr="00B80E8B">
        <w:rPr>
          <w:rFonts w:ascii="Times New Roman" w:hAnsi="Times New Roman"/>
          <w:sz w:val="24"/>
          <w:szCs w:val="24"/>
        </w:rPr>
        <w:t>, nebo jako osoba samostatně výdělečně činná důchodového pojištění</w:t>
      </w:r>
      <w:r w:rsidRPr="00B80E8B">
        <w:rPr>
          <w:rFonts w:ascii="Times New Roman" w:hAnsi="Times New Roman"/>
          <w:sz w:val="24"/>
          <w:szCs w:val="24"/>
          <w:vertAlign w:val="superscript"/>
        </w:rPr>
        <w:t>53)</w:t>
      </w:r>
      <w:r w:rsidRPr="00B80E8B">
        <w:rPr>
          <w:rFonts w:ascii="Times New Roman" w:hAnsi="Times New Roman"/>
          <w:sz w:val="24"/>
          <w:szCs w:val="24"/>
        </w:rPr>
        <w:t xml:space="preserve"> a nemá ke dni zahájení řízení nedoplatek na pojistném a na penále na sociální zabezpečení a příspěvku na státní politiku zaměstnanosti, </w:t>
      </w:r>
    </w:p>
    <w:p w14:paraId="636B1B0A"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e)</w:t>
      </w:r>
      <w:r w:rsidRPr="00B80E8B">
        <w:rPr>
          <w:rFonts w:ascii="Times New Roman" w:hAnsi="Times New Roman"/>
          <w:sz w:val="24"/>
          <w:szCs w:val="24"/>
        </w:rPr>
        <w:tab/>
        <w:t xml:space="preserve">je osobou, která po skončení pracovního poměru nebo dohody o pracovní činnosti, pokud tyto pracovněprávní vztahy založily účast na nemocenském pojištění, nebo samostatné výdělečné činnosti, pokud tato činnost založila účast na důchodovém pojištění, je dočasně práce neschopná v důsledku nemoci nebo úrazu, </w:t>
      </w:r>
    </w:p>
    <w:p w14:paraId="1EF94AA4"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f)</w:t>
      </w:r>
      <w:r w:rsidRPr="00B80E8B">
        <w:rPr>
          <w:rFonts w:ascii="Times New Roman" w:hAnsi="Times New Roman"/>
          <w:sz w:val="24"/>
          <w:szCs w:val="24"/>
        </w:rPr>
        <w:tab/>
        <w:t>je osobou, která je vedena v evidenci uchazečů o zaměstnání a byla bezprostředně před vstupem do evidence uchazečů o zaměstnání zaměstnána více než 1 rok; podmínkou přitom je, že nejde o osobu, která nemá nárok na podporu v nezaměstnanosti podle § 39 odst. 2 písm. a) zákona o zaměstnanosti</w:t>
      </w:r>
      <w:r w:rsidRPr="00B80E8B">
        <w:rPr>
          <w:rStyle w:val="Znakapoznpodarou"/>
          <w:rFonts w:ascii="Times New Roman" w:hAnsi="Times New Roman"/>
          <w:sz w:val="24"/>
          <w:szCs w:val="24"/>
        </w:rPr>
        <w:footnoteReference w:customMarkFollows="1" w:id="139"/>
        <w:t>54)</w:t>
      </w:r>
      <w:r w:rsidRPr="00B80E8B">
        <w:rPr>
          <w:rFonts w:ascii="Times New Roman" w:hAnsi="Times New Roman"/>
          <w:sz w:val="24"/>
          <w:szCs w:val="24"/>
        </w:rPr>
        <w:t xml:space="preserve">, </w:t>
      </w:r>
    </w:p>
    <w:p w14:paraId="5CB140A8"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g)</w:t>
      </w:r>
      <w:r w:rsidRPr="00B80E8B">
        <w:rPr>
          <w:rFonts w:ascii="Times New Roman" w:hAnsi="Times New Roman"/>
          <w:sz w:val="24"/>
          <w:szCs w:val="24"/>
        </w:rPr>
        <w:tab/>
        <w:t>je osobou, která je vedena v evidenci uchazečů o zaměstnání, pokud jí bezprostředně před vstupem do evidence uchazečů o zaměstnání skončil pracovní poměr na dobu určitou uzavřený na dobu kratší 1 roku nebo pracovněprávní vztah založený dohodou o pracovní činnosti uzavřenou na dobu kratší 1 roku, založily-li tyto pracovněprávní vztahy účast na nemocenském pojištění; podmínkou přitom je, že nejde o osobu, která nemá nárok na podporu v nezaměstnanosti podle § 39 odst. 2 písm. a) zákona o zaměstnanosti</w:t>
      </w:r>
      <w:r w:rsidRPr="00B80E8B">
        <w:rPr>
          <w:rFonts w:ascii="Times New Roman" w:hAnsi="Times New Roman"/>
          <w:sz w:val="24"/>
          <w:szCs w:val="24"/>
          <w:vertAlign w:val="superscript"/>
        </w:rPr>
        <w:t>54)</w:t>
      </w:r>
      <w:r w:rsidRPr="00B80E8B">
        <w:rPr>
          <w:rFonts w:ascii="Times New Roman" w:hAnsi="Times New Roman"/>
          <w:sz w:val="24"/>
          <w:szCs w:val="24"/>
        </w:rPr>
        <w:t xml:space="preserve">; taková osoba se nepovažuje za neodůvodnitelnou zátěž systému pouze po dobu 6 měsíců od vzetí do evidence, </w:t>
      </w:r>
    </w:p>
    <w:p w14:paraId="170A4706"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h)</w:t>
      </w:r>
      <w:r w:rsidRPr="00B80E8B">
        <w:rPr>
          <w:rFonts w:ascii="Times New Roman" w:hAnsi="Times New Roman"/>
          <w:sz w:val="24"/>
          <w:szCs w:val="24"/>
        </w:rPr>
        <w:tab/>
        <w:t>je osobou, která je vedena v evidenci uchazečů o zaměstnání, a která se stala nezaměstnanou během prvních 12 kalendářních měsíců zaměstnání; podmínkou přitom je, že nejde o osobu, která nemá nárok na podporu v nezaměstnanosti podle § 39 odst. 2 písm. a) zákona o zaměstnanosti</w:t>
      </w:r>
      <w:r w:rsidRPr="00B80E8B">
        <w:rPr>
          <w:rFonts w:ascii="Times New Roman" w:hAnsi="Times New Roman"/>
          <w:sz w:val="24"/>
          <w:szCs w:val="24"/>
          <w:vertAlign w:val="superscript"/>
        </w:rPr>
        <w:t>54)</w:t>
      </w:r>
      <w:r w:rsidRPr="00B80E8B">
        <w:rPr>
          <w:rFonts w:ascii="Times New Roman" w:hAnsi="Times New Roman"/>
          <w:sz w:val="24"/>
          <w:szCs w:val="24"/>
        </w:rPr>
        <w:t xml:space="preserve">; taková osoba se nepovažuje za neodůvodnitelnou zátěž systému pouze po dobu 6 měsíců od vzetí do evidence, nebo </w:t>
      </w:r>
    </w:p>
    <w:p w14:paraId="00536A6E"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i)</w:t>
      </w:r>
      <w:r w:rsidRPr="00B80E8B">
        <w:rPr>
          <w:rFonts w:ascii="Times New Roman" w:hAnsi="Times New Roman"/>
          <w:sz w:val="24"/>
          <w:szCs w:val="24"/>
        </w:rPr>
        <w:tab/>
        <w:t xml:space="preserve">je osobou, která po skončení pracovního poměru nebo dohody o pracovní činnosti, pokud tyto pracovněprávní vztahy založily účast na nemocenském pojištění, nebo samostatné výdělečné činnosti, pokud tato činnost založila účast na důchodovém pojištění, zahájila </w:t>
      </w:r>
      <w:r w:rsidRPr="00B80E8B">
        <w:rPr>
          <w:rFonts w:ascii="Times New Roman" w:hAnsi="Times New Roman"/>
          <w:sz w:val="24"/>
          <w:szCs w:val="24"/>
        </w:rPr>
        <w:lastRenderedPageBreak/>
        <w:t>odbornou přípravu; odbornou přípravou se pro účely tohoto zákona rozumí soustavná příprava na budoucí povolání podle zákona o státní sociální podpoře</w:t>
      </w:r>
      <w:r w:rsidRPr="00B80E8B">
        <w:rPr>
          <w:rStyle w:val="Znakapoznpodarou"/>
          <w:rFonts w:ascii="Times New Roman" w:hAnsi="Times New Roman"/>
          <w:sz w:val="24"/>
          <w:szCs w:val="24"/>
        </w:rPr>
        <w:footnoteReference w:customMarkFollows="1" w:id="140"/>
        <w:t>55)</w:t>
      </w:r>
      <w:r w:rsidRPr="00B80E8B">
        <w:rPr>
          <w:rFonts w:ascii="Times New Roman" w:hAnsi="Times New Roman"/>
          <w:sz w:val="24"/>
          <w:szCs w:val="24"/>
        </w:rPr>
        <w:t xml:space="preserve"> a rekvalifikace podle zákona o zaměstnanosti</w:t>
      </w:r>
      <w:r w:rsidRPr="00B80E8B">
        <w:rPr>
          <w:rStyle w:val="Znakapoznpodarou"/>
          <w:rFonts w:ascii="Times New Roman" w:hAnsi="Times New Roman"/>
          <w:sz w:val="24"/>
          <w:szCs w:val="24"/>
        </w:rPr>
        <w:footnoteReference w:customMarkFollows="1" w:id="141"/>
        <w:t>56)</w:t>
      </w:r>
      <w:r w:rsidRPr="00B80E8B">
        <w:rPr>
          <w:rFonts w:ascii="Times New Roman" w:hAnsi="Times New Roman"/>
          <w:sz w:val="24"/>
          <w:szCs w:val="24"/>
        </w:rPr>
        <w:t xml:space="preserve">. </w:t>
      </w:r>
    </w:p>
    <w:p w14:paraId="1B26A8BF"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Při posuzování neodůvodnitelné zátěže systému se u osoby, která nesplňuje podmínky uvedené v odstavci 2, hodnotí systémem bodů </w:t>
      </w:r>
    </w:p>
    <w:p w14:paraId="3524765D"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délka pobytu podle zvláštního právního předpisu</w:t>
      </w:r>
      <w:r w:rsidRPr="00B80E8B">
        <w:rPr>
          <w:rFonts w:ascii="Times New Roman" w:hAnsi="Times New Roman"/>
          <w:sz w:val="24"/>
          <w:szCs w:val="24"/>
          <w:vertAlign w:val="superscript"/>
        </w:rPr>
        <w:t>9)</w:t>
      </w:r>
      <w:r w:rsidRPr="00B80E8B">
        <w:rPr>
          <w:rFonts w:ascii="Times New Roman" w:hAnsi="Times New Roman"/>
          <w:sz w:val="24"/>
          <w:szCs w:val="24"/>
        </w:rPr>
        <w:t xml:space="preserve"> na území České republiky, </w:t>
      </w:r>
    </w:p>
    <w:p w14:paraId="52DDA0E1"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doba zaměstnání nebo doba výkonu samostatné výdělečné činnosti na území České republiky, </w:t>
      </w:r>
    </w:p>
    <w:p w14:paraId="1B71C270" w14:textId="77777777" w:rsidR="00753784"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doba soustavné přípravy na budoucí povolání</w:t>
      </w:r>
      <w:r w:rsidRPr="00B80E8B">
        <w:rPr>
          <w:rStyle w:val="Znakapoznpodarou"/>
          <w:rFonts w:ascii="Times New Roman" w:hAnsi="Times New Roman"/>
          <w:sz w:val="24"/>
          <w:szCs w:val="24"/>
        </w:rPr>
        <w:footnoteReference w:customMarkFollows="1" w:id="142"/>
        <w:t>25)</w:t>
      </w:r>
      <w:r w:rsidRPr="00B80E8B">
        <w:rPr>
          <w:rFonts w:ascii="Times New Roman" w:hAnsi="Times New Roman"/>
          <w:sz w:val="24"/>
          <w:szCs w:val="24"/>
        </w:rPr>
        <w:t xml:space="preserve"> na území České republiky, </w:t>
      </w:r>
    </w:p>
    <w:p w14:paraId="763D0F56"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Pr>
          <w:rFonts w:ascii="Times New Roman" w:hAnsi="Times New Roman"/>
          <w:sz w:val="24"/>
          <w:szCs w:val="24"/>
        </w:rPr>
        <w:tab/>
      </w:r>
      <w:r w:rsidRPr="00B80E8B">
        <w:rPr>
          <w:rFonts w:ascii="Times New Roman" w:hAnsi="Times New Roman"/>
          <w:sz w:val="24"/>
          <w:szCs w:val="24"/>
        </w:rPr>
        <w:t xml:space="preserve">možnost pracovního uplatnění na území České republiky podle získané kvalifikace, nutnosti zvýšené péče při zprostředkování zaměstnání a míry nezaměstnanosti. </w:t>
      </w:r>
    </w:p>
    <w:p w14:paraId="1F824F7A"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(4) Při bodovém hodnocení příslušný orgán postupuje tak, že </w:t>
      </w:r>
    </w:p>
    <w:p w14:paraId="652FD143"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započte v případě osoby, která byla hlášena na území České republiky k pobytu podle zvláštního právního předpisu</w:t>
      </w:r>
      <w:r w:rsidRPr="00B80E8B">
        <w:rPr>
          <w:rFonts w:ascii="Times New Roman" w:hAnsi="Times New Roman"/>
          <w:sz w:val="24"/>
          <w:szCs w:val="24"/>
          <w:vertAlign w:val="superscript"/>
        </w:rPr>
        <w:t>9)</w:t>
      </w:r>
      <w:r w:rsidRPr="00B80E8B">
        <w:rPr>
          <w:rFonts w:ascii="Times New Roman" w:hAnsi="Times New Roman"/>
          <w:sz w:val="24"/>
          <w:szCs w:val="24"/>
        </w:rPr>
        <w:t xml:space="preserve"> po dobu </w:t>
      </w:r>
    </w:p>
    <w:p w14:paraId="767BDE4A"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1.</w:t>
      </w:r>
      <w:r w:rsidRPr="00B80E8B">
        <w:rPr>
          <w:rFonts w:ascii="Times New Roman" w:hAnsi="Times New Roman"/>
          <w:sz w:val="24"/>
          <w:szCs w:val="24"/>
        </w:rPr>
        <w:tab/>
        <w:t xml:space="preserve">od 1 do 3 let, 2 body, </w:t>
      </w:r>
    </w:p>
    <w:p w14:paraId="090BACC1"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2.</w:t>
      </w:r>
      <w:r w:rsidRPr="00B80E8B">
        <w:rPr>
          <w:rFonts w:ascii="Times New Roman" w:hAnsi="Times New Roman"/>
          <w:sz w:val="24"/>
          <w:szCs w:val="24"/>
        </w:rPr>
        <w:tab/>
        <w:t xml:space="preserve">od 3 do 6 let, 4 body, </w:t>
      </w:r>
    </w:p>
    <w:p w14:paraId="1FEF22EF"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3.</w:t>
      </w:r>
      <w:r w:rsidRPr="00B80E8B">
        <w:rPr>
          <w:rFonts w:ascii="Times New Roman" w:hAnsi="Times New Roman"/>
          <w:sz w:val="24"/>
          <w:szCs w:val="24"/>
        </w:rPr>
        <w:tab/>
        <w:t xml:space="preserve">od 6 do 8 let, 6 bodů, </w:t>
      </w:r>
    </w:p>
    <w:p w14:paraId="341BF4DB"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4.</w:t>
      </w:r>
      <w:r w:rsidRPr="00B80E8B">
        <w:rPr>
          <w:rFonts w:ascii="Times New Roman" w:hAnsi="Times New Roman"/>
          <w:sz w:val="24"/>
          <w:szCs w:val="24"/>
        </w:rPr>
        <w:tab/>
        <w:t xml:space="preserve">8 nebo více let, 8 bodů, </w:t>
      </w:r>
    </w:p>
    <w:p w14:paraId="2F8D3AB8"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započte v případě osoby, která byla poplatníkem pojistného na sociální zabezpečení a příspěvku na státní politiku zaměstnanosti, nebo která se na území České republiky soustavně připravuje na budoucí povolání</w:t>
      </w:r>
      <w:r w:rsidRPr="00B80E8B">
        <w:rPr>
          <w:rFonts w:ascii="Times New Roman" w:hAnsi="Times New Roman"/>
          <w:sz w:val="24"/>
          <w:szCs w:val="24"/>
          <w:vertAlign w:val="superscript"/>
        </w:rPr>
        <w:t xml:space="preserve">25) </w:t>
      </w:r>
      <w:r w:rsidRPr="00B80E8B">
        <w:rPr>
          <w:rFonts w:ascii="Times New Roman" w:hAnsi="Times New Roman"/>
          <w:sz w:val="24"/>
          <w:szCs w:val="24"/>
        </w:rPr>
        <w:t xml:space="preserve">po dobu </w:t>
      </w:r>
    </w:p>
    <w:p w14:paraId="5812716B"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1.</w:t>
      </w:r>
      <w:r w:rsidRPr="00B80E8B">
        <w:rPr>
          <w:rFonts w:ascii="Times New Roman" w:hAnsi="Times New Roman"/>
          <w:sz w:val="24"/>
          <w:szCs w:val="24"/>
        </w:rPr>
        <w:tab/>
        <w:t xml:space="preserve">12 až 24 měsíců, 4 body, </w:t>
      </w:r>
    </w:p>
    <w:p w14:paraId="56960823"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2.</w:t>
      </w:r>
      <w:r w:rsidRPr="00B80E8B">
        <w:rPr>
          <w:rFonts w:ascii="Times New Roman" w:hAnsi="Times New Roman"/>
          <w:sz w:val="24"/>
          <w:szCs w:val="24"/>
        </w:rPr>
        <w:tab/>
        <w:t xml:space="preserve">25 až 36 měsíců, 8 bodů, </w:t>
      </w:r>
    </w:p>
    <w:p w14:paraId="54C300A1"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3.</w:t>
      </w:r>
      <w:r w:rsidRPr="00B80E8B">
        <w:rPr>
          <w:rFonts w:ascii="Times New Roman" w:hAnsi="Times New Roman"/>
          <w:sz w:val="24"/>
          <w:szCs w:val="24"/>
        </w:rPr>
        <w:tab/>
        <w:t xml:space="preserve">37 až 48 měsíců, 12 bodů, </w:t>
      </w:r>
    </w:p>
    <w:p w14:paraId="57FBF921"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4.</w:t>
      </w:r>
      <w:r w:rsidRPr="00B80E8B">
        <w:rPr>
          <w:rFonts w:ascii="Times New Roman" w:hAnsi="Times New Roman"/>
          <w:sz w:val="24"/>
          <w:szCs w:val="24"/>
        </w:rPr>
        <w:tab/>
        <w:t xml:space="preserve">49 až 60 měsíců, 16 bodů, </w:t>
      </w:r>
    </w:p>
    <w:p w14:paraId="78913C41"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započte v případě osoby, která </w:t>
      </w:r>
    </w:p>
    <w:p w14:paraId="76C17E93"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1.</w:t>
      </w:r>
      <w:r w:rsidRPr="00B80E8B">
        <w:rPr>
          <w:rFonts w:ascii="Times New Roman" w:hAnsi="Times New Roman"/>
          <w:sz w:val="24"/>
          <w:szCs w:val="24"/>
        </w:rPr>
        <w:tab/>
        <w:t xml:space="preserve">nemá kvalifikaci, 0 bodů, </w:t>
      </w:r>
    </w:p>
    <w:p w14:paraId="7821BC11"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2.</w:t>
      </w:r>
      <w:r w:rsidRPr="00B80E8B">
        <w:rPr>
          <w:rFonts w:ascii="Times New Roman" w:hAnsi="Times New Roman"/>
          <w:sz w:val="24"/>
          <w:szCs w:val="24"/>
        </w:rPr>
        <w:tab/>
        <w:t xml:space="preserve">má střední vzdělání, 2 body, </w:t>
      </w:r>
    </w:p>
    <w:p w14:paraId="4138E351"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3.</w:t>
      </w:r>
      <w:r w:rsidRPr="00B80E8B">
        <w:rPr>
          <w:rFonts w:ascii="Times New Roman" w:hAnsi="Times New Roman"/>
          <w:sz w:val="24"/>
          <w:szCs w:val="24"/>
        </w:rPr>
        <w:tab/>
        <w:t xml:space="preserve">má vyšší odborné vzdělání, 4 body, </w:t>
      </w:r>
    </w:p>
    <w:p w14:paraId="3E75801B"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4.</w:t>
      </w:r>
      <w:r w:rsidRPr="00B80E8B">
        <w:rPr>
          <w:rFonts w:ascii="Times New Roman" w:hAnsi="Times New Roman"/>
          <w:sz w:val="24"/>
          <w:szCs w:val="24"/>
        </w:rPr>
        <w:tab/>
        <w:t xml:space="preserve">má vysokoškolské vzdělání, 6 bodů, </w:t>
      </w:r>
    </w:p>
    <w:p w14:paraId="3CC051F1"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sidRPr="00B80E8B">
        <w:rPr>
          <w:rFonts w:ascii="Times New Roman" w:hAnsi="Times New Roman"/>
          <w:sz w:val="24"/>
          <w:szCs w:val="24"/>
        </w:rPr>
        <w:tab/>
        <w:t>započte osobě, které by při zprostředkování zaměstnání nebyla věnována zvýšená péče podle zvláštního právního předpisu</w:t>
      </w:r>
      <w:r w:rsidRPr="00B80E8B">
        <w:rPr>
          <w:rStyle w:val="Znakapoznpodarou"/>
          <w:rFonts w:ascii="Times New Roman" w:hAnsi="Times New Roman"/>
          <w:sz w:val="24"/>
          <w:szCs w:val="24"/>
        </w:rPr>
        <w:footnoteReference w:customMarkFollows="1" w:id="143"/>
        <w:t>26)</w:t>
      </w:r>
      <w:r w:rsidRPr="00B80E8B">
        <w:rPr>
          <w:rFonts w:ascii="Times New Roman" w:hAnsi="Times New Roman"/>
          <w:sz w:val="24"/>
          <w:szCs w:val="24"/>
        </w:rPr>
        <w:t xml:space="preserve">, 4 body, </w:t>
      </w:r>
    </w:p>
    <w:p w14:paraId="391464FD"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e)</w:t>
      </w:r>
      <w:r w:rsidRPr="00B80E8B">
        <w:rPr>
          <w:rFonts w:ascii="Times New Roman" w:hAnsi="Times New Roman"/>
          <w:sz w:val="24"/>
          <w:szCs w:val="24"/>
        </w:rPr>
        <w:tab/>
        <w:t>započte osobě, která je hlášena k pobytu podle zvláštního právního předpisu</w:t>
      </w:r>
      <w:r w:rsidRPr="00B80E8B">
        <w:rPr>
          <w:rFonts w:ascii="Times New Roman" w:hAnsi="Times New Roman"/>
          <w:sz w:val="24"/>
          <w:szCs w:val="24"/>
          <w:vertAlign w:val="superscript"/>
        </w:rPr>
        <w:t>9)</w:t>
      </w:r>
      <w:r w:rsidRPr="00B80E8B">
        <w:rPr>
          <w:rFonts w:ascii="Times New Roman" w:hAnsi="Times New Roman"/>
          <w:sz w:val="24"/>
          <w:szCs w:val="24"/>
        </w:rPr>
        <w:t xml:space="preserve"> v okrese, v němž míra nezaměstnanosti v kalendářním měsíci předcházejícím dni podání žádosti podle údajů zveřejněných ministerstvem způsobem umožňujícím dálkový přístup </w:t>
      </w:r>
    </w:p>
    <w:p w14:paraId="5E7320F7"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lastRenderedPageBreak/>
        <w:t>1.</w:t>
      </w:r>
      <w:r w:rsidRPr="00B80E8B">
        <w:rPr>
          <w:rFonts w:ascii="Times New Roman" w:hAnsi="Times New Roman"/>
          <w:sz w:val="24"/>
          <w:szCs w:val="24"/>
        </w:rPr>
        <w:tab/>
        <w:t xml:space="preserve">přesáhla o více než 10 % průměrnou míru nezaměstnanosti v České republice, 0 bodů, </w:t>
      </w:r>
    </w:p>
    <w:p w14:paraId="01C48285"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2.</w:t>
      </w:r>
      <w:r w:rsidRPr="00B80E8B">
        <w:rPr>
          <w:rFonts w:ascii="Times New Roman" w:hAnsi="Times New Roman"/>
          <w:sz w:val="24"/>
          <w:szCs w:val="24"/>
        </w:rPr>
        <w:tab/>
        <w:t xml:space="preserve">přesáhla o méně než 10 % průměrnou míru nezaměstnanosti v České republice, 2 body, </w:t>
      </w:r>
    </w:p>
    <w:p w14:paraId="6ACFD32C"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3.</w:t>
      </w:r>
      <w:r w:rsidRPr="00B80E8B">
        <w:rPr>
          <w:rFonts w:ascii="Times New Roman" w:hAnsi="Times New Roman"/>
          <w:sz w:val="24"/>
          <w:szCs w:val="24"/>
        </w:rPr>
        <w:tab/>
        <w:t xml:space="preserve">byla vyšší než 50 % průměrné míry nezaměstnanosti v České republice a nepřesáhla hodnotu průměrné míry nezaměstnanosti v České republice, 4 body, </w:t>
      </w:r>
    </w:p>
    <w:p w14:paraId="41E53B4B" w14:textId="77777777" w:rsidR="00753784" w:rsidRPr="00B80E8B" w:rsidRDefault="00753784" w:rsidP="00753784">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4.</w:t>
      </w:r>
      <w:r w:rsidRPr="00B80E8B">
        <w:rPr>
          <w:rFonts w:ascii="Times New Roman" w:hAnsi="Times New Roman"/>
          <w:sz w:val="24"/>
          <w:szCs w:val="24"/>
        </w:rPr>
        <w:tab/>
        <w:t xml:space="preserve">byla nižší než 50 % průměrné míry nezaměstnanosti v České republice, 6 bodů. </w:t>
      </w:r>
    </w:p>
    <w:p w14:paraId="122083D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(5) Za neodůvodnitelnou zátěž systému se vždy považuje osoba, jejíž bodové ohodnocení činí 10 nebo méně bodů. Za neodůvodnitelnou zátěž systému se vždy nepovažuje osoba, jejíž bodové ohodnocení činí 20 nebo více bodů. </w:t>
      </w:r>
    </w:p>
    <w:p w14:paraId="046E8F8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(6) V případě, že bodové ohodnocení osoby činí více než 10 bodů a nedosahuje 20 bodů, příslušný orgán rozhodne, zda jde o osobu, která je neodůvodnitelnou zátěží systému. Při tomto rozhodování se přihlíží k vazbám této osoby na osoby blízké</w:t>
      </w:r>
      <w:r w:rsidRPr="00B80E8B">
        <w:rPr>
          <w:rStyle w:val="Znakapoznpodarou"/>
          <w:rFonts w:ascii="Times New Roman" w:hAnsi="Times New Roman"/>
          <w:sz w:val="24"/>
          <w:szCs w:val="24"/>
        </w:rPr>
        <w:footnoteReference w:customMarkFollows="1" w:id="144"/>
        <w:t>27)</w:t>
      </w:r>
      <w:r w:rsidRPr="00B80E8B">
        <w:rPr>
          <w:rFonts w:ascii="Times New Roman" w:hAnsi="Times New Roman"/>
          <w:sz w:val="24"/>
          <w:szCs w:val="24"/>
        </w:rPr>
        <w:t xml:space="preserve">, které pobývají v České republice, a dále se přihlíží k tomu, zda se jedná jen o dočasné obtíže, a zda poskytnutím dávek této osobě nedojde k neúměrnému zatížení systému pomoci v hmotné nouzi. </w:t>
      </w:r>
    </w:p>
    <w:p w14:paraId="2085A96E"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(7) Příslušný orgán je oprávněn posoudit, zda je osoba neodůvodnitelnou zátěží systému, též opětovně poté, kdy došlo u posuzované osoby ke změně jejích sociálních poměrů. </w:t>
      </w:r>
    </w:p>
    <w:p w14:paraId="42C1A3F2"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(8) Správní úřady, orgány sociálního zabezpečení, Policie České republiky, obce a zaměstnavatelé osob uvedených v odstavci 1 jsou povinni na výzvu příslušného orgánu sdělit údaje potřebné k posouzení, zda osoba je neodůvodnitelnou zátěží systému. Pokud příslušný orgán oznámí Ministerstvu vnitra, že je osoba neodůvodnitelnou zátěží systému</w:t>
      </w:r>
      <w:r w:rsidRPr="00B80E8B">
        <w:rPr>
          <w:rStyle w:val="Znakapoznpodarou"/>
          <w:rFonts w:ascii="Times New Roman" w:hAnsi="Times New Roman"/>
          <w:sz w:val="24"/>
          <w:szCs w:val="24"/>
        </w:rPr>
        <w:footnoteReference w:customMarkFollows="1" w:id="145"/>
        <w:t>28)</w:t>
      </w:r>
      <w:r w:rsidRPr="00B80E8B">
        <w:rPr>
          <w:rFonts w:ascii="Times New Roman" w:hAnsi="Times New Roman"/>
          <w:sz w:val="24"/>
          <w:szCs w:val="24"/>
        </w:rPr>
        <w:t>, je Ministerstvo vnitra povinna příslušnému orgánu sdělit ukončení přechodného pobytu této osoby podle zvláštního právního předpisu</w:t>
      </w:r>
      <w:r w:rsidRPr="00B80E8B">
        <w:rPr>
          <w:rFonts w:ascii="Times New Roman" w:hAnsi="Times New Roman"/>
          <w:sz w:val="24"/>
          <w:szCs w:val="24"/>
          <w:vertAlign w:val="superscript"/>
        </w:rPr>
        <w:t>9)</w:t>
      </w:r>
      <w:r w:rsidRPr="00B80E8B">
        <w:rPr>
          <w:rFonts w:ascii="Times New Roman" w:hAnsi="Times New Roman"/>
          <w:sz w:val="24"/>
          <w:szCs w:val="24"/>
        </w:rPr>
        <w:t>. Ministerstvo vnitra neprodleně sdělí na žádost příslušnému orgánu, zda osobě, která žádá o přiznání dávky nebo které je tato dávka poskytována, byl ukončen podle zvláštního právního předpisu</w:t>
      </w:r>
      <w:r w:rsidRPr="00B80E8B">
        <w:rPr>
          <w:rFonts w:ascii="Times New Roman" w:hAnsi="Times New Roman"/>
          <w:sz w:val="24"/>
          <w:szCs w:val="24"/>
          <w:vertAlign w:val="superscript"/>
        </w:rPr>
        <w:t>9)</w:t>
      </w:r>
      <w:r w:rsidRPr="00B80E8B">
        <w:rPr>
          <w:rFonts w:ascii="Times New Roman" w:hAnsi="Times New Roman"/>
          <w:sz w:val="24"/>
          <w:szCs w:val="24"/>
        </w:rPr>
        <w:t xml:space="preserve"> pobyt na území České republiky. </w:t>
      </w:r>
    </w:p>
    <w:p w14:paraId="44E8682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17  </w:t>
      </w:r>
    </w:p>
    <w:p w14:paraId="22F17BC3"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zrušen</w:t>
      </w:r>
    </w:p>
    <w:p w14:paraId="2525B38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3264BA5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18 </w:t>
      </w:r>
    </w:p>
    <w:p w14:paraId="5D4CE72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Nezaopatřené dítě </w:t>
      </w:r>
    </w:p>
    <w:p w14:paraId="6A4CBDA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Nezaopatřenost dítěte se posuzuje podle zákona o státní sociální podpoře</w:t>
      </w:r>
      <w:r w:rsidRPr="00B80E8B">
        <w:rPr>
          <w:rStyle w:val="Znakapoznpodarou"/>
          <w:rFonts w:ascii="Times New Roman" w:hAnsi="Times New Roman"/>
          <w:sz w:val="24"/>
          <w:szCs w:val="24"/>
        </w:rPr>
        <w:footnoteReference w:customMarkFollows="1" w:id="146"/>
        <w:t>30)</w:t>
      </w:r>
      <w:r w:rsidRPr="00B80E8B">
        <w:rPr>
          <w:rFonts w:ascii="Times New Roman" w:hAnsi="Times New Roman"/>
          <w:sz w:val="24"/>
          <w:szCs w:val="24"/>
        </w:rPr>
        <w:t xml:space="preserve">. </w:t>
      </w:r>
    </w:p>
    <w:p w14:paraId="1D156F0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5A50A5C6" w14:textId="77777777" w:rsidR="00753784" w:rsidRPr="00DC2480"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DC2480">
        <w:rPr>
          <w:rFonts w:ascii="Times New Roman" w:hAnsi="Times New Roman"/>
          <w:sz w:val="24"/>
          <w:szCs w:val="24"/>
        </w:rPr>
        <w:t xml:space="preserve">§ 18a  </w:t>
      </w:r>
    </w:p>
    <w:p w14:paraId="62F4750B" w14:textId="77777777" w:rsidR="00753784" w:rsidRPr="00DC2480"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DC2480">
        <w:rPr>
          <w:rFonts w:ascii="Times New Roman" w:hAnsi="Times New Roman"/>
          <w:b/>
          <w:bCs/>
          <w:sz w:val="24"/>
          <w:szCs w:val="24"/>
        </w:rPr>
        <w:t xml:space="preserve">Veřejná služba </w:t>
      </w:r>
    </w:p>
    <w:p w14:paraId="573B1836" w14:textId="77777777" w:rsidR="00753784"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D6F1E">
        <w:rPr>
          <w:rFonts w:ascii="Times New Roman" w:hAnsi="Times New Roman"/>
          <w:strike/>
          <w:sz w:val="24"/>
          <w:szCs w:val="24"/>
        </w:rPr>
        <w:tab/>
        <w:t>(1) Veřejnou službou se rozumí pomoc obcím nebo dalším subjektům zejména v oblastech zlepšování životního prostředí, udržování čistoty ulic a jiných veřejných prostranství, pomoci v oblasti kulturního a sportovního rozvoje a sociální péče. Veřejná služba je vykonávána osobami v hmotné nouzi a osobami vedenými v evidenci uchazečů o zaměstnání</w:t>
      </w:r>
      <w:r w:rsidRPr="00FD6F1E">
        <w:rPr>
          <w:rFonts w:ascii="Times New Roman" w:hAnsi="Times New Roman"/>
          <w:strike/>
          <w:sz w:val="24"/>
          <w:szCs w:val="24"/>
          <w:vertAlign w:val="superscript"/>
        </w:rPr>
        <w:t xml:space="preserve">54) </w:t>
      </w:r>
      <w:r w:rsidRPr="00FD6F1E">
        <w:rPr>
          <w:rFonts w:ascii="Times New Roman" w:hAnsi="Times New Roman"/>
          <w:strike/>
          <w:sz w:val="24"/>
          <w:szCs w:val="24"/>
        </w:rPr>
        <w:t xml:space="preserve">na základě písemné smlouvy, která obsahuje základní údaje o těchto osobách </w:t>
      </w:r>
      <w:r w:rsidRPr="00FD6F1E">
        <w:rPr>
          <w:rFonts w:ascii="Times New Roman" w:hAnsi="Times New Roman"/>
          <w:strike/>
          <w:sz w:val="24"/>
          <w:szCs w:val="24"/>
        </w:rPr>
        <w:lastRenderedPageBreak/>
        <w:t xml:space="preserve">(jméno, popřípadě jména, příjmení, den, měsíc a rok narození a trvalý pobyt), místo, předmět a dobu výkonu veřejné služby, uzavřené s krajskou pobočkou Úřadu práce po dohodě s obcí nebo dalším subjektem. Za výkon veřejné služby nenáleží odměna. </w:t>
      </w:r>
    </w:p>
    <w:p w14:paraId="4C34F976" w14:textId="264E64A9" w:rsidR="00DC2480" w:rsidRPr="00FD6F1E" w:rsidRDefault="00DC2480" w:rsidP="00DC2480">
      <w:pPr>
        <w:widowControl w:val="0"/>
        <w:autoSpaceDE w:val="0"/>
        <w:autoSpaceDN w:val="0"/>
        <w:adjustRightInd w:val="0"/>
        <w:spacing w:before="120" w:after="0" w:line="240" w:lineRule="auto"/>
        <w:ind w:firstLine="708"/>
        <w:jc w:val="both"/>
        <w:rPr>
          <w:rFonts w:ascii="Times New Roman" w:hAnsi="Times New Roman"/>
          <w:strike/>
          <w:sz w:val="24"/>
          <w:szCs w:val="24"/>
        </w:rPr>
      </w:pPr>
      <w:r w:rsidRPr="00DC2480">
        <w:rPr>
          <w:rFonts w:ascii="Times New Roman" w:hAnsi="Times New Roman"/>
          <w:b/>
          <w:bCs/>
          <w:sz w:val="24"/>
          <w:szCs w:val="24"/>
        </w:rPr>
        <w:t>(1) Veřejnou službou se rozumí činnosti směřující k zachování a obnovení, případně rozvíjení pracovních návyků, schopností a dovedností u osob, které jsou dlouhodobě nezaměstnané a nemají nárok na podporu v nezaměstnanosti a mají objektivní či subjektivní problémy s nalezením odpovídajícího zaměstnání. Veřejnou službou se rozumí pomoc krajské pobočce Úřadu práce, obcím nebo dalším subjektům zejména v oblastech jednoduché administrativy, zlepšování životního prostředí, udržování čistoty ulic a jiných veřejných prostranství, pomoci v oblasti kulturního a</w:t>
      </w:r>
      <w:r>
        <w:rPr>
          <w:rFonts w:ascii="Times New Roman" w:hAnsi="Times New Roman"/>
          <w:b/>
          <w:bCs/>
          <w:sz w:val="24"/>
          <w:szCs w:val="24"/>
        </w:rPr>
        <w:t> </w:t>
      </w:r>
      <w:r w:rsidRPr="00DC2480">
        <w:rPr>
          <w:rFonts w:ascii="Times New Roman" w:hAnsi="Times New Roman"/>
          <w:b/>
          <w:bCs/>
          <w:sz w:val="24"/>
          <w:szCs w:val="24"/>
        </w:rPr>
        <w:t>sportovního rozvoje a sociální péče. Veřejná služba je vykonávána osobami vedenými v</w:t>
      </w:r>
      <w:r>
        <w:rPr>
          <w:rFonts w:ascii="Times New Roman" w:hAnsi="Times New Roman"/>
          <w:b/>
          <w:bCs/>
          <w:sz w:val="24"/>
          <w:szCs w:val="24"/>
        </w:rPr>
        <w:t> </w:t>
      </w:r>
      <w:r w:rsidRPr="00DC2480">
        <w:rPr>
          <w:rFonts w:ascii="Times New Roman" w:hAnsi="Times New Roman"/>
          <w:b/>
          <w:bCs/>
          <w:sz w:val="24"/>
          <w:szCs w:val="24"/>
        </w:rPr>
        <w:t>evidenci uchazečů o zaměstnání</w:t>
      </w:r>
      <w:r w:rsidRPr="00DC2480">
        <w:rPr>
          <w:rFonts w:ascii="Times New Roman" w:hAnsi="Times New Roman"/>
          <w:b/>
          <w:bCs/>
          <w:sz w:val="24"/>
          <w:szCs w:val="24"/>
          <w:vertAlign w:val="superscript"/>
        </w:rPr>
        <w:t>54)</w:t>
      </w:r>
      <w:r w:rsidRPr="00DC2480">
        <w:rPr>
          <w:rFonts w:ascii="Times New Roman" w:hAnsi="Times New Roman"/>
          <w:b/>
          <w:bCs/>
          <w:sz w:val="24"/>
          <w:szCs w:val="24"/>
        </w:rPr>
        <w:t xml:space="preserve"> a osobami, které mají nárok na dávku státní sociální pomoci, jejíž součástí je složka živobytí, poskytovan</w:t>
      </w:r>
      <w:r w:rsidR="00C3636D">
        <w:rPr>
          <w:rFonts w:ascii="Times New Roman" w:hAnsi="Times New Roman"/>
          <w:b/>
          <w:bCs/>
          <w:sz w:val="24"/>
          <w:szCs w:val="24"/>
        </w:rPr>
        <w:t>ou</w:t>
      </w:r>
      <w:r w:rsidRPr="00DC2480">
        <w:rPr>
          <w:rFonts w:ascii="Times New Roman" w:hAnsi="Times New Roman"/>
          <w:b/>
          <w:bCs/>
          <w:sz w:val="24"/>
          <w:szCs w:val="24"/>
        </w:rPr>
        <w:t xml:space="preserve"> podle </w:t>
      </w:r>
      <w:r w:rsidR="00C3636D">
        <w:rPr>
          <w:rFonts w:ascii="Times New Roman" w:hAnsi="Times New Roman"/>
          <w:b/>
          <w:bCs/>
          <w:sz w:val="24"/>
          <w:szCs w:val="24"/>
        </w:rPr>
        <w:t>zákona o dávce státní sociální pomoci</w:t>
      </w:r>
      <w:r w:rsidRPr="00DC2480">
        <w:rPr>
          <w:rFonts w:ascii="Times New Roman" w:hAnsi="Times New Roman"/>
          <w:b/>
          <w:bCs/>
          <w:sz w:val="24"/>
          <w:szCs w:val="24"/>
        </w:rPr>
        <w:t>,</w:t>
      </w:r>
      <w:r w:rsidRPr="00DC2480">
        <w:rPr>
          <w:rFonts w:ascii="Times New Roman" w:hAnsi="Times New Roman"/>
          <w:b/>
          <w:bCs/>
          <w:sz w:val="24"/>
          <w:szCs w:val="24"/>
          <w:vertAlign w:val="superscript"/>
        </w:rPr>
        <w:t xml:space="preserve"> </w:t>
      </w:r>
      <w:r w:rsidRPr="00DC2480">
        <w:rPr>
          <w:rFonts w:ascii="Times New Roman" w:hAnsi="Times New Roman"/>
          <w:b/>
          <w:bCs/>
          <w:sz w:val="24"/>
          <w:szCs w:val="24"/>
        </w:rPr>
        <w:t>na</w:t>
      </w:r>
      <w:r>
        <w:rPr>
          <w:rFonts w:ascii="Times New Roman" w:hAnsi="Times New Roman"/>
          <w:b/>
          <w:bCs/>
          <w:sz w:val="24"/>
          <w:szCs w:val="24"/>
        </w:rPr>
        <w:t> </w:t>
      </w:r>
      <w:r w:rsidRPr="00DC2480">
        <w:rPr>
          <w:rFonts w:ascii="Times New Roman" w:hAnsi="Times New Roman"/>
          <w:b/>
          <w:bCs/>
          <w:sz w:val="24"/>
          <w:szCs w:val="24"/>
        </w:rPr>
        <w:t>základě písemné smlouvy, která obsahuje základní údaje o těchto osobách (jméno, popřípadě jména, příjmení, den, měsíc a rok narození a trvalý pobyt), místo, předmět a</w:t>
      </w:r>
      <w:r>
        <w:rPr>
          <w:rFonts w:ascii="Times New Roman" w:hAnsi="Times New Roman"/>
          <w:b/>
          <w:bCs/>
          <w:sz w:val="24"/>
          <w:szCs w:val="24"/>
        </w:rPr>
        <w:t> </w:t>
      </w:r>
      <w:r w:rsidRPr="00DC2480">
        <w:rPr>
          <w:rFonts w:ascii="Times New Roman" w:hAnsi="Times New Roman"/>
          <w:b/>
          <w:bCs/>
          <w:sz w:val="24"/>
          <w:szCs w:val="24"/>
        </w:rPr>
        <w:t>dobu výkonu veřejné služby, uzavřené s krajskou pobočkou Úřadu práce po dohodě s</w:t>
      </w:r>
      <w:r>
        <w:rPr>
          <w:rFonts w:ascii="Times New Roman" w:hAnsi="Times New Roman"/>
          <w:b/>
          <w:bCs/>
          <w:sz w:val="24"/>
          <w:szCs w:val="24"/>
        </w:rPr>
        <w:t> </w:t>
      </w:r>
      <w:r w:rsidRPr="00DC2480">
        <w:rPr>
          <w:rFonts w:ascii="Times New Roman" w:hAnsi="Times New Roman"/>
          <w:b/>
          <w:bCs/>
          <w:sz w:val="24"/>
          <w:szCs w:val="24"/>
        </w:rPr>
        <w:t xml:space="preserve">obcí nebo dalším subjektem. Veřejná služba může být součástí individuálního akčního plánu, který vypracovává krajská pobočka Úřadu práce podle zákona o zaměstnanosti. Za výkon veřejné služby nenáleží odměna. </w:t>
      </w:r>
    </w:p>
    <w:p w14:paraId="111CBB11" w14:textId="77777777" w:rsidR="00753784" w:rsidRPr="00DC2480"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DC2480">
        <w:rPr>
          <w:rFonts w:ascii="Times New Roman" w:hAnsi="Times New Roman"/>
          <w:sz w:val="24"/>
          <w:szCs w:val="24"/>
        </w:rPr>
        <w:tab/>
        <w:t xml:space="preserve">(2) Při sjednání rozsahu pracovní doby, doby odpočinku, podmínek pro zajištění bezpečnosti a ochrany zdraví při práci se pro výkon veřejné služby použijí pracovněprávní předpisy. Pro výkon veřejné služby osobou mladší 18 let se použijí pracovněprávní předpisy upravující pracovní podmínky mladistvých zaměstnanců. V případě uzavření smlouvy o výkonu veřejné služby je krajská pobočka Úřadu práce povinna uzavřít pojistnou smlouvu kryjící odpovědnost za škodu na majetku nebo na zdraví, kterou osoba vykonávající veřejnou službu způsobí nebo která jí bude způsobena, pokud se s obcemi nebo dalšími subjekty nedohodne jinak. </w:t>
      </w:r>
    </w:p>
    <w:p w14:paraId="164140C9" w14:textId="77777777" w:rsidR="00753784" w:rsidRPr="00DC2480"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DC2480">
        <w:rPr>
          <w:rFonts w:ascii="Times New Roman" w:hAnsi="Times New Roman"/>
          <w:sz w:val="24"/>
          <w:szCs w:val="24"/>
        </w:rPr>
        <w:tab/>
        <w:t xml:space="preserve">(3) Krajská pobočka Úřadu práce se může dohodnout s obcemi nebo dalšími subjekty na organizování veřejné služby. Písemná smlouva uzavřená podle věty první obsahuje podmínky vedení evidence osob vykonávajících veřejnou službu (evidence obsahuje základní údaje o těchto osobách, včetně informací o zahájení výkonu veřejné služby, o jejím ukončení a její hodnocení), udělování závazných pokynů při výkonu veřejné služby, zabezpečování kontroly výkonu veřejné služby a způsob zajištění ochranných prostředků a pracovních pomůcek. Krajská pobočka Úřadu práce poskytne organizátorovi veřejné služby příspěvek ve výši až 1 000 Kč na ochranné pomůcky a pracovní prostředky na jednu osobu vykonávající veřejnou službu. </w:t>
      </w:r>
    </w:p>
    <w:p w14:paraId="605F2F0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3E9C9289"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19 a § 20 </w:t>
      </w:r>
    </w:p>
    <w:p w14:paraId="17AE6DEF"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zrušeny</w:t>
      </w:r>
    </w:p>
    <w:p w14:paraId="19BC2D56"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632408F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ČÁST TŘETÍ </w:t>
      </w:r>
    </w:p>
    <w:p w14:paraId="7878EBE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DÁVKY</w:t>
      </w:r>
    </w:p>
    <w:p w14:paraId="5200017F"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Hlava I </w:t>
      </w:r>
    </w:p>
    <w:p w14:paraId="65463EAD"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Příspěvek na živobytí </w:t>
      </w:r>
    </w:p>
    <w:p w14:paraId="52DF4F02"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21 </w:t>
      </w:r>
    </w:p>
    <w:p w14:paraId="5BE6E999"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lastRenderedPageBreak/>
        <w:t xml:space="preserve">Podmínky nároku na příspěvek na živobytí </w:t>
      </w:r>
    </w:p>
    <w:p w14:paraId="449C85AC"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(1) Nárok na příspěvek na živobytí má osoba v hmotné nouzi podle § 2 odst. 2 písm. a), jestliže její příjem a příjem společně posuzovaných osob (§ 9 odst. 2) nedosahuje částky živobytí posuzovaných osob. </w:t>
      </w:r>
    </w:p>
    <w:p w14:paraId="43C0F153"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Splňuje-li podmínky nároku na příspěvek na živobytí více společně posuzovaných osob, náleží příspěvek na živobytí jen jednou, a to osobě určené na základě dohody těchto osob. Nedohodnou-li se tyto osoby, </w:t>
      </w:r>
      <w:proofErr w:type="gramStart"/>
      <w:r w:rsidRPr="00182E97">
        <w:rPr>
          <w:rFonts w:ascii="Times New Roman" w:hAnsi="Times New Roman"/>
          <w:strike/>
          <w:sz w:val="24"/>
          <w:szCs w:val="24"/>
        </w:rPr>
        <w:t>určí</w:t>
      </w:r>
      <w:proofErr w:type="gramEnd"/>
      <w:r w:rsidRPr="00182E97">
        <w:rPr>
          <w:rFonts w:ascii="Times New Roman" w:hAnsi="Times New Roman"/>
          <w:strike/>
          <w:sz w:val="24"/>
          <w:szCs w:val="24"/>
        </w:rPr>
        <w:t xml:space="preserve"> orgán pomoci v hmotné nouzi, který o příspěvku na živobytí rozhoduje, které z těchto osob se příspěvek na živobytí přizná. </w:t>
      </w:r>
    </w:p>
    <w:p w14:paraId="5BF6CED3"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26694E0B"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22 </w:t>
      </w:r>
    </w:p>
    <w:p w14:paraId="30E3CA39"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Povinnost vrátit příspěvek na živobytí nebo jeho část </w:t>
      </w:r>
    </w:p>
    <w:p w14:paraId="2DD1B876"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(1) Osobě, která se nachází v hmotné nouzi podle § 2 odst. 2 písm. a), avšak lze důvodně předpokládat, že se jedná pouze o přechodný stav hmotné nouze, se poskytne příspěvek na živobytí podle § 21 s tím, že tato osoba je povinna za podmínek stanovených v odstavci 3 vrátit příspěvek na živobytí nebo jeho část orgánu pomoci v hmotné nouzi, který příspěvek na živobytí vyplatil. Podmínkou pro poskytnutí příspěvku na živobytí podle věty první je, že očekávaný důchod má být poskytnut zpětně. </w:t>
      </w:r>
    </w:p>
    <w:p w14:paraId="619E52D8"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Za přechodný stav hmotné nouze se považuje stav, kdy lze na základě zjištěných skutečností důvodně předpokládat, že osoba nabude v krátké době znovu soběstačnosti v uspokojování svých základních životních potřeb. </w:t>
      </w:r>
    </w:p>
    <w:p w14:paraId="11DD095B"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Příjemce příspěvku na živobytí uvedený v odstavci 1, který </w:t>
      </w:r>
      <w:proofErr w:type="gramStart"/>
      <w:r w:rsidRPr="00182E97">
        <w:rPr>
          <w:rFonts w:ascii="Times New Roman" w:hAnsi="Times New Roman"/>
          <w:strike/>
          <w:sz w:val="24"/>
          <w:szCs w:val="24"/>
        </w:rPr>
        <w:t>obdrží</w:t>
      </w:r>
      <w:proofErr w:type="gramEnd"/>
      <w:r w:rsidRPr="00182E97">
        <w:rPr>
          <w:rFonts w:ascii="Times New Roman" w:hAnsi="Times New Roman"/>
          <w:strike/>
          <w:sz w:val="24"/>
          <w:szCs w:val="24"/>
        </w:rPr>
        <w:t xml:space="preserve"> očekávaný důchod, je povinen vrátit příspěvek na živobytí nebo jeho část na základě rozhodnutí orgánu pomoci v hmotné nouzi, který mu dávku vyplatil, tomuto orgánu. Tato povinnost se vztahuje rovněž na osobu, která byla s příjemcem osobou společně posuzovanou. Pokud skutečný získaný důchod bude nižší než příspěvek na živobytí nebo jeho část, povinnost vracet příspěvek na živobytí nebo jeho část zaniká. </w:t>
      </w:r>
    </w:p>
    <w:p w14:paraId="67BC9636"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48DB91A0"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23 </w:t>
      </w:r>
    </w:p>
    <w:p w14:paraId="2A6E7234"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Výše příspěvku na živobytí </w:t>
      </w:r>
    </w:p>
    <w:p w14:paraId="6A200EE1"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Výše příspěvku na živobytí činí, není-li dále stanoveno jinak, za kalendářní měsíc rozdíl mezi </w:t>
      </w:r>
    </w:p>
    <w:p w14:paraId="6AE7AD58"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 xml:space="preserve">částkou živobytí osoby (§ 24 odst. 1) a příjmem osoby (§ 9 odst. 2), není-li osoba společně posuzována s jinými osobami (§ 2 odst. 1), </w:t>
      </w:r>
    </w:p>
    <w:p w14:paraId="54F2007A"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 xml:space="preserve">částkou živobytí společně posuzovaných osob (§ 24 odst. 3) a příjmem společně posuzovaných osob (§ 9 odst. 2); pokud však v rámci společně posuzovaných osob, které jsou posuzovány pro účely pomoci v hmotné nouzi, není některá z osob považována za osobu v hmotné nouzi nebo není oprávněnou osobou, stanoví se výše příspěvku na živobytí bez poměrné části příspěvku na živobytí připadající na osobu, která není považována za osobu v hmotné nouzi nebo není oprávněnou osobou. </w:t>
      </w:r>
    </w:p>
    <w:p w14:paraId="63093DBB"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749220F9"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24 </w:t>
      </w:r>
    </w:p>
    <w:p w14:paraId="2507DBD5"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Částka živobytí osoby a částka živobytí společně posuzovaných osob </w:t>
      </w:r>
    </w:p>
    <w:p w14:paraId="39893918"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lastRenderedPageBreak/>
        <w:tab/>
        <w:t xml:space="preserve">(1) Částka živobytí osoby činí </w:t>
      </w:r>
    </w:p>
    <w:p w14:paraId="606028D4"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 xml:space="preserve">u nezaopatřeného dítěte, u poživatele starobního důchodu, u osoby invalidní ve třetím stupni a u osoby starší 68 let částku životního minima, popřípadě zvýšenou podle § 29, </w:t>
      </w:r>
    </w:p>
    <w:p w14:paraId="640B486C"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u osoby, která není uvedena v písmenu a) a která je vedena v evidenci uchazečů o zaměstnání a v posledních 6 kalendářních měsících před podáním žádosti o dávku pomoci v hmotné nouzi jí byl skončen základní pracovněprávní vztah z důvodu porušení povinnosti vyplývající z právních předpisů vztahujících se k jí vykonávané práci zvlášť hrubým způsobem</w:t>
      </w:r>
      <w:r w:rsidRPr="00182E97">
        <w:rPr>
          <w:rStyle w:val="Znakapoznpodarou"/>
          <w:rFonts w:ascii="Times New Roman" w:hAnsi="Times New Roman"/>
          <w:strike/>
          <w:sz w:val="24"/>
          <w:szCs w:val="24"/>
        </w:rPr>
        <w:footnoteReference w:customMarkFollows="1" w:id="147"/>
        <w:t>61)</w:t>
      </w:r>
      <w:r w:rsidRPr="00182E97">
        <w:rPr>
          <w:rFonts w:ascii="Times New Roman" w:hAnsi="Times New Roman"/>
          <w:strike/>
          <w:sz w:val="24"/>
          <w:szCs w:val="24"/>
        </w:rPr>
        <w:t xml:space="preserve"> nebo s ní byl skončen jiný pracovní vztah z obdobného důvodu, částku existenčního minima; zvýšení částky živobytí podle § 25 až 28 této osobě nenáleží, </w:t>
      </w:r>
    </w:p>
    <w:p w14:paraId="1FE6374B"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c)</w:t>
      </w:r>
      <w:r w:rsidRPr="00182E97">
        <w:rPr>
          <w:rFonts w:ascii="Times New Roman" w:hAnsi="Times New Roman"/>
          <w:strike/>
          <w:sz w:val="24"/>
          <w:szCs w:val="24"/>
        </w:rPr>
        <w:tab/>
        <w:t xml:space="preserve">u osoby, která není uvedena v písmenu a) a dluží na výživném pro nezletilé dítě částku vyšší než trojnásobek měsíční splátky stanovené rozhodnutím soudu, nebo vyšší než částku, která by připadala na 3 měsíce, je-li plnění vyživovací povinnosti stanoveno jiným způsobem, částku existenčního minima, nejde-li o osobu, které vznikl dluh na výživném až po podání žádosti o příspěvek na živobytí a která z důvodu nedostatečného příjmu podala soudu návrh na zrušení nebo snížení výživného; zvýšení částky živobytí podle § 25 až 28 této osobě nenáleží, </w:t>
      </w:r>
    </w:p>
    <w:p w14:paraId="5DE40CD7"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d)</w:t>
      </w:r>
      <w:r w:rsidRPr="00182E97">
        <w:rPr>
          <w:rFonts w:ascii="Times New Roman" w:hAnsi="Times New Roman"/>
          <w:strike/>
          <w:sz w:val="24"/>
          <w:szCs w:val="24"/>
        </w:rPr>
        <w:tab/>
        <w:t xml:space="preserve">u osoby, které je poskytována zdravotní péče ve zdravotnickém zařízení po celý kalendářní měsíc, s výjimkou osoby uvedené v písmenu a), částku existenčního minima; zvýšení částky živobytí podle § 25 až 28 této osobě nenáleží, </w:t>
      </w:r>
    </w:p>
    <w:p w14:paraId="10CD70B8"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e)</w:t>
      </w:r>
      <w:r w:rsidRPr="00182E97">
        <w:rPr>
          <w:rFonts w:ascii="Times New Roman" w:hAnsi="Times New Roman"/>
          <w:strike/>
          <w:sz w:val="24"/>
          <w:szCs w:val="24"/>
        </w:rPr>
        <w:tab/>
        <w:t xml:space="preserve">u osoby, která vykonávala veřejnou službu v rozsahu alespoň 30 hodin v kalendářním měsíci, částku existenčního minima zvýšenou o polovinu rozdílu mezi životním minimem jednotlivce a existenčním minimem, popřípadě zvýšenou o částky uvedené v § 25 až 29, </w:t>
      </w:r>
    </w:p>
    <w:p w14:paraId="346A09CD"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f)</w:t>
      </w:r>
      <w:r w:rsidRPr="00182E97">
        <w:rPr>
          <w:rFonts w:ascii="Times New Roman" w:hAnsi="Times New Roman"/>
          <w:strike/>
          <w:sz w:val="24"/>
          <w:szCs w:val="24"/>
        </w:rPr>
        <w:tab/>
        <w:t xml:space="preserve">u osoby, která pobírá příspěvek na živobytí déle než 6 kalendářních měsíců, částku existenčního minima; zvýšení částky živobytí podle § 25 až 28 této osobě nenáleží. Toto ustanovení se nevztahuje na osobu </w:t>
      </w:r>
    </w:p>
    <w:p w14:paraId="6306D7D6"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1.</w:t>
      </w:r>
      <w:r w:rsidRPr="00182E97">
        <w:rPr>
          <w:rFonts w:ascii="Times New Roman" w:hAnsi="Times New Roman"/>
          <w:strike/>
          <w:sz w:val="24"/>
          <w:szCs w:val="24"/>
        </w:rPr>
        <w:tab/>
        <w:t xml:space="preserve">u které se nezkoumá snaha zvýšit si příjem vlastní prací (§ 11 odst. 3), </w:t>
      </w:r>
    </w:p>
    <w:p w14:paraId="189308D5"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2.</w:t>
      </w:r>
      <w:r w:rsidRPr="00182E97">
        <w:rPr>
          <w:rFonts w:ascii="Times New Roman" w:hAnsi="Times New Roman"/>
          <w:strike/>
          <w:sz w:val="24"/>
          <w:szCs w:val="24"/>
        </w:rPr>
        <w:tab/>
        <w:t xml:space="preserve">s nárokem na podporu v nezaměstnanosti nebo podporu při rekvalifikaci, </w:t>
      </w:r>
    </w:p>
    <w:p w14:paraId="5BC68FEB"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3.</w:t>
      </w:r>
      <w:r w:rsidRPr="00182E97">
        <w:rPr>
          <w:rFonts w:ascii="Times New Roman" w:hAnsi="Times New Roman"/>
          <w:strike/>
          <w:sz w:val="24"/>
          <w:szCs w:val="24"/>
        </w:rPr>
        <w:tab/>
        <w:t xml:space="preserve">výdělečně činnou, která má z této výdělečné činnosti příjem ve smyslu aktivity podle § 3 odst. 1 písm. a), </w:t>
      </w:r>
    </w:p>
    <w:p w14:paraId="6B8C2194"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4.</w:t>
      </w:r>
      <w:r w:rsidRPr="00182E97">
        <w:rPr>
          <w:rFonts w:ascii="Times New Roman" w:hAnsi="Times New Roman"/>
          <w:strike/>
          <w:sz w:val="24"/>
          <w:szCs w:val="24"/>
        </w:rPr>
        <w:tab/>
        <w:t xml:space="preserve">invalidní ve druhém stupni, </w:t>
      </w:r>
    </w:p>
    <w:p w14:paraId="79F12A97"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5.</w:t>
      </w:r>
      <w:r w:rsidRPr="00182E97">
        <w:rPr>
          <w:rFonts w:ascii="Times New Roman" w:hAnsi="Times New Roman"/>
          <w:strike/>
          <w:sz w:val="24"/>
          <w:szCs w:val="24"/>
        </w:rPr>
        <w:tab/>
        <w:t xml:space="preserve">vykonávající veřejnou službu v rozsahu alespoň 20 hodin v kalendářním měsíci, nebo osobu, která se prokazatelně účastní na projektech organizovaných prostřednictvím krajské pobočky Úřadu práce, anebo </w:t>
      </w:r>
    </w:p>
    <w:p w14:paraId="33FBDE90"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6.</w:t>
      </w:r>
      <w:r w:rsidRPr="00182E97">
        <w:rPr>
          <w:rFonts w:ascii="Times New Roman" w:hAnsi="Times New Roman"/>
          <w:strike/>
          <w:sz w:val="24"/>
          <w:szCs w:val="24"/>
        </w:rPr>
        <w:tab/>
        <w:t xml:space="preserve">které výkon veřejné služby, výdělečná činnost nebo účast na projektech organizovaných prostřednictvím krajské pobočky Úřadu práce nebyly nabídnuty, </w:t>
      </w:r>
    </w:p>
    <w:p w14:paraId="60960FF4"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g)</w:t>
      </w:r>
      <w:r w:rsidRPr="00182E97">
        <w:rPr>
          <w:rFonts w:ascii="Times New Roman" w:hAnsi="Times New Roman"/>
          <w:strike/>
          <w:sz w:val="24"/>
          <w:szCs w:val="24"/>
        </w:rPr>
        <w:tab/>
        <w:t xml:space="preserve">u osoby, která není uvedena v předchozích písmenech, částku existenčního minima, popřípadě zvýšenou o částky uvedené v § 25 až 29. </w:t>
      </w:r>
    </w:p>
    <w:p w14:paraId="77EEF514"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V případě, že osoba v hmotné nouzi v předcházejících 12 kalendářních měsících pobírala příspěvek na živobytí a ode dne odejmutí naposledy přiznaného příspěvku na živobytí neuplynuly více než 3 kalendářní měsíce, započítávají se do lhůty 6 měsíců uvedené v odstavci 1 písm. f) i předchozí doby čerpání příspěvku na živobytí. </w:t>
      </w:r>
    </w:p>
    <w:p w14:paraId="253D009F"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Částka živobytí společně posuzovaných osob činí součet částek živobytí osob, které </w:t>
      </w:r>
      <w:r w:rsidRPr="00182E97">
        <w:rPr>
          <w:rFonts w:ascii="Times New Roman" w:hAnsi="Times New Roman"/>
          <w:strike/>
          <w:sz w:val="24"/>
          <w:szCs w:val="24"/>
        </w:rPr>
        <w:lastRenderedPageBreak/>
        <w:t xml:space="preserve">jsou osobami společně posuzovanými. </w:t>
      </w:r>
    </w:p>
    <w:p w14:paraId="2A2A36BF"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25 </w:t>
      </w:r>
    </w:p>
    <w:p w14:paraId="3083083E"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Hodnocení snahy zvýšení příjmu vlastní prací </w:t>
      </w:r>
    </w:p>
    <w:p w14:paraId="2DDFF79C"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(1) Osobě, s výjimkou osoby uvedené v odstavci 2, která má příjem z výdělečné činnosti, se zvyšuje částka živobytí o 40 % částky rozdílu mezi životním minimem osoby</w:t>
      </w:r>
      <w:r w:rsidRPr="00182E97">
        <w:rPr>
          <w:rStyle w:val="Znakapoznpodarou"/>
          <w:rFonts w:ascii="Times New Roman" w:hAnsi="Times New Roman"/>
          <w:strike/>
          <w:sz w:val="24"/>
          <w:szCs w:val="24"/>
        </w:rPr>
        <w:footnoteReference w:customMarkFollows="1" w:id="148"/>
        <w:t>31)</w:t>
      </w:r>
      <w:r w:rsidRPr="00182E97">
        <w:rPr>
          <w:rFonts w:ascii="Times New Roman" w:hAnsi="Times New Roman"/>
          <w:strike/>
          <w:sz w:val="24"/>
          <w:szCs w:val="24"/>
        </w:rPr>
        <w:t xml:space="preserve"> a existenčním minimem. </w:t>
      </w:r>
    </w:p>
    <w:p w14:paraId="042AE149"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Osobě, která je uchazečem o zaměstnání a prokazatelně se </w:t>
      </w:r>
      <w:proofErr w:type="gramStart"/>
      <w:r w:rsidRPr="00182E97">
        <w:rPr>
          <w:rFonts w:ascii="Times New Roman" w:hAnsi="Times New Roman"/>
          <w:strike/>
          <w:sz w:val="24"/>
          <w:szCs w:val="24"/>
        </w:rPr>
        <w:t>snaží</w:t>
      </w:r>
      <w:proofErr w:type="gramEnd"/>
      <w:r w:rsidRPr="00182E97">
        <w:rPr>
          <w:rFonts w:ascii="Times New Roman" w:hAnsi="Times New Roman"/>
          <w:strike/>
          <w:sz w:val="24"/>
          <w:szCs w:val="24"/>
        </w:rPr>
        <w:t xml:space="preserve"> využít další možnosti zvýšení příjmu vlastní prací podle § 12 odst. 2, se zvyšuje částka živobytí o 40 % částky rozdílu mezi životním minimem osoby</w:t>
      </w:r>
      <w:r w:rsidRPr="00182E97">
        <w:rPr>
          <w:rFonts w:ascii="Times New Roman" w:hAnsi="Times New Roman"/>
          <w:strike/>
          <w:sz w:val="24"/>
          <w:szCs w:val="24"/>
          <w:vertAlign w:val="superscript"/>
        </w:rPr>
        <w:t>31)</w:t>
      </w:r>
      <w:r w:rsidRPr="00182E97">
        <w:rPr>
          <w:rFonts w:ascii="Times New Roman" w:hAnsi="Times New Roman"/>
          <w:strike/>
          <w:sz w:val="24"/>
          <w:szCs w:val="24"/>
        </w:rPr>
        <w:t xml:space="preserve"> a existenčním minimem. </w:t>
      </w:r>
    </w:p>
    <w:p w14:paraId="404A5940"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26 </w:t>
      </w:r>
    </w:p>
    <w:p w14:paraId="7F4EC87C"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Hodnocení možnosti využití majetku </w:t>
      </w:r>
    </w:p>
    <w:p w14:paraId="0C6E2DE4"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(1) Nárok na zvýšení částky živobytí o 30 % částky rozdílu mezi životním minimem osoby</w:t>
      </w:r>
      <w:r w:rsidRPr="00182E97">
        <w:rPr>
          <w:rFonts w:ascii="Times New Roman" w:hAnsi="Times New Roman"/>
          <w:strike/>
          <w:sz w:val="24"/>
          <w:szCs w:val="24"/>
          <w:vertAlign w:val="superscript"/>
        </w:rPr>
        <w:t>31)</w:t>
      </w:r>
      <w:r w:rsidRPr="00182E97">
        <w:rPr>
          <w:rFonts w:ascii="Times New Roman" w:hAnsi="Times New Roman"/>
          <w:strike/>
          <w:sz w:val="24"/>
          <w:szCs w:val="24"/>
        </w:rPr>
        <w:t xml:space="preserve"> a existenčním minimem má osoba, která majetek </w:t>
      </w:r>
    </w:p>
    <w:p w14:paraId="79E34C95"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 xml:space="preserve">nemá, </w:t>
      </w:r>
    </w:p>
    <w:p w14:paraId="1FFDD848"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 xml:space="preserve">má, ale nelze jej využít ke zvýšení příjmu, </w:t>
      </w:r>
    </w:p>
    <w:p w14:paraId="685F0836"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c)</w:t>
      </w:r>
      <w:r w:rsidRPr="00182E97">
        <w:rPr>
          <w:rFonts w:ascii="Times New Roman" w:hAnsi="Times New Roman"/>
          <w:strike/>
          <w:sz w:val="24"/>
          <w:szCs w:val="24"/>
        </w:rPr>
        <w:tab/>
        <w:t xml:space="preserve">má a využívá jej ke zvýšení příjmu. </w:t>
      </w:r>
    </w:p>
    <w:p w14:paraId="20CAF974"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Pokud nedojde k využití majetku do uplynutí 3 měsíců, za které pobírá osoba nebo společně s ní posuzovaná osoba opakující se dávku, má se za to, že jde o osobu uvedenou v § 3 odst. 1 písm. c). </w:t>
      </w:r>
    </w:p>
    <w:p w14:paraId="25D097F5"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Pokud je osoba vyloučena z okruhu osob v hmotné nouzi z důvodu nevyužití majetku ke zvýšení příjmu a pokud znovu o dávku požádá do 6 kalendářních měsíců ode dne odejmutí dávky, aniž by prokázala splnění podmínek podle odstavce 1, považuje se za osobu uvedenou v § 3 odst. 1 písm. c). Pokud osoba má majetek, který nevyužívá ke zvýšení příjmu, a dojde u ní k přerušení pobírání dávky pomoci v hmotné nouzi před uplynutím 3 kalendářních měsíců ode dne přiznání dávky a tato osoba znovu požádá o dávku do 6 kalendářních měsíců ode dne odejmutí dávky, započítají se do doby potřebné pro hodnocení majetku podle odstavce 2 i doby, které proběhly u předchozího pobírání dávky. </w:t>
      </w:r>
    </w:p>
    <w:p w14:paraId="2BBFA978" w14:textId="2BEA25BC"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27 </w:t>
      </w:r>
    </w:p>
    <w:p w14:paraId="72D524C7"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Hodnocení možnosti uplatnění nároků a pohledávek </w:t>
      </w:r>
    </w:p>
    <w:p w14:paraId="75F0CB5E"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(1) Nárok na zvýšení částky živobytí o 30 % částky rozdílu mezi životním minimem osoby</w:t>
      </w:r>
      <w:r w:rsidRPr="00182E97">
        <w:rPr>
          <w:rFonts w:ascii="Times New Roman" w:hAnsi="Times New Roman"/>
          <w:strike/>
          <w:sz w:val="24"/>
          <w:szCs w:val="24"/>
          <w:vertAlign w:val="superscript"/>
        </w:rPr>
        <w:t>31)</w:t>
      </w:r>
      <w:r w:rsidRPr="00182E97">
        <w:rPr>
          <w:rFonts w:ascii="Times New Roman" w:hAnsi="Times New Roman"/>
          <w:strike/>
          <w:sz w:val="24"/>
          <w:szCs w:val="24"/>
        </w:rPr>
        <w:t xml:space="preserve"> a existenčním minimem má osoba, která </w:t>
      </w:r>
    </w:p>
    <w:p w14:paraId="31B6D6B3"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 xml:space="preserve">nemá nároky ani pohledávky, </w:t>
      </w:r>
    </w:p>
    <w:p w14:paraId="4E576D1D"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 xml:space="preserve">prokazatelně všechny své nároky a pohledávky uplatnila. </w:t>
      </w:r>
    </w:p>
    <w:p w14:paraId="0B01D472"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Pokud nedojde k řádnému uplatnění některého z nároků a pohledávek do uplynutí 3 měsíců, za které pobírá osoba nebo společně s ní posuzovaná osoba opakující se dávku, má se za to, že jde o osobu uvedenou v § 3 odst. 1 písm. c). </w:t>
      </w:r>
    </w:p>
    <w:p w14:paraId="603FC3E6"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Pokud je osoba vyloučena z okruhu osob v hmotné nouzi z důvodu neuplatnění nároků a pohledávek ke zvýšení příjmu a pokud znovu o dávku požádá do 6 kalendářních měsíců ode dne odejmutí dávky, aniž by prokázala splnění podmínek podle odstavce 1, považuje se za osobu uvedenou v § 3 odst. 1 písm. c). Pokud osoba má nároky a pohledávky, </w:t>
      </w:r>
      <w:r w:rsidRPr="00182E97">
        <w:rPr>
          <w:rFonts w:ascii="Times New Roman" w:hAnsi="Times New Roman"/>
          <w:strike/>
          <w:sz w:val="24"/>
          <w:szCs w:val="24"/>
        </w:rPr>
        <w:lastRenderedPageBreak/>
        <w:t xml:space="preserve">které nevyužívá ke zvýšení příjmu, a dojde u ní k přerušení pobírání dávky pomoci v hmotné nouzi před uplynutím 3 kalendářních měsíců ode dne přiznání dávky a tato osoba znovu požádá o dávku do 6 kalendářních měsíců ode dne odejmutí dávky, započítají se do doby potřebné pro hodnocení majetku podle odstavce 2 i doby, které proběhly u předchozího pobírání dávky. </w:t>
      </w:r>
    </w:p>
    <w:p w14:paraId="234B1D03"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28 </w:t>
      </w:r>
    </w:p>
    <w:p w14:paraId="13A4C3B9"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Hodnocení možnosti zvýšení příjmu u nezletilých dětí </w:t>
      </w:r>
    </w:p>
    <w:p w14:paraId="32F55C8F"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Při hodnocení možnosti zvýšení příjmu u nezletilých dětí se postupuje podle § 26 nebo 27. Pokud není využíván majetek nezletilého dítěte, přestože by mohl být ve prospěch společně posuzovaných osob využíván, nebo nejsou řádně uplatněny nároky a pohledávky tohoto dítěte, sankce podle § 26 nebo 27 jsou uplatňovány u ostatních společně posuzovaných osob. Při zjišťování možnosti zvýšení příjmu využitím majetku nebo nároků a pohledávek u nezletilých dětí je orgán pomoci v hmotné nouzi povinen spolupracovat s příslušným orgánem sociálně-právní ochrany dětí</w:t>
      </w:r>
      <w:r w:rsidRPr="00182E97">
        <w:rPr>
          <w:rStyle w:val="Znakapoznpodarou"/>
          <w:rFonts w:ascii="Times New Roman" w:hAnsi="Times New Roman"/>
          <w:strike/>
          <w:sz w:val="24"/>
          <w:szCs w:val="24"/>
        </w:rPr>
        <w:footnoteReference w:customMarkFollows="1" w:id="149"/>
        <w:t>32)</w:t>
      </w:r>
      <w:r w:rsidRPr="00182E97">
        <w:rPr>
          <w:rFonts w:ascii="Times New Roman" w:hAnsi="Times New Roman"/>
          <w:strike/>
          <w:sz w:val="24"/>
          <w:szCs w:val="24"/>
        </w:rPr>
        <w:t xml:space="preserve">. </w:t>
      </w:r>
    </w:p>
    <w:p w14:paraId="594137FA"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29 </w:t>
      </w:r>
    </w:p>
    <w:p w14:paraId="360D4956"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Zvýšení částky živobytí osoby z důvodu dietního stravování </w:t>
      </w:r>
    </w:p>
    <w:p w14:paraId="36C34814"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Částka živobytí osoby se zvyšuje, pokud zdravotní stav osoby vyžaduje podle doporučení příslušného odborného lékaře zvýšené náklady na dietní stravování, měsíčně o částku, kterou pro jednotlivé typy diet stanoví prováděcí právní předpis. Prováděcí právní předpis dále stanoví odbornost lékaře, který je příslušný k potvrzení potřeby příslušného typu diety. </w:t>
      </w:r>
    </w:p>
    <w:p w14:paraId="2999079E"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30 až § 32  </w:t>
      </w:r>
    </w:p>
    <w:p w14:paraId="6EC5FE4E"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zrušeny</w:t>
      </w:r>
    </w:p>
    <w:p w14:paraId="4228E0DA"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Hlava II </w:t>
      </w:r>
    </w:p>
    <w:p w14:paraId="3546E8DB"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Doplatek na bydlení </w:t>
      </w:r>
    </w:p>
    <w:p w14:paraId="7C5FF558"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33  </w:t>
      </w:r>
    </w:p>
    <w:p w14:paraId="08541E5E"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Podmínky nároku na doplatek na bydlení </w:t>
      </w:r>
    </w:p>
    <w:p w14:paraId="1E1DB71F"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(1) Nárok na doplatek na bydlení má vlastník bytu, který jej užívá, nebo jiná osoba, která užívá byt na základě smlouvy, rozhodnutí, nebo jiného právního titulu, jestliže by po úhradě odůvodněných nákladů na bydlení snížených o příspěvek na bydlení podle jiného právního předpisu</w:t>
      </w:r>
      <w:r w:rsidRPr="00182E97">
        <w:rPr>
          <w:rStyle w:val="Znakapoznpodarou"/>
          <w:rFonts w:ascii="Times New Roman" w:hAnsi="Times New Roman"/>
          <w:strike/>
          <w:sz w:val="24"/>
          <w:szCs w:val="24"/>
        </w:rPr>
        <w:footnoteReference w:customMarkFollows="1" w:id="150"/>
        <w:t>12)</w:t>
      </w:r>
      <w:r w:rsidRPr="00182E97">
        <w:rPr>
          <w:rFonts w:ascii="Times New Roman" w:hAnsi="Times New Roman"/>
          <w:strike/>
          <w:sz w:val="24"/>
          <w:szCs w:val="24"/>
        </w:rPr>
        <w:t xml:space="preserve"> byl </w:t>
      </w:r>
    </w:p>
    <w:p w14:paraId="7506D1DD"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 xml:space="preserve">příjem vlastníka bytu nebo jiné osoby, která užívá byt, zvýšený o vyplacený příspěvek na živobytí nižší než částka živobytí osoby (§ 24), nebo </w:t>
      </w:r>
    </w:p>
    <w:p w14:paraId="21ADEE91"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 xml:space="preserve">příjem společně posuzovaných osob zvýšený o vyplacený příspěvek na živobytí nižší než částka živobytí společně posuzovaných osob (§ 24); </w:t>
      </w:r>
    </w:p>
    <w:p w14:paraId="28A5FE14"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 xml:space="preserve">právní titul k užívání bytu je přitom nezbytné prokázat písemným dokladem, přičemž předložení čestného prohlášení k tomuto účelu </w:t>
      </w:r>
      <w:proofErr w:type="gramStart"/>
      <w:r w:rsidRPr="00182E97">
        <w:rPr>
          <w:rFonts w:ascii="Times New Roman" w:hAnsi="Times New Roman"/>
          <w:strike/>
          <w:sz w:val="24"/>
          <w:szCs w:val="24"/>
        </w:rPr>
        <w:t>nestačí</w:t>
      </w:r>
      <w:proofErr w:type="gramEnd"/>
      <w:r w:rsidRPr="00182E97">
        <w:rPr>
          <w:rFonts w:ascii="Times New Roman" w:hAnsi="Times New Roman"/>
          <w:strike/>
          <w:sz w:val="24"/>
          <w:szCs w:val="24"/>
        </w:rPr>
        <w:t xml:space="preserve">. </w:t>
      </w:r>
    </w:p>
    <w:p w14:paraId="03111119"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Podmínkou nároku na doplatek na bydlení je získání nároku na příspěvek na živobytí. Doplatek na bydlení lze přiznat s přihlédnutím k jejím celkovým sociálním a majetkovým poměrům také osobě, které příspěvek na živobytí nebyl přiznán z důvodu, že příjem osoby a společně posuzovaných osob přesáhl částku živobytí osoby a společně </w:t>
      </w:r>
      <w:r w:rsidRPr="00182E97">
        <w:rPr>
          <w:rFonts w:ascii="Times New Roman" w:hAnsi="Times New Roman"/>
          <w:strike/>
          <w:sz w:val="24"/>
          <w:szCs w:val="24"/>
        </w:rPr>
        <w:lastRenderedPageBreak/>
        <w:t xml:space="preserve">posuzovaných osob, ale nepřesáhl 1,3násobek částky živobytí osoby a společně posuzovaných osob. </w:t>
      </w:r>
    </w:p>
    <w:p w14:paraId="40C998AA"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(3) Nárok na doplatek na bydlení nevznikne, pokud osoba bez vážného důvodu odmítne možnost přiměřeného bydlení, které je povinna si aktivně hledat; za tímto účelem je osoba také povinna o pomoc při získání takovéhoto bydlení požádat obec, ve které má trvalý pobyt či ve které se skutečně zdržuje. Obec je povinna žádost posoudit. Pokud osobě, která ji o pomoc při získání přiměřeného bydlení požádala, nabídka takového bydlení ze strany obce nebyla učiněna, vydá jí obec písemné doporučení dalšího postupu. Pokud nabídka přiměřeného bydlení nebyla osobou akceptována, sdělí to obec příslušnému orgánu pomoci v hmotné nouzi. Ustanovení vět první a druhé se nepoužijí u osoby, které byl poskytnut příspěvek na zvláštní pomůcku podle jiného právního předpisu</w:t>
      </w:r>
      <w:r w:rsidRPr="00182E97">
        <w:rPr>
          <w:rFonts w:ascii="Times New Roman" w:hAnsi="Times New Roman"/>
          <w:strike/>
          <w:sz w:val="24"/>
          <w:szCs w:val="24"/>
          <w:vertAlign w:val="superscript"/>
        </w:rPr>
        <w:t>19)</w:t>
      </w:r>
      <w:r w:rsidRPr="00182E97">
        <w:rPr>
          <w:rFonts w:ascii="Times New Roman" w:hAnsi="Times New Roman"/>
          <w:strike/>
          <w:sz w:val="24"/>
          <w:szCs w:val="24"/>
        </w:rPr>
        <w:t xml:space="preserve">, ze kterého byla financována úprava bytu, a u osoby obývající byt zvláštního určení, jestliže její zdravotní stav zvláštní úpravu tohoto bytu vyžaduje. </w:t>
      </w:r>
    </w:p>
    <w:p w14:paraId="10F28E86"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r>
      <w:r w:rsidRPr="007D7047">
        <w:rPr>
          <w:rFonts w:ascii="Times New Roman" w:hAnsi="Times New Roman"/>
          <w:strike/>
          <w:sz w:val="24"/>
          <w:szCs w:val="24"/>
        </w:rPr>
        <w:t>(4) Za vlastníka bytu se považuje i manžel, který užívá byt na základě práva bydlení odvozeného od vlastnického práva druhého manžela</w:t>
      </w:r>
      <w:r w:rsidRPr="007D7047">
        <w:rPr>
          <w:rStyle w:val="Znakapoznpodarou"/>
          <w:rFonts w:ascii="Times New Roman" w:hAnsi="Times New Roman"/>
          <w:strike/>
          <w:sz w:val="24"/>
          <w:szCs w:val="24"/>
        </w:rPr>
        <w:footnoteReference w:customMarkFollows="1" w:id="151"/>
        <w:t>72)</w:t>
      </w:r>
      <w:r w:rsidRPr="007D7047">
        <w:rPr>
          <w:rFonts w:ascii="Times New Roman" w:hAnsi="Times New Roman"/>
          <w:strike/>
          <w:sz w:val="24"/>
          <w:szCs w:val="24"/>
        </w:rPr>
        <w:t>, pokud nárok na doplatek na bydlení neuplatňuje manžel jako vlastník bytu. Za nájemce bytu se považují oba manželé, mají-li k bytu společné nájemní právo</w:t>
      </w:r>
      <w:r w:rsidRPr="007D7047">
        <w:rPr>
          <w:rStyle w:val="Znakapoznpodarou"/>
          <w:rFonts w:ascii="Times New Roman" w:hAnsi="Times New Roman"/>
          <w:strike/>
          <w:sz w:val="24"/>
          <w:szCs w:val="24"/>
        </w:rPr>
        <w:footnoteReference w:customMarkFollows="1" w:id="152"/>
        <w:t>73)</w:t>
      </w:r>
      <w:r w:rsidRPr="007D7047">
        <w:rPr>
          <w:rFonts w:ascii="Times New Roman" w:hAnsi="Times New Roman"/>
          <w:strike/>
          <w:sz w:val="24"/>
          <w:szCs w:val="24"/>
        </w:rPr>
        <w:t xml:space="preserve">. Za dobu trvání nájemního vztahu se považuje i doba od zániku členství v bytovém družstvu do uplynutí lhůty k vyklizení bytu, doba od smrti nájemce služebního bytu nebo bytu zvláštního určení do uplynutí lhůty k vyklizení tohoto bytu a doba od trvalého opuštění služebního bytu nebo bytu zvláštního určení jeho nájemcem do uplynutí lhůty k vyklizení tohoto bytu. </w:t>
      </w:r>
    </w:p>
    <w:p w14:paraId="44527037"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(5) Nárok na doplatek na bydlení má také osoba užívající nemovitost po dobu probíhajícího dědického řízení k této nemovitosti, pokud se zůstavitelem, který byl vlastníkem nemovitosti, žila ve společné domácnosti k datu jeho úmrtí a byla s ním společně posuzovanou osobou. </w:t>
      </w:r>
    </w:p>
    <w:p w14:paraId="29A7B70A"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(6) V případech hodných zvláštního zřetele může orgán pomoci v hmotné nouzi určit s využitím informace pověřeného obecního úřadu nebo újezdního úřadu podle § 35a odst. 1, že za vlastníka nebo jinou osobu užívající byt považuje i vlastníka nebo osobu užívající na základě</w:t>
      </w:r>
      <w:r w:rsidRPr="00182E97">
        <w:rPr>
          <w:rFonts w:ascii="Times New Roman" w:hAnsi="Times New Roman"/>
          <w:strike/>
          <w:sz w:val="24"/>
          <w:szCs w:val="24"/>
        </w:rPr>
        <w:t xml:space="preserve"> smlouvy, rozhodnutí, nebo jiného právního titulu, za účelem bydlení jiný než obytný prostor, za předpokladu, že uvedený prostor splňuje standardy kvality bydlení podle § 33b odst. 1. Dále může v případech hodných zvláštního zřetele orgán pomoci v hmotné nouzi s využitím informace pověřeného obecního úřadu nebo újezdního úřadu podle § 35a odst. 1 určit, že za osobu užívající byt považuje i osobu užívající na základě smlouvy, rozhodnutí nebo jiného právního titulu za účelem bydlení ubytovací zařízení podle § 33a odst. 3 v případě doporučení obce, na jejímž katastrálním území se ubytovací zařízení nachází, vydaného podle § 33 odst. 3. Za případ hodný zvláštního zřetele se považuje vždy osoba ubytovaná v domově pro seniory, domově pro osoby se zdravotním postižením, domově se zvláštním režimem, chráněném bydlení, domě na půl cesty, terapeutické komunitě, zařízení služeb následné péče, zdravotnickém zařízení lůžkové péče nebo v azylovém domě podle zákona o sociálních službách</w:t>
      </w:r>
      <w:r w:rsidRPr="00182E97">
        <w:rPr>
          <w:rStyle w:val="Znakapoznpodarou"/>
          <w:rFonts w:ascii="Times New Roman" w:hAnsi="Times New Roman"/>
          <w:strike/>
          <w:sz w:val="24"/>
          <w:szCs w:val="24"/>
        </w:rPr>
        <w:footnoteReference w:customMarkFollows="1" w:id="153"/>
        <w:t>74)</w:t>
      </w:r>
      <w:r w:rsidRPr="00182E97">
        <w:rPr>
          <w:rFonts w:ascii="Times New Roman" w:hAnsi="Times New Roman"/>
          <w:strike/>
          <w:sz w:val="24"/>
          <w:szCs w:val="24"/>
        </w:rPr>
        <w:t xml:space="preserve">; ustanovení § 8 odst. 3 až 5 a § 33b se v tomto případě nepoužijí. Pro prokázání právního titulu k užívání prostorů uvedených ve větách první až třetí se použije odstavec 1 obdobně. </w:t>
      </w:r>
    </w:p>
    <w:p w14:paraId="2225B1EF"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(7) Nárok na doplatek na bydlení má bez splnění podmínek uvedených v odstavcích 1 až 3 nezletilé nezaopatřené dítě, které je v plném přímém zaopatření zařízení pro péči o děti nebo mládež, nebo které žije v náhradní rodinné péči, a to za podmínky, že na něj přešlo </w:t>
      </w:r>
      <w:r w:rsidRPr="00182E97">
        <w:rPr>
          <w:rFonts w:ascii="Times New Roman" w:hAnsi="Times New Roman"/>
          <w:strike/>
          <w:sz w:val="24"/>
          <w:szCs w:val="24"/>
        </w:rPr>
        <w:lastRenderedPageBreak/>
        <w:t xml:space="preserve">vlastnictví nebo nájem bytu a dítě nemá dostatečný příjem nebo majetek k úhradě odůvodněných nákladů na bydlení. </w:t>
      </w:r>
    </w:p>
    <w:p w14:paraId="1B27D340"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(8) Splňuje-li podmínky nároku na doplatek na bydlení více osob, náleží doplatek na bydlení jen jednou v rámci jednoho okruhu společně posuzovaných osob, a to osobě určené na základě dohody těchto osob. Nedohodnou-li se tyto osoby, </w:t>
      </w:r>
      <w:proofErr w:type="gramStart"/>
      <w:r w:rsidRPr="00182E97">
        <w:rPr>
          <w:rFonts w:ascii="Times New Roman" w:hAnsi="Times New Roman"/>
          <w:strike/>
          <w:sz w:val="24"/>
          <w:szCs w:val="24"/>
        </w:rPr>
        <w:t>určí</w:t>
      </w:r>
      <w:proofErr w:type="gramEnd"/>
      <w:r w:rsidRPr="00182E97">
        <w:rPr>
          <w:rFonts w:ascii="Times New Roman" w:hAnsi="Times New Roman"/>
          <w:strike/>
          <w:sz w:val="24"/>
          <w:szCs w:val="24"/>
        </w:rPr>
        <w:t xml:space="preserve"> orgán pomoci v hmotné nouzi, které z těchto osob se doplatek na bydlení přizná. </w:t>
      </w:r>
    </w:p>
    <w:p w14:paraId="6A377C7C"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33a  </w:t>
      </w:r>
    </w:p>
    <w:p w14:paraId="6DAF9F60"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Byt, jiný než obytný prostor a ubytovací zařízení </w:t>
      </w:r>
    </w:p>
    <w:p w14:paraId="05820929"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(1) Bytem se pro účely tohoto zákona rozumí soubor místností nebo samostatná obytná místnost, které svým stavebně technickým uspořádáním a vybavením splňují požadavky na trvalé bydlení a jsou k tomuto účelu užívání určeny podle stavebního zákona nebo jsou zkolaudovány jako byt. </w:t>
      </w:r>
    </w:p>
    <w:p w14:paraId="68A610EE"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w:t>
      </w:r>
      <w:proofErr w:type="gramStart"/>
      <w:r w:rsidRPr="00182E97">
        <w:rPr>
          <w:rFonts w:ascii="Times New Roman" w:hAnsi="Times New Roman"/>
          <w:strike/>
          <w:sz w:val="24"/>
          <w:szCs w:val="24"/>
        </w:rPr>
        <w:t>Jiným</w:t>
      </w:r>
      <w:proofErr w:type="gramEnd"/>
      <w:r w:rsidRPr="00182E97">
        <w:rPr>
          <w:rFonts w:ascii="Times New Roman" w:hAnsi="Times New Roman"/>
          <w:strike/>
          <w:sz w:val="24"/>
          <w:szCs w:val="24"/>
        </w:rPr>
        <w:t xml:space="preserve"> než obytným prostorem se pro účely tohoto zákona rozumí prostor, který je na základě smlouvy, rozhodnutí nebo jiného právního titulu určen pro bydlení, a který zároveň splňuje standardy kvality bydlení podle § 33b odst. 1. Pro prokázání právního titulu k užívání </w:t>
      </w:r>
      <w:proofErr w:type="gramStart"/>
      <w:r w:rsidRPr="00182E97">
        <w:rPr>
          <w:rFonts w:ascii="Times New Roman" w:hAnsi="Times New Roman"/>
          <w:strike/>
          <w:sz w:val="24"/>
          <w:szCs w:val="24"/>
        </w:rPr>
        <w:t>jiného</w:t>
      </w:r>
      <w:proofErr w:type="gramEnd"/>
      <w:r w:rsidRPr="00182E97">
        <w:rPr>
          <w:rFonts w:ascii="Times New Roman" w:hAnsi="Times New Roman"/>
          <w:strike/>
          <w:sz w:val="24"/>
          <w:szCs w:val="24"/>
        </w:rPr>
        <w:t xml:space="preserve"> než obytného prostoru uvedeného ve větě první se použije § 33 odst. 1 obdobně. </w:t>
      </w:r>
    </w:p>
    <w:p w14:paraId="45E46CA7"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Ubytovacím zařízením se pro účely tohoto zákona rozumí ubytovací zařízení splňující podmínky uvedené v § 21a zákona o ochraně veřejného zdraví, jestliže je ubytování v těchto zařízeních poskytováno na dobu delší než dva měsíce v období šesti měsíců po sobě jdoucích. Pokud je ubytování poskytováno v ubytovacích zařízeních podle věty první, odstavec 2 a § 33b se v tomto případě nepoužijí. </w:t>
      </w:r>
    </w:p>
    <w:p w14:paraId="6729159D"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(4) Za byt se pro účely tohoto zákona považuje též soubor místností, které </w:t>
      </w:r>
      <w:proofErr w:type="gramStart"/>
      <w:r w:rsidRPr="00182E97">
        <w:rPr>
          <w:rFonts w:ascii="Times New Roman" w:hAnsi="Times New Roman"/>
          <w:strike/>
          <w:sz w:val="24"/>
          <w:szCs w:val="24"/>
        </w:rPr>
        <w:t>tvoří</w:t>
      </w:r>
      <w:proofErr w:type="gramEnd"/>
      <w:r w:rsidRPr="00182E97">
        <w:rPr>
          <w:rFonts w:ascii="Times New Roman" w:hAnsi="Times New Roman"/>
          <w:strike/>
          <w:sz w:val="24"/>
          <w:szCs w:val="24"/>
        </w:rPr>
        <w:t xml:space="preserve"> stavbu pro individuální či rodinnou rekreaci, nebo samostatná místnost, která tvoří stavbu pro individuální či rodinnou rekreaci, pokud jsou tyto stavby užívány vlastníkem k trvalému bydlení a pokud splňují standardy kvality bydlení podle § 33b odst. 1. </w:t>
      </w:r>
    </w:p>
    <w:p w14:paraId="2E2F04CC"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r>
      <w:r w:rsidRPr="007D7047">
        <w:rPr>
          <w:rFonts w:ascii="Times New Roman" w:hAnsi="Times New Roman"/>
          <w:strike/>
          <w:sz w:val="24"/>
          <w:szCs w:val="24"/>
        </w:rPr>
        <w:t>(5) V případech hodných zvláštního zřetele lze s využitím informace pověřeného obecního úřadu nebo újezdního úřadu podle § 35a odst. 1 pro účely tohoto zákona za byt považovat i část bytu, pokud byt splňuje podmínky podle odstavce 1. Pokud v tomto bytě žije více osob, které se pro tyto účely společně neposuzují, určuje se výše odůvodněných nákladů na bydlení za celý byt, a je-li na tento byt těmto osobám poskytován příspěvek na bydlení podle zákona o státní sociální podpoře, odečte se tento příspěvek od odůvodněných nákladů na bydlení za celý byt, a dále se postupuje podle § 8. Odečte-li se příspěvek na bydlení postupem uvedeným ve větě druhé, platí, že pro účely zjišťování nároku na doplatek na bydlení a jeho výše se tento příspěvek již znovu neodečítá.</w:t>
      </w:r>
      <w:r w:rsidRPr="00182E97">
        <w:rPr>
          <w:rFonts w:ascii="Times New Roman" w:hAnsi="Times New Roman"/>
          <w:strike/>
          <w:sz w:val="24"/>
          <w:szCs w:val="24"/>
        </w:rPr>
        <w:t xml:space="preserve"> </w:t>
      </w:r>
    </w:p>
    <w:p w14:paraId="5CD7DB00"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5FF9877C"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33b  </w:t>
      </w:r>
    </w:p>
    <w:p w14:paraId="02CF7CE3"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Standardy kvality bydlení jiného než obytného prostoru, stavby pro individuální či rodinnou rekreaci a jejich kontrola </w:t>
      </w:r>
    </w:p>
    <w:p w14:paraId="6CF6C5F6"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(1) Jiný než obytný prostor nebo stavba pro individuální či rodinnou rekreaci musí mít pro účely poskytnutí doplatku na bydlení podle tohoto zákona povahu samostatně vymezeného uzamykatelného prostoru s minimálně jednou pobytovou místností, který svou polohou, velikostí a stavebním uspořádáním splňuje dále uvedené požadavky k tomu, aby se v něm zdržovaly a bydlely osoby, a neomezený přístup k pitné vodě. Pro vymezení </w:t>
      </w:r>
      <w:proofErr w:type="gramStart"/>
      <w:r w:rsidRPr="00182E97">
        <w:rPr>
          <w:rFonts w:ascii="Times New Roman" w:hAnsi="Times New Roman"/>
          <w:strike/>
          <w:sz w:val="24"/>
          <w:szCs w:val="24"/>
        </w:rPr>
        <w:t>jiného</w:t>
      </w:r>
      <w:proofErr w:type="gramEnd"/>
      <w:r w:rsidRPr="00182E97">
        <w:rPr>
          <w:rFonts w:ascii="Times New Roman" w:hAnsi="Times New Roman"/>
          <w:strike/>
          <w:sz w:val="24"/>
          <w:szCs w:val="24"/>
        </w:rPr>
        <w:t xml:space="preserve"> než obytného prostoru se použijí § 3 písm. i), § 8, § 10 odst. 5 a 6, § 11, § 38, § 44 odst. 1 písm. a) </w:t>
      </w:r>
      <w:r w:rsidRPr="00182E97">
        <w:rPr>
          <w:rFonts w:ascii="Times New Roman" w:hAnsi="Times New Roman"/>
          <w:strike/>
          <w:sz w:val="24"/>
          <w:szCs w:val="24"/>
        </w:rPr>
        <w:lastRenderedPageBreak/>
        <w:t>a § 44 odst. 1 věta druhá vyhlášky o technických požadavcích na stavby</w:t>
      </w:r>
      <w:r w:rsidRPr="00182E97">
        <w:rPr>
          <w:rStyle w:val="Znakapoznpodarou"/>
          <w:rFonts w:ascii="Times New Roman" w:hAnsi="Times New Roman"/>
          <w:strike/>
          <w:sz w:val="24"/>
          <w:szCs w:val="24"/>
        </w:rPr>
        <w:footnoteReference w:customMarkFollows="1" w:id="154"/>
        <w:t>75)</w:t>
      </w:r>
      <w:r w:rsidRPr="00182E97">
        <w:rPr>
          <w:rFonts w:ascii="Times New Roman" w:hAnsi="Times New Roman"/>
          <w:strike/>
          <w:sz w:val="24"/>
          <w:szCs w:val="24"/>
          <w:vertAlign w:val="superscript"/>
        </w:rPr>
        <w:t>75)</w:t>
      </w:r>
      <w:r w:rsidRPr="00182E97">
        <w:rPr>
          <w:rFonts w:ascii="Times New Roman" w:hAnsi="Times New Roman"/>
          <w:strike/>
          <w:sz w:val="24"/>
          <w:szCs w:val="24"/>
        </w:rPr>
        <w:t>, ve znění účinném ke dni nabytí účinnosti tohoto zákona, přiměřeně. Pro vymezení stavby pro individuální či rodinnou rekreaci se použijí § 3 písm. i), § 8, § 11, § 38 a § 40 odst. 2 vyhlášky o technických požadavcích na stavby</w:t>
      </w:r>
      <w:r w:rsidRPr="00182E97">
        <w:rPr>
          <w:rFonts w:ascii="Times New Roman" w:hAnsi="Times New Roman"/>
          <w:strike/>
          <w:sz w:val="24"/>
          <w:szCs w:val="24"/>
          <w:vertAlign w:val="superscript"/>
        </w:rPr>
        <w:t>75)</w:t>
      </w:r>
      <w:r w:rsidRPr="00182E97">
        <w:rPr>
          <w:rFonts w:ascii="Times New Roman" w:hAnsi="Times New Roman"/>
          <w:strike/>
          <w:sz w:val="24"/>
          <w:szCs w:val="24"/>
        </w:rPr>
        <w:t xml:space="preserve">, ve znění účinném ke dni nabytí účinnosti tohoto zákona, přiměřeně s tím, že tato stavba musí mít záchod. </w:t>
      </w:r>
    </w:p>
    <w:p w14:paraId="521562BB"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Kontrolu, zda jiný než obytný prostor nebo stavba pro individuální či rodinnou rekreaci splňuje požadavky uvedené v odstavci 1, provádí pro účely tohoto zákona na žádost orgánu pomoci v hmotné nouzi obecný stavební úřad. </w:t>
      </w:r>
    </w:p>
    <w:p w14:paraId="19799426"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Při provádění kontroly podle odstavce 2 se postupuje podle ustanovení zákona o kontrole. </w:t>
      </w:r>
    </w:p>
    <w:p w14:paraId="5EA7F0D9"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33c  </w:t>
      </w:r>
    </w:p>
    <w:p w14:paraId="6BCF93D7"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Podmínky pro posouzení případů hodných zvláštního zřetele </w:t>
      </w:r>
    </w:p>
    <w:p w14:paraId="1567853C"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(1) Za případ hodný zvláštního zřetele podle § 33 odst. 6 věty první či druhé nebo podle § 33a odst. 5 nelze považovat situaci, kdy osoba, popřípadě osoby s ní společně posuzované, </w:t>
      </w:r>
    </w:p>
    <w:p w14:paraId="3F6F1874"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 xml:space="preserve">bez vážných důvodů opustily předchozí bydlení v bytě podle § 33a odst. 1, </w:t>
      </w:r>
    </w:p>
    <w:p w14:paraId="2409E2D3"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 xml:space="preserve">nejsou s obcí, v níž mají skutečný pobyt, popřípadě s místem, které je z této obce běžně dostupné, spjaty, </w:t>
      </w:r>
    </w:p>
    <w:p w14:paraId="2A4F7379"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c)</w:t>
      </w:r>
      <w:r w:rsidRPr="00182E97">
        <w:rPr>
          <w:rFonts w:ascii="Times New Roman" w:hAnsi="Times New Roman"/>
          <w:strike/>
          <w:sz w:val="24"/>
          <w:szCs w:val="24"/>
        </w:rPr>
        <w:tab/>
        <w:t xml:space="preserve">jsou s obcí, v níž mají skutečný pobyt, popřípadě s místem, které je z této obce běžně dostupné, spjaty a zároveň pro ně v uvedené obci nebo v uvedeném místě je dostupné jiné přiměřené bydlení. </w:t>
      </w:r>
    </w:p>
    <w:p w14:paraId="450DB2FC"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Při hodnocení plnění podmínky sepětí osoby s obcí se posuzuje zejména, </w:t>
      </w:r>
    </w:p>
    <w:p w14:paraId="39985912"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 xml:space="preserve">zda osoba v uvedené obci vykonává výdělečnou činnost, a to s výjimkou osoby, která je uvedena v § 3 odst. 1 písm. a) bodech 1 až 10, </w:t>
      </w:r>
    </w:p>
    <w:p w14:paraId="249DD41E"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 xml:space="preserve">zda je osoba vedena v evidenci uchazečů o zaměstnání u krajské pobočky Úřadu práce, v jejímž územním obvodu se zdržuje, a plní povinnosti uchazeče o zaměstnání na kontaktním pracovišti této krajské pobočky Úřadu práce, v jehož obvodu je uvedená obec, a to s výjimkou osoby, která je uvedena v § 3 odst. 1 písm. a) bodech 1 až 10, </w:t>
      </w:r>
    </w:p>
    <w:p w14:paraId="55DF4ECD"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c)</w:t>
      </w:r>
      <w:r w:rsidRPr="00182E97">
        <w:rPr>
          <w:rFonts w:ascii="Times New Roman" w:hAnsi="Times New Roman"/>
          <w:strike/>
          <w:sz w:val="24"/>
          <w:szCs w:val="24"/>
        </w:rPr>
        <w:tab/>
        <w:t xml:space="preserve">zda osoba v této obci žije s rodinou, </w:t>
      </w:r>
    </w:p>
    <w:p w14:paraId="72DEE862"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d)</w:t>
      </w:r>
      <w:r w:rsidRPr="00182E97">
        <w:rPr>
          <w:rFonts w:ascii="Times New Roman" w:hAnsi="Times New Roman"/>
          <w:strike/>
          <w:sz w:val="24"/>
          <w:szCs w:val="24"/>
        </w:rPr>
        <w:tab/>
        <w:t xml:space="preserve">zda osoba v této obci má nezaopatřené děti, které zde plní povinnou školní docházku nebo se zde soustavně připravují na budoucí povolání, </w:t>
      </w:r>
    </w:p>
    <w:p w14:paraId="6C85F69A"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e)</w:t>
      </w:r>
      <w:r w:rsidRPr="00182E97">
        <w:rPr>
          <w:rFonts w:ascii="Times New Roman" w:hAnsi="Times New Roman"/>
          <w:strike/>
          <w:sz w:val="24"/>
          <w:szCs w:val="24"/>
        </w:rPr>
        <w:tab/>
        <w:t xml:space="preserve">zda osoba v této obci pobývá ze zdravotních důvodů, nebo </w:t>
      </w:r>
    </w:p>
    <w:p w14:paraId="6A526DA6"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f)</w:t>
      </w:r>
      <w:r w:rsidRPr="00182E97">
        <w:rPr>
          <w:rFonts w:ascii="Times New Roman" w:hAnsi="Times New Roman"/>
          <w:strike/>
          <w:sz w:val="24"/>
          <w:szCs w:val="24"/>
        </w:rPr>
        <w:tab/>
        <w:t xml:space="preserve">zda popřípadě existují jiné významné důvody, neuvedené v písmenech a) až e), které osobu k obci váží. </w:t>
      </w:r>
    </w:p>
    <w:p w14:paraId="7745754F"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Při hodnocení plnění podmínky dostupnosti jiného přiměřeného bydlení se zjišťuje, zda je v obci pro tuto osobu dostupné jiné přiměřené bydlení v bytě podle § 33a odst. 1, popřípadě v pobytovém zařízení sociálních služeb, a zjišťuje se též, zda u osoby není předpoklad dostupné bydlení jinak získat a udržet, i když si jej aktivně hledá. </w:t>
      </w:r>
    </w:p>
    <w:p w14:paraId="58ACC437"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33d  </w:t>
      </w:r>
    </w:p>
    <w:p w14:paraId="76F05F86"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zrušen</w:t>
      </w:r>
    </w:p>
    <w:p w14:paraId="167EE814"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34  </w:t>
      </w:r>
    </w:p>
    <w:p w14:paraId="1D9A0BFA"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lastRenderedPageBreak/>
        <w:t xml:space="preserve">Odůvodněné náklady na bydlení </w:t>
      </w:r>
    </w:p>
    <w:p w14:paraId="39CA3EF3"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Do odůvodněných nákladů na bydlení se započítávají </w:t>
      </w:r>
    </w:p>
    <w:p w14:paraId="1EDDD4E9"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nájemné, popřípadě obdobné náklady spojené s vlastnickou nebo družstevní formou bydlení nebo obdobné náklady při užívání bytu v jiné než nájemní, družstevní nebo vlastnické formě bydlení; nájemným nebo obdobnými náklady při užívání bytu v jiné než nájemní, družstevní nebo vlastnické formě bydlení se rozumí nájemné hrazené v nájemních bytech, a to až do výše, která je v místě obvyklá; obdobnými náklady spojenými s vlastnickou nebo družstevní formou bydlení se rozumí výše prokazatelných nákladů, maximálně však do výše nákladů uvedených v zákoně o státní sociální podpoře</w:t>
      </w:r>
      <w:r w:rsidRPr="00182E97">
        <w:rPr>
          <w:rStyle w:val="Znakapoznpodarou"/>
          <w:rFonts w:ascii="Times New Roman" w:hAnsi="Times New Roman"/>
          <w:strike/>
          <w:sz w:val="24"/>
          <w:szCs w:val="24"/>
        </w:rPr>
        <w:footnoteReference w:customMarkFollows="1" w:id="155"/>
        <w:t>63)</w:t>
      </w:r>
      <w:r w:rsidRPr="00182E97">
        <w:rPr>
          <w:rFonts w:ascii="Times New Roman" w:hAnsi="Times New Roman"/>
          <w:strike/>
          <w:sz w:val="24"/>
          <w:szCs w:val="24"/>
        </w:rPr>
        <w:t xml:space="preserve">, </w:t>
      </w:r>
    </w:p>
    <w:p w14:paraId="3F3D9FF3"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 xml:space="preserve">pravidelné úhrady za služby spojené s užíváním bytu, maximálně však do výše, která je v místě obvyklá; úhradou služeb bezprostředně spojených s užíváním bytu se rozumí úhrada za ústřední (dálkové) vytápění a za dodávku teplé vody, za úklid společných prostor v domě, za užívání výtahu, za dodávku vody z vodovodů a vodáren, za odvádění odpadních vod kanalizacemi, za osvětlení společných prostor v domě, za odvoz tuhého komunálního odpadu, za vybavení bytu společnou televizní a rozhlasovou anténou, popřípadě další prokazatelné a nezbytné služby související s bydlením, </w:t>
      </w:r>
    </w:p>
    <w:p w14:paraId="3A2DF4AF"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 xml:space="preserve">c) úhrada prokazatelné nezbytné spotřeby energií; úhradou prokazatelné nezbytné spotřeby energií se rozumí úhrada dodávky a spotřeby elektrické energie, plynu, případně výdaje na další druhy paliv, a to ve výši, která je v místě obvyklá; výše úhrady za prokazatelnou nezbytnou spotřebu energií se stanoví jako průměrná cena za dodávku energií pro bytovou jednotku určité velikosti podle sdělení příslušných dodavatelů těchto energií, nejvýše však ve výši skutečných úhrad; v odůvodněných případech lze navýšit takto zjištěné částky až o 10 %; za odůvodněný případ se považuje zejména dlouhodobý nepříznivý zdravotní stav, </w:t>
      </w:r>
    </w:p>
    <w:p w14:paraId="1010BB63"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d)</w:t>
      </w:r>
      <w:r w:rsidRPr="00182E97">
        <w:rPr>
          <w:rFonts w:ascii="Times New Roman" w:hAnsi="Times New Roman"/>
          <w:strike/>
          <w:sz w:val="24"/>
          <w:szCs w:val="24"/>
        </w:rPr>
        <w:tab/>
        <w:t>v případech hodných zvláštního zřetele při užívání jiného než obytného prostoru nebo ubytovacího zařízení úhrada nákladů uvedená v písmenech a) až c), a to do výše, která je v místě obvyklá, avšak maximálně do výše 80 % normativních nákladů na bydlení podle zákona o státní sociální podpoře</w:t>
      </w:r>
      <w:r w:rsidRPr="00182E97">
        <w:rPr>
          <w:rFonts w:ascii="Times New Roman" w:hAnsi="Times New Roman"/>
          <w:strike/>
          <w:sz w:val="24"/>
          <w:szCs w:val="24"/>
          <w:vertAlign w:val="superscript"/>
        </w:rPr>
        <w:t>64)</w:t>
      </w:r>
      <w:r w:rsidRPr="00182E97">
        <w:rPr>
          <w:rFonts w:ascii="Times New Roman" w:hAnsi="Times New Roman"/>
          <w:strike/>
          <w:sz w:val="24"/>
          <w:szCs w:val="24"/>
        </w:rPr>
        <w:t xml:space="preserve">, </w:t>
      </w:r>
    </w:p>
    <w:p w14:paraId="6CF18853"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e)</w:t>
      </w:r>
      <w:r w:rsidRPr="00182E97">
        <w:rPr>
          <w:rFonts w:ascii="Times New Roman" w:hAnsi="Times New Roman"/>
          <w:strike/>
          <w:sz w:val="24"/>
          <w:szCs w:val="24"/>
        </w:rPr>
        <w:tab/>
        <w:t xml:space="preserve">v případech hodných zvláštního zřetele podle § 33 odst. 6 věty třetí úhrada nákladů uvedená v písmenech a) až c), a to do výše, která je v místě obvyklá, maximálně však do výše normativních nákladů na bydlení podle zákona o státní sociální podpoře </w:t>
      </w:r>
      <w:r w:rsidRPr="00182E97">
        <w:rPr>
          <w:rFonts w:ascii="Times New Roman" w:hAnsi="Times New Roman"/>
          <w:strike/>
          <w:sz w:val="24"/>
          <w:szCs w:val="24"/>
          <w:vertAlign w:val="superscript"/>
        </w:rPr>
        <w:t>64)</w:t>
      </w:r>
      <w:r w:rsidRPr="00182E97">
        <w:rPr>
          <w:rFonts w:ascii="Times New Roman" w:hAnsi="Times New Roman"/>
          <w:strike/>
          <w:sz w:val="24"/>
          <w:szCs w:val="24"/>
        </w:rPr>
        <w:t xml:space="preserve">, </w:t>
      </w:r>
    </w:p>
    <w:p w14:paraId="0907BD4F"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f)</w:t>
      </w:r>
      <w:r w:rsidRPr="00182E97">
        <w:rPr>
          <w:rFonts w:ascii="Times New Roman" w:hAnsi="Times New Roman"/>
          <w:strike/>
          <w:sz w:val="24"/>
          <w:szCs w:val="24"/>
        </w:rPr>
        <w:tab/>
        <w:t>u stavby pro individuální či rodinnou rekreaci užívané vlastníkem úhrada nákladů uvedená v písmenech a) až c), a to do výše, která je v místě obvyklá, avšak maximálně do výše 90 % normativních nákladů na bydlení podle zákona o státní sociální podpoře</w:t>
      </w:r>
      <w:r w:rsidRPr="00182E97">
        <w:rPr>
          <w:rStyle w:val="Znakapoznpodarou"/>
          <w:rFonts w:ascii="Times New Roman" w:hAnsi="Times New Roman"/>
          <w:strike/>
          <w:sz w:val="24"/>
          <w:szCs w:val="24"/>
        </w:rPr>
        <w:footnoteReference w:customMarkFollows="1" w:id="156"/>
        <w:t>76)</w:t>
      </w:r>
      <w:r w:rsidRPr="00182E97">
        <w:rPr>
          <w:rFonts w:ascii="Times New Roman" w:hAnsi="Times New Roman"/>
          <w:strike/>
          <w:sz w:val="24"/>
          <w:szCs w:val="24"/>
        </w:rPr>
        <w:t xml:space="preserve">. </w:t>
      </w:r>
    </w:p>
    <w:p w14:paraId="08F63B92"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69580888"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xml:space="preserve">§ 35 </w:t>
      </w:r>
    </w:p>
    <w:p w14:paraId="714C47F5"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Výše doplatku na bydlení </w:t>
      </w:r>
    </w:p>
    <w:p w14:paraId="16717A31"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Výše doplatku na bydlení za kalendářní měsíc činí rozdíl mezi částkou odůvodněných nákladů na bydlení, sníženou o příspěvek na bydlení</w:t>
      </w:r>
      <w:r w:rsidRPr="00182E97">
        <w:rPr>
          <w:rFonts w:ascii="Times New Roman" w:hAnsi="Times New Roman"/>
          <w:strike/>
          <w:sz w:val="24"/>
          <w:szCs w:val="24"/>
          <w:vertAlign w:val="superscript"/>
        </w:rPr>
        <w:t>12)</w:t>
      </w:r>
      <w:r w:rsidRPr="00182E97">
        <w:rPr>
          <w:rFonts w:ascii="Times New Roman" w:hAnsi="Times New Roman"/>
          <w:strike/>
          <w:sz w:val="24"/>
          <w:szCs w:val="24"/>
        </w:rPr>
        <w:t xml:space="preserve"> vyplacený v měsíci bezprostředně předcházejícím aktuálnímu kalendářnímu měsíci, a částkou, o kterou příjem </w:t>
      </w:r>
    </w:p>
    <w:p w14:paraId="1A696AC4"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 xml:space="preserve">osoby (§ 9 odst. 1) zvýšený o vyplacený příspěvek na živobytí převyšuje částku živobytí osoby, nebo </w:t>
      </w:r>
    </w:p>
    <w:p w14:paraId="5931A72F"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 xml:space="preserve">osoby a společně posuzovaných osob (§ 9 odst. 1) zvýšený o vyplacený příspěvek </w:t>
      </w:r>
      <w:r w:rsidRPr="00182E97">
        <w:rPr>
          <w:rFonts w:ascii="Times New Roman" w:hAnsi="Times New Roman"/>
          <w:strike/>
          <w:sz w:val="24"/>
          <w:szCs w:val="24"/>
        </w:rPr>
        <w:lastRenderedPageBreak/>
        <w:t xml:space="preserve">na živobytí převyšuje částku živobytí společně posuzovaných osob; pokud však v rámci společně posuzovaných osob, které jsou posuzovány pro účely pomoci v hmotné nouzi, není některá z osob považována za osobu v hmotné nouzi nebo není oprávněnou osobou, stanoví se výše doplatku na bydlení s poměrnou částí příspěvku na živobytí připadající na osobu, která není považována za osobu v hmotné nouzi nebo není oprávněnou osobou. </w:t>
      </w:r>
    </w:p>
    <w:p w14:paraId="60E7A8F0" w14:textId="18ABE0F7" w:rsidR="00753784"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p>
    <w:p w14:paraId="3248EA7C" w14:textId="62D61A5D" w:rsidR="00753784" w:rsidRPr="00182E97" w:rsidRDefault="00753784" w:rsidP="00C31C63">
      <w:pPr>
        <w:widowControl w:val="0"/>
        <w:autoSpaceDE w:val="0"/>
        <w:autoSpaceDN w:val="0"/>
        <w:adjustRightInd w:val="0"/>
        <w:spacing w:before="120" w:after="0" w:line="240" w:lineRule="auto"/>
        <w:jc w:val="center"/>
        <w:rPr>
          <w:rFonts w:ascii="Times New Roman" w:hAnsi="Times New Roman"/>
          <w:strike/>
          <w:sz w:val="24"/>
          <w:szCs w:val="24"/>
        </w:rPr>
      </w:pPr>
      <w:r w:rsidRPr="00182E97">
        <w:rPr>
          <w:rFonts w:ascii="Times New Roman" w:hAnsi="Times New Roman"/>
          <w:strike/>
          <w:sz w:val="24"/>
          <w:szCs w:val="24"/>
        </w:rPr>
        <w:t>§ 35a</w:t>
      </w:r>
    </w:p>
    <w:p w14:paraId="32587515" w14:textId="77777777" w:rsidR="00753784" w:rsidRPr="00182E9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182E97">
        <w:rPr>
          <w:rFonts w:ascii="Times New Roman" w:hAnsi="Times New Roman"/>
          <w:b/>
          <w:bCs/>
          <w:strike/>
          <w:sz w:val="24"/>
          <w:szCs w:val="24"/>
        </w:rPr>
        <w:t xml:space="preserve">Vzájemná součinnost krajské pobočky Úřadu práce, obce a pověřeného obecního úřadu nebo újezdního úřadu </w:t>
      </w:r>
    </w:p>
    <w:p w14:paraId="06907EE6"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(1) Vyhodnocuje-li krajská pobočka Úřadu práce v rámci posuzování, zda se jedná o případ hodný zvláštního zřetele podle § 33 odst. 6 věty první či druhé nebo podle § 33a odst. 5, požádá pověřený obecní úřad nebo újezdní úřad, příslušný podle místa skutečného pobytu osoby, popřípadě společně posuzovaných osob, o informaci prostřednictvím Jednotného informačního systému práce a sociálních věcí</w:t>
      </w:r>
      <w:r w:rsidRPr="00182E97">
        <w:rPr>
          <w:rStyle w:val="Znakapoznpodarou"/>
          <w:rFonts w:ascii="Times New Roman" w:hAnsi="Times New Roman"/>
          <w:strike/>
          <w:sz w:val="24"/>
          <w:szCs w:val="24"/>
        </w:rPr>
        <w:footnoteReference w:customMarkFollows="1" w:id="157"/>
        <w:t>66)</w:t>
      </w:r>
      <w:r w:rsidRPr="00182E97">
        <w:rPr>
          <w:rFonts w:ascii="Times New Roman" w:hAnsi="Times New Roman"/>
          <w:strike/>
          <w:sz w:val="24"/>
          <w:szCs w:val="24"/>
        </w:rPr>
        <w:t xml:space="preserve">. Obsahem informace uvedené ve větě první jsou údaje potřebné k vyhodnocení podmínek podle § 33c odst. 1, které zná pověřený obecní úřad nebo újezdní úřad ze své úřední činnosti. Úřad uvedený ve větě první poskytne krajské pobočce Úřadu práce požadovanou informaci bezodkladně, nejpozději však do 20 kalendářních </w:t>
      </w:r>
      <w:r w:rsidRPr="007D7047">
        <w:rPr>
          <w:rFonts w:ascii="Times New Roman" w:hAnsi="Times New Roman"/>
          <w:strike/>
          <w:sz w:val="24"/>
          <w:szCs w:val="24"/>
        </w:rPr>
        <w:t xml:space="preserve">dnů ode dne doručení žádosti. </w:t>
      </w:r>
    </w:p>
    <w:p w14:paraId="7060EFFB"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(2) O skutečnosti, že osobě užívající jiný než obytný prostor nebo ubytovací zařízení byl přiznán doplatek na bydlení nebo doplatek na bydlení přiznán nebyl, informuje krajská pobočka Úřadu práce bez zbytečného odkladu, nejpozději však do 20 kalendářních dnů, pověřený obecní úřad nebo újezdní úřad příslušný podle místa skutečného pobytu této osoby s podnětem k zahájení sociální práce za účelem řešení bytové situace této osoby.</w:t>
      </w:r>
      <w:r w:rsidRPr="00182E97">
        <w:rPr>
          <w:rFonts w:ascii="Times New Roman" w:hAnsi="Times New Roman"/>
          <w:strike/>
          <w:sz w:val="24"/>
          <w:szCs w:val="24"/>
        </w:rPr>
        <w:t xml:space="preserve"> </w:t>
      </w:r>
    </w:p>
    <w:p w14:paraId="51E35363"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Krajská pobočka Úřadu práce poskytne obci na základě její žádosti informace o počtu osob, kterým je poskytován doplatek na bydlení na jejím území podle lokalit uvedených v žádosti. </w:t>
      </w:r>
    </w:p>
    <w:p w14:paraId="1FCBCDE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Hlava III </w:t>
      </w:r>
    </w:p>
    <w:p w14:paraId="68A78710"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Mimořádná okamžitá pomoc </w:t>
      </w:r>
    </w:p>
    <w:p w14:paraId="7DF550B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bookmarkStart w:id="108" w:name="_Hlk162114179"/>
      <w:r w:rsidRPr="00B80E8B">
        <w:rPr>
          <w:rFonts w:ascii="Times New Roman" w:hAnsi="Times New Roman"/>
          <w:sz w:val="24"/>
          <w:szCs w:val="24"/>
        </w:rPr>
        <w:t xml:space="preserve">§ 36 </w:t>
      </w:r>
    </w:p>
    <w:p w14:paraId="47268FDD"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Podmínky nároku na mimořádnou okamžitou pomoc </w:t>
      </w:r>
    </w:p>
    <w:p w14:paraId="2D69F63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Nárok na mimořádnou okamžitou pomoc má </w:t>
      </w:r>
    </w:p>
    <w:p w14:paraId="55176928" w14:textId="2ABF61BF"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osoba uvedená v § 2 </w:t>
      </w:r>
      <w:r w:rsidR="00023476" w:rsidRPr="00023476">
        <w:rPr>
          <w:rFonts w:ascii="Times New Roman" w:hAnsi="Times New Roman"/>
          <w:strike/>
          <w:sz w:val="24"/>
          <w:szCs w:val="24"/>
        </w:rPr>
        <w:t>odst. 3</w:t>
      </w:r>
      <w:r w:rsidR="00023476">
        <w:rPr>
          <w:rFonts w:ascii="Times New Roman" w:hAnsi="Times New Roman"/>
          <w:sz w:val="24"/>
          <w:szCs w:val="24"/>
        </w:rPr>
        <w:t xml:space="preserve"> </w:t>
      </w:r>
      <w:r w:rsidR="00023476" w:rsidRPr="00023476">
        <w:rPr>
          <w:rFonts w:ascii="Times New Roman" w:hAnsi="Times New Roman"/>
          <w:b/>
          <w:bCs/>
          <w:sz w:val="24"/>
          <w:szCs w:val="24"/>
        </w:rPr>
        <w:t>odst. 2</w:t>
      </w:r>
      <w:r w:rsidR="00023476" w:rsidRPr="00023476">
        <w:rPr>
          <w:rFonts w:ascii="Times New Roman" w:hAnsi="Times New Roman"/>
          <w:sz w:val="24"/>
          <w:szCs w:val="24"/>
        </w:rPr>
        <w:t>,</w:t>
      </w:r>
      <w:r w:rsidRPr="00B80E8B">
        <w:rPr>
          <w:rFonts w:ascii="Times New Roman" w:hAnsi="Times New Roman"/>
          <w:sz w:val="24"/>
          <w:szCs w:val="24"/>
        </w:rPr>
        <w:t xml:space="preserve"> </w:t>
      </w:r>
    </w:p>
    <w:p w14:paraId="7E2A00D0" w14:textId="0F528ACB"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osoba uvedená v § 2 </w:t>
      </w:r>
      <w:r w:rsidR="00023476" w:rsidRPr="00023476">
        <w:rPr>
          <w:rFonts w:ascii="Times New Roman" w:hAnsi="Times New Roman"/>
          <w:strike/>
          <w:sz w:val="24"/>
          <w:szCs w:val="24"/>
        </w:rPr>
        <w:t>odst. 4 a 5</w:t>
      </w:r>
      <w:r w:rsidR="00023476">
        <w:rPr>
          <w:rFonts w:ascii="Times New Roman" w:hAnsi="Times New Roman"/>
          <w:sz w:val="24"/>
          <w:szCs w:val="24"/>
        </w:rPr>
        <w:t xml:space="preserve"> </w:t>
      </w:r>
      <w:r w:rsidR="00023476" w:rsidRPr="00023476">
        <w:rPr>
          <w:rFonts w:ascii="Times New Roman" w:hAnsi="Times New Roman"/>
          <w:b/>
          <w:bCs/>
          <w:sz w:val="24"/>
          <w:szCs w:val="24"/>
        </w:rPr>
        <w:t>odst. 3 a 4</w:t>
      </w:r>
      <w:r w:rsidRPr="00023476">
        <w:rPr>
          <w:rFonts w:ascii="Times New Roman" w:hAnsi="Times New Roman"/>
          <w:sz w:val="24"/>
          <w:szCs w:val="24"/>
        </w:rPr>
        <w:t>, pokud je</w:t>
      </w:r>
      <w:r w:rsidRPr="00B80E8B">
        <w:rPr>
          <w:rFonts w:ascii="Times New Roman" w:hAnsi="Times New Roman"/>
          <w:sz w:val="24"/>
          <w:szCs w:val="24"/>
        </w:rPr>
        <w:t xml:space="preserve"> považována za osobu v hmotné nouzi, </w:t>
      </w:r>
    </w:p>
    <w:p w14:paraId="2C6E313C" w14:textId="0106CA36"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osoba uvedená v § 2 </w:t>
      </w:r>
      <w:r w:rsidR="00023476" w:rsidRPr="00023476">
        <w:rPr>
          <w:rFonts w:ascii="Times New Roman" w:hAnsi="Times New Roman"/>
          <w:strike/>
          <w:sz w:val="24"/>
          <w:szCs w:val="24"/>
        </w:rPr>
        <w:t>odst. 6</w:t>
      </w:r>
      <w:r w:rsidR="00023476">
        <w:rPr>
          <w:rFonts w:ascii="Times New Roman" w:hAnsi="Times New Roman"/>
          <w:sz w:val="24"/>
          <w:szCs w:val="24"/>
        </w:rPr>
        <w:t xml:space="preserve"> </w:t>
      </w:r>
      <w:r w:rsidR="00023476" w:rsidRPr="00023476">
        <w:rPr>
          <w:rFonts w:ascii="Times New Roman" w:hAnsi="Times New Roman"/>
          <w:b/>
          <w:bCs/>
          <w:sz w:val="24"/>
          <w:szCs w:val="24"/>
        </w:rPr>
        <w:t>odst. 5</w:t>
      </w:r>
      <w:r w:rsidRPr="00B80E8B">
        <w:rPr>
          <w:rFonts w:ascii="Times New Roman" w:hAnsi="Times New Roman"/>
          <w:sz w:val="24"/>
          <w:szCs w:val="24"/>
        </w:rPr>
        <w:t xml:space="preserve">, pokud je považována za osobu v hmotné nouzi. </w:t>
      </w:r>
    </w:p>
    <w:p w14:paraId="1A63A670" w14:textId="67D34A8D"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Pro účely poskytování mimořádné okamžité pomoci osobě uvedené v § 2 </w:t>
      </w:r>
      <w:r w:rsidR="00023476" w:rsidRPr="00023476">
        <w:rPr>
          <w:rFonts w:ascii="Times New Roman" w:hAnsi="Times New Roman"/>
          <w:strike/>
          <w:sz w:val="24"/>
          <w:szCs w:val="24"/>
        </w:rPr>
        <w:t>odst. 3 a 6</w:t>
      </w:r>
      <w:r w:rsidR="00023476">
        <w:rPr>
          <w:rFonts w:ascii="Times New Roman" w:hAnsi="Times New Roman"/>
          <w:sz w:val="24"/>
          <w:szCs w:val="24"/>
        </w:rPr>
        <w:t xml:space="preserve"> </w:t>
      </w:r>
      <w:r w:rsidR="00023476" w:rsidRPr="00023476">
        <w:rPr>
          <w:rFonts w:ascii="Times New Roman" w:hAnsi="Times New Roman"/>
          <w:b/>
          <w:bCs/>
          <w:sz w:val="24"/>
          <w:szCs w:val="24"/>
        </w:rPr>
        <w:t>odst. 2 a 5</w:t>
      </w:r>
      <w:r w:rsidR="00023476">
        <w:rPr>
          <w:rFonts w:ascii="Times New Roman" w:hAnsi="Times New Roman"/>
          <w:sz w:val="24"/>
          <w:szCs w:val="24"/>
        </w:rPr>
        <w:t xml:space="preserve"> </w:t>
      </w:r>
      <w:r w:rsidRPr="00B80E8B">
        <w:rPr>
          <w:rFonts w:ascii="Times New Roman" w:hAnsi="Times New Roman"/>
          <w:sz w:val="24"/>
          <w:szCs w:val="24"/>
        </w:rPr>
        <w:t xml:space="preserve">se tato osoba posuzuje bez společně posuzovaných osob. Pro účely poskytování mimořádné okamžité pomoci osobě uvedené v § 2 </w:t>
      </w:r>
      <w:r w:rsidR="00023476" w:rsidRPr="00023476">
        <w:rPr>
          <w:rFonts w:ascii="Times New Roman" w:hAnsi="Times New Roman"/>
          <w:strike/>
          <w:sz w:val="24"/>
          <w:szCs w:val="24"/>
        </w:rPr>
        <w:t>odst. 5</w:t>
      </w:r>
      <w:r w:rsidR="00023476">
        <w:rPr>
          <w:rFonts w:ascii="Times New Roman" w:hAnsi="Times New Roman"/>
          <w:sz w:val="24"/>
          <w:szCs w:val="24"/>
        </w:rPr>
        <w:t xml:space="preserve"> </w:t>
      </w:r>
      <w:r w:rsidR="00023476" w:rsidRPr="00023476">
        <w:rPr>
          <w:rFonts w:ascii="Times New Roman" w:hAnsi="Times New Roman"/>
          <w:b/>
          <w:bCs/>
          <w:sz w:val="24"/>
          <w:szCs w:val="24"/>
        </w:rPr>
        <w:t>odst. 4</w:t>
      </w:r>
      <w:r w:rsidR="00023476">
        <w:rPr>
          <w:rFonts w:ascii="Times New Roman" w:hAnsi="Times New Roman"/>
          <w:sz w:val="24"/>
          <w:szCs w:val="24"/>
        </w:rPr>
        <w:t xml:space="preserve"> </w:t>
      </w:r>
      <w:r w:rsidRPr="00023476">
        <w:rPr>
          <w:rFonts w:ascii="Times New Roman" w:hAnsi="Times New Roman"/>
          <w:sz w:val="24"/>
          <w:szCs w:val="24"/>
        </w:rPr>
        <w:t>písm</w:t>
      </w:r>
      <w:r w:rsidRPr="00B80E8B">
        <w:rPr>
          <w:rFonts w:ascii="Times New Roman" w:hAnsi="Times New Roman"/>
          <w:sz w:val="24"/>
          <w:szCs w:val="24"/>
        </w:rPr>
        <w:t xml:space="preserve">. a) může orgán pomoci </w:t>
      </w:r>
      <w:bookmarkEnd w:id="108"/>
      <w:r w:rsidRPr="00B80E8B">
        <w:rPr>
          <w:rFonts w:ascii="Times New Roman" w:hAnsi="Times New Roman"/>
          <w:sz w:val="24"/>
          <w:szCs w:val="24"/>
        </w:rPr>
        <w:t xml:space="preserve">v hmotné nouzi určit, že se tato osoba posuzuje bez společně posuzovaných osob, pokud společné posuzování není možné po osobě spravedlivě požadovat. Mimořádnou okamžitou pomoc lze poskytnout pouze jedné z osob společně posuzovaných. </w:t>
      </w:r>
    </w:p>
    <w:p w14:paraId="7BF4CFC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79D4153A"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bookmarkStart w:id="109" w:name="_Hlk162114734"/>
      <w:r w:rsidRPr="00B80E8B">
        <w:rPr>
          <w:rFonts w:ascii="Times New Roman" w:hAnsi="Times New Roman"/>
          <w:sz w:val="24"/>
          <w:szCs w:val="24"/>
        </w:rPr>
        <w:t xml:space="preserve">§ 37 </w:t>
      </w:r>
    </w:p>
    <w:p w14:paraId="583F4FB9"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Výše mimořádné okamžité pomoci </w:t>
      </w:r>
    </w:p>
    <w:p w14:paraId="0FE25D94"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Výše mimořádné okamžité pomoci osobě uvedené </w:t>
      </w:r>
    </w:p>
    <w:p w14:paraId="7A2CA36B" w14:textId="5970FB3C"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v § 2 </w:t>
      </w:r>
      <w:r w:rsidR="00023476" w:rsidRPr="00023476">
        <w:rPr>
          <w:rFonts w:ascii="Times New Roman" w:hAnsi="Times New Roman"/>
          <w:strike/>
          <w:sz w:val="24"/>
          <w:szCs w:val="24"/>
        </w:rPr>
        <w:t>odst. 3</w:t>
      </w:r>
      <w:r w:rsidR="00023476">
        <w:rPr>
          <w:rFonts w:ascii="Times New Roman" w:hAnsi="Times New Roman"/>
          <w:sz w:val="24"/>
          <w:szCs w:val="24"/>
        </w:rPr>
        <w:t xml:space="preserve"> </w:t>
      </w:r>
      <w:r w:rsidR="00023476" w:rsidRPr="00023476">
        <w:rPr>
          <w:rFonts w:ascii="Times New Roman" w:hAnsi="Times New Roman"/>
          <w:b/>
          <w:bCs/>
          <w:sz w:val="24"/>
          <w:szCs w:val="24"/>
        </w:rPr>
        <w:t>odst. 2</w:t>
      </w:r>
      <w:r w:rsidR="00023476">
        <w:rPr>
          <w:rFonts w:ascii="Times New Roman" w:hAnsi="Times New Roman"/>
          <w:sz w:val="24"/>
          <w:szCs w:val="24"/>
        </w:rPr>
        <w:t xml:space="preserve"> </w:t>
      </w:r>
      <w:r w:rsidRPr="00E13399">
        <w:rPr>
          <w:rFonts w:ascii="Times New Roman" w:hAnsi="Times New Roman"/>
          <w:sz w:val="24"/>
          <w:szCs w:val="24"/>
        </w:rPr>
        <w:t>se</w:t>
      </w:r>
      <w:r w:rsidRPr="00B80E8B">
        <w:rPr>
          <w:rFonts w:ascii="Times New Roman" w:hAnsi="Times New Roman"/>
          <w:sz w:val="24"/>
          <w:szCs w:val="24"/>
        </w:rPr>
        <w:t xml:space="preserve"> stanoví k doplnění příjmu do výše existenčního minima osoby, která není nezaopatřeným dítětem, a u nezaopatřeného dítěte do výše jeho životního minima, </w:t>
      </w:r>
    </w:p>
    <w:p w14:paraId="1D8649F7" w14:textId="4B6196C8"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v § 2 </w:t>
      </w:r>
      <w:r w:rsidR="00023476" w:rsidRPr="00023476">
        <w:rPr>
          <w:rFonts w:ascii="Times New Roman" w:hAnsi="Times New Roman"/>
          <w:strike/>
          <w:sz w:val="24"/>
          <w:szCs w:val="24"/>
        </w:rPr>
        <w:t>odst. 4</w:t>
      </w:r>
      <w:r w:rsidR="00023476">
        <w:rPr>
          <w:rFonts w:ascii="Times New Roman" w:hAnsi="Times New Roman"/>
          <w:sz w:val="24"/>
          <w:szCs w:val="24"/>
        </w:rPr>
        <w:t xml:space="preserve"> </w:t>
      </w:r>
      <w:r w:rsidR="00023476" w:rsidRPr="00023476">
        <w:rPr>
          <w:rFonts w:ascii="Times New Roman" w:hAnsi="Times New Roman"/>
          <w:b/>
          <w:bCs/>
          <w:sz w:val="24"/>
          <w:szCs w:val="24"/>
        </w:rPr>
        <w:t>odst. 3</w:t>
      </w:r>
      <w:r w:rsidR="00023476">
        <w:rPr>
          <w:rFonts w:ascii="Times New Roman" w:hAnsi="Times New Roman"/>
          <w:sz w:val="24"/>
          <w:szCs w:val="24"/>
        </w:rPr>
        <w:t xml:space="preserve"> </w:t>
      </w:r>
      <w:r w:rsidRPr="00B80E8B">
        <w:rPr>
          <w:rFonts w:ascii="Times New Roman" w:hAnsi="Times New Roman"/>
          <w:sz w:val="24"/>
          <w:szCs w:val="24"/>
        </w:rPr>
        <w:t>písm. a) se stanoví s přihlédnutím k majetkovým poměrům a příjmové situaci osoby až do patnáctinásobku částky životního minima jednotlivce</w:t>
      </w:r>
      <w:r w:rsidRPr="00B80E8B">
        <w:rPr>
          <w:rStyle w:val="Znakapoznpodarou"/>
          <w:rFonts w:ascii="Times New Roman" w:hAnsi="Times New Roman"/>
          <w:sz w:val="24"/>
          <w:szCs w:val="24"/>
        </w:rPr>
        <w:footnoteReference w:customMarkFollows="1" w:id="158"/>
        <w:t>35)</w:t>
      </w:r>
      <w:r w:rsidRPr="00B80E8B">
        <w:rPr>
          <w:rFonts w:ascii="Times New Roman" w:hAnsi="Times New Roman"/>
          <w:sz w:val="24"/>
          <w:szCs w:val="24"/>
        </w:rPr>
        <w:t xml:space="preserve">; v § 2 </w:t>
      </w:r>
      <w:r w:rsidR="00023476" w:rsidRPr="00E13399">
        <w:rPr>
          <w:rFonts w:ascii="Times New Roman" w:hAnsi="Times New Roman"/>
          <w:strike/>
          <w:sz w:val="24"/>
          <w:szCs w:val="24"/>
        </w:rPr>
        <w:t>odst. 4</w:t>
      </w:r>
      <w:r w:rsidR="00023476">
        <w:rPr>
          <w:rFonts w:ascii="Times New Roman" w:hAnsi="Times New Roman"/>
          <w:sz w:val="24"/>
          <w:szCs w:val="24"/>
        </w:rPr>
        <w:t xml:space="preserve"> </w:t>
      </w:r>
      <w:r w:rsidR="00023476" w:rsidRPr="00E13399">
        <w:rPr>
          <w:rFonts w:ascii="Times New Roman" w:hAnsi="Times New Roman"/>
          <w:b/>
          <w:bCs/>
          <w:sz w:val="24"/>
          <w:szCs w:val="24"/>
        </w:rPr>
        <w:t>odst. 3</w:t>
      </w:r>
      <w:r w:rsidR="00023476">
        <w:rPr>
          <w:rFonts w:ascii="Times New Roman" w:hAnsi="Times New Roman"/>
          <w:sz w:val="24"/>
          <w:szCs w:val="24"/>
        </w:rPr>
        <w:t xml:space="preserve"> </w:t>
      </w:r>
      <w:r w:rsidRPr="00E13399">
        <w:rPr>
          <w:rFonts w:ascii="Times New Roman" w:hAnsi="Times New Roman"/>
          <w:sz w:val="24"/>
          <w:szCs w:val="24"/>
        </w:rPr>
        <w:t>písm</w:t>
      </w:r>
      <w:r w:rsidRPr="00B80E8B">
        <w:rPr>
          <w:rFonts w:ascii="Times New Roman" w:hAnsi="Times New Roman"/>
          <w:sz w:val="24"/>
          <w:szCs w:val="24"/>
        </w:rPr>
        <w:t>. b) se stanoví s přihlédnutím k majetkovým poměrům a příjmové situaci osoby tak, aby součet dávek poskytnutých osobě z tohoto důvodu nepřekročil dvacetinásobek částky životního minima jednotlivce</w:t>
      </w:r>
      <w:r w:rsidRPr="00B80E8B">
        <w:rPr>
          <w:rFonts w:ascii="Times New Roman" w:hAnsi="Times New Roman"/>
          <w:sz w:val="24"/>
          <w:szCs w:val="24"/>
          <w:vertAlign w:val="superscript"/>
        </w:rPr>
        <w:t>35)</w:t>
      </w:r>
      <w:r w:rsidRPr="00B80E8B">
        <w:rPr>
          <w:rFonts w:ascii="Times New Roman" w:hAnsi="Times New Roman"/>
          <w:sz w:val="24"/>
          <w:szCs w:val="24"/>
        </w:rPr>
        <w:t xml:space="preserve"> v rámci 12 kalendářních měsíců po sobě jdoucích, </w:t>
      </w:r>
    </w:p>
    <w:p w14:paraId="43D05994" w14:textId="4695B9AE"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v § 2 </w:t>
      </w:r>
      <w:r w:rsidR="00E13399" w:rsidRPr="00E13399">
        <w:rPr>
          <w:rFonts w:ascii="Times New Roman" w:hAnsi="Times New Roman"/>
          <w:strike/>
          <w:sz w:val="24"/>
          <w:szCs w:val="24"/>
        </w:rPr>
        <w:t>odst. 5</w:t>
      </w:r>
      <w:r w:rsidR="00E13399">
        <w:rPr>
          <w:rFonts w:ascii="Times New Roman" w:hAnsi="Times New Roman"/>
          <w:sz w:val="24"/>
          <w:szCs w:val="24"/>
        </w:rPr>
        <w:t xml:space="preserve"> </w:t>
      </w:r>
      <w:r w:rsidR="00E13399" w:rsidRPr="00E13399">
        <w:rPr>
          <w:rFonts w:ascii="Times New Roman" w:hAnsi="Times New Roman"/>
          <w:b/>
          <w:bCs/>
          <w:sz w:val="24"/>
          <w:szCs w:val="24"/>
        </w:rPr>
        <w:t>odst. 4</w:t>
      </w:r>
      <w:r w:rsidR="00E13399">
        <w:rPr>
          <w:rFonts w:ascii="Times New Roman" w:hAnsi="Times New Roman"/>
          <w:sz w:val="24"/>
          <w:szCs w:val="24"/>
        </w:rPr>
        <w:t xml:space="preserve"> p</w:t>
      </w:r>
      <w:r w:rsidRPr="00B80E8B">
        <w:rPr>
          <w:rFonts w:ascii="Times New Roman" w:hAnsi="Times New Roman"/>
          <w:sz w:val="24"/>
          <w:szCs w:val="24"/>
        </w:rPr>
        <w:t xml:space="preserve">ísm. a) se stanoví s přihlédnutím k majetkovým poměrům a příjmové situaci osoby až do výše jednorázového výdaje, </w:t>
      </w:r>
    </w:p>
    <w:p w14:paraId="2B095C3B" w14:textId="47173B05"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sidRPr="00B80E8B">
        <w:rPr>
          <w:rFonts w:ascii="Times New Roman" w:hAnsi="Times New Roman"/>
          <w:sz w:val="24"/>
          <w:szCs w:val="24"/>
        </w:rPr>
        <w:tab/>
        <w:t xml:space="preserve">v § 2 </w:t>
      </w:r>
      <w:r w:rsidR="00E13399" w:rsidRPr="00E13399">
        <w:rPr>
          <w:rFonts w:ascii="Times New Roman" w:hAnsi="Times New Roman"/>
          <w:strike/>
          <w:sz w:val="24"/>
          <w:szCs w:val="24"/>
        </w:rPr>
        <w:t>odst. 5</w:t>
      </w:r>
      <w:r w:rsidR="00E13399">
        <w:rPr>
          <w:rFonts w:ascii="Times New Roman" w:hAnsi="Times New Roman"/>
          <w:sz w:val="24"/>
          <w:szCs w:val="24"/>
        </w:rPr>
        <w:t xml:space="preserve"> </w:t>
      </w:r>
      <w:r w:rsidR="00E13399" w:rsidRPr="00E13399">
        <w:rPr>
          <w:rFonts w:ascii="Times New Roman" w:hAnsi="Times New Roman"/>
          <w:b/>
          <w:bCs/>
          <w:sz w:val="24"/>
          <w:szCs w:val="24"/>
        </w:rPr>
        <w:t>odst. 4</w:t>
      </w:r>
      <w:r w:rsidR="00E13399">
        <w:rPr>
          <w:rFonts w:ascii="Times New Roman" w:hAnsi="Times New Roman"/>
          <w:sz w:val="24"/>
          <w:szCs w:val="24"/>
        </w:rPr>
        <w:t xml:space="preserve"> </w:t>
      </w:r>
      <w:r w:rsidRPr="00B80E8B">
        <w:rPr>
          <w:rFonts w:ascii="Times New Roman" w:hAnsi="Times New Roman"/>
          <w:sz w:val="24"/>
          <w:szCs w:val="24"/>
        </w:rPr>
        <w:t xml:space="preserve">písm. b) se stanoví až do výše nákladů uvedených v § 2 </w:t>
      </w:r>
      <w:r w:rsidR="00E13399" w:rsidRPr="00E13399">
        <w:rPr>
          <w:rFonts w:ascii="Times New Roman" w:hAnsi="Times New Roman"/>
          <w:strike/>
          <w:sz w:val="24"/>
          <w:szCs w:val="24"/>
        </w:rPr>
        <w:t>odst. 5</w:t>
      </w:r>
      <w:r w:rsidR="00E13399">
        <w:rPr>
          <w:rFonts w:ascii="Times New Roman" w:hAnsi="Times New Roman"/>
          <w:sz w:val="24"/>
          <w:szCs w:val="24"/>
        </w:rPr>
        <w:t xml:space="preserve"> </w:t>
      </w:r>
      <w:r w:rsidR="00E13399" w:rsidRPr="00E13399">
        <w:rPr>
          <w:rFonts w:ascii="Times New Roman" w:hAnsi="Times New Roman"/>
          <w:b/>
          <w:bCs/>
          <w:sz w:val="24"/>
          <w:szCs w:val="24"/>
        </w:rPr>
        <w:t>odst.</w:t>
      </w:r>
      <w:r w:rsidR="00E13399">
        <w:rPr>
          <w:rFonts w:ascii="Times New Roman" w:hAnsi="Times New Roman"/>
          <w:b/>
          <w:bCs/>
          <w:sz w:val="24"/>
          <w:szCs w:val="24"/>
        </w:rPr>
        <w:t> </w:t>
      </w:r>
      <w:r w:rsidR="00E13399" w:rsidRPr="00E13399">
        <w:rPr>
          <w:rFonts w:ascii="Times New Roman" w:hAnsi="Times New Roman"/>
          <w:b/>
          <w:bCs/>
          <w:sz w:val="24"/>
          <w:szCs w:val="24"/>
        </w:rPr>
        <w:t>4</w:t>
      </w:r>
      <w:r w:rsidR="00E13399">
        <w:rPr>
          <w:rFonts w:ascii="Times New Roman" w:hAnsi="Times New Roman"/>
          <w:sz w:val="24"/>
          <w:szCs w:val="24"/>
        </w:rPr>
        <w:t xml:space="preserve"> </w:t>
      </w:r>
      <w:r w:rsidRPr="00E13399">
        <w:rPr>
          <w:rFonts w:ascii="Times New Roman" w:hAnsi="Times New Roman"/>
          <w:sz w:val="24"/>
          <w:szCs w:val="24"/>
        </w:rPr>
        <w:t>písm</w:t>
      </w:r>
      <w:r w:rsidRPr="00B80E8B">
        <w:rPr>
          <w:rFonts w:ascii="Times New Roman" w:hAnsi="Times New Roman"/>
          <w:sz w:val="24"/>
          <w:szCs w:val="24"/>
        </w:rPr>
        <w:t>.</w:t>
      </w:r>
      <w:r w:rsidR="00E13399">
        <w:rPr>
          <w:rFonts w:ascii="Times New Roman" w:hAnsi="Times New Roman"/>
          <w:sz w:val="24"/>
          <w:szCs w:val="24"/>
        </w:rPr>
        <w:t> </w:t>
      </w:r>
      <w:r w:rsidRPr="00B80E8B">
        <w:rPr>
          <w:rFonts w:ascii="Times New Roman" w:hAnsi="Times New Roman"/>
          <w:sz w:val="24"/>
          <w:szCs w:val="24"/>
        </w:rPr>
        <w:t>b) nebo c), s tím, že součet dávek poskytnutých podle každého z těchto ustanovení nesmí v rámci kalendářního roku překročit desetinásobek životního minima jednotlivce</w:t>
      </w:r>
      <w:r w:rsidRPr="00B80E8B">
        <w:rPr>
          <w:rFonts w:ascii="Times New Roman" w:hAnsi="Times New Roman"/>
          <w:sz w:val="24"/>
          <w:szCs w:val="24"/>
          <w:vertAlign w:val="superscript"/>
        </w:rPr>
        <w:t>35)</w:t>
      </w:r>
      <w:r w:rsidRPr="00B80E8B">
        <w:rPr>
          <w:rFonts w:ascii="Times New Roman" w:hAnsi="Times New Roman"/>
          <w:sz w:val="24"/>
          <w:szCs w:val="24"/>
        </w:rPr>
        <w:t xml:space="preserve">, </w:t>
      </w:r>
    </w:p>
    <w:p w14:paraId="212418A1" w14:textId="689BE37A"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e)</w:t>
      </w:r>
      <w:r w:rsidRPr="00B80E8B">
        <w:rPr>
          <w:rFonts w:ascii="Times New Roman" w:hAnsi="Times New Roman"/>
          <w:sz w:val="24"/>
          <w:szCs w:val="24"/>
        </w:rPr>
        <w:tab/>
        <w:t xml:space="preserve">v § 2 </w:t>
      </w:r>
      <w:r w:rsidR="00E13399" w:rsidRPr="00E13399">
        <w:rPr>
          <w:rFonts w:ascii="Times New Roman" w:hAnsi="Times New Roman"/>
          <w:strike/>
          <w:sz w:val="24"/>
          <w:szCs w:val="24"/>
        </w:rPr>
        <w:t>odst. 6</w:t>
      </w:r>
      <w:r w:rsidR="00E13399">
        <w:rPr>
          <w:rFonts w:ascii="Times New Roman" w:hAnsi="Times New Roman"/>
          <w:sz w:val="24"/>
          <w:szCs w:val="24"/>
        </w:rPr>
        <w:t xml:space="preserve"> </w:t>
      </w:r>
      <w:r w:rsidR="00E13399" w:rsidRPr="00E13399">
        <w:rPr>
          <w:rFonts w:ascii="Times New Roman" w:hAnsi="Times New Roman"/>
          <w:b/>
          <w:bCs/>
          <w:sz w:val="24"/>
          <w:szCs w:val="24"/>
        </w:rPr>
        <w:t>odst. 5</w:t>
      </w:r>
      <w:r w:rsidR="00E13399">
        <w:rPr>
          <w:rFonts w:ascii="Times New Roman" w:hAnsi="Times New Roman"/>
          <w:sz w:val="24"/>
          <w:szCs w:val="24"/>
        </w:rPr>
        <w:t xml:space="preserve"> </w:t>
      </w:r>
      <w:r w:rsidRPr="00E13399">
        <w:rPr>
          <w:rFonts w:ascii="Times New Roman" w:hAnsi="Times New Roman"/>
          <w:sz w:val="24"/>
          <w:szCs w:val="24"/>
        </w:rPr>
        <w:t>se</w:t>
      </w:r>
      <w:r w:rsidRPr="00B80E8B">
        <w:rPr>
          <w:rFonts w:ascii="Times New Roman" w:hAnsi="Times New Roman"/>
          <w:sz w:val="24"/>
          <w:szCs w:val="24"/>
        </w:rPr>
        <w:t xml:space="preserve"> stanoví jednorázově až do výše 1 000 Kč s ohledem na okamžité nezbytné potřeby; celková výše mimořádné okamžité pomoci se stanoví s přihlédnutím k úložnému a k prostředkům, které </w:t>
      </w:r>
      <w:proofErr w:type="gramStart"/>
      <w:r w:rsidRPr="00B80E8B">
        <w:rPr>
          <w:rFonts w:ascii="Times New Roman" w:hAnsi="Times New Roman"/>
          <w:sz w:val="24"/>
          <w:szCs w:val="24"/>
        </w:rPr>
        <w:t>obdrží</w:t>
      </w:r>
      <w:proofErr w:type="gramEnd"/>
      <w:r w:rsidRPr="00B80E8B">
        <w:rPr>
          <w:rFonts w:ascii="Times New Roman" w:hAnsi="Times New Roman"/>
          <w:sz w:val="24"/>
          <w:szCs w:val="24"/>
        </w:rPr>
        <w:t xml:space="preserve"> osoba při propuštění ze školského </w:t>
      </w:r>
      <w:bookmarkEnd w:id="109"/>
      <w:r w:rsidRPr="00B80E8B">
        <w:rPr>
          <w:rFonts w:ascii="Times New Roman" w:hAnsi="Times New Roman"/>
          <w:sz w:val="24"/>
          <w:szCs w:val="24"/>
        </w:rPr>
        <w:t>zařízení pro výkon ústavní a ochranné výchovy. Součet dávek poskytnutých podle tohoto ustanovení nesmí v rámci jednoho kalendářního roku překročit čtyřnásobek životního minima jednotlivce</w:t>
      </w:r>
      <w:r w:rsidRPr="00B80E8B">
        <w:rPr>
          <w:rFonts w:ascii="Times New Roman" w:hAnsi="Times New Roman"/>
          <w:sz w:val="24"/>
          <w:szCs w:val="24"/>
          <w:vertAlign w:val="superscript"/>
        </w:rPr>
        <w:t>35)</w:t>
      </w:r>
      <w:r w:rsidRPr="00B80E8B">
        <w:rPr>
          <w:rFonts w:ascii="Times New Roman" w:hAnsi="Times New Roman"/>
          <w:sz w:val="24"/>
          <w:szCs w:val="24"/>
        </w:rPr>
        <w:t xml:space="preserve">. </w:t>
      </w:r>
    </w:p>
    <w:p w14:paraId="00D1A020"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p>
    <w:p w14:paraId="04F8919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ČÁST ČTVRTÁ </w:t>
      </w:r>
    </w:p>
    <w:p w14:paraId="4EF7116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SPOLEČNÁ USTANOVENÍ O DÁVKÁCH </w:t>
      </w:r>
    </w:p>
    <w:p w14:paraId="77634176"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38 </w:t>
      </w:r>
    </w:p>
    <w:p w14:paraId="35D350CA"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Nárok na dávku a její výplatu </w:t>
      </w:r>
    </w:p>
    <w:p w14:paraId="06CF3838"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(1) Nárok na příspěvek na živobytí a doplatek na bydlení vzniká dnem splnění podmínek stanovených tímto zákonem. </w:t>
      </w:r>
    </w:p>
    <w:p w14:paraId="56AC5FD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180C9E">
        <w:rPr>
          <w:rFonts w:ascii="Times New Roman" w:hAnsi="Times New Roman"/>
          <w:strike/>
          <w:sz w:val="24"/>
          <w:szCs w:val="24"/>
        </w:rPr>
        <w:t>2</w:t>
      </w:r>
      <w:r>
        <w:rPr>
          <w:rFonts w:ascii="Times New Roman" w:hAnsi="Times New Roman"/>
          <w:b/>
          <w:bCs/>
          <w:sz w:val="24"/>
          <w:szCs w:val="24"/>
        </w:rPr>
        <w:t>1</w:t>
      </w:r>
      <w:r w:rsidRPr="00B80E8B">
        <w:rPr>
          <w:rFonts w:ascii="Times New Roman" w:hAnsi="Times New Roman"/>
          <w:sz w:val="24"/>
          <w:szCs w:val="24"/>
        </w:rPr>
        <w:t xml:space="preserve">) Nárok na mimořádnou okamžitou pomoc vzniká dnem, kdy ji příslušný orgán pomoci v hmotné nouzi přizná. </w:t>
      </w:r>
    </w:p>
    <w:p w14:paraId="2DE65882" w14:textId="77777777" w:rsidR="00753784" w:rsidRPr="00FD6F1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t>(</w:t>
      </w:r>
      <w:r w:rsidRPr="00FD6F1E">
        <w:rPr>
          <w:rFonts w:ascii="Times New Roman" w:hAnsi="Times New Roman"/>
          <w:strike/>
          <w:sz w:val="24"/>
          <w:szCs w:val="24"/>
        </w:rPr>
        <w:t xml:space="preserve">3) Dávka, na kterou vzniká nárok splněním podmínek stanovených tímto zákonem (odstavec 1), náleží osobě od prvního dne kalendářního měsíce, v němž bylo zahájeno řízení o přiznání dávky, pokud v něm osoba zároveň splnila všechny podmínky pro přiznání nároku na dávku, jinak od prvního dne kalendářního měsíce, kdy výše uvedené podmínky splnila. </w:t>
      </w:r>
    </w:p>
    <w:p w14:paraId="78DE480B"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180C9E">
        <w:rPr>
          <w:rFonts w:ascii="Times New Roman" w:hAnsi="Times New Roman"/>
          <w:strike/>
          <w:sz w:val="24"/>
          <w:szCs w:val="24"/>
        </w:rPr>
        <w:t>4</w:t>
      </w:r>
      <w:r>
        <w:rPr>
          <w:rFonts w:ascii="Times New Roman" w:hAnsi="Times New Roman"/>
          <w:b/>
          <w:bCs/>
          <w:sz w:val="24"/>
          <w:szCs w:val="24"/>
        </w:rPr>
        <w:t>2</w:t>
      </w:r>
      <w:r w:rsidRPr="00B80E8B">
        <w:rPr>
          <w:rFonts w:ascii="Times New Roman" w:hAnsi="Times New Roman"/>
          <w:sz w:val="24"/>
          <w:szCs w:val="24"/>
        </w:rPr>
        <w:t xml:space="preserve">) Podmínkou nároku na výplatu dávky je písemný souhlas oprávněné osoby a společně s ní posuzovaných osob s tím, aby státní orgány a další právnické osoby a fyzické osoby sdělily orgánům pomoci v hmotné nouzi, pokud o dávce rozhodují, vyplácí ji nebo kontrolují, výši příjmu těchto osob, sociální a majetkové poměry těchto osob, náklady na bydlení, skutečnosti prokazující nezaopatřenost dítěte, nepříznivý zdravotní stav a další údaje, které tvoří náležitosti žádosti podle § 72, a to v rozsahu potřebném pro rozhodování </w:t>
      </w:r>
      <w:r w:rsidRPr="00B80E8B">
        <w:rPr>
          <w:rFonts w:ascii="Times New Roman" w:hAnsi="Times New Roman"/>
          <w:sz w:val="24"/>
          <w:szCs w:val="24"/>
        </w:rPr>
        <w:lastRenderedPageBreak/>
        <w:t xml:space="preserve">o dávce, její výši a výplatě. </w:t>
      </w:r>
    </w:p>
    <w:p w14:paraId="556232F8" w14:textId="77777777" w:rsidR="005A21CA" w:rsidRPr="00B80E8B" w:rsidRDefault="005A21CA" w:rsidP="00753784">
      <w:pPr>
        <w:widowControl w:val="0"/>
        <w:autoSpaceDE w:val="0"/>
        <w:autoSpaceDN w:val="0"/>
        <w:adjustRightInd w:val="0"/>
        <w:spacing w:before="120" w:after="0" w:line="240" w:lineRule="auto"/>
        <w:jc w:val="center"/>
        <w:rPr>
          <w:rFonts w:ascii="Times New Roman" w:hAnsi="Times New Roman"/>
          <w:sz w:val="24"/>
          <w:szCs w:val="24"/>
        </w:rPr>
      </w:pPr>
    </w:p>
    <w:p w14:paraId="5385E59F" w14:textId="77777777" w:rsidR="00753784" w:rsidRPr="00E341BF"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E341BF">
        <w:rPr>
          <w:rFonts w:ascii="Times New Roman" w:hAnsi="Times New Roman"/>
          <w:strike/>
          <w:sz w:val="24"/>
          <w:szCs w:val="24"/>
        </w:rPr>
        <w:t xml:space="preserve">§ 39 </w:t>
      </w:r>
    </w:p>
    <w:p w14:paraId="52C6E738" w14:textId="77777777" w:rsidR="00753784" w:rsidRPr="00E341BF"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E341BF">
        <w:rPr>
          <w:rFonts w:ascii="Times New Roman" w:hAnsi="Times New Roman"/>
          <w:b/>
          <w:bCs/>
          <w:strike/>
          <w:sz w:val="24"/>
          <w:szCs w:val="24"/>
        </w:rPr>
        <w:t xml:space="preserve">Minimální výše příspěvku na živobytí a doplatku na bydlení </w:t>
      </w:r>
    </w:p>
    <w:p w14:paraId="33A133C0" w14:textId="77777777" w:rsidR="00753784" w:rsidRPr="00E341BF"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E341BF">
        <w:rPr>
          <w:rFonts w:ascii="Times New Roman" w:hAnsi="Times New Roman"/>
          <w:strike/>
          <w:sz w:val="24"/>
          <w:szCs w:val="24"/>
        </w:rPr>
        <w:tab/>
        <w:t xml:space="preserve">Nedosahují-li příspěvek na živobytí a doplatek na bydlení za kalendářní měsíc částky 50 Kč, náležejí v této částce. </w:t>
      </w:r>
    </w:p>
    <w:p w14:paraId="4A4B0F83"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3C9EE85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40 </w:t>
      </w:r>
    </w:p>
    <w:p w14:paraId="3744EE1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Příjemce a zvláštní příjemce </w:t>
      </w:r>
    </w:p>
    <w:p w14:paraId="6A6F7618"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r>
      <w:r w:rsidRPr="007D7047">
        <w:rPr>
          <w:rFonts w:ascii="Times New Roman" w:hAnsi="Times New Roman"/>
          <w:sz w:val="24"/>
          <w:szCs w:val="24"/>
        </w:rPr>
        <w:t xml:space="preserve">(1) Příjemcem dávky je ten, komu byla dávka přiznána. </w:t>
      </w:r>
    </w:p>
    <w:p w14:paraId="51127353"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(2) Orgán pomoci v hmotné nouzi ustanoví zvláštního příjemce vždy v případech, kdyby se výplatou dávky příjemci zřejmě nedosáhlo účelu, kterému má dávka sloužit, nebo kdyby tím byly poškozeny zájmy osob, v jejichž prospěch je příjemce dávky povinen dávku používat, nebo nemůže-li příjemce výplatu přijímat anebo kdyby hrozila ztráta bydlení příjemce a s ním společně posuzovaných osob. Orgán pomoci v hmotné nouzi může namísto příjemce uvedeného v odstavci 1 ustanovit zvláštního příjemce i z dalších vážných důvodů. Souhlas příjemce s ustanovením zvláštního příjemce se vyžaduje jen v případě, že příjemce nemůže výplatu přijímat; to neplatí, pokud příjemce vzhledem ke svému zdravotnímu stavu nemůže podat vyjádření k ustanovení zvláštního příjemce. </w:t>
      </w:r>
    </w:p>
    <w:p w14:paraId="4BDF139D"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(3) Příjemce a zvláštní příjemce jsou povinni dávku použít ve prospěch osoby nebo společně posuzovaných osob, kterým byla dávka přiznána. </w:t>
      </w:r>
    </w:p>
    <w:p w14:paraId="48004D6B"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(4) Zvláštní příjemce ustanovený příjemci, který nemůže výplatu přijímat, je povinen používat dávku podle pokynů příjemce. </w:t>
      </w:r>
    </w:p>
    <w:p w14:paraId="4EA6E47A"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(5) Orgán pomoci v hmotné nouzi může ustanovit zvláštním příjemcem jen fyzickou nebo právnickou osobu, která s ustanovením souhlasí.</w:t>
      </w:r>
      <w:r w:rsidRPr="00B80E8B">
        <w:rPr>
          <w:rFonts w:ascii="Times New Roman" w:hAnsi="Times New Roman"/>
          <w:sz w:val="24"/>
          <w:szCs w:val="24"/>
        </w:rPr>
        <w:t xml:space="preserve"> </w:t>
      </w:r>
    </w:p>
    <w:p w14:paraId="2804D1F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41  </w:t>
      </w:r>
    </w:p>
    <w:p w14:paraId="5BF85E0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zrušen</w:t>
      </w:r>
    </w:p>
    <w:p w14:paraId="623C1632"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362C6C5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42 </w:t>
      </w:r>
    </w:p>
    <w:p w14:paraId="6144CF7F" w14:textId="77777777" w:rsidR="00753784" w:rsidRPr="0089567E"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Formy poskytování </w:t>
      </w:r>
      <w:r>
        <w:rPr>
          <w:rFonts w:ascii="Times New Roman" w:hAnsi="Times New Roman"/>
          <w:b/>
          <w:bCs/>
          <w:sz w:val="24"/>
          <w:szCs w:val="24"/>
        </w:rPr>
        <w:t>dávek</w:t>
      </w:r>
    </w:p>
    <w:p w14:paraId="27D91414"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(1) Příspěvek na živobytí se poskytuje v peněžní nebo věcné formě, popřípadě v obou těchto formách. </w:t>
      </w:r>
    </w:p>
    <w:p w14:paraId="4DE40E0B"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Ve věcné formě se příspěvek na živobytí poskytne, pokud je zjevné, že by příjemce nevyužil dávku k účelu, ke kterému je určena. Pokud v průběhu poskytování peněžité formy dávky bude tato dávka používána k jinému účelu, než byla poskytnuta, postupuje se obdobně, a to i s využitím institutu zvláštního příjemce. </w:t>
      </w:r>
    </w:p>
    <w:p w14:paraId="40FBA07A"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Doplatek na bydlení se poskytuje v peněžní formě. Doplatek na bydlení nebo jeho část lze použít bez souhlasu příjemce k přímé úhradě nákladů na bydlení, a to tak, že plátce doplatku jej poukazuje pronajímateli nebo poskytovali služeb nebo poskytovateli energií. V případě, že vlastník jednotky jako poskytovatel služeb neuhradil společenství vlastníků jednotek zálohu za služby spojené s užíváním bytu a příspěvek do fondu oprav, považuje se pro účely tohoto zákona za poskytovatele služeb nájemci společenství vlastníků jednotek. </w:t>
      </w:r>
    </w:p>
    <w:p w14:paraId="1048320E"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lastRenderedPageBreak/>
        <w:tab/>
      </w:r>
      <w:r w:rsidRPr="00FD6F1E">
        <w:rPr>
          <w:rFonts w:ascii="Times New Roman" w:hAnsi="Times New Roman"/>
          <w:strike/>
          <w:sz w:val="24"/>
          <w:szCs w:val="24"/>
        </w:rPr>
        <w:t>(4)</w:t>
      </w:r>
      <w:r w:rsidRPr="00B80E8B">
        <w:rPr>
          <w:rFonts w:ascii="Times New Roman" w:hAnsi="Times New Roman"/>
          <w:sz w:val="24"/>
          <w:szCs w:val="24"/>
        </w:rPr>
        <w:t xml:space="preserve"> Mimořádná okamžitá pomoc se poskytuje v peněžní nebo věcné formě, popřípadě v</w:t>
      </w:r>
      <w:r>
        <w:rPr>
          <w:rFonts w:ascii="Times New Roman" w:hAnsi="Times New Roman"/>
          <w:sz w:val="24"/>
          <w:szCs w:val="24"/>
        </w:rPr>
        <w:t> </w:t>
      </w:r>
      <w:r w:rsidRPr="00B80E8B">
        <w:rPr>
          <w:rFonts w:ascii="Times New Roman" w:hAnsi="Times New Roman"/>
          <w:sz w:val="24"/>
          <w:szCs w:val="24"/>
        </w:rPr>
        <w:t xml:space="preserve">obou těchto formách. </w:t>
      </w:r>
    </w:p>
    <w:p w14:paraId="2AB74BA4" w14:textId="77777777" w:rsidR="00EF7A65" w:rsidRPr="00B80E8B" w:rsidRDefault="00EF7A65" w:rsidP="00753784">
      <w:pPr>
        <w:widowControl w:val="0"/>
        <w:autoSpaceDE w:val="0"/>
        <w:autoSpaceDN w:val="0"/>
        <w:adjustRightInd w:val="0"/>
        <w:spacing w:before="120" w:after="0" w:line="240" w:lineRule="auto"/>
        <w:jc w:val="center"/>
        <w:rPr>
          <w:rFonts w:ascii="Times New Roman" w:hAnsi="Times New Roman"/>
          <w:sz w:val="24"/>
          <w:szCs w:val="24"/>
        </w:rPr>
      </w:pPr>
    </w:p>
    <w:p w14:paraId="03DCD59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43 </w:t>
      </w:r>
    </w:p>
    <w:p w14:paraId="49FA32C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Výplata dávek </w:t>
      </w:r>
    </w:p>
    <w:p w14:paraId="1E7BF0D7"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(1) Příspěvek na živobytí se vyplácí v kalendářním měsíci, na který náleží, v měsíčních lhůtách určených plátcem příspěvku. Je-li zřejmé, že příjemce nedokáže s větší částkou finančních prostředků hospodařit, lze příspěvek na živobytí poskytovat týdně nebo denně. </w:t>
      </w:r>
    </w:p>
    <w:p w14:paraId="13D32014"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Doplatek na bydlení se vyplácí v kalendářním měsíci, za který náleží, v měsíčních lhůtách určených plátcem doplatku. Se souhlasem příjemce může být doplatek na bydlení, nepřesahuje-li jeho výše 100 Kč, vyplacen najednou po uplynutí delšího, nejdéle však ročního období. </w:t>
      </w:r>
    </w:p>
    <w:p w14:paraId="25826D0B"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r>
      <w:r w:rsidRPr="008E7D7C">
        <w:rPr>
          <w:rFonts w:ascii="Times New Roman" w:hAnsi="Times New Roman"/>
          <w:sz w:val="24"/>
          <w:szCs w:val="24"/>
        </w:rPr>
        <w:t>(</w:t>
      </w:r>
      <w:r w:rsidRPr="008E7D7C">
        <w:rPr>
          <w:rFonts w:ascii="Times New Roman" w:hAnsi="Times New Roman"/>
          <w:strike/>
          <w:sz w:val="24"/>
          <w:szCs w:val="24"/>
        </w:rPr>
        <w:t>3</w:t>
      </w:r>
      <w:r>
        <w:rPr>
          <w:rFonts w:ascii="Times New Roman" w:hAnsi="Times New Roman"/>
          <w:b/>
          <w:bCs/>
          <w:sz w:val="24"/>
          <w:szCs w:val="24"/>
        </w:rPr>
        <w:t>1</w:t>
      </w:r>
      <w:r w:rsidRPr="008E7D7C">
        <w:rPr>
          <w:rFonts w:ascii="Times New Roman" w:hAnsi="Times New Roman"/>
          <w:sz w:val="24"/>
          <w:szCs w:val="24"/>
        </w:rPr>
        <w:t>)</w:t>
      </w:r>
      <w:r w:rsidRPr="00B80E8B">
        <w:rPr>
          <w:rFonts w:ascii="Times New Roman" w:hAnsi="Times New Roman"/>
          <w:sz w:val="24"/>
          <w:szCs w:val="24"/>
        </w:rPr>
        <w:t xml:space="preserve"> Mimořádná okamžitá pomoc se vyplatí bezodkladn</w:t>
      </w:r>
      <w:r>
        <w:rPr>
          <w:rFonts w:ascii="Times New Roman" w:hAnsi="Times New Roman"/>
          <w:sz w:val="24"/>
          <w:szCs w:val="24"/>
        </w:rPr>
        <w:t>ě</w:t>
      </w:r>
      <w:r w:rsidRPr="00FD6F1E">
        <w:rPr>
          <w:rFonts w:ascii="Times New Roman" w:hAnsi="Times New Roman"/>
          <w:sz w:val="24"/>
          <w:szCs w:val="24"/>
        </w:rPr>
        <w:t>.</w:t>
      </w:r>
    </w:p>
    <w:p w14:paraId="179E074E"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r>
      <w:r w:rsidRPr="00FD6F1E">
        <w:rPr>
          <w:rFonts w:ascii="Times New Roman" w:hAnsi="Times New Roman"/>
          <w:sz w:val="24"/>
          <w:szCs w:val="24"/>
        </w:rPr>
        <w:t>(</w:t>
      </w:r>
      <w:r w:rsidRPr="008E7D7C">
        <w:rPr>
          <w:rFonts w:ascii="Times New Roman" w:hAnsi="Times New Roman"/>
          <w:strike/>
          <w:sz w:val="24"/>
          <w:szCs w:val="24"/>
        </w:rPr>
        <w:t>4</w:t>
      </w:r>
      <w:r>
        <w:rPr>
          <w:rFonts w:ascii="Times New Roman" w:hAnsi="Times New Roman"/>
          <w:b/>
          <w:bCs/>
          <w:sz w:val="24"/>
          <w:szCs w:val="24"/>
        </w:rPr>
        <w:t>2</w:t>
      </w:r>
      <w:r w:rsidRPr="00FD6F1E">
        <w:rPr>
          <w:rFonts w:ascii="Times New Roman" w:hAnsi="Times New Roman"/>
          <w:sz w:val="24"/>
          <w:szCs w:val="24"/>
        </w:rPr>
        <w:t>)</w:t>
      </w:r>
      <w:r w:rsidRPr="00B80E8B">
        <w:rPr>
          <w:rFonts w:ascii="Times New Roman" w:hAnsi="Times New Roman"/>
          <w:sz w:val="24"/>
          <w:szCs w:val="24"/>
        </w:rPr>
        <w:t xml:space="preserve"> </w:t>
      </w:r>
      <w:r w:rsidRPr="00FD6F1E">
        <w:rPr>
          <w:rFonts w:ascii="Times New Roman" w:hAnsi="Times New Roman"/>
          <w:sz w:val="24"/>
          <w:szCs w:val="24"/>
        </w:rPr>
        <w:t>Dávka se vyplácí</w:t>
      </w:r>
      <w:r w:rsidRPr="00B80E8B">
        <w:rPr>
          <w:rFonts w:ascii="Times New Roman" w:hAnsi="Times New Roman"/>
          <w:sz w:val="24"/>
          <w:szCs w:val="24"/>
        </w:rPr>
        <w:t xml:space="preserve"> v české měně převodem na platební účet určený oprávněnou osobou, jiným příjemcem dávky nebo zvláštním příjemcem dávky, v hotovosti, poštovním poukazem, prostřednictvím poukázky na hmotnou pomoc v zařízení poskytujícím sociální služby, prostřednictvím poukázky opravňující k nákupu zboží ve stanovené hodnotě nebo poukázky na přímý odběr zboží ve stanovené hodnotě nebo přímou úhradou částek, k jejichž úhradě je příjemce dávky nebo osoba společně posuzovaná v hmotné nouzi zavázána. </w:t>
      </w:r>
    </w:p>
    <w:p w14:paraId="248AF9AE"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8E7D7C">
        <w:rPr>
          <w:rFonts w:ascii="Times New Roman" w:hAnsi="Times New Roman"/>
          <w:strike/>
          <w:sz w:val="24"/>
          <w:szCs w:val="24"/>
        </w:rPr>
        <w:t>5</w:t>
      </w:r>
      <w:r>
        <w:rPr>
          <w:rFonts w:ascii="Times New Roman" w:hAnsi="Times New Roman"/>
          <w:b/>
          <w:bCs/>
          <w:sz w:val="24"/>
          <w:szCs w:val="24"/>
        </w:rPr>
        <w:t>3</w:t>
      </w:r>
      <w:r w:rsidRPr="00B80E8B">
        <w:rPr>
          <w:rFonts w:ascii="Times New Roman" w:hAnsi="Times New Roman"/>
          <w:sz w:val="24"/>
          <w:szCs w:val="24"/>
        </w:rPr>
        <w:t xml:space="preserve">) Způsob výplaty určuje plátce dávky tak, že bere v úvahu schopnosti a možnosti osoby v hmotné nouzi s dávkou v hmotné nouzi hospodařit a využít dávku k účelu, ke kterému je určena. Způsob výplaty </w:t>
      </w:r>
    </w:p>
    <w:p w14:paraId="0299407C"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 xml:space="preserve">příspěvku na živobytí může určit plátce dávky tak, že nejméně 35 % a nejvýše 65 % přiznané dávky bude poskytnuto využitím poukázky opravňující k nákupu zboží ve stanovené hodnotě. Příjemci dávky, který pobírá dávku déle než 6 měsíců v posledních 12 měsících, bude dávka vyplácena tak, že nejméně 35 % a nejvýše 65 % dávky bude vypláceno poukázkami opravňujícími k nákupu zboží ve stanovené hodnotě. Ustanovení předchozí věty se nepoužije v případech, kdy výše příspěvku na živobytí nepřesahuje 500 Kč, a v případech, kdy je příjemce nebo osoba s ním společně posuzovaná osobou, která poskytuje péči podle § 3 odst. 1 písm. a) bodu 5, nebo osobou, které </w:t>
      </w:r>
    </w:p>
    <w:p w14:paraId="4C4B9855"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1.</w:t>
      </w:r>
      <w:r w:rsidRPr="00182E97">
        <w:rPr>
          <w:rFonts w:ascii="Times New Roman" w:hAnsi="Times New Roman"/>
          <w:strike/>
          <w:sz w:val="24"/>
          <w:szCs w:val="24"/>
        </w:rPr>
        <w:tab/>
        <w:t>jsou poskytovány pobytové sociální služby</w:t>
      </w:r>
      <w:r w:rsidRPr="00182E97">
        <w:rPr>
          <w:rStyle w:val="Znakapoznpodarou"/>
          <w:rFonts w:ascii="Times New Roman" w:hAnsi="Times New Roman"/>
          <w:strike/>
          <w:sz w:val="24"/>
          <w:szCs w:val="24"/>
        </w:rPr>
        <w:footnoteReference w:customMarkFollows="1" w:id="159"/>
        <w:t>78)</w:t>
      </w:r>
      <w:r w:rsidRPr="00182E97">
        <w:rPr>
          <w:rFonts w:ascii="Times New Roman" w:hAnsi="Times New Roman"/>
          <w:strike/>
          <w:sz w:val="24"/>
          <w:szCs w:val="24"/>
        </w:rPr>
        <w:t xml:space="preserve">, </w:t>
      </w:r>
    </w:p>
    <w:p w14:paraId="0B1FD312"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2.</w:t>
      </w:r>
      <w:r w:rsidRPr="00182E97">
        <w:rPr>
          <w:rFonts w:ascii="Times New Roman" w:hAnsi="Times New Roman"/>
          <w:strike/>
          <w:sz w:val="24"/>
          <w:szCs w:val="24"/>
        </w:rPr>
        <w:tab/>
        <w:t xml:space="preserve">je poskytována zdravotní péče ve zdravotnickém zařízení po celý kalendářní měsíc, </w:t>
      </w:r>
    </w:p>
    <w:p w14:paraId="5EF10A04"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3.</w:t>
      </w:r>
      <w:r w:rsidRPr="00182E97">
        <w:rPr>
          <w:rFonts w:ascii="Times New Roman" w:hAnsi="Times New Roman"/>
          <w:strike/>
          <w:sz w:val="24"/>
          <w:szCs w:val="24"/>
        </w:rPr>
        <w:tab/>
        <w:t>byla pravomocným rozhodnutím soudu omezena svéprávnost</w:t>
      </w:r>
      <w:r w:rsidRPr="00182E97">
        <w:rPr>
          <w:rStyle w:val="Znakapoznpodarou"/>
          <w:rFonts w:ascii="Times New Roman" w:hAnsi="Times New Roman"/>
          <w:strike/>
          <w:sz w:val="24"/>
          <w:szCs w:val="24"/>
        </w:rPr>
        <w:footnoteReference w:customMarkFollows="1" w:id="160"/>
        <w:t>79)</w:t>
      </w:r>
      <w:r w:rsidRPr="00182E97">
        <w:rPr>
          <w:rFonts w:ascii="Times New Roman" w:hAnsi="Times New Roman"/>
          <w:strike/>
          <w:sz w:val="24"/>
          <w:szCs w:val="24"/>
        </w:rPr>
        <w:t xml:space="preserve">, </w:t>
      </w:r>
    </w:p>
    <w:p w14:paraId="601A294C"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4.</w:t>
      </w:r>
      <w:r w:rsidRPr="00182E97">
        <w:rPr>
          <w:rFonts w:ascii="Times New Roman" w:hAnsi="Times New Roman"/>
          <w:strike/>
          <w:sz w:val="24"/>
          <w:szCs w:val="24"/>
        </w:rPr>
        <w:tab/>
        <w:t>byl přiznán příspěvek na péči ve stupni III (těžká závislost) nebo stupni IV (úplná závislost)</w:t>
      </w:r>
      <w:r w:rsidRPr="00182E97">
        <w:rPr>
          <w:rFonts w:ascii="Times New Roman" w:hAnsi="Times New Roman"/>
          <w:strike/>
          <w:sz w:val="24"/>
          <w:szCs w:val="24"/>
          <w:vertAlign w:val="superscript"/>
        </w:rPr>
        <w:t>74)</w:t>
      </w:r>
      <w:r w:rsidRPr="00182E97">
        <w:rPr>
          <w:rFonts w:ascii="Times New Roman" w:hAnsi="Times New Roman"/>
          <w:strike/>
          <w:sz w:val="24"/>
          <w:szCs w:val="24"/>
        </w:rPr>
        <w:t xml:space="preserve">, a to ode dne právní moci rozhodnutí o přiznání této dávky, nebo je osobou starší 70 let, </w:t>
      </w:r>
    </w:p>
    <w:p w14:paraId="66AF2D63" w14:textId="77777777" w:rsidR="00753784" w:rsidRPr="00182E97" w:rsidRDefault="00753784" w:rsidP="00753784">
      <w:pPr>
        <w:widowControl w:val="0"/>
        <w:autoSpaceDE w:val="0"/>
        <w:autoSpaceDN w:val="0"/>
        <w:adjustRightInd w:val="0"/>
        <w:spacing w:before="120" w:after="0" w:line="240" w:lineRule="auto"/>
        <w:ind w:left="851" w:hanging="426"/>
        <w:jc w:val="both"/>
        <w:rPr>
          <w:rFonts w:ascii="Times New Roman" w:hAnsi="Times New Roman"/>
          <w:strike/>
          <w:sz w:val="24"/>
          <w:szCs w:val="24"/>
        </w:rPr>
      </w:pPr>
      <w:r w:rsidRPr="00182E97">
        <w:rPr>
          <w:rFonts w:ascii="Times New Roman" w:hAnsi="Times New Roman"/>
          <w:strike/>
          <w:sz w:val="24"/>
          <w:szCs w:val="24"/>
        </w:rPr>
        <w:t>5.</w:t>
      </w:r>
      <w:r w:rsidRPr="00182E97">
        <w:rPr>
          <w:rFonts w:ascii="Times New Roman" w:hAnsi="Times New Roman"/>
          <w:strike/>
          <w:sz w:val="24"/>
          <w:szCs w:val="24"/>
        </w:rPr>
        <w:tab/>
        <w:t xml:space="preserve">byla přiznána invalidita III. stupně, anebo v případech, kdy se jedná o důvody hodné zvláštního zřetele, </w:t>
      </w:r>
    </w:p>
    <w:p w14:paraId="696D1491" w14:textId="3F7CF4BA"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0A5AD3">
        <w:rPr>
          <w:rFonts w:ascii="Times New Roman" w:hAnsi="Times New Roman"/>
          <w:strike/>
          <w:sz w:val="24"/>
          <w:szCs w:val="24"/>
        </w:rPr>
        <w:t>b</w:t>
      </w:r>
      <w:r>
        <w:rPr>
          <w:rFonts w:ascii="Times New Roman" w:hAnsi="Times New Roman"/>
          <w:b/>
          <w:bCs/>
          <w:sz w:val="24"/>
          <w:szCs w:val="24"/>
        </w:rPr>
        <w:t>a</w:t>
      </w:r>
      <w:r w:rsidRPr="00B80E8B">
        <w:rPr>
          <w:rFonts w:ascii="Times New Roman" w:hAnsi="Times New Roman"/>
          <w:sz w:val="24"/>
          <w:szCs w:val="24"/>
        </w:rPr>
        <w:t>)</w:t>
      </w:r>
      <w:r w:rsidRPr="00B80E8B">
        <w:rPr>
          <w:rFonts w:ascii="Times New Roman" w:hAnsi="Times New Roman"/>
          <w:sz w:val="24"/>
          <w:szCs w:val="24"/>
        </w:rPr>
        <w:tab/>
        <w:t xml:space="preserve">mimořádné okamžité pomoci přiznané z důvodu uvedeného v § 2 </w:t>
      </w:r>
      <w:bookmarkStart w:id="110" w:name="_Hlk162115257"/>
      <w:r w:rsidR="00E13399" w:rsidRPr="00E13399">
        <w:rPr>
          <w:rFonts w:ascii="Times New Roman" w:hAnsi="Times New Roman"/>
          <w:strike/>
          <w:sz w:val="24"/>
          <w:szCs w:val="24"/>
        </w:rPr>
        <w:t>odst. 3</w:t>
      </w:r>
      <w:r w:rsidR="00E13399">
        <w:rPr>
          <w:rFonts w:ascii="Times New Roman" w:hAnsi="Times New Roman"/>
          <w:sz w:val="24"/>
          <w:szCs w:val="24"/>
        </w:rPr>
        <w:t xml:space="preserve"> </w:t>
      </w:r>
      <w:r w:rsidR="00E13399" w:rsidRPr="00E13399">
        <w:rPr>
          <w:rFonts w:ascii="Times New Roman" w:hAnsi="Times New Roman"/>
          <w:b/>
          <w:bCs/>
          <w:sz w:val="24"/>
          <w:szCs w:val="24"/>
        </w:rPr>
        <w:t>odst. 2</w:t>
      </w:r>
      <w:r w:rsidR="00E13399">
        <w:rPr>
          <w:rFonts w:ascii="Times New Roman" w:hAnsi="Times New Roman"/>
          <w:sz w:val="24"/>
          <w:szCs w:val="24"/>
        </w:rPr>
        <w:t xml:space="preserve"> </w:t>
      </w:r>
      <w:r w:rsidRPr="00E13399">
        <w:rPr>
          <w:rFonts w:ascii="Times New Roman" w:hAnsi="Times New Roman"/>
          <w:sz w:val="24"/>
          <w:szCs w:val="24"/>
        </w:rPr>
        <w:t>může</w:t>
      </w:r>
      <w:r w:rsidRPr="00B80E8B">
        <w:rPr>
          <w:rFonts w:ascii="Times New Roman" w:hAnsi="Times New Roman"/>
          <w:sz w:val="24"/>
          <w:szCs w:val="24"/>
        </w:rPr>
        <w:t xml:space="preserve"> určit plátce dávky tak, že nejméně 35 % a nejvýše 65 % přiznané dávky bude poskytnuto využitím poukázky opravňující k nákupu zboží ve stanovené hodnotě, </w:t>
      </w:r>
    </w:p>
    <w:p w14:paraId="18BAE435" w14:textId="786EA7D4"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0A5AD3">
        <w:rPr>
          <w:rFonts w:ascii="Times New Roman" w:hAnsi="Times New Roman"/>
          <w:strike/>
          <w:sz w:val="24"/>
          <w:szCs w:val="24"/>
        </w:rPr>
        <w:lastRenderedPageBreak/>
        <w:t>c</w:t>
      </w:r>
      <w:r>
        <w:rPr>
          <w:rFonts w:ascii="Times New Roman" w:hAnsi="Times New Roman"/>
          <w:b/>
          <w:bCs/>
          <w:sz w:val="24"/>
          <w:szCs w:val="24"/>
        </w:rPr>
        <w:t>b</w:t>
      </w:r>
      <w:proofErr w:type="spellEnd"/>
      <w:r w:rsidRPr="00B80E8B">
        <w:rPr>
          <w:rFonts w:ascii="Times New Roman" w:hAnsi="Times New Roman"/>
          <w:sz w:val="24"/>
          <w:szCs w:val="24"/>
        </w:rPr>
        <w:t>)</w:t>
      </w:r>
      <w:r w:rsidRPr="00B80E8B">
        <w:rPr>
          <w:rFonts w:ascii="Times New Roman" w:hAnsi="Times New Roman"/>
          <w:sz w:val="24"/>
          <w:szCs w:val="24"/>
        </w:rPr>
        <w:tab/>
        <w:t xml:space="preserve">mimořádné okamžité pomoci přiznané z důvodu uvedeného v § 2 </w:t>
      </w:r>
      <w:r w:rsidR="00E13399" w:rsidRPr="00E13399">
        <w:rPr>
          <w:rFonts w:ascii="Times New Roman" w:hAnsi="Times New Roman"/>
          <w:strike/>
          <w:sz w:val="24"/>
          <w:szCs w:val="24"/>
        </w:rPr>
        <w:t>odst. 5</w:t>
      </w:r>
      <w:r w:rsidR="00E13399">
        <w:rPr>
          <w:rFonts w:ascii="Times New Roman" w:hAnsi="Times New Roman"/>
          <w:sz w:val="24"/>
          <w:szCs w:val="24"/>
        </w:rPr>
        <w:t xml:space="preserve"> </w:t>
      </w:r>
      <w:r w:rsidRPr="00E13399">
        <w:rPr>
          <w:rFonts w:ascii="Times New Roman" w:hAnsi="Times New Roman"/>
          <w:b/>
          <w:bCs/>
          <w:sz w:val="24"/>
          <w:szCs w:val="24"/>
        </w:rPr>
        <w:t>odst</w:t>
      </w:r>
      <w:r w:rsidR="00E13399" w:rsidRPr="00E13399">
        <w:rPr>
          <w:rFonts w:ascii="Times New Roman" w:hAnsi="Times New Roman"/>
          <w:b/>
          <w:bCs/>
          <w:sz w:val="24"/>
          <w:szCs w:val="24"/>
        </w:rPr>
        <w:t>. 4</w:t>
      </w:r>
      <w:r w:rsidR="00FC24FD">
        <w:rPr>
          <w:rFonts w:ascii="Times New Roman" w:hAnsi="Times New Roman"/>
          <w:b/>
          <w:bCs/>
          <w:sz w:val="24"/>
          <w:szCs w:val="24"/>
        </w:rPr>
        <w:t xml:space="preserve"> </w:t>
      </w:r>
      <w:r w:rsidRPr="00E13399">
        <w:rPr>
          <w:rFonts w:ascii="Times New Roman" w:hAnsi="Times New Roman"/>
          <w:sz w:val="24"/>
          <w:szCs w:val="24"/>
        </w:rPr>
        <w:t>určí</w:t>
      </w:r>
      <w:r w:rsidRPr="00B80E8B">
        <w:rPr>
          <w:rFonts w:ascii="Times New Roman" w:hAnsi="Times New Roman"/>
          <w:sz w:val="24"/>
          <w:szCs w:val="24"/>
        </w:rPr>
        <w:t xml:space="preserve"> </w:t>
      </w:r>
      <w:bookmarkEnd w:id="110"/>
      <w:r w:rsidRPr="00B80E8B">
        <w:rPr>
          <w:rFonts w:ascii="Times New Roman" w:hAnsi="Times New Roman"/>
          <w:sz w:val="24"/>
          <w:szCs w:val="24"/>
        </w:rPr>
        <w:t>plátce dávky jako způsob výplaty využitím přímé úhrady výdaje nebo nákladu, který je důvodem pro</w:t>
      </w:r>
      <w:r>
        <w:rPr>
          <w:rFonts w:ascii="Times New Roman" w:hAnsi="Times New Roman"/>
          <w:sz w:val="24"/>
          <w:szCs w:val="24"/>
        </w:rPr>
        <w:t> </w:t>
      </w:r>
      <w:r w:rsidRPr="00B80E8B">
        <w:rPr>
          <w:rFonts w:ascii="Times New Roman" w:hAnsi="Times New Roman"/>
          <w:sz w:val="24"/>
          <w:szCs w:val="24"/>
        </w:rPr>
        <w:t xml:space="preserve">přiznání mimořádné okamžité pomoci, nebo využitím poukázky na přímý odběr zboží ve stanovené hodnotě; hotovostní způsob výplaty může u mimořádné okamžité pomoci přiznané z důvodu uvedeného v § 2 </w:t>
      </w:r>
      <w:r w:rsidR="00126007" w:rsidRPr="00126007">
        <w:rPr>
          <w:rFonts w:ascii="Times New Roman" w:hAnsi="Times New Roman"/>
          <w:strike/>
          <w:sz w:val="24"/>
          <w:szCs w:val="24"/>
        </w:rPr>
        <w:t>odst. 5</w:t>
      </w:r>
      <w:r w:rsidR="00126007">
        <w:rPr>
          <w:rFonts w:ascii="Times New Roman" w:hAnsi="Times New Roman"/>
          <w:sz w:val="24"/>
          <w:szCs w:val="24"/>
        </w:rPr>
        <w:t xml:space="preserve"> </w:t>
      </w:r>
      <w:r w:rsidR="00126007" w:rsidRPr="00126007">
        <w:rPr>
          <w:rFonts w:ascii="Times New Roman" w:hAnsi="Times New Roman"/>
          <w:b/>
          <w:bCs/>
          <w:sz w:val="24"/>
          <w:szCs w:val="24"/>
        </w:rPr>
        <w:t>odst. 4</w:t>
      </w:r>
      <w:r w:rsidR="00126007">
        <w:rPr>
          <w:rFonts w:ascii="Times New Roman" w:hAnsi="Times New Roman"/>
          <w:sz w:val="24"/>
          <w:szCs w:val="24"/>
        </w:rPr>
        <w:t xml:space="preserve"> </w:t>
      </w:r>
      <w:r w:rsidRPr="00B80E8B">
        <w:rPr>
          <w:rFonts w:ascii="Times New Roman" w:hAnsi="Times New Roman"/>
          <w:sz w:val="24"/>
          <w:szCs w:val="24"/>
        </w:rPr>
        <w:t xml:space="preserve">určit plátce dávky pouze v případě, nelze-li využít těchto způsobů výplaty, nebo pokud plátce dávky dospěje v odůvodněném případě k závěru, že je důvodné poskytnutí dávky tímto způsobem. </w:t>
      </w:r>
    </w:p>
    <w:p w14:paraId="54D17D73"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(6</w:t>
      </w:r>
      <w:r>
        <w:rPr>
          <w:rFonts w:ascii="Times New Roman" w:hAnsi="Times New Roman"/>
          <w:b/>
          <w:bCs/>
          <w:strike/>
          <w:sz w:val="24"/>
          <w:szCs w:val="24"/>
        </w:rPr>
        <w:t>4</w:t>
      </w:r>
      <w:r w:rsidRPr="00182E97">
        <w:rPr>
          <w:rFonts w:ascii="Times New Roman" w:hAnsi="Times New Roman"/>
          <w:strike/>
          <w:sz w:val="24"/>
          <w:szCs w:val="24"/>
        </w:rPr>
        <w:t>) Dojde-li v době, ve které je vyplácen příspěvek na živobytí, ke změně místa, kde je příjemce dávky hlášen k pobytu, zastaví plátce dávky, který byl před touto změnou k výplatě dávky příslušný, výplatu dávky, a to nejpozději do konce kalendářního měsíce následujícího po měsíci, v němž se o změně pobytu příjemce dozvěděl. Plátce dávky uvedený ve větě první předá orgánu pomoci v hmotné nouzi příslušnému podle místa pobytu příjemce kopie podkladů, na</w:t>
      </w:r>
      <w:r>
        <w:rPr>
          <w:rFonts w:ascii="Times New Roman" w:hAnsi="Times New Roman"/>
          <w:strike/>
          <w:sz w:val="24"/>
          <w:szCs w:val="24"/>
        </w:rPr>
        <w:t> </w:t>
      </w:r>
      <w:r w:rsidRPr="00182E97">
        <w:rPr>
          <w:rFonts w:ascii="Times New Roman" w:hAnsi="Times New Roman"/>
          <w:strike/>
          <w:sz w:val="24"/>
          <w:szCs w:val="24"/>
        </w:rPr>
        <w:t xml:space="preserve">jejichž základě byla dávka přiznána. Plátce dávky vyplácí dávku od měsíční splátky následující po měsíci, v němž byla výplata dávky zastavena. </w:t>
      </w:r>
    </w:p>
    <w:p w14:paraId="3A7F6C0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p>
    <w:p w14:paraId="45601CB0" w14:textId="77777777" w:rsidR="00753784" w:rsidRPr="00FD6F1E"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FD6F1E">
        <w:rPr>
          <w:rFonts w:ascii="Times New Roman" w:hAnsi="Times New Roman"/>
          <w:b/>
          <w:bCs/>
          <w:strike/>
          <w:sz w:val="24"/>
          <w:szCs w:val="24"/>
        </w:rPr>
        <w:t xml:space="preserve">Změna skutečností rozhodných pro nárok na dávku a její výši </w:t>
      </w:r>
    </w:p>
    <w:p w14:paraId="1339651B"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7D7047">
        <w:rPr>
          <w:rFonts w:ascii="Times New Roman" w:hAnsi="Times New Roman"/>
          <w:strike/>
          <w:sz w:val="24"/>
          <w:szCs w:val="24"/>
        </w:rPr>
        <w:t xml:space="preserve">§ 44 </w:t>
      </w:r>
    </w:p>
    <w:p w14:paraId="1BE87622"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z w:val="24"/>
          <w:szCs w:val="24"/>
        </w:rPr>
        <w:tab/>
        <w:t>(1</w:t>
      </w:r>
      <w:r w:rsidRPr="007D7047">
        <w:rPr>
          <w:rFonts w:ascii="Times New Roman" w:hAnsi="Times New Roman"/>
          <w:strike/>
          <w:sz w:val="24"/>
          <w:szCs w:val="24"/>
        </w:rPr>
        <w:t xml:space="preserve">) Změní-li se skutečnosti rozhodné pro nárok na dávku nebo její výplatu tak, že nárok na dávku nebo na její výplatu zanikne, dávka se odejme nebo její výplata zastaví od prvního dne kalendářního měsíce následujícího po kalendářním měsíci, ve kterém tato změna nastala. </w:t>
      </w:r>
    </w:p>
    <w:p w14:paraId="4008A81B"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(2) Změní-li se skutečnosti rozhodné pro výši dávky tak, že dávka má být zvýšena, provede se zvýšení dávky od prvního dne kalendářního měsíce následujícího po kalendářním měsíci, ve kterém tato změna nastala. </w:t>
      </w:r>
    </w:p>
    <w:p w14:paraId="2725DEAA"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(3) Změní-li se skutečnosti rozhodné pro výši dávky tak, že dávka má být snížena, provede se snížení dávky od prvního dne kalendářního měsíce následujícího po kalendářním měsíci, ve kterém tato změna nastala. </w:t>
      </w:r>
    </w:p>
    <w:p w14:paraId="72DBE4D7"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(4) Pokud má dojít ke zvýšení nebo snížení opakující se dávky o částku nižší než 50 Kč, nemění se výše dosud vyplácené dávky. Jestliže suma částek, o které se měla zvýšit nebo snížit výše opakující se dávky za aktuální kalendářní měsíc a kalendářní měsíce předchozího období, v němž nedošlo k úpravě výše dávky z důvodu uvedeného ve větě první, dosáhne 50 Kč, výše opakující se dávky se stanoví nově. </w:t>
      </w:r>
    </w:p>
    <w:p w14:paraId="78E6F813"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(5) Změní-li se v období, na něž byla dávka přiznána, okruh společně posuzovaných osob nebo jiné skutečnosti rozhodné pro nárok na dávku nebo její výši, posoudí se nově nárok na dávku a její výši od prvního dne kalendářního měsíce následujícího po kalendářním měsíci, ve kterém tato změna nastala. </w:t>
      </w:r>
    </w:p>
    <w:p w14:paraId="4FC7E75D"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(6) Výše dávek se zaokrouhluje na celé koruny nahoru. </w:t>
      </w:r>
    </w:p>
    <w:p w14:paraId="4303BB5E"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(7) Došlo-li k novému posouzení nároku na dávku nebo její výši, dávka se </w:t>
      </w:r>
    </w:p>
    <w:p w14:paraId="0137E429"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7D7047">
        <w:rPr>
          <w:rFonts w:ascii="Times New Roman" w:hAnsi="Times New Roman"/>
          <w:strike/>
          <w:sz w:val="24"/>
          <w:szCs w:val="24"/>
        </w:rPr>
        <w:t>a)</w:t>
      </w:r>
      <w:r w:rsidRPr="007D7047">
        <w:rPr>
          <w:rFonts w:ascii="Times New Roman" w:hAnsi="Times New Roman"/>
          <w:strike/>
          <w:sz w:val="24"/>
          <w:szCs w:val="24"/>
        </w:rPr>
        <w:tab/>
        <w:t xml:space="preserve">přizná, vyplatí nebo se její výše </w:t>
      </w:r>
      <w:proofErr w:type="gramStart"/>
      <w:r w:rsidRPr="007D7047">
        <w:rPr>
          <w:rFonts w:ascii="Times New Roman" w:hAnsi="Times New Roman"/>
          <w:strike/>
          <w:sz w:val="24"/>
          <w:szCs w:val="24"/>
        </w:rPr>
        <w:t>zvýší</w:t>
      </w:r>
      <w:proofErr w:type="gramEnd"/>
      <w:r w:rsidRPr="007D7047">
        <w:rPr>
          <w:rFonts w:ascii="Times New Roman" w:hAnsi="Times New Roman"/>
          <w:strike/>
          <w:sz w:val="24"/>
          <w:szCs w:val="24"/>
        </w:rPr>
        <w:t xml:space="preserve">, a to zpětně nejvýše za 3 měsíce ode dne, kdy orgán rozhodující o dávce zjistil, že je třeba nově nárok na dávku nebo její výši posoudit, nebo kdy příjemce nebo žadatel o přiznání dávky, její výplatu nebo zvýšení požádá, nebo </w:t>
      </w:r>
    </w:p>
    <w:p w14:paraId="5838B8A8" w14:textId="77777777" w:rsidR="00753784" w:rsidRPr="00FD6F1E"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7D7047">
        <w:rPr>
          <w:rFonts w:ascii="Times New Roman" w:hAnsi="Times New Roman"/>
          <w:strike/>
          <w:sz w:val="24"/>
          <w:szCs w:val="24"/>
        </w:rPr>
        <w:t>b)</w:t>
      </w:r>
      <w:r w:rsidRPr="007D7047">
        <w:rPr>
          <w:rFonts w:ascii="Times New Roman" w:hAnsi="Times New Roman"/>
          <w:strike/>
          <w:sz w:val="24"/>
          <w:szCs w:val="24"/>
        </w:rPr>
        <w:tab/>
        <w:t xml:space="preserve">odejme, její výplata se zastaví nebo se její výše </w:t>
      </w:r>
      <w:proofErr w:type="gramStart"/>
      <w:r w:rsidRPr="007D7047">
        <w:rPr>
          <w:rFonts w:ascii="Times New Roman" w:hAnsi="Times New Roman"/>
          <w:strike/>
          <w:sz w:val="24"/>
          <w:szCs w:val="24"/>
        </w:rPr>
        <w:t>sníží</w:t>
      </w:r>
      <w:proofErr w:type="gramEnd"/>
      <w:r w:rsidRPr="007D7047">
        <w:rPr>
          <w:rFonts w:ascii="Times New Roman" w:hAnsi="Times New Roman"/>
          <w:strike/>
          <w:sz w:val="24"/>
          <w:szCs w:val="24"/>
        </w:rPr>
        <w:t>, a to ode dne následujícího po dni, jímž uplynulo období, za které již byla dávka vyplacena. Ustanovení o odpovědnosti příjemce a společně posuzovaných osob za přeplatek tím není dotčeno.</w:t>
      </w:r>
      <w:r w:rsidRPr="00FD6F1E">
        <w:rPr>
          <w:rFonts w:ascii="Times New Roman" w:hAnsi="Times New Roman"/>
          <w:strike/>
          <w:sz w:val="24"/>
          <w:szCs w:val="24"/>
        </w:rPr>
        <w:t xml:space="preserve"> </w:t>
      </w:r>
    </w:p>
    <w:p w14:paraId="0C92E800" w14:textId="77777777" w:rsidR="00753784" w:rsidRPr="00FD6F1E"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FD6F1E">
        <w:rPr>
          <w:rFonts w:ascii="Times New Roman" w:hAnsi="Times New Roman"/>
          <w:strike/>
          <w:sz w:val="24"/>
          <w:szCs w:val="24"/>
        </w:rPr>
        <w:t xml:space="preserve">§ 45 </w:t>
      </w:r>
    </w:p>
    <w:p w14:paraId="7ADAFEEB" w14:textId="77777777" w:rsidR="00753784" w:rsidRPr="00FD6F1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D6F1E">
        <w:rPr>
          <w:rFonts w:ascii="Times New Roman" w:hAnsi="Times New Roman"/>
          <w:strike/>
          <w:sz w:val="24"/>
          <w:szCs w:val="24"/>
        </w:rPr>
        <w:lastRenderedPageBreak/>
        <w:tab/>
        <w:t xml:space="preserve">(1) Dávka neprávem </w:t>
      </w:r>
    </w:p>
    <w:p w14:paraId="3E72830B" w14:textId="77777777" w:rsidR="00753784" w:rsidRPr="00FD6F1E"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D6F1E">
        <w:rPr>
          <w:rFonts w:ascii="Times New Roman" w:hAnsi="Times New Roman"/>
          <w:strike/>
          <w:sz w:val="24"/>
          <w:szCs w:val="24"/>
        </w:rPr>
        <w:t>a)</w:t>
      </w:r>
      <w:r w:rsidRPr="00FD6F1E">
        <w:rPr>
          <w:rFonts w:ascii="Times New Roman" w:hAnsi="Times New Roman"/>
          <w:strike/>
          <w:sz w:val="24"/>
          <w:szCs w:val="24"/>
        </w:rPr>
        <w:tab/>
        <w:t xml:space="preserve">přiznaná v nižší částce, než v jaké náleží, </w:t>
      </w:r>
    </w:p>
    <w:p w14:paraId="4A1A18A2" w14:textId="77777777" w:rsidR="00753784" w:rsidRPr="00FD6F1E"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D6F1E">
        <w:rPr>
          <w:rFonts w:ascii="Times New Roman" w:hAnsi="Times New Roman"/>
          <w:strike/>
          <w:sz w:val="24"/>
          <w:szCs w:val="24"/>
        </w:rPr>
        <w:t>b)</w:t>
      </w:r>
      <w:r w:rsidRPr="00FD6F1E">
        <w:rPr>
          <w:rFonts w:ascii="Times New Roman" w:hAnsi="Times New Roman"/>
          <w:strike/>
          <w:sz w:val="24"/>
          <w:szCs w:val="24"/>
        </w:rPr>
        <w:tab/>
        <w:t xml:space="preserve">nevyplácená nebo vyplacená v nižší částce, než v jaké náleží, </w:t>
      </w:r>
    </w:p>
    <w:p w14:paraId="662FDE4F" w14:textId="77777777" w:rsidR="00753784" w:rsidRPr="00FD6F1E"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D6F1E">
        <w:rPr>
          <w:rFonts w:ascii="Times New Roman" w:hAnsi="Times New Roman"/>
          <w:strike/>
          <w:sz w:val="24"/>
          <w:szCs w:val="24"/>
        </w:rPr>
        <w:t>c)</w:t>
      </w:r>
      <w:r w:rsidRPr="00FD6F1E">
        <w:rPr>
          <w:rFonts w:ascii="Times New Roman" w:hAnsi="Times New Roman"/>
          <w:strike/>
          <w:sz w:val="24"/>
          <w:szCs w:val="24"/>
        </w:rPr>
        <w:tab/>
        <w:t xml:space="preserve">odepřená, nebo </w:t>
      </w:r>
    </w:p>
    <w:p w14:paraId="55706646" w14:textId="77777777" w:rsidR="00753784" w:rsidRPr="00FD6F1E"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D6F1E">
        <w:rPr>
          <w:rFonts w:ascii="Times New Roman" w:hAnsi="Times New Roman"/>
          <w:strike/>
          <w:sz w:val="24"/>
          <w:szCs w:val="24"/>
        </w:rPr>
        <w:t>d)</w:t>
      </w:r>
      <w:r w:rsidRPr="00FD6F1E">
        <w:rPr>
          <w:rFonts w:ascii="Times New Roman" w:hAnsi="Times New Roman"/>
          <w:strike/>
          <w:sz w:val="24"/>
          <w:szCs w:val="24"/>
        </w:rPr>
        <w:tab/>
        <w:t xml:space="preserve">přiznaná od pozdějšího data, než od jakého náleží, </w:t>
      </w:r>
    </w:p>
    <w:p w14:paraId="541062A5" w14:textId="77777777" w:rsidR="00753784" w:rsidRPr="00FD6F1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D6F1E">
        <w:rPr>
          <w:rFonts w:ascii="Times New Roman" w:hAnsi="Times New Roman"/>
          <w:strike/>
          <w:sz w:val="24"/>
          <w:szCs w:val="24"/>
        </w:rPr>
        <w:t xml:space="preserve">se přizná nebo </w:t>
      </w:r>
      <w:proofErr w:type="gramStart"/>
      <w:r w:rsidRPr="00FD6F1E">
        <w:rPr>
          <w:rFonts w:ascii="Times New Roman" w:hAnsi="Times New Roman"/>
          <w:strike/>
          <w:sz w:val="24"/>
          <w:szCs w:val="24"/>
        </w:rPr>
        <w:t>zvýší</w:t>
      </w:r>
      <w:proofErr w:type="gramEnd"/>
      <w:r w:rsidRPr="00FD6F1E">
        <w:rPr>
          <w:rFonts w:ascii="Times New Roman" w:hAnsi="Times New Roman"/>
          <w:strike/>
          <w:sz w:val="24"/>
          <w:szCs w:val="24"/>
        </w:rPr>
        <w:t xml:space="preserve">, a to ode dne, od něhož dávka nebo její zvýšení náleží, nejvýše však 3 roky zpětně ode dne, kdy orgán rozhodující o dávkách tuto skutečnost zjistil, nebo ode dne, kdy o zvýšení dávky nebo o přiznání dávky příjemce nebo žadatel požádal. </w:t>
      </w:r>
    </w:p>
    <w:p w14:paraId="13A53E45" w14:textId="77777777" w:rsidR="00753784" w:rsidRPr="00FD6F1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D6F1E">
        <w:rPr>
          <w:rFonts w:ascii="Times New Roman" w:hAnsi="Times New Roman"/>
          <w:strike/>
          <w:sz w:val="24"/>
          <w:szCs w:val="24"/>
        </w:rPr>
        <w:tab/>
        <w:t xml:space="preserve">(2) Dávka neprávem </w:t>
      </w:r>
    </w:p>
    <w:p w14:paraId="455286E0" w14:textId="77777777" w:rsidR="00753784" w:rsidRPr="00FD6F1E"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D6F1E">
        <w:rPr>
          <w:rFonts w:ascii="Times New Roman" w:hAnsi="Times New Roman"/>
          <w:strike/>
          <w:sz w:val="24"/>
          <w:szCs w:val="24"/>
        </w:rPr>
        <w:t>a)</w:t>
      </w:r>
      <w:r w:rsidRPr="00FD6F1E">
        <w:rPr>
          <w:rFonts w:ascii="Times New Roman" w:hAnsi="Times New Roman"/>
          <w:strike/>
          <w:sz w:val="24"/>
          <w:szCs w:val="24"/>
        </w:rPr>
        <w:tab/>
        <w:t xml:space="preserve">přiznaná, </w:t>
      </w:r>
    </w:p>
    <w:p w14:paraId="0A0D26DB" w14:textId="77777777" w:rsidR="00753784" w:rsidRPr="00FD6F1E"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D6F1E">
        <w:rPr>
          <w:rFonts w:ascii="Times New Roman" w:hAnsi="Times New Roman"/>
          <w:strike/>
          <w:sz w:val="24"/>
          <w:szCs w:val="24"/>
        </w:rPr>
        <w:t>b)</w:t>
      </w:r>
      <w:r w:rsidRPr="00FD6F1E">
        <w:rPr>
          <w:rFonts w:ascii="Times New Roman" w:hAnsi="Times New Roman"/>
          <w:strike/>
          <w:sz w:val="24"/>
          <w:szCs w:val="24"/>
        </w:rPr>
        <w:tab/>
        <w:t xml:space="preserve">vyplácená, nebo </w:t>
      </w:r>
    </w:p>
    <w:p w14:paraId="35984D1E" w14:textId="77777777" w:rsidR="00753784" w:rsidRPr="00FD6F1E"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FD6F1E">
        <w:rPr>
          <w:rFonts w:ascii="Times New Roman" w:hAnsi="Times New Roman"/>
          <w:strike/>
          <w:sz w:val="24"/>
          <w:szCs w:val="24"/>
        </w:rPr>
        <w:t>c)</w:t>
      </w:r>
      <w:r w:rsidRPr="00FD6F1E">
        <w:rPr>
          <w:rFonts w:ascii="Times New Roman" w:hAnsi="Times New Roman"/>
          <w:strike/>
          <w:sz w:val="24"/>
          <w:szCs w:val="24"/>
        </w:rPr>
        <w:tab/>
        <w:t xml:space="preserve">vyplácená ve vyšší částce, než v jaké náleží, </w:t>
      </w:r>
    </w:p>
    <w:p w14:paraId="2ED33C29" w14:textId="77777777" w:rsidR="00753784" w:rsidRPr="00FD6F1E"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FD6F1E">
        <w:rPr>
          <w:rFonts w:ascii="Times New Roman" w:hAnsi="Times New Roman"/>
          <w:strike/>
          <w:sz w:val="24"/>
          <w:szCs w:val="24"/>
        </w:rPr>
        <w:t xml:space="preserve">se odejme nebo se její výplata zastaví nebo </w:t>
      </w:r>
      <w:proofErr w:type="gramStart"/>
      <w:r w:rsidRPr="00FD6F1E">
        <w:rPr>
          <w:rFonts w:ascii="Times New Roman" w:hAnsi="Times New Roman"/>
          <w:strike/>
          <w:sz w:val="24"/>
          <w:szCs w:val="24"/>
        </w:rPr>
        <w:t>sníží</w:t>
      </w:r>
      <w:proofErr w:type="gramEnd"/>
      <w:r w:rsidRPr="00FD6F1E">
        <w:rPr>
          <w:rFonts w:ascii="Times New Roman" w:hAnsi="Times New Roman"/>
          <w:strike/>
          <w:sz w:val="24"/>
          <w:szCs w:val="24"/>
        </w:rPr>
        <w:t xml:space="preserve">, a to ode dne následujícího po dni, jímž uplynulo období, za které již byla vyplacena. Ustanovení o odpovědnosti příjemce a společně posuzovaných osob za přeplatek tím není dotčeno. </w:t>
      </w:r>
    </w:p>
    <w:p w14:paraId="78B7B693"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3AE422C2"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46 </w:t>
      </w:r>
    </w:p>
    <w:p w14:paraId="5D1641F8"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7D7047">
        <w:rPr>
          <w:rFonts w:ascii="Times New Roman" w:hAnsi="Times New Roman"/>
          <w:b/>
          <w:bCs/>
          <w:sz w:val="24"/>
          <w:szCs w:val="24"/>
        </w:rPr>
        <w:t xml:space="preserve">Přechod nároku na dávky při úmrtí žadatele nebo příjemce </w:t>
      </w:r>
    </w:p>
    <w:p w14:paraId="39EDAA99"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(1) Zemře-li žadatel o dávku před vydáním rozhodnutí o této žádosti, stává se účastníkem řízení o dávce osoba, která je nejstarší z osob společně posuzovaných se žadatelem podle § 2 odst. 1, nedohodnou-li se společně posuzované osoby jinak. </w:t>
      </w:r>
    </w:p>
    <w:p w14:paraId="6DB691D0"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(2) Byla-li dávka přiznána před smrtí příjemce, vyplatí se splatné částky, které nebyly vyplaceny do dne smrti příjemce, osobě, která je nejstarší z osob společně posuzovaných s příjemcem podle § 2 odst. 1, nedohodnou-li se společně posuzované osoby jinak. Za okolností uvedených ve větě první přechází nárok na dávku po vyplacení splatných částek na nejstarší z osob společně posuzovaných se zemřelým příjemcem, pokud s tím tato osoba souhlasí. </w:t>
      </w:r>
    </w:p>
    <w:p w14:paraId="1004B76D"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(3) Nároky na dávky nejsou předmětem dědictví. </w:t>
      </w:r>
    </w:p>
    <w:p w14:paraId="1FFD8294"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(4) Není-li osob společně posuzovaných podle § 2 odst. 1 se zemřelým příjemcem nebo žadatelem, nárok na dávku nebo její výplatu zaniká. </w:t>
      </w:r>
    </w:p>
    <w:p w14:paraId="5B872129"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6A1000FA"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7D7047">
        <w:rPr>
          <w:rFonts w:ascii="Times New Roman" w:hAnsi="Times New Roman"/>
          <w:strike/>
          <w:sz w:val="24"/>
          <w:szCs w:val="24"/>
        </w:rPr>
        <w:t xml:space="preserve">§ 46a  </w:t>
      </w:r>
    </w:p>
    <w:p w14:paraId="030263EC"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7D7047">
        <w:rPr>
          <w:rFonts w:ascii="Times New Roman" w:hAnsi="Times New Roman"/>
          <w:b/>
          <w:bCs/>
          <w:strike/>
          <w:sz w:val="24"/>
          <w:szCs w:val="24"/>
        </w:rPr>
        <w:t xml:space="preserve">Přechod nároku na opakující se dávky při ztrátě podmínky nároku dosavadního příjemce </w:t>
      </w:r>
    </w:p>
    <w:p w14:paraId="0DBFF3D5"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z w:val="24"/>
          <w:szCs w:val="24"/>
        </w:rPr>
        <w:tab/>
      </w:r>
      <w:r w:rsidRPr="007D7047">
        <w:rPr>
          <w:rFonts w:ascii="Times New Roman" w:hAnsi="Times New Roman"/>
          <w:strike/>
          <w:sz w:val="24"/>
          <w:szCs w:val="24"/>
        </w:rPr>
        <w:t xml:space="preserve">(1) Přestane-li dosavadní příjemce opakující se dávky plnit podmínky nároku na tuto dávku, přechází tento nárok na nejstarší společně posuzovanou osobu, která žije s dosavadním příjemcem, za předpokladu, že s tímto přechodem nároku vysloví tato osoba souhlas. </w:t>
      </w:r>
    </w:p>
    <w:p w14:paraId="17F9F479"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(2) Je-li vysloven souhlas nejstarší společně posuzované osoby podle odstavce 1, pak v případě přechodu nároku na doplatek na bydlení platí, že právní vztah k bytu, k jinému než obytnému prostoru nebo k ubytovacímu zařízení, který má dosavadní příjemce doplatku na bydlení, má pro účely pobírání této dávky i tato nejstarší společně posuzovaná osoba. Věta první se nepoužije, pokud dosavadní příjemce doplatku na bydlení svůj právní vztah </w:t>
      </w:r>
      <w:r w:rsidRPr="007D7047">
        <w:rPr>
          <w:rFonts w:ascii="Times New Roman" w:hAnsi="Times New Roman"/>
          <w:strike/>
          <w:sz w:val="24"/>
          <w:szCs w:val="24"/>
        </w:rPr>
        <w:lastRenderedPageBreak/>
        <w:t xml:space="preserve">k bytu, k jinému než obytnému prostoru nebo k ubytovacímu zařízení pozbyl. </w:t>
      </w:r>
    </w:p>
    <w:p w14:paraId="7036D5CC"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7D7047">
        <w:rPr>
          <w:rFonts w:ascii="Times New Roman" w:hAnsi="Times New Roman"/>
          <w:strike/>
          <w:sz w:val="24"/>
          <w:szCs w:val="24"/>
        </w:rPr>
        <w:t xml:space="preserve">§ 47 </w:t>
      </w:r>
    </w:p>
    <w:p w14:paraId="02B4E4EE"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7D7047">
        <w:rPr>
          <w:rFonts w:ascii="Times New Roman" w:hAnsi="Times New Roman"/>
          <w:b/>
          <w:bCs/>
          <w:strike/>
          <w:sz w:val="24"/>
          <w:szCs w:val="24"/>
        </w:rPr>
        <w:t xml:space="preserve">Zánik nároku na dávku, zánik nároku na výplatu dávky </w:t>
      </w:r>
    </w:p>
    <w:p w14:paraId="70BF2EA3"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(1) Nárok na dávku nezaniká uplynutím času, není-li tímto zákonem stanoveno jinak. </w:t>
      </w:r>
    </w:p>
    <w:p w14:paraId="716D1B8D"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trike/>
          <w:sz w:val="24"/>
          <w:szCs w:val="24"/>
        </w:rPr>
        <w:tab/>
        <w:t xml:space="preserve">(2) Nárok na výplatu dávky nebo její části zaniká, není-li tímto zákonem stanoveno jinak, uplynutím 3 let ode dne, za který dávka nebo její část náleží. Uvedená lhůta neplyne po dobu řízení o dávce a po dobu, po kterou osobě, která musí mít opatrovníka, nebyl opatrovník ustanoven. </w:t>
      </w:r>
    </w:p>
    <w:p w14:paraId="5898E598"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7CACEFA7"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7D7047">
        <w:rPr>
          <w:rFonts w:ascii="Times New Roman" w:hAnsi="Times New Roman"/>
          <w:sz w:val="24"/>
          <w:szCs w:val="24"/>
        </w:rPr>
        <w:t xml:space="preserve">§ 48 </w:t>
      </w:r>
    </w:p>
    <w:p w14:paraId="1172C80A"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7D7047">
        <w:rPr>
          <w:rFonts w:ascii="Times New Roman" w:hAnsi="Times New Roman"/>
          <w:b/>
          <w:bCs/>
          <w:sz w:val="24"/>
          <w:szCs w:val="24"/>
        </w:rPr>
        <w:t xml:space="preserve">Postoupení a srážky </w:t>
      </w:r>
    </w:p>
    <w:p w14:paraId="7B70F089"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(1) Nároky na dávky nemohou být postoupeny. </w:t>
      </w:r>
    </w:p>
    <w:p w14:paraId="36C8ADDB"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(2) Nároky na dávky nelze dát do zástavy. </w:t>
      </w:r>
    </w:p>
    <w:p w14:paraId="4BC28E96"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(3) Dávky nemohou být předmětem dohody o srážkách. </w:t>
      </w:r>
    </w:p>
    <w:p w14:paraId="01E4FD24"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(4) Dávky nepodléhají výkonu rozhodnutí, není-li dále stanoveno jinak. </w:t>
      </w:r>
    </w:p>
    <w:p w14:paraId="48D01017"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71061D2B"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7D7047">
        <w:rPr>
          <w:rFonts w:ascii="Times New Roman" w:hAnsi="Times New Roman"/>
          <w:sz w:val="24"/>
          <w:szCs w:val="24"/>
        </w:rPr>
        <w:t xml:space="preserve">§ 49 </w:t>
      </w:r>
    </w:p>
    <w:p w14:paraId="1299F129"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7D7047">
        <w:rPr>
          <w:rFonts w:ascii="Times New Roman" w:hAnsi="Times New Roman"/>
          <w:b/>
          <w:bCs/>
          <w:sz w:val="24"/>
          <w:szCs w:val="24"/>
        </w:rPr>
        <w:t xml:space="preserve">Povinnosti a odpovědnost žadatele, příjemce dávky a osoby společně posuzované </w:t>
      </w:r>
    </w:p>
    <w:p w14:paraId="36C57328"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(1) Žadatel o dávku, příjemce i společně posuzované osoby jsou povinni </w:t>
      </w:r>
    </w:p>
    <w:p w14:paraId="4FDFA763"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a)</w:t>
      </w:r>
      <w:r w:rsidRPr="007D7047">
        <w:rPr>
          <w:rFonts w:ascii="Times New Roman" w:hAnsi="Times New Roman"/>
          <w:sz w:val="24"/>
          <w:szCs w:val="24"/>
        </w:rPr>
        <w:tab/>
        <w:t xml:space="preserve">osvědčit skutečnosti rozhodné pro nárok na dávku, na její výši nebo výplatu a na výzvu se osobně dostavit k příslušnému orgánu pomoci v hmotné nouzi, nebrání-li tomu těžko překonatelné překážky, zejména zdravotní stav, </w:t>
      </w:r>
    </w:p>
    <w:p w14:paraId="52256358"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b)</w:t>
      </w:r>
      <w:r w:rsidRPr="007D7047">
        <w:rPr>
          <w:rFonts w:ascii="Times New Roman" w:hAnsi="Times New Roman"/>
          <w:sz w:val="24"/>
          <w:szCs w:val="24"/>
        </w:rPr>
        <w:tab/>
        <w:t>podrobit se vyšetření zdravotního stavu pro účely posouzení invalidity třetího stupně, lékařem plnícím úkoly Institutu posuzování zdravotního stavu, vyšetření zdravotního stavu poskytovatelem zdravotních služeb určeném Institutem posuzování zdravotního stavu anebo jinému odbornému vyšetření, předložit určenému poskytovateli zdravotních služeb lékařské nálezy ošetřujících lékařů, které jim byly vydány, sdělit a doložit další údaje, které jsou významné pro vypracování posudku, nebo poskytnout jinou součinnost, která je potřebná k vypracování posudku, jsou-li k tomu Institutem posuzování zdravotního stavu vyzváni, a to ve lhůtě, kterou Institut posuzování zdravotního stavu určí</w:t>
      </w:r>
      <w:r w:rsidRPr="007D7047">
        <w:rPr>
          <w:rStyle w:val="Znakapoznpodarou"/>
          <w:rFonts w:ascii="Times New Roman" w:hAnsi="Times New Roman"/>
          <w:sz w:val="24"/>
          <w:szCs w:val="24"/>
        </w:rPr>
        <w:footnoteReference w:customMarkFollows="1" w:id="161"/>
        <w:t>29)</w:t>
      </w:r>
      <w:r w:rsidRPr="007D7047">
        <w:rPr>
          <w:rFonts w:ascii="Times New Roman" w:hAnsi="Times New Roman"/>
          <w:sz w:val="24"/>
          <w:szCs w:val="24"/>
        </w:rPr>
        <w:t xml:space="preserve">. </w:t>
      </w:r>
    </w:p>
    <w:p w14:paraId="7F6113C3"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(2) Příjemce dávky je povinen </w:t>
      </w:r>
    </w:p>
    <w:p w14:paraId="4A401627"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a)</w:t>
      </w:r>
      <w:r w:rsidRPr="007D7047">
        <w:rPr>
          <w:rFonts w:ascii="Times New Roman" w:hAnsi="Times New Roman"/>
          <w:sz w:val="24"/>
          <w:szCs w:val="24"/>
        </w:rPr>
        <w:tab/>
        <w:t xml:space="preserve">písemně oznámit orgánu pomoci v hmotné nouzi </w:t>
      </w:r>
      <w:bookmarkStart w:id="111" w:name="_Hlk157702057"/>
      <w:r w:rsidRPr="007D7047">
        <w:rPr>
          <w:rFonts w:ascii="Times New Roman" w:hAnsi="Times New Roman"/>
          <w:strike/>
          <w:sz w:val="24"/>
          <w:szCs w:val="24"/>
        </w:rPr>
        <w:t>změny ve skutečnostech rozhodných pro trvání nároku na dávku, její výši nebo výplatu</w:t>
      </w:r>
      <w:r w:rsidRPr="007D7047">
        <w:rPr>
          <w:rFonts w:ascii="Times New Roman" w:hAnsi="Times New Roman"/>
          <w:b/>
          <w:bCs/>
          <w:sz w:val="24"/>
          <w:szCs w:val="24"/>
        </w:rPr>
        <w:t>, že dávka nebyla využita k účelu, ke kterému byla poskytnuta</w:t>
      </w:r>
      <w:r w:rsidRPr="007D7047">
        <w:rPr>
          <w:rFonts w:ascii="Times New Roman" w:hAnsi="Times New Roman"/>
          <w:sz w:val="24"/>
          <w:szCs w:val="24"/>
        </w:rPr>
        <w:t xml:space="preserve">, a to do 8 dnů ode dne, kdy se o </w:t>
      </w:r>
      <w:r w:rsidRPr="007D7047">
        <w:rPr>
          <w:rFonts w:ascii="Times New Roman" w:hAnsi="Times New Roman"/>
          <w:strike/>
          <w:sz w:val="24"/>
          <w:szCs w:val="24"/>
        </w:rPr>
        <w:t>těchto skutečnostech</w:t>
      </w:r>
      <w:r w:rsidRPr="007D7047">
        <w:rPr>
          <w:rFonts w:ascii="Times New Roman" w:hAnsi="Times New Roman"/>
          <w:sz w:val="24"/>
          <w:szCs w:val="24"/>
        </w:rPr>
        <w:t xml:space="preserve"> </w:t>
      </w:r>
      <w:r w:rsidRPr="007D7047">
        <w:rPr>
          <w:rFonts w:ascii="Times New Roman" w:hAnsi="Times New Roman"/>
          <w:b/>
          <w:bCs/>
          <w:sz w:val="24"/>
          <w:szCs w:val="24"/>
        </w:rPr>
        <w:t xml:space="preserve">této skutečnosti </w:t>
      </w:r>
      <w:r w:rsidRPr="007D7047">
        <w:rPr>
          <w:rFonts w:ascii="Times New Roman" w:hAnsi="Times New Roman"/>
          <w:sz w:val="24"/>
          <w:szCs w:val="24"/>
        </w:rPr>
        <w:t xml:space="preserve">dozvěděl, </w:t>
      </w:r>
    </w:p>
    <w:bookmarkEnd w:id="111"/>
    <w:p w14:paraId="179EA8D1" w14:textId="7B7C625E"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b)</w:t>
      </w:r>
      <w:r w:rsidRPr="007D7047">
        <w:rPr>
          <w:rFonts w:ascii="Times New Roman" w:hAnsi="Times New Roman"/>
          <w:sz w:val="24"/>
          <w:szCs w:val="24"/>
        </w:rPr>
        <w:tab/>
        <w:t xml:space="preserve">vyhovět výzvě orgánu pomoci v hmotné nouzi, aby osvědčil skutečnosti rozhodné pro nárok na dávku, její výši nebo výplatu, a to ve lhůtě do 8 dnů ode dne doručení výzvy, neurčil-li orgán pomoci v hmotné nouzi delší lhůtu. </w:t>
      </w:r>
    </w:p>
    <w:p w14:paraId="3CBF1AD0"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lastRenderedPageBreak/>
        <w:tab/>
        <w:t xml:space="preserve">(3) Osoba společně posuzovaná je povinna v souvislosti s řízením o dávce </w:t>
      </w:r>
    </w:p>
    <w:p w14:paraId="0A7482F2"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a)</w:t>
      </w:r>
      <w:r w:rsidRPr="007D7047">
        <w:rPr>
          <w:rFonts w:ascii="Times New Roman" w:hAnsi="Times New Roman"/>
          <w:sz w:val="24"/>
          <w:szCs w:val="24"/>
        </w:rPr>
        <w:tab/>
        <w:t xml:space="preserve">osvědčit skutečnosti rozhodné pro nárok na dávku, její výši nebo výplatu, </w:t>
      </w:r>
    </w:p>
    <w:p w14:paraId="32D0282D"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b)</w:t>
      </w:r>
      <w:r w:rsidRPr="007D7047">
        <w:rPr>
          <w:rFonts w:ascii="Times New Roman" w:hAnsi="Times New Roman"/>
          <w:sz w:val="24"/>
          <w:szCs w:val="24"/>
        </w:rPr>
        <w:tab/>
        <w:t xml:space="preserve">písemně ohlásit orgánu pomoci v hmotné nouzi změny ve skutečnostech, které osvědčila podle písmene a). </w:t>
      </w:r>
    </w:p>
    <w:p w14:paraId="76A20AE7"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(4) Osoba společně posuzovaná je povinna splnit povinnosti uvedené v odstavci 3 písm. a) a c) na požádání příjemce. Pokud osoba společně posuzovaná odmítne splnit povinnosti uvedené v odstavci 3 písm. a) a c), je orgán pomoci v hmotné nouzi povinen vyzvat společně posuzovanou osobu, aby tyto povinnosti splnila do 8 dnů ode dne vyzvání; orgán pomoci v hmotné nouzi může s osobou společně posuzovanou dohodnout pro splnění uvedených povinností dobu delší než 8 dnů. Povinnost uloženou v odstavci 3 písm. b) je osoba společně posuzovaná povinna splnit do 8 dnů ode dne, kdy ke změně skutečností došlo. </w:t>
      </w:r>
    </w:p>
    <w:p w14:paraId="418947D7"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7D7047">
        <w:rPr>
          <w:rFonts w:ascii="Times New Roman" w:hAnsi="Times New Roman"/>
          <w:sz w:val="24"/>
          <w:szCs w:val="24"/>
        </w:rPr>
        <w:tab/>
        <w:t>(5) Nesplní-li osoba uvedená v odstavcích 1 až 4 ve lhůtě stanovené příslušným orgánem povinnosti uvedené v odstavcích 1 až 4, může být po předchozím upozornění žádost o dávku zamítnuta</w:t>
      </w:r>
      <w:r w:rsidRPr="007D7047">
        <w:rPr>
          <w:rFonts w:ascii="Times New Roman" w:hAnsi="Times New Roman"/>
          <w:strike/>
          <w:sz w:val="24"/>
          <w:szCs w:val="24"/>
        </w:rPr>
        <w:t>, výplata dávky zastavena, nebo dávka odejmuta</w:t>
      </w:r>
      <w:r w:rsidRPr="007D7047">
        <w:rPr>
          <w:rFonts w:ascii="Times New Roman" w:hAnsi="Times New Roman"/>
          <w:sz w:val="24"/>
          <w:szCs w:val="24"/>
        </w:rPr>
        <w:t xml:space="preserve">. </w:t>
      </w:r>
    </w:p>
    <w:p w14:paraId="4A95C9C3"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(6) Orgán pomoci v hmotné nouzi, který o dávce rozhoduje nebo ji vyplácí, v případě, že je příslušný k rozhodování ve věcech hmotné nouze, může žadateli, příjemci nebo společně posuzované osobě uložit pořádkovou pokutu až do 10 000 Kč za porušení povinností uvedených v odstavcích 1 až 4. Pokutu nelze uložit, jestliže příjemci nebo společně posuzované osobě vznikla pro nesplnění uvedených povinností povinnost uhradit přeplatek na dávce. Pro vybírání a vymáhání pokut platí § 59 odst. 5 obdobně.</w:t>
      </w:r>
      <w:r w:rsidRPr="00B80E8B">
        <w:rPr>
          <w:rFonts w:ascii="Times New Roman" w:hAnsi="Times New Roman"/>
          <w:sz w:val="24"/>
          <w:szCs w:val="24"/>
        </w:rPr>
        <w:t xml:space="preserve"> </w:t>
      </w:r>
    </w:p>
    <w:p w14:paraId="6F6A22B1"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55C1CCDF"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50 </w:t>
      </w:r>
    </w:p>
    <w:p w14:paraId="06DD687F"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Povinnosti státních orgánů, obcí, krajů a dalších osob </w:t>
      </w:r>
    </w:p>
    <w:p w14:paraId="76FE8FA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(1) Státní orgány, obce a kraje a jejich orgány, další právnické a fyzické osoby, s výjimkou příjemců dávek a osob společně posuzovaných (dále jen "povinná osoba"), sdělují na výzvu příslušného orgánu pomoci v hmotné nouzi, který o dávce rozhoduje, bezodkladně a bezplatně údaje rozhodné pro nárok na dávku, její výši nebo výplatu; jde-li však o údaje týkající se zdravotního stavu vyžádané orgánem pomoci v hmotné nouzi, platí o úhradě zdravotních služeb poskytnutých poskytovateli zdravotních služeb zvláštní právní předpisy</w:t>
      </w:r>
      <w:r w:rsidRPr="00B80E8B">
        <w:rPr>
          <w:rFonts w:ascii="Times New Roman" w:hAnsi="Times New Roman"/>
          <w:sz w:val="24"/>
          <w:szCs w:val="24"/>
          <w:vertAlign w:val="superscript"/>
        </w:rPr>
        <w:t>18)</w:t>
      </w:r>
      <w:r w:rsidRPr="00B80E8B">
        <w:rPr>
          <w:rFonts w:ascii="Times New Roman" w:hAnsi="Times New Roman"/>
          <w:sz w:val="24"/>
          <w:szCs w:val="24"/>
        </w:rPr>
        <w:t xml:space="preserve">. Údaji rozhodnými pro nárok na dávku, její výši nebo výplatu se rozumí údaje o výši příjmu osob, údaje o skutečnostech prokazujících nezaopatřenost dítěte, údaje o nepříznivém zdravotním stavu osob a další údaje nezbytné pro zjištění, zda jsou plněny podmínky stanovené tímto zákonem. </w:t>
      </w:r>
    </w:p>
    <w:p w14:paraId="1EDABAE3" w14:textId="50159938" w:rsidR="00753784" w:rsidRPr="00194B6A"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194B6A">
        <w:rPr>
          <w:rFonts w:ascii="Times New Roman" w:hAnsi="Times New Roman"/>
          <w:strike/>
          <w:sz w:val="24"/>
          <w:szCs w:val="24"/>
        </w:rPr>
        <w:t>(2) Obecní úřad obce s rozšířenou působností informuje příslušnou krajskou pobočku Úřadu práce o všech přestupcích podle § 51a odst. 2 písm. a) a b), době jejich spáchání a správních sankcích za ně pravomocně uložených</w:t>
      </w:r>
      <w:r w:rsidR="00194B6A">
        <w:rPr>
          <w:rFonts w:ascii="Times New Roman" w:hAnsi="Times New Roman"/>
          <w:b/>
          <w:bCs/>
          <w:strike/>
          <w:color w:val="000000"/>
          <w:sz w:val="24"/>
          <w:szCs w:val="24"/>
        </w:rPr>
        <w:t>.</w:t>
      </w:r>
      <w:r w:rsidRPr="00194B6A">
        <w:rPr>
          <w:rFonts w:ascii="Times New Roman" w:hAnsi="Times New Roman"/>
          <w:strike/>
          <w:sz w:val="24"/>
          <w:szCs w:val="24"/>
        </w:rPr>
        <w:t xml:space="preserve"> </w:t>
      </w:r>
      <w:bookmarkStart w:id="112" w:name="highlightHit_26"/>
      <w:bookmarkEnd w:id="112"/>
    </w:p>
    <w:p w14:paraId="4840649D" w14:textId="77777777" w:rsidR="00753784" w:rsidRPr="00E10E4B"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E10E4B">
        <w:rPr>
          <w:rFonts w:ascii="Times New Roman" w:hAnsi="Times New Roman"/>
          <w:strike/>
          <w:sz w:val="24"/>
          <w:szCs w:val="24"/>
        </w:rPr>
        <w:t>(3) Obecní úřad obce s rozšířenou působností informuje příslušnou krajskou pobočku Úřadu práce o jím uložené a včas nezaplacené pokutě za přestupek podle § 51a odst. 2 písm. c) až f), jestliže shledá</w:t>
      </w:r>
      <w:r w:rsidRPr="00E10E4B">
        <w:rPr>
          <w:rFonts w:ascii="Times New Roman" w:hAnsi="Times New Roman"/>
          <w:strike/>
          <w:sz w:val="24"/>
          <w:szCs w:val="24"/>
          <w:vertAlign w:val="superscript"/>
        </w:rPr>
        <w:t>80)</w:t>
      </w:r>
      <w:r w:rsidRPr="00E10E4B">
        <w:rPr>
          <w:rFonts w:ascii="Times New Roman" w:hAnsi="Times New Roman"/>
          <w:strike/>
          <w:sz w:val="24"/>
          <w:szCs w:val="24"/>
        </w:rPr>
        <w:t xml:space="preserve">, že v období posledních 12 měsíců od jeho spáchání jeho pachatel spáchal nejméně 2 jiné přestupky podle § 51a odst. 2, a o době spáchání všech těchto přestupků. </w:t>
      </w:r>
    </w:p>
    <w:p w14:paraId="6960C62E" w14:textId="77777777" w:rsidR="00753784" w:rsidRPr="00E10E4B"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E10E4B">
        <w:rPr>
          <w:rFonts w:ascii="Times New Roman" w:hAnsi="Times New Roman"/>
          <w:strike/>
          <w:sz w:val="24"/>
          <w:szCs w:val="24"/>
        </w:rPr>
        <w:tab/>
        <w:t xml:space="preserve">(4) Obecní úřad obce s rozšířenou působností informuje příslušnou krajskou pobočku Úřadu práce o jím uložené a včas nezaplacené pokutě za přestupek podle § 51a odst. 2 písm. c) až f) a době jeho spáchání též tehdy, má-li důvody domnívat se, že pokuta je jiným postupem než postupem podle § 51a </w:t>
      </w:r>
      <w:proofErr w:type="spellStart"/>
      <w:r w:rsidRPr="00E10E4B">
        <w:rPr>
          <w:rFonts w:ascii="Times New Roman" w:hAnsi="Times New Roman"/>
          <w:strike/>
          <w:sz w:val="24"/>
          <w:szCs w:val="24"/>
        </w:rPr>
        <w:t>nevymožitelná</w:t>
      </w:r>
      <w:proofErr w:type="spellEnd"/>
      <w:r w:rsidRPr="00E10E4B">
        <w:rPr>
          <w:rFonts w:ascii="Times New Roman" w:hAnsi="Times New Roman"/>
          <w:strike/>
          <w:sz w:val="24"/>
          <w:szCs w:val="24"/>
        </w:rPr>
        <w:t xml:space="preserve"> a existují-li současně vážné pochybnosti o</w:t>
      </w:r>
      <w:r>
        <w:rPr>
          <w:rFonts w:ascii="Times New Roman" w:hAnsi="Times New Roman"/>
          <w:strike/>
          <w:sz w:val="24"/>
          <w:szCs w:val="24"/>
        </w:rPr>
        <w:t> </w:t>
      </w:r>
      <w:r w:rsidRPr="00E10E4B">
        <w:rPr>
          <w:rFonts w:ascii="Times New Roman" w:hAnsi="Times New Roman"/>
          <w:strike/>
          <w:sz w:val="24"/>
          <w:szCs w:val="24"/>
        </w:rPr>
        <w:t xml:space="preserve">způsobilosti pachatele k nápravě; důvody postupu podle tohoto odstavce je povinen </w:t>
      </w:r>
      <w:r w:rsidRPr="00E10E4B">
        <w:rPr>
          <w:rFonts w:ascii="Times New Roman" w:hAnsi="Times New Roman"/>
          <w:strike/>
          <w:sz w:val="24"/>
          <w:szCs w:val="24"/>
        </w:rPr>
        <w:lastRenderedPageBreak/>
        <w:t xml:space="preserve">odůvodnit tak, aby tento postup byl přezkoumatelný. </w:t>
      </w:r>
    </w:p>
    <w:p w14:paraId="409FC92C" w14:textId="77777777" w:rsidR="00753784" w:rsidRPr="00E10E4B"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E10E4B">
        <w:rPr>
          <w:rFonts w:ascii="Times New Roman" w:hAnsi="Times New Roman"/>
          <w:strike/>
          <w:sz w:val="24"/>
          <w:szCs w:val="24"/>
        </w:rPr>
        <w:tab/>
        <w:t xml:space="preserve">(5) Pokud orgán pomoci v hmotné nouzi </w:t>
      </w:r>
      <w:proofErr w:type="gramStart"/>
      <w:r w:rsidRPr="00E10E4B">
        <w:rPr>
          <w:rFonts w:ascii="Times New Roman" w:hAnsi="Times New Roman"/>
          <w:strike/>
          <w:sz w:val="24"/>
          <w:szCs w:val="24"/>
        </w:rPr>
        <w:t>obdrží</w:t>
      </w:r>
      <w:proofErr w:type="gramEnd"/>
      <w:r w:rsidRPr="00E10E4B">
        <w:rPr>
          <w:rFonts w:ascii="Times New Roman" w:hAnsi="Times New Roman"/>
          <w:strike/>
          <w:sz w:val="24"/>
          <w:szCs w:val="24"/>
        </w:rPr>
        <w:t xml:space="preserve"> od obecního úřadu s rozšířenou působností informaci uvedenou v odstavci 2 a v daném případě nelze použít postup podle § 51a, bezodkladně, nejpozději však ve lhůtě 20 dnů ode dne, kdy obdržel informaci podle odstavce 2, o této skutečnosti obecní úřad s rozšířenou působností informuje. Obdobně orgán pomoci v</w:t>
      </w:r>
      <w:r>
        <w:rPr>
          <w:rFonts w:ascii="Times New Roman" w:hAnsi="Times New Roman"/>
          <w:strike/>
          <w:sz w:val="24"/>
          <w:szCs w:val="24"/>
        </w:rPr>
        <w:t> </w:t>
      </w:r>
      <w:r w:rsidRPr="00E10E4B">
        <w:rPr>
          <w:rFonts w:ascii="Times New Roman" w:hAnsi="Times New Roman"/>
          <w:strike/>
          <w:sz w:val="24"/>
          <w:szCs w:val="24"/>
        </w:rPr>
        <w:t xml:space="preserve">hmotné nouzi postupuje v případech, kdy postup podle § 51a zahájí, ale po změně skutečností postup podle § 51a již nebude možno použít, a v případech, kdy postup podle § 51a zahájí, ale srážky na úhradu pokut nelze provést bezodkladně. </w:t>
      </w:r>
    </w:p>
    <w:p w14:paraId="4CF57D7E" w14:textId="77777777" w:rsidR="00753784" w:rsidRPr="00E10E4B"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E10E4B">
        <w:rPr>
          <w:rFonts w:ascii="Times New Roman" w:hAnsi="Times New Roman"/>
          <w:strike/>
          <w:sz w:val="24"/>
          <w:szCs w:val="24"/>
        </w:rPr>
        <w:tab/>
        <w:t xml:space="preserve">(6) Obecní úřad obce s rozšířenou působností se </w:t>
      </w:r>
      <w:proofErr w:type="gramStart"/>
      <w:r w:rsidRPr="00E10E4B">
        <w:rPr>
          <w:rFonts w:ascii="Times New Roman" w:hAnsi="Times New Roman"/>
          <w:strike/>
          <w:sz w:val="24"/>
          <w:szCs w:val="24"/>
        </w:rPr>
        <w:t>zdrží</w:t>
      </w:r>
      <w:proofErr w:type="gramEnd"/>
      <w:r w:rsidRPr="00E10E4B">
        <w:rPr>
          <w:rFonts w:ascii="Times New Roman" w:hAnsi="Times New Roman"/>
          <w:strike/>
          <w:sz w:val="24"/>
          <w:szCs w:val="24"/>
        </w:rPr>
        <w:t xml:space="preserve"> vymáhání jím uložené pokuty od okamžiku, kdy učinil oznámení podle odstavců 2 až 4, do doby, než obdrží informaci podle odstavce 5. </w:t>
      </w:r>
    </w:p>
    <w:p w14:paraId="00DC22D2" w14:textId="309AF7A5"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346B7D">
        <w:rPr>
          <w:rFonts w:ascii="Times New Roman" w:hAnsi="Times New Roman"/>
          <w:strike/>
          <w:sz w:val="24"/>
          <w:szCs w:val="24"/>
        </w:rPr>
        <w:t>7</w:t>
      </w:r>
      <w:r w:rsidR="00194B6A" w:rsidRPr="00194B6A">
        <w:rPr>
          <w:rFonts w:ascii="Times New Roman" w:hAnsi="Times New Roman"/>
          <w:b/>
          <w:bCs/>
          <w:sz w:val="24"/>
          <w:szCs w:val="24"/>
        </w:rPr>
        <w:t>2</w:t>
      </w:r>
      <w:r w:rsidRPr="00B80E8B">
        <w:rPr>
          <w:rFonts w:ascii="Times New Roman" w:hAnsi="Times New Roman"/>
          <w:sz w:val="24"/>
          <w:szCs w:val="24"/>
        </w:rPr>
        <w:t>) Jestliže povinné osoby mohou sdělit údaje rozhodné podle tohoto zákona pro nárok na dávku, její výši nebo výplatu jen za podmínky, že byly pro sdělení takových údajů zbaveny mlčenlivosti, má se za to, že jsou pro případ uvedených údajů mlčenlivosti zbaveny, jestliže jim krajská pobočka Úřadu práce písemně sdělila, že osoba, jíž se takové údaje týkají, dala podle §</w:t>
      </w:r>
      <w:r>
        <w:rPr>
          <w:rFonts w:ascii="Times New Roman" w:hAnsi="Times New Roman"/>
          <w:sz w:val="24"/>
          <w:szCs w:val="24"/>
        </w:rPr>
        <w:t> </w:t>
      </w:r>
      <w:r w:rsidRPr="00B80E8B">
        <w:rPr>
          <w:rFonts w:ascii="Times New Roman" w:hAnsi="Times New Roman"/>
          <w:sz w:val="24"/>
          <w:szCs w:val="24"/>
        </w:rPr>
        <w:t xml:space="preserve">38 </w:t>
      </w:r>
      <w:r w:rsidRPr="00346B7D">
        <w:rPr>
          <w:rFonts w:ascii="Times New Roman" w:hAnsi="Times New Roman"/>
          <w:strike/>
          <w:sz w:val="24"/>
          <w:szCs w:val="24"/>
        </w:rPr>
        <w:t>odst. 4</w:t>
      </w:r>
      <w:r w:rsidRPr="00B80E8B">
        <w:rPr>
          <w:rFonts w:ascii="Times New Roman" w:hAnsi="Times New Roman"/>
          <w:sz w:val="24"/>
          <w:szCs w:val="24"/>
        </w:rPr>
        <w:t xml:space="preserve"> </w:t>
      </w:r>
      <w:r>
        <w:rPr>
          <w:rFonts w:ascii="Times New Roman" w:hAnsi="Times New Roman"/>
          <w:b/>
          <w:bCs/>
          <w:sz w:val="24"/>
          <w:szCs w:val="24"/>
        </w:rPr>
        <w:t xml:space="preserve">odst. 2 </w:t>
      </w:r>
      <w:r w:rsidRPr="00B80E8B">
        <w:rPr>
          <w:rFonts w:ascii="Times New Roman" w:hAnsi="Times New Roman"/>
          <w:sz w:val="24"/>
          <w:szCs w:val="24"/>
        </w:rPr>
        <w:t xml:space="preserve">písemný souhlas k tomu, aby státní orgány a další právnické a fyzické osoby sdělily krajské pobočce Úřadu práce uvedené údaje. </w:t>
      </w:r>
    </w:p>
    <w:p w14:paraId="18306FD0"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153E47C6"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7D7047">
        <w:rPr>
          <w:rFonts w:ascii="Times New Roman" w:hAnsi="Times New Roman"/>
          <w:sz w:val="24"/>
          <w:szCs w:val="24"/>
        </w:rPr>
        <w:t xml:space="preserve">§ 50a </w:t>
      </w:r>
    </w:p>
    <w:p w14:paraId="1154214E"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7D7047">
        <w:rPr>
          <w:rFonts w:ascii="Times New Roman" w:hAnsi="Times New Roman"/>
          <w:b/>
          <w:bCs/>
          <w:sz w:val="24"/>
          <w:szCs w:val="24"/>
        </w:rPr>
        <w:t xml:space="preserve">Povinnosti peněžních ústavů </w:t>
      </w:r>
    </w:p>
    <w:p w14:paraId="638E692A"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(1) Banky, pobočky zahraničních bank, spořitelní a úvěrní družstva, instituce elektronických peněz, pobočky zahraničních institucí elektronických peněz, vydavatelé elektronických peněz malého rozsahu, platební instituce, pobočky zahraničních platebních institucí a poskytovatelé platebních služeb malého rozsahu (dále jen "peněžní ústav") jsou povinni sdělit orgánu pomoci v hmotné nouzi na jeho písemnou žádost údaje o číslech účtů žadatele o dávku, příjemce dávky i společně posuzovaných osob nebo jeho jiných jedinečných identifikátorech, jakož i o jejich stavu a změnách. </w:t>
      </w:r>
    </w:p>
    <w:p w14:paraId="69655ED0"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(2) Orgán pomoci v hmotné nouzi požádá peněžní ústav o součinnost elektronicky datovým souborem a peněžní ústav součinnost elektronicky datovým souborem poskytne. Peněžní ústav není povinen poskytnout orgánu pomoci v hmotné nouzi součinnost, není-li žádost o součinnost podána elektronicky datovým souborem nebo nemá-li stanovené obsahové náležitosti anebo nemá-li datový soubor stanovený formát nebo strukturu. Prováděcí právní předpis stanoví formát a strukturu tohoto datového souboru a obsahové náležitosti žádosti o součinnost. Věty první a druhá se nepoužijí, týká-li se součinnost údajů o mzdě nebo jiném příjmu vypláceném peněžním ústavem nebo srážek prováděných z tohoto příjmu. </w:t>
      </w:r>
    </w:p>
    <w:p w14:paraId="70F33EF5"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3EC31E56"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7D7047">
        <w:rPr>
          <w:rFonts w:ascii="Times New Roman" w:hAnsi="Times New Roman"/>
          <w:sz w:val="24"/>
          <w:szCs w:val="24"/>
        </w:rPr>
        <w:t xml:space="preserve">§ 50b </w:t>
      </w:r>
    </w:p>
    <w:p w14:paraId="5E6FA148"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(1) Jestliže je podle § 50 odst. 1 vyzván zaměstnavatel k doručení potvrzení o výši rozhodného příjmu uvedeného v § 9 odst. 1 písm. a) oprávněné osoby nebo osoby s ní společně posuzované v rozhodném období, je povinen doručit toto potvrzení orgánu pomoci v hmotné nouzi do 8 dnů ode dne doručení výzvy, neurčil-li orgán pomoci v hmotné nouzi delší lhůtu. Má-li zaměstnavatel zpřístupněnu datovou schránku, je povinen potvrzení o výši rozhodného příjmu doručit pouze dálkovým přístupem datovou zprávou do datové schránky určené orgánem pomoci v hmotné nouzi nebo využitím informačního systému. Zaměstnavatel je povinen doručit potvrzení podle věty druhé podle specifikace komunikace mezi orgánem </w:t>
      </w:r>
      <w:r w:rsidRPr="007D7047">
        <w:rPr>
          <w:rFonts w:ascii="Times New Roman" w:hAnsi="Times New Roman"/>
          <w:sz w:val="24"/>
          <w:szCs w:val="24"/>
        </w:rPr>
        <w:lastRenderedPageBreak/>
        <w:t xml:space="preserve">pomoci v hmotné nouzi a zaměstnavatelem a ve formátu, s obsahem a strukturou datové zprávy, které stanoví prováděcí právní předpis. Nesplňuje-li potvrzení o výši příjmu tyto podmínky, nepřihlíží se k němu; orgán pomoci v hmotné nouzi je povinen upozornit zaměstnavatele, který mu doručil potvrzení o výši příjmu, které nesplňuje tyto podmínky, na tuto skutečnost a na to, že se k tomuto potvrzení nepřihlíží. Věty první, druhá a čtvrtá se vztahují i na dodavatele plynu nebo elektřiny, je-li vyzván k doručení potvrzení o výši nákladů za plyn nebo elektřinu, které v rozhodném období zaplatila oprávněná osoba nebo osoba společně s ní posuzovaná, anebo potvrzení o výši přeplatku na nákladech za plyn nebo elektřinu, který byl v rozhodném období těmto osobám vrácen. Dodavatel plynu nebo elektřiny je povinen doručit potvrzení podle věty páté podle specifikace komunikace mezi orgánem pomoci v hmotné nouzi a dodavatelem plynu nebo elektřiny a ve formátu, s obsahem a strukturou datové zprávy, které stanoví prováděcí právní předpis. </w:t>
      </w:r>
    </w:p>
    <w:p w14:paraId="7B8B3167"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(2) Ministerstvo může s povinnou osobou uzavřít dohodu, na jejímž základě budou orgány pomoci v hmotné nouzi činit výzvy podle § 50 odst. 1 a povinná osoba bude sdělovat rozhodné údaje výhradně prostřednictvím informačního systému. Výzva orgánu pomoci v hmotné nouzi ke sdělení rozhodných údajů učiněná prostřednictvím informačního systému je doručena okamžikem, kdy se do informačního systému přihlásí povinná osoba. Za přihlášení povinné osoby do informačního systému se považuje i automatizovaný přístup povinné osoby do informačního systému technickými prostředky bez účasti fyzické osoby. Nepřihlásí-li se do informačního systému povinná osoba ve lhůtě 3 dnů od učinění výzvy, považuje se tato výzva za doručenou posledním dnem této lhůty. Lhůta pro splnění povinnosti povinné osoby činí 8 dnů ode dne doručení výzvy prostřednictvím informačního systému, neurčil-li orgán pomoci v hmotné nouzi delší lhůtu. Dohoda podle věty první musí obsahovat </w:t>
      </w:r>
    </w:p>
    <w:p w14:paraId="25F32BFD"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a)</w:t>
      </w:r>
      <w:r w:rsidRPr="007D7047">
        <w:rPr>
          <w:rFonts w:ascii="Times New Roman" w:hAnsi="Times New Roman"/>
          <w:sz w:val="24"/>
          <w:szCs w:val="24"/>
        </w:rPr>
        <w:tab/>
        <w:t xml:space="preserve">specifikaci, formát a strukturu výzev a sdělovaných údajů, </w:t>
      </w:r>
    </w:p>
    <w:p w14:paraId="7CEB4E37"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b)</w:t>
      </w:r>
      <w:r w:rsidRPr="007D7047">
        <w:rPr>
          <w:rFonts w:ascii="Times New Roman" w:hAnsi="Times New Roman"/>
          <w:sz w:val="24"/>
          <w:szCs w:val="24"/>
        </w:rPr>
        <w:tab/>
        <w:t>způsob přihlašování a jeho zaznamenávání a ověřování v rámci informačního systému.</w:t>
      </w:r>
      <w:r w:rsidRPr="00B80E8B">
        <w:rPr>
          <w:rFonts w:ascii="Times New Roman" w:hAnsi="Times New Roman"/>
          <w:sz w:val="24"/>
          <w:szCs w:val="24"/>
        </w:rPr>
        <w:t xml:space="preserve"> </w:t>
      </w:r>
    </w:p>
    <w:p w14:paraId="6A2494D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186F7F96"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51 </w:t>
      </w:r>
    </w:p>
    <w:p w14:paraId="087E51C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Přeplatky</w:t>
      </w:r>
    </w:p>
    <w:p w14:paraId="7114AA5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Jestliže příjemce dávky </w:t>
      </w:r>
      <w:r w:rsidRPr="004612D7">
        <w:rPr>
          <w:rFonts w:ascii="Times New Roman" w:hAnsi="Times New Roman"/>
          <w:sz w:val="24"/>
          <w:szCs w:val="24"/>
        </w:rPr>
        <w:t xml:space="preserve">přijímal </w:t>
      </w:r>
      <w:r w:rsidRPr="00B80E8B">
        <w:rPr>
          <w:rFonts w:ascii="Times New Roman" w:hAnsi="Times New Roman"/>
          <w:sz w:val="24"/>
          <w:szCs w:val="24"/>
        </w:rPr>
        <w:t xml:space="preserve">dávku, ačkoliv musel z okolností předpokládat, že tato dávka byla vyplacena neprávem nebo ve vyšší částce, než náležela, nebo jestliže dávka byla přiznána nebo její výše stanovena na základě nepravdivých, neúplných nebo zkreslených údajů, sdělených příjemcem, je povinen částky neprávem přijaté vrátit. </w:t>
      </w:r>
    </w:p>
    <w:p w14:paraId="40D7C464"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Jestliže osoba společně posuzovaná s příjemcem dávky způsobila, že dávka byla poskytována neprávem, ačkoliv to musela z okolností předpokládat, je povinna neoprávněně poskytnuté částky vrátit. </w:t>
      </w:r>
    </w:p>
    <w:p w14:paraId="309602AD"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Jestliže osoba nevyužije mimořádnou okamžitou pomoc k účelu, pro který byla určena, popřípadě využije pouze její část, jedná se o přeplatek a osoba je povinna mimořádnou okamžitou pomoc, popřípadě její část, vrátit orgánu pomoci v hmotné nouzi. </w:t>
      </w:r>
    </w:p>
    <w:p w14:paraId="05F1723B"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(4) Jestliže přeplatek na dávce způsobily osoby uvedené v odstavcích 1 až 3 společně, odpovídají orgánu pomoci v hmotné nouzi, který dávku vyplatil, za vrácení přeplatku na dávce společně a nerozdílně. </w:t>
      </w:r>
    </w:p>
    <w:p w14:paraId="1AB7EA92"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(5) Povinnost vrátit přeplatek nevzniká, jestliže tento přeplatek nepřesahuje částku 100 Kč u jednoho druhu dávky. </w:t>
      </w:r>
    </w:p>
    <w:p w14:paraId="1CAEB22A" w14:textId="77777777" w:rsidR="00753784" w:rsidRPr="0014150D"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t xml:space="preserve">(6) O povinnosti vrátit dávku nebo její část podle odstavců 1 až 4 rozhoduje orgán pomoci v hmotné nouzi, který dávku vyplácí nebo naposledy vyplácel. </w:t>
      </w:r>
      <w:r w:rsidRPr="0014150D">
        <w:rPr>
          <w:rFonts w:ascii="Times New Roman" w:hAnsi="Times New Roman"/>
          <w:strike/>
          <w:sz w:val="24"/>
          <w:szCs w:val="24"/>
        </w:rPr>
        <w:t xml:space="preserve">Částky neprávem přijaté </w:t>
      </w:r>
      <w:r w:rsidRPr="0014150D">
        <w:rPr>
          <w:rFonts w:ascii="Times New Roman" w:hAnsi="Times New Roman"/>
          <w:strike/>
          <w:sz w:val="24"/>
          <w:szCs w:val="24"/>
        </w:rPr>
        <w:lastRenderedPageBreak/>
        <w:t xml:space="preserve">mohou být sráženy též z běžně vyplácené nebo později přiznané opakující se dávky; po provedení srážky musí povinné osobě zůstat nejméně částka ve výši existenčního minima, a v případě dalších povinných společně posuzovaných osob, nejméně částka ve výši existenčního minima, a jsou-li mezi společně posuzovanými osobami též nezaopatřené děti, nejméně částka ve výši jejich životního minima, a to každé z těchto osob. Ustanovení o nepostižitelnosti dávky exekucí v tomto případě neplatí. </w:t>
      </w:r>
    </w:p>
    <w:p w14:paraId="74F5C7E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(7) Povinnost vrátit dávku poskytnutou neprávem nebo v nesprávné výši zaniká uplynutím 3 let ode dne, kdy byla dávka vyplacena. Tato lhůta neplyne po dobu řízení o opravném prostředku nebo o žalobě proti rozhodnutí o povinnosti vrátit přeplatek, po dobu řízení o výkonu rozhodnutí a jeho provádění a po dobu, kdy jsou na úhradu přeplatku prováděny srážky z dávky nebo jiného příjmu. </w:t>
      </w:r>
    </w:p>
    <w:p w14:paraId="1402D02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4AF8E726" w14:textId="77777777" w:rsidR="00753784" w:rsidRPr="0066357A"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66357A">
        <w:rPr>
          <w:rFonts w:ascii="Times New Roman" w:hAnsi="Times New Roman"/>
          <w:strike/>
          <w:sz w:val="24"/>
          <w:szCs w:val="24"/>
        </w:rPr>
        <w:t xml:space="preserve">§ 51a </w:t>
      </w:r>
    </w:p>
    <w:p w14:paraId="49C87B5D" w14:textId="77777777" w:rsidR="00753784" w:rsidRPr="0066357A"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66357A">
        <w:rPr>
          <w:rFonts w:ascii="Times New Roman" w:hAnsi="Times New Roman"/>
          <w:b/>
          <w:bCs/>
          <w:strike/>
          <w:sz w:val="24"/>
          <w:szCs w:val="24"/>
        </w:rPr>
        <w:t xml:space="preserve">Srážky na příspěvku na živobytí a doplatku na bydlení na úhradu pokut za přestupky </w:t>
      </w:r>
    </w:p>
    <w:p w14:paraId="2B318178"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66357A">
        <w:rPr>
          <w:rFonts w:ascii="Times New Roman" w:hAnsi="Times New Roman"/>
          <w:strike/>
          <w:sz w:val="24"/>
          <w:szCs w:val="24"/>
        </w:rPr>
        <w:tab/>
        <w:t>(1) Z příspěvku na živobytí a doplatku na bydlení lze provádět srážky na úhradu</w:t>
      </w:r>
      <w:r w:rsidRPr="00182E97">
        <w:rPr>
          <w:rFonts w:ascii="Times New Roman" w:hAnsi="Times New Roman"/>
          <w:strike/>
          <w:sz w:val="24"/>
          <w:szCs w:val="24"/>
        </w:rPr>
        <w:t xml:space="preserve"> pravomocně uložených pokut za přestupky uvedené v odstavci 2 spáchané fyzickou osobou, která není mladistvým</w:t>
      </w:r>
      <w:r w:rsidRPr="00182E97">
        <w:rPr>
          <w:rStyle w:val="Znakapoznpodarou"/>
          <w:rFonts w:ascii="Times New Roman" w:hAnsi="Times New Roman"/>
          <w:strike/>
          <w:sz w:val="24"/>
          <w:szCs w:val="24"/>
        </w:rPr>
        <w:footnoteReference w:customMarkFollows="1" w:id="162"/>
        <w:t>81)</w:t>
      </w:r>
      <w:r w:rsidRPr="00182E97">
        <w:rPr>
          <w:rFonts w:ascii="Times New Roman" w:hAnsi="Times New Roman"/>
          <w:strike/>
          <w:sz w:val="24"/>
          <w:szCs w:val="24"/>
        </w:rPr>
        <w:t xml:space="preserve"> a která je příjemcem příspěvku na živobytí nebo doplatku na bydlení nebo osobou s ním společně posuzovanou, jestliže od jeho spáchání neuplynuly více jak 3 roky a od pravomocného uložení pokuty neuplynul víc než jeden rok</w:t>
      </w:r>
      <w:r w:rsidRPr="00182E97">
        <w:rPr>
          <w:rStyle w:val="Znakapoznpodarou"/>
          <w:rFonts w:ascii="Times New Roman" w:hAnsi="Times New Roman"/>
          <w:strike/>
          <w:sz w:val="24"/>
          <w:szCs w:val="24"/>
        </w:rPr>
        <w:footnoteReference w:customMarkFollows="1" w:id="163"/>
        <w:t>82)</w:t>
      </w:r>
      <w:r w:rsidRPr="00182E97">
        <w:rPr>
          <w:rFonts w:ascii="Times New Roman" w:hAnsi="Times New Roman"/>
          <w:strike/>
          <w:sz w:val="24"/>
          <w:szCs w:val="24"/>
        </w:rPr>
        <w:t xml:space="preserve">. Ustanovení o nepostižitelnosti dávky exekucí v tomto případě neplatí. </w:t>
      </w:r>
    </w:p>
    <w:p w14:paraId="2540948A"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(2) Přestupky, u kterých se postupuje podle odstavce 1, jsou tyto přestupky: </w:t>
      </w:r>
    </w:p>
    <w:p w14:paraId="398F3199"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a)</w:t>
      </w:r>
      <w:r w:rsidRPr="00182E97">
        <w:rPr>
          <w:rFonts w:ascii="Times New Roman" w:hAnsi="Times New Roman"/>
          <w:strike/>
          <w:sz w:val="24"/>
          <w:szCs w:val="24"/>
        </w:rPr>
        <w:tab/>
        <w:t>nepřihlášení dítěte k zápisu k povinné školní docházce</w:t>
      </w:r>
      <w:r w:rsidRPr="00182E97">
        <w:rPr>
          <w:rStyle w:val="Znakapoznpodarou"/>
          <w:rFonts w:ascii="Times New Roman" w:hAnsi="Times New Roman"/>
          <w:strike/>
          <w:sz w:val="24"/>
          <w:szCs w:val="24"/>
        </w:rPr>
        <w:footnoteReference w:customMarkFollows="1" w:id="164"/>
        <w:t>83)</w:t>
      </w:r>
      <w:r w:rsidRPr="00182E97">
        <w:rPr>
          <w:rFonts w:ascii="Times New Roman" w:hAnsi="Times New Roman"/>
          <w:strike/>
          <w:sz w:val="24"/>
          <w:szCs w:val="24"/>
        </w:rPr>
        <w:t xml:space="preserve">, </w:t>
      </w:r>
    </w:p>
    <w:p w14:paraId="456E8EA7"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b)</w:t>
      </w:r>
      <w:r w:rsidRPr="00182E97">
        <w:rPr>
          <w:rFonts w:ascii="Times New Roman" w:hAnsi="Times New Roman"/>
          <w:strike/>
          <w:sz w:val="24"/>
          <w:szCs w:val="24"/>
        </w:rPr>
        <w:tab/>
        <w:t>zanedbávání péče o povinnou školní docházku žáka</w:t>
      </w:r>
      <w:r w:rsidRPr="00182E97">
        <w:rPr>
          <w:rStyle w:val="Znakapoznpodarou"/>
          <w:rFonts w:ascii="Times New Roman" w:hAnsi="Times New Roman"/>
          <w:strike/>
          <w:sz w:val="24"/>
          <w:szCs w:val="24"/>
        </w:rPr>
        <w:footnoteReference w:customMarkFollows="1" w:id="165"/>
        <w:t>84)</w:t>
      </w:r>
      <w:r w:rsidRPr="00182E97">
        <w:rPr>
          <w:rFonts w:ascii="Times New Roman" w:hAnsi="Times New Roman"/>
          <w:strike/>
          <w:sz w:val="24"/>
          <w:szCs w:val="24"/>
        </w:rPr>
        <w:t xml:space="preserve">, </w:t>
      </w:r>
    </w:p>
    <w:p w14:paraId="3D636EDD"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c)</w:t>
      </w:r>
      <w:r w:rsidRPr="00182E97">
        <w:rPr>
          <w:rFonts w:ascii="Times New Roman" w:hAnsi="Times New Roman"/>
          <w:strike/>
          <w:sz w:val="24"/>
          <w:szCs w:val="24"/>
        </w:rPr>
        <w:tab/>
        <w:t>proti veřejnému pořádku</w:t>
      </w:r>
      <w:r w:rsidRPr="00182E97">
        <w:rPr>
          <w:rStyle w:val="Znakapoznpodarou"/>
          <w:rFonts w:ascii="Times New Roman" w:hAnsi="Times New Roman"/>
          <w:strike/>
          <w:sz w:val="24"/>
          <w:szCs w:val="24"/>
        </w:rPr>
        <w:footnoteReference w:customMarkFollows="1" w:id="166"/>
        <w:t>85)</w:t>
      </w:r>
      <w:r w:rsidRPr="00182E97">
        <w:rPr>
          <w:rFonts w:ascii="Times New Roman" w:hAnsi="Times New Roman"/>
          <w:strike/>
          <w:sz w:val="24"/>
          <w:szCs w:val="24"/>
        </w:rPr>
        <w:t xml:space="preserve">, </w:t>
      </w:r>
    </w:p>
    <w:p w14:paraId="2AA0F817"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d)</w:t>
      </w:r>
      <w:r w:rsidRPr="00182E97">
        <w:rPr>
          <w:rFonts w:ascii="Times New Roman" w:hAnsi="Times New Roman"/>
          <w:strike/>
          <w:sz w:val="24"/>
          <w:szCs w:val="24"/>
        </w:rPr>
        <w:tab/>
        <w:t>proti občanskému soužití</w:t>
      </w:r>
      <w:r w:rsidRPr="00182E97">
        <w:rPr>
          <w:rStyle w:val="Znakapoznpodarou"/>
          <w:rFonts w:ascii="Times New Roman" w:hAnsi="Times New Roman"/>
          <w:strike/>
          <w:sz w:val="24"/>
          <w:szCs w:val="24"/>
        </w:rPr>
        <w:footnoteReference w:customMarkFollows="1" w:id="167"/>
        <w:t>86)</w:t>
      </w:r>
      <w:r w:rsidRPr="00182E97">
        <w:rPr>
          <w:rFonts w:ascii="Times New Roman" w:hAnsi="Times New Roman"/>
          <w:strike/>
          <w:sz w:val="24"/>
          <w:szCs w:val="24"/>
        </w:rPr>
        <w:t xml:space="preserve">, </w:t>
      </w:r>
    </w:p>
    <w:p w14:paraId="7C5A6218"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e)</w:t>
      </w:r>
      <w:r w:rsidRPr="00182E97">
        <w:rPr>
          <w:rFonts w:ascii="Times New Roman" w:hAnsi="Times New Roman"/>
          <w:strike/>
          <w:sz w:val="24"/>
          <w:szCs w:val="24"/>
        </w:rPr>
        <w:tab/>
        <w:t>proti majetku</w:t>
      </w:r>
      <w:r w:rsidRPr="00182E97">
        <w:rPr>
          <w:rStyle w:val="Znakapoznpodarou"/>
          <w:rFonts w:ascii="Times New Roman" w:hAnsi="Times New Roman"/>
          <w:strike/>
          <w:sz w:val="24"/>
          <w:szCs w:val="24"/>
        </w:rPr>
        <w:footnoteReference w:customMarkFollows="1" w:id="168"/>
        <w:t>87)</w:t>
      </w:r>
      <w:r w:rsidRPr="00182E97">
        <w:rPr>
          <w:rFonts w:ascii="Times New Roman" w:hAnsi="Times New Roman"/>
          <w:strike/>
          <w:sz w:val="24"/>
          <w:szCs w:val="24"/>
        </w:rPr>
        <w:t xml:space="preserve"> a </w:t>
      </w:r>
    </w:p>
    <w:p w14:paraId="32722775" w14:textId="77777777" w:rsidR="00753784" w:rsidRPr="00182E97"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182E97">
        <w:rPr>
          <w:rFonts w:ascii="Times New Roman" w:hAnsi="Times New Roman"/>
          <w:strike/>
          <w:sz w:val="24"/>
          <w:szCs w:val="24"/>
        </w:rPr>
        <w:t>f)</w:t>
      </w:r>
      <w:r w:rsidRPr="00182E97">
        <w:rPr>
          <w:rFonts w:ascii="Times New Roman" w:hAnsi="Times New Roman"/>
          <w:strike/>
          <w:sz w:val="24"/>
          <w:szCs w:val="24"/>
        </w:rPr>
        <w:tab/>
        <w:t>v porušení povinností stanovených obecně závaznou vyhláškou obce</w:t>
      </w:r>
      <w:r w:rsidRPr="00182E97">
        <w:rPr>
          <w:rStyle w:val="Znakapoznpodarou"/>
          <w:rFonts w:ascii="Times New Roman" w:hAnsi="Times New Roman"/>
          <w:strike/>
          <w:sz w:val="24"/>
          <w:szCs w:val="24"/>
        </w:rPr>
        <w:footnoteReference w:customMarkFollows="1" w:id="169"/>
        <w:t>88)</w:t>
      </w:r>
      <w:r w:rsidRPr="00182E97">
        <w:rPr>
          <w:rFonts w:ascii="Times New Roman" w:hAnsi="Times New Roman"/>
          <w:strike/>
          <w:sz w:val="24"/>
          <w:szCs w:val="24"/>
        </w:rPr>
        <w:t xml:space="preserve"> pro pořádání, průběh a ukončení veřejnosti přístupných sportovních a kulturních podniků, včetně tanečních zábav a diskoték, stanovením závazných podmínek v rozsahu nezbytném k zajištění veřejného pořádku</w:t>
      </w:r>
      <w:r w:rsidRPr="00182E97">
        <w:rPr>
          <w:rStyle w:val="Znakapoznpodarou"/>
          <w:rFonts w:ascii="Times New Roman" w:hAnsi="Times New Roman"/>
          <w:strike/>
          <w:sz w:val="24"/>
          <w:szCs w:val="24"/>
        </w:rPr>
        <w:footnoteReference w:customMarkFollows="1" w:id="170"/>
        <w:t>89)</w:t>
      </w:r>
      <w:r w:rsidRPr="00182E97">
        <w:rPr>
          <w:rFonts w:ascii="Times New Roman" w:hAnsi="Times New Roman"/>
          <w:strike/>
          <w:sz w:val="24"/>
          <w:szCs w:val="24"/>
        </w:rPr>
        <w:t xml:space="preserve">. </w:t>
      </w:r>
    </w:p>
    <w:p w14:paraId="60608D57"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(3) O srážkách podle odstavce 1 rozhoduje orgán pomoci v hmotné nouzi, který dávku vyplácí nebo naposledy vyplácel. Přednost před srážkami podle tohoto ustanovení mají srážky podle § 51. Po provedení srážky z dávky, je-li mezi společně posuzovanými osobami </w:t>
      </w:r>
      <w:r w:rsidRPr="00182E97">
        <w:rPr>
          <w:rFonts w:ascii="Times New Roman" w:hAnsi="Times New Roman"/>
          <w:strike/>
          <w:sz w:val="24"/>
          <w:szCs w:val="24"/>
        </w:rPr>
        <w:lastRenderedPageBreak/>
        <w:t xml:space="preserve">nezaopatřené dítě, musí dávka zůstat nejméně ve výši jeho životního minima, a to pro každé nezaopatřené dítě z okruhu společně posuzovaných osob. </w:t>
      </w:r>
    </w:p>
    <w:p w14:paraId="731B3AA3" w14:textId="77777777" w:rsidR="00753784" w:rsidRPr="00182E9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182E97">
        <w:rPr>
          <w:rFonts w:ascii="Times New Roman" w:hAnsi="Times New Roman"/>
          <w:strike/>
          <w:sz w:val="24"/>
          <w:szCs w:val="24"/>
        </w:rPr>
        <w:tab/>
        <w:t xml:space="preserve">(4) Orgán pomoci v hmotné nouzi částky sražené z dávek podle odstavců 1 až 3 poukazuje bezodkladně na účet určený obecním úřadem s rozšířenou působností, který pokutu uložil. </w:t>
      </w:r>
    </w:p>
    <w:p w14:paraId="76A57EF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4604BE6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52  </w:t>
      </w:r>
    </w:p>
    <w:p w14:paraId="3F08FB7D"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Informační systém pomoci v hmotné nouzi </w:t>
      </w:r>
    </w:p>
    <w:p w14:paraId="56A4B93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(1) Orgány pomoci v hmotné nouzi jsou oprávněny zpracovávat údaje potřebné pro rozhodování o dávkách a jejich výplatu včetně osobních údajů, a to v elektronické podobě způsobem umožňujícím dálkový přístup a zároveň zajišťujícím ochranu osobních údajů</w:t>
      </w:r>
      <w:r w:rsidRPr="00B80E8B">
        <w:rPr>
          <w:rStyle w:val="Znakapoznpodarou"/>
          <w:rFonts w:ascii="Times New Roman" w:hAnsi="Times New Roman"/>
          <w:sz w:val="24"/>
          <w:szCs w:val="24"/>
        </w:rPr>
        <w:footnoteReference w:customMarkFollows="1" w:id="171"/>
        <w:t>36)</w:t>
      </w:r>
      <w:r w:rsidRPr="00B80E8B">
        <w:rPr>
          <w:rFonts w:ascii="Times New Roman" w:hAnsi="Times New Roman"/>
          <w:sz w:val="24"/>
          <w:szCs w:val="24"/>
        </w:rPr>
        <w:t xml:space="preserve">. </w:t>
      </w:r>
    </w:p>
    <w:p w14:paraId="08630FF0"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Ministerstvo je správcem informačního systému pomoci v hmotné nouzi, který obsahuje údaje o dávkách a jejich výši, o poživatelích těchto dávek a žadatelích o tyto dávky a osobách s nimi společně posuzovaných. Údaje z tohoto informačního systému sděluje ostatním orgánům pomoci v hmotné nouzi v souvislosti s řízením o dávkách, a to v rozsahu nezbytném pro řízení o dávkách. </w:t>
      </w:r>
    </w:p>
    <w:p w14:paraId="5B671532"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Ministerstvo zajišťuje pro provádění zákona na vlastní náklady aplikační program automatizovaného zpracování údajů potřebný pro rozhodování o dávkách, jejich výplatu a jejich kontrolu, včetně jeho aktualizací, a poskytuje tento program bezplatně orgánům pomoci v hmotné nouzi. Orgány pomoci v hmotné nouzi jsou povinny při řízení o dávkách, při jejich výplatě a kontrole tento program používat. </w:t>
      </w:r>
    </w:p>
    <w:p w14:paraId="1CA5030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(4) Orgány pomoci v hmotné nouzi jsou povinny zajistit uložení všech údajů z informačního systému pomoci v hmotné nouzi, které byly získány na základě zpracování údajů o hmotné nouzi (odstavec 2), a všech písemností a spisů týkajících se pravomocně ukončených správních řízení o dávkách po dobu 15 kalendářních let následujících po kalendářním roce, v němž došlo k pravomocnému ukončení takového správního řízení nebo k poslednímu uložení údajů do informačního systému. Pro účely tohoto zákona se písemností a spisem rozumí spis a písemnost podle zvláštního právního předpisu. </w:t>
      </w:r>
    </w:p>
    <w:p w14:paraId="01729BB6"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(5) Veškeré údaje, které jsou vedeny v informačním systému pomoci v hmotné nouzi, jsou součástí Jednotného informačního systému práce a sociálních věcí</w:t>
      </w:r>
      <w:r w:rsidRPr="00B80E8B">
        <w:rPr>
          <w:rFonts w:ascii="Times New Roman" w:hAnsi="Times New Roman"/>
          <w:sz w:val="24"/>
          <w:szCs w:val="24"/>
          <w:vertAlign w:val="superscript"/>
        </w:rPr>
        <w:t>66)</w:t>
      </w:r>
      <w:r w:rsidRPr="00B80E8B">
        <w:rPr>
          <w:rFonts w:ascii="Times New Roman" w:hAnsi="Times New Roman"/>
          <w:sz w:val="24"/>
          <w:szCs w:val="24"/>
        </w:rPr>
        <w:t xml:space="preserve">. </w:t>
      </w:r>
    </w:p>
    <w:p w14:paraId="49B3DBC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53 </w:t>
      </w:r>
    </w:p>
    <w:p w14:paraId="1403C67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zrušen</w:t>
      </w:r>
    </w:p>
    <w:p w14:paraId="7FC2D221" w14:textId="77777777" w:rsidR="00C31C63" w:rsidRDefault="00C31C63" w:rsidP="00753784">
      <w:pPr>
        <w:widowControl w:val="0"/>
        <w:autoSpaceDE w:val="0"/>
        <w:autoSpaceDN w:val="0"/>
        <w:adjustRightInd w:val="0"/>
        <w:spacing w:before="120" w:after="0" w:line="240" w:lineRule="auto"/>
        <w:jc w:val="center"/>
        <w:rPr>
          <w:rFonts w:ascii="Times New Roman" w:hAnsi="Times New Roman"/>
          <w:sz w:val="24"/>
          <w:szCs w:val="24"/>
        </w:rPr>
      </w:pPr>
    </w:p>
    <w:p w14:paraId="37DBAC32" w14:textId="4ABE40A5"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54 </w:t>
      </w:r>
    </w:p>
    <w:p w14:paraId="0169B955" w14:textId="1F10A7F2"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Krajské pobočky Úřadu práce vybírají neprávem poskytnuté dávky a dávky poskytnuté v nesprávné výši a v individuálních případech rozhodují o prominutí povinnosti vrátit tyto dávky. Rozhodnout o prominutí povinnosti vrátit částky vyšší než 10 000 Kč však mohou jen s předchozím souhlasem ministerstva. </w:t>
      </w:r>
    </w:p>
    <w:p w14:paraId="4FF7AA13"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Vrácené prostředky podle odstavce 1 jsou příjmem státního rozpočtu v případě jejich vrácení v jiném </w:t>
      </w:r>
      <w:proofErr w:type="gramStart"/>
      <w:r w:rsidRPr="00B80E8B">
        <w:rPr>
          <w:rFonts w:ascii="Times New Roman" w:hAnsi="Times New Roman"/>
          <w:sz w:val="24"/>
          <w:szCs w:val="24"/>
        </w:rPr>
        <w:t>roce,</w:t>
      </w:r>
      <w:proofErr w:type="gramEnd"/>
      <w:r w:rsidRPr="00B80E8B">
        <w:rPr>
          <w:rFonts w:ascii="Times New Roman" w:hAnsi="Times New Roman"/>
          <w:sz w:val="24"/>
          <w:szCs w:val="24"/>
        </w:rPr>
        <w:t xml:space="preserve"> než v roce poskytnutí. Tyto prostředky je povinen orgán, který je vybral, bezodkladně odvést do státního rozpočtu. Vrácené prostředky, k jejichž vrácení došlo v roce </w:t>
      </w:r>
      <w:r w:rsidRPr="00B80E8B">
        <w:rPr>
          <w:rFonts w:ascii="Times New Roman" w:hAnsi="Times New Roman"/>
          <w:sz w:val="24"/>
          <w:szCs w:val="24"/>
        </w:rPr>
        <w:lastRenderedPageBreak/>
        <w:t xml:space="preserve">jejich poskytnutí ze státního rozpočtu, se použijí ke stejnému účelu v tomtéž roce, popřípadě se stávají předmětem finančního vypořádání vztahů se státním rozpočtem. </w:t>
      </w:r>
    </w:p>
    <w:p w14:paraId="6B447D95"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Vymáhání neoprávněně vyplacených dávek provádí příslušný celní úřad. Částky vymožené podle věty první jsou příjmem státního rozpočtu. </w:t>
      </w:r>
    </w:p>
    <w:p w14:paraId="77971460"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79F5AE44"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7D7047">
        <w:rPr>
          <w:rFonts w:ascii="Times New Roman" w:hAnsi="Times New Roman"/>
          <w:sz w:val="24"/>
          <w:szCs w:val="24"/>
        </w:rPr>
        <w:t xml:space="preserve">§ 55 </w:t>
      </w:r>
    </w:p>
    <w:p w14:paraId="612B6F98" w14:textId="77777777" w:rsidR="00753784" w:rsidRPr="007D7047"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7D7047">
        <w:rPr>
          <w:rFonts w:ascii="Times New Roman" w:hAnsi="Times New Roman"/>
          <w:b/>
          <w:bCs/>
          <w:sz w:val="24"/>
          <w:szCs w:val="24"/>
        </w:rPr>
        <w:t>Mlčenlivost</w:t>
      </w:r>
    </w:p>
    <w:p w14:paraId="5A651506"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(1) Zaměstnanci orgánů pomoci v hmotné nouzi, zaměstnanci státu, zaměstnanci městské části hlavního města Prahy určené Statutem hlavního města Prahy zařazení do úřadu městské části, zaměstnanci krajů a zaměstnanci hlavního města Prahy zařazení do Magistrátu hlavního města Prahy jsou povinni zachovávat mlčenlivost o skutečnostech, se kterými se seznámili při rozhodování o dávkách nebo v přímé souvislosti s ním, pokud se dále nestanoví jinak. Tato povinnost trvá i po skončení pracovního vztahu. Povinnosti zachovávat mlčenlivost mohou být zaměstnanci uvedených orgánů zproštěni pouze tím, v jehož zájmu tuto povinnost mají, a to písemně s uvedením rozsahu a účelu. </w:t>
      </w:r>
    </w:p>
    <w:p w14:paraId="72E47C37"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(2) Údaje týkající se příjemců dávky, společně posuzovaných osob, státních orgánů nebo dalších fyzických nebo právnických osob, které se orgány uvedené v odstavci 1 při své činnosti dozvědí, sdělují jiným subjektům, jen stanoví-li tak zvláštní právní předpis</w:t>
      </w:r>
      <w:r w:rsidRPr="007D7047">
        <w:rPr>
          <w:rStyle w:val="Znakapoznpodarou"/>
          <w:rFonts w:ascii="Times New Roman" w:hAnsi="Times New Roman"/>
          <w:sz w:val="24"/>
          <w:szCs w:val="24"/>
        </w:rPr>
        <w:footnoteReference w:customMarkFollows="1" w:id="172"/>
        <w:t>40)</w:t>
      </w:r>
      <w:r w:rsidRPr="007D7047">
        <w:rPr>
          <w:rFonts w:ascii="Times New Roman" w:hAnsi="Times New Roman"/>
          <w:sz w:val="24"/>
          <w:szCs w:val="24"/>
        </w:rPr>
        <w:t xml:space="preserve"> nebo tento zákon; jinak mohou tyto údaje sdělit jiným subjektům jen se souhlasem příjemce dávky, společně posuzované osoby, státního orgánu nebo dalších fyzických nebo právnických osob. </w:t>
      </w:r>
    </w:p>
    <w:p w14:paraId="427E3F8B"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(3) Orgány uvedené v odstavci 1 jsou povinny na žádost poskytovat </w:t>
      </w:r>
    </w:p>
    <w:p w14:paraId="00589131"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a)</w:t>
      </w:r>
      <w:r w:rsidRPr="007D7047">
        <w:rPr>
          <w:rFonts w:ascii="Times New Roman" w:hAnsi="Times New Roman"/>
          <w:sz w:val="24"/>
          <w:szCs w:val="24"/>
        </w:rPr>
        <w:tab/>
        <w:t>orgánům sociálního zabezpečení</w:t>
      </w:r>
      <w:r w:rsidRPr="007D7047">
        <w:rPr>
          <w:rStyle w:val="Znakapoznpodarou"/>
          <w:rFonts w:ascii="Times New Roman" w:hAnsi="Times New Roman"/>
          <w:sz w:val="24"/>
          <w:szCs w:val="24"/>
        </w:rPr>
        <w:footnoteReference w:customMarkFollows="1" w:id="173"/>
        <w:t>41)</w:t>
      </w:r>
      <w:r w:rsidRPr="007D7047">
        <w:rPr>
          <w:rFonts w:ascii="Times New Roman" w:hAnsi="Times New Roman"/>
          <w:sz w:val="24"/>
          <w:szCs w:val="24"/>
        </w:rPr>
        <w:t xml:space="preserve"> údaje potřebné pro provádění důchodového pojištění a orgánům nemocenského pojištění</w:t>
      </w:r>
      <w:r w:rsidRPr="007D7047">
        <w:rPr>
          <w:rStyle w:val="Znakapoznpodarou"/>
          <w:rFonts w:ascii="Times New Roman" w:hAnsi="Times New Roman"/>
          <w:sz w:val="24"/>
          <w:szCs w:val="24"/>
        </w:rPr>
        <w:footnoteReference w:customMarkFollows="1" w:id="174"/>
        <w:t>67)</w:t>
      </w:r>
      <w:r w:rsidRPr="007D7047">
        <w:rPr>
          <w:rFonts w:ascii="Times New Roman" w:hAnsi="Times New Roman"/>
          <w:sz w:val="24"/>
          <w:szCs w:val="24"/>
        </w:rPr>
        <w:t xml:space="preserve"> údaje potřebné pro provádění nemocenského pojištění; těmto orgánům sdělují rovněž údaje potřebné pro plnění úkolů vyplývajících z práva Evropských společenství a plnění úkolů vyplývajících z mezinárodních smluv v oblasti důchodového pojištění a nemocenského pojištění, </w:t>
      </w:r>
    </w:p>
    <w:p w14:paraId="60C6A22C" w14:textId="7A2F79EB"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b)</w:t>
      </w:r>
      <w:r w:rsidRPr="007D7047">
        <w:rPr>
          <w:rFonts w:ascii="Times New Roman" w:hAnsi="Times New Roman"/>
          <w:sz w:val="24"/>
          <w:szCs w:val="24"/>
        </w:rPr>
        <w:tab/>
        <w:t>ministerstvu, krajským pobočkám Úřadu práce, obecním úřadům, krajským úřadům a Úřadu pro mezinárodněprávní ochranu dětí údaje potřebné pro účely sociálně-právní ochrany dětí</w:t>
      </w:r>
      <w:r w:rsidRPr="007D7047">
        <w:rPr>
          <w:rStyle w:val="Znakapoznpodarou"/>
          <w:rFonts w:ascii="Times New Roman" w:hAnsi="Times New Roman"/>
          <w:sz w:val="24"/>
          <w:szCs w:val="24"/>
        </w:rPr>
        <w:footnoteReference w:customMarkFollows="1" w:id="175"/>
        <w:t>42)</w:t>
      </w:r>
      <w:r w:rsidRPr="007D7047">
        <w:rPr>
          <w:rFonts w:ascii="Times New Roman" w:hAnsi="Times New Roman"/>
          <w:sz w:val="24"/>
          <w:szCs w:val="24"/>
        </w:rPr>
        <w:t xml:space="preserve">, </w:t>
      </w:r>
    </w:p>
    <w:p w14:paraId="3F48539E"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c)</w:t>
      </w:r>
      <w:r w:rsidRPr="007D7047">
        <w:rPr>
          <w:rFonts w:ascii="Times New Roman" w:hAnsi="Times New Roman"/>
          <w:sz w:val="24"/>
          <w:szCs w:val="24"/>
        </w:rPr>
        <w:tab/>
        <w:t>správcům daně z příjmů</w:t>
      </w:r>
      <w:r w:rsidRPr="007D7047">
        <w:rPr>
          <w:rStyle w:val="Znakapoznpodarou"/>
          <w:rFonts w:ascii="Times New Roman" w:hAnsi="Times New Roman"/>
          <w:sz w:val="24"/>
          <w:szCs w:val="24"/>
        </w:rPr>
        <w:footnoteReference w:customMarkFollows="1" w:id="176"/>
        <w:t>43)</w:t>
      </w:r>
      <w:r w:rsidRPr="007D7047">
        <w:rPr>
          <w:rFonts w:ascii="Times New Roman" w:hAnsi="Times New Roman"/>
          <w:sz w:val="24"/>
          <w:szCs w:val="24"/>
        </w:rPr>
        <w:t xml:space="preserve"> údaje potřebné k vyměření a vymáhání daní, </w:t>
      </w:r>
    </w:p>
    <w:p w14:paraId="54BCB042"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d)</w:t>
      </w:r>
      <w:r w:rsidRPr="007D7047">
        <w:rPr>
          <w:rFonts w:ascii="Times New Roman" w:hAnsi="Times New Roman"/>
          <w:sz w:val="24"/>
          <w:szCs w:val="24"/>
        </w:rPr>
        <w:tab/>
        <w:t>zdravotním pojišťovnám</w:t>
      </w:r>
      <w:r w:rsidRPr="007D7047">
        <w:rPr>
          <w:rStyle w:val="Znakapoznpodarou"/>
          <w:rFonts w:ascii="Times New Roman" w:hAnsi="Times New Roman"/>
          <w:sz w:val="24"/>
          <w:szCs w:val="24"/>
        </w:rPr>
        <w:footnoteReference w:customMarkFollows="1" w:id="177"/>
        <w:t>44)</w:t>
      </w:r>
      <w:r w:rsidRPr="007D7047">
        <w:rPr>
          <w:rFonts w:ascii="Times New Roman" w:hAnsi="Times New Roman"/>
          <w:sz w:val="24"/>
          <w:szCs w:val="24"/>
        </w:rPr>
        <w:t xml:space="preserve"> údaje potřebné pro stanovení pojistného na veřejné zdravotní pojištění, </w:t>
      </w:r>
    </w:p>
    <w:p w14:paraId="65C2C857" w14:textId="43E57AD0"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e)</w:t>
      </w:r>
      <w:r w:rsidRPr="007D7047">
        <w:rPr>
          <w:rFonts w:ascii="Times New Roman" w:hAnsi="Times New Roman"/>
          <w:sz w:val="24"/>
          <w:szCs w:val="24"/>
        </w:rPr>
        <w:tab/>
        <w:t>krajským pobočkám Úřadu práce</w:t>
      </w:r>
      <w:r w:rsidRPr="007D7047">
        <w:rPr>
          <w:rStyle w:val="Znakapoznpodarou"/>
          <w:rFonts w:ascii="Times New Roman" w:hAnsi="Times New Roman"/>
          <w:sz w:val="24"/>
          <w:szCs w:val="24"/>
        </w:rPr>
        <w:footnoteReference w:customMarkFollows="1" w:id="178"/>
        <w:t>45)</w:t>
      </w:r>
      <w:r w:rsidRPr="007D7047">
        <w:rPr>
          <w:rFonts w:ascii="Times New Roman" w:hAnsi="Times New Roman"/>
          <w:sz w:val="24"/>
          <w:szCs w:val="24"/>
        </w:rPr>
        <w:t xml:space="preserve"> údaje potřebné pro nároky vyplývající z právních předpisů o zaměstnanosti, </w:t>
      </w:r>
    </w:p>
    <w:p w14:paraId="7C8C8ED0"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lastRenderedPageBreak/>
        <w:t>f)</w:t>
      </w:r>
      <w:r w:rsidRPr="007D7047">
        <w:rPr>
          <w:rFonts w:ascii="Times New Roman" w:hAnsi="Times New Roman"/>
          <w:sz w:val="24"/>
          <w:szCs w:val="24"/>
        </w:rPr>
        <w:tab/>
        <w:t>orgánům činným v trestním řízení</w:t>
      </w:r>
      <w:r w:rsidRPr="007D7047">
        <w:rPr>
          <w:rStyle w:val="Znakapoznpodarou"/>
          <w:rFonts w:ascii="Times New Roman" w:hAnsi="Times New Roman"/>
          <w:sz w:val="24"/>
          <w:szCs w:val="24"/>
        </w:rPr>
        <w:footnoteReference w:customMarkFollows="1" w:id="179"/>
        <w:t>46)</w:t>
      </w:r>
      <w:r w:rsidRPr="007D7047">
        <w:rPr>
          <w:rFonts w:ascii="Times New Roman" w:hAnsi="Times New Roman"/>
          <w:sz w:val="24"/>
          <w:szCs w:val="24"/>
        </w:rPr>
        <w:t xml:space="preserve"> údaje potřebné pro trestní řízení, </w:t>
      </w:r>
    </w:p>
    <w:p w14:paraId="374FC044"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g)</w:t>
      </w:r>
      <w:r w:rsidRPr="007D7047">
        <w:rPr>
          <w:rFonts w:ascii="Times New Roman" w:hAnsi="Times New Roman"/>
          <w:sz w:val="24"/>
          <w:szCs w:val="24"/>
        </w:rPr>
        <w:tab/>
        <w:t xml:space="preserve">soudům a správním orgánům údaje potřebné pro soudní řízení a správní řízení, </w:t>
      </w:r>
    </w:p>
    <w:p w14:paraId="098FD08A"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h)</w:t>
      </w:r>
      <w:r w:rsidRPr="007D7047">
        <w:rPr>
          <w:rFonts w:ascii="Times New Roman" w:hAnsi="Times New Roman"/>
          <w:sz w:val="24"/>
          <w:szCs w:val="24"/>
        </w:rPr>
        <w:tab/>
        <w:t>orgánům oprávněným podle zvláštního právního předpisu</w:t>
      </w:r>
      <w:r w:rsidRPr="007D7047">
        <w:rPr>
          <w:rStyle w:val="Znakapoznpodarou"/>
          <w:rFonts w:ascii="Times New Roman" w:hAnsi="Times New Roman"/>
          <w:sz w:val="24"/>
          <w:szCs w:val="24"/>
        </w:rPr>
        <w:footnoteReference w:customMarkFollows="1" w:id="180"/>
        <w:t>47)</w:t>
      </w:r>
      <w:r w:rsidRPr="007D7047">
        <w:rPr>
          <w:rFonts w:ascii="Times New Roman" w:hAnsi="Times New Roman"/>
          <w:sz w:val="24"/>
          <w:szCs w:val="24"/>
          <w:vertAlign w:val="superscript"/>
        </w:rPr>
        <w:t xml:space="preserve"> </w:t>
      </w:r>
      <w:r w:rsidRPr="007D7047">
        <w:rPr>
          <w:rFonts w:ascii="Times New Roman" w:hAnsi="Times New Roman"/>
          <w:sz w:val="24"/>
          <w:szCs w:val="24"/>
        </w:rPr>
        <w:t xml:space="preserve">ke kontrole činností orgánů uvedených v odstavci 1 údaje potřebné k provádění této kontroly, </w:t>
      </w:r>
    </w:p>
    <w:p w14:paraId="6D3FFDD2"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i)</w:t>
      </w:r>
      <w:r w:rsidRPr="007D7047">
        <w:rPr>
          <w:rFonts w:ascii="Times New Roman" w:hAnsi="Times New Roman"/>
          <w:sz w:val="24"/>
          <w:szCs w:val="24"/>
        </w:rPr>
        <w:tab/>
        <w:t xml:space="preserve">Českému statistickému úřadu údaje potřebné pro vedení statistických registrů, s výjimkou údajů týkajících se jednotlivých osob, </w:t>
      </w:r>
    </w:p>
    <w:p w14:paraId="4AF94A43"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j)</w:t>
      </w:r>
      <w:r w:rsidRPr="007D7047">
        <w:rPr>
          <w:rFonts w:ascii="Times New Roman" w:hAnsi="Times New Roman"/>
          <w:sz w:val="24"/>
          <w:szCs w:val="24"/>
        </w:rPr>
        <w:tab/>
        <w:t xml:space="preserve">Ministerstvu financí údaje potřebné pro vedení rejstříku fyzických osob vyloučených z účasti na hazardních hrách podle zákona upravujícího hazardní hry. </w:t>
      </w:r>
    </w:p>
    <w:p w14:paraId="58A2D89C"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(4) Krajské pobočky Úřadu práce jsou povinny </w:t>
      </w:r>
    </w:p>
    <w:p w14:paraId="7A5CC491"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a)</w:t>
      </w:r>
      <w:r w:rsidRPr="007D7047">
        <w:rPr>
          <w:rFonts w:ascii="Times New Roman" w:hAnsi="Times New Roman"/>
          <w:sz w:val="24"/>
          <w:szCs w:val="24"/>
        </w:rPr>
        <w:tab/>
        <w:t xml:space="preserve">ministerstvu poskytovat informace v případech vyřizování stížností a zobecněné informace a souhrnné údaje, s výjimkou jmenných údajů, které orgán pomoci v hmotné nouzi získá při své činnosti; tím není dotčena povinnost podle odstavce 1, </w:t>
      </w:r>
    </w:p>
    <w:p w14:paraId="53EDDE18"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b)</w:t>
      </w:r>
      <w:r w:rsidRPr="007D7047">
        <w:rPr>
          <w:rFonts w:ascii="Times New Roman" w:hAnsi="Times New Roman"/>
          <w:sz w:val="24"/>
          <w:szCs w:val="24"/>
        </w:rPr>
        <w:tab/>
        <w:t>na žádost poskytovat orgánům oprávněným podle zvláštního právního předpisu</w:t>
      </w:r>
      <w:r w:rsidRPr="007D7047">
        <w:rPr>
          <w:rFonts w:ascii="Times New Roman" w:hAnsi="Times New Roman"/>
          <w:sz w:val="24"/>
          <w:szCs w:val="24"/>
          <w:vertAlign w:val="superscript"/>
        </w:rPr>
        <w:t>47)</w:t>
      </w:r>
      <w:r w:rsidRPr="007D7047">
        <w:rPr>
          <w:rFonts w:ascii="Times New Roman" w:hAnsi="Times New Roman"/>
          <w:sz w:val="24"/>
          <w:szCs w:val="24"/>
        </w:rPr>
        <w:t xml:space="preserve"> ke kontrole činnosti orgánů pomoci v hmotné nouzi informace potřebné k provádění této kontroly, </w:t>
      </w:r>
    </w:p>
    <w:p w14:paraId="676E1C74" w14:textId="77777777" w:rsidR="00753784" w:rsidRPr="007D7047"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7D7047">
        <w:rPr>
          <w:rFonts w:ascii="Times New Roman" w:hAnsi="Times New Roman"/>
          <w:sz w:val="24"/>
          <w:szCs w:val="24"/>
        </w:rPr>
        <w:t>c)</w:t>
      </w:r>
      <w:r w:rsidRPr="007D7047">
        <w:rPr>
          <w:rFonts w:ascii="Times New Roman" w:hAnsi="Times New Roman"/>
          <w:sz w:val="24"/>
          <w:szCs w:val="24"/>
        </w:rPr>
        <w:tab/>
        <w:t>na žádost osoby, která je příjemcem dávky nebo společně s ním posuzovanou osobou, nebo zákonného zástupce anebo opatrovníka této osoby, vydat pro účely stanovené zvláštním právním předpisem</w:t>
      </w:r>
      <w:r w:rsidRPr="007D7047">
        <w:rPr>
          <w:rStyle w:val="Znakapoznpodarou"/>
          <w:rFonts w:ascii="Times New Roman" w:hAnsi="Times New Roman"/>
          <w:sz w:val="24"/>
          <w:szCs w:val="24"/>
        </w:rPr>
        <w:footnoteReference w:customMarkFollows="1" w:id="181"/>
        <w:t>48)</w:t>
      </w:r>
      <w:r w:rsidRPr="007D7047">
        <w:rPr>
          <w:rFonts w:ascii="Times New Roman" w:hAnsi="Times New Roman"/>
          <w:sz w:val="24"/>
          <w:szCs w:val="24"/>
        </w:rPr>
        <w:t xml:space="preserve"> potvrzení o tom, že daná osoba je příjemcem dávky nebo společně s ním posuzovanou osobou. </w:t>
      </w:r>
    </w:p>
    <w:p w14:paraId="064670E6" w14:textId="77777777" w:rsidR="00753784" w:rsidRPr="007D7047"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 xml:space="preserve">(5) Povinnost mlčenlivosti stanovená v odstavcích 1 a 2 platí obdobně pro zaměstnance obcí zařazené do pověřených obecních úřadů a obecních úřadů obcí s rozšířenou působností a pro zaměstnance státu zařazené k výkonu práce v újezdních úřadech, jde-li o skutečnosti, s kterými se seznámili při výkonu činností sociální práce podle § 64 </w:t>
      </w:r>
      <w:bookmarkStart w:id="113" w:name="_Hlk157712853"/>
      <w:r w:rsidRPr="007D7047">
        <w:rPr>
          <w:rFonts w:ascii="Times New Roman" w:hAnsi="Times New Roman"/>
          <w:strike/>
          <w:sz w:val="24"/>
          <w:szCs w:val="24"/>
        </w:rPr>
        <w:t xml:space="preserve">odst. 3 </w:t>
      </w:r>
      <w:r w:rsidRPr="007D7047">
        <w:rPr>
          <w:rFonts w:ascii="Times New Roman" w:hAnsi="Times New Roman"/>
          <w:b/>
          <w:bCs/>
          <w:sz w:val="24"/>
          <w:szCs w:val="24"/>
        </w:rPr>
        <w:t>odst. 2</w:t>
      </w:r>
      <w:bookmarkEnd w:id="113"/>
      <w:r w:rsidRPr="007D7047">
        <w:rPr>
          <w:rFonts w:ascii="Times New Roman" w:hAnsi="Times New Roman"/>
          <w:sz w:val="24"/>
          <w:szCs w:val="24"/>
        </w:rPr>
        <w:t xml:space="preserve">. Pověřené obecní úřady, obecní úřady obcí s rozšířenou působností a újezdní úřady jsou povinny na žádost poskytovat orgánům pomoci v hmotné nouzi potřebné údaje pro účely rozhodování o dávkách a pro účely odvolacího řízení. </w:t>
      </w:r>
    </w:p>
    <w:p w14:paraId="5765EA7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7D7047">
        <w:rPr>
          <w:rFonts w:ascii="Times New Roman" w:hAnsi="Times New Roman"/>
          <w:sz w:val="24"/>
          <w:szCs w:val="24"/>
        </w:rPr>
        <w:tab/>
        <w:t>(6) Zobecněné informace a souhrnné údaje, které ministerstvo a orgány pomoci v hmotné nouzi získají při své činnosti, mohou být bez uvedení konkrétních jmenných údajů využívány zaměstnanci těchto orgánů při vědecké, publikační a pedagogické činnosti nebo ministerstvem pro analytickou a koncepční činnost.</w:t>
      </w:r>
      <w:r w:rsidRPr="00B80E8B">
        <w:rPr>
          <w:rFonts w:ascii="Times New Roman" w:hAnsi="Times New Roman"/>
          <w:sz w:val="24"/>
          <w:szCs w:val="24"/>
        </w:rPr>
        <w:t xml:space="preserve"> </w:t>
      </w:r>
    </w:p>
    <w:p w14:paraId="028CB5DE" w14:textId="77777777" w:rsidR="008C33BE" w:rsidRPr="00B80E8B" w:rsidRDefault="008C33BE" w:rsidP="00753784">
      <w:pPr>
        <w:widowControl w:val="0"/>
        <w:autoSpaceDE w:val="0"/>
        <w:autoSpaceDN w:val="0"/>
        <w:adjustRightInd w:val="0"/>
        <w:spacing w:before="120" w:after="0" w:line="240" w:lineRule="auto"/>
        <w:jc w:val="center"/>
        <w:rPr>
          <w:rFonts w:ascii="Times New Roman" w:hAnsi="Times New Roman"/>
          <w:sz w:val="24"/>
          <w:szCs w:val="24"/>
        </w:rPr>
      </w:pPr>
    </w:p>
    <w:p w14:paraId="7723A3A1"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56 </w:t>
      </w:r>
    </w:p>
    <w:p w14:paraId="2D494C9A"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Kontrolní činnost </w:t>
      </w:r>
    </w:p>
    <w:p w14:paraId="700C862F"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(1) Na kontrolu podkladů poskytovaných jinými státními orgány, obcemi a kraji a jejich orgány a dalšími právnickými a fyzickými osobami a na kontrolu poskytování dávek se vztahují zvláštní právní předpisy o provádění kontroly</w:t>
      </w:r>
      <w:r w:rsidRPr="00B80E8B">
        <w:rPr>
          <w:rStyle w:val="Znakapoznpodarou"/>
          <w:rFonts w:ascii="Times New Roman" w:hAnsi="Times New Roman"/>
          <w:sz w:val="24"/>
          <w:szCs w:val="24"/>
        </w:rPr>
        <w:footnoteReference w:customMarkFollows="1" w:id="182"/>
        <w:t>49)</w:t>
      </w:r>
      <w:r w:rsidRPr="00B80E8B">
        <w:rPr>
          <w:rFonts w:ascii="Times New Roman" w:hAnsi="Times New Roman"/>
          <w:sz w:val="24"/>
          <w:szCs w:val="24"/>
        </w:rPr>
        <w:t xml:space="preserve">. </w:t>
      </w:r>
    </w:p>
    <w:p w14:paraId="2B84BBE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Zaměstnanci zařazení v orgánech pomoci v hmotné nouzi pověření provedením </w:t>
      </w:r>
      <w:r w:rsidRPr="00B80E8B">
        <w:rPr>
          <w:rFonts w:ascii="Times New Roman" w:hAnsi="Times New Roman"/>
          <w:sz w:val="24"/>
          <w:szCs w:val="24"/>
        </w:rPr>
        <w:lastRenderedPageBreak/>
        <w:t xml:space="preserve">kontroly mají oprávnění kontrolovat u státních orgánů, obcí a krajů a jejich orgánů a dalších právnických nebo fyzických osob plnění povinností uložených v § 50. Jde-li o banky, týká se oprávnění kontrolovat podle věty první jen povinností, které banka plní podle § 50 jako zaměstnavatel osoby, jejíž údaje se pro nárok nebo výši dávky zjišťují. </w:t>
      </w:r>
    </w:p>
    <w:p w14:paraId="3072AA89"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p>
    <w:p w14:paraId="3A051CD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Přestupky</w:t>
      </w:r>
    </w:p>
    <w:p w14:paraId="713134F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57  </w:t>
      </w:r>
    </w:p>
    <w:p w14:paraId="07CA7434"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Zaměstnanec uvedený v § 55 odst. 1 se dopustí přestupku tím, že </w:t>
      </w:r>
      <w:proofErr w:type="gramStart"/>
      <w:r w:rsidRPr="00B80E8B">
        <w:rPr>
          <w:rFonts w:ascii="Times New Roman" w:hAnsi="Times New Roman"/>
          <w:sz w:val="24"/>
          <w:szCs w:val="24"/>
        </w:rPr>
        <w:t>poruší</w:t>
      </w:r>
      <w:proofErr w:type="gramEnd"/>
      <w:r w:rsidRPr="00B80E8B">
        <w:rPr>
          <w:rFonts w:ascii="Times New Roman" w:hAnsi="Times New Roman"/>
          <w:sz w:val="24"/>
          <w:szCs w:val="24"/>
        </w:rPr>
        <w:t xml:space="preserve"> povinnost zachovávat mlčenlivost podle § 55 odst. 1 nebo § 55 odst. 5. </w:t>
      </w:r>
    </w:p>
    <w:p w14:paraId="7CD89B78"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Fyzická osoba se dopustí přestupku tím, že na výzvu podle § 50, § 50a nebo § 50b odst. 1 nesdělí údaje rozhodné pro nárok na dávku, její výši a výplatu, nebo údaje nesdělí ve stanovené lhůtě podle specifikace komunikace, ve formátu, s obsahem a strukturou datové zprávy stanovenými podle § 50a nebo </w:t>
      </w:r>
      <w:proofErr w:type="gramStart"/>
      <w:r w:rsidRPr="00B80E8B">
        <w:rPr>
          <w:rFonts w:ascii="Times New Roman" w:hAnsi="Times New Roman"/>
          <w:sz w:val="24"/>
          <w:szCs w:val="24"/>
        </w:rPr>
        <w:t>50b</w:t>
      </w:r>
      <w:proofErr w:type="gramEnd"/>
      <w:r w:rsidRPr="00B80E8B">
        <w:rPr>
          <w:rFonts w:ascii="Times New Roman" w:hAnsi="Times New Roman"/>
          <w:sz w:val="24"/>
          <w:szCs w:val="24"/>
        </w:rPr>
        <w:t xml:space="preserve"> odst. 1. </w:t>
      </w:r>
    </w:p>
    <w:p w14:paraId="1CD14DB9"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Za přestupek podle odstavců 1 a 2 lze uložit pokutu do 10 000 Kč. </w:t>
      </w:r>
    </w:p>
    <w:p w14:paraId="249F60E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1154C48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58  </w:t>
      </w:r>
    </w:p>
    <w:p w14:paraId="7C041D45"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Právnická osoba se dopustí přestupku tím, že na výzvu podle § 50, § 50a nebo § 50b odst. 1 nesdělí údaje rozhodné pro nárok na dávku, její výši a výplatu, nebo údaje nesdělí ve stanovené lhůtě podle specifikace komunikace, ve formátu, s obsahem a strukturou datové zprávy stanovenými podle § 50a nebo </w:t>
      </w:r>
      <w:proofErr w:type="gramStart"/>
      <w:r w:rsidRPr="00B80E8B">
        <w:rPr>
          <w:rFonts w:ascii="Times New Roman" w:hAnsi="Times New Roman"/>
          <w:sz w:val="24"/>
          <w:szCs w:val="24"/>
        </w:rPr>
        <w:t>50b</w:t>
      </w:r>
      <w:proofErr w:type="gramEnd"/>
      <w:r w:rsidRPr="00B80E8B">
        <w:rPr>
          <w:rFonts w:ascii="Times New Roman" w:hAnsi="Times New Roman"/>
          <w:sz w:val="24"/>
          <w:szCs w:val="24"/>
        </w:rPr>
        <w:t xml:space="preserve"> odst. 1. </w:t>
      </w:r>
    </w:p>
    <w:p w14:paraId="44E3E30B"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Za přestupek podle odstavce 1 lze uložit pokutu do 20 000 Kč. </w:t>
      </w:r>
    </w:p>
    <w:p w14:paraId="7589E3F3"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45FAE201"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59 </w:t>
      </w:r>
    </w:p>
    <w:p w14:paraId="44BD1C9A"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Přestupky uvedené v § 57 odst. 2 a § 58 odst. 1 projednávají příslušné orgány pomoci v</w:t>
      </w:r>
      <w:r>
        <w:rPr>
          <w:rFonts w:ascii="Times New Roman" w:hAnsi="Times New Roman"/>
          <w:sz w:val="24"/>
          <w:szCs w:val="24"/>
        </w:rPr>
        <w:t> </w:t>
      </w:r>
      <w:r w:rsidRPr="00B80E8B">
        <w:rPr>
          <w:rFonts w:ascii="Times New Roman" w:hAnsi="Times New Roman"/>
          <w:sz w:val="24"/>
          <w:szCs w:val="24"/>
        </w:rPr>
        <w:t xml:space="preserve">hmotné nouzi, na jejichž výzvu nebyla povinnost splněna. </w:t>
      </w:r>
    </w:p>
    <w:p w14:paraId="16831B88" w14:textId="77777777" w:rsidR="008C33BE" w:rsidRDefault="008C33BE" w:rsidP="00753784">
      <w:pPr>
        <w:widowControl w:val="0"/>
        <w:autoSpaceDE w:val="0"/>
        <w:autoSpaceDN w:val="0"/>
        <w:adjustRightInd w:val="0"/>
        <w:spacing w:before="120" w:after="0" w:line="240" w:lineRule="auto"/>
        <w:jc w:val="center"/>
        <w:rPr>
          <w:rFonts w:ascii="Times New Roman" w:hAnsi="Times New Roman"/>
          <w:b/>
          <w:bCs/>
          <w:sz w:val="24"/>
          <w:szCs w:val="24"/>
        </w:rPr>
      </w:pPr>
    </w:p>
    <w:p w14:paraId="443FC03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ČÁST PÁTÁ </w:t>
      </w:r>
    </w:p>
    <w:p w14:paraId="5CBD651A"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ORGANIZACE A ŘÍZENÍ </w:t>
      </w:r>
    </w:p>
    <w:p w14:paraId="68DC8AF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Hlava I </w:t>
      </w:r>
    </w:p>
    <w:p w14:paraId="6FCBC426"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Organizace</w:t>
      </w:r>
    </w:p>
    <w:p w14:paraId="7730DC43" w14:textId="77777777" w:rsidR="00753784" w:rsidRPr="00891121"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891121">
        <w:rPr>
          <w:rFonts w:ascii="Times New Roman" w:hAnsi="Times New Roman"/>
          <w:sz w:val="24"/>
          <w:szCs w:val="24"/>
        </w:rPr>
        <w:t xml:space="preserve">§ 60 </w:t>
      </w:r>
    </w:p>
    <w:p w14:paraId="287EFD4A" w14:textId="77777777" w:rsidR="00753784" w:rsidRPr="00891121"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891121">
        <w:rPr>
          <w:rFonts w:ascii="Times New Roman" w:hAnsi="Times New Roman"/>
          <w:b/>
          <w:bCs/>
          <w:sz w:val="24"/>
          <w:szCs w:val="24"/>
        </w:rPr>
        <w:t>Ministerstvo</w:t>
      </w:r>
    </w:p>
    <w:p w14:paraId="2AC7B89B" w14:textId="77777777" w:rsidR="00753784" w:rsidRPr="00891121"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891121">
        <w:rPr>
          <w:rFonts w:ascii="Times New Roman" w:hAnsi="Times New Roman"/>
          <w:sz w:val="24"/>
          <w:szCs w:val="24"/>
        </w:rPr>
        <w:tab/>
        <w:t>Ministerstvo</w:t>
      </w:r>
    </w:p>
    <w:p w14:paraId="4B01D90A"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891121">
        <w:rPr>
          <w:rFonts w:ascii="Times New Roman" w:hAnsi="Times New Roman"/>
          <w:sz w:val="24"/>
          <w:szCs w:val="24"/>
        </w:rPr>
        <w:t>a)</w:t>
      </w:r>
      <w:r w:rsidRPr="00891121">
        <w:rPr>
          <w:rFonts w:ascii="Times New Roman" w:hAnsi="Times New Roman"/>
          <w:sz w:val="24"/>
          <w:szCs w:val="24"/>
        </w:rPr>
        <w:tab/>
        <w:t xml:space="preserve">řídí a kontroluje výkon státní správy v oblasti pomoci v hmotné nouzi, </w:t>
      </w:r>
    </w:p>
    <w:p w14:paraId="20F04075"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891121">
        <w:rPr>
          <w:rFonts w:ascii="Times New Roman" w:hAnsi="Times New Roman"/>
          <w:sz w:val="24"/>
          <w:szCs w:val="24"/>
        </w:rPr>
        <w:t>b)</w:t>
      </w:r>
      <w:r w:rsidRPr="00891121">
        <w:rPr>
          <w:rFonts w:ascii="Times New Roman" w:hAnsi="Times New Roman"/>
          <w:sz w:val="24"/>
          <w:szCs w:val="24"/>
        </w:rPr>
        <w:tab/>
        <w:t xml:space="preserve">zabezpečuje jednotný postup pro řešení hmotné nouze na území České republiky, </w:t>
      </w:r>
    </w:p>
    <w:p w14:paraId="3BE58A97"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891121">
        <w:rPr>
          <w:rFonts w:ascii="Times New Roman" w:hAnsi="Times New Roman"/>
          <w:sz w:val="24"/>
          <w:szCs w:val="24"/>
        </w:rPr>
        <w:t>c)</w:t>
      </w:r>
      <w:r w:rsidRPr="00891121">
        <w:rPr>
          <w:rFonts w:ascii="Times New Roman" w:hAnsi="Times New Roman"/>
          <w:sz w:val="24"/>
          <w:szCs w:val="24"/>
        </w:rPr>
        <w:tab/>
        <w:t xml:space="preserve">zabezpečuje jednotný aplikační program automatizovaného zpracování údajů potřebný pro rozhodování o dávkách, jejich výplatu a jejich kontrolu, včetně jeho aktualizací, a poskytuje tento program bezplatně orgánům pomoci v hmotné nouzi (§ 52 odst. 3), </w:t>
      </w:r>
    </w:p>
    <w:p w14:paraId="7002A4A2"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891121">
        <w:rPr>
          <w:rFonts w:ascii="Times New Roman" w:hAnsi="Times New Roman"/>
          <w:sz w:val="24"/>
          <w:szCs w:val="24"/>
        </w:rPr>
        <w:t>d)</w:t>
      </w:r>
      <w:r w:rsidRPr="00891121">
        <w:rPr>
          <w:rFonts w:ascii="Times New Roman" w:hAnsi="Times New Roman"/>
          <w:sz w:val="24"/>
          <w:szCs w:val="24"/>
        </w:rPr>
        <w:tab/>
        <w:t xml:space="preserve">stanovuje jednotné tiskopisy žádostí o dávky a zveřejní je na internetu, </w:t>
      </w:r>
    </w:p>
    <w:p w14:paraId="3072DCA1"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891121">
        <w:rPr>
          <w:rFonts w:ascii="Times New Roman" w:hAnsi="Times New Roman"/>
          <w:sz w:val="24"/>
          <w:szCs w:val="24"/>
        </w:rPr>
        <w:lastRenderedPageBreak/>
        <w:t>e)</w:t>
      </w:r>
      <w:r w:rsidRPr="00891121">
        <w:rPr>
          <w:rFonts w:ascii="Times New Roman" w:hAnsi="Times New Roman"/>
          <w:sz w:val="24"/>
          <w:szCs w:val="24"/>
        </w:rPr>
        <w:tab/>
        <w:t>je správcem informačního systému o dávkách a jejich výši,</w:t>
      </w:r>
    </w:p>
    <w:p w14:paraId="4186D70B"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91121">
        <w:rPr>
          <w:rFonts w:ascii="Times New Roman" w:hAnsi="Times New Roman"/>
          <w:strike/>
          <w:sz w:val="24"/>
          <w:szCs w:val="24"/>
        </w:rPr>
        <w:t>f)</w:t>
      </w:r>
      <w:r w:rsidRPr="00891121">
        <w:rPr>
          <w:rFonts w:ascii="Times New Roman" w:hAnsi="Times New Roman"/>
          <w:strike/>
          <w:sz w:val="24"/>
          <w:szCs w:val="24"/>
        </w:rPr>
        <w:tab/>
        <w:t xml:space="preserve">vydá metodický pokyn určující optimální počty zaměstnanců vzhledem k počtu adresátů dávek. </w:t>
      </w:r>
    </w:p>
    <w:p w14:paraId="6CF49091" w14:textId="77777777" w:rsidR="00753784" w:rsidRPr="00891121"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282D71F4" w14:textId="77777777" w:rsidR="00753784" w:rsidRPr="00891121"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891121">
        <w:rPr>
          <w:rFonts w:ascii="Times New Roman" w:hAnsi="Times New Roman"/>
          <w:sz w:val="24"/>
          <w:szCs w:val="24"/>
        </w:rPr>
        <w:t xml:space="preserve">§ 61 </w:t>
      </w:r>
    </w:p>
    <w:p w14:paraId="727965F2" w14:textId="77777777" w:rsidR="00753784" w:rsidRPr="00891121"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891121">
        <w:rPr>
          <w:rFonts w:ascii="Times New Roman" w:hAnsi="Times New Roman"/>
          <w:b/>
          <w:bCs/>
          <w:sz w:val="24"/>
          <w:szCs w:val="24"/>
        </w:rPr>
        <w:t xml:space="preserve">Krajská pobočka Úřadu práce </w:t>
      </w:r>
    </w:p>
    <w:p w14:paraId="3648D99E" w14:textId="77777777" w:rsidR="00753784" w:rsidRPr="00891121"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891121">
        <w:rPr>
          <w:rFonts w:ascii="Times New Roman" w:hAnsi="Times New Roman"/>
          <w:sz w:val="24"/>
          <w:szCs w:val="24"/>
        </w:rPr>
        <w:tab/>
        <w:t xml:space="preserve">(1) Krajská pobočka Úřadu práce </w:t>
      </w:r>
    </w:p>
    <w:p w14:paraId="23D16109" w14:textId="05CC5ED1"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891121">
        <w:rPr>
          <w:rFonts w:ascii="Times New Roman" w:hAnsi="Times New Roman"/>
          <w:sz w:val="24"/>
          <w:szCs w:val="24"/>
        </w:rPr>
        <w:t>a)</w:t>
      </w:r>
      <w:r w:rsidRPr="00891121">
        <w:rPr>
          <w:rFonts w:ascii="Times New Roman" w:hAnsi="Times New Roman"/>
          <w:sz w:val="24"/>
          <w:szCs w:val="24"/>
        </w:rPr>
        <w:tab/>
        <w:t xml:space="preserve">rozhoduje o přiznání </w:t>
      </w:r>
      <w:bookmarkStart w:id="114" w:name="_Hlk157703261"/>
      <w:r w:rsidRPr="00891121">
        <w:rPr>
          <w:rFonts w:ascii="Times New Roman" w:hAnsi="Times New Roman"/>
          <w:strike/>
          <w:sz w:val="24"/>
          <w:szCs w:val="24"/>
        </w:rPr>
        <w:t>příspěvku na živobytí,</w:t>
      </w:r>
      <w:r w:rsidRPr="00891121">
        <w:rPr>
          <w:rFonts w:ascii="Times New Roman" w:hAnsi="Times New Roman"/>
          <w:sz w:val="24"/>
          <w:szCs w:val="24"/>
        </w:rPr>
        <w:t xml:space="preserve"> mimořádné </w:t>
      </w:r>
      <w:r w:rsidRPr="00126007">
        <w:rPr>
          <w:rFonts w:ascii="Times New Roman" w:hAnsi="Times New Roman"/>
          <w:sz w:val="24"/>
          <w:szCs w:val="24"/>
        </w:rPr>
        <w:t xml:space="preserve">okamžité pomoci </w:t>
      </w:r>
      <w:bookmarkStart w:id="115" w:name="_Hlk161656451"/>
      <w:r w:rsidRPr="00126007">
        <w:rPr>
          <w:rFonts w:ascii="Times New Roman" w:hAnsi="Times New Roman"/>
          <w:strike/>
          <w:sz w:val="24"/>
          <w:szCs w:val="24"/>
        </w:rPr>
        <w:t>a doplatku na bydlení</w:t>
      </w:r>
      <w:bookmarkEnd w:id="114"/>
      <w:r w:rsidRPr="00126007">
        <w:rPr>
          <w:rFonts w:ascii="Times New Roman" w:hAnsi="Times New Roman"/>
          <w:strike/>
          <w:sz w:val="24"/>
          <w:szCs w:val="24"/>
        </w:rPr>
        <w:t xml:space="preserve"> a o jejich výši a provádí jejich</w:t>
      </w:r>
      <w:r w:rsidRPr="00126007">
        <w:rPr>
          <w:rFonts w:ascii="Times New Roman" w:hAnsi="Times New Roman"/>
          <w:sz w:val="24"/>
          <w:szCs w:val="24"/>
        </w:rPr>
        <w:t xml:space="preserve"> </w:t>
      </w:r>
      <w:r w:rsidR="00592CDF" w:rsidRPr="00126007">
        <w:rPr>
          <w:rFonts w:ascii="Times New Roman" w:hAnsi="Times New Roman"/>
          <w:b/>
          <w:bCs/>
          <w:sz w:val="24"/>
          <w:szCs w:val="24"/>
        </w:rPr>
        <w:t>a o její výši a provádí její</w:t>
      </w:r>
      <w:r w:rsidR="00592CDF" w:rsidRPr="00126007">
        <w:rPr>
          <w:rFonts w:ascii="Times New Roman" w:hAnsi="Times New Roman"/>
          <w:sz w:val="24"/>
          <w:szCs w:val="24"/>
        </w:rPr>
        <w:t xml:space="preserve"> </w:t>
      </w:r>
      <w:bookmarkEnd w:id="115"/>
      <w:r w:rsidRPr="00126007">
        <w:rPr>
          <w:rFonts w:ascii="Times New Roman" w:hAnsi="Times New Roman"/>
          <w:sz w:val="24"/>
          <w:szCs w:val="24"/>
        </w:rPr>
        <w:t>výplatu</w:t>
      </w:r>
      <w:r w:rsidRPr="00891121">
        <w:rPr>
          <w:rFonts w:ascii="Times New Roman" w:hAnsi="Times New Roman"/>
          <w:sz w:val="24"/>
          <w:szCs w:val="24"/>
        </w:rPr>
        <w:t xml:space="preserve">, </w:t>
      </w:r>
    </w:p>
    <w:p w14:paraId="3284598E"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891121">
        <w:rPr>
          <w:rFonts w:ascii="Times New Roman" w:hAnsi="Times New Roman"/>
          <w:sz w:val="24"/>
          <w:szCs w:val="24"/>
        </w:rPr>
        <w:t>b)</w:t>
      </w:r>
      <w:r w:rsidRPr="00891121">
        <w:rPr>
          <w:rFonts w:ascii="Times New Roman" w:hAnsi="Times New Roman"/>
          <w:sz w:val="24"/>
          <w:szCs w:val="24"/>
        </w:rPr>
        <w:tab/>
        <w:t>poskytuje osobám informace vedoucí k řešení hmotné nouze nebo k jejímu předcházení; tyto informace cizinci s povoleným dlouhodobým pobytem na území České republiky za účelem výkonu zaměstnání vyžadujícího vysokou kvalifikaci podle jiného právního předpisu</w:t>
      </w:r>
      <w:r w:rsidRPr="00891121">
        <w:rPr>
          <w:rStyle w:val="Znakapoznpodarou"/>
          <w:rFonts w:ascii="Times New Roman" w:hAnsi="Times New Roman"/>
          <w:sz w:val="24"/>
          <w:szCs w:val="24"/>
        </w:rPr>
        <w:footnoteReference w:customMarkFollows="1" w:id="183"/>
        <w:t>57)</w:t>
      </w:r>
      <w:r w:rsidRPr="00891121">
        <w:rPr>
          <w:rFonts w:ascii="Times New Roman" w:hAnsi="Times New Roman"/>
          <w:sz w:val="24"/>
          <w:szCs w:val="24"/>
        </w:rPr>
        <w:t xml:space="preserve"> sdělí písemně, </w:t>
      </w:r>
    </w:p>
    <w:p w14:paraId="1A6C7AC6"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891121">
        <w:rPr>
          <w:rFonts w:ascii="Times New Roman" w:hAnsi="Times New Roman"/>
          <w:sz w:val="24"/>
          <w:szCs w:val="24"/>
        </w:rPr>
        <w:t>c)</w:t>
      </w:r>
      <w:r w:rsidRPr="00891121">
        <w:rPr>
          <w:rFonts w:ascii="Times New Roman" w:hAnsi="Times New Roman"/>
          <w:sz w:val="24"/>
          <w:szCs w:val="24"/>
        </w:rPr>
        <w:tab/>
        <w:t xml:space="preserve">posuzuje, zda se osoba uvedená v § 16 odst. 1 nestala neodůvodnitelnou zátěží systému, </w:t>
      </w:r>
    </w:p>
    <w:p w14:paraId="4EAEBDC5"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891121">
        <w:rPr>
          <w:rFonts w:ascii="Times New Roman" w:hAnsi="Times New Roman"/>
          <w:sz w:val="24"/>
          <w:szCs w:val="24"/>
        </w:rPr>
        <w:t>d)</w:t>
      </w:r>
      <w:r w:rsidRPr="00891121">
        <w:rPr>
          <w:rFonts w:ascii="Times New Roman" w:hAnsi="Times New Roman"/>
          <w:sz w:val="24"/>
          <w:szCs w:val="24"/>
        </w:rPr>
        <w:tab/>
        <w:t xml:space="preserve">písemně sděluje </w:t>
      </w:r>
      <w:proofErr w:type="gramStart"/>
      <w:r w:rsidRPr="00891121">
        <w:rPr>
          <w:rFonts w:ascii="Times New Roman" w:hAnsi="Times New Roman"/>
          <w:sz w:val="24"/>
          <w:szCs w:val="24"/>
        </w:rPr>
        <w:t>Ministerstvu</w:t>
      </w:r>
      <w:proofErr w:type="gramEnd"/>
      <w:r w:rsidRPr="00891121">
        <w:rPr>
          <w:rFonts w:ascii="Times New Roman" w:hAnsi="Times New Roman"/>
          <w:sz w:val="24"/>
          <w:szCs w:val="24"/>
        </w:rPr>
        <w:t xml:space="preserve"> vnitra</w:t>
      </w:r>
      <w:r w:rsidRPr="00891121">
        <w:rPr>
          <w:rFonts w:ascii="Times New Roman" w:hAnsi="Times New Roman"/>
          <w:sz w:val="24"/>
          <w:szCs w:val="24"/>
          <w:vertAlign w:val="superscript"/>
        </w:rPr>
        <w:t>28)</w:t>
      </w:r>
      <w:r w:rsidRPr="00891121">
        <w:rPr>
          <w:rFonts w:ascii="Times New Roman" w:hAnsi="Times New Roman"/>
          <w:sz w:val="24"/>
          <w:szCs w:val="24"/>
        </w:rPr>
        <w:t xml:space="preserve"> zjištění, že osoba uvedená v § 16 odst. 1 se stala neodůvodnitelnou zátěží systému, </w:t>
      </w:r>
    </w:p>
    <w:p w14:paraId="20B2FF1E"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91121">
        <w:rPr>
          <w:rFonts w:ascii="Times New Roman" w:hAnsi="Times New Roman"/>
          <w:strike/>
          <w:sz w:val="24"/>
          <w:szCs w:val="24"/>
        </w:rPr>
        <w:t>e)</w:t>
      </w:r>
      <w:r w:rsidRPr="00891121">
        <w:rPr>
          <w:rFonts w:ascii="Times New Roman" w:hAnsi="Times New Roman"/>
          <w:strike/>
          <w:sz w:val="24"/>
          <w:szCs w:val="24"/>
        </w:rPr>
        <w:tab/>
        <w:t>písemně sděluje Ministerstvu vnitra</w:t>
      </w:r>
      <w:r w:rsidRPr="00891121">
        <w:rPr>
          <w:rStyle w:val="Znakapoznpodarou"/>
          <w:rFonts w:ascii="Times New Roman" w:hAnsi="Times New Roman"/>
          <w:strike/>
          <w:sz w:val="24"/>
          <w:szCs w:val="24"/>
        </w:rPr>
        <w:footnoteReference w:customMarkFollows="1" w:id="184"/>
        <w:t>49a)</w:t>
      </w:r>
      <w:r w:rsidRPr="00891121">
        <w:rPr>
          <w:rFonts w:ascii="Times New Roman" w:hAnsi="Times New Roman"/>
          <w:strike/>
          <w:sz w:val="24"/>
          <w:szCs w:val="24"/>
        </w:rPr>
        <w:t xml:space="preserve">, že úhrnný měsíční příjem osoby uvedené v § 5 odst. 1 písm. f), a společně s ní posuzovaných osob, zjištěný při rozhodování o příspěvku na živobytí, nedosahuje částky živobytí společně posuzovaných osob, </w:t>
      </w:r>
    </w:p>
    <w:p w14:paraId="0DF1DF7E"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891121">
        <w:rPr>
          <w:rFonts w:ascii="Times New Roman" w:hAnsi="Times New Roman"/>
          <w:strike/>
          <w:sz w:val="24"/>
          <w:szCs w:val="24"/>
        </w:rPr>
        <w:t>f</w:t>
      </w:r>
      <w:r w:rsidRPr="00891121">
        <w:rPr>
          <w:rFonts w:ascii="Times New Roman" w:hAnsi="Times New Roman"/>
          <w:b/>
          <w:bCs/>
          <w:sz w:val="24"/>
          <w:szCs w:val="24"/>
        </w:rPr>
        <w:t>e</w:t>
      </w:r>
      <w:proofErr w:type="spellEnd"/>
      <w:r w:rsidRPr="00891121">
        <w:rPr>
          <w:rFonts w:ascii="Times New Roman" w:hAnsi="Times New Roman"/>
          <w:sz w:val="24"/>
          <w:szCs w:val="24"/>
        </w:rPr>
        <w:t>)</w:t>
      </w:r>
      <w:r w:rsidRPr="00891121">
        <w:rPr>
          <w:rFonts w:ascii="Times New Roman" w:hAnsi="Times New Roman"/>
          <w:sz w:val="24"/>
          <w:szCs w:val="24"/>
        </w:rPr>
        <w:tab/>
        <w:t xml:space="preserve">spolupracuje zejména s orgány sociálně-právní ochrany dětí, povinnými osobami, orgány činnými v trestním řízení a soudy při uplatňování nároku dítěte na výživné a při vymáhání plnění vyživovací povinnosti, </w:t>
      </w:r>
    </w:p>
    <w:p w14:paraId="1317A417"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891121">
        <w:rPr>
          <w:rFonts w:ascii="Times New Roman" w:hAnsi="Times New Roman"/>
          <w:strike/>
          <w:sz w:val="24"/>
          <w:szCs w:val="24"/>
        </w:rPr>
        <w:t>g</w:t>
      </w:r>
      <w:r w:rsidRPr="00891121">
        <w:rPr>
          <w:rFonts w:ascii="Times New Roman" w:hAnsi="Times New Roman"/>
          <w:b/>
          <w:bCs/>
          <w:sz w:val="24"/>
          <w:szCs w:val="24"/>
        </w:rPr>
        <w:t>f</w:t>
      </w:r>
      <w:proofErr w:type="spellEnd"/>
      <w:r w:rsidRPr="00891121">
        <w:rPr>
          <w:rFonts w:ascii="Times New Roman" w:hAnsi="Times New Roman"/>
          <w:sz w:val="24"/>
          <w:szCs w:val="24"/>
        </w:rPr>
        <w:t>)</w:t>
      </w:r>
      <w:r w:rsidRPr="00891121">
        <w:rPr>
          <w:rFonts w:ascii="Times New Roman" w:hAnsi="Times New Roman"/>
          <w:sz w:val="24"/>
          <w:szCs w:val="24"/>
        </w:rPr>
        <w:tab/>
        <w:t>písemně sděluje Ministerstvu vnitra</w:t>
      </w:r>
      <w:r w:rsidRPr="00891121">
        <w:rPr>
          <w:rStyle w:val="Znakapoznpodarou"/>
          <w:rFonts w:ascii="Times New Roman" w:hAnsi="Times New Roman"/>
          <w:sz w:val="24"/>
          <w:szCs w:val="24"/>
        </w:rPr>
        <w:footnoteReference w:customMarkFollows="1" w:id="185"/>
        <w:t>58)</w:t>
      </w:r>
      <w:r w:rsidRPr="00891121">
        <w:rPr>
          <w:rFonts w:ascii="Times New Roman" w:hAnsi="Times New Roman"/>
          <w:sz w:val="24"/>
          <w:szCs w:val="24"/>
        </w:rPr>
        <w:t>, že cizinec, kterému bylo vydáno povolení k dlouhodobému pobytu na území České republiky za účelem výkonu zaměstnání vyžadujícího vysokou kvalifikaci podle jiného právního předpisu</w:t>
      </w:r>
      <w:r w:rsidRPr="00891121">
        <w:rPr>
          <w:rFonts w:ascii="Times New Roman" w:hAnsi="Times New Roman"/>
          <w:sz w:val="24"/>
          <w:szCs w:val="24"/>
          <w:vertAlign w:val="superscript"/>
        </w:rPr>
        <w:t>57)</w:t>
      </w:r>
      <w:r w:rsidRPr="00891121">
        <w:rPr>
          <w:rFonts w:ascii="Times New Roman" w:hAnsi="Times New Roman"/>
          <w:sz w:val="24"/>
          <w:szCs w:val="24"/>
        </w:rPr>
        <w:t>, podal žádost o </w:t>
      </w:r>
      <w:bookmarkStart w:id="116" w:name="_Hlk157703602"/>
      <w:r w:rsidRPr="00891121">
        <w:rPr>
          <w:rFonts w:ascii="Times New Roman" w:hAnsi="Times New Roman"/>
          <w:strike/>
          <w:sz w:val="24"/>
          <w:szCs w:val="24"/>
        </w:rPr>
        <w:t>příspěvek na živobytí, doplatek na bydlení nebo</w:t>
      </w:r>
      <w:r w:rsidRPr="00891121">
        <w:rPr>
          <w:rFonts w:ascii="Times New Roman" w:hAnsi="Times New Roman"/>
          <w:sz w:val="24"/>
          <w:szCs w:val="24"/>
        </w:rPr>
        <w:t xml:space="preserve"> </w:t>
      </w:r>
      <w:bookmarkEnd w:id="116"/>
      <w:r w:rsidRPr="00891121">
        <w:rPr>
          <w:rFonts w:ascii="Times New Roman" w:hAnsi="Times New Roman"/>
          <w:sz w:val="24"/>
          <w:szCs w:val="24"/>
        </w:rPr>
        <w:t xml:space="preserve">mimořádnou okamžitou pomoc, </w:t>
      </w:r>
    </w:p>
    <w:p w14:paraId="0CFECC7E"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91121">
        <w:rPr>
          <w:rFonts w:ascii="Times New Roman" w:hAnsi="Times New Roman"/>
          <w:strike/>
          <w:sz w:val="24"/>
          <w:szCs w:val="24"/>
        </w:rPr>
        <w:t>h)</w:t>
      </w:r>
      <w:r w:rsidRPr="00891121">
        <w:rPr>
          <w:rFonts w:ascii="Times New Roman" w:hAnsi="Times New Roman"/>
          <w:strike/>
          <w:sz w:val="24"/>
          <w:szCs w:val="24"/>
        </w:rPr>
        <w:tab/>
        <w:t xml:space="preserve">informuje podle § 35a odst. 2 pověřený obecní úřad nebo újezdní úřad, </w:t>
      </w:r>
    </w:p>
    <w:p w14:paraId="25F7B1DA" w14:textId="77777777" w:rsidR="00753784" w:rsidRPr="00891121"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891121">
        <w:rPr>
          <w:rFonts w:ascii="Times New Roman" w:hAnsi="Times New Roman"/>
          <w:strike/>
          <w:sz w:val="24"/>
          <w:szCs w:val="24"/>
        </w:rPr>
        <w:t>i)</w:t>
      </w:r>
      <w:r w:rsidRPr="00891121">
        <w:rPr>
          <w:rFonts w:ascii="Times New Roman" w:hAnsi="Times New Roman"/>
          <w:strike/>
          <w:sz w:val="24"/>
          <w:szCs w:val="24"/>
        </w:rPr>
        <w:tab/>
        <w:t xml:space="preserve">podává pověřenému obecnímu úřadu nebo újezdnímu úřadu, příslušnému podle místa skutečného pobytu osoby, popřípadě společně posuzovaných osob, žádost o informaci podle § 35a odst. 1. </w:t>
      </w:r>
    </w:p>
    <w:p w14:paraId="2A6EB4E4" w14:textId="77777777" w:rsidR="00753784" w:rsidRPr="00891121"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891121">
        <w:rPr>
          <w:rFonts w:ascii="Times New Roman" w:hAnsi="Times New Roman"/>
          <w:strike/>
          <w:sz w:val="24"/>
          <w:szCs w:val="24"/>
        </w:rPr>
        <w:tab/>
        <w:t xml:space="preserve">(2) Krajská pobočka Úřadu práce je oprávněna provést posouzení a oznámení podle odstavce 1 písm. c) a d) v odůvodněných případech též opětovně. </w:t>
      </w:r>
    </w:p>
    <w:p w14:paraId="741E473F" w14:textId="5ECA2238" w:rsidR="00753784" w:rsidRPr="00C3636D"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C3636D">
        <w:rPr>
          <w:rFonts w:ascii="Times New Roman" w:hAnsi="Times New Roman"/>
          <w:sz w:val="24"/>
          <w:szCs w:val="24"/>
        </w:rPr>
        <w:tab/>
        <w:t>(</w:t>
      </w:r>
      <w:r w:rsidRPr="00C3636D">
        <w:rPr>
          <w:rFonts w:ascii="Times New Roman" w:hAnsi="Times New Roman"/>
          <w:strike/>
          <w:sz w:val="24"/>
          <w:szCs w:val="24"/>
        </w:rPr>
        <w:t>3</w:t>
      </w:r>
      <w:r w:rsidR="00C3636D">
        <w:rPr>
          <w:rFonts w:ascii="Times New Roman" w:hAnsi="Times New Roman"/>
          <w:b/>
          <w:bCs/>
          <w:sz w:val="24"/>
          <w:szCs w:val="24"/>
        </w:rPr>
        <w:t>2</w:t>
      </w:r>
      <w:r w:rsidRPr="00C3636D">
        <w:rPr>
          <w:rFonts w:ascii="Times New Roman" w:hAnsi="Times New Roman"/>
          <w:sz w:val="24"/>
          <w:szCs w:val="24"/>
        </w:rPr>
        <w:t xml:space="preserve">) Krajská pobočka Úřadu práce dále </w:t>
      </w:r>
    </w:p>
    <w:p w14:paraId="48A03379" w14:textId="77777777" w:rsidR="00753784" w:rsidRPr="00C3636D"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3636D">
        <w:rPr>
          <w:rFonts w:ascii="Times New Roman" w:hAnsi="Times New Roman"/>
          <w:sz w:val="24"/>
          <w:szCs w:val="24"/>
        </w:rPr>
        <w:t>a)</w:t>
      </w:r>
      <w:r w:rsidRPr="00C3636D">
        <w:rPr>
          <w:rFonts w:ascii="Times New Roman" w:hAnsi="Times New Roman"/>
          <w:sz w:val="24"/>
          <w:szCs w:val="24"/>
        </w:rPr>
        <w:tab/>
        <w:t xml:space="preserve">vede evidenci osob vykonávajících veřejnou službu, která obsahuje jméno, popřípadě jména, příjmení, den, měsíc a rok narození a trvalý pobyt těchto osob, včetně informací o zahájení výkonu veřejné služby, o jejím ukončení a hodnocení, pokud se s obcemi nebo dalšími subjekty nedohodne jinak, </w:t>
      </w:r>
    </w:p>
    <w:p w14:paraId="44E37EE6" w14:textId="77777777" w:rsidR="00753784" w:rsidRPr="00C3636D"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3636D">
        <w:rPr>
          <w:rFonts w:ascii="Times New Roman" w:hAnsi="Times New Roman"/>
          <w:sz w:val="24"/>
          <w:szCs w:val="24"/>
        </w:rPr>
        <w:t>b)</w:t>
      </w:r>
      <w:r w:rsidRPr="00C3636D">
        <w:rPr>
          <w:rFonts w:ascii="Times New Roman" w:hAnsi="Times New Roman"/>
          <w:sz w:val="24"/>
          <w:szCs w:val="24"/>
        </w:rPr>
        <w:tab/>
        <w:t xml:space="preserve">uděluje závazné pokyny při výkonu veřejné služby a zabezpečuje kontrolu výkonu veřejné služby, pokud se s obcemi nebo dalšími subjekty nedohodne jinak, </w:t>
      </w:r>
    </w:p>
    <w:p w14:paraId="66882481" w14:textId="77777777" w:rsidR="00753784" w:rsidRPr="00C3636D"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3636D">
        <w:rPr>
          <w:rFonts w:ascii="Times New Roman" w:hAnsi="Times New Roman"/>
          <w:sz w:val="24"/>
          <w:szCs w:val="24"/>
        </w:rPr>
        <w:lastRenderedPageBreak/>
        <w:t>c)</w:t>
      </w:r>
      <w:r w:rsidRPr="00C3636D">
        <w:rPr>
          <w:rFonts w:ascii="Times New Roman" w:hAnsi="Times New Roman"/>
          <w:sz w:val="24"/>
          <w:szCs w:val="24"/>
        </w:rPr>
        <w:tab/>
        <w:t xml:space="preserve">uzavírá smlouvu o výkonu veřejné služby s přihlédnutím k dosaženému vzdělání a profesní praxi, pokud se s obcemi nebo dalšími subjekty nedohodne jinak, </w:t>
      </w:r>
    </w:p>
    <w:p w14:paraId="0FED58BC" w14:textId="73EF85A0" w:rsidR="00753784" w:rsidRPr="00C3636D"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3636D">
        <w:rPr>
          <w:rFonts w:ascii="Times New Roman" w:hAnsi="Times New Roman"/>
          <w:sz w:val="24"/>
          <w:szCs w:val="24"/>
        </w:rPr>
        <w:t>d)</w:t>
      </w:r>
      <w:r w:rsidRPr="00C3636D">
        <w:rPr>
          <w:rFonts w:ascii="Times New Roman" w:hAnsi="Times New Roman"/>
          <w:sz w:val="24"/>
          <w:szCs w:val="24"/>
        </w:rPr>
        <w:tab/>
        <w:t>uzavírá pojistnou smlouvu kryjící odpovědnost za škodu na majetku nebo na zdraví, kterou osoba vykonávající veřejnou službu způsobí nebo která jí bude způsobena, pokud se s</w:t>
      </w:r>
      <w:r w:rsidR="00C3636D">
        <w:rPr>
          <w:rFonts w:ascii="Times New Roman" w:hAnsi="Times New Roman"/>
          <w:sz w:val="24"/>
          <w:szCs w:val="24"/>
        </w:rPr>
        <w:t> </w:t>
      </w:r>
      <w:r w:rsidRPr="00C3636D">
        <w:rPr>
          <w:rFonts w:ascii="Times New Roman" w:hAnsi="Times New Roman"/>
          <w:sz w:val="24"/>
          <w:szCs w:val="24"/>
        </w:rPr>
        <w:t xml:space="preserve">obcemi nebo dalšími subjekty nedohodne jinak, </w:t>
      </w:r>
    </w:p>
    <w:p w14:paraId="1F71DF0B" w14:textId="77777777" w:rsidR="00753784" w:rsidRPr="00C3636D"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3636D">
        <w:rPr>
          <w:rFonts w:ascii="Times New Roman" w:hAnsi="Times New Roman"/>
          <w:sz w:val="24"/>
          <w:szCs w:val="24"/>
        </w:rPr>
        <w:t>e)</w:t>
      </w:r>
      <w:r w:rsidRPr="00C3636D">
        <w:rPr>
          <w:rFonts w:ascii="Times New Roman" w:hAnsi="Times New Roman"/>
          <w:sz w:val="24"/>
          <w:szCs w:val="24"/>
        </w:rPr>
        <w:tab/>
        <w:t xml:space="preserve">uzavírá dohodu s obcí, že na jejím území může být veřejná služba vykonávána. </w:t>
      </w:r>
    </w:p>
    <w:p w14:paraId="6E866C0E" w14:textId="0B8FB7C5" w:rsidR="00753784" w:rsidRPr="00C3636D"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C3636D">
        <w:rPr>
          <w:rFonts w:ascii="Times New Roman" w:hAnsi="Times New Roman"/>
          <w:sz w:val="24"/>
          <w:szCs w:val="24"/>
        </w:rPr>
        <w:tab/>
        <w:t>(</w:t>
      </w:r>
      <w:r w:rsidRPr="00C3636D">
        <w:rPr>
          <w:rFonts w:ascii="Times New Roman" w:hAnsi="Times New Roman"/>
          <w:strike/>
          <w:sz w:val="24"/>
          <w:szCs w:val="24"/>
        </w:rPr>
        <w:t>4</w:t>
      </w:r>
      <w:r w:rsidR="00C3636D">
        <w:rPr>
          <w:rFonts w:ascii="Times New Roman" w:hAnsi="Times New Roman"/>
          <w:b/>
          <w:bCs/>
          <w:sz w:val="24"/>
          <w:szCs w:val="24"/>
        </w:rPr>
        <w:t>3</w:t>
      </w:r>
      <w:r w:rsidRPr="00C3636D">
        <w:rPr>
          <w:rFonts w:ascii="Times New Roman" w:hAnsi="Times New Roman"/>
          <w:sz w:val="24"/>
          <w:szCs w:val="24"/>
        </w:rPr>
        <w:t xml:space="preserve">) Krajská pobočka Úřadu práce může s obcí nebo dalšími subjekty uzavřít písemnou smlouvu o organizaci a výkonu veřejné služby obcí nebo dalšími subjekty. </w:t>
      </w:r>
    </w:p>
    <w:p w14:paraId="35EC44B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44158649"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62 až § 62b </w:t>
      </w:r>
    </w:p>
    <w:p w14:paraId="08CD7BE2"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zrušeny</w:t>
      </w:r>
    </w:p>
    <w:p w14:paraId="4E164D04" w14:textId="77777777" w:rsidR="00753784"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489569F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Hlava II </w:t>
      </w:r>
    </w:p>
    <w:p w14:paraId="270F2EE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Povinnosti a oprávnění orgánů pomoci v hmotné nouzi, pověřených obecních úřadů, obecních úřadů obcí s rozšířenou působností a újezdních úřadů a jejich zaměstnanců </w:t>
      </w:r>
    </w:p>
    <w:p w14:paraId="0C88202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63 </w:t>
      </w:r>
    </w:p>
    <w:p w14:paraId="5D463AC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Zaměstnanci orgánů pomoci v hmotné nouzi jsou na základě souhlasu žadatele o dávku, příjemce dávky a osob společně posuzovaných oprávněni v souvislosti s plněním úkolů podle tohoto zákona vstupovat do obydlí, v němž tyto osoby žijí, a to s cílem provádět sociální šetření, popřípadě šetření v místě pro vyhodnocení podmínek nároku </w:t>
      </w:r>
      <w:r w:rsidRPr="008410D2">
        <w:rPr>
          <w:rFonts w:ascii="Times New Roman" w:hAnsi="Times New Roman"/>
          <w:sz w:val="24"/>
          <w:szCs w:val="24"/>
        </w:rPr>
        <w:t xml:space="preserve">na </w:t>
      </w:r>
      <w:bookmarkStart w:id="117" w:name="_Hlk157703832"/>
      <w:r w:rsidRPr="0014150D">
        <w:rPr>
          <w:rFonts w:ascii="Times New Roman" w:hAnsi="Times New Roman"/>
          <w:strike/>
          <w:sz w:val="24"/>
          <w:szCs w:val="24"/>
        </w:rPr>
        <w:t>dávky</w:t>
      </w:r>
      <w:r>
        <w:rPr>
          <w:rFonts w:ascii="Times New Roman" w:hAnsi="Times New Roman"/>
          <w:strike/>
          <w:sz w:val="24"/>
          <w:szCs w:val="24"/>
        </w:rPr>
        <w:t xml:space="preserve"> </w:t>
      </w:r>
      <w:r>
        <w:rPr>
          <w:rFonts w:ascii="Times New Roman" w:hAnsi="Times New Roman"/>
          <w:b/>
          <w:bCs/>
          <w:sz w:val="24"/>
          <w:szCs w:val="24"/>
        </w:rPr>
        <w:t>dávku</w:t>
      </w:r>
      <w:bookmarkEnd w:id="117"/>
      <w:r w:rsidRPr="00B80E8B">
        <w:rPr>
          <w:rFonts w:ascii="Times New Roman" w:hAnsi="Times New Roman"/>
          <w:sz w:val="24"/>
          <w:szCs w:val="24"/>
        </w:rPr>
        <w:t xml:space="preserve">. Oprávnění k této činnosti jsou povinni prokázat služebním průkazem společně se zvláštním oprávněním vydaným příslušným orgánem pomoci v hmotné nouzi jako doložkou služebního průkazu. Toto zvláštní oprávnění obsahuje označení účelu vydání, číslo služebního průkazu, jméno, popřípadě jména, a příjmení zaměstnance a identifikační údaje vydávajícího orgánu pomoci v hmotné nouzi. O sociálním šetření, popřípadě o šetření v místě pro vyhodnocení podmínek nároku na dávky podle věty první se vždy učiní záznam ve spise. </w:t>
      </w:r>
    </w:p>
    <w:p w14:paraId="6A49D07D"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Pokud žadatel o dávku, příjemce dávky nebo osoba společně posuzovaná tím, že nedají souhlas se vstupem do obydlí, znemožní provedení sociálního šetření, popřípadě šetření v místě, k ověření skutečností rozhodných pro nárok na dávku nebo její výši, může jim být žádost o dávku zamítnuta </w:t>
      </w:r>
      <w:bookmarkStart w:id="118" w:name="_Hlk157703900"/>
      <w:r w:rsidRPr="0014150D">
        <w:rPr>
          <w:rFonts w:ascii="Times New Roman" w:hAnsi="Times New Roman"/>
          <w:strike/>
          <w:sz w:val="24"/>
          <w:szCs w:val="24"/>
        </w:rPr>
        <w:t>nebo dávka odejmuta, popřípadě snížena její výše</w:t>
      </w:r>
      <w:bookmarkEnd w:id="118"/>
      <w:r w:rsidRPr="0014150D">
        <w:rPr>
          <w:rFonts w:ascii="Times New Roman" w:hAnsi="Times New Roman"/>
          <w:sz w:val="24"/>
          <w:szCs w:val="24"/>
        </w:rPr>
        <w:t xml:space="preserve">. </w:t>
      </w:r>
    </w:p>
    <w:p w14:paraId="2CD0305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(3) Zaměstnanci obcí zařazení do pověřených obecních úřadů nebo obecních úřadů obcí s rozšířenou působností jako sociální pracovníci</w:t>
      </w:r>
      <w:r w:rsidRPr="00B80E8B">
        <w:rPr>
          <w:rStyle w:val="Znakapoznpodarou"/>
          <w:rFonts w:ascii="Times New Roman" w:hAnsi="Times New Roman"/>
          <w:sz w:val="24"/>
          <w:szCs w:val="24"/>
        </w:rPr>
        <w:footnoteReference w:customMarkFollows="1" w:id="186"/>
        <w:t>69)</w:t>
      </w:r>
      <w:r w:rsidRPr="00B80E8B">
        <w:rPr>
          <w:rFonts w:ascii="Times New Roman" w:hAnsi="Times New Roman"/>
          <w:sz w:val="24"/>
          <w:szCs w:val="24"/>
        </w:rPr>
        <w:t xml:space="preserve"> a zaměstnanci státu zařazení k výkonu práce v újezdních úřadech jako sociální pracovníci</w:t>
      </w:r>
      <w:r w:rsidRPr="00B80E8B">
        <w:rPr>
          <w:rFonts w:ascii="Times New Roman" w:hAnsi="Times New Roman"/>
          <w:sz w:val="24"/>
          <w:szCs w:val="24"/>
          <w:vertAlign w:val="superscript"/>
        </w:rPr>
        <w:t>69)</w:t>
      </w:r>
      <w:r w:rsidRPr="00B80E8B">
        <w:rPr>
          <w:rFonts w:ascii="Times New Roman" w:hAnsi="Times New Roman"/>
          <w:sz w:val="24"/>
          <w:szCs w:val="24"/>
        </w:rPr>
        <w:t xml:space="preserve"> jsou na základě souhlasu osoby v hmotné nouzi a osob společně posuzovaných oprávněni v souvislosti s plněním úkolů podle tohoto zákona vstupovat do obydlí, v němž tyto osoby žijí, a to s cílem vykonávat činnosti sociální práce. Oprávnění k této činnosti jsou povinni prokázat průkazem vydaným příslušným úřadem; náležitosti průkazu stanoví prováděcí právní předpis. </w:t>
      </w:r>
    </w:p>
    <w:p w14:paraId="49DB46C8" w14:textId="77777777" w:rsidR="00753784"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7C3743F0"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64 </w:t>
      </w:r>
    </w:p>
    <w:p w14:paraId="6F3653DB"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Zaměstnanci orgánů pomoci v hmotné nouzi jsou v souvislosti s poskytováním dávek povinni </w:t>
      </w:r>
    </w:p>
    <w:p w14:paraId="123BFA90"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lastRenderedPageBreak/>
        <w:t>a)</w:t>
      </w:r>
      <w:r w:rsidRPr="00B80E8B">
        <w:rPr>
          <w:rFonts w:ascii="Times New Roman" w:hAnsi="Times New Roman"/>
          <w:sz w:val="24"/>
          <w:szCs w:val="24"/>
        </w:rPr>
        <w:tab/>
        <w:t xml:space="preserve">chránit práva a zájmy osob v hmotné nouzi, přitom respektovat jejich důstojnost, soukromí a důvěrnost sdělení a zachovávat mlčenlivost, nestanoví-li tento zákon nebo zvláštní právní předpis jinak, </w:t>
      </w:r>
    </w:p>
    <w:p w14:paraId="22081F7C"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informovat každou osobu o možných postupech řešení hmotné nouze a zapojovat ji do řešení její situace a vést ji k vlastní odpovědnosti, </w:t>
      </w:r>
    </w:p>
    <w:p w14:paraId="2CACA23A"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respektovat jedinečnost každé osoby bez ohledu na její původ, etnickou příslušnost, rasu či barvu pleti, mateřský jazyk, ekonomickou situaci, věk, zdravotní stav, sexuální orientaci, náboženské a politické přesvědčení, a to bez ohledu na skutečnost, jak se tato osoba podílí na životě společnosti, </w:t>
      </w:r>
    </w:p>
    <w:p w14:paraId="75D85E2A"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sidRPr="00B80E8B">
        <w:rPr>
          <w:rFonts w:ascii="Times New Roman" w:hAnsi="Times New Roman"/>
          <w:sz w:val="24"/>
          <w:szCs w:val="24"/>
        </w:rPr>
        <w:tab/>
        <w:t xml:space="preserve">vyhledávat aktivně osoby, které jsou ohroženy hmotnou nouzí, nebo se již ve stavu hmotné nouze nacházejí, </w:t>
      </w:r>
    </w:p>
    <w:p w14:paraId="08A15BF6"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e)</w:t>
      </w:r>
      <w:r w:rsidRPr="00B80E8B">
        <w:rPr>
          <w:rFonts w:ascii="Times New Roman" w:hAnsi="Times New Roman"/>
          <w:sz w:val="24"/>
          <w:szCs w:val="24"/>
        </w:rPr>
        <w:tab/>
        <w:t xml:space="preserve">spolupracovat s obcí, v jejíž působnosti se bydliště osoby v hmotné nouzi nachází. </w:t>
      </w:r>
    </w:p>
    <w:p w14:paraId="315192A8" w14:textId="77777777" w:rsidR="00753784" w:rsidRPr="00C47724"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C47724">
        <w:rPr>
          <w:rFonts w:ascii="Times New Roman" w:hAnsi="Times New Roman"/>
          <w:sz w:val="24"/>
          <w:szCs w:val="24"/>
        </w:rPr>
        <w:tab/>
        <w:t>(2) Zaměstnanci</w:t>
      </w:r>
      <w:r>
        <w:rPr>
          <w:rFonts w:ascii="Times New Roman" w:hAnsi="Times New Roman"/>
          <w:sz w:val="24"/>
          <w:szCs w:val="24"/>
        </w:rPr>
        <w:t xml:space="preserve"> </w:t>
      </w:r>
      <w:bookmarkStart w:id="119" w:name="_Hlk157704460"/>
      <w:r w:rsidRPr="00C47724">
        <w:rPr>
          <w:rFonts w:ascii="Times New Roman" w:hAnsi="Times New Roman"/>
          <w:strike/>
          <w:sz w:val="24"/>
          <w:szCs w:val="24"/>
        </w:rPr>
        <w:t>orgánů pomoci v hmotné nouzi, kteří jsou zařazeni</w:t>
      </w:r>
      <w:r w:rsidRPr="00C47724">
        <w:rPr>
          <w:rFonts w:ascii="Times New Roman" w:hAnsi="Times New Roman"/>
          <w:sz w:val="24"/>
          <w:szCs w:val="24"/>
        </w:rPr>
        <w:t xml:space="preserve"> </w:t>
      </w:r>
      <w:r w:rsidRPr="00C47724">
        <w:rPr>
          <w:rFonts w:ascii="Times New Roman" w:hAnsi="Times New Roman"/>
          <w:b/>
          <w:bCs/>
          <w:sz w:val="24"/>
          <w:szCs w:val="24"/>
        </w:rPr>
        <w:t>obcí, kteří jsou zařazeni do pověřených obecních úřadů a obecních úřadů obcí s rozšířenou působností</w:t>
      </w:r>
      <w:r w:rsidRPr="00B80E8B">
        <w:rPr>
          <w:rFonts w:ascii="Times New Roman" w:hAnsi="Times New Roman"/>
          <w:sz w:val="24"/>
          <w:szCs w:val="24"/>
        </w:rPr>
        <w:t xml:space="preserve"> </w:t>
      </w:r>
      <w:r w:rsidRPr="00C47724">
        <w:rPr>
          <w:rFonts w:ascii="Times New Roman" w:hAnsi="Times New Roman"/>
          <w:sz w:val="24"/>
          <w:szCs w:val="24"/>
        </w:rPr>
        <w:t>jako sociální pracovníci</w:t>
      </w:r>
      <w:r w:rsidRPr="00C47724">
        <w:rPr>
          <w:rFonts w:ascii="Times New Roman" w:hAnsi="Times New Roman"/>
          <w:sz w:val="24"/>
          <w:szCs w:val="24"/>
          <w:vertAlign w:val="superscript"/>
        </w:rPr>
        <w:t>69)</w:t>
      </w:r>
      <w:r w:rsidRPr="00C47724">
        <w:rPr>
          <w:rFonts w:ascii="Times New Roman" w:hAnsi="Times New Roman"/>
          <w:sz w:val="24"/>
          <w:szCs w:val="24"/>
        </w:rPr>
        <w:t xml:space="preserve">, </w:t>
      </w:r>
      <w:r w:rsidRPr="00C47724">
        <w:rPr>
          <w:rFonts w:ascii="Times New Roman" w:hAnsi="Times New Roman"/>
          <w:b/>
          <w:bCs/>
          <w:sz w:val="24"/>
          <w:szCs w:val="24"/>
        </w:rPr>
        <w:t>a zaměstnanc</w:t>
      </w:r>
      <w:r>
        <w:rPr>
          <w:rFonts w:ascii="Times New Roman" w:hAnsi="Times New Roman"/>
          <w:b/>
          <w:bCs/>
          <w:sz w:val="24"/>
          <w:szCs w:val="24"/>
        </w:rPr>
        <w:t>i</w:t>
      </w:r>
      <w:r w:rsidRPr="00C47724">
        <w:rPr>
          <w:rFonts w:ascii="Times New Roman" w:hAnsi="Times New Roman"/>
          <w:b/>
          <w:bCs/>
          <w:sz w:val="24"/>
          <w:szCs w:val="24"/>
        </w:rPr>
        <w:t xml:space="preserve"> státu, kteří jsou zařazeni k výkonu práce v újezdních úřadech jako sociální pracovníci</w:t>
      </w:r>
      <w:r w:rsidRPr="00C47724">
        <w:rPr>
          <w:rFonts w:ascii="Times New Roman" w:hAnsi="Times New Roman"/>
          <w:b/>
          <w:bCs/>
          <w:sz w:val="24"/>
          <w:szCs w:val="24"/>
          <w:vertAlign w:val="superscript"/>
        </w:rPr>
        <w:t>69)</w:t>
      </w:r>
      <w:r w:rsidRPr="00C47724">
        <w:rPr>
          <w:rFonts w:ascii="Times New Roman" w:hAnsi="Times New Roman"/>
          <w:b/>
          <w:bCs/>
          <w:sz w:val="24"/>
          <w:szCs w:val="24"/>
        </w:rPr>
        <w:t xml:space="preserve">, </w:t>
      </w:r>
      <w:r w:rsidRPr="00C47724">
        <w:rPr>
          <w:rFonts w:ascii="Times New Roman" w:hAnsi="Times New Roman"/>
          <w:sz w:val="24"/>
          <w:szCs w:val="24"/>
        </w:rPr>
        <w:t xml:space="preserve">jsou dále povinni </w:t>
      </w:r>
      <w:r w:rsidRPr="00C47724">
        <w:rPr>
          <w:rFonts w:ascii="Times New Roman" w:hAnsi="Times New Roman"/>
          <w:strike/>
          <w:sz w:val="24"/>
          <w:szCs w:val="24"/>
        </w:rPr>
        <w:t>v souvislosti s</w:t>
      </w:r>
      <w:r>
        <w:rPr>
          <w:rFonts w:ascii="Times New Roman" w:hAnsi="Times New Roman"/>
          <w:strike/>
          <w:sz w:val="24"/>
          <w:szCs w:val="24"/>
        </w:rPr>
        <w:t> </w:t>
      </w:r>
      <w:r w:rsidRPr="00C47724">
        <w:rPr>
          <w:rFonts w:ascii="Times New Roman" w:hAnsi="Times New Roman"/>
          <w:strike/>
          <w:sz w:val="24"/>
          <w:szCs w:val="24"/>
        </w:rPr>
        <w:t>posuzováním stavu hmotné nouze příjemců příspěvku na živobytí a společně posuzovaných osob, které se nacházejí ve stavu hmotné nouze déle než tři kalendářní měsíce, s výjimkou nezaopatřených dětí</w:t>
      </w:r>
      <w:r w:rsidRPr="00C47724">
        <w:rPr>
          <w:rFonts w:ascii="Times New Roman" w:hAnsi="Times New Roman"/>
          <w:sz w:val="24"/>
          <w:szCs w:val="24"/>
        </w:rPr>
        <w:t xml:space="preserve"> </w:t>
      </w:r>
      <w:r w:rsidRPr="00C47724">
        <w:rPr>
          <w:rFonts w:ascii="Times New Roman" w:hAnsi="Times New Roman"/>
          <w:b/>
          <w:bCs/>
          <w:sz w:val="24"/>
          <w:szCs w:val="24"/>
        </w:rPr>
        <w:t>při řešení situace osob v hmotné nouzi</w:t>
      </w:r>
      <w:bookmarkEnd w:id="119"/>
      <w:r>
        <w:rPr>
          <w:rFonts w:ascii="Times New Roman" w:hAnsi="Times New Roman"/>
          <w:sz w:val="24"/>
          <w:szCs w:val="24"/>
        </w:rPr>
        <w:t>,</w:t>
      </w:r>
    </w:p>
    <w:p w14:paraId="217409E7" w14:textId="77777777" w:rsidR="00753784" w:rsidRPr="00C47724"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47724">
        <w:rPr>
          <w:rFonts w:ascii="Times New Roman" w:hAnsi="Times New Roman"/>
          <w:sz w:val="24"/>
          <w:szCs w:val="24"/>
        </w:rPr>
        <w:t>a)</w:t>
      </w:r>
      <w:r w:rsidRPr="00C47724">
        <w:rPr>
          <w:rFonts w:ascii="Times New Roman" w:hAnsi="Times New Roman"/>
          <w:sz w:val="24"/>
          <w:szCs w:val="24"/>
        </w:rPr>
        <w:tab/>
        <w:t xml:space="preserve">shromažďovat a analyzovat údaje o osobách v hmotné nouzi, potřebné pro posouzení jejich situace, </w:t>
      </w:r>
    </w:p>
    <w:p w14:paraId="7BACB8B5" w14:textId="77777777" w:rsidR="00753784" w:rsidRPr="00C47724"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47724">
        <w:rPr>
          <w:rFonts w:ascii="Times New Roman" w:hAnsi="Times New Roman"/>
          <w:sz w:val="24"/>
          <w:szCs w:val="24"/>
        </w:rPr>
        <w:t>b)</w:t>
      </w:r>
      <w:r w:rsidRPr="00C47724">
        <w:rPr>
          <w:rFonts w:ascii="Times New Roman" w:hAnsi="Times New Roman"/>
          <w:sz w:val="24"/>
          <w:szCs w:val="24"/>
        </w:rPr>
        <w:tab/>
        <w:t xml:space="preserve">dohodnout ve spolupráci s osobami v hmotné nouzi postup řešení jejich situace hmotné nouze, </w:t>
      </w:r>
    </w:p>
    <w:p w14:paraId="2C36F722" w14:textId="77777777" w:rsidR="00753784" w:rsidRPr="00C47724"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47724">
        <w:rPr>
          <w:rFonts w:ascii="Times New Roman" w:hAnsi="Times New Roman"/>
          <w:sz w:val="24"/>
          <w:szCs w:val="24"/>
        </w:rPr>
        <w:t>c)</w:t>
      </w:r>
      <w:r w:rsidRPr="00C47724">
        <w:rPr>
          <w:rFonts w:ascii="Times New Roman" w:hAnsi="Times New Roman"/>
          <w:sz w:val="24"/>
          <w:szCs w:val="24"/>
        </w:rPr>
        <w:tab/>
        <w:t xml:space="preserve">používat při řešení situace hmotné nouze osoby metody a postupy, které jsou vhodné pro tyto osoby, </w:t>
      </w:r>
    </w:p>
    <w:p w14:paraId="53B3A519" w14:textId="77777777" w:rsidR="00753784" w:rsidRPr="00C47724"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47724">
        <w:rPr>
          <w:rFonts w:ascii="Times New Roman" w:hAnsi="Times New Roman"/>
          <w:sz w:val="24"/>
          <w:szCs w:val="24"/>
        </w:rPr>
        <w:t>d)</w:t>
      </w:r>
      <w:r w:rsidRPr="00C47724">
        <w:rPr>
          <w:rFonts w:ascii="Times New Roman" w:hAnsi="Times New Roman"/>
          <w:sz w:val="24"/>
          <w:szCs w:val="24"/>
        </w:rPr>
        <w:tab/>
        <w:t xml:space="preserve">vést nezbytnou dokumentaci o metodách a postupech řešení situace hmotné nouze osob včetně zhodnocení při ukončení spolupráce s osobami v hmotné nouzi, </w:t>
      </w:r>
    </w:p>
    <w:p w14:paraId="2DD19071" w14:textId="77777777" w:rsidR="00753784" w:rsidRPr="00C47724"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47724">
        <w:rPr>
          <w:rFonts w:ascii="Times New Roman" w:hAnsi="Times New Roman"/>
          <w:sz w:val="24"/>
          <w:szCs w:val="24"/>
        </w:rPr>
        <w:t>e)</w:t>
      </w:r>
      <w:r w:rsidRPr="00C47724">
        <w:rPr>
          <w:rFonts w:ascii="Times New Roman" w:hAnsi="Times New Roman"/>
          <w:sz w:val="24"/>
          <w:szCs w:val="24"/>
        </w:rPr>
        <w:tab/>
        <w:t xml:space="preserve">spolupracovat s dalšími zaměstnanci orgánu pomoci v hmotné nouzi při řešení situace osob v hmotné nouzi a umožňovat kontrolu použitých metod a postupů, </w:t>
      </w:r>
    </w:p>
    <w:p w14:paraId="5B9F0927" w14:textId="77777777" w:rsidR="00753784" w:rsidRPr="00C47724"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C47724">
        <w:rPr>
          <w:rFonts w:ascii="Times New Roman" w:hAnsi="Times New Roman"/>
          <w:sz w:val="24"/>
          <w:szCs w:val="24"/>
        </w:rPr>
        <w:t>f)</w:t>
      </w:r>
      <w:r w:rsidRPr="00C47724">
        <w:rPr>
          <w:rFonts w:ascii="Times New Roman" w:hAnsi="Times New Roman"/>
          <w:sz w:val="24"/>
          <w:szCs w:val="24"/>
        </w:rPr>
        <w:tab/>
        <w:t>spolupracovat při řešení situace hmotné nouze osob s provozovateli sociálních služeb, s poradenskými zařízeními a organizacemi, které osobám v hmotné nouzi v obci pomáhají</w:t>
      </w:r>
      <w:r>
        <w:rPr>
          <w:rFonts w:ascii="Times New Roman" w:hAnsi="Times New Roman"/>
          <w:sz w:val="24"/>
          <w:szCs w:val="24"/>
        </w:rPr>
        <w:t xml:space="preserve">. </w:t>
      </w:r>
    </w:p>
    <w:p w14:paraId="7F2F0FA8" w14:textId="77777777" w:rsidR="00753784" w:rsidRPr="00C47724"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C47724">
        <w:rPr>
          <w:rFonts w:ascii="Times New Roman" w:hAnsi="Times New Roman"/>
          <w:sz w:val="24"/>
          <w:szCs w:val="24"/>
        </w:rPr>
        <w:tab/>
        <w:t>(3)</w:t>
      </w:r>
      <w:r w:rsidRPr="00C47724">
        <w:rPr>
          <w:rFonts w:ascii="Times New Roman" w:hAnsi="Times New Roman"/>
          <w:strike/>
          <w:sz w:val="24"/>
          <w:szCs w:val="24"/>
        </w:rPr>
        <w:t xml:space="preserve"> </w:t>
      </w:r>
      <w:bookmarkStart w:id="120" w:name="_Hlk157704825"/>
      <w:r w:rsidRPr="00C47724">
        <w:rPr>
          <w:rFonts w:ascii="Times New Roman" w:hAnsi="Times New Roman"/>
          <w:strike/>
          <w:sz w:val="24"/>
          <w:szCs w:val="24"/>
        </w:rPr>
        <w:t>Povinnosti stanovené v odstavcích 1 a 2 platí obdobně pro zaměstnance obcí, kteří jsou zařazeni do pověřených obecních úřadů a obecních úřadů obcí s rozšířenou působností jako sociální pracovníci</w:t>
      </w:r>
      <w:r w:rsidRPr="00C47724">
        <w:rPr>
          <w:rFonts w:ascii="Times New Roman" w:hAnsi="Times New Roman"/>
          <w:strike/>
          <w:sz w:val="24"/>
          <w:szCs w:val="24"/>
          <w:vertAlign w:val="superscript"/>
        </w:rPr>
        <w:t>69)</w:t>
      </w:r>
      <w:r w:rsidRPr="00C47724">
        <w:rPr>
          <w:rFonts w:ascii="Times New Roman" w:hAnsi="Times New Roman"/>
          <w:strike/>
          <w:sz w:val="24"/>
          <w:szCs w:val="24"/>
        </w:rPr>
        <w:t>, a zaměstnance státu, kteří jsou zařazeni k výkonu práce v újezdních úřadech jako sociální pracovníci</w:t>
      </w:r>
      <w:r w:rsidRPr="00C47724">
        <w:rPr>
          <w:rFonts w:ascii="Times New Roman" w:hAnsi="Times New Roman"/>
          <w:strike/>
          <w:sz w:val="24"/>
          <w:szCs w:val="24"/>
          <w:vertAlign w:val="superscript"/>
        </w:rPr>
        <w:t>69)</w:t>
      </w:r>
      <w:r w:rsidRPr="00C47724">
        <w:rPr>
          <w:rFonts w:ascii="Times New Roman" w:hAnsi="Times New Roman"/>
          <w:strike/>
          <w:sz w:val="24"/>
          <w:szCs w:val="24"/>
        </w:rPr>
        <w:t>, při řešení situace osob v hmotné nouzi, a to bez ohledu na</w:t>
      </w:r>
      <w:r>
        <w:rPr>
          <w:rFonts w:ascii="Times New Roman" w:hAnsi="Times New Roman"/>
          <w:strike/>
          <w:sz w:val="24"/>
          <w:szCs w:val="24"/>
        </w:rPr>
        <w:t> </w:t>
      </w:r>
      <w:r w:rsidRPr="00C47724">
        <w:rPr>
          <w:rFonts w:ascii="Times New Roman" w:hAnsi="Times New Roman"/>
          <w:strike/>
          <w:sz w:val="24"/>
          <w:szCs w:val="24"/>
        </w:rPr>
        <w:t>dobu, po kterou se tyto osoby ve stavu hmotné nouze nacházejí;</w:t>
      </w:r>
      <w:r w:rsidRPr="00B80E8B">
        <w:rPr>
          <w:rFonts w:ascii="Times New Roman" w:hAnsi="Times New Roman"/>
          <w:sz w:val="24"/>
          <w:szCs w:val="24"/>
        </w:rPr>
        <w:t xml:space="preserve"> </w:t>
      </w:r>
      <w:r w:rsidRPr="00C47724">
        <w:rPr>
          <w:rFonts w:ascii="Times New Roman" w:hAnsi="Times New Roman"/>
          <w:strike/>
          <w:sz w:val="24"/>
          <w:szCs w:val="24"/>
        </w:rPr>
        <w:t xml:space="preserve">přitom tito zaměstnanci </w:t>
      </w:r>
      <w:proofErr w:type="spellStart"/>
      <w:r w:rsidRPr="00C47724">
        <w:rPr>
          <w:rFonts w:ascii="Times New Roman" w:hAnsi="Times New Roman"/>
          <w:b/>
          <w:bCs/>
          <w:sz w:val="24"/>
          <w:szCs w:val="24"/>
        </w:rPr>
        <w:t>Zaměstnanci</w:t>
      </w:r>
      <w:proofErr w:type="spellEnd"/>
      <w:r w:rsidRPr="00C47724">
        <w:rPr>
          <w:rFonts w:ascii="Times New Roman" w:hAnsi="Times New Roman"/>
          <w:b/>
          <w:bCs/>
          <w:sz w:val="24"/>
          <w:szCs w:val="24"/>
        </w:rPr>
        <w:t xml:space="preserve"> uvedení v odstavci 2 přitom</w:t>
      </w:r>
      <w:r>
        <w:rPr>
          <w:rFonts w:ascii="Times New Roman" w:hAnsi="Times New Roman"/>
          <w:b/>
          <w:bCs/>
          <w:strike/>
          <w:sz w:val="24"/>
          <w:szCs w:val="24"/>
        </w:rPr>
        <w:t xml:space="preserve"> </w:t>
      </w:r>
      <w:bookmarkEnd w:id="120"/>
      <w:r w:rsidRPr="00C47724">
        <w:rPr>
          <w:rFonts w:ascii="Times New Roman" w:hAnsi="Times New Roman"/>
          <w:sz w:val="24"/>
          <w:szCs w:val="24"/>
        </w:rPr>
        <w:t xml:space="preserve">spolupracují s příslušnou krajskou pobočkou Úřadu práce. Tito zaměstnanci jsou dále povinni v souvislosti s výkonem činností sociální práce vést Standardizovaný záznam sociálního pracovníka, který je součástí Jednotného informačního systému práce a sociálních věcí. </w:t>
      </w:r>
    </w:p>
    <w:p w14:paraId="4B788EDA" w14:textId="77777777" w:rsidR="00753784" w:rsidRPr="00C47724"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6B0D0D8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65 </w:t>
      </w:r>
    </w:p>
    <w:p w14:paraId="6ECD9138"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Orgány pomoci v hmotné nouzi, pověřené obecní úřady, obecní úřady obcí s rozšířenou působností a újezdní úřady jsou povinny </w:t>
      </w:r>
    </w:p>
    <w:p w14:paraId="5F48F7C5"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lastRenderedPageBreak/>
        <w:t>a)</w:t>
      </w:r>
      <w:r w:rsidRPr="00B80E8B">
        <w:rPr>
          <w:rFonts w:ascii="Times New Roman" w:hAnsi="Times New Roman"/>
          <w:sz w:val="24"/>
          <w:szCs w:val="24"/>
        </w:rPr>
        <w:tab/>
        <w:t xml:space="preserve">zabezpečit, aby jejich zaměstnanci při řešení hmotné nouze osoby dodržovali povinnosti uvedené v § 64, </w:t>
      </w:r>
    </w:p>
    <w:p w14:paraId="0D562619"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bezplatně si vzájemně poskytovat informace potřebné k rozhodování ve věci hmotné nouze, </w:t>
      </w:r>
    </w:p>
    <w:p w14:paraId="3D004547"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využívat pro řešení hmotné nouze informační systém pomoci v hmotné nouzi. </w:t>
      </w:r>
    </w:p>
    <w:p w14:paraId="4E6E9779"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03B5DF4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65a  </w:t>
      </w:r>
    </w:p>
    <w:p w14:paraId="7342F32A"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Na zajištění činností sociální práce, které jsou vykonávány v souvislosti s povinnostmi uvedenými v § 63 a 64, se pověřeným obcím a obcím s rozšířenou působností poskytuje příspěvek formou účelové dotace. Dotaci poskytuje ministerstvo podle zvláštního právního předpisu</w:t>
      </w:r>
      <w:r w:rsidRPr="00B80E8B">
        <w:rPr>
          <w:rStyle w:val="Znakapoznpodarou"/>
          <w:rFonts w:ascii="Times New Roman" w:hAnsi="Times New Roman"/>
          <w:sz w:val="24"/>
          <w:szCs w:val="24"/>
        </w:rPr>
        <w:footnoteReference w:customMarkFollows="1" w:id="187"/>
        <w:t>77)</w:t>
      </w:r>
      <w:r w:rsidRPr="00B80E8B">
        <w:rPr>
          <w:rFonts w:ascii="Times New Roman" w:hAnsi="Times New Roman"/>
          <w:sz w:val="24"/>
          <w:szCs w:val="24"/>
        </w:rPr>
        <w:t>. Dotace ze státního rozpočtu je pověřeným obcím a obcím s rozšířenou působností poskytována prostřednictvím rozpočtu kraje; tato činnost krajů je činností vykonávanou v</w:t>
      </w:r>
      <w:r>
        <w:rPr>
          <w:rFonts w:ascii="Times New Roman" w:hAnsi="Times New Roman"/>
          <w:sz w:val="24"/>
          <w:szCs w:val="24"/>
        </w:rPr>
        <w:t> </w:t>
      </w:r>
      <w:r w:rsidRPr="00B80E8B">
        <w:rPr>
          <w:rFonts w:ascii="Times New Roman" w:hAnsi="Times New Roman"/>
          <w:sz w:val="24"/>
          <w:szCs w:val="24"/>
        </w:rPr>
        <w:t xml:space="preserve">přenesené působnosti. </w:t>
      </w:r>
    </w:p>
    <w:p w14:paraId="39D60FEE" w14:textId="77777777" w:rsidR="00C31C63" w:rsidRDefault="00C31C63" w:rsidP="00753784">
      <w:pPr>
        <w:widowControl w:val="0"/>
        <w:autoSpaceDE w:val="0"/>
        <w:autoSpaceDN w:val="0"/>
        <w:adjustRightInd w:val="0"/>
        <w:spacing w:before="120" w:after="0" w:line="240" w:lineRule="auto"/>
        <w:jc w:val="center"/>
        <w:rPr>
          <w:rFonts w:ascii="Times New Roman" w:hAnsi="Times New Roman"/>
          <w:sz w:val="24"/>
          <w:szCs w:val="24"/>
        </w:rPr>
      </w:pPr>
    </w:p>
    <w:p w14:paraId="075D34A7" w14:textId="76DA9013"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Hlava III </w:t>
      </w:r>
    </w:p>
    <w:p w14:paraId="1DB98FAF"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Řízení</w:t>
      </w:r>
    </w:p>
    <w:p w14:paraId="72C9FC12" w14:textId="77777777" w:rsidR="00753784" w:rsidRPr="00AC0047" w:rsidRDefault="00753784" w:rsidP="00753784">
      <w:pPr>
        <w:widowControl w:val="0"/>
        <w:autoSpaceDE w:val="0"/>
        <w:autoSpaceDN w:val="0"/>
        <w:adjustRightInd w:val="0"/>
        <w:spacing w:before="120" w:after="0" w:line="240" w:lineRule="auto"/>
        <w:jc w:val="center"/>
        <w:rPr>
          <w:rFonts w:ascii="Times New Roman" w:hAnsi="Times New Roman"/>
          <w:strike/>
          <w:sz w:val="24"/>
          <w:szCs w:val="24"/>
        </w:rPr>
      </w:pPr>
      <w:r w:rsidRPr="00AC0047">
        <w:rPr>
          <w:rFonts w:ascii="Times New Roman" w:hAnsi="Times New Roman"/>
          <w:strike/>
          <w:sz w:val="24"/>
          <w:szCs w:val="24"/>
        </w:rPr>
        <w:t xml:space="preserve">§ 66 </w:t>
      </w:r>
    </w:p>
    <w:p w14:paraId="49D83407" w14:textId="77777777" w:rsidR="00753784" w:rsidRPr="00AC0047" w:rsidRDefault="00753784" w:rsidP="00753784">
      <w:pPr>
        <w:widowControl w:val="0"/>
        <w:autoSpaceDE w:val="0"/>
        <w:autoSpaceDN w:val="0"/>
        <w:adjustRightInd w:val="0"/>
        <w:spacing w:before="120" w:after="0" w:line="240" w:lineRule="auto"/>
        <w:jc w:val="center"/>
        <w:rPr>
          <w:rFonts w:ascii="Times New Roman" w:hAnsi="Times New Roman"/>
          <w:b/>
          <w:bCs/>
          <w:strike/>
          <w:sz w:val="24"/>
          <w:szCs w:val="24"/>
        </w:rPr>
      </w:pPr>
      <w:r w:rsidRPr="00AC0047">
        <w:rPr>
          <w:rFonts w:ascii="Times New Roman" w:hAnsi="Times New Roman"/>
          <w:b/>
          <w:bCs/>
          <w:strike/>
          <w:sz w:val="24"/>
          <w:szCs w:val="24"/>
        </w:rPr>
        <w:t xml:space="preserve">Zkrácené řízení </w:t>
      </w:r>
    </w:p>
    <w:p w14:paraId="0650C331" w14:textId="77777777" w:rsidR="00753784" w:rsidRPr="00AC0047"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AC0047">
        <w:rPr>
          <w:rFonts w:ascii="Times New Roman" w:hAnsi="Times New Roman"/>
          <w:strike/>
          <w:sz w:val="24"/>
          <w:szCs w:val="24"/>
        </w:rPr>
        <w:t xml:space="preserve">V řízení o změně způsobu výplaty dávky je prvním úkonem v řízení vydání oznámení podle § 76. </w:t>
      </w:r>
    </w:p>
    <w:p w14:paraId="7724153F" w14:textId="77777777" w:rsidR="00334179" w:rsidRDefault="00334179" w:rsidP="00753784">
      <w:pPr>
        <w:widowControl w:val="0"/>
        <w:autoSpaceDE w:val="0"/>
        <w:autoSpaceDN w:val="0"/>
        <w:adjustRightInd w:val="0"/>
        <w:spacing w:before="120" w:after="0" w:line="240" w:lineRule="auto"/>
        <w:jc w:val="center"/>
        <w:rPr>
          <w:rFonts w:ascii="Times New Roman" w:hAnsi="Times New Roman"/>
          <w:sz w:val="24"/>
          <w:szCs w:val="24"/>
        </w:rPr>
      </w:pPr>
    </w:p>
    <w:p w14:paraId="7F641850"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67 </w:t>
      </w:r>
    </w:p>
    <w:p w14:paraId="3E05AC0D"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Místní příslušnost </w:t>
      </w:r>
    </w:p>
    <w:p w14:paraId="7AA6334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Místní příslušnost krajské pobočky Úřadu práce se řídí, pokud tento zákon nestanoví jinak, </w:t>
      </w:r>
    </w:p>
    <w:p w14:paraId="550A32B6"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místem, kde osoba bydlí nebo kde se skutečně zdržuje, </w:t>
      </w:r>
    </w:p>
    <w:p w14:paraId="03485D24"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jestliže však k situaci, která vyžaduje poskytnutí mimořádné okamžité pomoci, došlo mimo správní obvod krajské pobočky Úřadu práce, kde osoba bydlí nebo kde se skutečně zdržuje, je místně příslušnou krajská pobočka Úřadu práce, v jejímž správním obvodu k této situaci došlo. </w:t>
      </w:r>
    </w:p>
    <w:p w14:paraId="0A29EC92"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(2) Místní příslušnost krajské pobočky Úřadu práce při postupu podle § 61 odst. 1 písm.</w:t>
      </w:r>
      <w:r>
        <w:rPr>
          <w:rFonts w:ascii="Times New Roman" w:hAnsi="Times New Roman"/>
          <w:sz w:val="24"/>
          <w:szCs w:val="24"/>
        </w:rPr>
        <w:t> </w:t>
      </w:r>
      <w:r w:rsidRPr="00B80E8B">
        <w:rPr>
          <w:rFonts w:ascii="Times New Roman" w:hAnsi="Times New Roman"/>
          <w:sz w:val="24"/>
          <w:szCs w:val="24"/>
        </w:rPr>
        <w:t>c) a d) se řídí místem pobytu</w:t>
      </w:r>
      <w:r w:rsidRPr="00B80E8B">
        <w:rPr>
          <w:rFonts w:ascii="Times New Roman" w:hAnsi="Times New Roman"/>
          <w:sz w:val="24"/>
          <w:szCs w:val="24"/>
          <w:vertAlign w:val="superscript"/>
        </w:rPr>
        <w:t>9)</w:t>
      </w:r>
      <w:r w:rsidRPr="00B80E8B">
        <w:rPr>
          <w:rFonts w:ascii="Times New Roman" w:hAnsi="Times New Roman"/>
          <w:sz w:val="24"/>
          <w:szCs w:val="24"/>
        </w:rPr>
        <w:t xml:space="preserve"> osoby uvedené v § 61 odst. 1 písm. c). </w:t>
      </w:r>
    </w:p>
    <w:p w14:paraId="05656341" w14:textId="77777777" w:rsidR="00753784"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1D9D604A"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68 </w:t>
      </w:r>
    </w:p>
    <w:p w14:paraId="3983BD7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Účastníci řízení </w:t>
      </w:r>
    </w:p>
    <w:p w14:paraId="0E097014"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Osoby společně posuzované se žadatelem o dávku nebo jejím příjemcem (§ 2 odst. 1) jsou účastníky řízení o dávkách, jen jde-li o řízení o přeplatku na dávce, který měly tyto osoby způsobit samostatně, popřípadě společně se žadatelem o dávku. </w:t>
      </w:r>
    </w:p>
    <w:p w14:paraId="1B1D78E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34F9C9B1"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69 </w:t>
      </w:r>
    </w:p>
    <w:p w14:paraId="6DBB555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Zahájení řízení </w:t>
      </w:r>
    </w:p>
    <w:p w14:paraId="46C5630A"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(1) Řízení o přiznání dávky se zahajuje na základě písemné žádosti osoby, není-li dále stanoveno jinak (§ 70), podané příslušnému orgánu pomoci v hmotné nouzi na tiskopisu předepsaném ministerstvem</w:t>
      </w:r>
      <w:bookmarkStart w:id="121" w:name="_Hlk157705134"/>
      <w:r>
        <w:rPr>
          <w:rFonts w:ascii="Times New Roman" w:hAnsi="Times New Roman"/>
          <w:b/>
          <w:bCs/>
          <w:sz w:val="24"/>
          <w:szCs w:val="24"/>
        </w:rPr>
        <w:t>, nebo z moci úřední</w:t>
      </w:r>
      <w:bookmarkEnd w:id="121"/>
      <w:r w:rsidRPr="00B80E8B">
        <w:rPr>
          <w:rFonts w:ascii="Times New Roman" w:hAnsi="Times New Roman"/>
          <w:sz w:val="24"/>
          <w:szCs w:val="24"/>
        </w:rPr>
        <w:t xml:space="preserve">. </w:t>
      </w:r>
    </w:p>
    <w:p w14:paraId="1D754349" w14:textId="77777777" w:rsidR="00753784" w:rsidRPr="005F0115"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r>
      <w:r w:rsidRPr="00DB2EC2">
        <w:rPr>
          <w:rFonts w:ascii="Times New Roman" w:hAnsi="Times New Roman"/>
          <w:strike/>
          <w:sz w:val="24"/>
          <w:szCs w:val="24"/>
        </w:rPr>
        <w:t xml:space="preserve">(2) Řízení o změně výše již přiznané dávky nebo o jejím odnětí nebo o zastavení její výplaty nebo o přeplatku se zahajuje na návrh příjemce, zvláštního příjemce, osoby společně posuzované nebo z moci úřední. </w:t>
      </w:r>
    </w:p>
    <w:p w14:paraId="36A31A64"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145345">
        <w:rPr>
          <w:rFonts w:ascii="Times New Roman" w:hAnsi="Times New Roman"/>
          <w:strike/>
          <w:sz w:val="24"/>
          <w:szCs w:val="24"/>
        </w:rPr>
        <w:t>3</w:t>
      </w:r>
      <w:r>
        <w:rPr>
          <w:rFonts w:ascii="Times New Roman" w:hAnsi="Times New Roman"/>
          <w:b/>
          <w:bCs/>
          <w:sz w:val="24"/>
          <w:szCs w:val="24"/>
        </w:rPr>
        <w:t>2</w:t>
      </w:r>
      <w:r w:rsidRPr="00B80E8B">
        <w:rPr>
          <w:rFonts w:ascii="Times New Roman" w:hAnsi="Times New Roman"/>
          <w:sz w:val="24"/>
          <w:szCs w:val="24"/>
        </w:rPr>
        <w:t xml:space="preserve">) Byla-li uzavřena veřejnoprávní smlouva podle § 6a odst. 1, lze žádost podle </w:t>
      </w:r>
      <w:bookmarkStart w:id="122" w:name="_Hlk157705329"/>
      <w:r w:rsidRPr="00145345">
        <w:rPr>
          <w:rFonts w:ascii="Times New Roman" w:hAnsi="Times New Roman"/>
          <w:strike/>
          <w:sz w:val="24"/>
          <w:szCs w:val="24"/>
        </w:rPr>
        <w:t>odstavců 1 a 2</w:t>
      </w:r>
      <w:r w:rsidRPr="00B80E8B">
        <w:rPr>
          <w:rFonts w:ascii="Times New Roman" w:hAnsi="Times New Roman"/>
          <w:sz w:val="24"/>
          <w:szCs w:val="24"/>
        </w:rPr>
        <w:t xml:space="preserve"> </w:t>
      </w:r>
      <w:r>
        <w:rPr>
          <w:rFonts w:ascii="Times New Roman" w:hAnsi="Times New Roman"/>
          <w:b/>
          <w:bCs/>
          <w:sz w:val="24"/>
          <w:szCs w:val="24"/>
        </w:rPr>
        <w:t xml:space="preserve">odstavce 1 </w:t>
      </w:r>
      <w:bookmarkEnd w:id="122"/>
      <w:r w:rsidRPr="00B80E8B">
        <w:rPr>
          <w:rFonts w:ascii="Times New Roman" w:hAnsi="Times New Roman"/>
          <w:sz w:val="24"/>
          <w:szCs w:val="24"/>
        </w:rPr>
        <w:t xml:space="preserve">podat též v kterékoliv provozovně držitele poštovní licence. Řízení o žádosti je v případech uvedených ve větě první zahájeno dnem podání žádosti v provozovně držitele poštovní licence. </w:t>
      </w:r>
    </w:p>
    <w:p w14:paraId="0BC75EF7" w14:textId="77777777" w:rsidR="00C31C63" w:rsidRPr="00B80E8B" w:rsidRDefault="00C31C63" w:rsidP="00753784">
      <w:pPr>
        <w:widowControl w:val="0"/>
        <w:autoSpaceDE w:val="0"/>
        <w:autoSpaceDN w:val="0"/>
        <w:adjustRightInd w:val="0"/>
        <w:spacing w:before="120" w:after="0" w:line="240" w:lineRule="auto"/>
        <w:jc w:val="center"/>
        <w:rPr>
          <w:rFonts w:ascii="Times New Roman" w:hAnsi="Times New Roman"/>
          <w:sz w:val="24"/>
          <w:szCs w:val="24"/>
        </w:rPr>
      </w:pPr>
    </w:p>
    <w:p w14:paraId="4B9A324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70 </w:t>
      </w:r>
    </w:p>
    <w:p w14:paraId="75879F89"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Zastupování</w:t>
      </w:r>
    </w:p>
    <w:p w14:paraId="6F00517D"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Je-li nezletilá oprávněná osoba svěřena na základě rozhodnutí příslušného orgánu do péče jiné fyzické osoby, je oprávněna uplatnit nárok nezletilé oprávněné osoby a zastupuje ji v řízení o dávkách namísto zákonného zástupce tato fyzická osoba. </w:t>
      </w:r>
    </w:p>
    <w:p w14:paraId="7A431906"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Je-li nezletilá oprávněná osoba v plném přímém zaopatření zařízení pro péči o děti nebo mládež, je oprávněno uplatnit nárok nezletilé oprávněné osoby a zastupuje tuto osobu v řízení o dávkách toto zařízení v případě, že zákonný zástupce nebo opatrovník nepožádal o dávku nejpozději do 2 měsíců ode dne, kdy mu byla zaslána písemná výzva krajské pobočky Úřadu práce, aby o dávku pro nezletilou osobu požádal, nebo v případě, kdy pobyt zákonného zástupce nebo opatrovníka není znám. </w:t>
      </w:r>
    </w:p>
    <w:p w14:paraId="7B23FBA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2E7B2FD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71 </w:t>
      </w:r>
    </w:p>
    <w:p w14:paraId="46E6CE5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Podání a jiné úkony </w:t>
      </w:r>
    </w:p>
    <w:p w14:paraId="1F863F17"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Byla-li uzavřena veřejnoprávní smlouva podle § 6a odst. 1, lze podání podle tohoto zákona činit též v kterékoliv provozovně držitele poštovní licence. Podání vůči příslušné krajské pobočce Úřadu práce je v případech uvedených ve větě první učiněno dnem, kdy bylo přijato v provozovně držitele poštovní licence. </w:t>
      </w:r>
    </w:p>
    <w:p w14:paraId="7C2F0F46"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(2) Je-li podle tohoto zákona pro podání nebo jiný úkon předepsán tiskopis, lze podání nebo jiný úkon učinit též jako digitální úkon</w:t>
      </w:r>
      <w:r w:rsidRPr="00B80E8B">
        <w:rPr>
          <w:rStyle w:val="Znakapoznpodarou"/>
          <w:rFonts w:ascii="Times New Roman" w:hAnsi="Times New Roman"/>
          <w:sz w:val="24"/>
          <w:szCs w:val="24"/>
        </w:rPr>
        <w:footnoteReference w:customMarkFollows="1" w:id="188"/>
        <w:t>91)</w:t>
      </w:r>
      <w:r w:rsidRPr="00B80E8B">
        <w:rPr>
          <w:rFonts w:ascii="Times New Roman" w:hAnsi="Times New Roman"/>
          <w:sz w:val="24"/>
          <w:szCs w:val="24"/>
        </w:rPr>
        <w:t xml:space="preserve">, pokud ministerstvo zveřejnilo příslušný tiskopis v elektronické podobě nebo elektronický formulář. </w:t>
      </w:r>
    </w:p>
    <w:p w14:paraId="3469D9EE"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5BDA4FB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72 </w:t>
      </w:r>
    </w:p>
    <w:p w14:paraId="6130C132"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Náležitosti žádosti </w:t>
      </w:r>
    </w:p>
    <w:p w14:paraId="26709154"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Žádost o dávku obsahuje kromě náležitostí stanovených správním řádem </w:t>
      </w:r>
    </w:p>
    <w:p w14:paraId="47840826"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lastRenderedPageBreak/>
        <w:t>a)</w:t>
      </w:r>
      <w:r w:rsidRPr="00B80E8B">
        <w:rPr>
          <w:rFonts w:ascii="Times New Roman" w:hAnsi="Times New Roman"/>
          <w:sz w:val="24"/>
          <w:szCs w:val="24"/>
        </w:rPr>
        <w:tab/>
        <w:t xml:space="preserve">skutečnosti prokazující nezaopatřenost dítěte, je-li to pro nárok na dávku nebo její výši potřebné, </w:t>
      </w:r>
    </w:p>
    <w:p w14:paraId="2F398255"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prohlášení žadatele, že jeho celkové sociální a majetkové poměry jsou takové, že mu neumožňují překonat nepříznivou situaci vlastními silami, </w:t>
      </w:r>
    </w:p>
    <w:p w14:paraId="4C49B944"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určení, jakým způsobem by měla být dávka </w:t>
      </w:r>
      <w:r w:rsidRPr="00DB2EC2">
        <w:rPr>
          <w:rFonts w:ascii="Times New Roman" w:hAnsi="Times New Roman"/>
          <w:strike/>
          <w:sz w:val="24"/>
          <w:szCs w:val="24"/>
        </w:rPr>
        <w:t>vyplácena, popřípadě</w:t>
      </w:r>
      <w:r w:rsidRPr="00B80E8B">
        <w:rPr>
          <w:rFonts w:ascii="Times New Roman" w:hAnsi="Times New Roman"/>
          <w:sz w:val="24"/>
          <w:szCs w:val="24"/>
        </w:rPr>
        <w:t xml:space="preserve"> vyplacena, </w:t>
      </w:r>
    </w:p>
    <w:p w14:paraId="43553CFF" w14:textId="77777777" w:rsidR="00753784" w:rsidRPr="00DB2EC2"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DB2EC2">
        <w:rPr>
          <w:rFonts w:ascii="Times New Roman" w:hAnsi="Times New Roman"/>
          <w:strike/>
          <w:sz w:val="24"/>
          <w:szCs w:val="24"/>
        </w:rPr>
        <w:t>d)</w:t>
      </w:r>
      <w:r w:rsidRPr="00DB2EC2">
        <w:rPr>
          <w:rFonts w:ascii="Times New Roman" w:hAnsi="Times New Roman"/>
          <w:strike/>
          <w:sz w:val="24"/>
          <w:szCs w:val="24"/>
        </w:rPr>
        <w:tab/>
        <w:t xml:space="preserve">údaj o počtu osob, které užívají byt, jiný než obytný prostor nebo ubytovací zařízení společně se žadatelem o dávku. </w:t>
      </w:r>
    </w:p>
    <w:p w14:paraId="3811CD91"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Žádost o dávku dále obsahuje, posuzují-li se pro nárok na dávku spolu s žadatelem společně posuzované osoby, </w:t>
      </w:r>
    </w:p>
    <w:p w14:paraId="1E07FFBB"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údaje o tom, kdo je společně posuzovanou osobou, </w:t>
      </w:r>
    </w:p>
    <w:p w14:paraId="33EA6A6C"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jméno, popřípadě jména, příjmení, datum narození, rodná čísla společně posuzovaných osob, rodinný stav a adresu místa jejich trvalého pobytu, </w:t>
      </w:r>
    </w:p>
    <w:p w14:paraId="430181A2"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prohlášení společně s ním posuzovaných osob, že jejich celkové sociální a majetkové poměry jsou takové, že jim neumožňují překonat nepříznivou situaci vlastními silami. </w:t>
      </w:r>
    </w:p>
    <w:p w14:paraId="2BD6F9DF" w14:textId="77777777" w:rsidR="00753784" w:rsidRPr="003633D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004383">
        <w:rPr>
          <w:rFonts w:ascii="Times New Roman" w:hAnsi="Times New Roman"/>
          <w:sz w:val="24"/>
          <w:szCs w:val="24"/>
        </w:rPr>
        <w:tab/>
      </w:r>
      <w:r w:rsidRPr="003633D6">
        <w:rPr>
          <w:rFonts w:ascii="Times New Roman" w:hAnsi="Times New Roman"/>
          <w:strike/>
          <w:sz w:val="24"/>
          <w:szCs w:val="24"/>
        </w:rPr>
        <w:t xml:space="preserve">(3) K žádosti o příspěvek na živobytí musí být dále přiloženy tyto doklady: </w:t>
      </w:r>
    </w:p>
    <w:p w14:paraId="713CA791"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a)</w:t>
      </w:r>
      <w:r w:rsidRPr="003633D6">
        <w:rPr>
          <w:rFonts w:ascii="Times New Roman" w:hAnsi="Times New Roman"/>
          <w:strike/>
          <w:sz w:val="24"/>
          <w:szCs w:val="24"/>
        </w:rPr>
        <w:tab/>
        <w:t xml:space="preserve">doklady o výši příjmu žadatele a společně s ním posuzovaných osob v rozhodném období nebo identifikační údaje zaměstnavatele žadatele a společně s ním posuzovaných osob, jde-li o příjem uvedený v § 9 odst. 1 písm. a), </w:t>
      </w:r>
    </w:p>
    <w:p w14:paraId="3EF5516C"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b)</w:t>
      </w:r>
      <w:r w:rsidRPr="003633D6">
        <w:rPr>
          <w:rFonts w:ascii="Times New Roman" w:hAnsi="Times New Roman"/>
          <w:strike/>
          <w:sz w:val="24"/>
          <w:szCs w:val="24"/>
        </w:rPr>
        <w:tab/>
        <w:t xml:space="preserve">doklad o tom, že byt, jiný než obytný prostor nebo ubytovací zařízení jsou užívány na základě smlouvy, rozhodnutí nebo jiného právního titulu, </w:t>
      </w:r>
    </w:p>
    <w:p w14:paraId="64417DDD"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c)</w:t>
      </w:r>
      <w:r w:rsidRPr="003633D6">
        <w:rPr>
          <w:rFonts w:ascii="Times New Roman" w:hAnsi="Times New Roman"/>
          <w:strike/>
          <w:sz w:val="24"/>
          <w:szCs w:val="24"/>
        </w:rPr>
        <w:tab/>
        <w:t xml:space="preserve">doklad o podlahové ploše bytu nebo jiného než obytného prostoru, </w:t>
      </w:r>
    </w:p>
    <w:p w14:paraId="3F867B20"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d)</w:t>
      </w:r>
      <w:r w:rsidRPr="003633D6">
        <w:rPr>
          <w:rFonts w:ascii="Times New Roman" w:hAnsi="Times New Roman"/>
          <w:strike/>
          <w:sz w:val="24"/>
          <w:szCs w:val="24"/>
        </w:rPr>
        <w:tab/>
        <w:t xml:space="preserve">doklady, na </w:t>
      </w:r>
      <w:proofErr w:type="gramStart"/>
      <w:r w:rsidRPr="003633D6">
        <w:rPr>
          <w:rFonts w:ascii="Times New Roman" w:hAnsi="Times New Roman"/>
          <w:strike/>
          <w:sz w:val="24"/>
          <w:szCs w:val="24"/>
        </w:rPr>
        <w:t>základě</w:t>
      </w:r>
      <w:proofErr w:type="gramEnd"/>
      <w:r w:rsidRPr="003633D6">
        <w:rPr>
          <w:rFonts w:ascii="Times New Roman" w:hAnsi="Times New Roman"/>
          <w:strike/>
          <w:sz w:val="24"/>
          <w:szCs w:val="24"/>
        </w:rPr>
        <w:t xml:space="preserve"> kterých je možné získat údaje potřebné k hodnocení standardů kvality bydlení stavby pro individuální či rodinnou rekreaci nebo jiného než obytného prostoru podle § 33b, </w:t>
      </w:r>
    </w:p>
    <w:p w14:paraId="252E4D6C"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e)</w:t>
      </w:r>
      <w:r w:rsidRPr="003633D6">
        <w:rPr>
          <w:rFonts w:ascii="Times New Roman" w:hAnsi="Times New Roman"/>
          <w:strike/>
          <w:sz w:val="24"/>
          <w:szCs w:val="24"/>
        </w:rPr>
        <w:tab/>
        <w:t xml:space="preserve">doklad o výši a úhradě nájemného, popřípadě o výši obdobných nákladů spojených s vlastnickou formou bydlení, družstevní formou bydlení nebo jinou než nájemní, družstevní nebo vlastnickou formou bydlení, </w:t>
      </w:r>
    </w:p>
    <w:p w14:paraId="7C5CF70E"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f)</w:t>
      </w:r>
      <w:r w:rsidRPr="003633D6">
        <w:rPr>
          <w:rFonts w:ascii="Times New Roman" w:hAnsi="Times New Roman"/>
          <w:strike/>
          <w:sz w:val="24"/>
          <w:szCs w:val="24"/>
        </w:rPr>
        <w:tab/>
        <w:t xml:space="preserve">doklad o výši pravidelných úhrad za služby bezprostředně spojené s užíváním bytu, jiného než obytného prostoru nebo ubytovacího zařízení a rozpis těchto služeb, </w:t>
      </w:r>
    </w:p>
    <w:p w14:paraId="157ED797"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g)</w:t>
      </w:r>
      <w:r w:rsidRPr="003633D6">
        <w:rPr>
          <w:rFonts w:ascii="Times New Roman" w:hAnsi="Times New Roman"/>
          <w:strike/>
          <w:sz w:val="24"/>
          <w:szCs w:val="24"/>
        </w:rPr>
        <w:tab/>
        <w:t xml:space="preserve">doklad o výši záloh a úhrad za dodávku elektrické energie a plynu, případně dalších druhů paliv, a rozpis těchto energií, anebo identifikační údaje dodavatele plynu nebo elektřiny a odběrného místa, </w:t>
      </w:r>
    </w:p>
    <w:p w14:paraId="3E2166F1"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h)</w:t>
      </w:r>
      <w:r w:rsidRPr="003633D6">
        <w:rPr>
          <w:rFonts w:ascii="Times New Roman" w:hAnsi="Times New Roman"/>
          <w:strike/>
          <w:sz w:val="24"/>
          <w:szCs w:val="24"/>
        </w:rPr>
        <w:tab/>
        <w:t xml:space="preserve">doporučení odborného lékaře o nutnosti dietního stravování, </w:t>
      </w:r>
    </w:p>
    <w:p w14:paraId="2276F00A"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i)</w:t>
      </w:r>
      <w:r w:rsidRPr="003633D6">
        <w:rPr>
          <w:rFonts w:ascii="Times New Roman" w:hAnsi="Times New Roman"/>
          <w:strike/>
          <w:sz w:val="24"/>
          <w:szCs w:val="24"/>
        </w:rPr>
        <w:tab/>
        <w:t xml:space="preserve">doklad o plnění soudem stanovené vyživovací povinnosti vůči nezletilému dítěti, případně o výši dluhu na výživném. </w:t>
      </w:r>
    </w:p>
    <w:p w14:paraId="47E363DC" w14:textId="77777777" w:rsidR="00753784" w:rsidRPr="003633D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004383">
        <w:rPr>
          <w:rFonts w:ascii="Times New Roman" w:hAnsi="Times New Roman"/>
          <w:sz w:val="24"/>
          <w:szCs w:val="24"/>
        </w:rPr>
        <w:tab/>
      </w:r>
      <w:r w:rsidRPr="003633D6">
        <w:rPr>
          <w:rFonts w:ascii="Times New Roman" w:hAnsi="Times New Roman"/>
          <w:strike/>
          <w:sz w:val="24"/>
          <w:szCs w:val="24"/>
        </w:rPr>
        <w:t xml:space="preserve">(4) K žádosti o doplatek na bydlení musí být dále přiloženy tyto doklady: </w:t>
      </w:r>
    </w:p>
    <w:p w14:paraId="797AB98C"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a)</w:t>
      </w:r>
      <w:r w:rsidRPr="003633D6">
        <w:rPr>
          <w:rFonts w:ascii="Times New Roman" w:hAnsi="Times New Roman"/>
          <w:strike/>
          <w:sz w:val="24"/>
          <w:szCs w:val="24"/>
        </w:rPr>
        <w:tab/>
        <w:t xml:space="preserve">doklad o tom, že byt, jiný než obytný prostor nebo ubytovací zařízení jsou užívány na základě smlouvy, rozhodnutí nebo jiného právního titulu, </w:t>
      </w:r>
    </w:p>
    <w:p w14:paraId="742D2CC3"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b)</w:t>
      </w:r>
      <w:r w:rsidRPr="003633D6">
        <w:rPr>
          <w:rFonts w:ascii="Times New Roman" w:hAnsi="Times New Roman"/>
          <w:strike/>
          <w:sz w:val="24"/>
          <w:szCs w:val="24"/>
        </w:rPr>
        <w:tab/>
        <w:t xml:space="preserve">doklad o podlahové ploše bytu nebo jiného než obytného prostoru, </w:t>
      </w:r>
    </w:p>
    <w:p w14:paraId="041B2D41"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c)</w:t>
      </w:r>
      <w:r w:rsidRPr="003633D6">
        <w:rPr>
          <w:rFonts w:ascii="Times New Roman" w:hAnsi="Times New Roman"/>
          <w:strike/>
          <w:sz w:val="24"/>
          <w:szCs w:val="24"/>
        </w:rPr>
        <w:tab/>
        <w:t xml:space="preserve">doklady, na </w:t>
      </w:r>
      <w:proofErr w:type="gramStart"/>
      <w:r w:rsidRPr="003633D6">
        <w:rPr>
          <w:rFonts w:ascii="Times New Roman" w:hAnsi="Times New Roman"/>
          <w:strike/>
          <w:sz w:val="24"/>
          <w:szCs w:val="24"/>
        </w:rPr>
        <w:t>základě</w:t>
      </w:r>
      <w:proofErr w:type="gramEnd"/>
      <w:r w:rsidRPr="003633D6">
        <w:rPr>
          <w:rFonts w:ascii="Times New Roman" w:hAnsi="Times New Roman"/>
          <w:strike/>
          <w:sz w:val="24"/>
          <w:szCs w:val="24"/>
        </w:rPr>
        <w:t xml:space="preserve"> kterých je možné získat údaje potřebné k hodnocení standardů kvality bydlení stavby pro individuální či rodinnou rekreaci nebo jiného než obytného prostoru </w:t>
      </w:r>
      <w:r w:rsidRPr="003633D6">
        <w:rPr>
          <w:rFonts w:ascii="Times New Roman" w:hAnsi="Times New Roman"/>
          <w:strike/>
          <w:sz w:val="24"/>
          <w:szCs w:val="24"/>
        </w:rPr>
        <w:lastRenderedPageBreak/>
        <w:t xml:space="preserve">podle § 33b, </w:t>
      </w:r>
    </w:p>
    <w:p w14:paraId="21A3C632"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d)</w:t>
      </w:r>
      <w:r w:rsidRPr="003633D6">
        <w:rPr>
          <w:rFonts w:ascii="Times New Roman" w:hAnsi="Times New Roman"/>
          <w:strike/>
          <w:sz w:val="24"/>
          <w:szCs w:val="24"/>
        </w:rPr>
        <w:tab/>
        <w:t xml:space="preserve">doklad o výši a úhradě nájemného, popřípadě o výši obdobných nákladů spojených s vlastnickou formou bydlení, družstevní formou bydlení nebo jinou než nájemní, družstevní nebo vlastnickou formou bydlení, </w:t>
      </w:r>
    </w:p>
    <w:p w14:paraId="22F72CC1"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e)</w:t>
      </w:r>
      <w:r w:rsidRPr="003633D6">
        <w:rPr>
          <w:rFonts w:ascii="Times New Roman" w:hAnsi="Times New Roman"/>
          <w:strike/>
          <w:sz w:val="24"/>
          <w:szCs w:val="24"/>
        </w:rPr>
        <w:tab/>
        <w:t xml:space="preserve">doklad o výši pravidelných úhrad za služby bezprostředně spojené s užíváním bytu, jiného než obytného prostoru nebo ubytovacího zařízení a rozpis těchto služeb, </w:t>
      </w:r>
    </w:p>
    <w:p w14:paraId="7F7CB19D"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f)</w:t>
      </w:r>
      <w:r w:rsidRPr="003633D6">
        <w:rPr>
          <w:rFonts w:ascii="Times New Roman" w:hAnsi="Times New Roman"/>
          <w:strike/>
          <w:sz w:val="24"/>
          <w:szCs w:val="24"/>
        </w:rPr>
        <w:tab/>
        <w:t xml:space="preserve">doklad o výši záloh a úhrad za dodávku elektrické energie a plynu, případně dalších druhů paliv, a rozpis těchto energií, anebo identifikační údaje dodavatele plynu nebo elektřiny a odběrného místa, </w:t>
      </w:r>
    </w:p>
    <w:p w14:paraId="6DB6DB81"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g)</w:t>
      </w:r>
      <w:r w:rsidRPr="003633D6">
        <w:rPr>
          <w:rFonts w:ascii="Times New Roman" w:hAnsi="Times New Roman"/>
          <w:strike/>
          <w:sz w:val="24"/>
          <w:szCs w:val="24"/>
        </w:rPr>
        <w:tab/>
        <w:t xml:space="preserve">doklad prokazující zdravotní stav žadatele, jestliže je žádáno zvýšení podle § 34 písm. c), </w:t>
      </w:r>
    </w:p>
    <w:p w14:paraId="1B0FCD4A" w14:textId="77777777" w:rsidR="00753784" w:rsidRPr="003633D6"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3633D6">
        <w:rPr>
          <w:rFonts w:ascii="Times New Roman" w:hAnsi="Times New Roman"/>
          <w:strike/>
          <w:sz w:val="24"/>
          <w:szCs w:val="24"/>
        </w:rPr>
        <w:t>h)</w:t>
      </w:r>
      <w:r w:rsidRPr="003633D6">
        <w:rPr>
          <w:rFonts w:ascii="Times New Roman" w:hAnsi="Times New Roman"/>
          <w:strike/>
          <w:sz w:val="24"/>
          <w:szCs w:val="24"/>
        </w:rPr>
        <w:tab/>
        <w:t xml:space="preserve">doklady prokazující osiřelost dítěte a skutečnost, že jde o dítě žijící v náhradní rodinné péči nebo v plném přímém zaopatření zařízení pro péči o děti nebo mládež, a doklad prokazující přechod nájmu bytu, jde-li o žádost osiřelého dítěte. </w:t>
      </w:r>
    </w:p>
    <w:p w14:paraId="4843593D"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9D757A">
        <w:rPr>
          <w:rFonts w:ascii="Times New Roman" w:hAnsi="Times New Roman"/>
          <w:strike/>
          <w:sz w:val="24"/>
          <w:szCs w:val="24"/>
        </w:rPr>
        <w:t>5</w:t>
      </w:r>
      <w:r>
        <w:rPr>
          <w:rFonts w:ascii="Times New Roman" w:hAnsi="Times New Roman"/>
          <w:b/>
          <w:bCs/>
          <w:sz w:val="24"/>
          <w:szCs w:val="24"/>
        </w:rPr>
        <w:t>3</w:t>
      </w:r>
      <w:r w:rsidRPr="00B80E8B">
        <w:rPr>
          <w:rFonts w:ascii="Times New Roman" w:hAnsi="Times New Roman"/>
          <w:sz w:val="24"/>
          <w:szCs w:val="24"/>
        </w:rPr>
        <w:t xml:space="preserve">) Žádost o mimořádnou okamžitou pomoc dále obsahuje stručný popis vážné mimořádné události s uvedením účelu, ke kterému má být mimořádná okamžitá pomoc použita, nebo stručný popis okamžité (aktuální) životní situace. </w:t>
      </w:r>
    </w:p>
    <w:p w14:paraId="5AC34C54"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9D757A">
        <w:rPr>
          <w:rFonts w:ascii="Times New Roman" w:hAnsi="Times New Roman"/>
          <w:strike/>
          <w:sz w:val="24"/>
          <w:szCs w:val="24"/>
        </w:rPr>
        <w:t>6</w:t>
      </w:r>
      <w:r w:rsidRPr="009D757A">
        <w:rPr>
          <w:rFonts w:ascii="Times New Roman" w:hAnsi="Times New Roman"/>
          <w:b/>
          <w:bCs/>
          <w:sz w:val="24"/>
          <w:szCs w:val="24"/>
        </w:rPr>
        <w:t>4</w:t>
      </w:r>
      <w:r w:rsidRPr="00B80E8B">
        <w:rPr>
          <w:rFonts w:ascii="Times New Roman" w:hAnsi="Times New Roman"/>
          <w:sz w:val="24"/>
          <w:szCs w:val="24"/>
        </w:rPr>
        <w:t xml:space="preserve">) Lze-li skutečnosti uvedené v </w:t>
      </w:r>
      <w:r w:rsidRPr="00D81146">
        <w:rPr>
          <w:rFonts w:ascii="Times New Roman" w:hAnsi="Times New Roman"/>
          <w:sz w:val="24"/>
          <w:szCs w:val="24"/>
        </w:rPr>
        <w:t>odstavcích 1</w:t>
      </w:r>
      <w:r>
        <w:rPr>
          <w:rFonts w:ascii="Times New Roman" w:hAnsi="Times New Roman"/>
          <w:sz w:val="24"/>
          <w:szCs w:val="24"/>
        </w:rPr>
        <w:t xml:space="preserve"> </w:t>
      </w:r>
      <w:bookmarkStart w:id="123" w:name="_Hlk157707009"/>
      <w:r>
        <w:rPr>
          <w:rFonts w:ascii="Times New Roman" w:hAnsi="Times New Roman"/>
          <w:strike/>
          <w:sz w:val="24"/>
          <w:szCs w:val="24"/>
        </w:rPr>
        <w:t>až 4</w:t>
      </w:r>
      <w:r w:rsidRPr="00D81146">
        <w:rPr>
          <w:rFonts w:ascii="Times New Roman" w:hAnsi="Times New Roman"/>
          <w:sz w:val="24"/>
          <w:szCs w:val="24"/>
        </w:rPr>
        <w:t xml:space="preserve"> </w:t>
      </w:r>
      <w:r>
        <w:rPr>
          <w:rFonts w:ascii="Times New Roman" w:hAnsi="Times New Roman"/>
          <w:b/>
          <w:bCs/>
          <w:sz w:val="24"/>
          <w:szCs w:val="24"/>
        </w:rPr>
        <w:t xml:space="preserve">a 2 </w:t>
      </w:r>
      <w:bookmarkEnd w:id="123"/>
      <w:r w:rsidRPr="00D81146">
        <w:rPr>
          <w:rFonts w:ascii="Times New Roman" w:hAnsi="Times New Roman"/>
          <w:sz w:val="24"/>
          <w:szCs w:val="24"/>
        </w:rPr>
        <w:t>ověřit</w:t>
      </w:r>
      <w:r w:rsidRPr="00B80E8B">
        <w:rPr>
          <w:rFonts w:ascii="Times New Roman" w:hAnsi="Times New Roman"/>
          <w:sz w:val="24"/>
          <w:szCs w:val="24"/>
        </w:rPr>
        <w:t xml:space="preserve"> z rozhodnutí příslušných orgánů</w:t>
      </w:r>
      <w:r w:rsidRPr="00B80E8B">
        <w:rPr>
          <w:rFonts w:ascii="Times New Roman" w:hAnsi="Times New Roman"/>
          <w:sz w:val="24"/>
          <w:szCs w:val="24"/>
          <w:vertAlign w:val="superscript"/>
        </w:rPr>
        <w:t>51)</w:t>
      </w:r>
      <w:r w:rsidRPr="00B80E8B">
        <w:rPr>
          <w:rFonts w:ascii="Times New Roman" w:hAnsi="Times New Roman"/>
          <w:sz w:val="24"/>
          <w:szCs w:val="24"/>
        </w:rPr>
        <w:t xml:space="preserve"> nebo z jiných dokladů, nevyžaduje se přiložení potvrzení. </w:t>
      </w:r>
    </w:p>
    <w:p w14:paraId="1154242F"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9D757A">
        <w:rPr>
          <w:rFonts w:ascii="Times New Roman" w:hAnsi="Times New Roman"/>
          <w:strike/>
          <w:sz w:val="24"/>
          <w:szCs w:val="24"/>
        </w:rPr>
        <w:t>7</w:t>
      </w:r>
      <w:r w:rsidRPr="009D757A">
        <w:rPr>
          <w:rFonts w:ascii="Times New Roman" w:hAnsi="Times New Roman"/>
          <w:b/>
          <w:bCs/>
          <w:sz w:val="24"/>
          <w:szCs w:val="24"/>
        </w:rPr>
        <w:t>5</w:t>
      </w:r>
      <w:r w:rsidRPr="00B80E8B">
        <w:rPr>
          <w:rFonts w:ascii="Times New Roman" w:hAnsi="Times New Roman"/>
          <w:sz w:val="24"/>
          <w:szCs w:val="24"/>
        </w:rPr>
        <w:t xml:space="preserve">) Je-li žadatelem nebo osobou společně posuzovanou osoba, které nebylo přiděleno rodné číslo, uvede tato osoba číslo dokladu opravňujícího osobu k pobytu na území České republiky. </w:t>
      </w:r>
    </w:p>
    <w:p w14:paraId="63FCE79A" w14:textId="77777777" w:rsidR="00753784" w:rsidRPr="003633D6"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3633D6">
        <w:rPr>
          <w:rFonts w:ascii="Times New Roman" w:hAnsi="Times New Roman"/>
          <w:strike/>
          <w:sz w:val="24"/>
          <w:szCs w:val="24"/>
        </w:rPr>
        <w:tab/>
        <w:t>(8</w:t>
      </w:r>
      <w:r w:rsidRPr="0045469F">
        <w:rPr>
          <w:rFonts w:ascii="Times New Roman" w:hAnsi="Times New Roman"/>
          <w:b/>
          <w:bCs/>
          <w:strike/>
          <w:sz w:val="24"/>
          <w:szCs w:val="24"/>
        </w:rPr>
        <w:t>6</w:t>
      </w:r>
      <w:r w:rsidRPr="003633D6">
        <w:rPr>
          <w:rFonts w:ascii="Times New Roman" w:hAnsi="Times New Roman"/>
          <w:strike/>
          <w:sz w:val="24"/>
          <w:szCs w:val="24"/>
        </w:rPr>
        <w:t xml:space="preserve">) Pokud je předložení dokladů uvedených v odstavci 3 písm. c) a d) a v odstavci 4 písm. b) a c) spojeno pro žadatele o dávku s těžko překonatelnou překážkou, poskytne tyto doklady na žádost orgánu pomoci v hmotné nouzi obecný stavební úřad. </w:t>
      </w:r>
    </w:p>
    <w:p w14:paraId="784DF88D" w14:textId="1202E5DE"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w:t>
      </w:r>
      <w:r w:rsidRPr="0045469F">
        <w:rPr>
          <w:rFonts w:ascii="Times New Roman" w:hAnsi="Times New Roman"/>
          <w:strike/>
          <w:sz w:val="24"/>
          <w:szCs w:val="24"/>
        </w:rPr>
        <w:t>9</w:t>
      </w:r>
      <w:r w:rsidR="00F465A0">
        <w:rPr>
          <w:rFonts w:ascii="Times New Roman" w:hAnsi="Times New Roman"/>
          <w:b/>
          <w:bCs/>
          <w:sz w:val="24"/>
          <w:szCs w:val="24"/>
        </w:rPr>
        <w:t>6</w:t>
      </w:r>
      <w:r w:rsidRPr="00B80E8B">
        <w:rPr>
          <w:rFonts w:ascii="Times New Roman" w:hAnsi="Times New Roman"/>
          <w:sz w:val="24"/>
          <w:szCs w:val="24"/>
        </w:rPr>
        <w:t xml:space="preserve">) Není-li potvrzení o výši rozhodného příjmu uvedeného v § 9 odst. 1 písm. a) předloženo žadatelem o dávku, zjišťuje orgán pomoci v hmotné nouzi výši tohoto příjmu postupem podle § 50b odst. 1 vět první, druhé a čtvrté nebo § 50b odst. 2; nezjistí-li orgán pomoci v hmotné nouzi rozhodný příjem tímto postupem, vyzve k předložení potvrzení o výši příjmu žadatele o dávku. </w:t>
      </w:r>
      <w:r w:rsidRPr="00004383">
        <w:rPr>
          <w:rFonts w:ascii="Times New Roman" w:hAnsi="Times New Roman"/>
          <w:strike/>
          <w:sz w:val="24"/>
          <w:szCs w:val="24"/>
        </w:rPr>
        <w:t>Věta první se vztahuje i na zjišťování výše nákladů za plyn nebo elektřinu, které v rozhodném období zaplatila oprávněná osoba nebo osoba společně s ní posuzovaná, nebo zjišťování výše přeplatku na nákladech za plyn nebo elektřinu, který byl v rozhodném období těmto osobám vrácen.</w:t>
      </w:r>
      <w:r w:rsidRPr="00B80E8B">
        <w:rPr>
          <w:rFonts w:ascii="Times New Roman" w:hAnsi="Times New Roman"/>
          <w:sz w:val="24"/>
          <w:szCs w:val="24"/>
        </w:rPr>
        <w:t xml:space="preserve"> </w:t>
      </w:r>
    </w:p>
    <w:p w14:paraId="624531D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1396897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73 </w:t>
      </w:r>
    </w:p>
    <w:p w14:paraId="1125153E"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V řízení o </w:t>
      </w:r>
      <w:r w:rsidRPr="00004383">
        <w:rPr>
          <w:rFonts w:ascii="Times New Roman" w:hAnsi="Times New Roman"/>
          <w:sz w:val="24"/>
          <w:szCs w:val="24"/>
        </w:rPr>
        <w:t>dávkách</w:t>
      </w:r>
      <w:r w:rsidRPr="00B80E8B">
        <w:rPr>
          <w:rFonts w:ascii="Times New Roman" w:hAnsi="Times New Roman"/>
          <w:sz w:val="24"/>
          <w:szCs w:val="24"/>
        </w:rPr>
        <w:t xml:space="preserve"> podle tohoto zákona lze jako podklady pro vydání rozhodnutí použít záznamy na technických nosičích dat, mikrografické záznamy, tištěné produkty optického archivačního systému a tištěné nebo fotografické produkty jiné výpočetní techniky místo originálu listiny, podle jehož obsahu byly pořízeny. Orgán pomoci v hmotné nouzi vyzve osobu, která předložila kopii listiny, k předložení originálu nebo úředně ověřeného opisu nebo kopie listiny, má-li pochybnosti o pravosti předložené kopie. </w:t>
      </w:r>
    </w:p>
    <w:p w14:paraId="56ACB20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3A36B3D3"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74 </w:t>
      </w:r>
    </w:p>
    <w:p w14:paraId="5F9D741A"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Vyjádření k podkladům pro rozhodnutí </w:t>
      </w:r>
    </w:p>
    <w:p w14:paraId="367BEA1B"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lastRenderedPageBreak/>
        <w:tab/>
        <w:t xml:space="preserve">(1) Povinnost správního orgánu dát účastníku řízení před vydáním rozhodnutí možnost vyjádřit se k podkladům rozhodnutí neplatí, bude-li rozhodnutí vydáváno pouze na základě podkladů, které správnímu orgánu předložil tento účastník řízení nebo osoba s ním společně posuzovaná, nebo údajů, které jsou vedeny v Jednotném informačním systému práce a sociálních věcí, anebo jedná-li se o situace uvedené v § 49 odst. 5. </w:t>
      </w:r>
    </w:p>
    <w:p w14:paraId="4AD0CD6C"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V případech uvedených v odstavci 1 může být prvním úkonem správního orgánu v řízení vydání rozhodnutí ve věci, jedná-li se o řízení vedené z moci úřední. </w:t>
      </w:r>
    </w:p>
    <w:p w14:paraId="60CF6506" w14:textId="77777777" w:rsidR="00B1681F" w:rsidRDefault="00B1681F" w:rsidP="005A2F77">
      <w:pPr>
        <w:widowControl w:val="0"/>
        <w:autoSpaceDE w:val="0"/>
        <w:autoSpaceDN w:val="0"/>
        <w:adjustRightInd w:val="0"/>
        <w:spacing w:before="120" w:after="0" w:line="240" w:lineRule="auto"/>
        <w:rPr>
          <w:rFonts w:ascii="Times New Roman" w:hAnsi="Times New Roman"/>
          <w:sz w:val="24"/>
          <w:szCs w:val="24"/>
        </w:rPr>
      </w:pPr>
    </w:p>
    <w:p w14:paraId="1D75367B" w14:textId="137A95BE"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75 </w:t>
      </w:r>
    </w:p>
    <w:p w14:paraId="34B7CAE0"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Vydávání rozhodnutí </w:t>
      </w:r>
    </w:p>
    <w:p w14:paraId="09EEC414"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Rozhodnutí se vydává jen v případě, že </w:t>
      </w:r>
    </w:p>
    <w:p w14:paraId="27E4D86F"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dávka nebyla přiznána nebo nebyla přiznána v požadovaném rozsahu, </w:t>
      </w:r>
    </w:p>
    <w:p w14:paraId="114FD166" w14:textId="77777777" w:rsidR="00753784" w:rsidRPr="00004383"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004383">
        <w:rPr>
          <w:rFonts w:ascii="Times New Roman" w:hAnsi="Times New Roman"/>
          <w:strike/>
          <w:sz w:val="24"/>
          <w:szCs w:val="24"/>
        </w:rPr>
        <w:t>b)</w:t>
      </w:r>
      <w:r w:rsidRPr="00004383">
        <w:rPr>
          <w:rFonts w:ascii="Times New Roman" w:hAnsi="Times New Roman"/>
          <w:strike/>
          <w:sz w:val="24"/>
          <w:szCs w:val="24"/>
        </w:rPr>
        <w:tab/>
        <w:t xml:space="preserve">dávka byla odejmuta, </w:t>
      </w:r>
    </w:p>
    <w:p w14:paraId="3E20FCF0" w14:textId="77777777" w:rsidR="00753784" w:rsidRPr="00004383"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004383">
        <w:rPr>
          <w:rFonts w:ascii="Times New Roman" w:hAnsi="Times New Roman"/>
          <w:strike/>
          <w:sz w:val="24"/>
          <w:szCs w:val="24"/>
        </w:rPr>
        <w:t>c)</w:t>
      </w:r>
      <w:r w:rsidRPr="00004383">
        <w:rPr>
          <w:rFonts w:ascii="Times New Roman" w:hAnsi="Times New Roman"/>
          <w:strike/>
          <w:sz w:val="24"/>
          <w:szCs w:val="24"/>
        </w:rPr>
        <w:tab/>
        <w:t xml:space="preserve">dávka byla snížena, </w:t>
      </w:r>
    </w:p>
    <w:p w14:paraId="12945696" w14:textId="77777777" w:rsidR="00753784" w:rsidRPr="00004383" w:rsidRDefault="00753784" w:rsidP="00753784">
      <w:pPr>
        <w:widowControl w:val="0"/>
        <w:autoSpaceDE w:val="0"/>
        <w:autoSpaceDN w:val="0"/>
        <w:adjustRightInd w:val="0"/>
        <w:spacing w:before="120" w:after="0" w:line="240" w:lineRule="auto"/>
        <w:ind w:left="426" w:hanging="426"/>
        <w:jc w:val="both"/>
        <w:rPr>
          <w:rFonts w:ascii="Times New Roman" w:hAnsi="Times New Roman"/>
          <w:strike/>
          <w:sz w:val="24"/>
          <w:szCs w:val="24"/>
        </w:rPr>
      </w:pPr>
      <w:r w:rsidRPr="00004383">
        <w:rPr>
          <w:rFonts w:ascii="Times New Roman" w:hAnsi="Times New Roman"/>
          <w:strike/>
          <w:sz w:val="24"/>
          <w:szCs w:val="24"/>
        </w:rPr>
        <w:t>d)</w:t>
      </w:r>
      <w:r w:rsidRPr="00004383">
        <w:rPr>
          <w:rFonts w:ascii="Times New Roman" w:hAnsi="Times New Roman"/>
          <w:strike/>
          <w:sz w:val="24"/>
          <w:szCs w:val="24"/>
        </w:rPr>
        <w:tab/>
        <w:t xml:space="preserve">výplata dávky byla zastavena, </w:t>
      </w:r>
    </w:p>
    <w:p w14:paraId="5FCA7256" w14:textId="77777777" w:rsidR="00753784" w:rsidRPr="00D81146"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45469F">
        <w:rPr>
          <w:rFonts w:ascii="Times New Roman" w:hAnsi="Times New Roman"/>
          <w:strike/>
          <w:sz w:val="24"/>
          <w:szCs w:val="24"/>
        </w:rPr>
        <w:t>e</w:t>
      </w:r>
      <w:r w:rsidRPr="0045469F">
        <w:rPr>
          <w:rFonts w:ascii="Times New Roman" w:hAnsi="Times New Roman"/>
          <w:b/>
          <w:bCs/>
          <w:sz w:val="24"/>
          <w:szCs w:val="24"/>
        </w:rPr>
        <w:t>b</w:t>
      </w:r>
      <w:proofErr w:type="spellEnd"/>
      <w:r w:rsidRPr="00B80E8B">
        <w:rPr>
          <w:rFonts w:ascii="Times New Roman" w:hAnsi="Times New Roman"/>
          <w:sz w:val="24"/>
          <w:szCs w:val="24"/>
        </w:rPr>
        <w:t>)</w:t>
      </w:r>
      <w:r w:rsidRPr="00B80E8B">
        <w:rPr>
          <w:rFonts w:ascii="Times New Roman" w:hAnsi="Times New Roman"/>
          <w:sz w:val="24"/>
          <w:szCs w:val="24"/>
        </w:rPr>
        <w:tab/>
      </w:r>
      <w:r w:rsidRPr="00D81146">
        <w:rPr>
          <w:rFonts w:ascii="Times New Roman" w:hAnsi="Times New Roman"/>
          <w:sz w:val="24"/>
          <w:szCs w:val="24"/>
        </w:rPr>
        <w:t>jde o přeplatek na dávce</w:t>
      </w:r>
      <w:r>
        <w:rPr>
          <w:rFonts w:ascii="Times New Roman" w:hAnsi="Times New Roman"/>
          <w:sz w:val="24"/>
          <w:szCs w:val="24"/>
        </w:rPr>
        <w:t xml:space="preserve"> </w:t>
      </w:r>
      <w:bookmarkStart w:id="124" w:name="_Hlk157708116"/>
      <w:r w:rsidRPr="00004383">
        <w:rPr>
          <w:rFonts w:ascii="Times New Roman" w:hAnsi="Times New Roman"/>
          <w:strike/>
          <w:sz w:val="24"/>
          <w:szCs w:val="24"/>
        </w:rPr>
        <w:t>nebo srážky podle § 51a</w:t>
      </w:r>
      <w:bookmarkEnd w:id="124"/>
      <w:r w:rsidRPr="00D81146">
        <w:rPr>
          <w:rFonts w:ascii="Times New Roman" w:hAnsi="Times New Roman"/>
          <w:sz w:val="24"/>
          <w:szCs w:val="24"/>
        </w:rPr>
        <w:t xml:space="preserve">, </w:t>
      </w:r>
    </w:p>
    <w:p w14:paraId="74912FC5"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45469F">
        <w:rPr>
          <w:rFonts w:ascii="Times New Roman" w:hAnsi="Times New Roman"/>
          <w:strike/>
          <w:sz w:val="24"/>
          <w:szCs w:val="24"/>
        </w:rPr>
        <w:t>f</w:t>
      </w:r>
      <w:r w:rsidRPr="0045469F">
        <w:rPr>
          <w:rFonts w:ascii="Times New Roman" w:hAnsi="Times New Roman"/>
          <w:b/>
          <w:bCs/>
          <w:sz w:val="24"/>
          <w:szCs w:val="24"/>
        </w:rPr>
        <w:t>c</w:t>
      </w:r>
      <w:proofErr w:type="spellEnd"/>
      <w:r w:rsidRPr="00B80E8B">
        <w:rPr>
          <w:rFonts w:ascii="Times New Roman" w:hAnsi="Times New Roman"/>
          <w:sz w:val="24"/>
          <w:szCs w:val="24"/>
        </w:rPr>
        <w:t>)</w:t>
      </w:r>
      <w:r w:rsidRPr="00B80E8B">
        <w:rPr>
          <w:rFonts w:ascii="Times New Roman" w:hAnsi="Times New Roman"/>
          <w:sz w:val="24"/>
          <w:szCs w:val="24"/>
        </w:rPr>
        <w:tab/>
        <w:t xml:space="preserve">jde o rozhodnutí podle § 16 odst. 6, </w:t>
      </w:r>
    </w:p>
    <w:p w14:paraId="00E2934E"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45469F">
        <w:rPr>
          <w:rFonts w:ascii="Times New Roman" w:hAnsi="Times New Roman"/>
          <w:strike/>
          <w:sz w:val="24"/>
          <w:szCs w:val="24"/>
        </w:rPr>
        <w:t>g</w:t>
      </w:r>
      <w:r w:rsidRPr="0045469F">
        <w:rPr>
          <w:rFonts w:ascii="Times New Roman" w:hAnsi="Times New Roman"/>
          <w:b/>
          <w:bCs/>
          <w:sz w:val="24"/>
          <w:szCs w:val="24"/>
        </w:rPr>
        <w:t>d</w:t>
      </w:r>
      <w:proofErr w:type="spellEnd"/>
      <w:r w:rsidRPr="00B80E8B">
        <w:rPr>
          <w:rFonts w:ascii="Times New Roman" w:hAnsi="Times New Roman"/>
          <w:sz w:val="24"/>
          <w:szCs w:val="24"/>
        </w:rPr>
        <w:t>)</w:t>
      </w:r>
      <w:r w:rsidRPr="00B80E8B">
        <w:rPr>
          <w:rFonts w:ascii="Times New Roman" w:hAnsi="Times New Roman"/>
          <w:sz w:val="24"/>
          <w:szCs w:val="24"/>
        </w:rPr>
        <w:tab/>
        <w:t xml:space="preserve">jde o rozhodnutí podle § 76 odst. 3, </w:t>
      </w:r>
    </w:p>
    <w:p w14:paraId="0F39B8D5"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5469F">
        <w:rPr>
          <w:rFonts w:ascii="Times New Roman" w:hAnsi="Times New Roman"/>
          <w:strike/>
          <w:sz w:val="24"/>
          <w:szCs w:val="24"/>
        </w:rPr>
        <w:t>h</w:t>
      </w:r>
      <w:r w:rsidRPr="0045469F">
        <w:rPr>
          <w:rFonts w:ascii="Times New Roman" w:hAnsi="Times New Roman"/>
          <w:b/>
          <w:bCs/>
          <w:sz w:val="24"/>
          <w:szCs w:val="24"/>
        </w:rPr>
        <w:t>e</w:t>
      </w:r>
      <w:r w:rsidRPr="00B80E8B">
        <w:rPr>
          <w:rFonts w:ascii="Times New Roman" w:hAnsi="Times New Roman"/>
          <w:sz w:val="24"/>
          <w:szCs w:val="24"/>
        </w:rPr>
        <w:t>)</w:t>
      </w:r>
      <w:r w:rsidRPr="00B80E8B">
        <w:rPr>
          <w:rFonts w:ascii="Times New Roman" w:hAnsi="Times New Roman"/>
          <w:sz w:val="24"/>
          <w:szCs w:val="24"/>
        </w:rPr>
        <w:tab/>
        <w:t xml:space="preserve">jde o rozhodnutí o ustanovení zvláštního příjemce (§ 40 odst. 2), </w:t>
      </w:r>
    </w:p>
    <w:p w14:paraId="34747E46" w14:textId="77777777" w:rsidR="00753784" w:rsidRPr="00B80E8B" w:rsidRDefault="00753784" w:rsidP="00753784">
      <w:pPr>
        <w:widowControl w:val="0"/>
        <w:autoSpaceDE w:val="0"/>
        <w:autoSpaceDN w:val="0"/>
        <w:adjustRightInd w:val="0"/>
        <w:spacing w:before="120" w:after="0" w:line="240" w:lineRule="auto"/>
        <w:ind w:left="426" w:hanging="426"/>
        <w:jc w:val="both"/>
        <w:rPr>
          <w:rFonts w:ascii="Times New Roman" w:hAnsi="Times New Roman"/>
          <w:sz w:val="24"/>
          <w:szCs w:val="24"/>
        </w:rPr>
      </w:pPr>
      <w:proofErr w:type="spellStart"/>
      <w:r w:rsidRPr="0045469F">
        <w:rPr>
          <w:rFonts w:ascii="Times New Roman" w:hAnsi="Times New Roman"/>
          <w:strike/>
          <w:sz w:val="24"/>
          <w:szCs w:val="24"/>
        </w:rPr>
        <w:t>i</w:t>
      </w:r>
      <w:r w:rsidRPr="0045469F">
        <w:rPr>
          <w:rFonts w:ascii="Times New Roman" w:hAnsi="Times New Roman"/>
          <w:b/>
          <w:bCs/>
          <w:sz w:val="24"/>
          <w:szCs w:val="24"/>
        </w:rPr>
        <w:t>f</w:t>
      </w:r>
      <w:proofErr w:type="spellEnd"/>
      <w:r w:rsidRPr="00B80E8B">
        <w:rPr>
          <w:rFonts w:ascii="Times New Roman" w:hAnsi="Times New Roman"/>
          <w:sz w:val="24"/>
          <w:szCs w:val="24"/>
        </w:rPr>
        <w:t>)</w:t>
      </w:r>
      <w:r w:rsidRPr="00B80E8B">
        <w:rPr>
          <w:rFonts w:ascii="Times New Roman" w:hAnsi="Times New Roman"/>
          <w:sz w:val="24"/>
          <w:szCs w:val="24"/>
        </w:rPr>
        <w:tab/>
        <w:t xml:space="preserve">jde o rozhodnutí podle § 54 odst. 1. </w:t>
      </w:r>
    </w:p>
    <w:p w14:paraId="32D4F3A5" w14:textId="77777777" w:rsidR="00D402E0" w:rsidRDefault="00D402E0" w:rsidP="00753784">
      <w:pPr>
        <w:widowControl w:val="0"/>
        <w:autoSpaceDE w:val="0"/>
        <w:autoSpaceDN w:val="0"/>
        <w:adjustRightInd w:val="0"/>
        <w:spacing w:before="120" w:after="0" w:line="240" w:lineRule="auto"/>
        <w:jc w:val="center"/>
        <w:rPr>
          <w:rFonts w:ascii="Times New Roman" w:hAnsi="Times New Roman"/>
          <w:sz w:val="24"/>
          <w:szCs w:val="24"/>
        </w:rPr>
      </w:pPr>
    </w:p>
    <w:p w14:paraId="1C5EBD26"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76 </w:t>
      </w:r>
    </w:p>
    <w:p w14:paraId="798B283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Oznámení a námitky </w:t>
      </w:r>
    </w:p>
    <w:p w14:paraId="6A924514"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Rozhoduje-li orgán pomoci v hmotné nouzi o dávce v případech, kdy se nevydává rozhodnutí, je povinen žadateli doručit písemné oznámení o dávce a její výši. Písemné oznámení o dávce se nedoručuje do vlastních rukou. </w:t>
      </w:r>
    </w:p>
    <w:p w14:paraId="08710994" w14:textId="164F3C63"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Proti postupu uvedenému v odstavci 1 lze uplatnit do 15 dnů </w:t>
      </w:r>
      <w:bookmarkStart w:id="125" w:name="_Hlk158398732"/>
      <w:r w:rsidRPr="000E29B5">
        <w:rPr>
          <w:rFonts w:ascii="Times New Roman" w:hAnsi="Times New Roman"/>
          <w:strike/>
          <w:sz w:val="24"/>
          <w:szCs w:val="24"/>
        </w:rPr>
        <w:t xml:space="preserve">ode dne výplaty první splátky dávky po jejím přiznání nebo </w:t>
      </w:r>
      <w:bookmarkEnd w:id="125"/>
      <w:r w:rsidRPr="00B80E8B">
        <w:rPr>
          <w:rFonts w:ascii="Times New Roman" w:hAnsi="Times New Roman"/>
          <w:sz w:val="24"/>
          <w:szCs w:val="24"/>
        </w:rPr>
        <w:t xml:space="preserve">ode dne výplaty dávky po jejím přiznání námitky. K námitkám, které byly podány opožděně, se nepřihlíží. </w:t>
      </w:r>
    </w:p>
    <w:p w14:paraId="73892929"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Námitky se podávají písemně u příslušného orgánu pomoci v hmotné nouzi, který dávku přiznal. Orgán pomoci v hmotné nouzi vydá do 30 dnů ode dne, kdy mu námitky došly, rozhodnutí o dávce. </w:t>
      </w:r>
    </w:p>
    <w:p w14:paraId="6FFD0526" w14:textId="77777777" w:rsidR="00753784" w:rsidRPr="00D97CBC" w:rsidRDefault="00753784" w:rsidP="00753784">
      <w:pPr>
        <w:widowControl w:val="0"/>
        <w:autoSpaceDE w:val="0"/>
        <w:autoSpaceDN w:val="0"/>
        <w:adjustRightInd w:val="0"/>
        <w:spacing w:before="120" w:after="0" w:line="240" w:lineRule="auto"/>
        <w:jc w:val="both"/>
        <w:rPr>
          <w:rFonts w:ascii="Times New Roman" w:hAnsi="Times New Roman"/>
          <w:strike/>
          <w:sz w:val="24"/>
          <w:szCs w:val="24"/>
        </w:rPr>
      </w:pPr>
      <w:r w:rsidRPr="00B80E8B">
        <w:rPr>
          <w:rFonts w:ascii="Times New Roman" w:hAnsi="Times New Roman"/>
          <w:sz w:val="24"/>
          <w:szCs w:val="24"/>
        </w:rPr>
        <w:tab/>
      </w:r>
      <w:r w:rsidRPr="00D97CBC">
        <w:rPr>
          <w:rFonts w:ascii="Times New Roman" w:hAnsi="Times New Roman"/>
          <w:strike/>
          <w:sz w:val="24"/>
          <w:szCs w:val="24"/>
        </w:rPr>
        <w:t>(4) Oznámení se nedoručuje, dojde-li ke změně výše dávky z důvodu zvýšení životního minima a existenčního minima nebo u nezaopatřeného dítěte z důvodu dosažení věku stanoveného pro používání vyšší částky životního minima, pokud je důvodem změny výše dávky pouze změna věku dítěte. Pro podání námitek platí odstavce 2 a 3 obdobně.</w:t>
      </w:r>
    </w:p>
    <w:p w14:paraId="58BB7B5D"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2B7882A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77 </w:t>
      </w:r>
    </w:p>
    <w:p w14:paraId="4939927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Opravné prostředky </w:t>
      </w:r>
    </w:p>
    <w:p w14:paraId="40B4CFD9" w14:textId="674B8531"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lastRenderedPageBreak/>
        <w:tab/>
        <w:t xml:space="preserve">(1) O odvolání proti rozhodnutí krajské pobočky Úřadu práce rozhoduje ministerstvo. </w:t>
      </w:r>
    </w:p>
    <w:p w14:paraId="739691E5"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Odvolání proti rozhodnutí vydanému podle tohoto zákona nemá odkladný účinek. </w:t>
      </w:r>
    </w:p>
    <w:p w14:paraId="7267E4C4"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p>
    <w:p w14:paraId="16C026AC"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78 </w:t>
      </w:r>
    </w:p>
    <w:p w14:paraId="64984483"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Výkon rozhodnutí </w:t>
      </w:r>
    </w:p>
    <w:p w14:paraId="40893FFD"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Správní rozhodnutí vydaná orgány pomoci v hmotné nouzi vykonávají tyto orgány, pokud není podán návrh na soudní výkon rozhodnutí. </w:t>
      </w:r>
    </w:p>
    <w:p w14:paraId="6C68A40D"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Výkon rozhodnutí provádí ten orgán pomoci v hmotné nouzi, který vydal rozhodnutí v prvním stupni řízení. </w:t>
      </w:r>
    </w:p>
    <w:p w14:paraId="5E7455B5"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79 </w:t>
      </w:r>
    </w:p>
    <w:p w14:paraId="3008F5CB"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Náklady řízení </w:t>
      </w:r>
    </w:p>
    <w:p w14:paraId="62CA3BF2"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(1) Náklady řízení o </w:t>
      </w:r>
      <w:bookmarkStart w:id="126" w:name="_Hlk157708253"/>
      <w:r w:rsidRPr="00E341BF">
        <w:rPr>
          <w:rFonts w:ascii="Times New Roman" w:hAnsi="Times New Roman"/>
          <w:strike/>
          <w:sz w:val="24"/>
          <w:szCs w:val="24"/>
        </w:rPr>
        <w:t>příspěvku na živobytí,</w:t>
      </w:r>
      <w:r w:rsidRPr="00B80E8B">
        <w:rPr>
          <w:rFonts w:ascii="Times New Roman" w:hAnsi="Times New Roman"/>
          <w:sz w:val="24"/>
          <w:szCs w:val="24"/>
        </w:rPr>
        <w:t xml:space="preserve"> mimořádné okamžité pomoci </w:t>
      </w:r>
      <w:r w:rsidRPr="00E341BF">
        <w:rPr>
          <w:rFonts w:ascii="Times New Roman" w:hAnsi="Times New Roman"/>
          <w:strike/>
          <w:sz w:val="24"/>
          <w:szCs w:val="24"/>
        </w:rPr>
        <w:t>a doplatku na bydlení</w:t>
      </w:r>
      <w:bookmarkEnd w:id="126"/>
      <w:r w:rsidRPr="00B80E8B">
        <w:rPr>
          <w:rFonts w:ascii="Times New Roman" w:hAnsi="Times New Roman"/>
          <w:sz w:val="24"/>
          <w:szCs w:val="24"/>
        </w:rPr>
        <w:t xml:space="preserve"> nese stát. </w:t>
      </w:r>
    </w:p>
    <w:p w14:paraId="036A8C88"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Orgány pomoci v hmotné nouzi, účastníci řízení a osoby společně posuzované, nemají nárok na náhradu nákladů vzniklých v řízení o </w:t>
      </w:r>
      <w:r w:rsidRPr="00FD6F1E">
        <w:rPr>
          <w:rFonts w:ascii="Times New Roman" w:hAnsi="Times New Roman"/>
          <w:sz w:val="24"/>
          <w:szCs w:val="24"/>
        </w:rPr>
        <w:t>dávkách.</w:t>
      </w:r>
      <w:r w:rsidRPr="00B80E8B">
        <w:rPr>
          <w:rFonts w:ascii="Times New Roman" w:hAnsi="Times New Roman"/>
          <w:sz w:val="24"/>
          <w:szCs w:val="24"/>
        </w:rPr>
        <w:t xml:space="preserve"> </w:t>
      </w:r>
    </w:p>
    <w:p w14:paraId="12312871" w14:textId="77777777" w:rsidR="008C33BE" w:rsidRDefault="008C33BE" w:rsidP="00753784">
      <w:pPr>
        <w:widowControl w:val="0"/>
        <w:autoSpaceDE w:val="0"/>
        <w:autoSpaceDN w:val="0"/>
        <w:adjustRightInd w:val="0"/>
        <w:spacing w:before="120" w:after="0" w:line="240" w:lineRule="auto"/>
        <w:jc w:val="center"/>
        <w:rPr>
          <w:rFonts w:ascii="Times New Roman" w:hAnsi="Times New Roman"/>
          <w:b/>
          <w:bCs/>
          <w:sz w:val="24"/>
          <w:szCs w:val="24"/>
        </w:rPr>
      </w:pPr>
    </w:p>
    <w:p w14:paraId="2C934FBD" w14:textId="38759711"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ČÁST ŠESTÁ </w:t>
      </w:r>
    </w:p>
    <w:p w14:paraId="2A66D2C3"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ZMOCŇOVACÍ A PŘECHODNÁ USTANOVENÍ </w:t>
      </w:r>
    </w:p>
    <w:p w14:paraId="45B05928"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sz w:val="24"/>
          <w:szCs w:val="24"/>
        </w:rPr>
      </w:pPr>
      <w:r w:rsidRPr="00B80E8B">
        <w:rPr>
          <w:rFonts w:ascii="Times New Roman" w:hAnsi="Times New Roman"/>
          <w:sz w:val="24"/>
          <w:szCs w:val="24"/>
        </w:rPr>
        <w:t xml:space="preserve">§ 80 </w:t>
      </w:r>
    </w:p>
    <w:p w14:paraId="195936F7" w14:textId="77777777" w:rsidR="00753784" w:rsidRPr="00B80E8B" w:rsidRDefault="00753784" w:rsidP="00753784">
      <w:pPr>
        <w:widowControl w:val="0"/>
        <w:autoSpaceDE w:val="0"/>
        <w:autoSpaceDN w:val="0"/>
        <w:adjustRightInd w:val="0"/>
        <w:spacing w:before="120" w:after="0" w:line="240" w:lineRule="auto"/>
        <w:jc w:val="center"/>
        <w:rPr>
          <w:rFonts w:ascii="Times New Roman" w:hAnsi="Times New Roman"/>
          <w:b/>
          <w:bCs/>
          <w:sz w:val="24"/>
          <w:szCs w:val="24"/>
        </w:rPr>
      </w:pPr>
      <w:r w:rsidRPr="00B80E8B">
        <w:rPr>
          <w:rFonts w:ascii="Times New Roman" w:hAnsi="Times New Roman"/>
          <w:b/>
          <w:bCs/>
          <w:sz w:val="24"/>
          <w:szCs w:val="24"/>
        </w:rPr>
        <w:t xml:space="preserve">Zmocňovací ustanovení </w:t>
      </w:r>
    </w:p>
    <w:p w14:paraId="0E9E56A2" w14:textId="77777777" w:rsidR="00753784" w:rsidRPr="00B80E8B" w:rsidRDefault="00753784" w:rsidP="00753784">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Ministerstvo vydá vyhlášku k provedení </w:t>
      </w:r>
      <w:bookmarkStart w:id="127" w:name="_Hlk157713064"/>
      <w:r w:rsidRPr="00AB7604">
        <w:rPr>
          <w:rFonts w:ascii="Times New Roman" w:hAnsi="Times New Roman"/>
          <w:strike/>
          <w:sz w:val="24"/>
          <w:szCs w:val="24"/>
        </w:rPr>
        <w:t>§ 29,</w:t>
      </w:r>
      <w:r w:rsidRPr="00AB7604">
        <w:rPr>
          <w:rFonts w:ascii="Times New Roman" w:hAnsi="Times New Roman"/>
          <w:sz w:val="24"/>
          <w:szCs w:val="24"/>
        </w:rPr>
        <w:t xml:space="preserve"> </w:t>
      </w:r>
      <w:bookmarkEnd w:id="127"/>
      <w:r w:rsidRPr="00AB7604">
        <w:rPr>
          <w:rFonts w:ascii="Times New Roman" w:hAnsi="Times New Roman"/>
          <w:sz w:val="24"/>
          <w:szCs w:val="24"/>
        </w:rPr>
        <w:t>§ 50a odst. 2, § 50b odst. 1 a § 63 odst. 3.</w:t>
      </w:r>
      <w:r w:rsidRPr="00B80E8B">
        <w:rPr>
          <w:rFonts w:ascii="Times New Roman" w:hAnsi="Times New Roman"/>
          <w:sz w:val="24"/>
          <w:szCs w:val="24"/>
        </w:rPr>
        <w:t xml:space="preserve"> </w:t>
      </w:r>
    </w:p>
    <w:p w14:paraId="1E3A8FF5"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5E775468" w14:textId="22EE04DB" w:rsidR="003959AD" w:rsidRDefault="003959AD" w:rsidP="00CA6C3B">
      <w:pPr>
        <w:shd w:val="clear" w:color="auto" w:fill="FFFFFF"/>
        <w:spacing w:before="120" w:after="0" w:line="240" w:lineRule="auto"/>
        <w:jc w:val="both"/>
        <w:rPr>
          <w:rFonts w:ascii="Times New Roman" w:hAnsi="Times New Roman" w:cs="Times New Roman"/>
          <w:sz w:val="24"/>
          <w:szCs w:val="24"/>
        </w:rPr>
      </w:pPr>
    </w:p>
    <w:p w14:paraId="2B5F0BDB" w14:textId="19BCD882" w:rsidR="0090074B" w:rsidRPr="00B06306" w:rsidRDefault="00CA6C3B" w:rsidP="00CA6C3B">
      <w:pPr>
        <w:shd w:val="clear" w:color="auto" w:fill="FFFFFF"/>
        <w:spacing w:before="120" w:after="0" w:line="240" w:lineRule="auto"/>
        <w:jc w:val="both"/>
        <w:rPr>
          <w:rFonts w:ascii="Times New Roman" w:hAnsi="Times New Roman" w:cs="Times New Roman"/>
          <w:b/>
          <w:bCs/>
          <w:sz w:val="24"/>
          <w:szCs w:val="24"/>
        </w:rPr>
      </w:pPr>
      <w:r w:rsidRPr="00626BE4">
        <w:rPr>
          <w:rFonts w:ascii="Times New Roman" w:hAnsi="Times New Roman" w:cs="Times New Roman"/>
          <w:b/>
          <w:bCs/>
          <w:sz w:val="24"/>
          <w:szCs w:val="24"/>
        </w:rPr>
        <w:t xml:space="preserve">Platné znění části zákona č. </w:t>
      </w:r>
      <w:r w:rsidR="0090074B" w:rsidRPr="00626BE4">
        <w:rPr>
          <w:rFonts w:ascii="Times New Roman" w:hAnsi="Times New Roman" w:cs="Times New Roman"/>
          <w:b/>
          <w:bCs/>
          <w:sz w:val="24"/>
          <w:szCs w:val="24"/>
        </w:rPr>
        <w:t>187/2006 Sb.</w:t>
      </w:r>
      <w:r w:rsidR="002236CF" w:rsidRPr="00626BE4">
        <w:rPr>
          <w:rFonts w:ascii="Times New Roman" w:hAnsi="Times New Roman" w:cs="Times New Roman"/>
          <w:b/>
          <w:bCs/>
          <w:sz w:val="24"/>
          <w:szCs w:val="24"/>
        </w:rPr>
        <w:t>, o nemocenském pojištění</w:t>
      </w:r>
      <w:r w:rsidRPr="00626BE4">
        <w:rPr>
          <w:rFonts w:ascii="Times New Roman" w:hAnsi="Times New Roman" w:cs="Times New Roman"/>
          <w:b/>
          <w:bCs/>
          <w:sz w:val="24"/>
          <w:szCs w:val="24"/>
        </w:rPr>
        <w:t>, s vyznačením navrhovaných změn</w:t>
      </w:r>
    </w:p>
    <w:p w14:paraId="0A3F8C29" w14:textId="77777777" w:rsidR="00F45C00" w:rsidRPr="00626BE4" w:rsidRDefault="00F45C00" w:rsidP="00F45C00">
      <w:pPr>
        <w:spacing w:before="120" w:after="0" w:line="240" w:lineRule="auto"/>
        <w:jc w:val="center"/>
        <w:rPr>
          <w:rFonts w:ascii="Times New Roman" w:hAnsi="Times New Roman"/>
          <w:sz w:val="24"/>
          <w:szCs w:val="24"/>
        </w:rPr>
      </w:pPr>
      <w:r w:rsidRPr="00626BE4">
        <w:rPr>
          <w:rFonts w:ascii="Times New Roman" w:hAnsi="Times New Roman"/>
          <w:sz w:val="24"/>
          <w:szCs w:val="24"/>
        </w:rPr>
        <w:t>* * *</w:t>
      </w:r>
    </w:p>
    <w:p w14:paraId="51D76127" w14:textId="77777777" w:rsidR="002236CF" w:rsidRPr="00626BE4" w:rsidRDefault="002236CF" w:rsidP="00CA6C3B">
      <w:pPr>
        <w:shd w:val="clear" w:color="auto" w:fill="FFFFFF"/>
        <w:spacing w:before="120" w:after="0" w:line="240" w:lineRule="auto"/>
        <w:jc w:val="center"/>
        <w:rPr>
          <w:rFonts w:ascii="Times New Roman" w:hAnsi="Times New Roman" w:cs="Times New Roman"/>
          <w:sz w:val="24"/>
          <w:szCs w:val="24"/>
        </w:rPr>
      </w:pPr>
      <w:r w:rsidRPr="00626BE4">
        <w:rPr>
          <w:rStyle w:val="s22"/>
          <w:rFonts w:ascii="Times New Roman" w:hAnsi="Times New Roman" w:cs="Times New Roman"/>
          <w:b/>
          <w:bCs/>
          <w:sz w:val="24"/>
          <w:szCs w:val="24"/>
        </w:rPr>
        <w:t>Sdělování údajů orgány nemocenského pojištění ostatním subjektům</w:t>
      </w:r>
    </w:p>
    <w:p w14:paraId="5CA55E42" w14:textId="77777777" w:rsidR="002236CF" w:rsidRPr="00626BE4" w:rsidRDefault="002236CF" w:rsidP="00CA6C3B">
      <w:pPr>
        <w:shd w:val="clear" w:color="auto" w:fill="FFFFFF"/>
        <w:spacing w:before="120" w:after="0" w:line="240" w:lineRule="auto"/>
        <w:jc w:val="center"/>
        <w:rPr>
          <w:rFonts w:ascii="Times New Roman" w:hAnsi="Times New Roman" w:cs="Times New Roman"/>
          <w:sz w:val="24"/>
          <w:szCs w:val="24"/>
        </w:rPr>
      </w:pPr>
      <w:r w:rsidRPr="00626BE4">
        <w:rPr>
          <w:rStyle w:val="s23"/>
          <w:rFonts w:ascii="Times New Roman" w:hAnsi="Times New Roman" w:cs="Times New Roman"/>
          <w:b/>
          <w:bCs/>
          <w:sz w:val="24"/>
          <w:szCs w:val="24"/>
        </w:rPr>
        <w:t>§ 116</w:t>
      </w:r>
    </w:p>
    <w:p w14:paraId="4F1DE743" w14:textId="15CC8A59" w:rsidR="002236CF" w:rsidRPr="00626BE4" w:rsidRDefault="002236CF"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(1) Orgány nemocenského pojištění na žádost sdělují správním úřadům, orgánům územních samosprávných celků, soudům, notářům, soudním exekutorům, orgánům činným v</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trestním řízení, Nejvyššímu státnímu zastupitelství, zpravodajským službám, orgánům oprávněným ke kontrole činnosti orgánů nemocenského pojištění, jiným fyzickým nebo právnickým osobám, které na základě zákona vykonávají působnost v oblasti veřejné správy, a</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zahraničním orgánům v souladu s mezinárodními smlouvami údaje nezbytné k plnění úkolů v jejich působnosti podle zvláštních zákonů, a to včetně údajů o jednotlivých pojištěncích, s</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výjimkou údajů o zdravotním stavu. Orgán nemocenského pojištění poskytne požadovanou informaci, pokud subjekt, který informaci požaduje, v žádosti uvede ustanovení zákona, o který svůj požadavek na poskytnutí informace opírá, rozsah údajů, jejichž poskytnutí požaduje, a</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účel, pro který dané informace požaduje.</w:t>
      </w:r>
    </w:p>
    <w:p w14:paraId="493DD4A6" w14:textId="77777777" w:rsidR="002236CF" w:rsidRPr="00626BE4" w:rsidRDefault="002236CF"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lastRenderedPageBreak/>
        <w:t>(2) Orgány nemocenského pojištění sdělují zdravotním pojišťovnám provádějícím zdravotní pojištění konkrétního pojištěnce:</w:t>
      </w:r>
    </w:p>
    <w:p w14:paraId="6413BFF1" w14:textId="4DF3E6D1" w:rsidR="002236CF" w:rsidRPr="00626BE4" w:rsidRDefault="002236CF"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a)</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upozornění na ošetřující lékaře, u kterých se průměrná doba trvání jedné dočasné pracovní neschopnosti pojištěnců výrazně odlišuje od regionálního nebo celostátního průměru, a</w:t>
      </w:r>
      <w:r w:rsidR="00CA6C3B" w:rsidRPr="00626BE4">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to</w:t>
      </w:r>
      <w:r w:rsidR="00CA6C3B" w:rsidRPr="00626BE4">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v</w:t>
      </w:r>
      <w:r w:rsidR="00CA6C3B" w:rsidRPr="00626BE4">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intervalech a v rozsahu dohodnutém mezi příslušnou zdravotní pojišťovnou a</w:t>
      </w:r>
      <w:r w:rsidR="00CA6C3B" w:rsidRPr="00626BE4">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Českou správou sociálního zabezpečení nebo služebními orgány,</w:t>
      </w:r>
    </w:p>
    <w:p w14:paraId="64B76002" w14:textId="671F0ECC" w:rsidR="002236CF" w:rsidRPr="00626BE4" w:rsidRDefault="002236CF"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b)</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případy uložení sankce poskytovateli zdravotních služeb za neplnění povinností vůči orgánům nemocenského pojištění,</w:t>
      </w:r>
    </w:p>
    <w:p w14:paraId="69EB164C" w14:textId="44DE5E70" w:rsidR="002236CF" w:rsidRPr="00626BE4" w:rsidRDefault="002236CF"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c)</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případy ukončení dočasné pracovní neschopnosti rozhodnutím orgánu nemocenského pojištění,</w:t>
      </w:r>
    </w:p>
    <w:p w14:paraId="7AC35F30" w14:textId="0722AC52" w:rsidR="002236CF" w:rsidRPr="00626BE4" w:rsidRDefault="002236CF"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d)</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údaje o jménu a příjmení, datu narození, rodném čísle, adrese místa trvalého pobytu nebo jiného pobytu na území České republiky, popřípadě bydlišti v cizině, a zaměstnání konkrétních pojištěnců,</w:t>
      </w:r>
    </w:p>
    <w:p w14:paraId="34279EC3" w14:textId="324C7C17" w:rsidR="002236CF" w:rsidRPr="00626BE4" w:rsidRDefault="002236CF"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e)</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údaje o názvu a sídle zaměstnavatelů konkrétních pojištěnců;</w:t>
      </w:r>
    </w:p>
    <w:p w14:paraId="6F026F16" w14:textId="129E8F5A" w:rsidR="002236CF" w:rsidRPr="00626BE4" w:rsidRDefault="002236CF" w:rsidP="00CA6C3B">
      <w:pPr>
        <w:shd w:val="clear" w:color="auto" w:fill="FFFFFF"/>
        <w:spacing w:before="120" w:after="0" w:line="240" w:lineRule="auto"/>
        <w:jc w:val="both"/>
        <w:rPr>
          <w:rFonts w:ascii="Times New Roman" w:hAnsi="Times New Roman" w:cs="Times New Roman"/>
          <w:color w:val="000000"/>
          <w:sz w:val="24"/>
          <w:szCs w:val="24"/>
        </w:rPr>
      </w:pPr>
      <w:r w:rsidRPr="00626BE4">
        <w:rPr>
          <w:rStyle w:val="s1"/>
          <w:rFonts w:ascii="Times New Roman" w:hAnsi="Times New Roman" w:cs="Times New Roman"/>
          <w:color w:val="000000"/>
          <w:sz w:val="24"/>
          <w:szCs w:val="24"/>
        </w:rPr>
        <w:t>údaje uvedené v písmenech a) až c) se sdělují bez žádosti, údaje uvedené v písmenech d) a e) se sdělují na žádost, a to v rozsahu účelu uvedeného v žádosti, pro který mají být údaje použity.</w:t>
      </w:r>
    </w:p>
    <w:p w14:paraId="4B6C8D70" w14:textId="5030E8D2" w:rsidR="002236CF" w:rsidRPr="00626BE4" w:rsidRDefault="002236CF"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 xml:space="preserve">(3) Orgány </w:t>
      </w:r>
      <w:r w:rsidRPr="00C813FF">
        <w:rPr>
          <w:rStyle w:val="s30"/>
          <w:rFonts w:ascii="Times New Roman" w:hAnsi="Times New Roman" w:cs="Times New Roman"/>
          <w:color w:val="000000"/>
          <w:sz w:val="24"/>
          <w:szCs w:val="24"/>
        </w:rPr>
        <w:t>nemocenského pojištění sdělují na žádost orgánům poskytujícím</w:t>
      </w:r>
      <w:r w:rsidR="00D4035C" w:rsidRPr="00C813FF">
        <w:rPr>
          <w:rStyle w:val="s30"/>
          <w:rFonts w:ascii="Times New Roman" w:hAnsi="Times New Roman" w:cs="Times New Roman"/>
          <w:color w:val="000000"/>
          <w:sz w:val="24"/>
          <w:szCs w:val="24"/>
        </w:rPr>
        <w:t xml:space="preserve"> </w:t>
      </w:r>
      <w:r w:rsidRPr="00C813FF">
        <w:rPr>
          <w:rStyle w:val="s30"/>
          <w:rFonts w:ascii="Times New Roman" w:hAnsi="Times New Roman" w:cs="Times New Roman"/>
          <w:color w:val="000000"/>
          <w:sz w:val="24"/>
          <w:szCs w:val="24"/>
        </w:rPr>
        <w:t>dávky státní sociální podpory</w:t>
      </w:r>
      <w:r w:rsidR="00B06306">
        <w:rPr>
          <w:rStyle w:val="s30"/>
          <w:rFonts w:ascii="Times New Roman" w:hAnsi="Times New Roman" w:cs="Times New Roman"/>
          <w:color w:val="000000"/>
          <w:sz w:val="24"/>
          <w:szCs w:val="24"/>
        </w:rPr>
        <w:t xml:space="preserve"> </w:t>
      </w:r>
      <w:r w:rsidR="00CE2034">
        <w:rPr>
          <w:rStyle w:val="s30"/>
          <w:rFonts w:ascii="Times New Roman" w:hAnsi="Times New Roman" w:cs="Times New Roman"/>
          <w:b/>
          <w:bCs/>
          <w:color w:val="000000"/>
          <w:sz w:val="24"/>
          <w:szCs w:val="24"/>
        </w:rPr>
        <w:t xml:space="preserve">a </w:t>
      </w:r>
      <w:r w:rsidR="00B06306">
        <w:rPr>
          <w:rStyle w:val="s30"/>
          <w:rFonts w:ascii="Times New Roman" w:hAnsi="Times New Roman" w:cs="Times New Roman"/>
          <w:b/>
          <w:bCs/>
          <w:color w:val="000000"/>
          <w:sz w:val="24"/>
          <w:szCs w:val="24"/>
        </w:rPr>
        <w:t>dávku státní sociální pomoci</w:t>
      </w:r>
      <w:r w:rsidR="00C813FF">
        <w:rPr>
          <w:rStyle w:val="s30"/>
          <w:rFonts w:ascii="Times New Roman" w:hAnsi="Times New Roman" w:cs="Times New Roman"/>
          <w:b/>
          <w:bCs/>
          <w:color w:val="000000"/>
          <w:sz w:val="24"/>
          <w:szCs w:val="24"/>
        </w:rPr>
        <w:t xml:space="preserve"> </w:t>
      </w:r>
      <w:r w:rsidRPr="00C813FF">
        <w:rPr>
          <w:rStyle w:val="s30"/>
          <w:rFonts w:ascii="Times New Roman" w:hAnsi="Times New Roman" w:cs="Times New Roman"/>
          <w:color w:val="000000"/>
          <w:sz w:val="24"/>
          <w:szCs w:val="24"/>
        </w:rPr>
        <w:t>údaje o výši jednotlivých</w:t>
      </w:r>
      <w:r w:rsidR="00C813FF">
        <w:rPr>
          <w:rStyle w:val="s30"/>
          <w:rFonts w:ascii="Times New Roman" w:hAnsi="Times New Roman" w:cs="Times New Roman"/>
          <w:color w:val="000000"/>
          <w:sz w:val="24"/>
          <w:szCs w:val="24"/>
        </w:rPr>
        <w:t xml:space="preserve"> </w:t>
      </w:r>
      <w:r w:rsidRPr="00C813FF">
        <w:rPr>
          <w:rStyle w:val="s30"/>
          <w:rFonts w:ascii="Times New Roman" w:hAnsi="Times New Roman" w:cs="Times New Roman"/>
          <w:color w:val="000000"/>
          <w:sz w:val="24"/>
          <w:szCs w:val="24"/>
        </w:rPr>
        <w:t>dávek</w:t>
      </w:r>
      <w:r w:rsidR="00C813FF">
        <w:rPr>
          <w:rStyle w:val="s30"/>
          <w:rFonts w:ascii="Times New Roman" w:hAnsi="Times New Roman" w:cs="Times New Roman"/>
          <w:color w:val="000000"/>
          <w:sz w:val="24"/>
          <w:szCs w:val="24"/>
        </w:rPr>
        <w:t xml:space="preserve"> </w:t>
      </w:r>
      <w:r w:rsidRPr="00C813FF">
        <w:rPr>
          <w:rStyle w:val="s30"/>
          <w:rFonts w:ascii="Times New Roman" w:hAnsi="Times New Roman" w:cs="Times New Roman"/>
          <w:color w:val="000000"/>
          <w:sz w:val="24"/>
          <w:szCs w:val="24"/>
        </w:rPr>
        <w:t>zúčtovaných ve</w:t>
      </w:r>
      <w:r w:rsidR="00CA6C3B" w:rsidRPr="00C813FF">
        <w:rPr>
          <w:rStyle w:val="s30"/>
          <w:rFonts w:ascii="Times New Roman" w:hAnsi="Times New Roman" w:cs="Times New Roman"/>
          <w:color w:val="000000"/>
          <w:sz w:val="24"/>
          <w:szCs w:val="24"/>
        </w:rPr>
        <w:t> </w:t>
      </w:r>
      <w:r w:rsidRPr="00C813FF">
        <w:rPr>
          <w:rStyle w:val="s30"/>
          <w:rFonts w:ascii="Times New Roman" w:hAnsi="Times New Roman" w:cs="Times New Roman"/>
          <w:color w:val="000000"/>
          <w:sz w:val="24"/>
          <w:szCs w:val="24"/>
        </w:rPr>
        <w:t>stanoveném období a o přeplatcích a nedoplatcích na dávkách. Česká správa sociálního</w:t>
      </w:r>
      <w:r w:rsidR="00CA6C3B" w:rsidRPr="00C813FF">
        <w:rPr>
          <w:rStyle w:val="s30"/>
          <w:rFonts w:ascii="Times New Roman" w:hAnsi="Times New Roman" w:cs="Times New Roman"/>
          <w:color w:val="000000"/>
          <w:sz w:val="24"/>
          <w:szCs w:val="24"/>
        </w:rPr>
        <w:t xml:space="preserve"> </w:t>
      </w:r>
      <w:r w:rsidRPr="00C813FF">
        <w:rPr>
          <w:rStyle w:val="s30"/>
          <w:rFonts w:ascii="Times New Roman" w:hAnsi="Times New Roman" w:cs="Times New Roman"/>
          <w:color w:val="000000"/>
          <w:sz w:val="24"/>
          <w:szCs w:val="24"/>
        </w:rPr>
        <w:t xml:space="preserve">zabezpečení sděluje na </w:t>
      </w:r>
      <w:r w:rsidRPr="00626BE4">
        <w:rPr>
          <w:rStyle w:val="s30"/>
          <w:rFonts w:ascii="Times New Roman" w:hAnsi="Times New Roman" w:cs="Times New Roman"/>
          <w:color w:val="000000"/>
          <w:sz w:val="24"/>
          <w:szCs w:val="24"/>
        </w:rPr>
        <w:t>žádost orgánům poskytujícím podporu</w:t>
      </w:r>
      <w:r w:rsidR="00CA6C3B" w:rsidRPr="00626BE4">
        <w:rPr>
          <w:rStyle w:val="s30"/>
          <w:rFonts w:ascii="Times New Roman" w:hAnsi="Times New Roman" w:cs="Times New Roman"/>
          <w:color w:val="000000"/>
          <w:sz w:val="24"/>
          <w:szCs w:val="24"/>
        </w:rPr>
        <w:t xml:space="preserve"> </w:t>
      </w:r>
      <w:r w:rsidRPr="00626BE4">
        <w:rPr>
          <w:rStyle w:val="s30"/>
          <w:rFonts w:ascii="Times New Roman" w:hAnsi="Times New Roman" w:cs="Times New Roman"/>
          <w:color w:val="000000"/>
          <w:sz w:val="24"/>
          <w:szCs w:val="24"/>
        </w:rPr>
        <w:t>v</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nezaměstnanosti údaje podle §</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42 odst. 3 zákona o</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zaměstnanosti potřebné pro přiznání a</w:t>
      </w:r>
      <w:r w:rsidR="00C813FF">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poskytován</w:t>
      </w:r>
      <w:r w:rsidR="00C813FF">
        <w:rPr>
          <w:rStyle w:val="s30"/>
          <w:rFonts w:ascii="Times New Roman" w:hAnsi="Times New Roman" w:cs="Times New Roman"/>
          <w:color w:val="000000"/>
          <w:sz w:val="24"/>
          <w:szCs w:val="24"/>
        </w:rPr>
        <w:t xml:space="preserve"> </w:t>
      </w:r>
      <w:r w:rsidRPr="00626BE4">
        <w:rPr>
          <w:rStyle w:val="s30"/>
          <w:rFonts w:ascii="Times New Roman" w:hAnsi="Times New Roman" w:cs="Times New Roman"/>
          <w:color w:val="000000"/>
          <w:sz w:val="24"/>
          <w:szCs w:val="24"/>
        </w:rPr>
        <w:t>podpory</w:t>
      </w:r>
      <w:r w:rsidR="00CA6C3B" w:rsidRPr="00626BE4">
        <w:rPr>
          <w:rStyle w:val="s30"/>
          <w:rFonts w:ascii="Times New Roman" w:hAnsi="Times New Roman" w:cs="Times New Roman"/>
          <w:color w:val="000000"/>
          <w:sz w:val="24"/>
          <w:szCs w:val="24"/>
        </w:rPr>
        <w:t xml:space="preserve"> </w:t>
      </w:r>
      <w:r w:rsidRPr="00626BE4">
        <w:rPr>
          <w:rStyle w:val="s30"/>
          <w:rFonts w:ascii="Times New Roman" w:hAnsi="Times New Roman" w:cs="Times New Roman"/>
          <w:color w:val="000000"/>
          <w:sz w:val="24"/>
          <w:szCs w:val="24"/>
        </w:rPr>
        <w:t>v</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nezaměstnanosti, které obdržela podle</w:t>
      </w:r>
      <w:r w:rsidR="00C813FF">
        <w:rPr>
          <w:rStyle w:val="s30"/>
          <w:rFonts w:ascii="Times New Roman" w:hAnsi="Times New Roman" w:cs="Times New Roman"/>
          <w:color w:val="000000"/>
          <w:sz w:val="24"/>
          <w:szCs w:val="24"/>
        </w:rPr>
        <w:t xml:space="preserve"> </w:t>
      </w:r>
      <w:r w:rsidRPr="00626BE4">
        <w:rPr>
          <w:rStyle w:val="s30"/>
          <w:rFonts w:ascii="Times New Roman" w:hAnsi="Times New Roman" w:cs="Times New Roman"/>
          <w:color w:val="000000"/>
          <w:sz w:val="24"/>
          <w:szCs w:val="24"/>
        </w:rPr>
        <w:t>§</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147ba</w:t>
      </w:r>
      <w:r w:rsidR="00C813FF">
        <w:rPr>
          <w:rStyle w:val="s30"/>
          <w:rFonts w:ascii="Times New Roman" w:hAnsi="Times New Roman" w:cs="Times New Roman"/>
          <w:color w:val="000000"/>
          <w:sz w:val="24"/>
          <w:szCs w:val="24"/>
        </w:rPr>
        <w:t xml:space="preserve"> </w:t>
      </w:r>
      <w:r w:rsidRPr="00626BE4">
        <w:rPr>
          <w:rStyle w:val="s30"/>
          <w:rFonts w:ascii="Times New Roman" w:hAnsi="Times New Roman" w:cs="Times New Roman"/>
          <w:color w:val="000000"/>
          <w:sz w:val="24"/>
          <w:szCs w:val="24"/>
        </w:rPr>
        <w:t>zákona o</w:t>
      </w:r>
      <w:r w:rsidR="00C813FF">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zaměstnanosti.</w:t>
      </w:r>
    </w:p>
    <w:p w14:paraId="1E7AD1A3" w14:textId="12A9C876" w:rsidR="002236CF" w:rsidRPr="00626BE4" w:rsidRDefault="002236CF"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(4) Údaje podle odstavce 2 a odstavce 3 věty první se sdělují v elektronické podobě způsobem umožňujícím dálkový přístup, písemnou formou nebo předáváním dat na médiích, a</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to podle dohody orgánu nemocenského pojištění se zdravotní pojišťovnou a s orgánem poskytujícím dávky státní sociální podpory</w:t>
      </w:r>
      <w:r w:rsidR="004651E6">
        <w:rPr>
          <w:rStyle w:val="s30"/>
          <w:rFonts w:ascii="Times New Roman" w:hAnsi="Times New Roman" w:cs="Times New Roman"/>
          <w:color w:val="000000"/>
          <w:sz w:val="24"/>
          <w:szCs w:val="24"/>
        </w:rPr>
        <w:t xml:space="preserve"> </w:t>
      </w:r>
      <w:r w:rsidR="004651E6">
        <w:rPr>
          <w:rStyle w:val="s30"/>
          <w:rFonts w:ascii="Times New Roman" w:hAnsi="Times New Roman" w:cs="Times New Roman"/>
          <w:b/>
          <w:bCs/>
          <w:color w:val="000000"/>
          <w:sz w:val="24"/>
          <w:szCs w:val="24"/>
        </w:rPr>
        <w:t>a dávku státní sociální pomoci</w:t>
      </w:r>
      <w:r w:rsidRPr="00626BE4">
        <w:rPr>
          <w:rStyle w:val="s30"/>
          <w:rFonts w:ascii="Times New Roman" w:hAnsi="Times New Roman" w:cs="Times New Roman"/>
          <w:color w:val="000000"/>
          <w:sz w:val="24"/>
          <w:szCs w:val="24"/>
        </w:rPr>
        <w:t xml:space="preserve">; nedojde-li k této dohodě, </w:t>
      </w:r>
      <w:proofErr w:type="gramStart"/>
      <w:r w:rsidRPr="00626BE4">
        <w:rPr>
          <w:rStyle w:val="s30"/>
          <w:rFonts w:ascii="Times New Roman" w:hAnsi="Times New Roman" w:cs="Times New Roman"/>
          <w:color w:val="000000"/>
          <w:sz w:val="24"/>
          <w:szCs w:val="24"/>
        </w:rPr>
        <w:t>určí</w:t>
      </w:r>
      <w:proofErr w:type="gramEnd"/>
      <w:r w:rsidRPr="00626BE4">
        <w:rPr>
          <w:rStyle w:val="s30"/>
          <w:rFonts w:ascii="Times New Roman" w:hAnsi="Times New Roman" w:cs="Times New Roman"/>
          <w:color w:val="000000"/>
          <w:sz w:val="24"/>
          <w:szCs w:val="24"/>
        </w:rPr>
        <w:t xml:space="preserve"> způsob předávání údajů orgán nemocenského pojištění, který údaje sděluje, a</w:t>
      </w:r>
      <w:r w:rsidR="004651E6">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to</w:t>
      </w:r>
      <w:r w:rsidR="004651E6">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s</w:t>
      </w:r>
      <w:r w:rsidR="004651E6">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přihlédnutím k technickým možnostem obou stran. Údaje podle odstavce 3 věty poslední se sdělují způsobem umožňujícím dálkový přístup.</w:t>
      </w:r>
    </w:p>
    <w:p w14:paraId="68C92CC9" w14:textId="0B86091F" w:rsidR="002236CF" w:rsidRPr="00626BE4" w:rsidRDefault="002236CF" w:rsidP="00D4035C">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(5) Orgány nemocenského pojištění sdělují na žádost řídicím orgánům a koordinačnímu orgánu určeným pro operační programy financované z evropských strukturálních a investičních fondů </w:t>
      </w:r>
      <w:r w:rsidRPr="00626BE4">
        <w:rPr>
          <w:rStyle w:val="s30"/>
          <w:rFonts w:ascii="Times New Roman" w:hAnsi="Times New Roman" w:cs="Times New Roman"/>
          <w:color w:val="000000"/>
          <w:sz w:val="24"/>
          <w:szCs w:val="24"/>
          <w:vertAlign w:val="superscript"/>
        </w:rPr>
        <w:t>78)</w:t>
      </w:r>
      <w:r w:rsidRPr="00626BE4">
        <w:rPr>
          <w:rStyle w:val="s30"/>
          <w:rFonts w:ascii="Times New Roman" w:hAnsi="Times New Roman" w:cs="Times New Roman"/>
          <w:color w:val="000000"/>
          <w:sz w:val="24"/>
          <w:szCs w:val="24"/>
        </w:rPr>
        <w:t> údaje získané při provádění pojištění, a to včetně údajů o jednotlivých pojištěncích a</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o</w:t>
      </w:r>
      <w:r w:rsidR="005266C0">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jejich zdravotním stavu, jsou-li tyto údaje nezbytné k plnění úkolů vyplývajících pro ně z</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práva Evropské unie </w:t>
      </w:r>
      <w:r w:rsidRPr="00626BE4">
        <w:rPr>
          <w:rStyle w:val="s30"/>
          <w:rFonts w:ascii="Times New Roman" w:hAnsi="Times New Roman" w:cs="Times New Roman"/>
          <w:color w:val="000000"/>
          <w:sz w:val="24"/>
          <w:szCs w:val="24"/>
          <w:vertAlign w:val="superscript"/>
        </w:rPr>
        <w:t>79)</w:t>
      </w:r>
      <w:r w:rsidRPr="00626BE4">
        <w:rPr>
          <w:rStyle w:val="s30"/>
          <w:rFonts w:ascii="Times New Roman" w:hAnsi="Times New Roman" w:cs="Times New Roman"/>
          <w:color w:val="000000"/>
          <w:sz w:val="24"/>
          <w:szCs w:val="24"/>
        </w:rPr>
        <w:t>. Tyto údaje je možno poskytovat v elektronické podobě způsobem umožňujícím dálkový přístup. V žádosti musí být uvedeno ustanovení právního předpisu Evropské unie, o které se žádost opírá, rozsah požadovaných údajů a účel, pro který jsou dané údaje požadovány.</w:t>
      </w:r>
    </w:p>
    <w:p w14:paraId="08C7FB4E" w14:textId="77777777" w:rsidR="002236CF" w:rsidRPr="00626BE4" w:rsidRDefault="002236CF" w:rsidP="00D4035C">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(6) Zaměstnavatelům sdělují orgány nemocenského pojištění bez žádosti</w:t>
      </w:r>
    </w:p>
    <w:p w14:paraId="7B00A278" w14:textId="1A32222A"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a)</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případy, kdy orgán nemocenského pojištění ukončil dočasnou pracovní neschopnost svým rozhodnutím,</w:t>
      </w:r>
    </w:p>
    <w:p w14:paraId="6265CC34" w14:textId="017F9C6D"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b)</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zjištěná porušení režimu dočasně práce neschopného pojištěnce,</w:t>
      </w:r>
    </w:p>
    <w:p w14:paraId="7657D568" w14:textId="31130337"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c)</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že výše nemocenského za kalendářní den se stanoví sazbou 50 % podle § 31, a to do 8 dnů ode dne, kdy orgán nemocenského pojištění zjistil skutečnosti, které mají za následek stanovení nemocenského v této výši,</w:t>
      </w:r>
    </w:p>
    <w:p w14:paraId="22A2F3EA" w14:textId="5F831F6C"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lastRenderedPageBreak/>
        <w:t>d)</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údaje potřebné pro provádění výkonu rozhodnutí formou srážek ze mzdy, a to do 8 dnů ode dne, kdy orgán nemocenského pojištění tyto údaje zjistil; orgán nemocenského pojištění tyto údaje sděluje jen tehdy, pokud sám provádí výkon rozhodnutí srážkou z dávek,</w:t>
      </w:r>
    </w:p>
    <w:p w14:paraId="607418AB" w14:textId="3AD7A3B3"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e)</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končí-li výplata dávky nemocenského pojištění, z níž byl prováděn výkon rozhodnutí srážkami, prováděná územní správou sociálního zabezpečení a zaměstnání u plátce mzdy, u něhož byl zaměstnanec zaměstnán před výplatou dávky nemocenského pojištění, nadále trvá, bez zbytečného odkladu výši dosud provedených srážek a údaj o tom, jaká část základní částky </w:t>
      </w:r>
      <w:r w:rsidRPr="00626BE4">
        <w:rPr>
          <w:rStyle w:val="s31"/>
          <w:rFonts w:ascii="Times New Roman" w:hAnsi="Times New Roman" w:cs="Times New Roman"/>
          <w:color w:val="000000"/>
          <w:sz w:val="24"/>
          <w:szCs w:val="24"/>
          <w:vertAlign w:val="superscript"/>
        </w:rPr>
        <w:t>73)</w:t>
      </w:r>
      <w:r w:rsidRPr="00626BE4">
        <w:rPr>
          <w:rStyle w:val="s31"/>
          <w:rFonts w:ascii="Times New Roman" w:hAnsi="Times New Roman" w:cs="Times New Roman"/>
          <w:color w:val="000000"/>
          <w:sz w:val="24"/>
          <w:szCs w:val="24"/>
        </w:rPr>
        <w:t> nemá být zaměstnavatelem srážena </w:t>
      </w:r>
      <w:r w:rsidRPr="00626BE4">
        <w:rPr>
          <w:rStyle w:val="s31"/>
          <w:rFonts w:ascii="Times New Roman" w:hAnsi="Times New Roman" w:cs="Times New Roman"/>
          <w:color w:val="000000"/>
          <w:sz w:val="24"/>
          <w:szCs w:val="24"/>
          <w:vertAlign w:val="superscript"/>
        </w:rPr>
        <w:t>74)</w:t>
      </w:r>
      <w:r w:rsidRPr="00626BE4">
        <w:rPr>
          <w:rStyle w:val="s31"/>
          <w:rFonts w:ascii="Times New Roman" w:hAnsi="Times New Roman" w:cs="Times New Roman"/>
          <w:color w:val="000000"/>
          <w:sz w:val="24"/>
          <w:szCs w:val="24"/>
        </w:rPr>
        <w:t>; byl-li nařízen výkon rozhodnutí srážkami v době, kdy územní správa sociálního zabezpečení vyplácela dávku</w:t>
      </w:r>
      <w:r w:rsidR="005266C0">
        <w:rPr>
          <w:rStyle w:val="s31"/>
          <w:rFonts w:ascii="Times New Roman" w:hAnsi="Times New Roman" w:cs="Times New Roman"/>
          <w:color w:val="000000"/>
          <w:sz w:val="24"/>
          <w:szCs w:val="24"/>
        </w:rPr>
        <w:t xml:space="preserve"> </w:t>
      </w:r>
      <w:r w:rsidRPr="00626BE4">
        <w:rPr>
          <w:rStyle w:val="s31"/>
          <w:rFonts w:ascii="Times New Roman" w:hAnsi="Times New Roman" w:cs="Times New Roman"/>
          <w:color w:val="000000"/>
          <w:sz w:val="24"/>
          <w:szCs w:val="24"/>
        </w:rPr>
        <w:t>nemocenského pojištění, předá po skončení výplaty dávky nemocenského pojištění, z</w:t>
      </w:r>
      <w:r w:rsidR="005266C0">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níž</w:t>
      </w:r>
      <w:r w:rsidR="005266C0">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byl prováděn výkon rozhodnutí srážkami, bez zbytečného odkladu zaměstnavateli též kopii usnesení o nařízení výkonu rozhodnutí.</w:t>
      </w:r>
    </w:p>
    <w:p w14:paraId="60E34EF5" w14:textId="77777777" w:rsidR="002236CF" w:rsidRPr="00626BE4" w:rsidRDefault="002236CF"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(7) Orgány nemocenského pojištění sdělují zaměstnavatelům na jejich žádost neprodleně</w:t>
      </w:r>
    </w:p>
    <w:p w14:paraId="0B58E9FE" w14:textId="52CFCC36"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a)</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že obdržely rozhodnutí o tom, že zaměstnanec, který je evidován v registru pojištěnců, byl uznán dočasně práce neschopným k zaměstnání u zaměstnavatele, číslo rozhodnutí o</w:t>
      </w:r>
      <w:r w:rsidR="00D4035C" w:rsidRPr="00626BE4">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dočasné pracovní neschopnosti, datum vzniku dočasné pracovní neschopnosti, potvrzení o trvání dočasné pracovní neschopnosti a datum, k němuž bylo trvání dočasné pracovní neschopnosti potvrzeno, rozhodnutí o ukončení dočasné pracovní neschopnosti a datum ukončení dočasné pracovní neschopnosti tohoto zaměstnance,</w:t>
      </w:r>
    </w:p>
    <w:p w14:paraId="6D1578B5" w14:textId="33ACEBDD"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b)</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zda v rozhodnutí o vzniku dočasné pracovní neschopnosti ošetřující lékař vyznačil, že</w:t>
      </w:r>
      <w:r w:rsidR="00D4035C" w:rsidRPr="00626BE4">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zaměstnanec uvádí nebo je podezření, že došlo k úrazu, pracovnímu úrazu, úrazu zaviněnému jinou osobou nebo k požití alkoholu nebo zneužití omamných nebo psychotropních látek,</w:t>
      </w:r>
    </w:p>
    <w:p w14:paraId="6BC4A3E0" w14:textId="0511C9E2"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c)</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místo pobytu zaměstnance a rozsah a dobu povolených vycházek v období prvních 14</w:t>
      </w:r>
      <w:r w:rsidR="00D4035C" w:rsidRPr="00626BE4">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kalendářních dnů dočasné pracovní neschopnosti, popřípadě náleží-li zaměstnanci po</w:t>
      </w:r>
      <w:r w:rsidR="00D4035C" w:rsidRPr="00626BE4">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uplynutí tohoto období v době dočasné pracovní neschopnosti nadále započitatelný příjem [§ 16 písm. b)], také v období, po které mu v době dočasné pracovní neschopnosti náleží tento příjem,</w:t>
      </w:r>
    </w:p>
    <w:p w14:paraId="71CFA668" w14:textId="0B8717FB"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d)</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jméno, příjmení a adresu pracoviště ošetřujícího lékaře, název a adresu pracoviště poskytovatele zdravotních služeb, který vydal rozhodnutí o vzniku, ukončení nebo který potvrdil trvání dočasné pracovní neschopnosti, nebo jméno, příjmení a adresu pracoviště ošetřujícího lékaře, název a adresu pracoviště poskytovatele zdravotních služeb, který převzal dočasně práce neschopného zaměstnance do své péče,</w:t>
      </w:r>
    </w:p>
    <w:p w14:paraId="462FE27C" w14:textId="7817BBA0"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e)</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že obdržely potvrzení o tom, že zaměstnanci, který je evidován v registru pojištěnců, byla nařízena karanténa, datum nařízení karantény, potvrzení o trvání karantény, datum, ke</w:t>
      </w:r>
      <w:r w:rsidR="00D4035C" w:rsidRPr="00626BE4">
        <w:rPr>
          <w:rStyle w:val="s31"/>
          <w:rFonts w:ascii="Times New Roman" w:hAnsi="Times New Roman" w:cs="Times New Roman"/>
          <w:color w:val="000000"/>
          <w:sz w:val="24"/>
          <w:szCs w:val="24"/>
        </w:rPr>
        <w:t> </w:t>
      </w:r>
      <w:r w:rsidRPr="00626BE4">
        <w:rPr>
          <w:rStyle w:val="s31"/>
          <w:rFonts w:ascii="Times New Roman" w:hAnsi="Times New Roman" w:cs="Times New Roman"/>
          <w:color w:val="000000"/>
          <w:sz w:val="24"/>
          <w:szCs w:val="24"/>
        </w:rPr>
        <w:t>kterému bylo trvání potvrzeno, potvrzení o ukončení karantény a datum ukončení karantény,</w:t>
      </w:r>
    </w:p>
    <w:p w14:paraId="36108EE2" w14:textId="792E6637"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f)</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název a adresu orgánu ochrany veřejného zdraví, který rozhodl o nařízení karantény nebo ukončení karantény nebo potvrdil její trvání, nebo jméno, příjmení a adresu pracoviště ošetřujícího lékaře, anebo název a adresu pracoviště poskytovatele zdravotních služeb, který rozhodl o nařízení karantény nebo ukončení karantény nebo potvrdil její trvání.</w:t>
      </w:r>
    </w:p>
    <w:p w14:paraId="344633CB" w14:textId="312EC3DF" w:rsidR="002236CF" w:rsidRPr="00626BE4" w:rsidRDefault="002236CF"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(8) Údaje podle odstavce 7 sdělují orgány nemocenského pojištění zaměstnavateli i po</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skončení zaměstnání jeho zaměstnance, a to pouze v rozsahu, který se vztahuje k době trvání zaměstnání, pro které byl tento zaměstnanec uznán dočasně práce neschopným. Povinnost orgánů nemocenského pojištění sdělovat zaměstnavateli údaje podle odstavce 7</w:t>
      </w:r>
      <w:r w:rsidR="00D4035C" w:rsidRPr="00626BE4">
        <w:rPr>
          <w:rStyle w:val="s30"/>
          <w:rFonts w:ascii="Times New Roman" w:hAnsi="Times New Roman" w:cs="Times New Roman"/>
          <w:color w:val="000000"/>
          <w:sz w:val="24"/>
          <w:szCs w:val="24"/>
        </w:rPr>
        <w:t xml:space="preserve"> </w:t>
      </w:r>
      <w:r w:rsidRPr="00626BE4">
        <w:rPr>
          <w:rStyle w:val="s30"/>
          <w:rFonts w:ascii="Times New Roman" w:hAnsi="Times New Roman" w:cs="Times New Roman"/>
          <w:color w:val="000000"/>
          <w:sz w:val="24"/>
          <w:szCs w:val="24"/>
        </w:rPr>
        <w:t xml:space="preserve">zaniká </w:t>
      </w:r>
      <w:r w:rsidRPr="00626BE4">
        <w:rPr>
          <w:rStyle w:val="s30"/>
          <w:rFonts w:ascii="Times New Roman" w:hAnsi="Times New Roman" w:cs="Times New Roman"/>
          <w:color w:val="000000"/>
          <w:sz w:val="24"/>
          <w:szCs w:val="24"/>
        </w:rPr>
        <w:lastRenderedPageBreak/>
        <w:t>uplynutím 3 let ode dne ukončení dočasné pracovní neschopnosti zaměstnance, k níž se požadované údaje vztahují.</w:t>
      </w:r>
    </w:p>
    <w:p w14:paraId="043DB55C" w14:textId="06592AFC" w:rsidR="002236CF" w:rsidRPr="00626BE4" w:rsidRDefault="002236CF"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(9) Žádost podle odstavce 7 zaměstnavatel podává v elektronické podobě, a</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to</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způsobem stanoveným orgánem nemocenského pojištění, který je uveden na jeho internetových stránkách. Orgán nemocenského pojištění sděluje údaje podle odstavce</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7</w:t>
      </w:r>
      <w:r w:rsidR="00D4035C" w:rsidRPr="00626BE4">
        <w:rPr>
          <w:rStyle w:val="s30"/>
          <w:rFonts w:ascii="Times New Roman" w:hAnsi="Times New Roman" w:cs="Times New Roman"/>
          <w:color w:val="000000"/>
          <w:sz w:val="24"/>
          <w:szCs w:val="24"/>
        </w:rPr>
        <w:t xml:space="preserve"> </w:t>
      </w:r>
      <w:r w:rsidRPr="00626BE4">
        <w:rPr>
          <w:rStyle w:val="s30"/>
          <w:rFonts w:ascii="Times New Roman" w:hAnsi="Times New Roman" w:cs="Times New Roman"/>
          <w:color w:val="000000"/>
          <w:sz w:val="24"/>
          <w:szCs w:val="24"/>
        </w:rPr>
        <w:t>v</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elektronické podobě způsobem umožňujícím dálkový přístup.</w:t>
      </w:r>
    </w:p>
    <w:p w14:paraId="4E635041" w14:textId="77777777" w:rsidR="002236CF" w:rsidRPr="00626BE4" w:rsidRDefault="002236CF"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(10) Ostatním subjektům sdělují orgány nemocenského pojištění údaje na jejich žádost</w:t>
      </w:r>
    </w:p>
    <w:p w14:paraId="530AB28A" w14:textId="264406C4"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a)</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v případech uvedených v § 113 odst. 4 písm. a) a b),</w:t>
      </w:r>
    </w:p>
    <w:p w14:paraId="5C704BAC" w14:textId="76D53AAA"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b)</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jde-li o poskytnutí údajů fyzické nebo právnické osobě, které se jí týkají,</w:t>
      </w:r>
    </w:p>
    <w:p w14:paraId="5B13E2C5" w14:textId="2A812F05"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c)</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v rozsahu vymezeném příslušnými předpisy Evropských společenství 2) a mezinárodními smlouvami, jde-li o sdělování údajů týkajících se pojištění do ciziny, nebo</w:t>
      </w:r>
    </w:p>
    <w:p w14:paraId="24EF7EE1" w14:textId="40612392"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d)</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jde-li o fyzickou nebo právnickou osobu, která prokáže, že má vůči fyzické osobě podle pravomocného vykonatelného rozhodnutí splatnou pohledávku, údaje o tom, zda fyzická osoba je poživatelem dávky, jaká je výše dávky a údaj o rodném čísle této osoby,</w:t>
      </w:r>
    </w:p>
    <w:p w14:paraId="12E33304" w14:textId="7E21DACE"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e)</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jde-li o zaměstnavatele, údaje o vyčerpání podpůrčí doby u zaměstnance.</w:t>
      </w:r>
    </w:p>
    <w:p w14:paraId="3128D98D" w14:textId="278D962D" w:rsidR="002236CF" w:rsidRPr="00626BE4" w:rsidRDefault="002236CF" w:rsidP="00D4035C">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(11) Ustanovení odstavců 1 až 10 se nevztahují na zpravodajské služby 53); § 114 odst.</w:t>
      </w:r>
      <w:r w:rsidR="00D4035C"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3 věta druhá platí zde obdobně.</w:t>
      </w:r>
    </w:p>
    <w:p w14:paraId="072EB970" w14:textId="77777777" w:rsidR="002236CF" w:rsidRPr="00626BE4" w:rsidRDefault="002236CF" w:rsidP="00CA6C3B">
      <w:pPr>
        <w:shd w:val="clear" w:color="auto" w:fill="FFFFFF"/>
        <w:spacing w:before="120" w:after="0" w:line="240" w:lineRule="auto"/>
        <w:jc w:val="both"/>
        <w:rPr>
          <w:rFonts w:ascii="Times New Roman" w:hAnsi="Times New Roman" w:cs="Times New Roman"/>
          <w:color w:val="000000"/>
        </w:rPr>
      </w:pPr>
      <w:r w:rsidRPr="00626BE4">
        <w:rPr>
          <w:rStyle w:val="s40"/>
          <w:rFonts w:ascii="Times New Roman" w:hAnsi="Times New Roman" w:cs="Times New Roman"/>
          <w:color w:val="000000"/>
        </w:rPr>
        <w:t>------------------------------------------------------------------</w:t>
      </w:r>
    </w:p>
    <w:p w14:paraId="268CAE8B" w14:textId="5C0FC762"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2)</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Například Nařízení Evropského parlamentu a Rady (ES) č. 883/2004 ze dne 29. dubna 2004 o</w:t>
      </w:r>
      <w:r w:rsidR="00D4035C" w:rsidRPr="00626BE4">
        <w:rPr>
          <w:rStyle w:val="s40"/>
          <w:rFonts w:ascii="Times New Roman" w:hAnsi="Times New Roman" w:cs="Times New Roman"/>
          <w:color w:val="000000"/>
        </w:rPr>
        <w:t> </w:t>
      </w:r>
      <w:r w:rsidRPr="00626BE4">
        <w:rPr>
          <w:rStyle w:val="s40"/>
          <w:rFonts w:ascii="Times New Roman" w:hAnsi="Times New Roman" w:cs="Times New Roman"/>
          <w:color w:val="000000"/>
        </w:rPr>
        <w:t>koordinaci systémů sociálního zabezpečení, ve znění Nařízení Evropského parlamentu a Rady (ES) č. 988/2009 a Nařízení Komise (EU) č. 1244/2010, Nařízení Evropského parlamentu a Rady (ES) č. 987/2009 ze dne 16. září 2009, kterým se stanoví prováděcí pravidla k nařízení (ES) č. 883/2004 o koordinaci systémů sociálního zabezpečení, ve znění Nařízení Komise (EU) č. 1244/2010, a Nařízení Evropského parlamentu a Rady (EU) č. 1231/2010 ze dne 24. listopadu 2010, kterým se rozšiřuje působnost nařízení (ES) č. 883/2004 a nařízení (ES) č. 987/2009 na státní příslušníky třetích zemí, na které se tato nařízení dosud nevztahují pouze z</w:t>
      </w:r>
      <w:r w:rsidR="00D4035C" w:rsidRPr="00626BE4">
        <w:rPr>
          <w:rStyle w:val="s40"/>
          <w:rFonts w:ascii="Times New Roman" w:hAnsi="Times New Roman" w:cs="Times New Roman"/>
          <w:color w:val="000000"/>
        </w:rPr>
        <w:t> </w:t>
      </w:r>
      <w:r w:rsidRPr="00626BE4">
        <w:rPr>
          <w:rStyle w:val="s40"/>
          <w:rFonts w:ascii="Times New Roman" w:hAnsi="Times New Roman" w:cs="Times New Roman"/>
          <w:color w:val="000000"/>
        </w:rPr>
        <w:t>důvodu jejich státní příslušnosti.</w:t>
      </w:r>
    </w:p>
    <w:p w14:paraId="7E10CE74" w14:textId="5316DCBD"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53)</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 3 zákona č. 153/1994 Sb., o zpravodajských službách České republiky.</w:t>
      </w:r>
    </w:p>
    <w:p w14:paraId="65CD2EAD" w14:textId="5588E8DB"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73)</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 278 občanského soudního řádu.</w:t>
      </w:r>
    </w:p>
    <w:p w14:paraId="0B848A7A" w14:textId="14F84BF2"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74)</w:t>
      </w:r>
      <w:r w:rsidR="00D4035C" w:rsidRPr="00E06DF2">
        <w:rPr>
          <w:rStyle w:val="s40"/>
          <w:rFonts w:ascii="Times New Roman" w:hAnsi="Times New Roman" w:cs="Times New Roman"/>
          <w:color w:val="000000"/>
          <w:vertAlign w:val="superscript"/>
        </w:rPr>
        <w:tab/>
      </w:r>
      <w:r w:rsidRPr="00626BE4">
        <w:rPr>
          <w:rStyle w:val="s40"/>
          <w:rFonts w:ascii="Times New Roman" w:hAnsi="Times New Roman" w:cs="Times New Roman"/>
          <w:color w:val="000000"/>
        </w:rPr>
        <w:t>§ 293 odst. 4 a 5 občanského soudního řádu.</w:t>
      </w:r>
    </w:p>
    <w:p w14:paraId="76C125CF" w14:textId="0E9828CD" w:rsidR="002236CF" w:rsidRPr="00626BE4" w:rsidRDefault="002236CF"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78)</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w:t>
      </w:r>
      <w:r w:rsidR="00D4035C" w:rsidRPr="00626BE4">
        <w:rPr>
          <w:rStyle w:val="s40"/>
          <w:rFonts w:ascii="Times New Roman" w:hAnsi="Times New Roman" w:cs="Times New Roman"/>
          <w:color w:val="000000"/>
        </w:rPr>
        <w:t> </w:t>
      </w:r>
      <w:r w:rsidRPr="00626BE4">
        <w:rPr>
          <w:rStyle w:val="s40"/>
          <w:rFonts w:ascii="Times New Roman" w:hAnsi="Times New Roman" w:cs="Times New Roman"/>
          <w:color w:val="000000"/>
        </w:rPr>
        <w:t>rybářském fondu, o obecných ustanoveních o Evropském fondu pro regionální rozvoj, Evropském sociálním fondu, Fondu soudržnosti a Evropském námořním a rybářském fondu a</w:t>
      </w:r>
      <w:r w:rsidR="00D4035C" w:rsidRPr="00626BE4">
        <w:rPr>
          <w:rStyle w:val="s40"/>
          <w:rFonts w:ascii="Times New Roman" w:hAnsi="Times New Roman" w:cs="Times New Roman"/>
          <w:color w:val="000000"/>
        </w:rPr>
        <w:t> </w:t>
      </w:r>
      <w:r w:rsidRPr="00626BE4">
        <w:rPr>
          <w:rStyle w:val="s40"/>
          <w:rFonts w:ascii="Times New Roman" w:hAnsi="Times New Roman" w:cs="Times New Roman"/>
          <w:color w:val="000000"/>
        </w:rPr>
        <w:t>o</w:t>
      </w:r>
      <w:r w:rsidR="00D4035C" w:rsidRPr="00626BE4">
        <w:rPr>
          <w:rStyle w:val="s40"/>
          <w:rFonts w:ascii="Times New Roman" w:hAnsi="Times New Roman" w:cs="Times New Roman"/>
          <w:color w:val="000000"/>
        </w:rPr>
        <w:t> </w:t>
      </w:r>
      <w:r w:rsidRPr="00626BE4">
        <w:rPr>
          <w:rStyle w:val="s40"/>
          <w:rFonts w:ascii="Times New Roman" w:hAnsi="Times New Roman" w:cs="Times New Roman"/>
          <w:color w:val="000000"/>
        </w:rPr>
        <w:t>zrušení nařízení Rady (ES) č. 1083/2006.</w:t>
      </w:r>
    </w:p>
    <w:p w14:paraId="6AD47EF1" w14:textId="0E516908" w:rsidR="002236CF" w:rsidRPr="00CA6C3B" w:rsidRDefault="002236CF"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79)</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Například nařízení Evropského parlamentu a Rady (EU) č. 1304/2013 ze dne 17. prosince 2013 o</w:t>
      </w:r>
      <w:r w:rsidR="00D4035C" w:rsidRPr="00626BE4">
        <w:rPr>
          <w:rStyle w:val="s40"/>
          <w:rFonts w:ascii="Times New Roman" w:hAnsi="Times New Roman" w:cs="Times New Roman"/>
          <w:color w:val="000000"/>
        </w:rPr>
        <w:t> </w:t>
      </w:r>
      <w:r w:rsidRPr="00626BE4">
        <w:rPr>
          <w:rStyle w:val="s40"/>
          <w:rFonts w:ascii="Times New Roman" w:hAnsi="Times New Roman" w:cs="Times New Roman"/>
          <w:color w:val="000000"/>
        </w:rPr>
        <w:t>Evropském sociálním fondu a o zrušení nařízení Rady (ES) č. 1081/2006.</w:t>
      </w:r>
    </w:p>
    <w:p w14:paraId="3D4FD431" w14:textId="77777777" w:rsidR="00DE7414" w:rsidRPr="00117125" w:rsidRDefault="00DE7414" w:rsidP="00CA6C3B">
      <w:pPr>
        <w:spacing w:before="120" w:after="0" w:line="240" w:lineRule="auto"/>
        <w:jc w:val="center"/>
        <w:rPr>
          <w:rFonts w:ascii="Times New Roman" w:hAnsi="Times New Roman" w:cs="Times New Roman"/>
          <w:sz w:val="24"/>
          <w:szCs w:val="24"/>
        </w:rPr>
      </w:pPr>
      <w:r w:rsidRPr="00117125">
        <w:rPr>
          <w:rFonts w:ascii="Times New Roman" w:hAnsi="Times New Roman" w:cs="Times New Roman"/>
          <w:sz w:val="24"/>
          <w:szCs w:val="24"/>
        </w:rPr>
        <w:t>* * *</w:t>
      </w:r>
    </w:p>
    <w:p w14:paraId="33C59B15" w14:textId="77777777" w:rsidR="005D1A58" w:rsidRDefault="005D1A58" w:rsidP="00FC5241">
      <w:pPr>
        <w:shd w:val="clear" w:color="auto" w:fill="FFFFFF"/>
        <w:spacing w:before="120" w:after="0" w:line="240" w:lineRule="auto"/>
        <w:jc w:val="both"/>
        <w:rPr>
          <w:rFonts w:ascii="Times New Roman" w:hAnsi="Times New Roman" w:cs="Times New Roman"/>
          <w:b/>
          <w:bCs/>
          <w:sz w:val="24"/>
          <w:szCs w:val="24"/>
        </w:rPr>
      </w:pPr>
    </w:p>
    <w:p w14:paraId="545450CC" w14:textId="1EBC2AE0" w:rsidR="00FC5241" w:rsidRPr="00FC5241" w:rsidRDefault="00FC5241" w:rsidP="00FC5241">
      <w:pPr>
        <w:shd w:val="clear" w:color="auto" w:fill="FFFFFF"/>
        <w:spacing w:before="120" w:after="0" w:line="240" w:lineRule="auto"/>
        <w:jc w:val="both"/>
        <w:rPr>
          <w:rFonts w:ascii="Times New Roman" w:eastAsia="Times New Roman" w:hAnsi="Times New Roman" w:cs="Times New Roman"/>
          <w:b/>
          <w:bCs/>
          <w:color w:val="000000"/>
          <w:sz w:val="24"/>
          <w:szCs w:val="24"/>
          <w:lang w:eastAsia="cs-CZ"/>
        </w:rPr>
      </w:pPr>
      <w:r w:rsidRPr="00FC5241">
        <w:rPr>
          <w:rFonts w:ascii="Times New Roman" w:hAnsi="Times New Roman" w:cs="Times New Roman"/>
          <w:b/>
          <w:bCs/>
          <w:sz w:val="24"/>
          <w:szCs w:val="24"/>
        </w:rPr>
        <w:t xml:space="preserve">Platné znění části zákona č. </w:t>
      </w:r>
      <w:r w:rsidRPr="00FC5241">
        <w:rPr>
          <w:rFonts w:ascii="Times New Roman" w:eastAsia="Calibri" w:hAnsi="Times New Roman" w:cs="Times New Roman"/>
          <w:b/>
          <w:bCs/>
          <w:sz w:val="24"/>
          <w:szCs w:val="24"/>
        </w:rPr>
        <w:t xml:space="preserve">280/2009 Sb., daňový řád, </w:t>
      </w:r>
      <w:r w:rsidRPr="00FC5241">
        <w:rPr>
          <w:rFonts w:ascii="Times New Roman" w:eastAsia="Times New Roman" w:hAnsi="Times New Roman" w:cs="Times New Roman"/>
          <w:b/>
          <w:bCs/>
          <w:color w:val="000000"/>
          <w:sz w:val="24"/>
          <w:szCs w:val="24"/>
          <w:lang w:eastAsia="cs-CZ"/>
        </w:rPr>
        <w:t>s vyznačením navrhovaných změn</w:t>
      </w:r>
    </w:p>
    <w:p w14:paraId="4A3AE5E0" w14:textId="77777777" w:rsidR="005D1A58" w:rsidRPr="00117125" w:rsidRDefault="005D1A58" w:rsidP="005D1A58">
      <w:pPr>
        <w:spacing w:before="120" w:after="0" w:line="240" w:lineRule="auto"/>
        <w:jc w:val="center"/>
        <w:rPr>
          <w:rFonts w:ascii="Times New Roman" w:hAnsi="Times New Roman" w:cs="Times New Roman"/>
          <w:sz w:val="24"/>
          <w:szCs w:val="24"/>
        </w:rPr>
      </w:pPr>
      <w:r w:rsidRPr="00117125">
        <w:rPr>
          <w:rFonts w:ascii="Times New Roman" w:hAnsi="Times New Roman" w:cs="Times New Roman"/>
          <w:sz w:val="24"/>
          <w:szCs w:val="24"/>
        </w:rPr>
        <w:t>* * *</w:t>
      </w:r>
    </w:p>
    <w:p w14:paraId="1329F349" w14:textId="77777777" w:rsidR="00FC5241" w:rsidRPr="00FC5241" w:rsidRDefault="00FC5241" w:rsidP="00FC5241">
      <w:pPr>
        <w:shd w:val="clear" w:color="auto" w:fill="FFFFFF"/>
        <w:spacing w:before="120" w:after="0" w:line="240" w:lineRule="auto"/>
        <w:jc w:val="center"/>
        <w:rPr>
          <w:rFonts w:ascii="Times New Roman" w:hAnsi="Times New Roman" w:cs="Times New Roman"/>
          <w:color w:val="000000"/>
          <w:sz w:val="24"/>
          <w:szCs w:val="24"/>
        </w:rPr>
      </w:pPr>
      <w:r w:rsidRPr="00FC5241">
        <w:rPr>
          <w:rStyle w:val="s23"/>
          <w:rFonts w:ascii="Times New Roman" w:hAnsi="Times New Roman" w:cs="Times New Roman"/>
          <w:b/>
          <w:bCs/>
          <w:color w:val="000000"/>
          <w:sz w:val="24"/>
          <w:szCs w:val="24"/>
        </w:rPr>
        <w:t>§ 53</w:t>
      </w:r>
    </w:p>
    <w:p w14:paraId="4B66F7A8" w14:textId="77777777" w:rsidR="00FC5241" w:rsidRPr="00FC5241" w:rsidRDefault="00FC5241" w:rsidP="00FC5241">
      <w:pPr>
        <w:shd w:val="clear" w:color="auto" w:fill="FFFFFF"/>
        <w:spacing w:before="120" w:after="0" w:line="240" w:lineRule="auto"/>
        <w:ind w:firstLine="708"/>
        <w:jc w:val="both"/>
        <w:rPr>
          <w:rFonts w:ascii="Times New Roman" w:hAnsi="Times New Roman" w:cs="Times New Roman"/>
          <w:color w:val="000000"/>
          <w:sz w:val="24"/>
          <w:szCs w:val="24"/>
        </w:rPr>
      </w:pPr>
      <w:r w:rsidRPr="00FC5241">
        <w:rPr>
          <w:rStyle w:val="s30"/>
          <w:rFonts w:ascii="Times New Roman" w:hAnsi="Times New Roman" w:cs="Times New Roman"/>
          <w:color w:val="000000"/>
          <w:sz w:val="24"/>
          <w:szCs w:val="24"/>
        </w:rPr>
        <w:lastRenderedPageBreak/>
        <w:t>(1) O porušení povinnosti mlčenlivosti nejde, poskytne-li správce daně informace získané při správě daní</w:t>
      </w:r>
    </w:p>
    <w:p w14:paraId="4837D474"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a)</w:t>
      </w:r>
      <w:r w:rsidRPr="00FC5241">
        <w:rPr>
          <w:rStyle w:val="s31"/>
          <w:rFonts w:ascii="Times New Roman" w:hAnsi="Times New Roman" w:cs="Times New Roman"/>
          <w:color w:val="000000"/>
          <w:sz w:val="24"/>
          <w:szCs w:val="24"/>
        </w:rPr>
        <w:tab/>
        <w:t>Finančnímu analytickému úřadu na základě zákona o některých opatřeních proti legalizaci výnosů z trestné činnosti a financování terorismu nebo zákona o provádění mezinárodních sankcí,</w:t>
      </w:r>
    </w:p>
    <w:p w14:paraId="20DE399D"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b)</w:t>
      </w:r>
      <w:r w:rsidRPr="00FC5241">
        <w:rPr>
          <w:rStyle w:val="s31"/>
          <w:rFonts w:ascii="Times New Roman" w:hAnsi="Times New Roman" w:cs="Times New Roman"/>
          <w:color w:val="000000"/>
          <w:sz w:val="24"/>
          <w:szCs w:val="24"/>
        </w:rPr>
        <w:tab/>
        <w:t>koordinačnímu orgánu veřejné podpory podle zákona upravujícího některé vztahy v oblasti veřejné podpory při plnění informační povinnosti ve věci veřejné podpory nebo podpory malého rozsahu poskytované správcem daně,</w:t>
      </w:r>
    </w:p>
    <w:p w14:paraId="0854FCDA"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c)</w:t>
      </w:r>
      <w:r w:rsidRPr="00FC5241">
        <w:rPr>
          <w:rStyle w:val="s31"/>
          <w:rFonts w:ascii="Times New Roman" w:hAnsi="Times New Roman" w:cs="Times New Roman"/>
          <w:color w:val="000000"/>
          <w:sz w:val="24"/>
          <w:szCs w:val="24"/>
        </w:rPr>
        <w:tab/>
        <w:t>soudu, jde-li o</w:t>
      </w:r>
    </w:p>
    <w:p w14:paraId="3F74EF3E" w14:textId="77777777" w:rsidR="00FC5241" w:rsidRPr="00FC5241" w:rsidRDefault="00FC5241" w:rsidP="00FC5241">
      <w:pPr>
        <w:shd w:val="clear" w:color="auto" w:fill="FFFFFF"/>
        <w:spacing w:before="120" w:after="0" w:line="240" w:lineRule="auto"/>
        <w:ind w:left="851" w:hanging="425"/>
        <w:jc w:val="both"/>
        <w:rPr>
          <w:rFonts w:ascii="Times New Roman" w:hAnsi="Times New Roman" w:cs="Times New Roman"/>
          <w:color w:val="000000"/>
          <w:sz w:val="24"/>
          <w:szCs w:val="24"/>
        </w:rPr>
      </w:pPr>
      <w:r w:rsidRPr="00FC5241">
        <w:rPr>
          <w:rStyle w:val="s33"/>
          <w:rFonts w:ascii="Times New Roman" w:hAnsi="Times New Roman" w:cs="Times New Roman"/>
          <w:color w:val="000000"/>
          <w:sz w:val="24"/>
          <w:szCs w:val="24"/>
        </w:rPr>
        <w:t>1.</w:t>
      </w:r>
      <w:r w:rsidRPr="00FC5241">
        <w:rPr>
          <w:rStyle w:val="s33"/>
          <w:rFonts w:ascii="Times New Roman" w:hAnsi="Times New Roman" w:cs="Times New Roman"/>
          <w:color w:val="000000"/>
          <w:sz w:val="24"/>
          <w:szCs w:val="24"/>
        </w:rPr>
        <w:tab/>
        <w:t>řízení vedené z podnětu daňového subjektu ve věci správy jeho daní,</w:t>
      </w:r>
    </w:p>
    <w:p w14:paraId="040AF245" w14:textId="77777777" w:rsidR="00FC5241" w:rsidRPr="00FC5241" w:rsidRDefault="00FC5241" w:rsidP="00FC5241">
      <w:pPr>
        <w:shd w:val="clear" w:color="auto" w:fill="FFFFFF"/>
        <w:spacing w:before="120" w:after="0" w:line="240" w:lineRule="auto"/>
        <w:ind w:left="851" w:hanging="425"/>
        <w:jc w:val="both"/>
        <w:rPr>
          <w:rFonts w:ascii="Times New Roman" w:hAnsi="Times New Roman" w:cs="Times New Roman"/>
          <w:color w:val="000000"/>
          <w:sz w:val="24"/>
          <w:szCs w:val="24"/>
        </w:rPr>
      </w:pPr>
      <w:r w:rsidRPr="00FC5241">
        <w:rPr>
          <w:rStyle w:val="s33"/>
          <w:rFonts w:ascii="Times New Roman" w:hAnsi="Times New Roman" w:cs="Times New Roman"/>
          <w:color w:val="000000"/>
          <w:sz w:val="24"/>
          <w:szCs w:val="24"/>
        </w:rPr>
        <w:t>2.</w:t>
      </w:r>
      <w:r w:rsidRPr="00FC5241">
        <w:rPr>
          <w:rStyle w:val="s33"/>
          <w:rFonts w:ascii="Times New Roman" w:hAnsi="Times New Roman" w:cs="Times New Roman"/>
          <w:color w:val="000000"/>
          <w:sz w:val="24"/>
          <w:szCs w:val="24"/>
        </w:rPr>
        <w:tab/>
        <w:t>uplatnění práva správcem daně při správě daní, nebo</w:t>
      </w:r>
    </w:p>
    <w:p w14:paraId="32FD0541" w14:textId="77777777" w:rsidR="00FC5241" w:rsidRPr="00FC5241" w:rsidRDefault="00FC5241" w:rsidP="00FC5241">
      <w:pPr>
        <w:shd w:val="clear" w:color="auto" w:fill="FFFFFF"/>
        <w:spacing w:before="120" w:after="0" w:line="240" w:lineRule="auto"/>
        <w:ind w:left="851" w:hanging="425"/>
        <w:jc w:val="both"/>
        <w:rPr>
          <w:rFonts w:ascii="Times New Roman" w:hAnsi="Times New Roman" w:cs="Times New Roman"/>
          <w:color w:val="000000"/>
          <w:sz w:val="24"/>
          <w:szCs w:val="24"/>
        </w:rPr>
      </w:pPr>
      <w:r w:rsidRPr="00FC5241">
        <w:rPr>
          <w:rStyle w:val="s33"/>
          <w:rFonts w:ascii="Times New Roman" w:hAnsi="Times New Roman" w:cs="Times New Roman"/>
          <w:color w:val="000000"/>
          <w:sz w:val="24"/>
          <w:szCs w:val="24"/>
        </w:rPr>
        <w:t>3.</w:t>
      </w:r>
      <w:r w:rsidRPr="00FC5241">
        <w:rPr>
          <w:rStyle w:val="s33"/>
          <w:rFonts w:ascii="Times New Roman" w:hAnsi="Times New Roman" w:cs="Times New Roman"/>
          <w:color w:val="000000"/>
          <w:sz w:val="24"/>
          <w:szCs w:val="24"/>
        </w:rPr>
        <w:tab/>
        <w:t>údaje potřebné pro účely rozhodnutí o výživném,</w:t>
      </w:r>
    </w:p>
    <w:p w14:paraId="2FBF4D54" w14:textId="77777777" w:rsidR="00FC5241" w:rsidRPr="00FC5241" w:rsidRDefault="00FC5241" w:rsidP="00FC5241">
      <w:pPr>
        <w:shd w:val="clear" w:color="auto" w:fill="FFFFFF"/>
        <w:spacing w:before="120" w:after="0" w:line="240" w:lineRule="auto"/>
        <w:ind w:left="851" w:hanging="425"/>
        <w:jc w:val="both"/>
        <w:rPr>
          <w:rFonts w:ascii="Times New Roman" w:hAnsi="Times New Roman" w:cs="Times New Roman"/>
          <w:color w:val="000000"/>
          <w:sz w:val="24"/>
          <w:szCs w:val="24"/>
        </w:rPr>
      </w:pPr>
      <w:r w:rsidRPr="00FC5241">
        <w:rPr>
          <w:rStyle w:val="s33"/>
          <w:rFonts w:ascii="Times New Roman" w:hAnsi="Times New Roman" w:cs="Times New Roman"/>
          <w:color w:val="000000"/>
          <w:sz w:val="24"/>
          <w:szCs w:val="24"/>
        </w:rPr>
        <w:t>4.</w:t>
      </w:r>
      <w:r w:rsidRPr="00FC5241">
        <w:rPr>
          <w:rStyle w:val="s33"/>
          <w:rFonts w:ascii="Times New Roman" w:hAnsi="Times New Roman" w:cs="Times New Roman"/>
          <w:color w:val="000000"/>
          <w:sz w:val="24"/>
          <w:szCs w:val="24"/>
        </w:rPr>
        <w:tab/>
        <w:t>oznámení nesrovnalosti podle zákona upravujícího evidenci skutečných majitelů,</w:t>
      </w:r>
    </w:p>
    <w:p w14:paraId="59066AA1"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d)</w:t>
      </w:r>
      <w:r w:rsidRPr="00FC5241">
        <w:rPr>
          <w:rStyle w:val="s31"/>
          <w:rFonts w:ascii="Times New Roman" w:hAnsi="Times New Roman" w:cs="Times New Roman"/>
          <w:color w:val="000000"/>
          <w:sz w:val="24"/>
          <w:szCs w:val="24"/>
        </w:rPr>
        <w:tab/>
        <w:t>správnímu orgánu, který vede řízení o správním deliktu, který se týká porušení povinnosti při správě daní,</w:t>
      </w:r>
    </w:p>
    <w:p w14:paraId="66357788" w14:textId="7D640E83" w:rsidR="00FC5241" w:rsidRPr="00175C8A"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175C8A">
        <w:rPr>
          <w:rStyle w:val="s31"/>
          <w:rFonts w:ascii="Times New Roman" w:hAnsi="Times New Roman" w:cs="Times New Roman"/>
          <w:color w:val="000000"/>
          <w:sz w:val="24"/>
          <w:szCs w:val="24"/>
        </w:rPr>
        <w:t>e)</w:t>
      </w:r>
      <w:r w:rsidRPr="00175C8A">
        <w:rPr>
          <w:rStyle w:val="s31"/>
          <w:rFonts w:ascii="Times New Roman" w:hAnsi="Times New Roman" w:cs="Times New Roman"/>
          <w:color w:val="000000"/>
          <w:sz w:val="24"/>
          <w:szCs w:val="24"/>
        </w:rPr>
        <w:tab/>
        <w:t xml:space="preserve">Ministerstvu práce a sociálních věcí </w:t>
      </w:r>
      <w:r w:rsidRPr="00175C8A">
        <w:rPr>
          <w:rStyle w:val="s31"/>
          <w:rFonts w:ascii="Times New Roman" w:hAnsi="Times New Roman" w:cs="Times New Roman"/>
          <w:strike/>
          <w:color w:val="000000"/>
          <w:sz w:val="24"/>
          <w:szCs w:val="24"/>
        </w:rPr>
        <w:t>při výkonu jeho</w:t>
      </w:r>
      <w:r w:rsidRPr="00175C8A">
        <w:rPr>
          <w:rStyle w:val="s31"/>
          <w:rFonts w:ascii="Times New Roman" w:hAnsi="Times New Roman" w:cs="Times New Roman"/>
          <w:color w:val="000000"/>
          <w:sz w:val="24"/>
          <w:szCs w:val="24"/>
        </w:rPr>
        <w:t xml:space="preserve"> </w:t>
      </w:r>
      <w:r w:rsidRPr="00175C8A">
        <w:rPr>
          <w:rStyle w:val="s31"/>
          <w:rFonts w:ascii="Times New Roman" w:hAnsi="Times New Roman" w:cs="Times New Roman"/>
          <w:b/>
          <w:bCs/>
          <w:color w:val="000000"/>
          <w:sz w:val="24"/>
          <w:szCs w:val="24"/>
        </w:rPr>
        <w:t xml:space="preserve">a Úřadu práce při výkonu jejich </w:t>
      </w:r>
      <w:r w:rsidRPr="00175C8A">
        <w:rPr>
          <w:rStyle w:val="s31"/>
          <w:rFonts w:ascii="Times New Roman" w:hAnsi="Times New Roman" w:cs="Times New Roman"/>
          <w:color w:val="000000"/>
          <w:sz w:val="24"/>
          <w:szCs w:val="24"/>
        </w:rPr>
        <w:t>působnosti a dalším orgánům sociálního zabezpečení při výkonu jejich působnosti, jde-li o</w:t>
      </w:r>
      <w:r w:rsidR="005D1A58" w:rsidRPr="00175C8A">
        <w:rPr>
          <w:rStyle w:val="s31"/>
          <w:rFonts w:ascii="Times New Roman" w:hAnsi="Times New Roman" w:cs="Times New Roman"/>
          <w:color w:val="000000"/>
          <w:sz w:val="24"/>
          <w:szCs w:val="24"/>
        </w:rPr>
        <w:t> </w:t>
      </w:r>
      <w:r w:rsidRPr="00175C8A">
        <w:rPr>
          <w:rStyle w:val="s31"/>
          <w:rFonts w:ascii="Times New Roman" w:hAnsi="Times New Roman" w:cs="Times New Roman"/>
          <w:color w:val="000000"/>
          <w:sz w:val="24"/>
          <w:szCs w:val="24"/>
        </w:rPr>
        <w:t>údaje, které mohou tyto úřady vyžadovat v rozsahu nezbytném k plnění úkolů ve své působnosti,</w:t>
      </w:r>
    </w:p>
    <w:p w14:paraId="2C377C77"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175C8A">
        <w:rPr>
          <w:rStyle w:val="s31"/>
          <w:rFonts w:ascii="Times New Roman" w:hAnsi="Times New Roman" w:cs="Times New Roman"/>
          <w:color w:val="000000"/>
          <w:sz w:val="24"/>
          <w:szCs w:val="24"/>
        </w:rPr>
        <w:t>f)</w:t>
      </w:r>
      <w:r w:rsidRPr="00175C8A">
        <w:rPr>
          <w:rStyle w:val="s31"/>
          <w:rFonts w:ascii="Times New Roman" w:hAnsi="Times New Roman" w:cs="Times New Roman"/>
          <w:color w:val="000000"/>
          <w:sz w:val="24"/>
          <w:szCs w:val="24"/>
        </w:rPr>
        <w:tab/>
        <w:t>zdravotním pojišťovnám</w:t>
      </w:r>
      <w:r w:rsidRPr="00FC5241">
        <w:rPr>
          <w:rStyle w:val="s31"/>
          <w:rFonts w:ascii="Times New Roman" w:hAnsi="Times New Roman" w:cs="Times New Roman"/>
          <w:color w:val="000000"/>
          <w:sz w:val="24"/>
          <w:szCs w:val="24"/>
        </w:rPr>
        <w:t>, jde-li o údaje nezbytné pro stanovení platby pojistného na všeobecné zdravotní pojištění, které mohou tyto pojišťovny při výkonu své zákonné pravomoci požadovat od plátců pojistného, kteří jsou daňovými subjekty,</w:t>
      </w:r>
    </w:p>
    <w:p w14:paraId="67AEB5D3"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g)</w:t>
      </w:r>
      <w:r w:rsidRPr="00FC5241">
        <w:rPr>
          <w:rStyle w:val="s31"/>
          <w:rFonts w:ascii="Times New Roman" w:hAnsi="Times New Roman" w:cs="Times New Roman"/>
          <w:color w:val="000000"/>
          <w:sz w:val="24"/>
          <w:szCs w:val="24"/>
        </w:rPr>
        <w:tab/>
        <w:t>Nejvyššímu kontrolnímu úřadu, jakož i dalším kontrolním orgánům, pokud provádí v rozsahu svého oprávnění kontrolu podle schváleného plánu kontrolní činnosti a pokud jsou oprávněny kontrolovat správu daní,</w:t>
      </w:r>
    </w:p>
    <w:p w14:paraId="34823C44"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h)</w:t>
      </w:r>
      <w:r w:rsidRPr="00FC5241">
        <w:rPr>
          <w:rStyle w:val="s31"/>
          <w:rFonts w:ascii="Times New Roman" w:hAnsi="Times New Roman" w:cs="Times New Roman"/>
          <w:color w:val="000000"/>
          <w:sz w:val="24"/>
          <w:szCs w:val="24"/>
        </w:rPr>
        <w:tab/>
        <w:t>Českému statistickému úřadu, jde-li o údaje nezbytné pro potřeby sestavování národních účtů Evropských společenství a pro potřeby vedení statistických registrů,</w:t>
      </w:r>
    </w:p>
    <w:p w14:paraId="034EC3AA"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i)</w:t>
      </w:r>
      <w:r w:rsidRPr="00FC5241">
        <w:rPr>
          <w:rStyle w:val="s31"/>
          <w:rFonts w:ascii="Times New Roman" w:hAnsi="Times New Roman" w:cs="Times New Roman"/>
          <w:color w:val="000000"/>
          <w:sz w:val="24"/>
          <w:szCs w:val="24"/>
        </w:rPr>
        <w:tab/>
        <w:t>Komoře daňových poradců nebo České advokátní komoře ke kárnému řízení s jejím členem, jakož i orgánu, který jmenoval znalce nebo tlumočníka, pro řízení o jeho odvolání,</w:t>
      </w:r>
    </w:p>
    <w:p w14:paraId="7FB504C1"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j)</w:t>
      </w:r>
      <w:r w:rsidRPr="00FC5241">
        <w:rPr>
          <w:rStyle w:val="s31"/>
          <w:rFonts w:ascii="Times New Roman" w:hAnsi="Times New Roman" w:cs="Times New Roman"/>
          <w:color w:val="000000"/>
          <w:sz w:val="24"/>
          <w:szCs w:val="24"/>
        </w:rPr>
        <w:tab/>
        <w:t>příslušnému orgánu veřejné moci pro projednání nároku podle zákona o odpovědnosti za škodu způsobenou při správě daní výkonem veřejné moci rozhodnutím nebo nesprávným úředním postupem,</w:t>
      </w:r>
    </w:p>
    <w:p w14:paraId="5E846290"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k)</w:t>
      </w:r>
      <w:r w:rsidRPr="00FC5241">
        <w:rPr>
          <w:rStyle w:val="s31"/>
          <w:rFonts w:ascii="Times New Roman" w:hAnsi="Times New Roman" w:cs="Times New Roman"/>
          <w:color w:val="000000"/>
          <w:sz w:val="24"/>
          <w:szCs w:val="24"/>
        </w:rPr>
        <w:tab/>
        <w:t>Veřejnému ochránci práv, pokud provádí šetření podle jiného právního předpisu,</w:t>
      </w:r>
    </w:p>
    <w:p w14:paraId="17C62839"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l)</w:t>
      </w:r>
      <w:r w:rsidRPr="00FC5241">
        <w:rPr>
          <w:rStyle w:val="s31"/>
          <w:rFonts w:ascii="Times New Roman" w:hAnsi="Times New Roman" w:cs="Times New Roman"/>
          <w:color w:val="000000"/>
          <w:sz w:val="24"/>
          <w:szCs w:val="24"/>
        </w:rPr>
        <w:tab/>
        <w:t>orgánu veřejné moci pro účely prokázání skutečnosti, že daňový subjekt nemá u správce daně evidován nedoplatek, a to v případě, kdy takové prokázání požaduje jiný zákon,</w:t>
      </w:r>
    </w:p>
    <w:p w14:paraId="2801DA7D"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m)</w:t>
      </w:r>
      <w:r w:rsidRPr="00FC5241">
        <w:rPr>
          <w:rStyle w:val="s31"/>
          <w:rFonts w:ascii="Times New Roman" w:hAnsi="Times New Roman" w:cs="Times New Roman"/>
          <w:color w:val="000000"/>
          <w:sz w:val="24"/>
          <w:szCs w:val="24"/>
        </w:rPr>
        <w:tab/>
        <w:t>Ministerstvu financí jako orgánu příslušnému k jednání v řízení na základě mezinárodní smlouvy, a to v rozsahu projednávání správy daní v tomto řízení.</w:t>
      </w:r>
    </w:p>
    <w:p w14:paraId="6A27C7B2" w14:textId="77777777" w:rsidR="00FC5241" w:rsidRPr="00FC5241" w:rsidRDefault="00FC5241" w:rsidP="00FC5241">
      <w:pPr>
        <w:shd w:val="clear" w:color="auto" w:fill="FFFFFF"/>
        <w:spacing w:before="120" w:after="0" w:line="240" w:lineRule="auto"/>
        <w:ind w:firstLine="708"/>
        <w:jc w:val="both"/>
        <w:rPr>
          <w:rFonts w:ascii="Times New Roman" w:hAnsi="Times New Roman" w:cs="Times New Roman"/>
          <w:color w:val="000000"/>
          <w:sz w:val="24"/>
          <w:szCs w:val="24"/>
        </w:rPr>
      </w:pPr>
      <w:r w:rsidRPr="00FC5241">
        <w:rPr>
          <w:rStyle w:val="s30"/>
          <w:rFonts w:ascii="Times New Roman" w:hAnsi="Times New Roman" w:cs="Times New Roman"/>
          <w:color w:val="000000"/>
          <w:sz w:val="24"/>
          <w:szCs w:val="24"/>
        </w:rPr>
        <w:t>(2) O porušení povinnosti mlčenlivosti rovněž nejde, poskytne-li správce daně informace získané při správě daní pro účely trestního řízení, pokud je požaduje státní zástupce a po podání obžaloby soud v souvislosti s objasněním okolností nasvědčujících tomu, že byl spáchán</w:t>
      </w:r>
    </w:p>
    <w:p w14:paraId="1324F326" w14:textId="6C838C1C"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lastRenderedPageBreak/>
        <w:t>a)</w:t>
      </w:r>
      <w:r w:rsidRPr="00FC5241">
        <w:rPr>
          <w:rStyle w:val="s31"/>
          <w:rFonts w:ascii="Times New Roman" w:hAnsi="Times New Roman" w:cs="Times New Roman"/>
          <w:color w:val="000000"/>
          <w:sz w:val="24"/>
          <w:szCs w:val="24"/>
        </w:rPr>
        <w:tab/>
        <w:t>některý z trestných činů daňových a poplatkových, který se týká porušení povinnosti při</w:t>
      </w:r>
      <w:r w:rsidR="005D1A58">
        <w:rPr>
          <w:rStyle w:val="s31"/>
          <w:rFonts w:ascii="Times New Roman" w:hAnsi="Times New Roman" w:cs="Times New Roman"/>
          <w:color w:val="000000"/>
          <w:sz w:val="24"/>
          <w:szCs w:val="24"/>
        </w:rPr>
        <w:t> </w:t>
      </w:r>
      <w:r w:rsidRPr="00FC5241">
        <w:rPr>
          <w:rStyle w:val="s31"/>
          <w:rFonts w:ascii="Times New Roman" w:hAnsi="Times New Roman" w:cs="Times New Roman"/>
          <w:color w:val="000000"/>
          <w:sz w:val="24"/>
          <w:szCs w:val="24"/>
        </w:rPr>
        <w:t>správě daní,</w:t>
      </w:r>
    </w:p>
    <w:p w14:paraId="0B90B979"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b)</w:t>
      </w:r>
      <w:r w:rsidRPr="00FC5241">
        <w:rPr>
          <w:rStyle w:val="s31"/>
          <w:rFonts w:ascii="Times New Roman" w:hAnsi="Times New Roman" w:cs="Times New Roman"/>
          <w:color w:val="000000"/>
          <w:sz w:val="24"/>
          <w:szCs w:val="24"/>
        </w:rPr>
        <w:tab/>
        <w:t>trestný čin, jehož nepřekažení nebo neoznámení je trestným činem,</w:t>
      </w:r>
    </w:p>
    <w:p w14:paraId="4A280111"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c)</w:t>
      </w:r>
      <w:r w:rsidRPr="00FC5241">
        <w:rPr>
          <w:rStyle w:val="s31"/>
          <w:rFonts w:ascii="Times New Roman" w:hAnsi="Times New Roman" w:cs="Times New Roman"/>
          <w:color w:val="000000"/>
          <w:sz w:val="24"/>
          <w:szCs w:val="24"/>
        </w:rPr>
        <w:tab/>
        <w:t>trestný čin dotačního podvodu, trestný čin zkreslování údajů o stavu hospodaření a jmění a trestný čin poškozování finančních zájmů Evropských společenství,</w:t>
      </w:r>
    </w:p>
    <w:p w14:paraId="7BBDC629"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d)</w:t>
      </w:r>
      <w:r w:rsidRPr="00FC5241">
        <w:rPr>
          <w:rStyle w:val="s31"/>
          <w:rFonts w:ascii="Times New Roman" w:hAnsi="Times New Roman" w:cs="Times New Roman"/>
          <w:color w:val="000000"/>
          <w:sz w:val="24"/>
          <w:szCs w:val="24"/>
        </w:rPr>
        <w:tab/>
        <w:t>některý z trestných činů proti výkonu pravomoci orgánu veřejné moci a úřední osoby, některý z trestných činů úředních osob, některý z trestných činů úplatkářství a trestný čin maření výkonu úředního rozhodnutí, nebo</w:t>
      </w:r>
    </w:p>
    <w:p w14:paraId="3A67FCB2" w14:textId="77777777" w:rsidR="00FC5241" w:rsidRPr="00FC5241" w:rsidRDefault="00FC5241" w:rsidP="00FC5241">
      <w:pPr>
        <w:shd w:val="clear" w:color="auto" w:fill="FFFFFF"/>
        <w:spacing w:before="120" w:after="0" w:line="240" w:lineRule="auto"/>
        <w:ind w:left="426" w:hanging="426"/>
        <w:jc w:val="both"/>
        <w:rPr>
          <w:rFonts w:ascii="Times New Roman" w:hAnsi="Times New Roman" w:cs="Times New Roman"/>
          <w:color w:val="000000"/>
          <w:sz w:val="24"/>
          <w:szCs w:val="24"/>
        </w:rPr>
      </w:pPr>
      <w:r w:rsidRPr="00FC5241">
        <w:rPr>
          <w:rStyle w:val="s31"/>
          <w:rFonts w:ascii="Times New Roman" w:hAnsi="Times New Roman" w:cs="Times New Roman"/>
          <w:color w:val="000000"/>
          <w:sz w:val="24"/>
          <w:szCs w:val="24"/>
        </w:rPr>
        <w:t>e)</w:t>
      </w:r>
      <w:r w:rsidRPr="00FC5241">
        <w:rPr>
          <w:rStyle w:val="s31"/>
          <w:rFonts w:ascii="Times New Roman" w:hAnsi="Times New Roman" w:cs="Times New Roman"/>
          <w:color w:val="000000"/>
          <w:sz w:val="24"/>
          <w:szCs w:val="24"/>
        </w:rPr>
        <w:tab/>
        <w:t>trestný čin udávání padělaných a pozměněných peněz, padělání a pozměňování veřejné listiny, nedovolené výroby a držení pečetidla státní pečeti a úředního razítka.</w:t>
      </w:r>
    </w:p>
    <w:p w14:paraId="4255FE6C" w14:textId="2B5FE806" w:rsidR="00FC5241" w:rsidRPr="00FC5241" w:rsidRDefault="00FC5241" w:rsidP="00FC5241">
      <w:pPr>
        <w:shd w:val="clear" w:color="auto" w:fill="FFFFFF"/>
        <w:spacing w:before="120" w:after="0" w:line="240" w:lineRule="auto"/>
        <w:ind w:firstLine="708"/>
        <w:jc w:val="both"/>
        <w:rPr>
          <w:rFonts w:ascii="Times New Roman" w:hAnsi="Times New Roman" w:cs="Times New Roman"/>
          <w:color w:val="000000"/>
          <w:sz w:val="24"/>
          <w:szCs w:val="24"/>
        </w:rPr>
      </w:pPr>
      <w:r w:rsidRPr="00FC5241">
        <w:rPr>
          <w:rStyle w:val="s30"/>
          <w:rFonts w:ascii="Times New Roman" w:hAnsi="Times New Roman" w:cs="Times New Roman"/>
          <w:color w:val="000000"/>
          <w:sz w:val="24"/>
          <w:szCs w:val="24"/>
        </w:rPr>
        <w:t>(3) Správce daně má oznamovací povinnost podle zákona </w:t>
      </w:r>
      <w:r w:rsidRPr="00FC5241">
        <w:rPr>
          <w:rStyle w:val="s30"/>
          <w:rFonts w:ascii="Times New Roman" w:hAnsi="Times New Roman" w:cs="Times New Roman"/>
          <w:color w:val="000000"/>
          <w:sz w:val="24"/>
          <w:szCs w:val="24"/>
          <w:vertAlign w:val="superscript"/>
        </w:rPr>
        <w:t>7)</w:t>
      </w:r>
      <w:r w:rsidRPr="00FC5241">
        <w:rPr>
          <w:rStyle w:val="s30"/>
          <w:rFonts w:ascii="Times New Roman" w:hAnsi="Times New Roman" w:cs="Times New Roman"/>
          <w:color w:val="000000"/>
          <w:sz w:val="24"/>
          <w:szCs w:val="24"/>
        </w:rPr>
        <w:t>, pokud při své činnosti zjistí skutečnosti nasvědčující tomu, že byl spáchán některý z trestných činů uvedených v</w:t>
      </w:r>
      <w:r w:rsidR="005D1A58">
        <w:rPr>
          <w:rStyle w:val="s30"/>
          <w:rFonts w:ascii="Times New Roman" w:hAnsi="Times New Roman" w:cs="Times New Roman"/>
          <w:color w:val="000000"/>
          <w:sz w:val="24"/>
          <w:szCs w:val="24"/>
        </w:rPr>
        <w:t> </w:t>
      </w:r>
      <w:r w:rsidRPr="00FC5241">
        <w:rPr>
          <w:rStyle w:val="s30"/>
          <w:rFonts w:ascii="Times New Roman" w:hAnsi="Times New Roman" w:cs="Times New Roman"/>
          <w:color w:val="000000"/>
          <w:sz w:val="24"/>
          <w:szCs w:val="24"/>
        </w:rPr>
        <w:t>odstavci</w:t>
      </w:r>
      <w:r w:rsidR="005D1A58">
        <w:rPr>
          <w:rStyle w:val="s30"/>
          <w:rFonts w:ascii="Times New Roman" w:hAnsi="Times New Roman" w:cs="Times New Roman"/>
          <w:color w:val="000000"/>
          <w:sz w:val="24"/>
          <w:szCs w:val="24"/>
        </w:rPr>
        <w:t> </w:t>
      </w:r>
      <w:r w:rsidRPr="00FC5241">
        <w:rPr>
          <w:rStyle w:val="s30"/>
          <w:rFonts w:ascii="Times New Roman" w:hAnsi="Times New Roman" w:cs="Times New Roman"/>
          <w:color w:val="000000"/>
          <w:sz w:val="24"/>
          <w:szCs w:val="24"/>
        </w:rPr>
        <w:t>2.</w:t>
      </w:r>
    </w:p>
    <w:p w14:paraId="780E5331" w14:textId="77777777" w:rsidR="00FC5241" w:rsidRPr="00FC5241" w:rsidRDefault="00FC5241" w:rsidP="00FC5241">
      <w:pPr>
        <w:shd w:val="clear" w:color="auto" w:fill="FFFFFF"/>
        <w:spacing w:before="120" w:after="0" w:line="240" w:lineRule="auto"/>
        <w:jc w:val="both"/>
        <w:rPr>
          <w:rFonts w:ascii="Times New Roman" w:hAnsi="Times New Roman" w:cs="Times New Roman"/>
          <w:color w:val="000000"/>
          <w:sz w:val="24"/>
          <w:szCs w:val="24"/>
        </w:rPr>
      </w:pPr>
      <w:r w:rsidRPr="00FC5241">
        <w:rPr>
          <w:rStyle w:val="s40"/>
          <w:rFonts w:ascii="Times New Roman" w:hAnsi="Times New Roman" w:cs="Times New Roman"/>
          <w:i/>
          <w:iCs/>
          <w:color w:val="000000"/>
          <w:sz w:val="24"/>
          <w:szCs w:val="24"/>
        </w:rPr>
        <w:t>------------------------------------------------------------------</w:t>
      </w:r>
    </w:p>
    <w:p w14:paraId="589A7676" w14:textId="77777777" w:rsidR="00FC5241" w:rsidRPr="00FC5241" w:rsidRDefault="00FC5241" w:rsidP="00FC5241">
      <w:pPr>
        <w:shd w:val="clear" w:color="auto" w:fill="FFFFFF"/>
        <w:spacing w:before="120" w:after="0" w:line="240" w:lineRule="auto"/>
        <w:jc w:val="both"/>
        <w:rPr>
          <w:rFonts w:ascii="Times New Roman" w:hAnsi="Times New Roman" w:cs="Times New Roman"/>
          <w:color w:val="000000"/>
          <w:sz w:val="24"/>
          <w:szCs w:val="24"/>
        </w:rPr>
      </w:pPr>
      <w:r w:rsidRPr="00FC5241">
        <w:rPr>
          <w:rStyle w:val="s40"/>
          <w:rFonts w:ascii="Times New Roman" w:hAnsi="Times New Roman" w:cs="Times New Roman"/>
          <w:color w:val="000000"/>
          <w:sz w:val="24"/>
          <w:szCs w:val="24"/>
        </w:rPr>
        <w:t>7) § 8 trestního řádu.</w:t>
      </w:r>
    </w:p>
    <w:p w14:paraId="58080B60" w14:textId="77777777" w:rsidR="00F3392B" w:rsidRPr="00117125" w:rsidRDefault="00F3392B" w:rsidP="00F3392B">
      <w:pPr>
        <w:spacing w:before="120" w:after="0" w:line="240" w:lineRule="auto"/>
        <w:jc w:val="center"/>
        <w:rPr>
          <w:rFonts w:ascii="Times New Roman" w:hAnsi="Times New Roman" w:cs="Times New Roman"/>
          <w:sz w:val="24"/>
          <w:szCs w:val="24"/>
        </w:rPr>
      </w:pPr>
      <w:r w:rsidRPr="00117125">
        <w:rPr>
          <w:rFonts w:ascii="Times New Roman" w:hAnsi="Times New Roman" w:cs="Times New Roman"/>
          <w:sz w:val="24"/>
          <w:szCs w:val="24"/>
        </w:rPr>
        <w:t>* * *</w:t>
      </w:r>
    </w:p>
    <w:p w14:paraId="1B422A0F" w14:textId="77777777" w:rsidR="00FC5241" w:rsidRDefault="00FC5241" w:rsidP="00FC5241">
      <w:pPr>
        <w:shd w:val="clear" w:color="auto" w:fill="FFFFFF"/>
        <w:spacing w:before="120" w:after="0" w:line="240" w:lineRule="auto"/>
        <w:jc w:val="center"/>
        <w:rPr>
          <w:rFonts w:ascii="Times New Roman" w:hAnsi="Times New Roman" w:cs="Times New Roman"/>
          <w:sz w:val="24"/>
          <w:szCs w:val="24"/>
        </w:rPr>
      </w:pPr>
    </w:p>
    <w:p w14:paraId="6D7F0BBA" w14:textId="586728CA" w:rsidR="00117125" w:rsidRPr="00626BE4" w:rsidRDefault="00117125" w:rsidP="00CA6C3B">
      <w:pPr>
        <w:shd w:val="clear" w:color="auto" w:fill="FFFFFF"/>
        <w:spacing w:before="120" w:after="0" w:line="240" w:lineRule="auto"/>
        <w:jc w:val="both"/>
        <w:rPr>
          <w:rStyle w:val="s14"/>
          <w:rFonts w:ascii="Times New Roman" w:hAnsi="Times New Roman" w:cs="Times New Roman"/>
          <w:b/>
          <w:bCs/>
          <w:sz w:val="24"/>
          <w:szCs w:val="24"/>
        </w:rPr>
      </w:pPr>
      <w:r w:rsidRPr="00626BE4">
        <w:rPr>
          <w:rFonts w:ascii="Times New Roman" w:hAnsi="Times New Roman" w:cs="Times New Roman"/>
          <w:b/>
          <w:bCs/>
          <w:sz w:val="24"/>
          <w:szCs w:val="24"/>
        </w:rPr>
        <w:t xml:space="preserve">Platné znění části zákona č. </w:t>
      </w:r>
      <w:r w:rsidRPr="00626BE4">
        <w:rPr>
          <w:rStyle w:val="s10"/>
          <w:rFonts w:ascii="Times New Roman" w:hAnsi="Times New Roman" w:cs="Times New Roman"/>
          <w:b/>
          <w:bCs/>
          <w:sz w:val="24"/>
          <w:szCs w:val="24"/>
          <w:shd w:val="clear" w:color="auto" w:fill="FFFFFF"/>
        </w:rPr>
        <w:t xml:space="preserve">73/2011 Sb., </w:t>
      </w:r>
      <w:r w:rsidRPr="00626BE4">
        <w:rPr>
          <w:rStyle w:val="s14"/>
          <w:rFonts w:ascii="Times New Roman" w:hAnsi="Times New Roman" w:cs="Times New Roman"/>
          <w:b/>
          <w:bCs/>
          <w:sz w:val="24"/>
          <w:szCs w:val="24"/>
        </w:rPr>
        <w:t>o Úřadu práce České republiky a o změně souvisejících zákonů, s vyznačením navrhovaných změn</w:t>
      </w:r>
    </w:p>
    <w:p w14:paraId="006141AF" w14:textId="49366F02"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Parlament se usnesl na tomto zákoně České republiky:</w:t>
      </w:r>
    </w:p>
    <w:p w14:paraId="2E218D93" w14:textId="611D8BC0" w:rsidR="00117125" w:rsidRPr="00626BE4" w:rsidRDefault="00117125" w:rsidP="00CA6C3B">
      <w:pPr>
        <w:shd w:val="clear" w:color="auto" w:fill="FFFFFF"/>
        <w:spacing w:before="120" w:after="0" w:line="240" w:lineRule="auto"/>
        <w:jc w:val="center"/>
        <w:rPr>
          <w:rFonts w:ascii="Times New Roman" w:hAnsi="Times New Roman" w:cs="Times New Roman"/>
          <w:sz w:val="24"/>
          <w:szCs w:val="24"/>
        </w:rPr>
      </w:pPr>
      <w:r w:rsidRPr="00626BE4">
        <w:rPr>
          <w:rStyle w:val="s20"/>
          <w:rFonts w:ascii="Times New Roman" w:hAnsi="Times New Roman" w:cs="Times New Roman"/>
          <w:b/>
          <w:bCs/>
          <w:sz w:val="24"/>
          <w:szCs w:val="24"/>
        </w:rPr>
        <w:t>ČÁST PRVNÍ</w:t>
      </w:r>
    </w:p>
    <w:p w14:paraId="58410051" w14:textId="77777777" w:rsidR="00117125" w:rsidRPr="00626BE4" w:rsidRDefault="00117125" w:rsidP="00CA6C3B">
      <w:pPr>
        <w:shd w:val="clear" w:color="auto" w:fill="FFFFFF"/>
        <w:spacing w:before="120" w:after="0" w:line="240" w:lineRule="auto"/>
        <w:jc w:val="center"/>
        <w:rPr>
          <w:rFonts w:ascii="Times New Roman" w:hAnsi="Times New Roman" w:cs="Times New Roman"/>
          <w:sz w:val="24"/>
          <w:szCs w:val="24"/>
        </w:rPr>
      </w:pPr>
      <w:r w:rsidRPr="00626BE4">
        <w:rPr>
          <w:rStyle w:val="s22"/>
          <w:rFonts w:ascii="Times New Roman" w:hAnsi="Times New Roman" w:cs="Times New Roman"/>
          <w:b/>
          <w:bCs/>
          <w:sz w:val="24"/>
          <w:szCs w:val="24"/>
        </w:rPr>
        <w:t>Úřad práce České republiky</w:t>
      </w:r>
    </w:p>
    <w:p w14:paraId="7290B68D" w14:textId="77777777" w:rsidR="00117125" w:rsidRPr="00626BE4" w:rsidRDefault="00117125" w:rsidP="00CA6C3B">
      <w:pPr>
        <w:shd w:val="clear" w:color="auto" w:fill="FFFFFF"/>
        <w:spacing w:before="120" w:after="0" w:line="240" w:lineRule="auto"/>
        <w:jc w:val="center"/>
        <w:rPr>
          <w:rFonts w:ascii="Times New Roman" w:hAnsi="Times New Roman" w:cs="Times New Roman"/>
          <w:sz w:val="24"/>
          <w:szCs w:val="24"/>
        </w:rPr>
      </w:pPr>
      <w:r w:rsidRPr="00626BE4">
        <w:rPr>
          <w:rStyle w:val="s23"/>
          <w:rFonts w:ascii="Times New Roman" w:hAnsi="Times New Roman" w:cs="Times New Roman"/>
          <w:b/>
          <w:bCs/>
          <w:sz w:val="24"/>
          <w:szCs w:val="24"/>
        </w:rPr>
        <w:t>§ 1</w:t>
      </w:r>
    </w:p>
    <w:p w14:paraId="34B833AA"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(1) Tímto zákonem se zřizuje Úřad práce České republiky (dále jen "Úřad práce"), stanoví se jeho organizační členění a úkoly. Úřad práce je správním úřadem s celostátní působností. Úřad práce je účetní jednotkou.</w:t>
      </w:r>
    </w:p>
    <w:p w14:paraId="19A2BEBA"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(2) Sídlem Úřadu práce je Praha.</w:t>
      </w:r>
    </w:p>
    <w:p w14:paraId="137BA15E"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(3) Ministerstvo práce a sociálních věcí (dále jen "ministerstvo") řídí Úřad práce a je jeho nadřízeným správním úřadem.</w:t>
      </w:r>
    </w:p>
    <w:p w14:paraId="0615873E" w14:textId="77777777" w:rsidR="00117125" w:rsidRPr="00626BE4" w:rsidRDefault="00117125" w:rsidP="00CA6C3B">
      <w:pPr>
        <w:shd w:val="clear" w:color="auto" w:fill="FFFFFF"/>
        <w:spacing w:before="120" w:after="0" w:line="240" w:lineRule="auto"/>
        <w:jc w:val="both"/>
        <w:rPr>
          <w:rFonts w:ascii="Times New Roman" w:hAnsi="Times New Roman" w:cs="Times New Roman"/>
          <w:color w:val="000000"/>
          <w:sz w:val="24"/>
          <w:szCs w:val="24"/>
        </w:rPr>
      </w:pPr>
    </w:p>
    <w:p w14:paraId="1E597D29" w14:textId="77777777" w:rsidR="00117125" w:rsidRPr="00626BE4" w:rsidRDefault="00117125" w:rsidP="00CA6C3B">
      <w:pPr>
        <w:shd w:val="clear" w:color="auto" w:fill="FFFFFF"/>
        <w:spacing w:before="120" w:after="0" w:line="240" w:lineRule="auto"/>
        <w:jc w:val="center"/>
        <w:rPr>
          <w:rFonts w:ascii="Times New Roman" w:hAnsi="Times New Roman" w:cs="Times New Roman"/>
          <w:color w:val="000000"/>
          <w:sz w:val="24"/>
          <w:szCs w:val="24"/>
        </w:rPr>
      </w:pPr>
      <w:r w:rsidRPr="00626BE4">
        <w:rPr>
          <w:rStyle w:val="s23"/>
          <w:rFonts w:ascii="Times New Roman" w:hAnsi="Times New Roman" w:cs="Times New Roman"/>
          <w:b/>
          <w:bCs/>
          <w:color w:val="000000"/>
          <w:sz w:val="24"/>
          <w:szCs w:val="24"/>
        </w:rPr>
        <w:t>§ 2</w:t>
      </w:r>
    </w:p>
    <w:p w14:paraId="6A235F57"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(1) V Úřadu práce působí</w:t>
      </w:r>
    </w:p>
    <w:p w14:paraId="6A0D7773" w14:textId="1972A23B"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a)</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generální ředitelství,</w:t>
      </w:r>
    </w:p>
    <w:p w14:paraId="21AC77BB" w14:textId="1FD2080B"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b)</w:t>
      </w:r>
      <w:r w:rsidR="00D4035C"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krajské pobočky a pobočka pro hlavní město Prahu (dále jen "krajské pobočky"); součástí krajských poboček jsou kontaktní pracoviště.</w:t>
      </w:r>
    </w:p>
    <w:p w14:paraId="707A0B8F" w14:textId="40557CCC"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(2) Obvody působení krajských poboček jsou shodné s územím krajů podle jiného zákona </w:t>
      </w:r>
      <w:r w:rsidRPr="00626BE4">
        <w:rPr>
          <w:rStyle w:val="s30"/>
          <w:rFonts w:ascii="Times New Roman" w:hAnsi="Times New Roman" w:cs="Times New Roman"/>
          <w:color w:val="000000"/>
          <w:sz w:val="24"/>
          <w:szCs w:val="24"/>
          <w:vertAlign w:val="superscript"/>
        </w:rPr>
        <w:t>1)</w:t>
      </w:r>
      <w:r w:rsidRPr="00626BE4">
        <w:rPr>
          <w:rStyle w:val="s30"/>
          <w:rFonts w:ascii="Times New Roman" w:hAnsi="Times New Roman" w:cs="Times New Roman"/>
          <w:color w:val="000000"/>
          <w:sz w:val="24"/>
          <w:szCs w:val="24"/>
        </w:rPr>
        <w:t>. Krajské pobočky a jejich územní obvody jsou uvedeny v příloze tohoto zákona.</w:t>
      </w:r>
    </w:p>
    <w:p w14:paraId="315BC89B" w14:textId="77777777" w:rsidR="00117125" w:rsidRPr="00626BE4" w:rsidRDefault="00117125" w:rsidP="00CA6C3B">
      <w:pPr>
        <w:shd w:val="clear" w:color="auto" w:fill="FFFFFF"/>
        <w:spacing w:before="120" w:after="0" w:line="240" w:lineRule="auto"/>
        <w:jc w:val="both"/>
        <w:rPr>
          <w:rFonts w:ascii="Times New Roman" w:hAnsi="Times New Roman" w:cs="Times New Roman"/>
          <w:color w:val="000000"/>
        </w:rPr>
      </w:pPr>
      <w:r w:rsidRPr="00626BE4">
        <w:rPr>
          <w:rStyle w:val="s40"/>
          <w:rFonts w:ascii="Times New Roman" w:hAnsi="Times New Roman" w:cs="Times New Roman"/>
          <w:color w:val="000000"/>
        </w:rPr>
        <w:t>------------------------------------------------------------------</w:t>
      </w:r>
    </w:p>
    <w:p w14:paraId="292BB82E" w14:textId="43412665"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1)</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Ústavní zákon č. 347/1997 Sb., o vytvoření vyšších územních samosprávných celků a o změně ústavního zákona České národní rady č. 1/1993 Sb., Ústava České republiky, ve znění ústavního zákona č. 176/2001 Sb.</w:t>
      </w:r>
    </w:p>
    <w:p w14:paraId="1F48FFE6" w14:textId="77777777" w:rsidR="00334179" w:rsidRPr="00626BE4" w:rsidRDefault="00334179" w:rsidP="00CA6C3B">
      <w:pPr>
        <w:shd w:val="clear" w:color="auto" w:fill="FFFFFF"/>
        <w:spacing w:before="120" w:after="0" w:line="240" w:lineRule="auto"/>
        <w:jc w:val="both"/>
        <w:rPr>
          <w:rStyle w:val="s23"/>
          <w:rFonts w:ascii="Times New Roman" w:hAnsi="Times New Roman" w:cs="Times New Roman"/>
          <w:b/>
          <w:bCs/>
          <w:color w:val="000000"/>
          <w:sz w:val="24"/>
          <w:szCs w:val="24"/>
        </w:rPr>
      </w:pPr>
    </w:p>
    <w:p w14:paraId="0D457656" w14:textId="07326027" w:rsidR="00117125" w:rsidRPr="00626BE4" w:rsidRDefault="00117125" w:rsidP="00CA6C3B">
      <w:pPr>
        <w:shd w:val="clear" w:color="auto" w:fill="FFFFFF"/>
        <w:spacing w:before="120" w:after="0" w:line="240" w:lineRule="auto"/>
        <w:jc w:val="center"/>
        <w:rPr>
          <w:rFonts w:ascii="Times New Roman" w:hAnsi="Times New Roman" w:cs="Times New Roman"/>
          <w:color w:val="000000"/>
          <w:sz w:val="24"/>
          <w:szCs w:val="24"/>
        </w:rPr>
      </w:pPr>
      <w:r w:rsidRPr="00626BE4">
        <w:rPr>
          <w:rStyle w:val="s23"/>
          <w:rFonts w:ascii="Times New Roman" w:hAnsi="Times New Roman" w:cs="Times New Roman"/>
          <w:b/>
          <w:bCs/>
          <w:color w:val="000000"/>
          <w:sz w:val="24"/>
          <w:szCs w:val="24"/>
        </w:rPr>
        <w:t>§ 3</w:t>
      </w:r>
    </w:p>
    <w:p w14:paraId="3CD96881"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(1) Úřad práce řídí generální ředitel.</w:t>
      </w:r>
    </w:p>
    <w:p w14:paraId="7B8AFD98"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(2) Krajskou pobočku řídí ředitel krajské pobočky.</w:t>
      </w:r>
    </w:p>
    <w:p w14:paraId="1E2F9D2B" w14:textId="25C878AB"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(3) Výběr, jmenování a odvolání generálního ředitele a ředitele krajské pobočky se řídí zákonem o státní službě.</w:t>
      </w:r>
    </w:p>
    <w:p w14:paraId="757DACEE" w14:textId="77777777" w:rsidR="00117125" w:rsidRPr="00626BE4" w:rsidRDefault="00117125" w:rsidP="00CA6C3B">
      <w:pPr>
        <w:shd w:val="clear" w:color="auto" w:fill="FFFFFF"/>
        <w:spacing w:before="120" w:after="0" w:line="240" w:lineRule="auto"/>
        <w:jc w:val="both"/>
        <w:rPr>
          <w:rStyle w:val="s23"/>
          <w:rFonts w:ascii="Times New Roman" w:hAnsi="Times New Roman" w:cs="Times New Roman"/>
          <w:b/>
          <w:bCs/>
          <w:color w:val="000000"/>
          <w:sz w:val="24"/>
          <w:szCs w:val="24"/>
        </w:rPr>
      </w:pPr>
    </w:p>
    <w:p w14:paraId="466F3F83" w14:textId="2AFE3681" w:rsidR="00117125" w:rsidRPr="00626BE4" w:rsidRDefault="00117125" w:rsidP="00CA6C3B">
      <w:pPr>
        <w:shd w:val="clear" w:color="auto" w:fill="FFFFFF"/>
        <w:spacing w:before="120" w:after="0" w:line="240" w:lineRule="auto"/>
        <w:jc w:val="center"/>
        <w:rPr>
          <w:rFonts w:ascii="Times New Roman" w:hAnsi="Times New Roman" w:cs="Times New Roman"/>
          <w:color w:val="000000"/>
          <w:sz w:val="24"/>
          <w:szCs w:val="24"/>
        </w:rPr>
      </w:pPr>
      <w:r w:rsidRPr="00626BE4">
        <w:rPr>
          <w:rStyle w:val="s23"/>
          <w:rFonts w:ascii="Times New Roman" w:hAnsi="Times New Roman" w:cs="Times New Roman"/>
          <w:b/>
          <w:bCs/>
          <w:color w:val="000000"/>
          <w:sz w:val="24"/>
          <w:szCs w:val="24"/>
        </w:rPr>
        <w:t>§ 4</w:t>
      </w:r>
    </w:p>
    <w:p w14:paraId="34E45D62"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(1) Úřad práce plní úkoly v oblastech</w:t>
      </w:r>
    </w:p>
    <w:p w14:paraId="37DF3572" w14:textId="09B75D01"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a)</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zaměstnanosti,</w:t>
      </w:r>
    </w:p>
    <w:p w14:paraId="09121CC7" w14:textId="39C32E62"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b)</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ochrany zaměstnanců při platební neschopnosti zaměstnavatele,</w:t>
      </w:r>
    </w:p>
    <w:p w14:paraId="16E6A0EA" w14:textId="4E7EB12C"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c)</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státní sociální podpory,</w:t>
      </w:r>
    </w:p>
    <w:p w14:paraId="28B7E157" w14:textId="0E142BB9"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d)</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dávek pro osoby se zdravotním postižením,</w:t>
      </w:r>
    </w:p>
    <w:p w14:paraId="314C8027" w14:textId="007B7E5A"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e)</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příspěvku na péči,</w:t>
      </w:r>
    </w:p>
    <w:p w14:paraId="5EDD1ED3" w14:textId="664E00AC"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f)</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pomoci v hmotné nouzi,</w:t>
      </w:r>
    </w:p>
    <w:p w14:paraId="63F46981" w14:textId="5EC6196C" w:rsidR="00117125" w:rsidRPr="0082676F"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g)</w:t>
      </w:r>
      <w:r w:rsidRPr="00626BE4">
        <w:rPr>
          <w:rStyle w:val="s31"/>
          <w:rFonts w:ascii="Times New Roman" w:hAnsi="Times New Roman" w:cs="Times New Roman"/>
          <w:color w:val="000000"/>
          <w:sz w:val="24"/>
          <w:szCs w:val="24"/>
        </w:rPr>
        <w:tab/>
        <w:t xml:space="preserve">inspekce </w:t>
      </w:r>
      <w:r w:rsidRPr="0082676F">
        <w:rPr>
          <w:rStyle w:val="s31"/>
          <w:rFonts w:ascii="Times New Roman" w:hAnsi="Times New Roman" w:cs="Times New Roman"/>
          <w:color w:val="000000"/>
          <w:sz w:val="24"/>
          <w:szCs w:val="24"/>
        </w:rPr>
        <w:t>poskytování sociálně-právní ochrany,</w:t>
      </w:r>
    </w:p>
    <w:p w14:paraId="3280666F" w14:textId="19A21A85" w:rsidR="00117125" w:rsidRPr="0082676F"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82676F">
        <w:rPr>
          <w:rStyle w:val="s31"/>
          <w:rFonts w:ascii="Times New Roman" w:hAnsi="Times New Roman" w:cs="Times New Roman"/>
          <w:color w:val="000000"/>
          <w:sz w:val="24"/>
          <w:szCs w:val="24"/>
        </w:rPr>
        <w:t>h)</w:t>
      </w:r>
      <w:r w:rsidRPr="0082676F">
        <w:rPr>
          <w:rStyle w:val="s31"/>
          <w:rFonts w:ascii="Times New Roman" w:hAnsi="Times New Roman" w:cs="Times New Roman"/>
          <w:color w:val="000000"/>
          <w:sz w:val="24"/>
          <w:szCs w:val="24"/>
        </w:rPr>
        <w:tab/>
        <w:t>dávek pěstounské péče,</w:t>
      </w:r>
    </w:p>
    <w:p w14:paraId="7BACBD48" w14:textId="77B680B0" w:rsidR="007E188A" w:rsidRDefault="00117125" w:rsidP="00CA6C3B">
      <w:pPr>
        <w:shd w:val="clear" w:color="auto" w:fill="FFFFFF"/>
        <w:spacing w:before="120" w:after="0" w:line="240" w:lineRule="auto"/>
        <w:ind w:left="426" w:hanging="426"/>
        <w:jc w:val="both"/>
        <w:rPr>
          <w:rStyle w:val="s31"/>
          <w:rFonts w:ascii="Times New Roman" w:hAnsi="Times New Roman" w:cs="Times New Roman"/>
          <w:color w:val="000000"/>
          <w:sz w:val="24"/>
          <w:szCs w:val="24"/>
        </w:rPr>
      </w:pPr>
      <w:r w:rsidRPr="0082676F">
        <w:rPr>
          <w:rStyle w:val="s31"/>
          <w:rFonts w:ascii="Times New Roman" w:hAnsi="Times New Roman" w:cs="Times New Roman"/>
          <w:color w:val="000000"/>
          <w:sz w:val="24"/>
          <w:szCs w:val="24"/>
        </w:rPr>
        <w:t>i)</w:t>
      </w:r>
      <w:r w:rsidRPr="0082676F">
        <w:rPr>
          <w:rStyle w:val="s31"/>
          <w:rFonts w:ascii="Times New Roman" w:hAnsi="Times New Roman" w:cs="Times New Roman"/>
          <w:color w:val="000000"/>
          <w:sz w:val="24"/>
          <w:szCs w:val="24"/>
        </w:rPr>
        <w:tab/>
        <w:t>náhradního výživného pro nezaopatřené dítě</w:t>
      </w:r>
      <w:r w:rsidR="0061263E">
        <w:rPr>
          <w:rStyle w:val="s31"/>
          <w:rFonts w:ascii="Times New Roman" w:hAnsi="Times New Roman" w:cs="Times New Roman"/>
          <w:color w:val="000000"/>
          <w:sz w:val="24"/>
          <w:szCs w:val="24"/>
        </w:rPr>
        <w:t>,</w:t>
      </w:r>
    </w:p>
    <w:p w14:paraId="02E691BC" w14:textId="08BE759C" w:rsidR="00117125" w:rsidRPr="0082676F" w:rsidRDefault="007E188A" w:rsidP="00CA6C3B">
      <w:pPr>
        <w:shd w:val="clear" w:color="auto" w:fill="FFFFFF"/>
        <w:spacing w:before="120" w:after="0" w:line="240" w:lineRule="auto"/>
        <w:ind w:left="426" w:hanging="426"/>
        <w:jc w:val="both"/>
        <w:rPr>
          <w:rFonts w:ascii="Times New Roman" w:hAnsi="Times New Roman" w:cs="Times New Roman"/>
          <w:color w:val="000000"/>
          <w:sz w:val="24"/>
          <w:szCs w:val="24"/>
        </w:rPr>
      </w:pPr>
      <w:bookmarkStart w:id="128" w:name="_Hlk158274199"/>
      <w:r>
        <w:rPr>
          <w:rStyle w:val="s31"/>
          <w:rFonts w:ascii="Times New Roman" w:hAnsi="Times New Roman" w:cs="Times New Roman"/>
          <w:b/>
          <w:bCs/>
          <w:color w:val="000000"/>
          <w:sz w:val="24"/>
          <w:szCs w:val="24"/>
        </w:rPr>
        <w:t>j)</w:t>
      </w:r>
      <w:r w:rsidR="0082676F">
        <w:rPr>
          <w:rStyle w:val="s31"/>
          <w:rFonts w:ascii="Times New Roman" w:hAnsi="Times New Roman" w:cs="Times New Roman"/>
          <w:b/>
          <w:bCs/>
          <w:color w:val="000000"/>
          <w:sz w:val="24"/>
          <w:szCs w:val="24"/>
        </w:rPr>
        <w:tab/>
      </w:r>
      <w:r>
        <w:rPr>
          <w:rStyle w:val="s31"/>
          <w:rFonts w:ascii="Times New Roman" w:hAnsi="Times New Roman" w:cs="Times New Roman"/>
          <w:b/>
          <w:bCs/>
          <w:color w:val="000000"/>
          <w:sz w:val="24"/>
          <w:szCs w:val="24"/>
        </w:rPr>
        <w:t>dávk</w:t>
      </w:r>
      <w:r w:rsidR="0082676F">
        <w:rPr>
          <w:rStyle w:val="s31"/>
          <w:rFonts w:ascii="Times New Roman" w:hAnsi="Times New Roman" w:cs="Times New Roman"/>
          <w:b/>
          <w:bCs/>
          <w:color w:val="000000"/>
          <w:sz w:val="24"/>
          <w:szCs w:val="24"/>
        </w:rPr>
        <w:t>y</w:t>
      </w:r>
      <w:r>
        <w:rPr>
          <w:rStyle w:val="s31"/>
          <w:rFonts w:ascii="Times New Roman" w:hAnsi="Times New Roman" w:cs="Times New Roman"/>
          <w:b/>
          <w:bCs/>
          <w:color w:val="000000"/>
          <w:sz w:val="24"/>
          <w:szCs w:val="24"/>
        </w:rPr>
        <w:t xml:space="preserve"> státní sociální pomoci</w:t>
      </w:r>
      <w:r w:rsidR="0061263E">
        <w:rPr>
          <w:rStyle w:val="s31"/>
          <w:rFonts w:ascii="Times New Roman" w:hAnsi="Times New Roman" w:cs="Times New Roman"/>
          <w:color w:val="000000"/>
          <w:sz w:val="24"/>
          <w:szCs w:val="24"/>
        </w:rPr>
        <w:t>.</w:t>
      </w:r>
    </w:p>
    <w:bookmarkEnd w:id="128"/>
    <w:p w14:paraId="627191DE" w14:textId="31D50BEC" w:rsidR="00117125" w:rsidRPr="00626BE4" w:rsidRDefault="00117125" w:rsidP="00CA6C3B">
      <w:pPr>
        <w:shd w:val="clear" w:color="auto" w:fill="FFFFFF"/>
        <w:spacing w:before="120" w:after="0" w:line="240" w:lineRule="auto"/>
        <w:jc w:val="both"/>
        <w:rPr>
          <w:rFonts w:ascii="Times New Roman" w:hAnsi="Times New Roman" w:cs="Times New Roman"/>
          <w:color w:val="000000"/>
          <w:sz w:val="24"/>
          <w:szCs w:val="24"/>
        </w:rPr>
      </w:pPr>
      <w:r w:rsidRPr="0082676F">
        <w:rPr>
          <w:rStyle w:val="s1"/>
          <w:rFonts w:ascii="Times New Roman" w:hAnsi="Times New Roman" w:cs="Times New Roman"/>
          <w:color w:val="000000"/>
          <w:sz w:val="24"/>
          <w:szCs w:val="24"/>
        </w:rPr>
        <w:t>v rozsahu a za podmínek stanovených zákonem o zaměstnanosti </w:t>
      </w:r>
      <w:r w:rsidRPr="0082676F">
        <w:rPr>
          <w:rStyle w:val="s1"/>
          <w:rFonts w:ascii="Times New Roman" w:hAnsi="Times New Roman" w:cs="Times New Roman"/>
          <w:color w:val="000000"/>
          <w:sz w:val="24"/>
          <w:szCs w:val="24"/>
          <w:vertAlign w:val="superscript"/>
        </w:rPr>
        <w:t>3)</w:t>
      </w:r>
      <w:r w:rsidRPr="0082676F">
        <w:rPr>
          <w:rStyle w:val="s1"/>
          <w:rFonts w:ascii="Times New Roman" w:hAnsi="Times New Roman" w:cs="Times New Roman"/>
          <w:color w:val="000000"/>
          <w:sz w:val="24"/>
          <w:szCs w:val="24"/>
        </w:rPr>
        <w:t>, zákonem o ochraně zaměstnanců při platební neschopnosti zaměstnavatele a o změně některých zákonů </w:t>
      </w:r>
      <w:r w:rsidRPr="0082676F">
        <w:rPr>
          <w:rStyle w:val="s1"/>
          <w:rFonts w:ascii="Times New Roman" w:hAnsi="Times New Roman" w:cs="Times New Roman"/>
          <w:color w:val="000000"/>
          <w:sz w:val="24"/>
          <w:szCs w:val="24"/>
          <w:vertAlign w:val="superscript"/>
        </w:rPr>
        <w:t>4)</w:t>
      </w:r>
      <w:r w:rsidRPr="0082676F">
        <w:rPr>
          <w:rStyle w:val="s1"/>
          <w:rFonts w:ascii="Times New Roman" w:hAnsi="Times New Roman" w:cs="Times New Roman"/>
          <w:color w:val="000000"/>
          <w:sz w:val="24"/>
          <w:szCs w:val="24"/>
        </w:rPr>
        <w:t>, zákonem o sociálně-právní ochraně dětí </w:t>
      </w:r>
      <w:r w:rsidRPr="0082676F">
        <w:rPr>
          <w:rStyle w:val="s1"/>
          <w:rFonts w:ascii="Times New Roman" w:hAnsi="Times New Roman" w:cs="Times New Roman"/>
          <w:color w:val="000000"/>
          <w:sz w:val="24"/>
          <w:szCs w:val="24"/>
          <w:vertAlign w:val="superscript"/>
        </w:rPr>
        <w:t>11)</w:t>
      </w:r>
      <w:r w:rsidRPr="0082676F">
        <w:rPr>
          <w:rStyle w:val="s1"/>
          <w:rFonts w:ascii="Times New Roman" w:hAnsi="Times New Roman" w:cs="Times New Roman"/>
          <w:color w:val="000000"/>
          <w:sz w:val="24"/>
          <w:szCs w:val="24"/>
        </w:rPr>
        <w:t>, zákonem o státní sociální podpoře </w:t>
      </w:r>
      <w:r w:rsidRPr="0082676F">
        <w:rPr>
          <w:rStyle w:val="s1"/>
          <w:rFonts w:ascii="Times New Roman" w:hAnsi="Times New Roman" w:cs="Times New Roman"/>
          <w:color w:val="000000"/>
          <w:sz w:val="24"/>
          <w:szCs w:val="24"/>
          <w:vertAlign w:val="superscript"/>
        </w:rPr>
        <w:t>5)</w:t>
      </w:r>
      <w:r w:rsidRPr="0082676F">
        <w:rPr>
          <w:rStyle w:val="s1"/>
          <w:rFonts w:ascii="Times New Roman" w:hAnsi="Times New Roman" w:cs="Times New Roman"/>
          <w:color w:val="000000"/>
          <w:sz w:val="24"/>
          <w:szCs w:val="24"/>
        </w:rPr>
        <w:t>, zákonem o</w:t>
      </w:r>
      <w:r w:rsidR="00CA6C3B" w:rsidRPr="0082676F">
        <w:rPr>
          <w:rStyle w:val="s1"/>
          <w:rFonts w:ascii="Times New Roman" w:hAnsi="Times New Roman" w:cs="Times New Roman"/>
          <w:color w:val="000000"/>
          <w:sz w:val="24"/>
          <w:szCs w:val="24"/>
        </w:rPr>
        <w:t> </w:t>
      </w:r>
      <w:r w:rsidRPr="0082676F">
        <w:rPr>
          <w:rStyle w:val="s1"/>
          <w:rFonts w:ascii="Times New Roman" w:hAnsi="Times New Roman" w:cs="Times New Roman"/>
          <w:color w:val="000000"/>
          <w:sz w:val="24"/>
          <w:szCs w:val="24"/>
        </w:rPr>
        <w:t>poskytování dávek osobám se zdravotním postižením a o změně souvisejících zákonů </w:t>
      </w:r>
      <w:r w:rsidRPr="0082676F">
        <w:rPr>
          <w:rStyle w:val="s1"/>
          <w:rFonts w:ascii="Times New Roman" w:hAnsi="Times New Roman" w:cs="Times New Roman"/>
          <w:color w:val="000000"/>
          <w:sz w:val="24"/>
          <w:szCs w:val="24"/>
          <w:vertAlign w:val="superscript"/>
        </w:rPr>
        <w:t>8)</w:t>
      </w:r>
      <w:r w:rsidRPr="0082676F">
        <w:rPr>
          <w:rStyle w:val="s1"/>
          <w:rFonts w:ascii="Times New Roman" w:hAnsi="Times New Roman" w:cs="Times New Roman"/>
          <w:color w:val="000000"/>
          <w:sz w:val="24"/>
          <w:szCs w:val="24"/>
        </w:rPr>
        <w:t>, zákonem o sociálních službách </w:t>
      </w:r>
      <w:r w:rsidRPr="0082676F">
        <w:rPr>
          <w:rStyle w:val="s1"/>
          <w:rFonts w:ascii="Times New Roman" w:hAnsi="Times New Roman" w:cs="Times New Roman"/>
          <w:color w:val="000000"/>
          <w:sz w:val="24"/>
          <w:szCs w:val="24"/>
          <w:vertAlign w:val="superscript"/>
        </w:rPr>
        <w:t>9)</w:t>
      </w:r>
      <w:r w:rsidRPr="0082676F">
        <w:rPr>
          <w:rStyle w:val="s1"/>
          <w:rFonts w:ascii="Times New Roman" w:hAnsi="Times New Roman" w:cs="Times New Roman"/>
          <w:color w:val="000000"/>
          <w:sz w:val="24"/>
          <w:szCs w:val="24"/>
        </w:rPr>
        <w:t xml:space="preserve">, zákonem o náhradním </w:t>
      </w:r>
      <w:bookmarkStart w:id="129" w:name="_Hlk158274349"/>
      <w:r w:rsidRPr="0082676F">
        <w:rPr>
          <w:rStyle w:val="s1"/>
          <w:rFonts w:ascii="Times New Roman" w:hAnsi="Times New Roman" w:cs="Times New Roman"/>
          <w:color w:val="000000"/>
          <w:sz w:val="24"/>
          <w:szCs w:val="24"/>
        </w:rPr>
        <w:t>výživném </w:t>
      </w:r>
      <w:r w:rsidRPr="0082676F">
        <w:rPr>
          <w:rStyle w:val="s1"/>
          <w:rFonts w:ascii="Times New Roman" w:hAnsi="Times New Roman" w:cs="Times New Roman"/>
          <w:color w:val="000000"/>
          <w:sz w:val="24"/>
          <w:szCs w:val="24"/>
          <w:vertAlign w:val="superscript"/>
        </w:rPr>
        <w:t>17)</w:t>
      </w:r>
      <w:r w:rsidR="007E188A" w:rsidRPr="002175E9">
        <w:rPr>
          <w:rStyle w:val="s1"/>
          <w:rFonts w:ascii="Times New Roman" w:hAnsi="Times New Roman" w:cs="Times New Roman"/>
          <w:color w:val="000000"/>
          <w:sz w:val="24"/>
          <w:szCs w:val="24"/>
        </w:rPr>
        <w:t>,</w:t>
      </w:r>
      <w:r w:rsidRPr="0082676F">
        <w:rPr>
          <w:rStyle w:val="s1"/>
          <w:rFonts w:ascii="Times New Roman" w:hAnsi="Times New Roman" w:cs="Times New Roman"/>
          <w:color w:val="000000"/>
          <w:sz w:val="24"/>
          <w:szCs w:val="24"/>
        </w:rPr>
        <w:t> </w:t>
      </w:r>
      <w:r w:rsidR="007E188A" w:rsidRPr="0082676F">
        <w:rPr>
          <w:rStyle w:val="s1"/>
          <w:rFonts w:ascii="Times New Roman" w:hAnsi="Times New Roman" w:cs="Times New Roman"/>
          <w:b/>
          <w:bCs/>
          <w:color w:val="000000"/>
          <w:sz w:val="24"/>
          <w:szCs w:val="24"/>
        </w:rPr>
        <w:t>zákonem o dávce státní sociální pomoci</w:t>
      </w:r>
      <w:bookmarkEnd w:id="129"/>
      <w:r w:rsidR="007E188A" w:rsidRPr="0082676F">
        <w:rPr>
          <w:rStyle w:val="s1"/>
          <w:rFonts w:ascii="Times New Roman" w:hAnsi="Times New Roman" w:cs="Times New Roman"/>
          <w:b/>
          <w:bCs/>
          <w:color w:val="000000"/>
          <w:sz w:val="24"/>
          <w:szCs w:val="24"/>
        </w:rPr>
        <w:t xml:space="preserve"> </w:t>
      </w:r>
      <w:r w:rsidRPr="00626BE4">
        <w:rPr>
          <w:rStyle w:val="s1"/>
          <w:rFonts w:ascii="Times New Roman" w:hAnsi="Times New Roman" w:cs="Times New Roman"/>
          <w:color w:val="000000"/>
          <w:sz w:val="24"/>
          <w:szCs w:val="24"/>
        </w:rPr>
        <w:t>a zákonem o pomoci v</w:t>
      </w:r>
      <w:r w:rsidR="00CA6C3B" w:rsidRPr="00626BE4">
        <w:rPr>
          <w:rStyle w:val="s1"/>
          <w:rFonts w:ascii="Times New Roman" w:hAnsi="Times New Roman" w:cs="Times New Roman"/>
          <w:color w:val="000000"/>
          <w:sz w:val="24"/>
          <w:szCs w:val="24"/>
        </w:rPr>
        <w:t> </w:t>
      </w:r>
      <w:r w:rsidRPr="00626BE4">
        <w:rPr>
          <w:rStyle w:val="s1"/>
          <w:rFonts w:ascii="Times New Roman" w:hAnsi="Times New Roman" w:cs="Times New Roman"/>
          <w:color w:val="000000"/>
          <w:sz w:val="24"/>
          <w:szCs w:val="24"/>
        </w:rPr>
        <w:t>hmotné nouzi </w:t>
      </w:r>
      <w:r w:rsidRPr="00626BE4">
        <w:rPr>
          <w:rStyle w:val="s1"/>
          <w:rFonts w:ascii="Times New Roman" w:hAnsi="Times New Roman" w:cs="Times New Roman"/>
          <w:color w:val="000000"/>
          <w:sz w:val="24"/>
          <w:szCs w:val="24"/>
          <w:vertAlign w:val="superscript"/>
        </w:rPr>
        <w:t>10)</w:t>
      </w:r>
      <w:r w:rsidRPr="00626BE4">
        <w:rPr>
          <w:rStyle w:val="s1"/>
          <w:rFonts w:ascii="Times New Roman" w:hAnsi="Times New Roman" w:cs="Times New Roman"/>
          <w:color w:val="000000"/>
          <w:sz w:val="24"/>
          <w:szCs w:val="24"/>
        </w:rPr>
        <w:t>.</w:t>
      </w:r>
    </w:p>
    <w:p w14:paraId="39F5D0CF" w14:textId="2B02A233"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(2) Úřad práce je přístupovým místem pro zajištění elektronické komunikace v</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oblasti sociálního zabezpečení a zaměstnanosti mezi členskými státy Evropské unie.</w:t>
      </w:r>
    </w:p>
    <w:p w14:paraId="265879E8" w14:textId="77777777" w:rsidR="00117125" w:rsidRPr="00626BE4" w:rsidRDefault="00117125" w:rsidP="00CA6C3B">
      <w:pPr>
        <w:shd w:val="clear" w:color="auto" w:fill="FFFFFF"/>
        <w:spacing w:before="120" w:after="0" w:line="240" w:lineRule="auto"/>
        <w:jc w:val="both"/>
        <w:rPr>
          <w:rFonts w:ascii="Times New Roman" w:hAnsi="Times New Roman" w:cs="Times New Roman"/>
          <w:color w:val="000000"/>
        </w:rPr>
      </w:pPr>
      <w:r w:rsidRPr="00626BE4">
        <w:rPr>
          <w:rStyle w:val="s40"/>
          <w:rFonts w:ascii="Times New Roman" w:hAnsi="Times New Roman" w:cs="Times New Roman"/>
          <w:color w:val="000000"/>
        </w:rPr>
        <w:t>------------------------------------------------------------------</w:t>
      </w:r>
    </w:p>
    <w:p w14:paraId="2B49718E" w14:textId="151A7B71"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3)</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Zákon č. 435/2004 Sb., o zaměstnanosti, ve znění pozdějších předpisů.</w:t>
      </w:r>
    </w:p>
    <w:p w14:paraId="3B9617DF" w14:textId="3DF22092"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4)</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Zákon č. 118/2000 Sb., o ochraně zaměstnanců při platební neschopnosti zaměstnavatele a o změně některých zákonů, ve znění pozdějších předpisů.</w:t>
      </w:r>
    </w:p>
    <w:p w14:paraId="081EA433" w14:textId="614EB07D"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5)</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Zákon č. 117/1995 Sb., o státní sociální podpoře, ve znění pozdějších předpisů.</w:t>
      </w:r>
    </w:p>
    <w:p w14:paraId="1A8DF85E" w14:textId="7742B8F1"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8)</w:t>
      </w:r>
      <w:r w:rsidR="00D4035C" w:rsidRPr="00E06DF2">
        <w:rPr>
          <w:rStyle w:val="s40"/>
          <w:rFonts w:ascii="Times New Roman" w:hAnsi="Times New Roman" w:cs="Times New Roman"/>
          <w:color w:val="000000"/>
          <w:vertAlign w:val="superscript"/>
        </w:rPr>
        <w:tab/>
      </w:r>
      <w:r w:rsidRPr="00626BE4">
        <w:rPr>
          <w:rStyle w:val="s40"/>
          <w:rFonts w:ascii="Times New Roman" w:hAnsi="Times New Roman" w:cs="Times New Roman"/>
          <w:color w:val="000000"/>
        </w:rPr>
        <w:t>Zákon č. 329/2011 Sb., o poskytování dávek osobám se zdravotním postižením a o změně souvisejících zákonů.</w:t>
      </w:r>
    </w:p>
    <w:p w14:paraId="537DFEB2" w14:textId="7136B98E"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9)</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Zákon č. 108/2006 Sb., o sociálních službách, ve znění pozdějších předpisů.</w:t>
      </w:r>
    </w:p>
    <w:p w14:paraId="23A0D69F" w14:textId="5A3FF68C"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10)</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Zákon č. 111/2006 Sb., o pomoci v hmotné nouzi, ve znění pozdějších předpisů.</w:t>
      </w:r>
    </w:p>
    <w:p w14:paraId="6C565113" w14:textId="1ABCEED5"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11)</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Zákon č. 359/1999 Sb., o sociálně-právní ochraně dětí, ve znění pozdějších předpisů.</w:t>
      </w:r>
    </w:p>
    <w:p w14:paraId="46713266" w14:textId="2670C0E5" w:rsidR="00117125" w:rsidRPr="00626BE4" w:rsidRDefault="00117125" w:rsidP="00D4035C">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17)</w:t>
      </w:r>
      <w:r w:rsidR="00D4035C" w:rsidRPr="00626BE4">
        <w:rPr>
          <w:rStyle w:val="s40"/>
          <w:rFonts w:ascii="Times New Roman" w:hAnsi="Times New Roman" w:cs="Times New Roman"/>
          <w:color w:val="000000"/>
        </w:rPr>
        <w:tab/>
      </w:r>
      <w:r w:rsidRPr="00626BE4">
        <w:rPr>
          <w:rStyle w:val="s40"/>
          <w:rFonts w:ascii="Times New Roman" w:hAnsi="Times New Roman" w:cs="Times New Roman"/>
          <w:color w:val="000000"/>
        </w:rPr>
        <w:t>Zákon č. 588/2020 Sb., o náhradním výživném pro nezaopatřené dítě a o změně některých souvisejících zákonů (zákon o náhradním výživném).</w:t>
      </w:r>
    </w:p>
    <w:p w14:paraId="23049AEB" w14:textId="77777777" w:rsidR="00CA6C3B" w:rsidRDefault="00CA6C3B" w:rsidP="00CA6C3B">
      <w:pPr>
        <w:shd w:val="clear" w:color="auto" w:fill="FFFFFF"/>
        <w:spacing w:before="120" w:after="0" w:line="240" w:lineRule="auto"/>
        <w:jc w:val="center"/>
        <w:rPr>
          <w:rStyle w:val="s22"/>
          <w:rFonts w:ascii="Times New Roman" w:hAnsi="Times New Roman" w:cs="Times New Roman"/>
          <w:b/>
          <w:bCs/>
          <w:sz w:val="24"/>
          <w:szCs w:val="24"/>
        </w:rPr>
      </w:pPr>
    </w:p>
    <w:p w14:paraId="79ADC80A" w14:textId="77777777" w:rsidR="00B1681F" w:rsidRDefault="00B1681F" w:rsidP="00CA6C3B">
      <w:pPr>
        <w:shd w:val="clear" w:color="auto" w:fill="FFFFFF"/>
        <w:spacing w:before="120" w:after="0" w:line="240" w:lineRule="auto"/>
        <w:jc w:val="center"/>
        <w:rPr>
          <w:rStyle w:val="s22"/>
          <w:rFonts w:ascii="Times New Roman" w:hAnsi="Times New Roman" w:cs="Times New Roman"/>
          <w:b/>
          <w:bCs/>
          <w:sz w:val="24"/>
          <w:szCs w:val="24"/>
        </w:rPr>
      </w:pPr>
    </w:p>
    <w:p w14:paraId="23093E37" w14:textId="77777777" w:rsidR="00B1681F" w:rsidRDefault="00B1681F" w:rsidP="00CA6C3B">
      <w:pPr>
        <w:shd w:val="clear" w:color="auto" w:fill="FFFFFF"/>
        <w:spacing w:before="120" w:after="0" w:line="240" w:lineRule="auto"/>
        <w:jc w:val="center"/>
        <w:rPr>
          <w:rStyle w:val="s22"/>
          <w:rFonts w:ascii="Times New Roman" w:hAnsi="Times New Roman" w:cs="Times New Roman"/>
          <w:b/>
          <w:bCs/>
          <w:sz w:val="24"/>
          <w:szCs w:val="24"/>
        </w:rPr>
      </w:pPr>
    </w:p>
    <w:p w14:paraId="268A1E07" w14:textId="77777777" w:rsidR="00B1681F" w:rsidRPr="00626BE4" w:rsidRDefault="00B1681F" w:rsidP="00CA6C3B">
      <w:pPr>
        <w:shd w:val="clear" w:color="auto" w:fill="FFFFFF"/>
        <w:spacing w:before="120" w:after="0" w:line="240" w:lineRule="auto"/>
        <w:jc w:val="center"/>
        <w:rPr>
          <w:rStyle w:val="s22"/>
          <w:rFonts w:ascii="Times New Roman" w:hAnsi="Times New Roman" w:cs="Times New Roman"/>
          <w:b/>
          <w:bCs/>
          <w:sz w:val="24"/>
          <w:szCs w:val="24"/>
        </w:rPr>
      </w:pPr>
    </w:p>
    <w:p w14:paraId="7FA74D7D" w14:textId="1018D088" w:rsidR="00117125" w:rsidRPr="00626BE4" w:rsidRDefault="00117125" w:rsidP="00CA6C3B">
      <w:pPr>
        <w:shd w:val="clear" w:color="auto" w:fill="FFFFFF"/>
        <w:spacing w:before="120" w:after="0" w:line="240" w:lineRule="auto"/>
        <w:jc w:val="center"/>
        <w:rPr>
          <w:rFonts w:ascii="Times New Roman" w:hAnsi="Times New Roman" w:cs="Times New Roman"/>
          <w:sz w:val="24"/>
          <w:szCs w:val="24"/>
        </w:rPr>
      </w:pPr>
      <w:r w:rsidRPr="00626BE4">
        <w:rPr>
          <w:rStyle w:val="s22"/>
          <w:rFonts w:ascii="Times New Roman" w:hAnsi="Times New Roman" w:cs="Times New Roman"/>
          <w:b/>
          <w:bCs/>
          <w:sz w:val="24"/>
          <w:szCs w:val="24"/>
        </w:rPr>
        <w:t>Jednotný informační systém práce a sociálních věcí</w:t>
      </w:r>
    </w:p>
    <w:p w14:paraId="5E034CF3" w14:textId="77777777" w:rsidR="00117125" w:rsidRPr="00626BE4" w:rsidRDefault="00117125" w:rsidP="00CA6C3B">
      <w:pPr>
        <w:shd w:val="clear" w:color="auto" w:fill="FFFFFF"/>
        <w:spacing w:before="120" w:after="0" w:line="240" w:lineRule="auto"/>
        <w:jc w:val="center"/>
        <w:rPr>
          <w:rFonts w:ascii="Times New Roman" w:hAnsi="Times New Roman" w:cs="Times New Roman"/>
          <w:sz w:val="24"/>
          <w:szCs w:val="24"/>
        </w:rPr>
      </w:pPr>
      <w:r w:rsidRPr="00626BE4">
        <w:rPr>
          <w:rStyle w:val="s23"/>
          <w:rFonts w:ascii="Times New Roman" w:hAnsi="Times New Roman" w:cs="Times New Roman"/>
          <w:b/>
          <w:bCs/>
          <w:sz w:val="24"/>
          <w:szCs w:val="24"/>
        </w:rPr>
        <w:t>§ 4a</w:t>
      </w:r>
    </w:p>
    <w:p w14:paraId="3FABE570" w14:textId="547CA38E"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 xml:space="preserve">(1) Ministerstvo je správcem Jednotného informačního systému práce a sociálních věcí, jehož obsahem jsou údaje nezbytné k </w:t>
      </w:r>
      <w:r w:rsidRPr="00E12FC4">
        <w:rPr>
          <w:rStyle w:val="s30"/>
          <w:rFonts w:ascii="Times New Roman" w:hAnsi="Times New Roman" w:cs="Times New Roman"/>
          <w:color w:val="000000"/>
          <w:sz w:val="24"/>
          <w:szCs w:val="24"/>
        </w:rPr>
        <w:t>plnění úkolů ministerstva a Úřadu práce v</w:t>
      </w:r>
      <w:r w:rsidR="00CA6C3B" w:rsidRPr="00E12FC4">
        <w:rPr>
          <w:rStyle w:val="s30"/>
          <w:rFonts w:ascii="Times New Roman" w:hAnsi="Times New Roman" w:cs="Times New Roman"/>
          <w:color w:val="000000"/>
          <w:sz w:val="24"/>
          <w:szCs w:val="24"/>
        </w:rPr>
        <w:t> </w:t>
      </w:r>
      <w:r w:rsidRPr="00E12FC4">
        <w:rPr>
          <w:rStyle w:val="s30"/>
          <w:rFonts w:ascii="Times New Roman" w:hAnsi="Times New Roman" w:cs="Times New Roman"/>
          <w:color w:val="000000"/>
          <w:sz w:val="24"/>
          <w:szCs w:val="24"/>
        </w:rPr>
        <w:t xml:space="preserve">oblasti státní sociální podpory, pomoci v </w:t>
      </w:r>
      <w:bookmarkStart w:id="130" w:name="_Hlk158274465"/>
      <w:r w:rsidRPr="00E12FC4">
        <w:rPr>
          <w:rStyle w:val="s30"/>
          <w:rFonts w:ascii="Times New Roman" w:hAnsi="Times New Roman" w:cs="Times New Roman"/>
          <w:color w:val="000000"/>
          <w:sz w:val="24"/>
          <w:szCs w:val="24"/>
        </w:rPr>
        <w:t>hmotné nouzi,</w:t>
      </w:r>
      <w:r w:rsidR="007E188A">
        <w:rPr>
          <w:rStyle w:val="s30"/>
          <w:rFonts w:ascii="Times New Roman" w:hAnsi="Times New Roman" w:cs="Times New Roman"/>
          <w:color w:val="000000"/>
          <w:sz w:val="24"/>
          <w:szCs w:val="24"/>
        </w:rPr>
        <w:t xml:space="preserve"> </w:t>
      </w:r>
      <w:r w:rsidR="00CE2034" w:rsidRPr="00626BE4">
        <w:rPr>
          <w:rStyle w:val="s30"/>
          <w:rFonts w:ascii="Times New Roman" w:hAnsi="Times New Roman" w:cs="Times New Roman"/>
          <w:b/>
          <w:bCs/>
          <w:color w:val="000000"/>
          <w:sz w:val="24"/>
          <w:szCs w:val="24"/>
        </w:rPr>
        <w:t xml:space="preserve">dávky </w:t>
      </w:r>
      <w:r w:rsidR="007E188A">
        <w:rPr>
          <w:rStyle w:val="s30"/>
          <w:rFonts w:ascii="Times New Roman" w:hAnsi="Times New Roman" w:cs="Times New Roman"/>
          <w:b/>
          <w:bCs/>
          <w:color w:val="000000"/>
          <w:sz w:val="24"/>
          <w:szCs w:val="24"/>
        </w:rPr>
        <w:t>státní sociální pomoci</w:t>
      </w:r>
      <w:r w:rsidR="007E188A" w:rsidRPr="007E188A">
        <w:rPr>
          <w:rStyle w:val="s30"/>
          <w:rFonts w:ascii="Times New Roman" w:hAnsi="Times New Roman" w:cs="Times New Roman"/>
          <w:b/>
          <w:bCs/>
          <w:color w:val="000000"/>
          <w:sz w:val="24"/>
          <w:szCs w:val="24"/>
        </w:rPr>
        <w:t>,</w:t>
      </w:r>
      <w:r w:rsidRPr="00E12FC4">
        <w:rPr>
          <w:rStyle w:val="s30"/>
          <w:rFonts w:ascii="Times New Roman" w:hAnsi="Times New Roman" w:cs="Times New Roman"/>
          <w:color w:val="000000"/>
          <w:sz w:val="24"/>
          <w:szCs w:val="24"/>
        </w:rPr>
        <w:t xml:space="preserve"> </w:t>
      </w:r>
      <w:bookmarkEnd w:id="130"/>
      <w:r w:rsidRPr="00E12FC4">
        <w:rPr>
          <w:rStyle w:val="s30"/>
          <w:rFonts w:ascii="Times New Roman" w:hAnsi="Times New Roman" w:cs="Times New Roman"/>
          <w:color w:val="000000"/>
          <w:sz w:val="24"/>
          <w:szCs w:val="24"/>
        </w:rPr>
        <w:t>příspěvku na</w:t>
      </w:r>
      <w:r w:rsidR="00E12FC4">
        <w:rPr>
          <w:rStyle w:val="s30"/>
          <w:rFonts w:ascii="Times New Roman" w:hAnsi="Times New Roman" w:cs="Times New Roman"/>
          <w:color w:val="000000"/>
          <w:sz w:val="24"/>
          <w:szCs w:val="24"/>
        </w:rPr>
        <w:t> </w:t>
      </w:r>
      <w:r w:rsidRPr="00E12FC4">
        <w:rPr>
          <w:rStyle w:val="s30"/>
          <w:rFonts w:ascii="Times New Roman" w:hAnsi="Times New Roman" w:cs="Times New Roman"/>
          <w:color w:val="000000"/>
          <w:sz w:val="24"/>
          <w:szCs w:val="24"/>
        </w:rPr>
        <w:t>péči, dávek pro osoby se zdravotním postižením, sociálně-právní ochrany dětí, náhradního výživného pro</w:t>
      </w:r>
      <w:r w:rsidR="00CA6C3B" w:rsidRPr="00E12FC4">
        <w:rPr>
          <w:rStyle w:val="s30"/>
          <w:rFonts w:ascii="Times New Roman" w:hAnsi="Times New Roman" w:cs="Times New Roman"/>
          <w:color w:val="000000"/>
          <w:sz w:val="24"/>
          <w:szCs w:val="24"/>
        </w:rPr>
        <w:t> </w:t>
      </w:r>
      <w:r w:rsidRPr="00E12FC4">
        <w:rPr>
          <w:rStyle w:val="s30"/>
          <w:rFonts w:ascii="Times New Roman" w:hAnsi="Times New Roman" w:cs="Times New Roman"/>
          <w:color w:val="000000"/>
          <w:sz w:val="24"/>
          <w:szCs w:val="24"/>
        </w:rPr>
        <w:t xml:space="preserve">nezaopatřené dítě, státní politiky zaměstnanosti a ochrany zaměstnanců při platební neschopnosti zaměstnavatele podle jiných právních předpisů. Jednotný informační systém práce a sociálních věcí může ministerstvo a Úřad práce využít rovněž za účelem </w:t>
      </w:r>
      <w:r w:rsidRPr="00626BE4">
        <w:rPr>
          <w:rStyle w:val="s30"/>
          <w:rFonts w:ascii="Times New Roman" w:hAnsi="Times New Roman" w:cs="Times New Roman"/>
          <w:color w:val="000000"/>
          <w:sz w:val="24"/>
          <w:szCs w:val="24"/>
        </w:rPr>
        <w:t>získání potřebných údajů uvedených ve větě první nezbytných pro výplatu a kontrolu vyplácení dávek</w:t>
      </w:r>
      <w:r w:rsidR="008A49E6" w:rsidRPr="00626BE4">
        <w:rPr>
          <w:rStyle w:val="s30"/>
          <w:rFonts w:ascii="Times New Roman" w:hAnsi="Times New Roman" w:cs="Times New Roman"/>
          <w:color w:val="000000"/>
          <w:sz w:val="24"/>
          <w:szCs w:val="24"/>
        </w:rPr>
        <w:t xml:space="preserve"> </w:t>
      </w:r>
      <w:r w:rsidRPr="00626BE4">
        <w:rPr>
          <w:rStyle w:val="s30"/>
          <w:rFonts w:ascii="Times New Roman" w:hAnsi="Times New Roman" w:cs="Times New Roman"/>
          <w:color w:val="000000"/>
          <w:sz w:val="24"/>
          <w:szCs w:val="24"/>
        </w:rPr>
        <w:t>nebo podpory v nezaměstnanosti, podpory při rekvalifikaci nebo kompenzace</w:t>
      </w:r>
      <w:r w:rsidRPr="00626BE4">
        <w:rPr>
          <w:rStyle w:val="s30"/>
          <w:rFonts w:ascii="Times New Roman" w:hAnsi="Times New Roman" w:cs="Times New Roman"/>
          <w:color w:val="000000"/>
          <w:sz w:val="24"/>
          <w:szCs w:val="24"/>
          <w:vertAlign w:val="superscript"/>
        </w:rPr>
        <w:t>12)</w:t>
      </w:r>
      <w:r w:rsidRPr="00626BE4">
        <w:rPr>
          <w:rStyle w:val="s30"/>
          <w:rFonts w:ascii="Times New Roman" w:hAnsi="Times New Roman" w:cs="Times New Roman"/>
          <w:color w:val="000000"/>
          <w:sz w:val="24"/>
          <w:szCs w:val="24"/>
        </w:rPr>
        <w:t>. Správou evidence údajů o výplatách dávek uvedených ve větách první a druhé může správce Jednotného informačního systému práce a sociálních věcí pověřit Českou správu sociálního zabezpečení. Součástí Jednotného informačního systému práce a sociálních věcí je rovněž Standardizovaný záznam sociálního pracovníka vedený podle zákona o pomoci v hmotné nouzi a zákona o sociálních službách; vzor Standardizovaného záznamu sociálního pracovníka stanoví ministerstvo vyhláškou.</w:t>
      </w:r>
    </w:p>
    <w:p w14:paraId="408DC763"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(2) Údaje z Jednotného informačního systému práce a sociálních věcí mohou být poskytovány subjektu, jehož se týkají. Údaje vedené v Jednotném informačním systému práce a sociálních věcí mohou být ministerstvem z tohoto systému poskytovány dále jen v případech a za podmínek uvedených v zákoně.</w:t>
      </w:r>
    </w:p>
    <w:p w14:paraId="1A2708AB" w14:textId="1853364C"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(3) Ministerstvo zřídí na žádost pověřeného obecního úřadu, obecního úřadu obce s</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rozšířenou působností nebo újezdního úřadu zaměstnancům těchto úřadů oprávnění k přístupu k údajům Jednotného informačního systému práce a sociálních věcí a tento přístup eviduje. Zpřístupněnými údaji jsou údaje o podaných žádostech o dávku, nároku na dávku a na její výplatu, výši dávky a formě její výplaty a údaje o stanovených sankcích spojených s porušením podmínek nároku na dávku a na její výplatu. Přístup zaměstnance k údajům o osobách hlášených k trvalému nebo hlášenému místu pobytu v obvodu územní působnosti pověřeného obecního úřadu, obecního úřadu obce s rozšířenou působností nebo újezdního úřadu se zřizuje za účelem výkonu povinností podle § 92 písm. b) a d) zákona o sociálních službách a</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podle §</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64 odst. 3 zákona o pomoci v hmotné nouzi.</w:t>
      </w:r>
    </w:p>
    <w:p w14:paraId="66844A95" w14:textId="7A1E5706"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(4) Ministerstvo zřídí na žádost krajského úřadu zaměstnanci krajského úřadu oprávnění k přístupu k údajům Jednotného informačního systému práce a sociálních věcí a tento přístup eviduje. Zpřístupněnými údaji jsou údaje uvedené v odstavci 3 větě druhé. Přístup zaměstnance k údajům o osobách hlášených k trvalému nebo hlášenému místu pobytu v územním obvodu kraje se zřizuje za účelem výkonu povinností podle § 93 písm. c) zákona o sociálních službách.</w:t>
      </w:r>
    </w:p>
    <w:p w14:paraId="7C2E1463"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(5) Ministerstvo zřídí na žádost krajské pobočky Úřadu práce zaměstnanci krajské pobočky Úřadu práce oprávnění k přístupu k údajům vedeným ve Standardizovaném záznamu sociálního pracovníka a tento přístup eviduje.</w:t>
      </w:r>
    </w:p>
    <w:p w14:paraId="0ED10724" w14:textId="5BFD15AB"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 xml:space="preserve">(6) Ministerstvo zřídí na žádost České správy sociálního zabezpečení zaměstnanci České správy sociálního zabezpečení, zaměstnanci Institutu posuzování zdravotního stavu </w:t>
      </w:r>
      <w:r w:rsidRPr="00626BE4">
        <w:rPr>
          <w:rStyle w:val="s30"/>
          <w:rFonts w:ascii="Times New Roman" w:hAnsi="Times New Roman" w:cs="Times New Roman"/>
          <w:color w:val="000000"/>
          <w:sz w:val="24"/>
          <w:szCs w:val="24"/>
        </w:rPr>
        <w:lastRenderedPageBreak/>
        <w:t>a</w:t>
      </w:r>
      <w:r w:rsidR="00CA6C3B" w:rsidRPr="00626BE4">
        <w:rPr>
          <w:rStyle w:val="s30"/>
          <w:rFonts w:ascii="Times New Roman" w:hAnsi="Times New Roman" w:cs="Times New Roman"/>
          <w:color w:val="000000"/>
          <w:sz w:val="24"/>
          <w:szCs w:val="24"/>
        </w:rPr>
        <w:t> </w:t>
      </w:r>
      <w:r w:rsidRPr="00626BE4">
        <w:rPr>
          <w:rStyle w:val="s30"/>
          <w:rFonts w:ascii="Times New Roman" w:hAnsi="Times New Roman" w:cs="Times New Roman"/>
          <w:color w:val="000000"/>
          <w:sz w:val="24"/>
          <w:szCs w:val="24"/>
        </w:rPr>
        <w:t>zaměstnanci územní správy sociálního zabezpečení oprávnění k přístupu k údajům vedeným v Jednotném informačním systému práce a sociálních věcí v rozsahu potřebném pro výkon jeho činností podle zákona a tento přístup eviduje.</w:t>
      </w:r>
    </w:p>
    <w:p w14:paraId="040B9638" w14:textId="7A5477E8"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(7) V rámci Jednotného informačního systému práce a sociálních věcí se zpracovávají rovněž anonymizované údaje pro účely statistik, vykazování a publikace otevřených dat. Takto zpracované údaje a z nich pocházející statistiky může ministerstvo předávat jiným orgánům veřejné moci a publikovat je jako otevřená data podle zvláštního právního předpisu</w:t>
      </w:r>
      <w:r w:rsidRPr="00626BE4">
        <w:rPr>
          <w:rStyle w:val="s30"/>
          <w:rFonts w:ascii="Times New Roman" w:hAnsi="Times New Roman" w:cs="Times New Roman"/>
          <w:color w:val="000000"/>
          <w:sz w:val="24"/>
          <w:szCs w:val="24"/>
          <w:vertAlign w:val="superscript"/>
        </w:rPr>
        <w:t>13)</w:t>
      </w:r>
      <w:r w:rsidRPr="00626BE4">
        <w:rPr>
          <w:rStyle w:val="s30"/>
          <w:rFonts w:ascii="Times New Roman" w:hAnsi="Times New Roman" w:cs="Times New Roman"/>
          <w:color w:val="000000"/>
          <w:sz w:val="24"/>
          <w:szCs w:val="24"/>
        </w:rPr>
        <w:t>.</w:t>
      </w:r>
    </w:p>
    <w:p w14:paraId="4B8EA747" w14:textId="77777777" w:rsidR="00117125" w:rsidRPr="00626BE4" w:rsidRDefault="00117125" w:rsidP="00CA6C3B">
      <w:pPr>
        <w:shd w:val="clear" w:color="auto" w:fill="FFFFFF"/>
        <w:spacing w:before="120" w:after="0" w:line="240" w:lineRule="auto"/>
        <w:jc w:val="both"/>
        <w:rPr>
          <w:rFonts w:ascii="Times New Roman" w:hAnsi="Times New Roman" w:cs="Times New Roman"/>
          <w:color w:val="000000"/>
          <w:sz w:val="24"/>
          <w:szCs w:val="24"/>
        </w:rPr>
      </w:pPr>
      <w:r w:rsidRPr="00626BE4">
        <w:rPr>
          <w:rStyle w:val="s40"/>
          <w:rFonts w:ascii="Times New Roman" w:hAnsi="Times New Roman" w:cs="Times New Roman"/>
          <w:i/>
          <w:iCs/>
          <w:color w:val="000000"/>
          <w:sz w:val="24"/>
          <w:szCs w:val="24"/>
        </w:rPr>
        <w:t>------------------------------------------------------------------</w:t>
      </w:r>
    </w:p>
    <w:p w14:paraId="3AB42CD4" w14:textId="3D69EF9E" w:rsidR="00117125" w:rsidRPr="00626BE4" w:rsidRDefault="00117125" w:rsidP="00E06DF2">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12)</w:t>
      </w:r>
      <w:r w:rsidR="00E06DF2">
        <w:rPr>
          <w:rStyle w:val="s40"/>
          <w:rFonts w:ascii="Times New Roman" w:hAnsi="Times New Roman" w:cs="Times New Roman"/>
          <w:color w:val="000000"/>
          <w:vertAlign w:val="superscript"/>
        </w:rPr>
        <w:tab/>
      </w:r>
      <w:r w:rsidRPr="00626BE4">
        <w:rPr>
          <w:rStyle w:val="s40"/>
          <w:rFonts w:ascii="Times New Roman" w:hAnsi="Times New Roman" w:cs="Times New Roman"/>
          <w:color w:val="000000"/>
        </w:rPr>
        <w:t>§ 44b zákona č. 435/2004 Sb., ve znění pozdějších předpisů.</w:t>
      </w:r>
    </w:p>
    <w:p w14:paraId="2D289948" w14:textId="223585A3" w:rsidR="00117125" w:rsidRPr="00626BE4" w:rsidRDefault="00117125" w:rsidP="00E06DF2">
      <w:pPr>
        <w:shd w:val="clear" w:color="auto" w:fill="FFFFFF"/>
        <w:spacing w:before="120" w:after="0" w:line="240" w:lineRule="auto"/>
        <w:ind w:left="426" w:hanging="426"/>
        <w:jc w:val="both"/>
        <w:rPr>
          <w:rFonts w:ascii="Times New Roman" w:hAnsi="Times New Roman" w:cs="Times New Roman"/>
          <w:color w:val="000000"/>
        </w:rPr>
      </w:pPr>
      <w:r w:rsidRPr="00E06DF2">
        <w:rPr>
          <w:rStyle w:val="s40"/>
          <w:rFonts w:ascii="Times New Roman" w:hAnsi="Times New Roman" w:cs="Times New Roman"/>
          <w:color w:val="000000"/>
          <w:vertAlign w:val="superscript"/>
        </w:rPr>
        <w:t>13)</w:t>
      </w:r>
      <w:r w:rsidR="00E06DF2">
        <w:rPr>
          <w:rStyle w:val="s40"/>
          <w:rFonts w:ascii="Times New Roman" w:hAnsi="Times New Roman" w:cs="Times New Roman"/>
          <w:color w:val="000000"/>
          <w:vertAlign w:val="superscript"/>
        </w:rPr>
        <w:tab/>
      </w:r>
      <w:r w:rsidRPr="00626BE4">
        <w:rPr>
          <w:rStyle w:val="s40"/>
          <w:rFonts w:ascii="Times New Roman" w:hAnsi="Times New Roman" w:cs="Times New Roman"/>
          <w:color w:val="000000"/>
        </w:rPr>
        <w:t>§ 4b zákona č. 106/1999 Sb., o svobodném přístupu k informacím, ve znění pozdějších předpisů.</w:t>
      </w:r>
    </w:p>
    <w:p w14:paraId="4A217084" w14:textId="77777777" w:rsidR="00CA6C3B" w:rsidRDefault="00CA6C3B" w:rsidP="00CA6C3B">
      <w:pPr>
        <w:shd w:val="clear" w:color="auto" w:fill="FFFFFF"/>
        <w:spacing w:before="120" w:after="0" w:line="240" w:lineRule="auto"/>
        <w:jc w:val="center"/>
        <w:rPr>
          <w:rStyle w:val="s23"/>
          <w:rFonts w:ascii="Times New Roman" w:hAnsi="Times New Roman" w:cs="Times New Roman"/>
          <w:b/>
          <w:bCs/>
          <w:color w:val="000000"/>
          <w:sz w:val="24"/>
          <w:szCs w:val="24"/>
          <w:highlight w:val="cyan"/>
        </w:rPr>
      </w:pPr>
    </w:p>
    <w:p w14:paraId="09A8221F" w14:textId="023BC5D7" w:rsidR="00117125" w:rsidRPr="00626BE4" w:rsidRDefault="00117125" w:rsidP="00CA6C3B">
      <w:pPr>
        <w:shd w:val="clear" w:color="auto" w:fill="FFFFFF"/>
        <w:spacing w:before="120" w:after="0" w:line="240" w:lineRule="auto"/>
        <w:jc w:val="center"/>
        <w:rPr>
          <w:rFonts w:ascii="Times New Roman" w:hAnsi="Times New Roman" w:cs="Times New Roman"/>
          <w:color w:val="000000"/>
          <w:sz w:val="24"/>
          <w:szCs w:val="24"/>
        </w:rPr>
      </w:pPr>
      <w:r w:rsidRPr="00626BE4">
        <w:rPr>
          <w:rStyle w:val="s23"/>
          <w:rFonts w:ascii="Times New Roman" w:hAnsi="Times New Roman" w:cs="Times New Roman"/>
          <w:b/>
          <w:bCs/>
          <w:color w:val="000000"/>
          <w:sz w:val="24"/>
          <w:szCs w:val="24"/>
        </w:rPr>
        <w:t>§ 4b</w:t>
      </w:r>
    </w:p>
    <w:p w14:paraId="1231C59F" w14:textId="77777777" w:rsidR="00117125" w:rsidRPr="00626BE4" w:rsidRDefault="00117125" w:rsidP="00CA6C3B">
      <w:pPr>
        <w:shd w:val="clear" w:color="auto" w:fill="FFFFFF"/>
        <w:spacing w:before="120" w:after="0" w:line="240" w:lineRule="auto"/>
        <w:jc w:val="center"/>
        <w:rPr>
          <w:rFonts w:ascii="Times New Roman" w:hAnsi="Times New Roman" w:cs="Times New Roman"/>
          <w:color w:val="000000"/>
          <w:sz w:val="24"/>
          <w:szCs w:val="24"/>
        </w:rPr>
      </w:pPr>
      <w:r w:rsidRPr="00626BE4">
        <w:rPr>
          <w:rStyle w:val="s23"/>
          <w:rFonts w:ascii="Times New Roman" w:hAnsi="Times New Roman" w:cs="Times New Roman"/>
          <w:b/>
          <w:bCs/>
          <w:color w:val="000000"/>
          <w:sz w:val="24"/>
          <w:szCs w:val="24"/>
        </w:rPr>
        <w:t>Resortní portál práce a sociálních věcí</w:t>
      </w:r>
    </w:p>
    <w:p w14:paraId="1A772DBF" w14:textId="330E6F3D"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(1) Ministerstvo je správcem a provozovatelem Resortního portálu práce a sociálních věcí (dále jen "portál"). Portál je informačním systémem veřejné správy </w:t>
      </w:r>
      <w:r w:rsidRPr="00626BE4">
        <w:rPr>
          <w:rStyle w:val="s30"/>
          <w:rFonts w:ascii="Times New Roman" w:hAnsi="Times New Roman" w:cs="Times New Roman"/>
          <w:color w:val="000000"/>
          <w:sz w:val="24"/>
          <w:szCs w:val="24"/>
          <w:vertAlign w:val="superscript"/>
        </w:rPr>
        <w:t>14)</w:t>
      </w:r>
      <w:r w:rsidRPr="00626BE4">
        <w:rPr>
          <w:rStyle w:val="s30"/>
          <w:rFonts w:ascii="Times New Roman" w:hAnsi="Times New Roman" w:cs="Times New Roman"/>
          <w:color w:val="000000"/>
          <w:sz w:val="24"/>
          <w:szCs w:val="24"/>
        </w:rPr>
        <w:t>. Portál je součástí Jednotného informačního systému práce a sociálních věcí.</w:t>
      </w:r>
    </w:p>
    <w:p w14:paraId="6922A8B7"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(2) Portál zejména</w:t>
      </w:r>
    </w:p>
    <w:p w14:paraId="71AF5463" w14:textId="63619D5E"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a)</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poskytuje služby Jednotného informačního systému práce a sociálních věcí uživatelům tohoto informačního systému v rozsahu stanoveném ministerstvem,</w:t>
      </w:r>
    </w:p>
    <w:p w14:paraId="6E4546FC" w14:textId="3089C1FF"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b)</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poskytuje klientské elektronické služby autorizovaným subjektům,</w:t>
      </w:r>
    </w:p>
    <w:p w14:paraId="72C11679" w14:textId="5C1F5C1E"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c)</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poskytuje informace o úředních postupech a životních situacích, povinně zveřejňované dle zvláštního právního předpisu </w:t>
      </w:r>
      <w:r w:rsidRPr="00626BE4">
        <w:rPr>
          <w:rStyle w:val="s31"/>
          <w:rFonts w:ascii="Times New Roman" w:hAnsi="Times New Roman" w:cs="Times New Roman"/>
          <w:color w:val="000000"/>
          <w:sz w:val="24"/>
          <w:szCs w:val="24"/>
          <w:vertAlign w:val="superscript"/>
        </w:rPr>
        <w:t>15)</w:t>
      </w:r>
      <w:r w:rsidRPr="00626BE4">
        <w:rPr>
          <w:rStyle w:val="s31"/>
          <w:rFonts w:ascii="Times New Roman" w:hAnsi="Times New Roman" w:cs="Times New Roman"/>
          <w:color w:val="000000"/>
          <w:sz w:val="24"/>
          <w:szCs w:val="24"/>
        </w:rPr>
        <w:t>,</w:t>
      </w:r>
    </w:p>
    <w:p w14:paraId="74881392" w14:textId="23EBCE81"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d)</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poskytuje elektronické formuláře pro související agendy a podání,</w:t>
      </w:r>
    </w:p>
    <w:p w14:paraId="2363AC5F" w14:textId="38E48AB4"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e)</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poskytuje služby elektronického podání,</w:t>
      </w:r>
    </w:p>
    <w:p w14:paraId="41D87461" w14:textId="3B37C0DE"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f)</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poskytuje služby pro asistované podání,</w:t>
      </w:r>
    </w:p>
    <w:p w14:paraId="27F58C19" w14:textId="3A3EFA11"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g)</w:t>
      </w:r>
      <w:r w:rsidR="00CA6C3B" w:rsidRPr="00626BE4">
        <w:rPr>
          <w:rStyle w:val="s31"/>
          <w:rFonts w:ascii="Times New Roman" w:hAnsi="Times New Roman" w:cs="Times New Roman"/>
          <w:color w:val="000000"/>
          <w:sz w:val="24"/>
          <w:szCs w:val="24"/>
        </w:rPr>
        <w:tab/>
      </w:r>
      <w:r w:rsidRPr="00626BE4">
        <w:rPr>
          <w:rStyle w:val="s31"/>
          <w:rFonts w:ascii="Times New Roman" w:hAnsi="Times New Roman" w:cs="Times New Roman"/>
          <w:color w:val="000000"/>
          <w:sz w:val="24"/>
          <w:szCs w:val="24"/>
        </w:rPr>
        <w:t>poskytuje veřejnosti informace o otázkách sociální péče a o oblastech sociální politiky,</w:t>
      </w:r>
    </w:p>
    <w:p w14:paraId="120C7347" w14:textId="77975117" w:rsidR="00117125" w:rsidRPr="00626BE4" w:rsidRDefault="00117125" w:rsidP="00CA6C3B">
      <w:pPr>
        <w:shd w:val="clear" w:color="auto" w:fill="FFFFFF"/>
        <w:spacing w:before="120" w:after="0" w:line="240" w:lineRule="auto"/>
        <w:ind w:left="426" w:hanging="426"/>
        <w:jc w:val="both"/>
        <w:rPr>
          <w:rFonts w:ascii="Times New Roman" w:hAnsi="Times New Roman" w:cs="Times New Roman"/>
          <w:color w:val="000000"/>
          <w:sz w:val="24"/>
          <w:szCs w:val="24"/>
        </w:rPr>
      </w:pPr>
      <w:r w:rsidRPr="00626BE4">
        <w:rPr>
          <w:rStyle w:val="s31"/>
          <w:rFonts w:ascii="Times New Roman" w:hAnsi="Times New Roman" w:cs="Times New Roman"/>
          <w:color w:val="000000"/>
          <w:sz w:val="24"/>
          <w:szCs w:val="24"/>
        </w:rPr>
        <w:t>h)</w:t>
      </w:r>
      <w:r w:rsidR="00CA6C3B" w:rsidRPr="00626BE4">
        <w:rPr>
          <w:rStyle w:val="s31"/>
          <w:rFonts w:ascii="Times New Roman" w:hAnsi="Times New Roman" w:cs="Times New Roman"/>
          <w:color w:val="000000"/>
          <w:sz w:val="24"/>
          <w:szCs w:val="24"/>
        </w:rPr>
        <w:tab/>
      </w:r>
      <w:proofErr w:type="gramStart"/>
      <w:r w:rsidRPr="00626BE4">
        <w:rPr>
          <w:rStyle w:val="s31"/>
          <w:rFonts w:ascii="Times New Roman" w:hAnsi="Times New Roman" w:cs="Times New Roman"/>
          <w:color w:val="000000"/>
          <w:sz w:val="24"/>
          <w:szCs w:val="24"/>
        </w:rPr>
        <w:t>slouží</w:t>
      </w:r>
      <w:proofErr w:type="gramEnd"/>
      <w:r w:rsidRPr="00626BE4">
        <w:rPr>
          <w:rStyle w:val="s31"/>
          <w:rFonts w:ascii="Times New Roman" w:hAnsi="Times New Roman" w:cs="Times New Roman"/>
          <w:color w:val="000000"/>
          <w:sz w:val="24"/>
          <w:szCs w:val="24"/>
        </w:rPr>
        <w:t xml:space="preserve"> jako resortní katalog otevřených dat a poskytuje publikovaná otevřená data dle zvláštního předpisu </w:t>
      </w:r>
      <w:r w:rsidRPr="00626BE4">
        <w:rPr>
          <w:rStyle w:val="s31"/>
          <w:rFonts w:ascii="Times New Roman" w:hAnsi="Times New Roman" w:cs="Times New Roman"/>
          <w:color w:val="000000"/>
          <w:sz w:val="24"/>
          <w:szCs w:val="24"/>
          <w:vertAlign w:val="superscript"/>
        </w:rPr>
        <w:t>13)</w:t>
      </w:r>
      <w:r w:rsidRPr="00626BE4">
        <w:rPr>
          <w:rStyle w:val="s31"/>
          <w:rFonts w:ascii="Times New Roman" w:hAnsi="Times New Roman" w:cs="Times New Roman"/>
          <w:color w:val="000000"/>
          <w:sz w:val="24"/>
          <w:szCs w:val="24"/>
        </w:rPr>
        <w:t>.</w:t>
      </w:r>
    </w:p>
    <w:p w14:paraId="02AF1641" w14:textId="1821E2C1" w:rsidR="00117125" w:rsidRPr="00626BE4" w:rsidRDefault="00117125" w:rsidP="00CA6C3B">
      <w:pPr>
        <w:shd w:val="clear" w:color="auto" w:fill="FFFFFF"/>
        <w:spacing w:before="120" w:after="0" w:line="240" w:lineRule="auto"/>
        <w:ind w:firstLine="708"/>
        <w:jc w:val="both"/>
        <w:rPr>
          <w:rFonts w:ascii="Times New Roman" w:hAnsi="Times New Roman" w:cs="Times New Roman"/>
          <w:color w:val="000000"/>
          <w:sz w:val="24"/>
          <w:szCs w:val="24"/>
        </w:rPr>
      </w:pPr>
      <w:r w:rsidRPr="00626BE4">
        <w:rPr>
          <w:rStyle w:val="s30"/>
          <w:rFonts w:ascii="Times New Roman" w:hAnsi="Times New Roman" w:cs="Times New Roman"/>
          <w:color w:val="000000"/>
          <w:sz w:val="24"/>
          <w:szCs w:val="24"/>
        </w:rPr>
        <w:t>(3) Portál může poskytovat služby také prostřednictvím Portálu veřejné správy spravovaného Ministerstvem vnitra podle zvláštního předpisu </w:t>
      </w:r>
      <w:r w:rsidRPr="00626BE4">
        <w:rPr>
          <w:rStyle w:val="s30"/>
          <w:rFonts w:ascii="Times New Roman" w:hAnsi="Times New Roman" w:cs="Times New Roman"/>
          <w:color w:val="000000"/>
          <w:sz w:val="24"/>
          <w:szCs w:val="24"/>
          <w:vertAlign w:val="superscript"/>
        </w:rPr>
        <w:t>16)</w:t>
      </w:r>
      <w:r w:rsidRPr="00626BE4">
        <w:rPr>
          <w:rStyle w:val="s30"/>
          <w:rFonts w:ascii="Times New Roman" w:hAnsi="Times New Roman" w:cs="Times New Roman"/>
          <w:color w:val="000000"/>
          <w:sz w:val="24"/>
          <w:szCs w:val="24"/>
        </w:rPr>
        <w:t>. Na takové služby se hledí jako na služby poskytované portálem.</w:t>
      </w:r>
    </w:p>
    <w:p w14:paraId="11F57C94" w14:textId="77777777" w:rsidR="00117125" w:rsidRPr="00626BE4" w:rsidRDefault="00117125" w:rsidP="00CA6C3B">
      <w:pPr>
        <w:shd w:val="clear" w:color="auto" w:fill="FFFFFF"/>
        <w:spacing w:before="120" w:after="0" w:line="240" w:lineRule="auto"/>
        <w:jc w:val="both"/>
        <w:rPr>
          <w:rFonts w:ascii="Times New Roman" w:hAnsi="Times New Roman" w:cs="Times New Roman"/>
          <w:color w:val="000000"/>
        </w:rPr>
      </w:pPr>
      <w:r w:rsidRPr="00626BE4">
        <w:rPr>
          <w:rStyle w:val="s40"/>
          <w:rFonts w:ascii="Times New Roman" w:hAnsi="Times New Roman" w:cs="Times New Roman"/>
          <w:color w:val="000000"/>
        </w:rPr>
        <w:t>------------------------------------------------------------------</w:t>
      </w:r>
    </w:p>
    <w:p w14:paraId="11B8FFC1" w14:textId="79D95BD1" w:rsidR="00117125" w:rsidRPr="00626BE4" w:rsidRDefault="00117125" w:rsidP="00C34153">
      <w:pPr>
        <w:shd w:val="clear" w:color="auto" w:fill="FFFFFF"/>
        <w:spacing w:before="120" w:after="0" w:line="240" w:lineRule="auto"/>
        <w:ind w:left="426" w:hanging="426"/>
        <w:jc w:val="both"/>
        <w:rPr>
          <w:rFonts w:ascii="Times New Roman" w:hAnsi="Times New Roman" w:cs="Times New Roman"/>
          <w:color w:val="000000"/>
        </w:rPr>
      </w:pPr>
      <w:r w:rsidRPr="00C34153">
        <w:rPr>
          <w:rStyle w:val="s40"/>
          <w:rFonts w:ascii="Times New Roman" w:hAnsi="Times New Roman" w:cs="Times New Roman"/>
          <w:color w:val="000000"/>
          <w:vertAlign w:val="superscript"/>
        </w:rPr>
        <w:t>13)</w:t>
      </w:r>
      <w:r w:rsidR="00C34153">
        <w:rPr>
          <w:rStyle w:val="s40"/>
          <w:rFonts w:ascii="Times New Roman" w:hAnsi="Times New Roman" w:cs="Times New Roman"/>
          <w:color w:val="000000"/>
          <w:vertAlign w:val="superscript"/>
        </w:rPr>
        <w:tab/>
      </w:r>
      <w:r w:rsidRPr="00626BE4">
        <w:rPr>
          <w:rStyle w:val="s40"/>
          <w:rFonts w:ascii="Times New Roman" w:hAnsi="Times New Roman" w:cs="Times New Roman"/>
          <w:color w:val="000000"/>
        </w:rPr>
        <w:t>§ 4b zákona č. 106/1999 Sb., o svobodném přístupu k informacím, ve znění pozdějších předpisů.</w:t>
      </w:r>
    </w:p>
    <w:p w14:paraId="01384C42" w14:textId="181AB622" w:rsidR="00117125" w:rsidRPr="00626BE4" w:rsidRDefault="00117125" w:rsidP="00C34153">
      <w:pPr>
        <w:shd w:val="clear" w:color="auto" w:fill="FFFFFF"/>
        <w:spacing w:before="120" w:after="0" w:line="240" w:lineRule="auto"/>
        <w:ind w:left="426" w:hanging="426"/>
        <w:jc w:val="both"/>
        <w:rPr>
          <w:rFonts w:ascii="Times New Roman" w:hAnsi="Times New Roman" w:cs="Times New Roman"/>
          <w:color w:val="000000"/>
        </w:rPr>
      </w:pPr>
      <w:r w:rsidRPr="00C34153">
        <w:rPr>
          <w:rStyle w:val="s40"/>
          <w:rFonts w:ascii="Times New Roman" w:hAnsi="Times New Roman" w:cs="Times New Roman"/>
          <w:color w:val="000000"/>
          <w:vertAlign w:val="superscript"/>
        </w:rPr>
        <w:t>14)</w:t>
      </w:r>
      <w:r w:rsidR="00C34153">
        <w:rPr>
          <w:rStyle w:val="s40"/>
          <w:rFonts w:ascii="Times New Roman" w:hAnsi="Times New Roman" w:cs="Times New Roman"/>
          <w:color w:val="000000"/>
          <w:vertAlign w:val="superscript"/>
        </w:rPr>
        <w:tab/>
      </w:r>
      <w:r w:rsidRPr="00626BE4">
        <w:rPr>
          <w:rStyle w:val="s40"/>
          <w:rFonts w:ascii="Times New Roman" w:hAnsi="Times New Roman" w:cs="Times New Roman"/>
          <w:color w:val="000000"/>
        </w:rPr>
        <w:t>§ 2 písm. b) zákona č. 365/2000 Sb., o informačních systémech veřejné správy a o změně některých dalších zákonů, ve znění pozdějších předpisů.</w:t>
      </w:r>
    </w:p>
    <w:p w14:paraId="67D23BD8" w14:textId="063003C4" w:rsidR="00117125" w:rsidRPr="00626BE4" w:rsidRDefault="00117125" w:rsidP="00C34153">
      <w:pPr>
        <w:shd w:val="clear" w:color="auto" w:fill="FFFFFF"/>
        <w:spacing w:before="120" w:after="0" w:line="240" w:lineRule="auto"/>
        <w:ind w:left="426" w:hanging="426"/>
        <w:jc w:val="both"/>
        <w:rPr>
          <w:rFonts w:ascii="Times New Roman" w:hAnsi="Times New Roman" w:cs="Times New Roman"/>
          <w:color w:val="000000"/>
        </w:rPr>
      </w:pPr>
      <w:r w:rsidRPr="00C34153">
        <w:rPr>
          <w:rStyle w:val="s40"/>
          <w:rFonts w:ascii="Times New Roman" w:hAnsi="Times New Roman" w:cs="Times New Roman"/>
          <w:color w:val="000000"/>
          <w:vertAlign w:val="superscript"/>
        </w:rPr>
        <w:t>15)</w:t>
      </w:r>
      <w:r w:rsidR="00C34153">
        <w:rPr>
          <w:rStyle w:val="s40"/>
          <w:rFonts w:ascii="Times New Roman" w:hAnsi="Times New Roman" w:cs="Times New Roman"/>
          <w:color w:val="000000"/>
          <w:vertAlign w:val="superscript"/>
        </w:rPr>
        <w:tab/>
      </w:r>
      <w:r w:rsidRPr="00626BE4">
        <w:rPr>
          <w:rStyle w:val="s40"/>
          <w:rFonts w:ascii="Times New Roman" w:hAnsi="Times New Roman" w:cs="Times New Roman"/>
          <w:color w:val="000000"/>
        </w:rPr>
        <w:t>§ 5 a násl. zákona č. 106/1999 Sb., ve znění pozdějších předpisů.</w:t>
      </w:r>
    </w:p>
    <w:p w14:paraId="074EAC55" w14:textId="43AE6241" w:rsidR="00117125" w:rsidRPr="00626BE4" w:rsidRDefault="00117125" w:rsidP="00C34153">
      <w:pPr>
        <w:shd w:val="clear" w:color="auto" w:fill="FFFFFF"/>
        <w:spacing w:before="120" w:after="0" w:line="240" w:lineRule="auto"/>
        <w:ind w:left="426" w:hanging="426"/>
        <w:jc w:val="both"/>
        <w:rPr>
          <w:rFonts w:ascii="Times New Roman" w:hAnsi="Times New Roman" w:cs="Times New Roman"/>
          <w:color w:val="000000"/>
        </w:rPr>
      </w:pPr>
      <w:r w:rsidRPr="00C34153">
        <w:rPr>
          <w:rStyle w:val="s40"/>
          <w:rFonts w:ascii="Times New Roman" w:hAnsi="Times New Roman" w:cs="Times New Roman"/>
          <w:color w:val="000000"/>
          <w:vertAlign w:val="superscript"/>
        </w:rPr>
        <w:t>16)</w:t>
      </w:r>
      <w:r w:rsidR="00C34153">
        <w:rPr>
          <w:rStyle w:val="s40"/>
          <w:rFonts w:ascii="Times New Roman" w:hAnsi="Times New Roman" w:cs="Times New Roman"/>
          <w:color w:val="000000"/>
          <w:vertAlign w:val="superscript"/>
        </w:rPr>
        <w:tab/>
      </w:r>
      <w:r w:rsidRPr="00626BE4">
        <w:rPr>
          <w:rStyle w:val="s40"/>
          <w:rFonts w:ascii="Times New Roman" w:hAnsi="Times New Roman" w:cs="Times New Roman"/>
          <w:color w:val="000000"/>
        </w:rPr>
        <w:t>§ 6f zákona č. 365/2000 Sb., ve znění pozdějších předpisů.</w:t>
      </w:r>
    </w:p>
    <w:p w14:paraId="28490EC6" w14:textId="77777777" w:rsidR="00C34153" w:rsidRPr="00626BE4" w:rsidRDefault="00C34153" w:rsidP="00CA6C3B">
      <w:pPr>
        <w:shd w:val="clear" w:color="auto" w:fill="FFFFFF"/>
        <w:spacing w:before="120" w:after="0" w:line="240" w:lineRule="auto"/>
        <w:jc w:val="both"/>
        <w:rPr>
          <w:rStyle w:val="s23"/>
          <w:rFonts w:ascii="Times New Roman" w:hAnsi="Times New Roman" w:cs="Times New Roman"/>
          <w:b/>
          <w:bCs/>
          <w:color w:val="000000"/>
          <w:sz w:val="24"/>
          <w:szCs w:val="24"/>
        </w:rPr>
      </w:pPr>
    </w:p>
    <w:p w14:paraId="6131BFC9" w14:textId="39A222CC" w:rsidR="00117125" w:rsidRPr="00626BE4" w:rsidRDefault="00117125" w:rsidP="00CA6C3B">
      <w:pPr>
        <w:shd w:val="clear" w:color="auto" w:fill="FFFFFF"/>
        <w:spacing w:before="120" w:after="0" w:line="240" w:lineRule="auto"/>
        <w:jc w:val="center"/>
        <w:rPr>
          <w:rFonts w:ascii="Times New Roman" w:hAnsi="Times New Roman" w:cs="Times New Roman"/>
          <w:color w:val="000000"/>
          <w:sz w:val="24"/>
          <w:szCs w:val="24"/>
        </w:rPr>
      </w:pPr>
      <w:r w:rsidRPr="00626BE4">
        <w:rPr>
          <w:rStyle w:val="s23"/>
          <w:rFonts w:ascii="Times New Roman" w:hAnsi="Times New Roman" w:cs="Times New Roman"/>
          <w:b/>
          <w:bCs/>
          <w:color w:val="000000"/>
          <w:sz w:val="24"/>
          <w:szCs w:val="24"/>
        </w:rPr>
        <w:t>§ 5</w:t>
      </w:r>
    </w:p>
    <w:p w14:paraId="4C977F13" w14:textId="77777777" w:rsidR="00117125" w:rsidRPr="00626BE4" w:rsidRDefault="00117125" w:rsidP="00CA6C3B">
      <w:pPr>
        <w:shd w:val="clear" w:color="auto" w:fill="FFFFFF"/>
        <w:spacing w:before="120" w:after="0" w:line="240" w:lineRule="auto"/>
        <w:jc w:val="center"/>
        <w:rPr>
          <w:rFonts w:ascii="Times New Roman" w:hAnsi="Times New Roman" w:cs="Times New Roman"/>
          <w:color w:val="000000"/>
          <w:sz w:val="24"/>
          <w:szCs w:val="24"/>
        </w:rPr>
      </w:pPr>
      <w:r w:rsidRPr="00626BE4">
        <w:rPr>
          <w:rStyle w:val="s23"/>
          <w:rFonts w:ascii="Times New Roman" w:hAnsi="Times New Roman" w:cs="Times New Roman"/>
          <w:b/>
          <w:bCs/>
          <w:color w:val="000000"/>
          <w:sz w:val="24"/>
          <w:szCs w:val="24"/>
        </w:rPr>
        <w:t>Správní řízení</w:t>
      </w:r>
    </w:p>
    <w:p w14:paraId="6AF2DBCF"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sz w:val="24"/>
          <w:szCs w:val="24"/>
        </w:rPr>
      </w:pPr>
      <w:r w:rsidRPr="00626BE4">
        <w:rPr>
          <w:rStyle w:val="s30"/>
          <w:rFonts w:ascii="Times New Roman" w:hAnsi="Times New Roman" w:cs="Times New Roman"/>
          <w:color w:val="000000"/>
          <w:sz w:val="24"/>
          <w:szCs w:val="24"/>
        </w:rPr>
        <w:lastRenderedPageBreak/>
        <w:t>(1</w:t>
      </w:r>
      <w:r w:rsidRPr="00626BE4">
        <w:rPr>
          <w:rStyle w:val="s30"/>
          <w:rFonts w:ascii="Times New Roman" w:hAnsi="Times New Roman" w:cs="Times New Roman"/>
          <w:sz w:val="24"/>
          <w:szCs w:val="24"/>
        </w:rPr>
        <w:t>) Úřad práce rozhoduje ve správním řízení v I. stupni prostřednictvím krajských poboček a generálního ředitelství.</w:t>
      </w:r>
    </w:p>
    <w:p w14:paraId="01E78139" w14:textId="77777777" w:rsidR="00117125" w:rsidRPr="00626BE4" w:rsidRDefault="00117125" w:rsidP="00CA6C3B">
      <w:pPr>
        <w:shd w:val="clear" w:color="auto" w:fill="FFFFFF"/>
        <w:spacing w:before="120" w:after="0" w:line="240" w:lineRule="auto"/>
        <w:ind w:firstLine="708"/>
        <w:jc w:val="both"/>
        <w:rPr>
          <w:rFonts w:ascii="Times New Roman" w:hAnsi="Times New Roman" w:cs="Times New Roman"/>
          <w:sz w:val="24"/>
          <w:szCs w:val="24"/>
        </w:rPr>
      </w:pPr>
      <w:r w:rsidRPr="00626BE4">
        <w:rPr>
          <w:rStyle w:val="s30"/>
          <w:rFonts w:ascii="Times New Roman" w:hAnsi="Times New Roman" w:cs="Times New Roman"/>
          <w:sz w:val="24"/>
          <w:szCs w:val="24"/>
        </w:rPr>
        <w:t>(2) O odvolání proti rozhodnutí Úřadu práce rozhoduje ministerstvo.</w:t>
      </w:r>
    </w:p>
    <w:p w14:paraId="42F0B7E4" w14:textId="77777777" w:rsidR="00F45C00" w:rsidRPr="00626BE4" w:rsidRDefault="00F45C00" w:rsidP="00F45C00">
      <w:pPr>
        <w:spacing w:before="120" w:after="0" w:line="240" w:lineRule="auto"/>
        <w:jc w:val="center"/>
        <w:rPr>
          <w:rFonts w:ascii="Times New Roman" w:hAnsi="Times New Roman"/>
          <w:sz w:val="24"/>
          <w:szCs w:val="24"/>
        </w:rPr>
      </w:pPr>
      <w:r w:rsidRPr="00626BE4">
        <w:rPr>
          <w:rFonts w:ascii="Times New Roman" w:hAnsi="Times New Roman"/>
          <w:sz w:val="24"/>
          <w:szCs w:val="24"/>
        </w:rPr>
        <w:t>* * *</w:t>
      </w:r>
    </w:p>
    <w:p w14:paraId="447B7887" w14:textId="77777777" w:rsidR="00161C56" w:rsidRDefault="00161C56"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p>
    <w:p w14:paraId="12242202" w14:textId="0A407F45" w:rsidR="000658C0" w:rsidRPr="000658C0"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08042D">
        <w:rPr>
          <w:rFonts w:ascii="Times New Roman" w:eastAsia="Calibri" w:hAnsi="Times New Roman" w:cs="Times New Roman"/>
          <w:b/>
          <w:bCs/>
          <w:color w:val="000000" w:themeColor="text1"/>
          <w:sz w:val="24"/>
          <w:szCs w:val="24"/>
        </w:rPr>
        <w:t xml:space="preserve">Platné znění části </w:t>
      </w:r>
      <w:r w:rsidR="0008042D" w:rsidRPr="0008042D">
        <w:rPr>
          <w:rFonts w:ascii="Times New Roman" w:hAnsi="Times New Roman" w:cs="Times New Roman"/>
          <w:b/>
          <w:bCs/>
          <w:color w:val="000000" w:themeColor="text1"/>
          <w:sz w:val="24"/>
          <w:szCs w:val="24"/>
        </w:rPr>
        <w:t xml:space="preserve">zákona č. </w:t>
      </w:r>
      <w:r w:rsidR="0008042D" w:rsidRPr="00C41991">
        <w:rPr>
          <w:rFonts w:ascii="Times New Roman" w:hAnsi="Times New Roman" w:cs="Times New Roman"/>
          <w:b/>
          <w:bCs/>
          <w:color w:val="000000" w:themeColor="text1"/>
          <w:sz w:val="24"/>
          <w:szCs w:val="24"/>
          <w:bdr w:val="none" w:sz="0" w:space="0" w:color="auto" w:frame="1"/>
          <w:shd w:val="clear" w:color="auto" w:fill="FFFFFF"/>
        </w:rPr>
        <w:t>373/2011 Sb., o specifických zdravotních službách</w:t>
      </w:r>
      <w:r w:rsidRPr="0008042D">
        <w:rPr>
          <w:rFonts w:ascii="Times New Roman" w:eastAsia="Calibri" w:hAnsi="Times New Roman" w:cs="Times New Roman"/>
          <w:b/>
          <w:bCs/>
          <w:color w:val="000000" w:themeColor="text1"/>
          <w:sz w:val="24"/>
          <w:szCs w:val="24"/>
        </w:rPr>
        <w:t>, s vyznačením</w:t>
      </w:r>
      <w:r w:rsidRPr="000658C0">
        <w:rPr>
          <w:rFonts w:ascii="Times New Roman" w:eastAsia="Calibri" w:hAnsi="Times New Roman" w:cs="Times New Roman"/>
          <w:b/>
          <w:bCs/>
          <w:color w:val="000000" w:themeColor="text1"/>
          <w:sz w:val="24"/>
          <w:szCs w:val="24"/>
        </w:rPr>
        <w:t xml:space="preserve"> navrhovaných změn</w:t>
      </w:r>
    </w:p>
    <w:p w14:paraId="68C80763"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7067C079" w14:textId="43BE8458" w:rsidR="00D37514" w:rsidRPr="00D37514" w:rsidRDefault="00D37514"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D37514">
        <w:rPr>
          <w:rStyle w:val="s22"/>
          <w:rFonts w:ascii="Times New Roman" w:hAnsi="Times New Roman" w:cs="Times New Roman"/>
          <w:b/>
          <w:bCs/>
          <w:color w:val="000000" w:themeColor="text1"/>
          <w:sz w:val="24"/>
          <w:szCs w:val="24"/>
        </w:rPr>
        <w:t>Společná ustanovení pro posudkovou péči a lékařské posudky</w:t>
      </w:r>
    </w:p>
    <w:p w14:paraId="2C25ED5A" w14:textId="77777777" w:rsidR="00D37514" w:rsidRPr="00D37514" w:rsidRDefault="00D37514"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D37514">
        <w:rPr>
          <w:rStyle w:val="s23"/>
          <w:rFonts w:ascii="Times New Roman" w:hAnsi="Times New Roman" w:cs="Times New Roman"/>
          <w:b/>
          <w:bCs/>
          <w:color w:val="000000" w:themeColor="text1"/>
          <w:sz w:val="24"/>
          <w:szCs w:val="24"/>
        </w:rPr>
        <w:t>§ 49</w:t>
      </w:r>
    </w:p>
    <w:p w14:paraId="460F7035" w14:textId="33A395AA" w:rsidR="00D37514" w:rsidRPr="00D37514" w:rsidRDefault="00D37514"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D37514">
        <w:rPr>
          <w:rStyle w:val="s30"/>
          <w:rFonts w:ascii="Times New Roman" w:hAnsi="Times New Roman" w:cs="Times New Roman"/>
          <w:color w:val="000000" w:themeColor="text1"/>
          <w:sz w:val="24"/>
          <w:szCs w:val="24"/>
        </w:rPr>
        <w:t>(1) Při posuzování zdravotního stavu pro účely nemocenského pojištění se použijí ustanovení </w:t>
      </w:r>
      <w:r w:rsidRPr="00C41991">
        <w:rPr>
          <w:rStyle w:val="s30"/>
          <w:rFonts w:ascii="Times New Roman" w:hAnsi="Times New Roman" w:cs="Times New Roman"/>
          <w:color w:val="000000" w:themeColor="text1"/>
          <w:sz w:val="24"/>
          <w:szCs w:val="24"/>
        </w:rPr>
        <w:t>§ 41</w:t>
      </w:r>
      <w:r w:rsidRPr="00D37514">
        <w:rPr>
          <w:rStyle w:val="s30"/>
          <w:rFonts w:ascii="Times New Roman" w:hAnsi="Times New Roman" w:cs="Times New Roman"/>
          <w:color w:val="000000" w:themeColor="text1"/>
          <w:sz w:val="24"/>
          <w:szCs w:val="24"/>
        </w:rPr>
        <w:t> až </w:t>
      </w:r>
      <w:r w:rsidRPr="00C41991">
        <w:rPr>
          <w:rStyle w:val="s30"/>
          <w:rFonts w:ascii="Times New Roman" w:hAnsi="Times New Roman" w:cs="Times New Roman"/>
          <w:color w:val="000000" w:themeColor="text1"/>
          <w:sz w:val="24"/>
          <w:szCs w:val="24"/>
        </w:rPr>
        <w:t>48</w:t>
      </w:r>
      <w:r w:rsidRPr="00D37514">
        <w:rPr>
          <w:rStyle w:val="s30"/>
          <w:rFonts w:ascii="Times New Roman" w:hAnsi="Times New Roman" w:cs="Times New Roman"/>
          <w:color w:val="000000" w:themeColor="text1"/>
          <w:sz w:val="24"/>
          <w:szCs w:val="24"/>
        </w:rPr>
        <w:t> obdobně s tím, že</w:t>
      </w:r>
    </w:p>
    <w:p w14:paraId="59508B47" w14:textId="43EECE64" w:rsidR="00D37514" w:rsidRPr="00D37514" w:rsidRDefault="00D37514"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37514">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D37514">
        <w:rPr>
          <w:rStyle w:val="s31"/>
          <w:rFonts w:ascii="Times New Roman" w:hAnsi="Times New Roman" w:cs="Times New Roman"/>
          <w:color w:val="000000" w:themeColor="text1"/>
          <w:sz w:val="24"/>
          <w:szCs w:val="24"/>
        </w:rPr>
        <w:t>dokladem o prokazatelném předání rozhodnutí ve věcech dočasné pracovní neschopnosti posuzované osobě a ve věcech potřeby ošetřování a péče nebo potřeby dlouhodobé péče osobě, která o posouzení zdravotního stavu požádala, je záznam ve zdravotnické dokumentaci, který posuzovaná osoba podepíše, nebo v případě zaslání prostřednictvím držitele poštovní licence vyznačení doručení na doručence; v případě využití elektronické komunikace je dokladem o odeslání rozhodnutí ve věcech dočasné pracovní neschopnosti posuzované osobě rovněž doklad o odeslání prostřednictvím datové schránky nebo záznam uložený v počítači v elektronické formě ve formátech stanovených právním předpisem s</w:t>
      </w:r>
      <w:r>
        <w:rPr>
          <w:rStyle w:val="s31"/>
          <w:rFonts w:ascii="Times New Roman" w:hAnsi="Times New Roman" w:cs="Times New Roman"/>
          <w:color w:val="000000" w:themeColor="text1"/>
          <w:sz w:val="24"/>
          <w:szCs w:val="24"/>
        </w:rPr>
        <w:t> </w:t>
      </w:r>
      <w:r w:rsidRPr="00D37514">
        <w:rPr>
          <w:rStyle w:val="s31"/>
          <w:rFonts w:ascii="Times New Roman" w:hAnsi="Times New Roman" w:cs="Times New Roman"/>
          <w:color w:val="000000" w:themeColor="text1"/>
          <w:sz w:val="24"/>
          <w:szCs w:val="24"/>
        </w:rPr>
        <w:t>funkcí ověřování autenticity uložených dat a časovým razítkem získaným prostřednictvím státem uznané autority,</w:t>
      </w:r>
    </w:p>
    <w:p w14:paraId="01FBFD76" w14:textId="283B582E" w:rsidR="00D37514" w:rsidRPr="00D37514" w:rsidRDefault="00D37514"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37514">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D37514">
        <w:rPr>
          <w:rStyle w:val="s31"/>
          <w:rFonts w:ascii="Times New Roman" w:hAnsi="Times New Roman" w:cs="Times New Roman"/>
          <w:color w:val="000000" w:themeColor="text1"/>
          <w:sz w:val="24"/>
          <w:szCs w:val="24"/>
        </w:rPr>
        <w:t>lhůta pro podání návrhu na přezkoumání podle </w:t>
      </w:r>
      <w:r w:rsidRPr="00C41991">
        <w:rPr>
          <w:rStyle w:val="s31"/>
          <w:rFonts w:ascii="Times New Roman" w:hAnsi="Times New Roman" w:cs="Times New Roman"/>
          <w:color w:val="000000" w:themeColor="text1"/>
          <w:sz w:val="24"/>
          <w:szCs w:val="24"/>
        </w:rPr>
        <w:t>§ 46 odst. 1</w:t>
      </w:r>
      <w:r w:rsidRPr="00D37514">
        <w:rPr>
          <w:rStyle w:val="s31"/>
          <w:rFonts w:ascii="Times New Roman" w:hAnsi="Times New Roman" w:cs="Times New Roman"/>
          <w:color w:val="000000" w:themeColor="text1"/>
          <w:sz w:val="24"/>
          <w:szCs w:val="24"/>
        </w:rPr>
        <w:t> činí 3 pracovní dny; tento návrh nemá odkladný účinek,</w:t>
      </w:r>
    </w:p>
    <w:p w14:paraId="3B37431A" w14:textId="406000C4" w:rsidR="00D37514" w:rsidRPr="00D37514" w:rsidRDefault="00D37514"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37514">
        <w:rPr>
          <w:rStyle w:val="s31"/>
          <w:rFonts w:ascii="Times New Roman" w:hAnsi="Times New Roman" w:cs="Times New Roman"/>
          <w:color w:val="000000" w:themeColor="text1"/>
          <w:sz w:val="24"/>
          <w:szCs w:val="24"/>
        </w:rPr>
        <w:t>c)</w:t>
      </w:r>
      <w:r>
        <w:rPr>
          <w:rStyle w:val="s31"/>
          <w:rFonts w:ascii="Times New Roman" w:hAnsi="Times New Roman" w:cs="Times New Roman"/>
          <w:color w:val="000000" w:themeColor="text1"/>
          <w:sz w:val="24"/>
          <w:szCs w:val="24"/>
        </w:rPr>
        <w:tab/>
      </w:r>
      <w:r w:rsidRPr="00D37514">
        <w:rPr>
          <w:rStyle w:val="s31"/>
          <w:rFonts w:ascii="Times New Roman" w:hAnsi="Times New Roman" w:cs="Times New Roman"/>
          <w:color w:val="000000" w:themeColor="text1"/>
          <w:sz w:val="24"/>
          <w:szCs w:val="24"/>
        </w:rPr>
        <w:t>lhůta pro postoupení návrhu na přezkoumání podle </w:t>
      </w:r>
      <w:r w:rsidRPr="00C41991">
        <w:rPr>
          <w:rStyle w:val="s31"/>
          <w:rFonts w:ascii="Times New Roman" w:hAnsi="Times New Roman" w:cs="Times New Roman"/>
          <w:color w:val="000000" w:themeColor="text1"/>
          <w:sz w:val="24"/>
          <w:szCs w:val="24"/>
        </w:rPr>
        <w:t>§ 46 odst. 5</w:t>
      </w:r>
      <w:r w:rsidRPr="00D37514">
        <w:rPr>
          <w:rStyle w:val="s31"/>
          <w:rFonts w:ascii="Times New Roman" w:hAnsi="Times New Roman" w:cs="Times New Roman"/>
          <w:color w:val="000000" w:themeColor="text1"/>
          <w:sz w:val="24"/>
          <w:szCs w:val="24"/>
        </w:rPr>
        <w:t> činí 5 pracovních dnů,</w:t>
      </w:r>
    </w:p>
    <w:p w14:paraId="52160EDE" w14:textId="6D1C58B2" w:rsidR="00D37514" w:rsidRPr="00D37514" w:rsidRDefault="00D37514"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37514">
        <w:rPr>
          <w:rStyle w:val="s31"/>
          <w:rFonts w:ascii="Times New Roman" w:hAnsi="Times New Roman" w:cs="Times New Roman"/>
          <w:color w:val="000000" w:themeColor="text1"/>
          <w:sz w:val="24"/>
          <w:szCs w:val="24"/>
        </w:rPr>
        <w:t>d)</w:t>
      </w:r>
      <w:r>
        <w:rPr>
          <w:rStyle w:val="s31"/>
          <w:rFonts w:ascii="Times New Roman" w:hAnsi="Times New Roman" w:cs="Times New Roman"/>
          <w:color w:val="000000" w:themeColor="text1"/>
          <w:sz w:val="24"/>
          <w:szCs w:val="24"/>
        </w:rPr>
        <w:tab/>
      </w:r>
      <w:r w:rsidRPr="00D37514">
        <w:rPr>
          <w:rStyle w:val="s31"/>
          <w:rFonts w:ascii="Times New Roman" w:hAnsi="Times New Roman" w:cs="Times New Roman"/>
          <w:color w:val="000000" w:themeColor="text1"/>
          <w:sz w:val="24"/>
          <w:szCs w:val="24"/>
        </w:rPr>
        <w:t>účastníkem řízení o přezkoumání rozhodnutí je poskytovatel, který rozhodnutí vydal, a</w:t>
      </w:r>
      <w:r>
        <w:rPr>
          <w:rStyle w:val="s31"/>
          <w:rFonts w:ascii="Times New Roman" w:hAnsi="Times New Roman" w:cs="Times New Roman"/>
          <w:color w:val="000000" w:themeColor="text1"/>
          <w:sz w:val="24"/>
          <w:szCs w:val="24"/>
        </w:rPr>
        <w:t> </w:t>
      </w:r>
      <w:r w:rsidRPr="00D37514">
        <w:rPr>
          <w:rStyle w:val="s31"/>
          <w:rFonts w:ascii="Times New Roman" w:hAnsi="Times New Roman" w:cs="Times New Roman"/>
          <w:color w:val="000000" w:themeColor="text1"/>
          <w:sz w:val="24"/>
          <w:szCs w:val="24"/>
        </w:rPr>
        <w:t>osoba, jejíž zdravotní stav je posuzován; návrh na přezkoumání rozhodnutí může podat tato osoba nebo osoba, které uplatněním rozhodnutí vznikají práva nebo povinnosti.</w:t>
      </w:r>
    </w:p>
    <w:p w14:paraId="33454400" w14:textId="35926F40" w:rsidR="00D37514" w:rsidRPr="00D37514" w:rsidRDefault="00D37514"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D37514">
        <w:rPr>
          <w:rStyle w:val="s30"/>
          <w:rFonts w:ascii="Times New Roman" w:hAnsi="Times New Roman" w:cs="Times New Roman"/>
          <w:color w:val="000000" w:themeColor="text1"/>
          <w:sz w:val="24"/>
          <w:szCs w:val="24"/>
        </w:rPr>
        <w:t>(2) Nemůže-li se pacient s ohledem na svůj zdravotní stav podepsat nebo odmítá-li pacient záznam podle </w:t>
      </w:r>
      <w:r w:rsidRPr="00C41991">
        <w:rPr>
          <w:rStyle w:val="s30"/>
          <w:rFonts w:ascii="Times New Roman" w:hAnsi="Times New Roman" w:cs="Times New Roman"/>
          <w:color w:val="000000" w:themeColor="text1"/>
          <w:sz w:val="24"/>
          <w:szCs w:val="24"/>
        </w:rPr>
        <w:t>odstavce 1 písm. a)</w:t>
      </w:r>
      <w:r w:rsidRPr="00D37514">
        <w:rPr>
          <w:rStyle w:val="s30"/>
          <w:rFonts w:ascii="Times New Roman" w:hAnsi="Times New Roman" w:cs="Times New Roman"/>
          <w:color w:val="000000" w:themeColor="text1"/>
          <w:sz w:val="24"/>
          <w:szCs w:val="24"/>
        </w:rPr>
        <w:t> podepsat, zdravotnický pracovník tuto skutečnost zaznamená do zdravotnické dokumentace a zároveň uvede důvody, které pacientovi brání v podepsání; záznam podepíše zdravotnický pracovník a svědek.</w:t>
      </w:r>
    </w:p>
    <w:p w14:paraId="034E7651" w14:textId="6BD5EA9A" w:rsidR="00D37514" w:rsidRPr="00D37514" w:rsidRDefault="00D37514"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D37514">
        <w:rPr>
          <w:rStyle w:val="s30"/>
          <w:rFonts w:ascii="Times New Roman" w:hAnsi="Times New Roman" w:cs="Times New Roman"/>
          <w:color w:val="000000" w:themeColor="text1"/>
          <w:sz w:val="24"/>
          <w:szCs w:val="24"/>
        </w:rPr>
        <w:t xml:space="preserve">(3) Právní úprava posuzování zdravotního stavu pro účely důchodového pojištění, nemocenského pojištění, </w:t>
      </w:r>
      <w:r w:rsidRPr="00626BE4">
        <w:rPr>
          <w:rStyle w:val="s30"/>
          <w:rFonts w:ascii="Times New Roman" w:hAnsi="Times New Roman" w:cs="Times New Roman"/>
          <w:color w:val="000000" w:themeColor="text1"/>
          <w:sz w:val="24"/>
          <w:szCs w:val="24"/>
        </w:rPr>
        <w:t>státní sociální podpory, pomoci v </w:t>
      </w:r>
      <w:bookmarkStart w:id="131" w:name="_Hlk158274607"/>
      <w:r w:rsidRPr="00626BE4">
        <w:rPr>
          <w:rStyle w:val="s30"/>
          <w:rFonts w:ascii="Times New Roman" w:hAnsi="Times New Roman" w:cs="Times New Roman"/>
          <w:color w:val="000000" w:themeColor="text1"/>
          <w:sz w:val="24"/>
          <w:szCs w:val="24"/>
        </w:rPr>
        <w:t>hmotné </w:t>
      </w:r>
      <w:r w:rsidRPr="00E12FC4">
        <w:rPr>
          <w:rStyle w:val="s30"/>
          <w:rFonts w:ascii="Times New Roman" w:hAnsi="Times New Roman" w:cs="Times New Roman"/>
          <w:color w:val="000000" w:themeColor="text1"/>
          <w:sz w:val="24"/>
          <w:szCs w:val="24"/>
        </w:rPr>
        <w:t>nouzi</w:t>
      </w:r>
      <w:r w:rsidR="007E188A">
        <w:rPr>
          <w:rStyle w:val="s30"/>
          <w:rFonts w:ascii="Times New Roman" w:hAnsi="Times New Roman" w:cs="Times New Roman"/>
          <w:color w:val="000000" w:themeColor="text1"/>
          <w:sz w:val="24"/>
          <w:szCs w:val="24"/>
        </w:rPr>
        <w:t xml:space="preserve">, </w:t>
      </w:r>
      <w:r w:rsidR="0061263E" w:rsidRPr="0061263E">
        <w:rPr>
          <w:rStyle w:val="s30"/>
          <w:rFonts w:ascii="Times New Roman" w:hAnsi="Times New Roman" w:cs="Times New Roman"/>
          <w:b/>
          <w:bCs/>
          <w:color w:val="000000" w:themeColor="text1"/>
          <w:sz w:val="24"/>
          <w:szCs w:val="24"/>
        </w:rPr>
        <w:t>dávky</w:t>
      </w:r>
      <w:r w:rsidR="0061263E">
        <w:rPr>
          <w:rStyle w:val="s30"/>
          <w:rFonts w:ascii="Times New Roman" w:hAnsi="Times New Roman" w:cs="Times New Roman"/>
          <w:color w:val="000000" w:themeColor="text1"/>
          <w:sz w:val="24"/>
          <w:szCs w:val="24"/>
        </w:rPr>
        <w:t xml:space="preserve"> </w:t>
      </w:r>
      <w:r w:rsidR="007E188A">
        <w:rPr>
          <w:rStyle w:val="s30"/>
          <w:rFonts w:ascii="Times New Roman" w:hAnsi="Times New Roman" w:cs="Times New Roman"/>
          <w:b/>
          <w:bCs/>
          <w:color w:val="000000" w:themeColor="text1"/>
          <w:sz w:val="24"/>
          <w:szCs w:val="24"/>
        </w:rPr>
        <w:t>státní sociální pomoci</w:t>
      </w:r>
      <w:r w:rsidRPr="00D37514">
        <w:rPr>
          <w:rStyle w:val="s30"/>
          <w:rFonts w:ascii="Times New Roman" w:hAnsi="Times New Roman" w:cs="Times New Roman"/>
          <w:color w:val="000000" w:themeColor="text1"/>
          <w:sz w:val="24"/>
          <w:szCs w:val="24"/>
        </w:rPr>
        <w:t> </w:t>
      </w:r>
      <w:bookmarkEnd w:id="131"/>
      <w:r w:rsidRPr="00D37514">
        <w:rPr>
          <w:rStyle w:val="s30"/>
          <w:rFonts w:ascii="Times New Roman" w:hAnsi="Times New Roman" w:cs="Times New Roman"/>
          <w:color w:val="000000" w:themeColor="text1"/>
          <w:sz w:val="24"/>
          <w:szCs w:val="24"/>
        </w:rPr>
        <w:t>a dávek pro osoby se zdravotním postižením není ustanoveními tohoto zákona dotčena.</w:t>
      </w:r>
    </w:p>
    <w:p w14:paraId="741DAB62" w14:textId="19872AC9" w:rsidR="00D37514" w:rsidRPr="00D37514" w:rsidRDefault="00D37514"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D37514">
        <w:rPr>
          <w:rStyle w:val="s30"/>
          <w:rFonts w:ascii="Times New Roman" w:hAnsi="Times New Roman" w:cs="Times New Roman"/>
          <w:color w:val="000000" w:themeColor="text1"/>
          <w:sz w:val="24"/>
          <w:szCs w:val="24"/>
        </w:rPr>
        <w:t>(4) Ustanovení o povinnosti zachovávat mlčenlivost podle jiného právního předpisu se ve věcech posudkové péče a lékařských posudků použijí tak, aby nebyla zkrácena procesní práva posuzované osoby a osob, kterým jeho uplatněním vznikají práva a povinnosti. Tím</w:t>
      </w:r>
      <w:r>
        <w:rPr>
          <w:rStyle w:val="s30"/>
          <w:rFonts w:ascii="Times New Roman" w:hAnsi="Times New Roman" w:cs="Times New Roman"/>
          <w:color w:val="000000" w:themeColor="text1"/>
          <w:sz w:val="24"/>
          <w:szCs w:val="24"/>
        </w:rPr>
        <w:t> </w:t>
      </w:r>
      <w:r w:rsidRPr="00D37514">
        <w:rPr>
          <w:rStyle w:val="s30"/>
          <w:rFonts w:ascii="Times New Roman" w:hAnsi="Times New Roman" w:cs="Times New Roman"/>
          <w:color w:val="000000" w:themeColor="text1"/>
          <w:sz w:val="24"/>
          <w:szCs w:val="24"/>
        </w:rPr>
        <w:t>nejsou dotčeny jiné právní předpisy, které stanoví povinnost sdělovat určité skutečnosti, popřípadě povinnost zachovávat o určitých skutečnostech mlčenlivost.</w:t>
      </w:r>
    </w:p>
    <w:p w14:paraId="4D93900A"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4B15A339" w14:textId="77777777" w:rsidR="00334179" w:rsidRDefault="00334179"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p>
    <w:p w14:paraId="6B84514F" w14:textId="0ADB94EE" w:rsidR="000658C0" w:rsidRPr="0008042D"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08042D">
        <w:rPr>
          <w:rFonts w:ascii="Times New Roman" w:eastAsia="Calibri" w:hAnsi="Times New Roman" w:cs="Times New Roman"/>
          <w:b/>
          <w:bCs/>
          <w:color w:val="000000" w:themeColor="text1"/>
          <w:sz w:val="24"/>
          <w:szCs w:val="24"/>
        </w:rPr>
        <w:lastRenderedPageBreak/>
        <w:t xml:space="preserve">Platné znění části </w:t>
      </w:r>
      <w:r w:rsidR="0008042D" w:rsidRPr="0008042D">
        <w:rPr>
          <w:rFonts w:ascii="Times New Roman" w:hAnsi="Times New Roman" w:cs="Times New Roman"/>
          <w:b/>
          <w:bCs/>
          <w:color w:val="000000" w:themeColor="text1"/>
          <w:sz w:val="24"/>
          <w:szCs w:val="24"/>
        </w:rPr>
        <w:t xml:space="preserve">zákona č. </w:t>
      </w:r>
      <w:r w:rsidR="0008042D" w:rsidRPr="00C41991">
        <w:rPr>
          <w:rFonts w:ascii="Times New Roman" w:hAnsi="Times New Roman" w:cs="Times New Roman"/>
          <w:b/>
          <w:bCs/>
          <w:color w:val="000000" w:themeColor="text1"/>
          <w:sz w:val="24"/>
          <w:szCs w:val="24"/>
          <w:bdr w:val="none" w:sz="0" w:space="0" w:color="auto" w:frame="1"/>
          <w:shd w:val="clear" w:color="auto" w:fill="FFFFFF"/>
        </w:rPr>
        <w:t>186/2013 Sb., o státním občanství České republiky a o změně některých zákonů (zákon o státním občanství České republiky)</w:t>
      </w:r>
      <w:r w:rsidRPr="0008042D">
        <w:rPr>
          <w:rFonts w:ascii="Times New Roman" w:eastAsia="Calibri" w:hAnsi="Times New Roman" w:cs="Times New Roman"/>
          <w:b/>
          <w:bCs/>
          <w:color w:val="000000" w:themeColor="text1"/>
          <w:sz w:val="24"/>
          <w:szCs w:val="24"/>
        </w:rPr>
        <w:t>, s vyznačením navrhovaných změn</w:t>
      </w:r>
    </w:p>
    <w:p w14:paraId="60643FEA"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6C6D2E1D" w14:textId="77777777" w:rsidR="005732F9" w:rsidRPr="005732F9" w:rsidRDefault="005732F9"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5732F9">
        <w:rPr>
          <w:rStyle w:val="s23"/>
          <w:rFonts w:ascii="Times New Roman" w:hAnsi="Times New Roman" w:cs="Times New Roman"/>
          <w:b/>
          <w:bCs/>
          <w:color w:val="000000" w:themeColor="text1"/>
          <w:sz w:val="24"/>
          <w:szCs w:val="24"/>
        </w:rPr>
        <w:t>§ 14</w:t>
      </w:r>
    </w:p>
    <w:p w14:paraId="338EFD5B" w14:textId="3EEA205D" w:rsidR="005732F9" w:rsidRPr="005732F9" w:rsidRDefault="005732F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732F9">
        <w:rPr>
          <w:rStyle w:val="s30"/>
          <w:rFonts w:ascii="Times New Roman" w:hAnsi="Times New Roman" w:cs="Times New Roman"/>
          <w:color w:val="000000" w:themeColor="text1"/>
          <w:sz w:val="24"/>
          <w:szCs w:val="24"/>
        </w:rPr>
        <w:t>(1) Státní občanství České republiky lze udělit, pokud má žadatel na území České republiky povolen trvalý pobyt </w:t>
      </w:r>
      <w:r w:rsidRPr="00C41991">
        <w:rPr>
          <w:rStyle w:val="s30"/>
          <w:rFonts w:ascii="Times New Roman" w:hAnsi="Times New Roman" w:cs="Times New Roman"/>
          <w:color w:val="000000" w:themeColor="text1"/>
          <w:sz w:val="24"/>
          <w:szCs w:val="24"/>
          <w:vertAlign w:val="superscript"/>
        </w:rPr>
        <w:t>1)</w:t>
      </w:r>
      <w:r w:rsidRPr="005732F9">
        <w:rPr>
          <w:rStyle w:val="s30"/>
          <w:rFonts w:ascii="Times New Roman" w:hAnsi="Times New Roman" w:cs="Times New Roman"/>
          <w:color w:val="000000" w:themeColor="text1"/>
          <w:sz w:val="24"/>
          <w:szCs w:val="24"/>
        </w:rPr>
        <w:t> ke dni podání žádosti nepřetržitě</w:t>
      </w:r>
    </w:p>
    <w:p w14:paraId="0F9A586A" w14:textId="4BC525B3" w:rsidR="005732F9" w:rsidRPr="005732F9" w:rsidRDefault="005732F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732F9">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5732F9">
        <w:rPr>
          <w:rStyle w:val="s31"/>
          <w:rFonts w:ascii="Times New Roman" w:hAnsi="Times New Roman" w:cs="Times New Roman"/>
          <w:color w:val="000000" w:themeColor="text1"/>
          <w:sz w:val="24"/>
          <w:szCs w:val="24"/>
        </w:rPr>
        <w:t>po dobu alespoň 5 let,</w:t>
      </w:r>
    </w:p>
    <w:p w14:paraId="2F3E9182" w14:textId="0176FC9C" w:rsidR="005732F9" w:rsidRPr="005732F9" w:rsidRDefault="005732F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732F9">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5732F9">
        <w:rPr>
          <w:rStyle w:val="s31"/>
          <w:rFonts w:ascii="Times New Roman" w:hAnsi="Times New Roman" w:cs="Times New Roman"/>
          <w:color w:val="000000" w:themeColor="text1"/>
          <w:sz w:val="24"/>
          <w:szCs w:val="24"/>
        </w:rPr>
        <w:t>po dobu alespoň 3 let, jde-li o žadatele, který je občanem státu Evropské unie, nebo</w:t>
      </w:r>
    </w:p>
    <w:p w14:paraId="0E60E825" w14:textId="5313D532" w:rsidR="005732F9" w:rsidRPr="005732F9" w:rsidRDefault="005732F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732F9">
        <w:rPr>
          <w:rStyle w:val="s31"/>
          <w:rFonts w:ascii="Times New Roman" w:hAnsi="Times New Roman" w:cs="Times New Roman"/>
          <w:color w:val="000000" w:themeColor="text1"/>
          <w:sz w:val="24"/>
          <w:szCs w:val="24"/>
        </w:rPr>
        <w:t>c)</w:t>
      </w:r>
      <w:r>
        <w:rPr>
          <w:rStyle w:val="s31"/>
          <w:rFonts w:ascii="Times New Roman" w:hAnsi="Times New Roman" w:cs="Times New Roman"/>
          <w:color w:val="000000" w:themeColor="text1"/>
          <w:sz w:val="24"/>
          <w:szCs w:val="24"/>
        </w:rPr>
        <w:tab/>
      </w:r>
      <w:r w:rsidRPr="005732F9">
        <w:rPr>
          <w:rStyle w:val="s31"/>
          <w:rFonts w:ascii="Times New Roman" w:hAnsi="Times New Roman" w:cs="Times New Roman"/>
          <w:color w:val="000000" w:themeColor="text1"/>
          <w:sz w:val="24"/>
          <w:szCs w:val="24"/>
        </w:rPr>
        <w:t>po dobu, která společně s bezprostředně předcházejícím oprávněným pobytem na území České republiky dosahuje alespoň 10 let.</w:t>
      </w:r>
    </w:p>
    <w:p w14:paraId="36B68498" w14:textId="1285C654" w:rsidR="005732F9" w:rsidRPr="005732F9" w:rsidRDefault="005732F9"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5732F9">
        <w:rPr>
          <w:rStyle w:val="s1"/>
          <w:rFonts w:ascii="Times New Roman" w:hAnsi="Times New Roman" w:cs="Times New Roman"/>
          <w:color w:val="000000" w:themeColor="text1"/>
          <w:sz w:val="24"/>
          <w:szCs w:val="24"/>
        </w:rPr>
        <w:t>Do doby pobytu požadované v </w:t>
      </w:r>
      <w:r w:rsidRPr="00C41991">
        <w:rPr>
          <w:rStyle w:val="s1"/>
          <w:rFonts w:ascii="Times New Roman" w:hAnsi="Times New Roman" w:cs="Times New Roman"/>
          <w:color w:val="000000" w:themeColor="text1"/>
          <w:sz w:val="24"/>
          <w:szCs w:val="24"/>
        </w:rPr>
        <w:t>písmenech a)</w:t>
      </w:r>
      <w:r w:rsidRPr="005732F9">
        <w:rPr>
          <w:rStyle w:val="s1"/>
          <w:rFonts w:ascii="Times New Roman" w:hAnsi="Times New Roman" w:cs="Times New Roman"/>
          <w:color w:val="000000" w:themeColor="text1"/>
          <w:sz w:val="24"/>
          <w:szCs w:val="24"/>
        </w:rPr>
        <w:t> a </w:t>
      </w:r>
      <w:r w:rsidRPr="00C41991">
        <w:rPr>
          <w:rStyle w:val="s1"/>
          <w:rFonts w:ascii="Times New Roman" w:hAnsi="Times New Roman" w:cs="Times New Roman"/>
          <w:color w:val="000000" w:themeColor="text1"/>
          <w:sz w:val="24"/>
          <w:szCs w:val="24"/>
        </w:rPr>
        <w:t>b)</w:t>
      </w:r>
      <w:r w:rsidRPr="005732F9">
        <w:rPr>
          <w:rStyle w:val="s1"/>
          <w:rFonts w:ascii="Times New Roman" w:hAnsi="Times New Roman" w:cs="Times New Roman"/>
          <w:color w:val="000000" w:themeColor="text1"/>
          <w:sz w:val="24"/>
          <w:szCs w:val="24"/>
        </w:rPr>
        <w:t> se započítává doba jakéhokoli oprávněného pobytu na území České republiky před dosažením 18 let věku.</w:t>
      </w:r>
    </w:p>
    <w:p w14:paraId="13099B0E" w14:textId="79D53612" w:rsidR="005732F9" w:rsidRPr="005732F9" w:rsidRDefault="005732F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732F9">
        <w:rPr>
          <w:rStyle w:val="s30"/>
          <w:rFonts w:ascii="Times New Roman" w:hAnsi="Times New Roman" w:cs="Times New Roman"/>
          <w:color w:val="000000" w:themeColor="text1"/>
          <w:sz w:val="24"/>
          <w:szCs w:val="24"/>
        </w:rPr>
        <w:t>(2) Státní občanství České republiky lze udělit, pokud žadatel prokáže, že se na území České republiky skutečně zdržuje alespoň v rozsahu jedné poloviny doby pobytu, jak je stanovena v </w:t>
      </w:r>
      <w:r w:rsidRPr="00C41991">
        <w:rPr>
          <w:rStyle w:val="s30"/>
          <w:rFonts w:ascii="Times New Roman" w:hAnsi="Times New Roman" w:cs="Times New Roman"/>
          <w:color w:val="000000" w:themeColor="text1"/>
          <w:sz w:val="24"/>
          <w:szCs w:val="24"/>
        </w:rPr>
        <w:t>odstavci 1 písm. a)</w:t>
      </w:r>
      <w:r w:rsidRPr="005732F9">
        <w:rPr>
          <w:rStyle w:val="s30"/>
          <w:rFonts w:ascii="Times New Roman" w:hAnsi="Times New Roman" w:cs="Times New Roman"/>
          <w:color w:val="000000" w:themeColor="text1"/>
          <w:sz w:val="24"/>
          <w:szCs w:val="24"/>
        </w:rPr>
        <w:t> až </w:t>
      </w:r>
      <w:r w:rsidRPr="00C41991">
        <w:rPr>
          <w:rStyle w:val="s30"/>
          <w:rFonts w:ascii="Times New Roman" w:hAnsi="Times New Roman" w:cs="Times New Roman"/>
          <w:color w:val="000000" w:themeColor="text1"/>
          <w:sz w:val="24"/>
          <w:szCs w:val="24"/>
        </w:rPr>
        <w:t>c)</w:t>
      </w:r>
      <w:r w:rsidRPr="005732F9">
        <w:rPr>
          <w:rStyle w:val="s30"/>
          <w:rFonts w:ascii="Times New Roman" w:hAnsi="Times New Roman" w:cs="Times New Roman"/>
          <w:color w:val="000000" w:themeColor="text1"/>
          <w:sz w:val="24"/>
          <w:szCs w:val="24"/>
        </w:rPr>
        <w:t>. Do této doby se započítávají i období nepřítomnosti cizince na území České republiky, pokud jednotlivá období nepřítomnosti nepřesáhla 2 po sobě jdoucí měsíce, nebo ze závažného důvodu 6 po sobě jdoucích měsíců; závažným důvodem je zejména těhotenství a narození dítěte, vážné onemocnění, studium, odborné školení nebo pracovní cesta.</w:t>
      </w:r>
    </w:p>
    <w:p w14:paraId="728E27C6" w14:textId="77777777" w:rsidR="005732F9" w:rsidRPr="005732F9" w:rsidRDefault="005732F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732F9">
        <w:rPr>
          <w:rStyle w:val="s30"/>
          <w:rFonts w:ascii="Times New Roman" w:hAnsi="Times New Roman" w:cs="Times New Roman"/>
          <w:color w:val="000000" w:themeColor="text1"/>
          <w:sz w:val="24"/>
          <w:szCs w:val="24"/>
        </w:rPr>
        <w:t>(3) Státní občanství České republiky lze udělit žadateli staršímu 15 let, který</w:t>
      </w:r>
    </w:p>
    <w:p w14:paraId="5298BFE7" w14:textId="0BF00E12" w:rsidR="005732F9" w:rsidRPr="005732F9" w:rsidRDefault="005732F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732F9">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5732F9">
        <w:rPr>
          <w:rStyle w:val="s31"/>
          <w:rFonts w:ascii="Times New Roman" w:hAnsi="Times New Roman" w:cs="Times New Roman"/>
          <w:color w:val="000000" w:themeColor="text1"/>
          <w:sz w:val="24"/>
          <w:szCs w:val="24"/>
        </w:rPr>
        <w:t>nebyl pravomocně odsouzen pro nedbalostní trestný čin k nepodmíněnému trestu odnětí svobody, nebo pro úmyslný trestný čin,</w:t>
      </w:r>
    </w:p>
    <w:p w14:paraId="4906ED30" w14:textId="03883EF1" w:rsidR="005732F9" w:rsidRPr="005732F9" w:rsidRDefault="005732F9"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5732F9">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5732F9">
        <w:rPr>
          <w:rStyle w:val="s31"/>
          <w:rFonts w:ascii="Times New Roman" w:hAnsi="Times New Roman" w:cs="Times New Roman"/>
          <w:color w:val="000000" w:themeColor="text1"/>
          <w:sz w:val="24"/>
          <w:szCs w:val="24"/>
        </w:rPr>
        <w:t>pokud se v České republice zdržuje po dobu kratší 10 let, ve státě, jehož je státním občanem, nejde-li o žadatele, kterému byla na území České republiky udělena mezinárodní ochrana formou azylu nebo doplňkové ochrany </w:t>
      </w:r>
      <w:r w:rsidRPr="00C41991">
        <w:rPr>
          <w:rStyle w:val="s31"/>
          <w:rFonts w:ascii="Times New Roman" w:hAnsi="Times New Roman" w:cs="Times New Roman"/>
          <w:color w:val="000000" w:themeColor="text1"/>
          <w:sz w:val="24"/>
          <w:szCs w:val="24"/>
          <w:vertAlign w:val="superscript"/>
        </w:rPr>
        <w:t>4)</w:t>
      </w:r>
      <w:r w:rsidRPr="005732F9">
        <w:rPr>
          <w:rStyle w:val="s31"/>
          <w:rFonts w:ascii="Times New Roman" w:hAnsi="Times New Roman" w:cs="Times New Roman"/>
          <w:color w:val="000000" w:themeColor="text1"/>
          <w:sz w:val="24"/>
          <w:szCs w:val="24"/>
        </w:rPr>
        <w:t>, nebo</w:t>
      </w:r>
      <w:r>
        <w:rPr>
          <w:rStyle w:val="s31"/>
          <w:rFonts w:ascii="Times New Roman" w:hAnsi="Times New Roman" w:cs="Times New Roman"/>
          <w:color w:val="000000" w:themeColor="text1"/>
          <w:sz w:val="24"/>
          <w:szCs w:val="24"/>
        </w:rPr>
        <w:t xml:space="preserve"> </w:t>
      </w:r>
      <w:r w:rsidRPr="005732F9">
        <w:rPr>
          <w:rStyle w:val="s31"/>
          <w:rFonts w:ascii="Times New Roman" w:hAnsi="Times New Roman" w:cs="Times New Roman"/>
          <w:color w:val="000000" w:themeColor="text1"/>
          <w:sz w:val="24"/>
          <w:szCs w:val="24"/>
        </w:rPr>
        <w:t>ve státech,</w:t>
      </w:r>
      <w:r>
        <w:rPr>
          <w:rStyle w:val="s31"/>
          <w:rFonts w:ascii="Times New Roman" w:hAnsi="Times New Roman" w:cs="Times New Roman"/>
          <w:color w:val="000000" w:themeColor="text1"/>
          <w:sz w:val="24"/>
          <w:szCs w:val="24"/>
        </w:rPr>
        <w:t xml:space="preserve"> </w:t>
      </w:r>
      <w:r w:rsidRPr="005732F9">
        <w:rPr>
          <w:rStyle w:val="s31"/>
          <w:rFonts w:ascii="Times New Roman" w:hAnsi="Times New Roman" w:cs="Times New Roman"/>
          <w:color w:val="000000" w:themeColor="text1"/>
          <w:sz w:val="24"/>
          <w:szCs w:val="24"/>
        </w:rPr>
        <w:t>ve kterých</w:t>
      </w:r>
      <w:r>
        <w:rPr>
          <w:rStyle w:val="s31"/>
          <w:rFonts w:ascii="Times New Roman" w:hAnsi="Times New Roman" w:cs="Times New Roman"/>
          <w:color w:val="000000" w:themeColor="text1"/>
          <w:sz w:val="24"/>
          <w:szCs w:val="24"/>
        </w:rPr>
        <w:t xml:space="preserve"> </w:t>
      </w:r>
      <w:r w:rsidRPr="005732F9">
        <w:rPr>
          <w:rStyle w:val="s31"/>
          <w:rFonts w:ascii="Times New Roman" w:hAnsi="Times New Roman" w:cs="Times New Roman"/>
          <w:color w:val="000000" w:themeColor="text1"/>
          <w:sz w:val="24"/>
          <w:szCs w:val="24"/>
        </w:rPr>
        <w:t>v posledních 10 letech přede dnem podání žádosti pobýval nepřetržitě více než 6 měsíců po dosažení věku 15 let, nebyl pravomocně odsouzen pro nedbalostní trestný čin k</w:t>
      </w:r>
      <w:r>
        <w:rPr>
          <w:rStyle w:val="s31"/>
          <w:rFonts w:ascii="Times New Roman" w:hAnsi="Times New Roman" w:cs="Times New Roman"/>
          <w:color w:val="000000" w:themeColor="text1"/>
          <w:sz w:val="24"/>
          <w:szCs w:val="24"/>
        </w:rPr>
        <w:t> </w:t>
      </w:r>
      <w:r w:rsidRPr="005732F9">
        <w:rPr>
          <w:rStyle w:val="s31"/>
          <w:rFonts w:ascii="Times New Roman" w:hAnsi="Times New Roman" w:cs="Times New Roman"/>
          <w:color w:val="000000" w:themeColor="text1"/>
          <w:sz w:val="24"/>
          <w:szCs w:val="24"/>
        </w:rPr>
        <w:t>nepodmíněnému trestu odnětí svobody nebo pro úmyslný trestný čin.</w:t>
      </w:r>
    </w:p>
    <w:p w14:paraId="29C63656" w14:textId="2EA7F14E" w:rsidR="005732F9" w:rsidRPr="005732F9" w:rsidRDefault="005732F9"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5732F9">
        <w:rPr>
          <w:rStyle w:val="s1"/>
          <w:rFonts w:ascii="Times New Roman" w:hAnsi="Times New Roman" w:cs="Times New Roman"/>
          <w:color w:val="000000" w:themeColor="text1"/>
          <w:sz w:val="24"/>
          <w:szCs w:val="24"/>
        </w:rPr>
        <w:t>Podmínka podle </w:t>
      </w:r>
      <w:r w:rsidRPr="00C41991">
        <w:rPr>
          <w:rStyle w:val="s1"/>
          <w:rFonts w:ascii="Times New Roman" w:hAnsi="Times New Roman" w:cs="Times New Roman"/>
          <w:color w:val="000000" w:themeColor="text1"/>
          <w:sz w:val="24"/>
          <w:szCs w:val="24"/>
        </w:rPr>
        <w:t>písmen a)</w:t>
      </w:r>
      <w:r w:rsidRPr="005732F9">
        <w:rPr>
          <w:rStyle w:val="s1"/>
          <w:rFonts w:ascii="Times New Roman" w:hAnsi="Times New Roman" w:cs="Times New Roman"/>
          <w:color w:val="000000" w:themeColor="text1"/>
          <w:sz w:val="24"/>
          <w:szCs w:val="24"/>
        </w:rPr>
        <w:t> a </w:t>
      </w:r>
      <w:r w:rsidRPr="00C41991">
        <w:rPr>
          <w:rStyle w:val="s1"/>
          <w:rFonts w:ascii="Times New Roman" w:hAnsi="Times New Roman" w:cs="Times New Roman"/>
          <w:color w:val="000000" w:themeColor="text1"/>
          <w:sz w:val="24"/>
          <w:szCs w:val="24"/>
        </w:rPr>
        <w:t>b)</w:t>
      </w:r>
      <w:r w:rsidRPr="005732F9">
        <w:rPr>
          <w:rStyle w:val="s1"/>
          <w:rFonts w:ascii="Times New Roman" w:hAnsi="Times New Roman" w:cs="Times New Roman"/>
          <w:color w:val="000000" w:themeColor="text1"/>
          <w:sz w:val="24"/>
          <w:szCs w:val="24"/>
        </w:rPr>
        <w:t> je splněna, pokud se na žadatele hledí, jako by nebyl odsouzen, nebo pokud byl v cizím státě odsouzen za čin, který není trestný podle práva České republiky.</w:t>
      </w:r>
    </w:p>
    <w:p w14:paraId="341F4A4C" w14:textId="77777777" w:rsidR="005732F9" w:rsidRPr="005732F9" w:rsidRDefault="005732F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732F9">
        <w:rPr>
          <w:rStyle w:val="s30"/>
          <w:rFonts w:ascii="Times New Roman" w:hAnsi="Times New Roman" w:cs="Times New Roman"/>
          <w:color w:val="000000" w:themeColor="text1"/>
          <w:sz w:val="24"/>
          <w:szCs w:val="24"/>
        </w:rPr>
        <w:t xml:space="preserve">(4) Státní občanství České republiky lze udělit žadateli, který prokáže znalost českého jazyka. Tuto podmínku nemusí splnit žadatel, který </w:t>
      </w:r>
      <w:proofErr w:type="gramStart"/>
      <w:r w:rsidRPr="005732F9">
        <w:rPr>
          <w:rStyle w:val="s30"/>
          <w:rFonts w:ascii="Times New Roman" w:hAnsi="Times New Roman" w:cs="Times New Roman"/>
          <w:color w:val="000000" w:themeColor="text1"/>
          <w:sz w:val="24"/>
          <w:szCs w:val="24"/>
        </w:rPr>
        <w:t>doloží</w:t>
      </w:r>
      <w:proofErr w:type="gramEnd"/>
      <w:r w:rsidRPr="005732F9">
        <w:rPr>
          <w:rStyle w:val="s30"/>
          <w:rFonts w:ascii="Times New Roman" w:hAnsi="Times New Roman" w:cs="Times New Roman"/>
          <w:color w:val="000000" w:themeColor="text1"/>
          <w:sz w:val="24"/>
          <w:szCs w:val="24"/>
        </w:rPr>
        <w:t>, že v minulosti absolvoval alespoň po dobu 3 školních let základní, střední, nebo vysokou školu, na kterých byl vyučovacím jazykem český jazyk, žadatel, který je ke dni podání žádosti mladší 15 nebo starší 65 let, nebo žadatel s tělesným nebo mentálním postižením, které mu znemožňuje osvojit si znalost českého jazyka.</w:t>
      </w:r>
    </w:p>
    <w:p w14:paraId="2F722345" w14:textId="77777777" w:rsidR="005732F9" w:rsidRPr="005732F9" w:rsidRDefault="005732F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732F9">
        <w:rPr>
          <w:rStyle w:val="s30"/>
          <w:rFonts w:ascii="Times New Roman" w:hAnsi="Times New Roman" w:cs="Times New Roman"/>
          <w:color w:val="000000" w:themeColor="text1"/>
          <w:sz w:val="24"/>
          <w:szCs w:val="24"/>
        </w:rPr>
        <w:t xml:space="preserve">(5) Státní občanství České republiky lze udělit žadateli, který prokáže základní znalost ústavního systému České republiky a základní orientaci v kulturně-společenských, zeměpisných a historických reáliích České republiky. Tuto podmínku nemusí splnit žadatel, který </w:t>
      </w:r>
      <w:proofErr w:type="gramStart"/>
      <w:r w:rsidRPr="005732F9">
        <w:rPr>
          <w:rStyle w:val="s30"/>
          <w:rFonts w:ascii="Times New Roman" w:hAnsi="Times New Roman" w:cs="Times New Roman"/>
          <w:color w:val="000000" w:themeColor="text1"/>
          <w:sz w:val="24"/>
          <w:szCs w:val="24"/>
        </w:rPr>
        <w:t>doloží</w:t>
      </w:r>
      <w:proofErr w:type="gramEnd"/>
      <w:r w:rsidRPr="005732F9">
        <w:rPr>
          <w:rStyle w:val="s30"/>
          <w:rFonts w:ascii="Times New Roman" w:hAnsi="Times New Roman" w:cs="Times New Roman"/>
          <w:color w:val="000000" w:themeColor="text1"/>
          <w:sz w:val="24"/>
          <w:szCs w:val="24"/>
        </w:rPr>
        <w:t xml:space="preserve">, že v minulosti absolvoval alespoň po dobu 3 školních let základní, střední, nebo vysokou školu, na kterých byl vyučovacím jazykem český jazyk, žadatel, který je ke dni podání žádosti mladší 15 nebo starší 65 let, nebo žadatel s tělesným nebo mentálním postižením, které </w:t>
      </w:r>
      <w:r w:rsidRPr="005732F9">
        <w:rPr>
          <w:rStyle w:val="s30"/>
          <w:rFonts w:ascii="Times New Roman" w:hAnsi="Times New Roman" w:cs="Times New Roman"/>
          <w:color w:val="000000" w:themeColor="text1"/>
          <w:sz w:val="24"/>
          <w:szCs w:val="24"/>
        </w:rPr>
        <w:lastRenderedPageBreak/>
        <w:t>mu znemožňuje osvojit si znalost ústavního systému České republiky a základní orientaci v kulturně-společenských, zeměpisných a historických reáliích České republiky.</w:t>
      </w:r>
    </w:p>
    <w:p w14:paraId="48BFE9DA" w14:textId="494C7903" w:rsidR="005732F9" w:rsidRPr="005732F9" w:rsidRDefault="005732F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732F9">
        <w:rPr>
          <w:rStyle w:val="s30"/>
          <w:rFonts w:ascii="Times New Roman" w:hAnsi="Times New Roman" w:cs="Times New Roman"/>
          <w:color w:val="000000" w:themeColor="text1"/>
          <w:sz w:val="24"/>
          <w:szCs w:val="24"/>
        </w:rPr>
        <w:t>(6) Státní občanství České republiky lze udělit žadateli, který v posledních 3 letech předcházejících dni podání žádosti neporušil závažným způsobem povinnosti vyplývající z</w:t>
      </w:r>
      <w:r>
        <w:rPr>
          <w:rStyle w:val="s30"/>
          <w:rFonts w:ascii="Times New Roman" w:hAnsi="Times New Roman" w:cs="Times New Roman"/>
          <w:color w:val="000000" w:themeColor="text1"/>
          <w:sz w:val="24"/>
          <w:szCs w:val="24"/>
        </w:rPr>
        <w:t> </w:t>
      </w:r>
      <w:r w:rsidRPr="005732F9">
        <w:rPr>
          <w:rStyle w:val="s30"/>
          <w:rFonts w:ascii="Times New Roman" w:hAnsi="Times New Roman" w:cs="Times New Roman"/>
          <w:color w:val="000000" w:themeColor="text1"/>
          <w:sz w:val="24"/>
          <w:szCs w:val="24"/>
        </w:rPr>
        <w:t>jiných právních předpisů upravujících vstup a pobyt cizinců na území České republiky</w:t>
      </w:r>
      <w:r w:rsidRPr="00C41991">
        <w:rPr>
          <w:rStyle w:val="s30"/>
          <w:rFonts w:ascii="Times New Roman" w:hAnsi="Times New Roman" w:cs="Times New Roman"/>
          <w:color w:val="000000" w:themeColor="text1"/>
          <w:sz w:val="24"/>
          <w:szCs w:val="24"/>
          <w:vertAlign w:val="superscript"/>
        </w:rPr>
        <w:t>1)</w:t>
      </w:r>
      <w:r w:rsidRPr="005732F9">
        <w:rPr>
          <w:rStyle w:val="s30"/>
          <w:rFonts w:ascii="Times New Roman" w:hAnsi="Times New Roman" w:cs="Times New Roman"/>
          <w:color w:val="000000" w:themeColor="text1"/>
          <w:sz w:val="24"/>
          <w:szCs w:val="24"/>
        </w:rPr>
        <w:t>, veřejné zdravotní pojištění, sociální zabezpečení, důchodové pojištění, zaměstnanost, daně, cla, odvody a poplatky, vyživovací povinnost vůči dítěti, které má trvalý pobyt na území České republiky, nebo veřejnoprávní povinnosti k obci, ve které je žadatel přihlášen k pobytu, jde-li o povinnosti uložené obcí v samostatné působnosti.</w:t>
      </w:r>
    </w:p>
    <w:p w14:paraId="057B3D98" w14:textId="21390908" w:rsidR="005732F9" w:rsidRPr="005732F9" w:rsidRDefault="005732F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5732F9">
        <w:rPr>
          <w:rStyle w:val="s30"/>
          <w:rFonts w:ascii="Times New Roman" w:hAnsi="Times New Roman" w:cs="Times New Roman"/>
          <w:color w:val="000000" w:themeColor="text1"/>
          <w:sz w:val="24"/>
          <w:szCs w:val="24"/>
        </w:rPr>
        <w:t>(7) Státní občanství České republiky lze udělit žadateli, který prokáže výši a zdroje svých příjmů, popřípadě splnění oznamovací povinnosti při přeshraničním převozu</w:t>
      </w:r>
      <w:r w:rsidRPr="00C41991">
        <w:rPr>
          <w:rStyle w:val="s30"/>
          <w:rFonts w:ascii="Times New Roman" w:hAnsi="Times New Roman" w:cs="Times New Roman"/>
          <w:color w:val="000000" w:themeColor="text1"/>
          <w:sz w:val="24"/>
          <w:szCs w:val="24"/>
          <w:vertAlign w:val="superscript"/>
        </w:rPr>
        <w:t>5)</w:t>
      </w:r>
      <w:r w:rsidR="00B635B7">
        <w:rPr>
          <w:rStyle w:val="s30"/>
          <w:rFonts w:ascii="Times New Roman" w:hAnsi="Times New Roman" w:cs="Times New Roman"/>
          <w:color w:val="000000" w:themeColor="text1"/>
          <w:sz w:val="24"/>
          <w:szCs w:val="24"/>
          <w:vertAlign w:val="superscript"/>
        </w:rPr>
        <w:t xml:space="preserve"> </w:t>
      </w:r>
      <w:r w:rsidRPr="005732F9">
        <w:rPr>
          <w:rStyle w:val="s30"/>
          <w:rFonts w:ascii="Times New Roman" w:hAnsi="Times New Roman" w:cs="Times New Roman"/>
          <w:color w:val="000000" w:themeColor="text1"/>
          <w:sz w:val="24"/>
          <w:szCs w:val="24"/>
        </w:rPr>
        <w:t>nebo bezhotovostní převod finančních prostředků z ciziny a že ze svých příjmů v deklarované výši odvádí daň, pokud podle jiného právního předpisu </w:t>
      </w:r>
      <w:r w:rsidRPr="0061263E">
        <w:rPr>
          <w:rStyle w:val="s30"/>
          <w:rFonts w:ascii="Times New Roman" w:hAnsi="Times New Roman" w:cs="Times New Roman"/>
          <w:color w:val="000000" w:themeColor="text1"/>
          <w:sz w:val="24"/>
          <w:szCs w:val="24"/>
          <w:vertAlign w:val="superscript"/>
        </w:rPr>
        <w:t>6)</w:t>
      </w:r>
      <w:r w:rsidRPr="005732F9">
        <w:rPr>
          <w:rStyle w:val="s30"/>
          <w:rFonts w:ascii="Times New Roman" w:hAnsi="Times New Roman" w:cs="Times New Roman"/>
          <w:color w:val="000000" w:themeColor="text1"/>
          <w:sz w:val="24"/>
          <w:szCs w:val="24"/>
        </w:rPr>
        <w:t> tuto povinnost neplní jiná osoba. Skutečnosti dle předchozí věty je žadatel povinen prokázat za období posledních 3 let předcházejících dni podání žádosti. Tuto podmínku nemusí splnit žadatel, který je ke dni podání žádosti mladší 18 let.</w:t>
      </w:r>
    </w:p>
    <w:p w14:paraId="63F6AB2F" w14:textId="35291B2D" w:rsidR="005732F9" w:rsidRPr="005732F9" w:rsidRDefault="005732F9"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bookmarkStart w:id="132" w:name="_Hlk158399169"/>
      <w:r w:rsidRPr="005732F9">
        <w:rPr>
          <w:rStyle w:val="s30"/>
          <w:rFonts w:ascii="Times New Roman" w:hAnsi="Times New Roman" w:cs="Times New Roman"/>
          <w:color w:val="000000" w:themeColor="text1"/>
          <w:sz w:val="24"/>
          <w:szCs w:val="24"/>
        </w:rPr>
        <w:t>(8) Státní občanství České republiky lze udělit žadateli, který prokáže, že jeho pobyt na</w:t>
      </w:r>
      <w:r>
        <w:rPr>
          <w:rStyle w:val="s30"/>
          <w:rFonts w:ascii="Times New Roman" w:hAnsi="Times New Roman" w:cs="Times New Roman"/>
          <w:color w:val="000000" w:themeColor="text1"/>
          <w:sz w:val="24"/>
          <w:szCs w:val="24"/>
        </w:rPr>
        <w:t> </w:t>
      </w:r>
      <w:r w:rsidRPr="005732F9">
        <w:rPr>
          <w:rStyle w:val="s30"/>
          <w:rFonts w:ascii="Times New Roman" w:hAnsi="Times New Roman" w:cs="Times New Roman"/>
          <w:color w:val="000000" w:themeColor="text1"/>
          <w:sz w:val="24"/>
          <w:szCs w:val="24"/>
        </w:rPr>
        <w:t xml:space="preserve">území České </w:t>
      </w:r>
      <w:r w:rsidRPr="000E29B5">
        <w:rPr>
          <w:rStyle w:val="s30"/>
          <w:rFonts w:ascii="Times New Roman" w:hAnsi="Times New Roman" w:cs="Times New Roman"/>
          <w:color w:val="000000" w:themeColor="text1"/>
          <w:sz w:val="24"/>
          <w:szCs w:val="24"/>
        </w:rPr>
        <w:t>republiky v posledních 3 letech předcházejících dni podání žádosti výrazně a bez vážných důvodů nezatěžoval systém státní sociální podpory</w:t>
      </w:r>
      <w:r w:rsidR="000E29B5">
        <w:rPr>
          <w:rStyle w:val="s30"/>
          <w:rFonts w:ascii="Times New Roman" w:hAnsi="Times New Roman" w:cs="Times New Roman"/>
          <w:b/>
          <w:bCs/>
          <w:color w:val="000000" w:themeColor="text1"/>
          <w:sz w:val="24"/>
          <w:szCs w:val="24"/>
        </w:rPr>
        <w:t>, systém dávky státní sociální pomoci</w:t>
      </w:r>
      <w:r w:rsidRPr="000E29B5">
        <w:rPr>
          <w:rStyle w:val="s30"/>
          <w:rFonts w:ascii="Times New Roman" w:hAnsi="Times New Roman" w:cs="Times New Roman"/>
          <w:color w:val="000000" w:themeColor="text1"/>
          <w:sz w:val="24"/>
          <w:szCs w:val="24"/>
        </w:rPr>
        <w:t xml:space="preserve"> nebo systém pomoci v hmotné nouzi. Výrazným zatížením systému státní sociální podpory</w:t>
      </w:r>
      <w:r w:rsidR="000E29B5" w:rsidRPr="000E29B5">
        <w:rPr>
          <w:rStyle w:val="s30"/>
          <w:rFonts w:ascii="Times New Roman" w:hAnsi="Times New Roman" w:cs="Times New Roman"/>
          <w:b/>
          <w:bCs/>
          <w:color w:val="000000" w:themeColor="text1"/>
          <w:sz w:val="24"/>
          <w:szCs w:val="24"/>
        </w:rPr>
        <w:t>, systém dávky státní sociální pomoci</w:t>
      </w:r>
      <w:r w:rsidRPr="000E29B5">
        <w:rPr>
          <w:rStyle w:val="s30"/>
          <w:rFonts w:ascii="Times New Roman" w:hAnsi="Times New Roman" w:cs="Times New Roman"/>
          <w:color w:val="000000" w:themeColor="text1"/>
          <w:sz w:val="24"/>
          <w:szCs w:val="24"/>
        </w:rPr>
        <w:t xml:space="preserve"> nebo systému</w:t>
      </w:r>
      <w:r w:rsidR="005C4A11">
        <w:rPr>
          <w:rStyle w:val="s30"/>
          <w:rFonts w:ascii="Times New Roman" w:hAnsi="Times New Roman" w:cs="Times New Roman"/>
          <w:color w:val="000000" w:themeColor="text1"/>
          <w:sz w:val="24"/>
          <w:szCs w:val="24"/>
        </w:rPr>
        <w:t xml:space="preserve"> </w:t>
      </w:r>
      <w:r w:rsidRPr="000E29B5">
        <w:rPr>
          <w:rStyle w:val="s30"/>
          <w:rFonts w:ascii="Times New Roman" w:hAnsi="Times New Roman" w:cs="Times New Roman"/>
          <w:color w:val="000000" w:themeColor="text1"/>
          <w:sz w:val="24"/>
          <w:szCs w:val="24"/>
        </w:rPr>
        <w:t>pomoci</w:t>
      </w:r>
      <w:r w:rsidR="005C4A11">
        <w:rPr>
          <w:rStyle w:val="s30"/>
          <w:rFonts w:ascii="Times New Roman" w:hAnsi="Times New Roman" w:cs="Times New Roman"/>
          <w:color w:val="000000" w:themeColor="text1"/>
          <w:sz w:val="24"/>
          <w:szCs w:val="24"/>
        </w:rPr>
        <w:t xml:space="preserve"> </w:t>
      </w:r>
      <w:r w:rsidRPr="000E29B5">
        <w:rPr>
          <w:rStyle w:val="s30"/>
          <w:rFonts w:ascii="Times New Roman" w:hAnsi="Times New Roman" w:cs="Times New Roman"/>
          <w:color w:val="000000" w:themeColor="text1"/>
          <w:sz w:val="24"/>
          <w:szCs w:val="24"/>
        </w:rPr>
        <w:t>v</w:t>
      </w:r>
      <w:r w:rsidR="005C4A11">
        <w:rPr>
          <w:rStyle w:val="s30"/>
          <w:rFonts w:ascii="Times New Roman" w:hAnsi="Times New Roman" w:cs="Times New Roman"/>
          <w:color w:val="000000" w:themeColor="text1"/>
          <w:sz w:val="24"/>
          <w:szCs w:val="24"/>
        </w:rPr>
        <w:t> </w:t>
      </w:r>
      <w:r w:rsidRPr="000E29B5">
        <w:rPr>
          <w:rStyle w:val="s30"/>
          <w:rFonts w:ascii="Times New Roman" w:hAnsi="Times New Roman" w:cs="Times New Roman"/>
          <w:color w:val="000000" w:themeColor="text1"/>
          <w:sz w:val="24"/>
          <w:szCs w:val="24"/>
        </w:rPr>
        <w:t>hmotné</w:t>
      </w:r>
      <w:r w:rsidR="005C4A11">
        <w:rPr>
          <w:rStyle w:val="s30"/>
          <w:rFonts w:ascii="Times New Roman" w:hAnsi="Times New Roman" w:cs="Times New Roman"/>
          <w:color w:val="000000" w:themeColor="text1"/>
          <w:sz w:val="24"/>
          <w:szCs w:val="24"/>
        </w:rPr>
        <w:t xml:space="preserve"> </w:t>
      </w:r>
      <w:r w:rsidRPr="000E29B5">
        <w:rPr>
          <w:rStyle w:val="s30"/>
          <w:rFonts w:ascii="Times New Roman" w:hAnsi="Times New Roman" w:cs="Times New Roman"/>
          <w:color w:val="000000" w:themeColor="text1"/>
          <w:sz w:val="24"/>
          <w:szCs w:val="24"/>
        </w:rPr>
        <w:t>nouzi se rozumí, že žadatel je převážně závislý na dávkách poskytovaných ze systému státní sociální podpory</w:t>
      </w:r>
      <w:r w:rsidR="000E29B5" w:rsidRPr="000E29B5">
        <w:rPr>
          <w:rStyle w:val="s30"/>
          <w:rFonts w:ascii="Times New Roman" w:hAnsi="Times New Roman" w:cs="Times New Roman"/>
          <w:b/>
          <w:bCs/>
          <w:color w:val="000000" w:themeColor="text1"/>
          <w:sz w:val="24"/>
          <w:szCs w:val="24"/>
        </w:rPr>
        <w:t>, dávce</w:t>
      </w:r>
      <w:r w:rsidR="000E29B5">
        <w:rPr>
          <w:rStyle w:val="s30"/>
          <w:rFonts w:ascii="Times New Roman" w:hAnsi="Times New Roman" w:cs="Times New Roman"/>
          <w:color w:val="000000" w:themeColor="text1"/>
          <w:sz w:val="24"/>
          <w:szCs w:val="24"/>
        </w:rPr>
        <w:t xml:space="preserve"> </w:t>
      </w:r>
      <w:r w:rsidR="000E29B5" w:rsidRPr="000E29B5">
        <w:rPr>
          <w:rStyle w:val="s30"/>
          <w:rFonts w:ascii="Times New Roman" w:hAnsi="Times New Roman" w:cs="Times New Roman"/>
          <w:b/>
          <w:bCs/>
          <w:color w:val="000000" w:themeColor="text1"/>
          <w:sz w:val="24"/>
          <w:szCs w:val="24"/>
        </w:rPr>
        <w:t>státní sociální pomoci</w:t>
      </w:r>
      <w:r w:rsidRPr="000E29B5">
        <w:rPr>
          <w:rStyle w:val="s30"/>
          <w:rFonts w:ascii="Times New Roman" w:hAnsi="Times New Roman" w:cs="Times New Roman"/>
          <w:color w:val="000000" w:themeColor="text1"/>
          <w:sz w:val="24"/>
          <w:szCs w:val="24"/>
        </w:rPr>
        <w:t xml:space="preserve"> nebo </w:t>
      </w:r>
      <w:r w:rsidR="00EA0D2C" w:rsidRPr="000E29B5">
        <w:rPr>
          <w:rStyle w:val="s30"/>
          <w:rFonts w:ascii="Times New Roman" w:hAnsi="Times New Roman" w:cs="Times New Roman"/>
          <w:color w:val="000000" w:themeColor="text1"/>
          <w:sz w:val="24"/>
          <w:szCs w:val="24"/>
        </w:rPr>
        <w:t xml:space="preserve"> </w:t>
      </w:r>
      <w:r w:rsidRPr="000E29B5">
        <w:rPr>
          <w:rStyle w:val="s30"/>
          <w:rFonts w:ascii="Times New Roman" w:hAnsi="Times New Roman" w:cs="Times New Roman"/>
          <w:color w:val="000000" w:themeColor="text1"/>
          <w:sz w:val="24"/>
          <w:szCs w:val="24"/>
        </w:rPr>
        <w:t xml:space="preserve">systému pomoci v hmotné nouzi, pokud se nejedná o osobu, která je vyloučena z výkonu </w:t>
      </w:r>
      <w:bookmarkEnd w:id="132"/>
      <w:r w:rsidRPr="000E29B5">
        <w:rPr>
          <w:rStyle w:val="s30"/>
          <w:rFonts w:ascii="Times New Roman" w:hAnsi="Times New Roman" w:cs="Times New Roman"/>
          <w:color w:val="000000" w:themeColor="text1"/>
          <w:sz w:val="24"/>
          <w:szCs w:val="24"/>
        </w:rPr>
        <w:t>výdělečné činnosti z důvodu svého zdravotního stavu, připravuje se na budoucí povolání</w:t>
      </w:r>
      <w:r w:rsidRPr="000E29B5">
        <w:rPr>
          <w:rStyle w:val="s30"/>
          <w:rFonts w:ascii="Times New Roman" w:hAnsi="Times New Roman" w:cs="Times New Roman"/>
          <w:color w:val="000000" w:themeColor="text1"/>
          <w:sz w:val="24"/>
          <w:szCs w:val="24"/>
          <w:vertAlign w:val="superscript"/>
        </w:rPr>
        <w:t>7)</w:t>
      </w:r>
      <w:r w:rsidRPr="000E29B5">
        <w:rPr>
          <w:rStyle w:val="s30"/>
          <w:rFonts w:ascii="Times New Roman" w:hAnsi="Times New Roman" w:cs="Times New Roman"/>
          <w:color w:val="000000" w:themeColor="text1"/>
          <w:sz w:val="24"/>
          <w:szCs w:val="24"/>
        </w:rPr>
        <w:t>, nebo</w:t>
      </w:r>
      <w:r w:rsidR="00FE3CC4">
        <w:rPr>
          <w:rStyle w:val="s30"/>
          <w:rFonts w:ascii="Times New Roman" w:hAnsi="Times New Roman" w:cs="Times New Roman"/>
          <w:color w:val="000000" w:themeColor="text1"/>
          <w:sz w:val="24"/>
          <w:szCs w:val="24"/>
        </w:rPr>
        <w:t> </w:t>
      </w:r>
      <w:r w:rsidRPr="000E29B5">
        <w:rPr>
          <w:rStyle w:val="s30"/>
          <w:rFonts w:ascii="Times New Roman" w:hAnsi="Times New Roman" w:cs="Times New Roman"/>
          <w:color w:val="000000" w:themeColor="text1"/>
          <w:sz w:val="24"/>
          <w:szCs w:val="24"/>
        </w:rPr>
        <w:t>čerpá mateřskou či rodičovskou dovolenou</w:t>
      </w:r>
      <w:r w:rsidRPr="005732F9">
        <w:rPr>
          <w:rStyle w:val="s30"/>
          <w:rFonts w:ascii="Times New Roman" w:hAnsi="Times New Roman" w:cs="Times New Roman"/>
          <w:color w:val="000000" w:themeColor="text1"/>
          <w:sz w:val="24"/>
          <w:szCs w:val="24"/>
        </w:rPr>
        <w:t>, nebo soustavně pečuje o jinou osobu, která je na</w:t>
      </w:r>
      <w:r w:rsidR="00FE3CC4">
        <w:rPr>
          <w:rStyle w:val="s30"/>
          <w:rFonts w:ascii="Times New Roman" w:hAnsi="Times New Roman" w:cs="Times New Roman"/>
          <w:color w:val="000000" w:themeColor="text1"/>
          <w:sz w:val="24"/>
          <w:szCs w:val="24"/>
        </w:rPr>
        <w:t> </w:t>
      </w:r>
      <w:r w:rsidRPr="005732F9">
        <w:rPr>
          <w:rStyle w:val="s30"/>
          <w:rFonts w:ascii="Times New Roman" w:hAnsi="Times New Roman" w:cs="Times New Roman"/>
          <w:color w:val="000000" w:themeColor="text1"/>
          <w:sz w:val="24"/>
          <w:szCs w:val="24"/>
        </w:rPr>
        <w:t>takovou péči odkázána.</w:t>
      </w:r>
    </w:p>
    <w:p w14:paraId="09122868" w14:textId="77777777" w:rsidR="005732F9" w:rsidRPr="005732F9" w:rsidRDefault="005732F9" w:rsidP="0008042D">
      <w:pPr>
        <w:shd w:val="clear" w:color="auto" w:fill="FFFFFF"/>
        <w:spacing w:before="120" w:after="0" w:line="240" w:lineRule="auto"/>
        <w:jc w:val="both"/>
        <w:rPr>
          <w:rFonts w:ascii="Times New Roman" w:hAnsi="Times New Roman" w:cs="Times New Roman"/>
          <w:color w:val="000000" w:themeColor="text1"/>
          <w:sz w:val="24"/>
          <w:szCs w:val="24"/>
        </w:rPr>
      </w:pPr>
      <w:r w:rsidRPr="005732F9">
        <w:rPr>
          <w:rStyle w:val="s40"/>
          <w:rFonts w:ascii="Times New Roman" w:hAnsi="Times New Roman" w:cs="Times New Roman"/>
          <w:color w:val="000000" w:themeColor="text1"/>
          <w:sz w:val="24"/>
          <w:szCs w:val="24"/>
        </w:rPr>
        <w:t>------------------------------------------------------------------</w:t>
      </w:r>
    </w:p>
    <w:p w14:paraId="18A4DAB3" w14:textId="0CA2580A" w:rsidR="005732F9" w:rsidRPr="00AF4206" w:rsidRDefault="005732F9" w:rsidP="00DE4A32">
      <w:pPr>
        <w:pStyle w:val="Odstavecseseznamem"/>
        <w:numPr>
          <w:ilvl w:val="0"/>
          <w:numId w:val="1"/>
        </w:numPr>
        <w:shd w:val="clear" w:color="auto" w:fill="FFFFFF"/>
        <w:spacing w:before="120" w:after="0" w:line="240" w:lineRule="auto"/>
        <w:ind w:left="426" w:hanging="426"/>
        <w:jc w:val="both"/>
        <w:rPr>
          <w:rFonts w:ascii="Times New Roman" w:hAnsi="Times New Roman" w:cs="Times New Roman"/>
          <w:color w:val="000000" w:themeColor="text1"/>
        </w:rPr>
      </w:pPr>
      <w:r w:rsidRPr="00AF4206">
        <w:rPr>
          <w:rStyle w:val="s40"/>
          <w:rFonts w:ascii="Times New Roman" w:hAnsi="Times New Roman" w:cs="Times New Roman"/>
          <w:color w:val="000000" w:themeColor="text1"/>
        </w:rPr>
        <w:t>Zákon č. 326/1999 Sb., o pobytu cizinců na území České republiky a o změně některých zákonů, ve znění pozdějších předpisů.</w:t>
      </w:r>
    </w:p>
    <w:p w14:paraId="0766D25B" w14:textId="423F4685" w:rsidR="005732F9" w:rsidRPr="00AF4206" w:rsidRDefault="005732F9" w:rsidP="00AF4206">
      <w:pPr>
        <w:shd w:val="clear" w:color="auto" w:fill="FFFFFF"/>
        <w:spacing w:before="120" w:after="0" w:line="240" w:lineRule="auto"/>
        <w:ind w:left="426"/>
        <w:jc w:val="both"/>
        <w:rPr>
          <w:rFonts w:ascii="Times New Roman" w:hAnsi="Times New Roman" w:cs="Times New Roman"/>
          <w:color w:val="000000" w:themeColor="text1"/>
        </w:rPr>
      </w:pPr>
      <w:r w:rsidRPr="00AF4206">
        <w:rPr>
          <w:rStyle w:val="s44"/>
          <w:rFonts w:ascii="Times New Roman" w:hAnsi="Times New Roman" w:cs="Times New Roman"/>
          <w:color w:val="000000" w:themeColor="text1"/>
        </w:rPr>
        <w:t>Zákon č. 325/1999 Sb., o azylu a o změně zákona č. 283/1991 Sb., o Policii České republiky, ve znění pozdějších předpisů, (zákon o azylu), ve znění pozdějších předpisů.</w:t>
      </w:r>
    </w:p>
    <w:p w14:paraId="0EA0B1EC" w14:textId="3686D37C" w:rsidR="005732F9" w:rsidRPr="00AF4206" w:rsidRDefault="005732F9" w:rsidP="00AF4206">
      <w:pPr>
        <w:shd w:val="clear" w:color="auto" w:fill="FFFFFF"/>
        <w:spacing w:before="120" w:after="0" w:line="240" w:lineRule="auto"/>
        <w:ind w:left="426" w:hanging="426"/>
        <w:jc w:val="both"/>
        <w:rPr>
          <w:rFonts w:ascii="Times New Roman" w:hAnsi="Times New Roman" w:cs="Times New Roman"/>
          <w:color w:val="000000" w:themeColor="text1"/>
        </w:rPr>
      </w:pPr>
      <w:r w:rsidRPr="00AF4206">
        <w:rPr>
          <w:rStyle w:val="s40"/>
          <w:rFonts w:ascii="Times New Roman" w:hAnsi="Times New Roman" w:cs="Times New Roman"/>
          <w:color w:val="000000" w:themeColor="text1"/>
        </w:rPr>
        <w:t>4)</w:t>
      </w:r>
      <w:r w:rsidR="00AF4206">
        <w:rPr>
          <w:rStyle w:val="s40"/>
          <w:rFonts w:ascii="Times New Roman" w:hAnsi="Times New Roman" w:cs="Times New Roman"/>
          <w:color w:val="000000" w:themeColor="text1"/>
        </w:rPr>
        <w:tab/>
      </w:r>
      <w:r w:rsidRPr="00AF4206">
        <w:rPr>
          <w:rStyle w:val="s40"/>
          <w:rFonts w:ascii="Times New Roman" w:hAnsi="Times New Roman" w:cs="Times New Roman"/>
          <w:color w:val="000000" w:themeColor="text1"/>
        </w:rPr>
        <w:t>Zákon č. 325/1999 Sb., o azylu a o změně zákona č. 283/1991 Sb., o Policii České republiky, ve znění pozdějších předpisů, (zákon o azylu), ve znění pozdějších předpisů.</w:t>
      </w:r>
    </w:p>
    <w:p w14:paraId="45D65B70" w14:textId="5D8A2716" w:rsidR="005732F9" w:rsidRPr="00AF4206" w:rsidRDefault="005732F9" w:rsidP="00AF4206">
      <w:pPr>
        <w:shd w:val="clear" w:color="auto" w:fill="FFFFFF"/>
        <w:spacing w:before="120" w:after="0" w:line="240" w:lineRule="auto"/>
        <w:ind w:left="426" w:hanging="426"/>
        <w:jc w:val="both"/>
        <w:rPr>
          <w:rFonts w:ascii="Times New Roman" w:hAnsi="Times New Roman" w:cs="Times New Roman"/>
          <w:color w:val="000000" w:themeColor="text1"/>
        </w:rPr>
      </w:pPr>
      <w:r w:rsidRPr="00AF4206">
        <w:rPr>
          <w:rStyle w:val="s40"/>
          <w:rFonts w:ascii="Times New Roman" w:hAnsi="Times New Roman" w:cs="Times New Roman"/>
          <w:color w:val="000000" w:themeColor="text1"/>
        </w:rPr>
        <w:t>5)</w:t>
      </w:r>
      <w:r w:rsidR="00AF4206">
        <w:rPr>
          <w:rStyle w:val="s40"/>
          <w:rFonts w:ascii="Times New Roman" w:hAnsi="Times New Roman" w:cs="Times New Roman"/>
          <w:color w:val="000000" w:themeColor="text1"/>
        </w:rPr>
        <w:tab/>
      </w:r>
      <w:r w:rsidRPr="00AF4206">
        <w:rPr>
          <w:rStyle w:val="s40"/>
          <w:rFonts w:ascii="Times New Roman" w:hAnsi="Times New Roman" w:cs="Times New Roman"/>
          <w:color w:val="000000" w:themeColor="text1"/>
        </w:rPr>
        <w:t>§ 41 zákona č. 253/2008 Sb., o některých opatřeních proti legalizaci výnosů z trestné činnosti a</w:t>
      </w:r>
      <w:r w:rsidR="00AF4206">
        <w:rPr>
          <w:rStyle w:val="s40"/>
          <w:rFonts w:ascii="Times New Roman" w:hAnsi="Times New Roman" w:cs="Times New Roman"/>
          <w:color w:val="000000" w:themeColor="text1"/>
        </w:rPr>
        <w:t> </w:t>
      </w:r>
      <w:r w:rsidRPr="00AF4206">
        <w:rPr>
          <w:rStyle w:val="s40"/>
          <w:rFonts w:ascii="Times New Roman" w:hAnsi="Times New Roman" w:cs="Times New Roman"/>
          <w:color w:val="000000" w:themeColor="text1"/>
        </w:rPr>
        <w:t>financování terorismu.</w:t>
      </w:r>
    </w:p>
    <w:p w14:paraId="4B7EB413" w14:textId="67062DDC" w:rsidR="005732F9" w:rsidRPr="00AF4206" w:rsidRDefault="005732F9" w:rsidP="00AF4206">
      <w:pPr>
        <w:shd w:val="clear" w:color="auto" w:fill="FFFFFF"/>
        <w:spacing w:before="120" w:after="0" w:line="240" w:lineRule="auto"/>
        <w:ind w:left="426" w:hanging="426"/>
        <w:jc w:val="both"/>
        <w:rPr>
          <w:rFonts w:ascii="Times New Roman" w:hAnsi="Times New Roman" w:cs="Times New Roman"/>
          <w:color w:val="000000" w:themeColor="text1"/>
        </w:rPr>
      </w:pPr>
      <w:r w:rsidRPr="00AF4206">
        <w:rPr>
          <w:rStyle w:val="s40"/>
          <w:rFonts w:ascii="Times New Roman" w:hAnsi="Times New Roman" w:cs="Times New Roman"/>
          <w:color w:val="000000" w:themeColor="text1"/>
        </w:rPr>
        <w:t>6)</w:t>
      </w:r>
      <w:r w:rsidR="00AF4206">
        <w:rPr>
          <w:rStyle w:val="s40"/>
          <w:rFonts w:ascii="Times New Roman" w:hAnsi="Times New Roman" w:cs="Times New Roman"/>
          <w:color w:val="000000" w:themeColor="text1"/>
        </w:rPr>
        <w:tab/>
      </w:r>
      <w:r w:rsidRPr="00AF4206">
        <w:rPr>
          <w:rStyle w:val="s40"/>
          <w:rFonts w:ascii="Times New Roman" w:hAnsi="Times New Roman" w:cs="Times New Roman"/>
          <w:color w:val="000000" w:themeColor="text1"/>
        </w:rPr>
        <w:t>Zákon č. 586/1992 Sb., o daních z příjmu, ve znění pozdějších předpisů.</w:t>
      </w:r>
    </w:p>
    <w:p w14:paraId="56CF1551" w14:textId="531750C3" w:rsidR="005732F9" w:rsidRPr="00AF4206" w:rsidRDefault="005732F9" w:rsidP="00AF4206">
      <w:pPr>
        <w:shd w:val="clear" w:color="auto" w:fill="FFFFFF"/>
        <w:spacing w:before="120" w:after="0" w:line="240" w:lineRule="auto"/>
        <w:ind w:left="426" w:hanging="426"/>
        <w:jc w:val="both"/>
        <w:rPr>
          <w:rFonts w:ascii="Times New Roman" w:hAnsi="Times New Roman" w:cs="Times New Roman"/>
          <w:color w:val="000000" w:themeColor="text1"/>
        </w:rPr>
      </w:pPr>
      <w:r w:rsidRPr="00AF4206">
        <w:rPr>
          <w:rStyle w:val="s40"/>
          <w:rFonts w:ascii="Times New Roman" w:hAnsi="Times New Roman" w:cs="Times New Roman"/>
          <w:color w:val="000000" w:themeColor="text1"/>
        </w:rPr>
        <w:t>7)</w:t>
      </w:r>
      <w:r w:rsidR="00AF4206">
        <w:rPr>
          <w:rStyle w:val="s40"/>
          <w:rFonts w:ascii="Times New Roman" w:hAnsi="Times New Roman" w:cs="Times New Roman"/>
          <w:color w:val="000000" w:themeColor="text1"/>
        </w:rPr>
        <w:tab/>
      </w:r>
      <w:r w:rsidRPr="00AF4206">
        <w:rPr>
          <w:rStyle w:val="s40"/>
          <w:rFonts w:ascii="Times New Roman" w:hAnsi="Times New Roman" w:cs="Times New Roman"/>
          <w:color w:val="000000" w:themeColor="text1"/>
        </w:rPr>
        <w:t>§ 12 zákona č. 117/1995 Sb., o státní sociální podpoře, ve znění zákona č. 137/1996 Sb., zákona č. 271/2001 Sb., zákona č. 436/2004 Sb., zákona č. 562/2004 Sb. a zákona č. 113/2006 Sb.</w:t>
      </w:r>
    </w:p>
    <w:p w14:paraId="6171AB27" w14:textId="1B0CC0C9" w:rsidR="005732F9" w:rsidRPr="00AF4206" w:rsidRDefault="005732F9" w:rsidP="00AF4206">
      <w:pPr>
        <w:shd w:val="clear" w:color="auto" w:fill="FFFFFF"/>
        <w:spacing w:before="120" w:after="0" w:line="240" w:lineRule="auto"/>
        <w:ind w:left="426"/>
        <w:jc w:val="both"/>
        <w:rPr>
          <w:rFonts w:ascii="Times New Roman" w:hAnsi="Times New Roman" w:cs="Times New Roman"/>
          <w:color w:val="000000" w:themeColor="text1"/>
        </w:rPr>
      </w:pPr>
      <w:r w:rsidRPr="00AF4206">
        <w:rPr>
          <w:rStyle w:val="s44"/>
          <w:rFonts w:ascii="Times New Roman" w:hAnsi="Times New Roman" w:cs="Times New Roman"/>
          <w:color w:val="000000" w:themeColor="text1"/>
        </w:rPr>
        <w:t>§ 16 zákona č. 111/2006 Sb., o pomoci v hmotné nouzi, ve znění zákona č. 379/2007 Sb. a zákona č. 427/2010 Sb.</w:t>
      </w:r>
    </w:p>
    <w:p w14:paraId="2717329C" w14:textId="77777777" w:rsidR="00DE7414" w:rsidRPr="00CD0719" w:rsidRDefault="00DE7414" w:rsidP="00CD0719">
      <w:pPr>
        <w:spacing w:after="0" w:line="240" w:lineRule="auto"/>
        <w:jc w:val="center"/>
        <w:rPr>
          <w:rFonts w:ascii="Times New Roman" w:hAnsi="Times New Roman" w:cs="Times New Roman"/>
          <w:sz w:val="24"/>
          <w:szCs w:val="24"/>
        </w:rPr>
      </w:pPr>
      <w:r w:rsidRPr="00CD0719">
        <w:rPr>
          <w:rFonts w:ascii="Times New Roman" w:hAnsi="Times New Roman" w:cs="Times New Roman"/>
          <w:sz w:val="24"/>
          <w:szCs w:val="24"/>
        </w:rPr>
        <w:t>* * *</w:t>
      </w:r>
    </w:p>
    <w:p w14:paraId="4AF0166A" w14:textId="77777777" w:rsidR="00334179" w:rsidRDefault="00334179" w:rsidP="00CD0719">
      <w:pPr>
        <w:shd w:val="clear" w:color="auto" w:fill="FFFFFF"/>
        <w:spacing w:after="0" w:line="240" w:lineRule="auto"/>
        <w:jc w:val="center"/>
        <w:rPr>
          <w:rStyle w:val="s22"/>
          <w:rFonts w:ascii="Times New Roman" w:hAnsi="Times New Roman" w:cs="Times New Roman"/>
          <w:b/>
          <w:bCs/>
          <w:sz w:val="24"/>
          <w:szCs w:val="24"/>
        </w:rPr>
      </w:pPr>
    </w:p>
    <w:p w14:paraId="15D2B17E" w14:textId="77777777" w:rsidR="00B1681F" w:rsidRDefault="00B1681F" w:rsidP="00CD0719">
      <w:pPr>
        <w:shd w:val="clear" w:color="auto" w:fill="FFFFFF"/>
        <w:spacing w:after="0" w:line="240" w:lineRule="auto"/>
        <w:jc w:val="center"/>
        <w:rPr>
          <w:rStyle w:val="s22"/>
          <w:rFonts w:ascii="Times New Roman" w:hAnsi="Times New Roman" w:cs="Times New Roman"/>
          <w:b/>
          <w:bCs/>
          <w:sz w:val="24"/>
          <w:szCs w:val="24"/>
        </w:rPr>
      </w:pPr>
    </w:p>
    <w:p w14:paraId="67623968" w14:textId="77777777" w:rsidR="00B1681F" w:rsidRDefault="00B1681F" w:rsidP="00CD0719">
      <w:pPr>
        <w:shd w:val="clear" w:color="auto" w:fill="FFFFFF"/>
        <w:spacing w:after="0" w:line="240" w:lineRule="auto"/>
        <w:jc w:val="center"/>
        <w:rPr>
          <w:rStyle w:val="s22"/>
          <w:rFonts w:ascii="Times New Roman" w:hAnsi="Times New Roman" w:cs="Times New Roman"/>
          <w:b/>
          <w:bCs/>
          <w:sz w:val="24"/>
          <w:szCs w:val="24"/>
        </w:rPr>
      </w:pPr>
    </w:p>
    <w:p w14:paraId="670F37F0" w14:textId="77777777" w:rsidR="00B1681F" w:rsidRDefault="00B1681F" w:rsidP="00CD0719">
      <w:pPr>
        <w:shd w:val="clear" w:color="auto" w:fill="FFFFFF"/>
        <w:spacing w:after="0" w:line="240" w:lineRule="auto"/>
        <w:jc w:val="center"/>
        <w:rPr>
          <w:rStyle w:val="s22"/>
          <w:rFonts w:ascii="Times New Roman" w:hAnsi="Times New Roman" w:cs="Times New Roman"/>
          <w:b/>
          <w:bCs/>
          <w:sz w:val="24"/>
          <w:szCs w:val="24"/>
        </w:rPr>
      </w:pPr>
    </w:p>
    <w:p w14:paraId="6B514F38" w14:textId="77777777" w:rsidR="00B1681F" w:rsidRDefault="00B1681F" w:rsidP="00CD0719">
      <w:pPr>
        <w:shd w:val="clear" w:color="auto" w:fill="FFFFFF"/>
        <w:spacing w:after="0" w:line="240" w:lineRule="auto"/>
        <w:jc w:val="center"/>
        <w:rPr>
          <w:rStyle w:val="s22"/>
          <w:rFonts w:ascii="Times New Roman" w:hAnsi="Times New Roman" w:cs="Times New Roman"/>
          <w:b/>
          <w:bCs/>
          <w:sz w:val="24"/>
          <w:szCs w:val="24"/>
        </w:rPr>
      </w:pPr>
    </w:p>
    <w:p w14:paraId="5917511F" w14:textId="77777777" w:rsidR="00B1681F" w:rsidRDefault="00B1681F" w:rsidP="00CD0719">
      <w:pPr>
        <w:shd w:val="clear" w:color="auto" w:fill="FFFFFF"/>
        <w:spacing w:after="0" w:line="240" w:lineRule="auto"/>
        <w:jc w:val="center"/>
        <w:rPr>
          <w:rStyle w:val="s22"/>
          <w:rFonts w:ascii="Times New Roman" w:hAnsi="Times New Roman" w:cs="Times New Roman"/>
          <w:b/>
          <w:bCs/>
          <w:sz w:val="24"/>
          <w:szCs w:val="24"/>
        </w:rPr>
      </w:pPr>
    </w:p>
    <w:p w14:paraId="1D5D6A10" w14:textId="29591214" w:rsidR="00CD0719" w:rsidRPr="00626BE4" w:rsidRDefault="00CD0719" w:rsidP="00CD0719">
      <w:pPr>
        <w:shd w:val="clear" w:color="auto" w:fill="FFFFFF"/>
        <w:spacing w:after="0" w:line="240" w:lineRule="auto"/>
        <w:jc w:val="center"/>
        <w:rPr>
          <w:rFonts w:ascii="Times New Roman" w:hAnsi="Times New Roman" w:cs="Times New Roman"/>
          <w:sz w:val="24"/>
          <w:szCs w:val="24"/>
        </w:rPr>
      </w:pPr>
      <w:r w:rsidRPr="00626BE4">
        <w:rPr>
          <w:rStyle w:val="s22"/>
          <w:rFonts w:ascii="Times New Roman" w:hAnsi="Times New Roman" w:cs="Times New Roman"/>
          <w:b/>
          <w:bCs/>
          <w:sz w:val="24"/>
          <w:szCs w:val="24"/>
        </w:rPr>
        <w:lastRenderedPageBreak/>
        <w:t>Příloha č. 2</w:t>
      </w:r>
    </w:p>
    <w:p w14:paraId="23BAAA93" w14:textId="3EE3397D" w:rsidR="00CD0719" w:rsidRDefault="00CD0719" w:rsidP="00CD0719">
      <w:pPr>
        <w:shd w:val="clear" w:color="auto" w:fill="FFFFFF"/>
        <w:spacing w:after="0" w:line="240" w:lineRule="auto"/>
        <w:jc w:val="center"/>
        <w:rPr>
          <w:rStyle w:val="s24"/>
          <w:rFonts w:ascii="Times New Roman" w:hAnsi="Times New Roman" w:cs="Times New Roman"/>
          <w:b/>
          <w:bCs/>
          <w:sz w:val="24"/>
          <w:szCs w:val="24"/>
        </w:rPr>
      </w:pPr>
      <w:r w:rsidRPr="00626BE4">
        <w:rPr>
          <w:rStyle w:val="s24"/>
          <w:rFonts w:ascii="Times New Roman" w:hAnsi="Times New Roman" w:cs="Times New Roman"/>
          <w:b/>
          <w:bCs/>
          <w:sz w:val="24"/>
          <w:szCs w:val="24"/>
        </w:rPr>
        <w:t>Dotazník k žádosti o udělení státního občanství</w:t>
      </w:r>
    </w:p>
    <w:p w14:paraId="4EC2B274" w14:textId="77777777" w:rsidR="0069410E" w:rsidRPr="00CD0719" w:rsidRDefault="0069410E" w:rsidP="0069410E">
      <w:pPr>
        <w:spacing w:after="0" w:line="240" w:lineRule="auto"/>
        <w:jc w:val="center"/>
        <w:rPr>
          <w:rFonts w:ascii="Times New Roman" w:hAnsi="Times New Roman" w:cs="Times New Roman"/>
          <w:sz w:val="24"/>
          <w:szCs w:val="24"/>
        </w:rPr>
      </w:pPr>
      <w:r w:rsidRPr="00CD0719">
        <w:rPr>
          <w:rFonts w:ascii="Times New Roman" w:hAnsi="Times New Roman" w:cs="Times New Roman"/>
          <w:sz w:val="24"/>
          <w:szCs w:val="24"/>
        </w:rPr>
        <w:t>* * *</w:t>
      </w:r>
    </w:p>
    <w:p w14:paraId="2E214E39" w14:textId="77777777" w:rsidR="0069410E" w:rsidRPr="00626BE4" w:rsidRDefault="0069410E" w:rsidP="00CD0719">
      <w:pPr>
        <w:shd w:val="clear" w:color="auto" w:fill="FFFFFF"/>
        <w:spacing w:after="0" w:line="240" w:lineRule="auto"/>
        <w:jc w:val="center"/>
        <w:rPr>
          <w:rFonts w:ascii="Times New Roman" w:hAnsi="Times New Roman" w:cs="Times New Roman"/>
          <w:sz w:val="24"/>
          <w:szCs w:val="24"/>
        </w:rPr>
      </w:pPr>
    </w:p>
    <w:p w14:paraId="1B9F68E3" w14:textId="2F499EAD"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24"/>
          <w:rFonts w:ascii="Times New Roman" w:hAnsi="Times New Roman" w:cs="Times New Roman"/>
          <w:b/>
          <w:bCs/>
          <w:sz w:val="24"/>
          <w:szCs w:val="24"/>
        </w:rPr>
        <w:t>Dotazník k žádosti o udělení státního </w:t>
      </w:r>
      <w:proofErr w:type="gramStart"/>
      <w:r w:rsidRPr="00626BE4">
        <w:rPr>
          <w:rStyle w:val="s24"/>
          <w:rFonts w:ascii="Times New Roman" w:hAnsi="Times New Roman" w:cs="Times New Roman"/>
          <w:b/>
          <w:bCs/>
          <w:sz w:val="24"/>
          <w:szCs w:val="24"/>
        </w:rPr>
        <w:t>občanství - nezletilý</w:t>
      </w:r>
      <w:proofErr w:type="gramEnd"/>
      <w:r w:rsidRPr="00626BE4">
        <w:rPr>
          <w:rStyle w:val="s24"/>
          <w:rFonts w:ascii="Times New Roman" w:hAnsi="Times New Roman" w:cs="Times New Roman"/>
          <w:b/>
          <w:bCs/>
          <w:sz w:val="24"/>
          <w:szCs w:val="24"/>
        </w:rPr>
        <w:t xml:space="preserve"> žadatel</w:t>
      </w:r>
    </w:p>
    <w:p w14:paraId="4D878975"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I.</w:t>
      </w:r>
    </w:p>
    <w:p w14:paraId="63B121CC"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1. Žadatel (žadatelka)</w:t>
      </w:r>
    </w:p>
    <w:p w14:paraId="1D6A7637"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Jméno a příjmení, popřípadě rodné příjmení</w:t>
      </w:r>
    </w:p>
    <w:p w14:paraId="1845CD10"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Datum a místo narození</w:t>
      </w:r>
    </w:p>
    <w:p w14:paraId="48D89150"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Rodné číslo, bylo-li přiděleno</w:t>
      </w:r>
    </w:p>
    <w:p w14:paraId="374B943D"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Bydliště</w:t>
      </w:r>
    </w:p>
    <w:p w14:paraId="6982AA65"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Žádal již v minulosti o státní občanství České republiky, kdy a kde</w:t>
      </w:r>
    </w:p>
    <w:p w14:paraId="54CFD469"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Zákonní zástupci žadatele</w:t>
      </w:r>
    </w:p>
    <w:p w14:paraId="4414935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Kontaktní údaje zákonných zástupců žadatele (adresa, telefon, email)</w:t>
      </w:r>
    </w:p>
    <w:p w14:paraId="646455BA"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Vzdělání</w:t>
      </w:r>
    </w:p>
    <w:p w14:paraId="7839AF76"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Studijní činnost; název školy, kterou žadatel aktuálně navštěvuje</w:t>
      </w:r>
    </w:p>
    <w:p w14:paraId="580D3B7A"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Spolková, případně jiná zájmová činnost žadatele v České republice</w:t>
      </w:r>
    </w:p>
    <w:p w14:paraId="0EAF89A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Rodinný stav</w:t>
      </w:r>
    </w:p>
    <w:p w14:paraId="7F41307F"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Kdy a kde uzavřel(a) manželství, popřípadě kdy a kde bylo manželství rozvedeno</w:t>
      </w:r>
    </w:p>
    <w:p w14:paraId="02EE6E0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Finanční prostředky, ze kterých jsou v České republice zajišťovány žadatelovy životní potřeby a náklady</w:t>
      </w:r>
    </w:p>
    <w:p w14:paraId="0FFEC534" w14:textId="286E6C9E"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Čerpání dávek státní sociální podpory</w:t>
      </w:r>
      <w:r w:rsidR="0069410E" w:rsidRPr="0069410E">
        <w:rPr>
          <w:rStyle w:val="s1"/>
          <w:rFonts w:ascii="Times New Roman" w:hAnsi="Times New Roman" w:cs="Times New Roman"/>
          <w:strike/>
          <w:sz w:val="24"/>
          <w:szCs w:val="24"/>
        </w:rPr>
        <w:t xml:space="preserve"> </w:t>
      </w:r>
      <w:bookmarkStart w:id="133" w:name="_Hlk158400766"/>
      <w:r w:rsidR="0069410E" w:rsidRPr="0069410E">
        <w:rPr>
          <w:rStyle w:val="s1"/>
          <w:rFonts w:ascii="Times New Roman" w:hAnsi="Times New Roman" w:cs="Times New Roman"/>
          <w:strike/>
          <w:sz w:val="24"/>
          <w:szCs w:val="24"/>
        </w:rPr>
        <w:t>a dávek v hmotné nouzi</w:t>
      </w:r>
      <w:r w:rsidR="0069410E" w:rsidRPr="0069410E">
        <w:rPr>
          <w:rStyle w:val="s1"/>
          <w:rFonts w:ascii="Times New Roman" w:hAnsi="Times New Roman" w:cs="Times New Roman"/>
          <w:b/>
          <w:bCs/>
          <w:sz w:val="24"/>
          <w:szCs w:val="24"/>
        </w:rPr>
        <w:t>, dávky státní sociální pomoci a dávky pomoci v hmotné nouzi</w:t>
      </w:r>
      <w:bookmarkEnd w:id="133"/>
    </w:p>
    <w:p w14:paraId="3BE00F25"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2. Rodiče žadatele (žadatelky)</w:t>
      </w:r>
    </w:p>
    <w:p w14:paraId="1DB1D237"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Jméno a příjmení</w:t>
      </w:r>
    </w:p>
    <w:p w14:paraId="49DA3E4E"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Datum a místo narození</w:t>
      </w:r>
    </w:p>
    <w:p w14:paraId="54950443"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Rodné číslo, bylo-li přiděleno</w:t>
      </w:r>
    </w:p>
    <w:p w14:paraId="73D15494"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Státní občanství</w:t>
      </w:r>
    </w:p>
    <w:p w14:paraId="40A6B497"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Bydliště</w:t>
      </w:r>
    </w:p>
    <w:p w14:paraId="566AE463"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Pobyt na území České republiky</w:t>
      </w:r>
    </w:p>
    <w:p w14:paraId="5DC89A8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Žádali již v minulosti o státní občanství České republiky, kdy a kde</w:t>
      </w:r>
    </w:p>
    <w:p w14:paraId="73DC4052"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Zaměstnání</w:t>
      </w:r>
    </w:p>
    <w:p w14:paraId="639C747C"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Podnikatelská činnost</w:t>
      </w:r>
    </w:p>
    <w:p w14:paraId="042DAC1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Měsíční příjem</w:t>
      </w:r>
    </w:p>
    <w:p w14:paraId="672EB4AE"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3. Dosavadní státní občanství žadatele (žadatelky)</w:t>
      </w:r>
    </w:p>
    <w:p w14:paraId="05D6735F"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Jak žadatel(</w:t>
      </w:r>
      <w:proofErr w:type="spellStart"/>
      <w:r w:rsidRPr="00626BE4">
        <w:rPr>
          <w:rStyle w:val="s1"/>
          <w:rFonts w:ascii="Times New Roman" w:hAnsi="Times New Roman" w:cs="Times New Roman"/>
          <w:sz w:val="24"/>
          <w:szCs w:val="24"/>
        </w:rPr>
        <w:t>ka</w:t>
      </w:r>
      <w:proofErr w:type="spellEnd"/>
      <w:r w:rsidRPr="00626BE4">
        <w:rPr>
          <w:rStyle w:val="s1"/>
          <w:rFonts w:ascii="Times New Roman" w:hAnsi="Times New Roman" w:cs="Times New Roman"/>
          <w:sz w:val="24"/>
          <w:szCs w:val="24"/>
        </w:rPr>
        <w:t>) nabyl(a), popřípadě pozbyl(a) dosavadní státní občanství a jak je prokazuje</w:t>
      </w:r>
    </w:p>
    <w:p w14:paraId="0F14B62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Dosavadní státní občanství</w:t>
      </w:r>
    </w:p>
    <w:p w14:paraId="289D3B02"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Žádal již v minulosti o státní občanství České republiky, kdy a kde</w:t>
      </w:r>
    </w:p>
    <w:p w14:paraId="32ED75B9"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4. Pobyt na území České republiky</w:t>
      </w:r>
    </w:p>
    <w:p w14:paraId="5ACA044F"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Od kdy se zdržuje na území České republiky</w:t>
      </w:r>
    </w:p>
    <w:p w14:paraId="13143D3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Od kdy má povolen trvalý pobyt na území České republiky</w:t>
      </w:r>
    </w:p>
    <w:p w14:paraId="0A7C4943"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Pobyt před vstupem na území České republiky</w:t>
      </w:r>
    </w:p>
    <w:p w14:paraId="5D13354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Průkaz k pobytu na území České republiky</w:t>
      </w:r>
    </w:p>
    <w:p w14:paraId="44EED50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Cestovní doklad</w:t>
      </w:r>
    </w:p>
    <w:p w14:paraId="196E71C4"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5. Pracovní aktivity žadatele a jeho vlastní příjmy </w:t>
      </w:r>
      <w:hyperlink r:id="rId219" w:anchor="L768" w:history="1">
        <w:r w:rsidRPr="00626BE4">
          <w:rPr>
            <w:rStyle w:val="Hypertextovodkaz"/>
            <w:rFonts w:ascii="Times New Roman" w:hAnsi="Times New Roman" w:cs="Times New Roman"/>
            <w:color w:val="auto"/>
            <w:sz w:val="24"/>
            <w:szCs w:val="24"/>
          </w:rPr>
          <w:t>1)</w:t>
        </w:r>
      </w:hyperlink>
    </w:p>
    <w:p w14:paraId="3D0F1CF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Zaměstnání</w:t>
      </w:r>
    </w:p>
    <w:p w14:paraId="07D7AC8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Podnikatelská činnost</w:t>
      </w:r>
    </w:p>
    <w:p w14:paraId="7802FE6D"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Měsíční příjem</w:t>
      </w:r>
    </w:p>
    <w:p w14:paraId="25E782B3"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Disponuje žadatel příjmy ze zahraničí; případně jakými</w:t>
      </w:r>
    </w:p>
    <w:p w14:paraId="3D8DE478"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6. Manžel (manželka) </w:t>
      </w:r>
      <w:hyperlink r:id="rId220" w:anchor="L769" w:history="1">
        <w:r w:rsidRPr="00626BE4">
          <w:rPr>
            <w:rStyle w:val="Hypertextovodkaz"/>
            <w:rFonts w:ascii="Times New Roman" w:hAnsi="Times New Roman" w:cs="Times New Roman"/>
            <w:color w:val="auto"/>
            <w:sz w:val="24"/>
            <w:szCs w:val="24"/>
          </w:rPr>
          <w:t>2)</w:t>
        </w:r>
      </w:hyperlink>
    </w:p>
    <w:p w14:paraId="0782A876"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lastRenderedPageBreak/>
        <w:t>Kdy a kde uzavřel(a) manželství, popřípadě kdy a kde bylo manželství rozvedeno</w:t>
      </w:r>
    </w:p>
    <w:p w14:paraId="3A857AAE"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Jméno a příjmení, popřípadě rodné příjmení</w:t>
      </w:r>
    </w:p>
    <w:p w14:paraId="2DC02773"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Datum a místo narození</w:t>
      </w:r>
    </w:p>
    <w:p w14:paraId="3FB63022"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Rodné číslo, bylo-li přiděleno</w:t>
      </w:r>
    </w:p>
    <w:p w14:paraId="4B615B86"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Bydliště</w:t>
      </w:r>
    </w:p>
    <w:p w14:paraId="7100EEF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Vzdělání</w:t>
      </w:r>
    </w:p>
    <w:p w14:paraId="4BDD0214"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Státní občanství</w:t>
      </w:r>
    </w:p>
    <w:p w14:paraId="78A58C82"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Zaměstnání</w:t>
      </w:r>
    </w:p>
    <w:p w14:paraId="020C4FDD"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Podnikatelská činnost</w:t>
      </w:r>
    </w:p>
    <w:p w14:paraId="2D6095D9"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Měsíční příjem</w:t>
      </w:r>
    </w:p>
    <w:p w14:paraId="6D616106"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7. Děti </w:t>
      </w:r>
      <w:hyperlink r:id="rId221" w:anchor="L770" w:history="1">
        <w:r w:rsidRPr="00626BE4">
          <w:rPr>
            <w:rStyle w:val="Hypertextovodkaz"/>
            <w:rFonts w:ascii="Times New Roman" w:hAnsi="Times New Roman" w:cs="Times New Roman"/>
            <w:color w:val="auto"/>
            <w:sz w:val="24"/>
            <w:szCs w:val="24"/>
          </w:rPr>
          <w:t>3)</w:t>
        </w:r>
      </w:hyperlink>
    </w:p>
    <w:p w14:paraId="4BD4270E"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Jméno a příjmení</w:t>
      </w:r>
    </w:p>
    <w:p w14:paraId="24EB11F0"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Datum a místo narození</w:t>
      </w:r>
    </w:p>
    <w:p w14:paraId="691BF376"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Rodné číslo, bylo-li přiděleno</w:t>
      </w:r>
    </w:p>
    <w:p w14:paraId="7057D672"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Bydliště</w:t>
      </w:r>
    </w:p>
    <w:p w14:paraId="74CAD8C9"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Státní občanství</w:t>
      </w:r>
    </w:p>
    <w:p w14:paraId="24EB7D26"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Vykonává žadatel (žadatelka) vůči dítěti rodičovskou odpovědnost, nebo je výkon jeho rodičovské odpovědnosti omezen, pozastaven, anebo je jejího výkonu zbaven</w:t>
      </w:r>
    </w:p>
    <w:p w14:paraId="7386D5F4" w14:textId="77777777" w:rsidR="0069410E" w:rsidRDefault="0069410E" w:rsidP="00CD0719">
      <w:pPr>
        <w:shd w:val="clear" w:color="auto" w:fill="FFFFFF"/>
        <w:spacing w:after="0" w:line="240" w:lineRule="auto"/>
        <w:jc w:val="both"/>
        <w:rPr>
          <w:rStyle w:val="s2"/>
          <w:rFonts w:ascii="Times New Roman" w:hAnsi="Times New Roman" w:cs="Times New Roman"/>
          <w:sz w:val="24"/>
          <w:szCs w:val="24"/>
        </w:rPr>
      </w:pPr>
    </w:p>
    <w:p w14:paraId="792CE475" w14:textId="6D912008"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2"/>
          <w:rFonts w:ascii="Times New Roman" w:hAnsi="Times New Roman" w:cs="Times New Roman"/>
          <w:sz w:val="24"/>
          <w:szCs w:val="24"/>
        </w:rPr>
        <w:t>Dne ............................................      ...........................podpis oprávněné úřední osoby      podpis žadatele (</w:t>
      </w:r>
      <w:proofErr w:type="gramStart"/>
      <w:r w:rsidRPr="00626BE4">
        <w:rPr>
          <w:rStyle w:val="s2"/>
          <w:rFonts w:ascii="Times New Roman" w:hAnsi="Times New Roman" w:cs="Times New Roman"/>
          <w:sz w:val="24"/>
          <w:szCs w:val="24"/>
        </w:rPr>
        <w:t xml:space="preserve">žadatelky)   </w:t>
      </w:r>
      <w:proofErr w:type="gramEnd"/>
      <w:r w:rsidRPr="00626BE4">
        <w:rPr>
          <w:rStyle w:val="s2"/>
          <w:rFonts w:ascii="Times New Roman" w:hAnsi="Times New Roman" w:cs="Times New Roman"/>
          <w:sz w:val="24"/>
          <w:szCs w:val="24"/>
        </w:rPr>
        <w:t xml:space="preserve">                 otisk úředního razítka</w:t>
      </w:r>
    </w:p>
    <w:p w14:paraId="4A454B8C"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0"/>
          <w:rFonts w:ascii="Times New Roman" w:hAnsi="Times New Roman" w:cs="Times New Roman"/>
          <w:i/>
          <w:iCs/>
          <w:sz w:val="24"/>
          <w:szCs w:val="24"/>
        </w:rPr>
        <w:t>------------------------------------------------------------------</w:t>
      </w:r>
    </w:p>
    <w:p w14:paraId="5F701B3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0"/>
          <w:rFonts w:ascii="Times New Roman" w:hAnsi="Times New Roman" w:cs="Times New Roman"/>
          <w:i/>
          <w:iCs/>
          <w:sz w:val="24"/>
          <w:szCs w:val="24"/>
        </w:rPr>
        <w:t>1) vyplňuje se pouze v případě, že nezletilý žadatel již v České republice vykonával pracovní činnost, případně že disponuje vlastními příjmy</w:t>
      </w:r>
    </w:p>
    <w:p w14:paraId="6ACFFEC4"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0"/>
          <w:rFonts w:ascii="Times New Roman" w:hAnsi="Times New Roman" w:cs="Times New Roman"/>
          <w:i/>
          <w:iCs/>
          <w:sz w:val="24"/>
          <w:szCs w:val="24"/>
        </w:rPr>
        <w:t>2) vyplňuje se pouze v případě, že nezletilý žadatel (žadatelka) uzavřel jako nezletilý manželství</w:t>
      </w:r>
    </w:p>
    <w:p w14:paraId="486D887C"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0"/>
          <w:rFonts w:ascii="Times New Roman" w:hAnsi="Times New Roman" w:cs="Times New Roman"/>
          <w:i/>
          <w:iCs/>
          <w:sz w:val="24"/>
          <w:szCs w:val="24"/>
        </w:rPr>
        <w:t>3) vyplňuje se pouze v případě, že v případě nezletilého žadatele (žadatelky), který již má děti</w:t>
      </w:r>
    </w:p>
    <w:p w14:paraId="7FF70EE2" w14:textId="77777777" w:rsidR="0069410E" w:rsidRDefault="0069410E" w:rsidP="00CD0719">
      <w:pPr>
        <w:shd w:val="clear" w:color="auto" w:fill="FFFFFF"/>
        <w:spacing w:after="0" w:line="240" w:lineRule="auto"/>
        <w:jc w:val="both"/>
        <w:rPr>
          <w:rStyle w:val="s24"/>
          <w:rFonts w:ascii="Times New Roman" w:hAnsi="Times New Roman" w:cs="Times New Roman"/>
          <w:b/>
          <w:bCs/>
          <w:sz w:val="24"/>
          <w:szCs w:val="24"/>
        </w:rPr>
      </w:pPr>
    </w:p>
    <w:p w14:paraId="2D19CA73" w14:textId="4237B114"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24"/>
          <w:rFonts w:ascii="Times New Roman" w:hAnsi="Times New Roman" w:cs="Times New Roman"/>
          <w:b/>
          <w:bCs/>
          <w:sz w:val="24"/>
          <w:szCs w:val="24"/>
        </w:rPr>
        <w:t>Dotazník k žádosti o nabytí státního občanství České republiky určením otcovství podle </w:t>
      </w:r>
      <w:hyperlink r:id="rId222" w:anchor="L189" w:history="1">
        <w:r w:rsidRPr="00626BE4">
          <w:rPr>
            <w:rStyle w:val="Hypertextovodkaz"/>
            <w:rFonts w:ascii="Times New Roman" w:hAnsi="Times New Roman" w:cs="Times New Roman"/>
            <w:b/>
            <w:bCs/>
            <w:color w:val="auto"/>
            <w:sz w:val="24"/>
            <w:szCs w:val="24"/>
          </w:rPr>
          <w:t>§</w:t>
        </w:r>
        <w:r w:rsidR="0069410E">
          <w:rPr>
            <w:rStyle w:val="Hypertextovodkaz"/>
            <w:rFonts w:ascii="Times New Roman" w:hAnsi="Times New Roman" w:cs="Times New Roman"/>
            <w:b/>
            <w:bCs/>
            <w:color w:val="auto"/>
            <w:sz w:val="24"/>
            <w:szCs w:val="24"/>
          </w:rPr>
          <w:t> </w:t>
        </w:r>
        <w:r w:rsidRPr="00626BE4">
          <w:rPr>
            <w:rStyle w:val="Hypertextovodkaz"/>
            <w:rFonts w:ascii="Times New Roman" w:hAnsi="Times New Roman" w:cs="Times New Roman"/>
            <w:b/>
            <w:bCs/>
            <w:color w:val="auto"/>
            <w:sz w:val="24"/>
            <w:szCs w:val="24"/>
          </w:rPr>
          <w:t>28</w:t>
        </w:r>
      </w:hyperlink>
      <w:r w:rsidRPr="00626BE4">
        <w:rPr>
          <w:rStyle w:val="s24"/>
          <w:rFonts w:ascii="Times New Roman" w:hAnsi="Times New Roman" w:cs="Times New Roman"/>
          <w:b/>
          <w:bCs/>
          <w:sz w:val="24"/>
          <w:szCs w:val="24"/>
        </w:rPr>
        <w:t> zákona č. 186/2013 Sb.</w:t>
      </w:r>
    </w:p>
    <w:p w14:paraId="5178699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1. Dítě, jehož se žádost o nabytí státního občanství určením otcovství týká</w:t>
      </w:r>
    </w:p>
    <w:p w14:paraId="13783242"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Jméno a příjmení, popřípadě rodné příjmení</w:t>
      </w:r>
    </w:p>
    <w:p w14:paraId="052CC46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Datum a místo narození</w:t>
      </w:r>
    </w:p>
    <w:p w14:paraId="21766BC5"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Rodné číslo, bylo-li přiděleno</w:t>
      </w:r>
    </w:p>
    <w:p w14:paraId="571136B0"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Státní občanství</w:t>
      </w:r>
    </w:p>
    <w:p w14:paraId="4A6BDAC6"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Bydliště</w:t>
      </w:r>
    </w:p>
    <w:p w14:paraId="26B4B9C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Finanční prostředky, ze kterých jsou zajišťovány životní potřeby a náklady dítěte</w:t>
      </w:r>
    </w:p>
    <w:p w14:paraId="7E486EBE" w14:textId="0F21F04B"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Čerpání dávek státní sociální podpory</w:t>
      </w:r>
      <w:r w:rsidR="0069410E" w:rsidRPr="0069410E">
        <w:rPr>
          <w:rStyle w:val="s1"/>
          <w:rFonts w:ascii="Times New Roman" w:hAnsi="Times New Roman" w:cs="Times New Roman"/>
          <w:strike/>
          <w:sz w:val="24"/>
          <w:szCs w:val="24"/>
        </w:rPr>
        <w:t xml:space="preserve"> a dávek v hmotné nouzi</w:t>
      </w:r>
      <w:r w:rsidR="0069410E" w:rsidRPr="0069410E">
        <w:rPr>
          <w:rStyle w:val="s1"/>
          <w:rFonts w:ascii="Times New Roman" w:hAnsi="Times New Roman" w:cs="Times New Roman"/>
          <w:b/>
          <w:bCs/>
          <w:sz w:val="24"/>
          <w:szCs w:val="24"/>
        </w:rPr>
        <w:t>, dávky státní sociální pomoci a dávky pomoci v hmotné nouzi</w:t>
      </w:r>
      <w:r w:rsidR="0069410E" w:rsidRPr="00626BE4">
        <w:rPr>
          <w:rStyle w:val="s1"/>
          <w:rFonts w:ascii="Times New Roman" w:hAnsi="Times New Roman" w:cs="Times New Roman"/>
          <w:sz w:val="24"/>
          <w:szCs w:val="24"/>
        </w:rPr>
        <w:t xml:space="preserve"> </w:t>
      </w:r>
      <w:r w:rsidRPr="00626BE4">
        <w:rPr>
          <w:rStyle w:val="s1"/>
          <w:rFonts w:ascii="Times New Roman" w:hAnsi="Times New Roman" w:cs="Times New Roman"/>
          <w:sz w:val="24"/>
          <w:szCs w:val="24"/>
        </w:rPr>
        <w:t>dítětem</w:t>
      </w:r>
    </w:p>
    <w:p w14:paraId="3BCD7299"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Druh pobytu, který dítě v České republice má nebo v minulosti mělo</w:t>
      </w:r>
    </w:p>
    <w:p w14:paraId="53B22FEC"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Bylo za dítě již v minulosti žádáno o státní občanství České republiky, kdy a kde</w:t>
      </w:r>
    </w:p>
    <w:p w14:paraId="75E5507D"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2. Matka dítěte</w:t>
      </w:r>
    </w:p>
    <w:p w14:paraId="794DD0D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Jméno a příjmení, popřípadě rodné příjmení</w:t>
      </w:r>
    </w:p>
    <w:p w14:paraId="39524EB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Datum a místo narození</w:t>
      </w:r>
    </w:p>
    <w:p w14:paraId="25A32870"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Rodné číslo, bylo-li přiděleno</w:t>
      </w:r>
    </w:p>
    <w:p w14:paraId="7F53159E"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Státní občanství</w:t>
      </w:r>
    </w:p>
    <w:p w14:paraId="317152CC"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Bydliště</w:t>
      </w:r>
    </w:p>
    <w:p w14:paraId="63823473"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Rodinný stav</w:t>
      </w:r>
    </w:p>
    <w:p w14:paraId="1522FF8A" w14:textId="2F986EDC"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Děti</w:t>
      </w:r>
    </w:p>
    <w:p w14:paraId="7AB209DA"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Zaměstnání</w:t>
      </w:r>
    </w:p>
    <w:p w14:paraId="1B30DD4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Podnikatelská činnost</w:t>
      </w:r>
    </w:p>
    <w:p w14:paraId="3CA64BB5"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lastRenderedPageBreak/>
        <w:t>Měsíční příjem</w:t>
      </w:r>
    </w:p>
    <w:p w14:paraId="52B320D7" w14:textId="2DE00795"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9410E">
        <w:rPr>
          <w:rStyle w:val="s1"/>
          <w:rFonts w:ascii="Times New Roman" w:hAnsi="Times New Roman" w:cs="Times New Roman"/>
          <w:sz w:val="24"/>
          <w:szCs w:val="24"/>
        </w:rPr>
        <w:t>Čerpání dávek státní sociální podpory</w:t>
      </w:r>
      <w:r w:rsidR="001F22EA" w:rsidRPr="0069410E">
        <w:rPr>
          <w:rStyle w:val="s1"/>
          <w:rFonts w:ascii="Times New Roman" w:hAnsi="Times New Roman" w:cs="Times New Roman"/>
          <w:b/>
          <w:bCs/>
          <w:sz w:val="24"/>
          <w:szCs w:val="24"/>
        </w:rPr>
        <w:t xml:space="preserve"> </w:t>
      </w:r>
      <w:r w:rsidRPr="0069410E">
        <w:rPr>
          <w:rStyle w:val="s1"/>
          <w:rFonts w:ascii="Times New Roman" w:hAnsi="Times New Roman" w:cs="Times New Roman"/>
          <w:strike/>
          <w:sz w:val="24"/>
          <w:szCs w:val="24"/>
        </w:rPr>
        <w:t>a dávek v hmotné nouzi</w:t>
      </w:r>
      <w:r w:rsidR="0069410E" w:rsidRPr="0069410E">
        <w:rPr>
          <w:rStyle w:val="s1"/>
          <w:rFonts w:ascii="Times New Roman" w:hAnsi="Times New Roman" w:cs="Times New Roman"/>
          <w:b/>
          <w:bCs/>
          <w:sz w:val="24"/>
          <w:szCs w:val="24"/>
        </w:rPr>
        <w:t>, dávky státní sociální pomoci a dávky pomoci v hmotné nouzi</w:t>
      </w:r>
      <w:r w:rsidR="0069410E" w:rsidRPr="00626BE4">
        <w:rPr>
          <w:rStyle w:val="s1"/>
          <w:rFonts w:ascii="Times New Roman" w:hAnsi="Times New Roman" w:cs="Times New Roman"/>
          <w:sz w:val="24"/>
          <w:szCs w:val="24"/>
        </w:rPr>
        <w:t xml:space="preserve"> </w:t>
      </w:r>
      <w:r w:rsidRPr="00626BE4">
        <w:rPr>
          <w:rStyle w:val="s1"/>
          <w:rFonts w:ascii="Times New Roman" w:hAnsi="Times New Roman" w:cs="Times New Roman"/>
          <w:sz w:val="24"/>
          <w:szCs w:val="24"/>
        </w:rPr>
        <w:t>matkou dítěte</w:t>
      </w:r>
    </w:p>
    <w:p w14:paraId="3CFFB9E3"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3. Otec dítěte</w:t>
      </w:r>
    </w:p>
    <w:p w14:paraId="398B14E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Jméno a příjmení, popřípadě rodné příjmení</w:t>
      </w:r>
    </w:p>
    <w:p w14:paraId="27ACC64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Datum a místo narození</w:t>
      </w:r>
    </w:p>
    <w:p w14:paraId="2A3FFAD2"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Rodné číslo, bylo-li přiděleno</w:t>
      </w:r>
    </w:p>
    <w:p w14:paraId="7386206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Státní občanství</w:t>
      </w:r>
    </w:p>
    <w:p w14:paraId="7B951E20"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Bydliště</w:t>
      </w:r>
    </w:p>
    <w:p w14:paraId="22B1994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Rodinný stav</w:t>
      </w:r>
    </w:p>
    <w:p w14:paraId="12510E2F"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Děti</w:t>
      </w:r>
    </w:p>
    <w:p w14:paraId="4A99E40F"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Zaměstnání</w:t>
      </w:r>
    </w:p>
    <w:p w14:paraId="0CCEFC21"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Podnikatelská činnost</w:t>
      </w:r>
    </w:p>
    <w:p w14:paraId="7BAB27F2"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Měsíční příjem</w:t>
      </w:r>
    </w:p>
    <w:p w14:paraId="70286453" w14:textId="6E0A5A0A"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Čerpání dávek státní sociální podpory</w:t>
      </w:r>
      <w:r w:rsidR="001F22EA">
        <w:rPr>
          <w:rStyle w:val="s1"/>
          <w:rFonts w:ascii="Times New Roman" w:hAnsi="Times New Roman" w:cs="Times New Roman"/>
          <w:b/>
          <w:bCs/>
          <w:sz w:val="24"/>
          <w:szCs w:val="24"/>
        </w:rPr>
        <w:t xml:space="preserve">, dávky státní sociální pomoci a dávky </w:t>
      </w:r>
      <w:proofErr w:type="gramStart"/>
      <w:r w:rsidR="001F22EA">
        <w:rPr>
          <w:rStyle w:val="s1"/>
          <w:rFonts w:ascii="Times New Roman" w:hAnsi="Times New Roman" w:cs="Times New Roman"/>
          <w:b/>
          <w:bCs/>
          <w:sz w:val="24"/>
          <w:szCs w:val="24"/>
        </w:rPr>
        <w:t xml:space="preserve">pomoci </w:t>
      </w:r>
      <w:r w:rsidRPr="00626BE4">
        <w:rPr>
          <w:rStyle w:val="s1"/>
          <w:rFonts w:ascii="Times New Roman" w:hAnsi="Times New Roman" w:cs="Times New Roman"/>
          <w:sz w:val="24"/>
          <w:szCs w:val="24"/>
        </w:rPr>
        <w:t> </w:t>
      </w:r>
      <w:r w:rsidRPr="00626BE4">
        <w:rPr>
          <w:rStyle w:val="s1"/>
          <w:rFonts w:ascii="Times New Roman" w:hAnsi="Times New Roman" w:cs="Times New Roman"/>
          <w:strike/>
          <w:sz w:val="24"/>
          <w:szCs w:val="24"/>
        </w:rPr>
        <w:t>a</w:t>
      </w:r>
      <w:proofErr w:type="gramEnd"/>
      <w:r w:rsidRPr="00626BE4">
        <w:rPr>
          <w:rStyle w:val="s1"/>
          <w:rFonts w:ascii="Times New Roman" w:hAnsi="Times New Roman" w:cs="Times New Roman"/>
          <w:strike/>
          <w:sz w:val="24"/>
          <w:szCs w:val="24"/>
        </w:rPr>
        <w:t> dávek</w:t>
      </w:r>
      <w:r w:rsidRPr="00626BE4">
        <w:rPr>
          <w:rStyle w:val="s1"/>
          <w:rFonts w:ascii="Times New Roman" w:hAnsi="Times New Roman" w:cs="Times New Roman"/>
          <w:sz w:val="24"/>
          <w:szCs w:val="24"/>
        </w:rPr>
        <w:t> v hmotné nouzi otcem dítěte</w:t>
      </w:r>
    </w:p>
    <w:p w14:paraId="589DB644"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4. Údaje týkající se určení otcovství</w:t>
      </w:r>
    </w:p>
    <w:p w14:paraId="3566411F"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Datum určení otcovství</w:t>
      </w:r>
    </w:p>
    <w:p w14:paraId="2EDD03C0"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Matriční úřad nebo soud, před kterým došlo k souhlasnému prohlášení o určení otcovství</w:t>
      </w:r>
    </w:p>
    <w:p w14:paraId="6FE5AD25"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4"/>
          <w:rFonts w:ascii="Times New Roman" w:hAnsi="Times New Roman" w:cs="Times New Roman"/>
          <w:sz w:val="24"/>
          <w:szCs w:val="24"/>
        </w:rPr>
        <w:t>5. Některé další skutečnosti týkající se žádosti</w:t>
      </w:r>
    </w:p>
    <w:p w14:paraId="593060D2"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Žije otec dítěte, ke kterému určil otcovství, s dítětem ve společné domácnosti</w:t>
      </w:r>
    </w:p>
    <w:p w14:paraId="2FFF4636"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Podílí se otec dítěte, ke kterému určil otcovství, na výchově dítěte</w:t>
      </w:r>
    </w:p>
    <w:p w14:paraId="6F354B00"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1"/>
          <w:rFonts w:ascii="Times New Roman" w:hAnsi="Times New Roman" w:cs="Times New Roman"/>
          <w:sz w:val="24"/>
          <w:szCs w:val="24"/>
        </w:rPr>
        <w:t>Plní otec dítěte, ke kterému určil otcovství, vůči dítěti vyživovací povinnost, případně v jaké výši</w:t>
      </w:r>
    </w:p>
    <w:p w14:paraId="6A8B207B" w14:textId="77777777" w:rsidR="00CD0719" w:rsidRPr="00626BE4" w:rsidRDefault="00CD0719" w:rsidP="00CD0719">
      <w:pPr>
        <w:shd w:val="clear" w:color="auto" w:fill="FFFFFF"/>
        <w:spacing w:after="0" w:line="240" w:lineRule="auto"/>
        <w:jc w:val="both"/>
        <w:rPr>
          <w:rFonts w:ascii="Times New Roman" w:hAnsi="Times New Roman" w:cs="Times New Roman"/>
          <w:sz w:val="24"/>
          <w:szCs w:val="24"/>
        </w:rPr>
      </w:pPr>
      <w:r w:rsidRPr="00626BE4">
        <w:rPr>
          <w:rStyle w:val="s2"/>
          <w:rFonts w:ascii="Times New Roman" w:hAnsi="Times New Roman" w:cs="Times New Roman"/>
          <w:sz w:val="24"/>
          <w:szCs w:val="24"/>
        </w:rPr>
        <w:t>Dne ...............................................      ...........................podpis oprávněné úřední osoby      podpis žadatele (</w:t>
      </w:r>
      <w:proofErr w:type="gramStart"/>
      <w:r w:rsidRPr="00626BE4">
        <w:rPr>
          <w:rStyle w:val="s2"/>
          <w:rFonts w:ascii="Times New Roman" w:hAnsi="Times New Roman" w:cs="Times New Roman"/>
          <w:sz w:val="24"/>
          <w:szCs w:val="24"/>
        </w:rPr>
        <w:t xml:space="preserve">žadatelky)   </w:t>
      </w:r>
      <w:proofErr w:type="gramEnd"/>
      <w:r w:rsidRPr="00626BE4">
        <w:rPr>
          <w:rStyle w:val="s2"/>
          <w:rFonts w:ascii="Times New Roman" w:hAnsi="Times New Roman" w:cs="Times New Roman"/>
          <w:sz w:val="24"/>
          <w:szCs w:val="24"/>
        </w:rPr>
        <w:t xml:space="preserve">                otisk úředního razítka</w:t>
      </w:r>
    </w:p>
    <w:p w14:paraId="24B583F4" w14:textId="77777777" w:rsidR="0069410E" w:rsidRDefault="0069410E" w:rsidP="00CD0719">
      <w:pPr>
        <w:shd w:val="clear" w:color="auto" w:fill="FFFFFF"/>
        <w:spacing w:after="0" w:line="240" w:lineRule="auto"/>
        <w:jc w:val="both"/>
        <w:rPr>
          <w:rStyle w:val="s24"/>
          <w:rFonts w:ascii="Times New Roman" w:hAnsi="Times New Roman" w:cs="Times New Roman"/>
          <w:b/>
          <w:bCs/>
          <w:sz w:val="24"/>
          <w:szCs w:val="24"/>
        </w:rPr>
      </w:pPr>
    </w:p>
    <w:p w14:paraId="742C7809" w14:textId="77777777" w:rsidR="00CD0719" w:rsidRPr="008F1817" w:rsidRDefault="00CD0719" w:rsidP="00CD0719">
      <w:pPr>
        <w:spacing w:before="120" w:after="0" w:line="240" w:lineRule="auto"/>
        <w:jc w:val="center"/>
        <w:rPr>
          <w:rFonts w:ascii="Times New Roman" w:hAnsi="Times New Roman"/>
          <w:sz w:val="24"/>
          <w:szCs w:val="24"/>
        </w:rPr>
      </w:pPr>
      <w:r w:rsidRPr="001F22EA">
        <w:rPr>
          <w:rFonts w:ascii="Times New Roman" w:hAnsi="Times New Roman"/>
          <w:sz w:val="24"/>
          <w:szCs w:val="24"/>
        </w:rPr>
        <w:t>* * *</w:t>
      </w:r>
    </w:p>
    <w:p w14:paraId="1520C2E4" w14:textId="77777777" w:rsidR="007D7047" w:rsidRDefault="007D7047" w:rsidP="00666FE2">
      <w:pPr>
        <w:suppressAutoHyphens/>
        <w:spacing w:before="120" w:after="0" w:line="240" w:lineRule="auto"/>
        <w:jc w:val="both"/>
        <w:outlineLvl w:val="8"/>
        <w:rPr>
          <w:rFonts w:ascii="Times New Roman" w:eastAsia="Calibri" w:hAnsi="Times New Roman" w:cs="Times New Roman"/>
          <w:b/>
          <w:bCs/>
          <w:sz w:val="24"/>
          <w:szCs w:val="24"/>
        </w:rPr>
      </w:pPr>
    </w:p>
    <w:p w14:paraId="592186F1" w14:textId="0B27E8F5" w:rsidR="00666FE2" w:rsidRPr="00626BE4" w:rsidRDefault="00666FE2" w:rsidP="00666FE2">
      <w:pPr>
        <w:suppressAutoHyphens/>
        <w:spacing w:before="120" w:after="0" w:line="240" w:lineRule="auto"/>
        <w:jc w:val="both"/>
        <w:outlineLvl w:val="8"/>
        <w:rPr>
          <w:rFonts w:ascii="Times New Roman" w:eastAsia="Calibri" w:hAnsi="Times New Roman" w:cs="Times New Roman"/>
          <w:b/>
          <w:bCs/>
          <w:sz w:val="24"/>
          <w:szCs w:val="24"/>
        </w:rPr>
      </w:pPr>
      <w:r w:rsidRPr="00626BE4">
        <w:rPr>
          <w:rFonts w:ascii="Times New Roman" w:eastAsia="Calibri" w:hAnsi="Times New Roman" w:cs="Times New Roman"/>
          <w:b/>
          <w:bCs/>
          <w:sz w:val="24"/>
          <w:szCs w:val="24"/>
        </w:rPr>
        <w:t xml:space="preserve">Platné znění části zákona č. </w:t>
      </w:r>
      <w:r w:rsidRPr="00626BE4">
        <w:rPr>
          <w:rStyle w:val="s10"/>
          <w:rFonts w:ascii="Times New Roman" w:hAnsi="Times New Roman" w:cs="Times New Roman"/>
          <w:b/>
          <w:bCs/>
          <w:sz w:val="24"/>
          <w:szCs w:val="24"/>
          <w:shd w:val="clear" w:color="auto" w:fill="FFFFFF"/>
        </w:rPr>
        <w:t xml:space="preserve">186/2016 Sb., </w:t>
      </w:r>
      <w:r w:rsidRPr="00626BE4">
        <w:rPr>
          <w:rStyle w:val="s14"/>
          <w:rFonts w:ascii="Times New Roman" w:hAnsi="Times New Roman" w:cs="Times New Roman"/>
          <w:b/>
          <w:bCs/>
          <w:sz w:val="24"/>
          <w:szCs w:val="24"/>
          <w:shd w:val="clear" w:color="auto" w:fill="FFFFFF"/>
        </w:rPr>
        <w:t>o hazardních hrách, s vyznačením navrhovaných změn</w:t>
      </w:r>
    </w:p>
    <w:p w14:paraId="19711BD9" w14:textId="77777777" w:rsidR="00666FE2" w:rsidRPr="00626BE4" w:rsidRDefault="00666FE2" w:rsidP="00666FE2">
      <w:pPr>
        <w:spacing w:before="120" w:after="0" w:line="240" w:lineRule="auto"/>
        <w:jc w:val="center"/>
        <w:rPr>
          <w:rFonts w:ascii="Times New Roman" w:hAnsi="Times New Roman"/>
          <w:sz w:val="24"/>
          <w:szCs w:val="24"/>
        </w:rPr>
      </w:pPr>
      <w:r w:rsidRPr="00626BE4">
        <w:rPr>
          <w:rFonts w:ascii="Times New Roman" w:hAnsi="Times New Roman"/>
          <w:sz w:val="24"/>
          <w:szCs w:val="24"/>
        </w:rPr>
        <w:t>* * *</w:t>
      </w:r>
    </w:p>
    <w:p w14:paraId="2F3481AB" w14:textId="6414D9C7" w:rsidR="00666FE2" w:rsidRPr="00626BE4" w:rsidRDefault="00666FE2" w:rsidP="00666FE2">
      <w:pPr>
        <w:shd w:val="clear" w:color="auto" w:fill="FFFFFF"/>
        <w:spacing w:before="120" w:after="0" w:line="240" w:lineRule="auto"/>
        <w:jc w:val="center"/>
        <w:rPr>
          <w:rFonts w:ascii="Times New Roman" w:hAnsi="Times New Roman" w:cs="Times New Roman"/>
          <w:sz w:val="24"/>
          <w:szCs w:val="24"/>
        </w:rPr>
      </w:pPr>
      <w:r w:rsidRPr="00626BE4">
        <w:rPr>
          <w:rStyle w:val="s23"/>
          <w:rFonts w:ascii="Times New Roman" w:hAnsi="Times New Roman" w:cs="Times New Roman"/>
          <w:b/>
          <w:bCs/>
          <w:sz w:val="24"/>
          <w:szCs w:val="24"/>
        </w:rPr>
        <w:t>§ 16a</w:t>
      </w:r>
    </w:p>
    <w:p w14:paraId="0C5F4629" w14:textId="77777777" w:rsidR="00666FE2" w:rsidRPr="00626BE4" w:rsidRDefault="00666FE2" w:rsidP="00666FE2">
      <w:pPr>
        <w:shd w:val="clear" w:color="auto" w:fill="FFFFFF"/>
        <w:spacing w:before="120" w:after="0" w:line="240" w:lineRule="auto"/>
        <w:jc w:val="center"/>
        <w:rPr>
          <w:rFonts w:ascii="Times New Roman" w:hAnsi="Times New Roman" w:cs="Times New Roman"/>
          <w:sz w:val="24"/>
          <w:szCs w:val="24"/>
        </w:rPr>
      </w:pPr>
      <w:r w:rsidRPr="00626BE4">
        <w:rPr>
          <w:rStyle w:val="s23"/>
          <w:rFonts w:ascii="Times New Roman" w:hAnsi="Times New Roman" w:cs="Times New Roman"/>
          <w:b/>
          <w:bCs/>
          <w:sz w:val="24"/>
          <w:szCs w:val="24"/>
        </w:rPr>
        <w:t>Zápis a výmaz z rejstříku z moci úřední</w:t>
      </w:r>
    </w:p>
    <w:p w14:paraId="3E13520F" w14:textId="77777777" w:rsidR="00666FE2" w:rsidRPr="00626BE4" w:rsidRDefault="00666FE2" w:rsidP="00666FE2">
      <w:pPr>
        <w:shd w:val="clear" w:color="auto" w:fill="FFFFFF"/>
        <w:spacing w:before="120" w:after="0" w:line="240" w:lineRule="auto"/>
        <w:ind w:firstLine="708"/>
        <w:jc w:val="both"/>
        <w:rPr>
          <w:rFonts w:ascii="Times New Roman" w:hAnsi="Times New Roman" w:cs="Times New Roman"/>
          <w:sz w:val="24"/>
          <w:szCs w:val="24"/>
        </w:rPr>
      </w:pPr>
      <w:r w:rsidRPr="00626BE4">
        <w:rPr>
          <w:rStyle w:val="s30"/>
          <w:rFonts w:ascii="Times New Roman" w:hAnsi="Times New Roman" w:cs="Times New Roman"/>
          <w:sz w:val="24"/>
          <w:szCs w:val="24"/>
        </w:rPr>
        <w:t>(1) Ministerstvo zapíše z moci úřední do rejstříku fyzickou osobu,</w:t>
      </w:r>
    </w:p>
    <w:p w14:paraId="063FE803" w14:textId="7457A11C" w:rsidR="00666FE2" w:rsidRPr="000301FC" w:rsidRDefault="00666FE2" w:rsidP="00666FE2">
      <w:pPr>
        <w:shd w:val="clear" w:color="auto" w:fill="FFFFFF"/>
        <w:spacing w:before="120" w:after="0" w:line="240" w:lineRule="auto"/>
        <w:ind w:left="426" w:hanging="426"/>
        <w:jc w:val="both"/>
        <w:rPr>
          <w:rStyle w:val="s31"/>
          <w:rFonts w:ascii="Times New Roman" w:hAnsi="Times New Roman" w:cs="Times New Roman"/>
          <w:sz w:val="24"/>
          <w:szCs w:val="24"/>
        </w:rPr>
      </w:pPr>
      <w:r w:rsidRPr="00626BE4">
        <w:rPr>
          <w:rStyle w:val="s31"/>
          <w:rFonts w:ascii="Times New Roman" w:hAnsi="Times New Roman" w:cs="Times New Roman"/>
          <w:sz w:val="24"/>
          <w:szCs w:val="24"/>
        </w:rPr>
        <w:t>a)</w:t>
      </w:r>
      <w:r w:rsidRPr="00626BE4">
        <w:rPr>
          <w:rStyle w:val="s31"/>
          <w:rFonts w:ascii="Times New Roman" w:hAnsi="Times New Roman" w:cs="Times New Roman"/>
          <w:sz w:val="24"/>
          <w:szCs w:val="24"/>
        </w:rPr>
        <w:tab/>
        <w:t>která pobírá </w:t>
      </w:r>
      <w:bookmarkStart w:id="134" w:name="_Hlk158274767"/>
      <w:r w:rsidRPr="00626BE4">
        <w:rPr>
          <w:rStyle w:val="s31"/>
          <w:rFonts w:ascii="Times New Roman" w:hAnsi="Times New Roman" w:cs="Times New Roman"/>
          <w:strike/>
          <w:sz w:val="24"/>
          <w:szCs w:val="24"/>
        </w:rPr>
        <w:t>dávky </w:t>
      </w:r>
      <w:r w:rsidRPr="00E12FC4">
        <w:rPr>
          <w:rStyle w:val="s31"/>
          <w:rFonts w:ascii="Times New Roman" w:hAnsi="Times New Roman" w:cs="Times New Roman"/>
          <w:strike/>
          <w:sz w:val="24"/>
          <w:szCs w:val="24"/>
        </w:rPr>
        <w:t>pomoci v hmotné nouzi, s výjimkou mimořádné okamžité pomoci, podle zákona</w:t>
      </w:r>
      <w:r w:rsidR="00E12FC4">
        <w:rPr>
          <w:rStyle w:val="s31"/>
          <w:rFonts w:ascii="Times New Roman" w:hAnsi="Times New Roman" w:cs="Times New Roman"/>
          <w:strike/>
          <w:sz w:val="24"/>
          <w:szCs w:val="24"/>
        </w:rPr>
        <w:t xml:space="preserve"> </w:t>
      </w:r>
      <w:r w:rsidRPr="00E12FC4">
        <w:rPr>
          <w:rStyle w:val="s31"/>
          <w:rFonts w:ascii="Times New Roman" w:hAnsi="Times New Roman" w:cs="Times New Roman"/>
          <w:strike/>
          <w:sz w:val="24"/>
          <w:szCs w:val="24"/>
        </w:rPr>
        <w:t>upravujícího pomoc v hmotné nouzi a podle zákona upravujícího životní a existenční minimum</w:t>
      </w:r>
      <w:r w:rsidR="00E12FC4">
        <w:rPr>
          <w:rStyle w:val="s31"/>
          <w:rFonts w:ascii="Times New Roman" w:hAnsi="Times New Roman" w:cs="Times New Roman"/>
          <w:strike/>
          <w:sz w:val="24"/>
          <w:szCs w:val="24"/>
        </w:rPr>
        <w:t xml:space="preserve"> </w:t>
      </w:r>
      <w:r w:rsidR="00E12FC4" w:rsidRPr="000301FC">
        <w:rPr>
          <w:rStyle w:val="s31"/>
          <w:rFonts w:ascii="Times New Roman" w:hAnsi="Times New Roman" w:cs="Times New Roman"/>
          <w:b/>
          <w:bCs/>
          <w:sz w:val="24"/>
          <w:szCs w:val="24"/>
        </w:rPr>
        <w:t>dávku státní sociální pomoci podle zákona o dávce státní sociální pomoci</w:t>
      </w:r>
      <w:bookmarkEnd w:id="134"/>
      <w:r w:rsidRPr="000301FC">
        <w:rPr>
          <w:rStyle w:val="s31"/>
          <w:rFonts w:ascii="Times New Roman" w:hAnsi="Times New Roman" w:cs="Times New Roman"/>
          <w:sz w:val="24"/>
          <w:szCs w:val="24"/>
        </w:rPr>
        <w:t>,</w:t>
      </w:r>
    </w:p>
    <w:p w14:paraId="5CB47768" w14:textId="0C8791DC"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E12FC4">
        <w:rPr>
          <w:rStyle w:val="s31"/>
          <w:rFonts w:ascii="Times New Roman" w:hAnsi="Times New Roman" w:cs="Times New Roman"/>
          <w:sz w:val="24"/>
          <w:szCs w:val="24"/>
        </w:rPr>
        <w:t>b)</w:t>
      </w:r>
      <w:r w:rsidRPr="00E12FC4">
        <w:rPr>
          <w:rStyle w:val="s31"/>
          <w:rFonts w:ascii="Times New Roman" w:hAnsi="Times New Roman" w:cs="Times New Roman"/>
          <w:sz w:val="24"/>
          <w:szCs w:val="24"/>
        </w:rPr>
        <w:tab/>
        <w:t xml:space="preserve">která je starší 18 let a je s osobou </w:t>
      </w:r>
      <w:r w:rsidRPr="00626BE4">
        <w:rPr>
          <w:rStyle w:val="s31"/>
          <w:rFonts w:ascii="Times New Roman" w:hAnsi="Times New Roman" w:cs="Times New Roman"/>
          <w:sz w:val="24"/>
          <w:szCs w:val="24"/>
        </w:rPr>
        <w:t>podle </w:t>
      </w:r>
      <w:hyperlink r:id="rId223" w:anchor="L1576" w:history="1">
        <w:r w:rsidRPr="00626BE4">
          <w:rPr>
            <w:rStyle w:val="Hypertextovodkaz"/>
            <w:rFonts w:ascii="Times New Roman" w:hAnsi="Times New Roman" w:cs="Times New Roman"/>
            <w:color w:val="auto"/>
            <w:sz w:val="24"/>
            <w:szCs w:val="24"/>
            <w:u w:val="none"/>
          </w:rPr>
          <w:t>písmene a)</w:t>
        </w:r>
      </w:hyperlink>
      <w:r w:rsidRPr="00626BE4">
        <w:rPr>
          <w:rStyle w:val="s31"/>
          <w:rFonts w:ascii="Times New Roman" w:hAnsi="Times New Roman" w:cs="Times New Roman"/>
          <w:sz w:val="24"/>
          <w:szCs w:val="24"/>
        </w:rPr>
        <w:t> společně posuzována podle zákona upravujícího pomoc v hmotné nouzi a podle zákona upravujícího životní a existenční minimum,</w:t>
      </w:r>
    </w:p>
    <w:p w14:paraId="1255B317" w14:textId="5E25AC21"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626BE4">
        <w:rPr>
          <w:rStyle w:val="s31"/>
          <w:rFonts w:ascii="Times New Roman" w:hAnsi="Times New Roman" w:cs="Times New Roman"/>
          <w:sz w:val="24"/>
          <w:szCs w:val="24"/>
        </w:rPr>
        <w:t>c)</w:t>
      </w:r>
      <w:r w:rsidRPr="00626BE4">
        <w:rPr>
          <w:rStyle w:val="s31"/>
          <w:rFonts w:ascii="Times New Roman" w:hAnsi="Times New Roman" w:cs="Times New Roman"/>
          <w:sz w:val="24"/>
          <w:szCs w:val="24"/>
        </w:rPr>
        <w:tab/>
        <w:t>které bylo uloženo předběžné opatření zákazu her a sázek podle zákona upravujícího trestní řízení,</w:t>
      </w:r>
    </w:p>
    <w:p w14:paraId="7CC438D1" w14:textId="59F77CA3"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626BE4">
        <w:rPr>
          <w:rStyle w:val="s31"/>
          <w:rFonts w:ascii="Times New Roman" w:hAnsi="Times New Roman" w:cs="Times New Roman"/>
          <w:sz w:val="24"/>
          <w:szCs w:val="24"/>
        </w:rPr>
        <w:lastRenderedPageBreak/>
        <w:t>d)</w:t>
      </w:r>
      <w:r w:rsidRPr="00626BE4">
        <w:rPr>
          <w:rStyle w:val="s31"/>
          <w:rFonts w:ascii="Times New Roman" w:hAnsi="Times New Roman" w:cs="Times New Roman"/>
          <w:sz w:val="24"/>
          <w:szCs w:val="24"/>
        </w:rPr>
        <w:tab/>
        <w:t>které bylo uloženo přiměřené omezení a přiměřená povinnost zdržet se hazardních her, hraní na hracích přístrojích a sázek nebo ochranné léčení spočívající v léčbě závislosti na hazardních hrách podle trestního zákoníku,</w:t>
      </w:r>
    </w:p>
    <w:p w14:paraId="0EC4A45D" w14:textId="164307AA"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626BE4">
        <w:rPr>
          <w:rStyle w:val="s31"/>
          <w:rFonts w:ascii="Times New Roman" w:hAnsi="Times New Roman" w:cs="Times New Roman"/>
          <w:sz w:val="24"/>
          <w:szCs w:val="24"/>
        </w:rPr>
        <w:t>e)</w:t>
      </w:r>
      <w:r w:rsidRPr="00626BE4">
        <w:rPr>
          <w:rStyle w:val="s31"/>
          <w:rFonts w:ascii="Times New Roman" w:hAnsi="Times New Roman" w:cs="Times New Roman"/>
          <w:sz w:val="24"/>
          <w:szCs w:val="24"/>
        </w:rPr>
        <w:tab/>
        <w:t>vůči které je pravomocně zjištěn úpadek podle zákona upravujícího úpadek a způsoby jeho řešení,</w:t>
      </w:r>
    </w:p>
    <w:p w14:paraId="28E22FC5" w14:textId="564D5ADA"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626BE4">
        <w:rPr>
          <w:rStyle w:val="s31"/>
          <w:rFonts w:ascii="Times New Roman" w:hAnsi="Times New Roman" w:cs="Times New Roman"/>
          <w:sz w:val="24"/>
          <w:szCs w:val="24"/>
        </w:rPr>
        <w:t>f)</w:t>
      </w:r>
      <w:r w:rsidRPr="00626BE4">
        <w:rPr>
          <w:rStyle w:val="s31"/>
          <w:rFonts w:ascii="Times New Roman" w:hAnsi="Times New Roman" w:cs="Times New Roman"/>
          <w:sz w:val="24"/>
          <w:szCs w:val="24"/>
        </w:rPr>
        <w:tab/>
        <w:t>která má k nezaopatřenému dítěti vyživovací povinnost, kterou neplní, a tomuto dítěti je přiznáno náhradní výživné pro nezaopatřené dítě podle zákona o náhradním výživném,</w:t>
      </w:r>
    </w:p>
    <w:p w14:paraId="084F63F3" w14:textId="4018CABA"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626BE4">
        <w:rPr>
          <w:rStyle w:val="s31"/>
          <w:rFonts w:ascii="Times New Roman" w:hAnsi="Times New Roman" w:cs="Times New Roman"/>
          <w:sz w:val="24"/>
          <w:szCs w:val="24"/>
        </w:rPr>
        <w:t>g)</w:t>
      </w:r>
      <w:r w:rsidRPr="00626BE4">
        <w:rPr>
          <w:rStyle w:val="s31"/>
          <w:rFonts w:ascii="Times New Roman" w:hAnsi="Times New Roman" w:cs="Times New Roman"/>
          <w:sz w:val="24"/>
          <w:szCs w:val="24"/>
        </w:rPr>
        <w:tab/>
        <w:t>která využila prostředek pro zamezení účasti na hazardní hře nebo</w:t>
      </w:r>
    </w:p>
    <w:p w14:paraId="68BA0A69" w14:textId="5AC29F25"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626BE4">
        <w:rPr>
          <w:rStyle w:val="s31"/>
          <w:rFonts w:ascii="Times New Roman" w:hAnsi="Times New Roman" w:cs="Times New Roman"/>
          <w:sz w:val="24"/>
          <w:szCs w:val="24"/>
        </w:rPr>
        <w:t>h)</w:t>
      </w:r>
      <w:r w:rsidRPr="00626BE4">
        <w:rPr>
          <w:rStyle w:val="s31"/>
          <w:rFonts w:ascii="Times New Roman" w:hAnsi="Times New Roman" w:cs="Times New Roman"/>
          <w:sz w:val="24"/>
          <w:szCs w:val="24"/>
        </w:rPr>
        <w:tab/>
        <w:t>která je</w:t>
      </w:r>
    </w:p>
    <w:p w14:paraId="442E53A2" w14:textId="603FC7CC" w:rsidR="00666FE2" w:rsidRPr="00626BE4" w:rsidRDefault="00666FE2" w:rsidP="00666FE2">
      <w:pPr>
        <w:shd w:val="clear" w:color="auto" w:fill="FFFFFF"/>
        <w:spacing w:before="120" w:after="0" w:line="240" w:lineRule="auto"/>
        <w:ind w:left="851" w:hanging="425"/>
        <w:jc w:val="both"/>
        <w:rPr>
          <w:rFonts w:ascii="Times New Roman" w:hAnsi="Times New Roman" w:cs="Times New Roman"/>
          <w:sz w:val="24"/>
          <w:szCs w:val="24"/>
        </w:rPr>
      </w:pPr>
      <w:r w:rsidRPr="00626BE4">
        <w:rPr>
          <w:rStyle w:val="s33"/>
          <w:rFonts w:ascii="Times New Roman" w:hAnsi="Times New Roman" w:cs="Times New Roman"/>
          <w:sz w:val="24"/>
          <w:szCs w:val="24"/>
        </w:rPr>
        <w:t>1.</w:t>
      </w:r>
      <w:r w:rsidRPr="00626BE4">
        <w:rPr>
          <w:rStyle w:val="s33"/>
          <w:rFonts w:ascii="Times New Roman" w:hAnsi="Times New Roman" w:cs="Times New Roman"/>
          <w:sz w:val="24"/>
          <w:szCs w:val="24"/>
        </w:rPr>
        <w:tab/>
        <w:t>povinným v exekuci ukládající zaplacení peněžité částky vedené soudním exekutorem podle exekučního řádu, je-li zapsána v centrální evidenci exekucí v části, která je veřejným seznamem, nebo</w:t>
      </w:r>
    </w:p>
    <w:p w14:paraId="404B407F" w14:textId="0D1F36B8" w:rsidR="00666FE2" w:rsidRPr="00626BE4" w:rsidRDefault="00666FE2" w:rsidP="00666FE2">
      <w:pPr>
        <w:shd w:val="clear" w:color="auto" w:fill="FFFFFF"/>
        <w:spacing w:before="120" w:after="0" w:line="240" w:lineRule="auto"/>
        <w:ind w:left="851" w:hanging="425"/>
        <w:jc w:val="both"/>
        <w:rPr>
          <w:rFonts w:ascii="Times New Roman" w:hAnsi="Times New Roman" w:cs="Times New Roman"/>
          <w:sz w:val="24"/>
          <w:szCs w:val="24"/>
        </w:rPr>
      </w:pPr>
      <w:r w:rsidRPr="00626BE4">
        <w:rPr>
          <w:rStyle w:val="s33"/>
          <w:rFonts w:ascii="Times New Roman" w:hAnsi="Times New Roman" w:cs="Times New Roman"/>
          <w:sz w:val="24"/>
          <w:szCs w:val="24"/>
        </w:rPr>
        <w:t>2.</w:t>
      </w:r>
      <w:r w:rsidRPr="00626BE4">
        <w:rPr>
          <w:rStyle w:val="s33"/>
          <w:rFonts w:ascii="Times New Roman" w:hAnsi="Times New Roman" w:cs="Times New Roman"/>
          <w:sz w:val="24"/>
          <w:szCs w:val="24"/>
        </w:rPr>
        <w:tab/>
        <w:t>dlužníkem v daňové exekuci vedené orgánem Finanční správy České republiky nebo orgánem Celní správy České republiky, kterému byl oznámen exekuční příkaz.</w:t>
      </w:r>
    </w:p>
    <w:p w14:paraId="21F62F64" w14:textId="77777777" w:rsidR="00666FE2" w:rsidRPr="00626BE4" w:rsidRDefault="00666FE2" w:rsidP="00666FE2">
      <w:pPr>
        <w:shd w:val="clear" w:color="auto" w:fill="FFFFFF"/>
        <w:spacing w:before="120" w:after="0" w:line="240" w:lineRule="auto"/>
        <w:ind w:firstLine="708"/>
        <w:jc w:val="both"/>
        <w:rPr>
          <w:rFonts w:ascii="Times New Roman" w:hAnsi="Times New Roman" w:cs="Times New Roman"/>
          <w:sz w:val="24"/>
          <w:szCs w:val="24"/>
        </w:rPr>
      </w:pPr>
      <w:r w:rsidRPr="00626BE4">
        <w:rPr>
          <w:rStyle w:val="s30"/>
          <w:rFonts w:ascii="Times New Roman" w:hAnsi="Times New Roman" w:cs="Times New Roman"/>
          <w:sz w:val="24"/>
          <w:szCs w:val="24"/>
        </w:rPr>
        <w:t>(2) Ministerstvo provede výmaz fyzické osoby z rejstříku, pokud</w:t>
      </w:r>
    </w:p>
    <w:p w14:paraId="7C84CE57" w14:textId="2AE51191"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626BE4">
        <w:rPr>
          <w:rStyle w:val="s31"/>
          <w:rFonts w:ascii="Times New Roman" w:hAnsi="Times New Roman" w:cs="Times New Roman"/>
          <w:sz w:val="24"/>
          <w:szCs w:val="24"/>
        </w:rPr>
        <w:t>a)</w:t>
      </w:r>
      <w:r w:rsidRPr="00626BE4">
        <w:rPr>
          <w:rStyle w:val="s31"/>
          <w:rFonts w:ascii="Times New Roman" w:hAnsi="Times New Roman" w:cs="Times New Roman"/>
          <w:sz w:val="24"/>
          <w:szCs w:val="24"/>
        </w:rPr>
        <w:tab/>
        <w:t>pominul důvod pro zápis do rejstříku podle </w:t>
      </w:r>
      <w:hyperlink r:id="rId224" w:anchor="L1576" w:history="1">
        <w:r w:rsidRPr="00626BE4">
          <w:rPr>
            <w:rStyle w:val="Hypertextovodkaz"/>
            <w:rFonts w:ascii="Times New Roman" w:hAnsi="Times New Roman" w:cs="Times New Roman"/>
            <w:color w:val="auto"/>
            <w:sz w:val="24"/>
            <w:szCs w:val="24"/>
            <w:u w:val="none"/>
          </w:rPr>
          <w:t>odstavce 1 písm. a)</w:t>
        </w:r>
      </w:hyperlink>
      <w:r w:rsidRPr="00626BE4">
        <w:rPr>
          <w:rStyle w:val="s31"/>
          <w:rFonts w:ascii="Times New Roman" w:hAnsi="Times New Roman" w:cs="Times New Roman"/>
          <w:sz w:val="24"/>
          <w:szCs w:val="24"/>
        </w:rPr>
        <w:t> až d), f) a h)</w:t>
      </w:r>
    </w:p>
    <w:p w14:paraId="0DECD698" w14:textId="0F58416F"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626BE4">
        <w:rPr>
          <w:rStyle w:val="s31"/>
          <w:rFonts w:ascii="Times New Roman" w:hAnsi="Times New Roman" w:cs="Times New Roman"/>
          <w:sz w:val="24"/>
          <w:szCs w:val="24"/>
        </w:rPr>
        <w:t>b)</w:t>
      </w:r>
      <w:r w:rsidRPr="00626BE4">
        <w:rPr>
          <w:rStyle w:val="s31"/>
          <w:rFonts w:ascii="Times New Roman" w:hAnsi="Times New Roman" w:cs="Times New Roman"/>
          <w:sz w:val="24"/>
          <w:szCs w:val="24"/>
        </w:rPr>
        <w:tab/>
        <w:t>nabylo právní moci rozhodnutí, jímž bylo skončeno insolvenční řízení v případě fyzické osoby zapsané do rejstříku podle odstavce 1 písm. e) nebo</w:t>
      </w:r>
    </w:p>
    <w:p w14:paraId="51F149C7" w14:textId="5E1E8A2D" w:rsidR="00666FE2" w:rsidRPr="00626BE4" w:rsidRDefault="00666FE2" w:rsidP="00666FE2">
      <w:pPr>
        <w:shd w:val="clear" w:color="auto" w:fill="FFFFFF"/>
        <w:spacing w:before="120" w:after="0" w:line="240" w:lineRule="auto"/>
        <w:ind w:left="426" w:hanging="426"/>
        <w:jc w:val="both"/>
        <w:rPr>
          <w:rFonts w:ascii="Times New Roman" w:hAnsi="Times New Roman" w:cs="Times New Roman"/>
          <w:sz w:val="24"/>
          <w:szCs w:val="24"/>
        </w:rPr>
      </w:pPr>
      <w:r w:rsidRPr="00626BE4">
        <w:rPr>
          <w:rStyle w:val="s31"/>
          <w:rFonts w:ascii="Times New Roman" w:hAnsi="Times New Roman" w:cs="Times New Roman"/>
          <w:sz w:val="24"/>
          <w:szCs w:val="24"/>
        </w:rPr>
        <w:t>c)</w:t>
      </w:r>
      <w:r w:rsidRPr="00626BE4">
        <w:rPr>
          <w:rStyle w:val="s31"/>
          <w:rFonts w:ascii="Times New Roman" w:hAnsi="Times New Roman" w:cs="Times New Roman"/>
          <w:sz w:val="24"/>
          <w:szCs w:val="24"/>
        </w:rPr>
        <w:tab/>
        <w:t>uplynulo 48 hodin od okamžiku, kdy ministerstvu došlo sdělení o využití prostředku pro zamezení k účasti na hazardní hře v případě fyzické osoby zapsané do rejstříku podle odstavce 1 písm. g).</w:t>
      </w:r>
    </w:p>
    <w:p w14:paraId="30A838DA" w14:textId="77777777" w:rsidR="00666FE2" w:rsidRPr="00626BE4" w:rsidRDefault="00666FE2" w:rsidP="00666FE2">
      <w:pPr>
        <w:shd w:val="clear" w:color="auto" w:fill="FFFFFF"/>
        <w:spacing w:before="120" w:after="0" w:line="240" w:lineRule="auto"/>
        <w:ind w:firstLine="708"/>
        <w:jc w:val="both"/>
        <w:rPr>
          <w:rFonts w:ascii="Times New Roman" w:hAnsi="Times New Roman" w:cs="Times New Roman"/>
          <w:sz w:val="24"/>
          <w:szCs w:val="24"/>
        </w:rPr>
      </w:pPr>
      <w:r w:rsidRPr="00626BE4">
        <w:rPr>
          <w:rStyle w:val="s30"/>
          <w:rFonts w:ascii="Times New Roman" w:hAnsi="Times New Roman" w:cs="Times New Roman"/>
          <w:sz w:val="24"/>
          <w:szCs w:val="24"/>
        </w:rPr>
        <w:t>(3) Ministerstvo provede zápis nebo výmaz fyzické osoby neprodleně poté, kdy se dozví o důvodech zápisu nebo výmazu. Při tom ministerstvo vychází z údajů, které mu poskytl jiný orgán veřejné moci nebo provozovatel. Na tyto údaje se pro účely vedení rejstříku hledí, jako by byly v souladu se skutečným stavem.</w:t>
      </w:r>
    </w:p>
    <w:p w14:paraId="4099C9B4" w14:textId="41BE33B0" w:rsidR="00666FE2" w:rsidRPr="00626BE4" w:rsidRDefault="00666FE2" w:rsidP="00666FE2">
      <w:pPr>
        <w:shd w:val="clear" w:color="auto" w:fill="FFFFFF"/>
        <w:spacing w:before="120" w:after="0" w:line="240" w:lineRule="auto"/>
        <w:ind w:firstLine="708"/>
        <w:jc w:val="both"/>
        <w:rPr>
          <w:rFonts w:ascii="Times New Roman" w:hAnsi="Times New Roman" w:cs="Times New Roman"/>
          <w:sz w:val="24"/>
          <w:szCs w:val="24"/>
        </w:rPr>
      </w:pPr>
      <w:r w:rsidRPr="00626BE4">
        <w:rPr>
          <w:rStyle w:val="s30"/>
          <w:rFonts w:ascii="Times New Roman" w:hAnsi="Times New Roman" w:cs="Times New Roman"/>
          <w:sz w:val="24"/>
          <w:szCs w:val="24"/>
        </w:rPr>
        <w:t>(4) Fyzická osoba zapsaná v rejstříku může dát podnět k výmazu podle </w:t>
      </w:r>
      <w:hyperlink r:id="rId225" w:anchor="L1572" w:history="1">
        <w:r w:rsidRPr="00626BE4">
          <w:rPr>
            <w:rStyle w:val="Hypertextovodkaz"/>
            <w:rFonts w:ascii="Times New Roman" w:hAnsi="Times New Roman" w:cs="Times New Roman"/>
            <w:color w:val="auto"/>
            <w:sz w:val="24"/>
            <w:szCs w:val="24"/>
            <w:u w:val="none"/>
          </w:rPr>
          <w:t>odstavce 2</w:t>
        </w:r>
      </w:hyperlink>
      <w:r w:rsidRPr="00626BE4">
        <w:rPr>
          <w:rStyle w:val="s30"/>
          <w:rFonts w:ascii="Times New Roman" w:hAnsi="Times New Roman" w:cs="Times New Roman"/>
          <w:sz w:val="24"/>
          <w:szCs w:val="24"/>
        </w:rPr>
        <w:t>. Jestliže ministerstvo neshledá důvody k výmazu, sdělí jí tuto skutečnost s uvedením důvodů do 30 dnů.</w:t>
      </w:r>
    </w:p>
    <w:p w14:paraId="66DBD54E" w14:textId="77777777" w:rsidR="00666FE2" w:rsidRPr="00626BE4" w:rsidRDefault="00666FE2" w:rsidP="00666FE2">
      <w:pPr>
        <w:shd w:val="clear" w:color="auto" w:fill="FFFFFF"/>
        <w:spacing w:before="120" w:after="0" w:line="240" w:lineRule="auto"/>
        <w:ind w:firstLine="708"/>
        <w:jc w:val="both"/>
        <w:rPr>
          <w:rFonts w:ascii="Times New Roman" w:hAnsi="Times New Roman" w:cs="Times New Roman"/>
          <w:sz w:val="24"/>
          <w:szCs w:val="24"/>
        </w:rPr>
      </w:pPr>
      <w:r w:rsidRPr="00626BE4">
        <w:rPr>
          <w:rStyle w:val="s30"/>
          <w:rFonts w:ascii="Times New Roman" w:hAnsi="Times New Roman" w:cs="Times New Roman"/>
          <w:sz w:val="24"/>
          <w:szCs w:val="24"/>
        </w:rPr>
        <w:t>(5) Zápis a výmaz fyzické osoby z moci úřední jsou úkony podle části čtvrté </w:t>
      </w:r>
      <w:hyperlink r:id="rId226" w:anchor="L1" w:history="1">
        <w:r w:rsidRPr="00626BE4">
          <w:rPr>
            <w:rStyle w:val="Hypertextovodkaz"/>
            <w:rFonts w:ascii="Times New Roman" w:hAnsi="Times New Roman" w:cs="Times New Roman"/>
            <w:color w:val="auto"/>
            <w:sz w:val="24"/>
            <w:szCs w:val="24"/>
            <w:u w:val="none"/>
          </w:rPr>
          <w:t>správního řádu</w:t>
        </w:r>
      </w:hyperlink>
      <w:r w:rsidRPr="00626BE4">
        <w:rPr>
          <w:rStyle w:val="s30"/>
          <w:rFonts w:ascii="Times New Roman" w:hAnsi="Times New Roman" w:cs="Times New Roman"/>
          <w:sz w:val="24"/>
          <w:szCs w:val="24"/>
        </w:rPr>
        <w:t>. Sdělení o provedení výmazu na základě podnětu podle </w:t>
      </w:r>
      <w:hyperlink r:id="rId227" w:anchor="L1574" w:history="1">
        <w:r w:rsidRPr="00626BE4">
          <w:rPr>
            <w:rStyle w:val="Hypertextovodkaz"/>
            <w:rFonts w:ascii="Times New Roman" w:hAnsi="Times New Roman" w:cs="Times New Roman"/>
            <w:color w:val="auto"/>
            <w:sz w:val="24"/>
            <w:szCs w:val="24"/>
            <w:u w:val="none"/>
          </w:rPr>
          <w:t>odstavce 4</w:t>
        </w:r>
      </w:hyperlink>
      <w:r w:rsidRPr="00626BE4">
        <w:rPr>
          <w:rStyle w:val="s30"/>
          <w:rFonts w:ascii="Times New Roman" w:hAnsi="Times New Roman" w:cs="Times New Roman"/>
          <w:sz w:val="24"/>
          <w:szCs w:val="24"/>
        </w:rPr>
        <w:t> se zasílá fyzické osobě, které se tento výmaz týká.</w:t>
      </w:r>
    </w:p>
    <w:p w14:paraId="234614F2" w14:textId="77777777" w:rsidR="00666FE2" w:rsidRPr="008F1817" w:rsidRDefault="00666FE2" w:rsidP="00666FE2">
      <w:pPr>
        <w:spacing w:before="120" w:after="0" w:line="240" w:lineRule="auto"/>
        <w:jc w:val="center"/>
        <w:rPr>
          <w:rFonts w:ascii="Times New Roman" w:hAnsi="Times New Roman"/>
          <w:sz w:val="24"/>
          <w:szCs w:val="24"/>
        </w:rPr>
      </w:pPr>
      <w:r w:rsidRPr="00626BE4">
        <w:rPr>
          <w:rFonts w:ascii="Times New Roman" w:hAnsi="Times New Roman"/>
          <w:sz w:val="24"/>
          <w:szCs w:val="24"/>
        </w:rPr>
        <w:t>* * *</w:t>
      </w:r>
    </w:p>
    <w:p w14:paraId="2CAF8668" w14:textId="64C41BE5" w:rsidR="000658C0" w:rsidRDefault="000658C0" w:rsidP="0008042D">
      <w:pPr>
        <w:shd w:val="clear" w:color="auto" w:fill="FFFFFF"/>
        <w:spacing w:before="120" w:after="0" w:line="240" w:lineRule="auto"/>
        <w:outlineLvl w:val="2"/>
        <w:rPr>
          <w:rFonts w:ascii="Times New Roman" w:hAnsi="Times New Roman" w:cs="Times New Roman"/>
          <w:color w:val="000000" w:themeColor="text1"/>
          <w:sz w:val="24"/>
          <w:szCs w:val="24"/>
        </w:rPr>
      </w:pPr>
    </w:p>
    <w:p w14:paraId="09FBAE3B" w14:textId="63F8A08C" w:rsidR="000658C0" w:rsidRPr="0008042D" w:rsidRDefault="000658C0" w:rsidP="0008042D">
      <w:pPr>
        <w:suppressAutoHyphens/>
        <w:spacing w:before="120" w:after="0" w:line="240" w:lineRule="auto"/>
        <w:jc w:val="both"/>
        <w:outlineLvl w:val="8"/>
        <w:rPr>
          <w:rFonts w:ascii="Times New Roman" w:eastAsia="Calibri" w:hAnsi="Times New Roman" w:cs="Times New Roman"/>
          <w:b/>
          <w:bCs/>
          <w:color w:val="000000" w:themeColor="text1"/>
          <w:sz w:val="24"/>
          <w:szCs w:val="24"/>
        </w:rPr>
      </w:pPr>
      <w:r w:rsidRPr="0008042D">
        <w:rPr>
          <w:rFonts w:ascii="Times New Roman" w:eastAsia="Calibri" w:hAnsi="Times New Roman" w:cs="Times New Roman"/>
          <w:b/>
          <w:bCs/>
          <w:color w:val="000000" w:themeColor="text1"/>
          <w:sz w:val="24"/>
          <w:szCs w:val="24"/>
        </w:rPr>
        <w:t xml:space="preserve">Platné znění části </w:t>
      </w:r>
      <w:r w:rsidR="0008042D" w:rsidRPr="0008042D">
        <w:rPr>
          <w:rFonts w:ascii="Times New Roman" w:hAnsi="Times New Roman" w:cs="Times New Roman"/>
          <w:b/>
          <w:bCs/>
          <w:color w:val="000000" w:themeColor="text1"/>
          <w:sz w:val="24"/>
          <w:szCs w:val="24"/>
        </w:rPr>
        <w:t xml:space="preserve">zákona č. </w:t>
      </w:r>
      <w:r w:rsidR="0008042D" w:rsidRPr="00C41991">
        <w:rPr>
          <w:rFonts w:ascii="Times New Roman" w:hAnsi="Times New Roman" w:cs="Times New Roman"/>
          <w:b/>
          <w:bCs/>
          <w:color w:val="000000" w:themeColor="text1"/>
          <w:sz w:val="24"/>
          <w:szCs w:val="24"/>
          <w:bdr w:val="none" w:sz="0" w:space="0" w:color="auto" w:frame="1"/>
          <w:shd w:val="clear" w:color="auto" w:fill="FFFFFF"/>
        </w:rPr>
        <w:t>370/2017 Sb., o platebním styku</w:t>
      </w:r>
      <w:r w:rsidRPr="0008042D">
        <w:rPr>
          <w:rFonts w:ascii="Times New Roman" w:eastAsia="Calibri" w:hAnsi="Times New Roman" w:cs="Times New Roman"/>
          <w:b/>
          <w:bCs/>
          <w:color w:val="000000" w:themeColor="text1"/>
          <w:sz w:val="24"/>
          <w:szCs w:val="24"/>
        </w:rPr>
        <w:t>, s vyznačením navrhovaných změn</w:t>
      </w:r>
    </w:p>
    <w:p w14:paraId="5CE60E67" w14:textId="77777777" w:rsidR="00DE7414" w:rsidRPr="008F1817"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7216340E" w14:textId="77777777" w:rsidR="00DD78AF" w:rsidRPr="00DD78AF" w:rsidRDefault="00DD78AF"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DD78AF">
        <w:rPr>
          <w:rStyle w:val="s23"/>
          <w:rFonts w:ascii="Times New Roman" w:hAnsi="Times New Roman" w:cs="Times New Roman"/>
          <w:b/>
          <w:bCs/>
          <w:color w:val="000000" w:themeColor="text1"/>
          <w:sz w:val="24"/>
          <w:szCs w:val="24"/>
        </w:rPr>
        <w:t>§ 3</w:t>
      </w:r>
    </w:p>
    <w:p w14:paraId="58D7FD83" w14:textId="77777777" w:rsidR="00DD78AF" w:rsidRPr="00DD78AF" w:rsidRDefault="00DD78AF" w:rsidP="0008042D">
      <w:pPr>
        <w:shd w:val="clear" w:color="auto" w:fill="FFFFFF"/>
        <w:spacing w:before="120" w:after="0" w:line="240" w:lineRule="auto"/>
        <w:jc w:val="center"/>
        <w:rPr>
          <w:rFonts w:ascii="Times New Roman" w:hAnsi="Times New Roman" w:cs="Times New Roman"/>
          <w:color w:val="000000" w:themeColor="text1"/>
          <w:sz w:val="24"/>
          <w:szCs w:val="24"/>
        </w:rPr>
      </w:pPr>
      <w:r w:rsidRPr="00DD78AF">
        <w:rPr>
          <w:rStyle w:val="s23"/>
          <w:rFonts w:ascii="Times New Roman" w:hAnsi="Times New Roman" w:cs="Times New Roman"/>
          <w:b/>
          <w:bCs/>
          <w:color w:val="000000" w:themeColor="text1"/>
          <w:sz w:val="24"/>
          <w:szCs w:val="24"/>
        </w:rPr>
        <w:t>Platební služba</w:t>
      </w:r>
    </w:p>
    <w:p w14:paraId="71257150" w14:textId="77777777" w:rsidR="00DD78AF" w:rsidRPr="00DD78AF" w:rsidRDefault="00DD78AF"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DD78AF">
        <w:rPr>
          <w:rStyle w:val="s30"/>
          <w:rFonts w:ascii="Times New Roman" w:hAnsi="Times New Roman" w:cs="Times New Roman"/>
          <w:color w:val="000000" w:themeColor="text1"/>
          <w:sz w:val="24"/>
          <w:szCs w:val="24"/>
        </w:rPr>
        <w:t>(1) Platební službou je</w:t>
      </w:r>
    </w:p>
    <w:p w14:paraId="44790B64" w14:textId="2CDD406E"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a)</w:t>
      </w:r>
      <w:r>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služba umožňující vložení hotovosti na platební účet vedený poskytovatelem,</w:t>
      </w:r>
    </w:p>
    <w:p w14:paraId="72B6C295" w14:textId="1F9CBFD7"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b)</w:t>
      </w:r>
      <w:r>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služba umožňující výběr hotovosti z platebního účtu vedeného poskytovatelem,</w:t>
      </w:r>
    </w:p>
    <w:p w14:paraId="6853C45D" w14:textId="326E302A"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lastRenderedPageBreak/>
        <w:t>c)</w:t>
      </w:r>
      <w:r>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provedení převodu peněžních prostředků z platebního účtu, k němuž dává platební příkaz</w:t>
      </w:r>
    </w:p>
    <w:p w14:paraId="70A115E6" w14:textId="2F12796C"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1.</w:t>
      </w:r>
      <w:r>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plátce,</w:t>
      </w:r>
    </w:p>
    <w:p w14:paraId="6ED20AE5" w14:textId="1F360536"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2.</w:t>
      </w:r>
      <w:r>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příjemce, nebo</w:t>
      </w:r>
    </w:p>
    <w:p w14:paraId="0AF8D43A" w14:textId="29F16751"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3.</w:t>
      </w:r>
      <w:r>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plátce prostřednictvím příjemce,</w:t>
      </w:r>
    </w:p>
    <w:p w14:paraId="06F2713E" w14:textId="77777777"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4"/>
          <w:rFonts w:ascii="Times New Roman" w:hAnsi="Times New Roman" w:cs="Times New Roman"/>
          <w:color w:val="000000" w:themeColor="text1"/>
          <w:sz w:val="24"/>
          <w:szCs w:val="24"/>
        </w:rPr>
        <w:t>jestliže poskytovatel neposkytuje uživateli převáděné peněžní prostředky jako úvěr,</w:t>
      </w:r>
    </w:p>
    <w:p w14:paraId="1DEF0588" w14:textId="068E5EC3"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d)</w:t>
      </w:r>
      <w:r>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provedení převodu peněžních prostředků z platebního účtu, k němuž dává platební příkaz</w:t>
      </w:r>
    </w:p>
    <w:p w14:paraId="75B3FA1C" w14:textId="65D7F1F8"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1.</w:t>
      </w:r>
      <w:r>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plátce,</w:t>
      </w:r>
    </w:p>
    <w:p w14:paraId="148EFDDC" w14:textId="1ED349A2"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2.</w:t>
      </w:r>
      <w:r>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příjemce, nebo</w:t>
      </w:r>
    </w:p>
    <w:p w14:paraId="4CAD93CC" w14:textId="1CACC858"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3.</w:t>
      </w:r>
      <w:r>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plátce prostřednictvím příjemce,</w:t>
      </w:r>
    </w:p>
    <w:p w14:paraId="3A0BDFC3" w14:textId="77777777"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4"/>
          <w:rFonts w:ascii="Times New Roman" w:hAnsi="Times New Roman" w:cs="Times New Roman"/>
          <w:color w:val="000000" w:themeColor="text1"/>
          <w:sz w:val="24"/>
          <w:szCs w:val="24"/>
        </w:rPr>
        <w:t>jestliže poskytovatel poskytuje uživateli převáděné peněžní prostředky jako úvěr,</w:t>
      </w:r>
    </w:p>
    <w:p w14:paraId="74940FD5" w14:textId="63DBF1A5"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e)</w:t>
      </w:r>
      <w:r>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vydávání a správa platebních prostředků a, je-li uživatel příjemcem, předávání platebního příkazu a zpracování platebních transakcí,</w:t>
      </w:r>
    </w:p>
    <w:p w14:paraId="6F304FF8" w14:textId="255FB1E3"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f)</w:t>
      </w:r>
      <w:r>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provedení převodu peněžních prostředků, při němž plátce ani příjemce nevyužívají platební účet u poskytovatele plátce (poukazování peněz),</w:t>
      </w:r>
    </w:p>
    <w:p w14:paraId="2B78C505" w14:textId="7B1355D3"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g)</w:t>
      </w:r>
      <w:r>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služba nepřímého dání platebního příkazu,</w:t>
      </w:r>
    </w:p>
    <w:p w14:paraId="532B2842" w14:textId="6E66937A"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h)</w:t>
      </w:r>
      <w:r>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služba informování o platebním účtu.</w:t>
      </w:r>
    </w:p>
    <w:p w14:paraId="39B444D8" w14:textId="449916BE" w:rsidR="00DD78AF" w:rsidRPr="00DD78AF" w:rsidRDefault="00DD78AF"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DD78AF">
        <w:rPr>
          <w:rStyle w:val="s30"/>
          <w:rFonts w:ascii="Times New Roman" w:hAnsi="Times New Roman" w:cs="Times New Roman"/>
          <w:color w:val="000000" w:themeColor="text1"/>
          <w:sz w:val="24"/>
          <w:szCs w:val="24"/>
        </w:rPr>
        <w:t>(2) O provedení převodu peněžních prostředků se jedná i v případě bezhotovostního obchodu s cizí měnou, nejde-li o činnost, která je investiční službou podle zákona upravujícího podnikání na kapitálovém trhu. Bezhotovostním obchodem s cizí měnou se pro účely tohoto zákona rozumí nákup nebo prodej peněžních prostředků v české nebo cizí měně za peněžní prostředky v jiné měně, jestliže jsou peněžní prostředky od uživatele přijaty nebo uživateli dány k dispozici bezhotovostně, s výjimkou směny měn podle </w:t>
      </w:r>
      <w:r w:rsidRPr="00C41991">
        <w:rPr>
          <w:rStyle w:val="s30"/>
          <w:rFonts w:ascii="Times New Roman" w:hAnsi="Times New Roman" w:cs="Times New Roman"/>
          <w:color w:val="000000" w:themeColor="text1"/>
          <w:sz w:val="24"/>
          <w:szCs w:val="24"/>
        </w:rPr>
        <w:t>§ 254a</w:t>
      </w:r>
      <w:r w:rsidRPr="00DD78AF">
        <w:rPr>
          <w:rStyle w:val="s30"/>
          <w:rFonts w:ascii="Times New Roman" w:hAnsi="Times New Roman" w:cs="Times New Roman"/>
          <w:color w:val="000000" w:themeColor="text1"/>
          <w:sz w:val="24"/>
          <w:szCs w:val="24"/>
        </w:rPr>
        <w:t> a nákupu, ke kterému dal plátce platební příkaz prostřednictvím příjemce a u něhož jsou peněžní prostředky plátci vyplaceny v hotovosti.</w:t>
      </w:r>
    </w:p>
    <w:p w14:paraId="53C1D647" w14:textId="77777777" w:rsidR="00DD78AF" w:rsidRPr="00DD78AF" w:rsidRDefault="00DD78AF" w:rsidP="0008042D">
      <w:pPr>
        <w:shd w:val="clear" w:color="auto" w:fill="FFFFFF"/>
        <w:spacing w:before="120" w:after="0" w:line="240" w:lineRule="auto"/>
        <w:ind w:firstLine="708"/>
        <w:jc w:val="both"/>
        <w:rPr>
          <w:rFonts w:ascii="Times New Roman" w:hAnsi="Times New Roman" w:cs="Times New Roman"/>
          <w:color w:val="000000" w:themeColor="text1"/>
          <w:sz w:val="24"/>
          <w:szCs w:val="24"/>
        </w:rPr>
      </w:pPr>
      <w:r w:rsidRPr="00DD78AF">
        <w:rPr>
          <w:rStyle w:val="s30"/>
          <w:rFonts w:ascii="Times New Roman" w:hAnsi="Times New Roman" w:cs="Times New Roman"/>
          <w:color w:val="000000" w:themeColor="text1"/>
          <w:sz w:val="24"/>
          <w:szCs w:val="24"/>
        </w:rPr>
        <w:t>(3) Platební službou není</w:t>
      </w:r>
    </w:p>
    <w:p w14:paraId="4E464A64" w14:textId="4C803F3C"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a)</w:t>
      </w:r>
      <w:r w:rsidR="00C1230D">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přeprava, sběr, zpracování a doručení bankovek a mincí,</w:t>
      </w:r>
    </w:p>
    <w:p w14:paraId="79A0CE0B" w14:textId="3077A76F"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b)</w:t>
      </w:r>
      <w:r w:rsidR="00C1230D">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směnárenská činnost,</w:t>
      </w:r>
    </w:p>
    <w:p w14:paraId="290D7588" w14:textId="534E7DD7"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c)</w:t>
      </w:r>
      <w:r w:rsidR="00C1230D">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vydávání ani platba prováděná prostřednictvím</w:t>
      </w:r>
    </w:p>
    <w:p w14:paraId="0462ADDD" w14:textId="153C4D5D"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1.</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šeků, směnek nebo cestovních šeků,</w:t>
      </w:r>
    </w:p>
    <w:p w14:paraId="58B4A763" w14:textId="0E410FD5"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2.</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papírových poukázek na zboží nebo služby,</w:t>
      </w:r>
    </w:p>
    <w:p w14:paraId="25867255" w14:textId="036C36D5"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3.</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poštovních poukazů podle zákona upravujícího poštovní služby,</w:t>
      </w:r>
    </w:p>
    <w:p w14:paraId="31DCF9E7" w14:textId="00A54CCE"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4.</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prostředků, které jsou určeny pouze k zaplacení zboží nebo služeb v prostorách využívaných vydavatelem prostředku nebo zboží nebo služeb úzce vymezenému okruhu dodavatelů anebo k zaplacení úzce vymezeného okruhu zboží nebo služeb,</w:t>
      </w:r>
    </w:p>
    <w:p w14:paraId="056BD04A" w14:textId="00791E6D"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5.</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prostředků, kterými lze dát příkaz pouze k vnitrostátní platbě a které jsou určeny pouze k zaplacení stravování poskytovaného podle zákona upravujícího daně z příjmů jako nepeněžní plnění zaměstnavatelem zaměstnancům ke spotřebě na pracovišti nebo v rámci závodního stravování zajišťovaného prostřednictvím jiných subjektů, je</w:t>
      </w:r>
      <w:r w:rsidR="00C1230D">
        <w:rPr>
          <w:rStyle w:val="s33"/>
          <w:rFonts w:ascii="Times New Roman" w:hAnsi="Times New Roman" w:cs="Times New Roman"/>
          <w:color w:val="000000" w:themeColor="text1"/>
          <w:sz w:val="24"/>
          <w:szCs w:val="24"/>
        </w:rPr>
        <w:noBreakHyphen/>
      </w:r>
      <w:r w:rsidRPr="00DD78AF">
        <w:rPr>
          <w:rStyle w:val="s33"/>
          <w:rFonts w:ascii="Times New Roman" w:hAnsi="Times New Roman" w:cs="Times New Roman"/>
          <w:color w:val="000000" w:themeColor="text1"/>
          <w:sz w:val="24"/>
          <w:szCs w:val="24"/>
        </w:rPr>
        <w:t>li nepeněžité plnění poskytováno na základě smlouvy mezi dodavatelem a tím, kdo</w:t>
      </w:r>
      <w:r w:rsidR="00C1230D">
        <w:rPr>
          <w:rStyle w:val="s33"/>
          <w:rFonts w:ascii="Times New Roman" w:hAnsi="Times New Roman" w:cs="Times New Roman"/>
          <w:color w:val="000000" w:themeColor="text1"/>
          <w:sz w:val="24"/>
          <w:szCs w:val="24"/>
        </w:rPr>
        <w:t> </w:t>
      </w:r>
      <w:r w:rsidRPr="00DD78AF">
        <w:rPr>
          <w:rStyle w:val="s33"/>
          <w:rFonts w:ascii="Times New Roman" w:hAnsi="Times New Roman" w:cs="Times New Roman"/>
          <w:color w:val="000000" w:themeColor="text1"/>
          <w:sz w:val="24"/>
          <w:szCs w:val="24"/>
        </w:rPr>
        <w:t>tyto prostředky vydal,</w:t>
      </w:r>
    </w:p>
    <w:p w14:paraId="1422514C" w14:textId="41B52234"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lastRenderedPageBreak/>
        <w:t>6.</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prostředků, kterými lze dát příkaz pouze k vnitrostátní platbě a které jsou určeny pouze k zaplacení nepeněžitého plnění poskytovaného zaměstnavatelem zaměstnanci nebo jeho rodinnému příslušníkovi z fondu kulturních a sociálních potřeb, ze sociálního fondu, ze zisku po jeho zdanění anebo na vrub výdajů, které nejsou výdaji na dosažení, zajištění a udržení příjmů, a ve formě, která je podle zákona upravujícího daně z</w:t>
      </w:r>
      <w:r w:rsidR="00C1230D">
        <w:rPr>
          <w:rStyle w:val="s33"/>
          <w:rFonts w:ascii="Times New Roman" w:hAnsi="Times New Roman" w:cs="Times New Roman"/>
          <w:color w:val="000000" w:themeColor="text1"/>
          <w:sz w:val="24"/>
          <w:szCs w:val="24"/>
        </w:rPr>
        <w:t> </w:t>
      </w:r>
      <w:r w:rsidRPr="00DD78AF">
        <w:rPr>
          <w:rStyle w:val="s33"/>
          <w:rFonts w:ascii="Times New Roman" w:hAnsi="Times New Roman" w:cs="Times New Roman"/>
          <w:color w:val="000000" w:themeColor="text1"/>
          <w:sz w:val="24"/>
          <w:szCs w:val="24"/>
        </w:rPr>
        <w:t>příjmů osvobozena od daně, je-li nepeněžité plnění poskytováno na základě smlouvy mezi dodavatelem a tím, kdo tyto prostředky vydal,</w:t>
      </w:r>
    </w:p>
    <w:p w14:paraId="03957CBF" w14:textId="52D820A9" w:rsidR="00DD78AF" w:rsidRPr="00502378" w:rsidRDefault="00DD78AF" w:rsidP="0008042D">
      <w:pPr>
        <w:shd w:val="clear" w:color="auto" w:fill="FFFFFF"/>
        <w:spacing w:before="120" w:after="0" w:line="240" w:lineRule="auto"/>
        <w:ind w:left="851" w:hanging="426"/>
        <w:jc w:val="both"/>
        <w:rPr>
          <w:rFonts w:ascii="Times New Roman" w:hAnsi="Times New Roman" w:cs="Times New Roman"/>
          <w:strike/>
          <w:color w:val="000000" w:themeColor="text1"/>
          <w:sz w:val="24"/>
          <w:szCs w:val="24"/>
        </w:rPr>
      </w:pPr>
      <w:r w:rsidRPr="00DD78AF">
        <w:rPr>
          <w:rStyle w:val="s33"/>
          <w:rFonts w:ascii="Times New Roman" w:hAnsi="Times New Roman" w:cs="Times New Roman"/>
          <w:color w:val="000000" w:themeColor="text1"/>
          <w:sz w:val="24"/>
          <w:szCs w:val="24"/>
        </w:rPr>
        <w:t>7.</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 xml:space="preserve">prostředků, kterými lze dát příkaz pouze k vnitrostátní platbě a které jsou určeny pouze k výplatě </w:t>
      </w:r>
      <w:bookmarkStart w:id="135" w:name="_Hlk158274908"/>
      <w:r w:rsidRPr="00502378">
        <w:rPr>
          <w:rStyle w:val="s33"/>
          <w:rFonts w:ascii="Times New Roman" w:hAnsi="Times New Roman" w:cs="Times New Roman"/>
          <w:strike/>
          <w:color w:val="000000" w:themeColor="text1"/>
          <w:sz w:val="24"/>
          <w:szCs w:val="24"/>
        </w:rPr>
        <w:t>dávek</w:t>
      </w:r>
      <w:r w:rsidR="00B06306">
        <w:rPr>
          <w:rStyle w:val="s33"/>
          <w:rFonts w:ascii="Times New Roman" w:hAnsi="Times New Roman" w:cs="Times New Roman"/>
          <w:strike/>
          <w:color w:val="000000" w:themeColor="text1"/>
          <w:sz w:val="24"/>
          <w:szCs w:val="24"/>
        </w:rPr>
        <w:t xml:space="preserve"> </w:t>
      </w:r>
      <w:r w:rsidRPr="00502378">
        <w:rPr>
          <w:rStyle w:val="s33"/>
          <w:rFonts w:ascii="Times New Roman" w:hAnsi="Times New Roman" w:cs="Times New Roman"/>
          <w:strike/>
          <w:color w:val="000000" w:themeColor="text1"/>
          <w:sz w:val="24"/>
          <w:szCs w:val="24"/>
        </w:rPr>
        <w:t>podle zákona upravujícího pomoc v hmotné nouzi</w:t>
      </w:r>
      <w:r w:rsidR="00502378" w:rsidRPr="00502378">
        <w:rPr>
          <w:rStyle w:val="s33"/>
          <w:rFonts w:ascii="Times New Roman" w:hAnsi="Times New Roman" w:cs="Times New Roman"/>
          <w:b/>
          <w:bCs/>
          <w:color w:val="000000" w:themeColor="text1"/>
          <w:sz w:val="24"/>
          <w:szCs w:val="24"/>
        </w:rPr>
        <w:t xml:space="preserve"> </w:t>
      </w:r>
      <w:r w:rsidR="00502378">
        <w:rPr>
          <w:rStyle w:val="s33"/>
          <w:rFonts w:ascii="Times New Roman" w:hAnsi="Times New Roman" w:cs="Times New Roman"/>
          <w:b/>
          <w:bCs/>
          <w:color w:val="000000" w:themeColor="text1"/>
          <w:sz w:val="24"/>
          <w:szCs w:val="24"/>
        </w:rPr>
        <w:t xml:space="preserve">dávky pomoci v hmotné nouzi a dávky státní sociální </w:t>
      </w:r>
      <w:r w:rsidR="00502378" w:rsidRPr="00502378">
        <w:rPr>
          <w:rStyle w:val="s33"/>
          <w:rFonts w:ascii="Times New Roman" w:hAnsi="Times New Roman" w:cs="Times New Roman"/>
          <w:b/>
          <w:bCs/>
          <w:color w:val="000000" w:themeColor="text1"/>
          <w:sz w:val="24"/>
          <w:szCs w:val="24"/>
        </w:rPr>
        <w:t>pomoci</w:t>
      </w:r>
      <w:bookmarkEnd w:id="135"/>
      <w:r w:rsidRPr="00502378">
        <w:rPr>
          <w:rStyle w:val="s33"/>
          <w:rFonts w:ascii="Times New Roman" w:hAnsi="Times New Roman" w:cs="Times New Roman"/>
          <w:color w:val="000000" w:themeColor="text1"/>
          <w:sz w:val="24"/>
          <w:szCs w:val="24"/>
        </w:rPr>
        <w:t>,</w:t>
      </w:r>
    </w:p>
    <w:p w14:paraId="18DF5E57" w14:textId="6DD35545"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d)</w:t>
      </w:r>
      <w:r w:rsidR="00C1230D">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platba prováděná</w:t>
      </w:r>
    </w:p>
    <w:p w14:paraId="4C32F6DD" w14:textId="78F620D7"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1.</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mezi poskytovateli nebo jejich pověřenými zástupci na jejich vlastní účet,</w:t>
      </w:r>
    </w:p>
    <w:p w14:paraId="5A354C28" w14:textId="3E33F1C7"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2.</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v rámci podnikatelského seskupení bez účasti nebo zprostředkování osoby mimo toto podnikatelské seskupení,</w:t>
      </w:r>
    </w:p>
    <w:p w14:paraId="49B78C7F" w14:textId="4B4E9BDD"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3.</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v rámci platebního systému nebo systému pro vypořádání obchodů s cennými papíry mezi účastníky tohoto systému a poskytovateli nebo mezi účastníky tohoto systému navzájem,</w:t>
      </w:r>
    </w:p>
    <w:p w14:paraId="2195C88B" w14:textId="1B680C0D"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4.</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v rámci správy cenných papírů,</w:t>
      </w:r>
    </w:p>
    <w:p w14:paraId="0A3B3F43" w14:textId="66308958"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5.</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v rámci správy cizího majetku podle zákona upravujícího výkon advokacie, zákona upravujícího činnost notářů nebo podle zákona upravujícího činnost soudních exekutorů,</w:t>
      </w:r>
    </w:p>
    <w:p w14:paraId="1DF69AC0" w14:textId="15753D74"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6.</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osobou, která jedná jménem plátce, nebo příjemce při nákupu nebo prodeji zboží nebo poskytování nebo čerpání služeb, nebo osobou, která na účet plátce, nebo příjemce zprostředkovává takový nákup, prodej, poskytování nebo čerpání, a to jedná-li se o</w:t>
      </w:r>
      <w:r w:rsidR="00C1230D">
        <w:rPr>
          <w:rStyle w:val="s33"/>
          <w:rFonts w:ascii="Times New Roman" w:hAnsi="Times New Roman" w:cs="Times New Roman"/>
          <w:color w:val="000000" w:themeColor="text1"/>
          <w:sz w:val="24"/>
          <w:szCs w:val="24"/>
        </w:rPr>
        <w:t> </w:t>
      </w:r>
      <w:r w:rsidRPr="00DD78AF">
        <w:rPr>
          <w:rStyle w:val="s33"/>
          <w:rFonts w:ascii="Times New Roman" w:hAnsi="Times New Roman" w:cs="Times New Roman"/>
          <w:color w:val="000000" w:themeColor="text1"/>
          <w:sz w:val="24"/>
          <w:szCs w:val="24"/>
        </w:rPr>
        <w:t>platbu vyplývající z tohoto nákupu, prodeje, poskytování nebo čerpání,</w:t>
      </w:r>
    </w:p>
    <w:p w14:paraId="189B6E13" w14:textId="5ED13820"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e)</w:t>
      </w:r>
      <w:r w:rsidR="00C1230D">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platba prováděná poskytovatelem služby elektronických komunikací nebo operátorem podle </w:t>
      </w:r>
      <w:r w:rsidRPr="00C41991">
        <w:rPr>
          <w:rStyle w:val="s31"/>
          <w:rFonts w:ascii="Times New Roman" w:hAnsi="Times New Roman" w:cs="Times New Roman"/>
          <w:color w:val="000000" w:themeColor="text1"/>
          <w:sz w:val="24"/>
          <w:szCs w:val="24"/>
        </w:rPr>
        <w:t>zákona o elektronických komunikacích</w:t>
      </w:r>
      <w:r w:rsidRPr="00DD78AF">
        <w:rPr>
          <w:rStyle w:val="s31"/>
          <w:rFonts w:ascii="Times New Roman" w:hAnsi="Times New Roman" w:cs="Times New Roman"/>
          <w:color w:val="000000" w:themeColor="text1"/>
          <w:sz w:val="24"/>
          <w:szCs w:val="24"/>
        </w:rPr>
        <w:t>, jestliže částka platby odpovídá nejvýše 50</w:t>
      </w:r>
      <w:r w:rsidR="00C1230D">
        <w:rPr>
          <w:rStyle w:val="s31"/>
          <w:rFonts w:ascii="Times New Roman" w:hAnsi="Times New Roman" w:cs="Times New Roman"/>
          <w:color w:val="000000" w:themeColor="text1"/>
          <w:sz w:val="24"/>
          <w:szCs w:val="24"/>
        </w:rPr>
        <w:t> </w:t>
      </w:r>
      <w:r w:rsidRPr="00DD78AF">
        <w:rPr>
          <w:rStyle w:val="s31"/>
          <w:rFonts w:ascii="Times New Roman" w:hAnsi="Times New Roman" w:cs="Times New Roman"/>
          <w:color w:val="000000" w:themeColor="text1"/>
          <w:sz w:val="24"/>
          <w:szCs w:val="24"/>
        </w:rPr>
        <w:t>eurům, celková částka plateb, ke kterým dal příkaz jeden koncový uživatel, provedených za 1 měsíc odpovídá nejvýše 300 eurům a</w:t>
      </w:r>
    </w:p>
    <w:p w14:paraId="1DDA9CD5" w14:textId="5DFA6B03"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1.</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 xml:space="preserve">platba </w:t>
      </w:r>
      <w:proofErr w:type="gramStart"/>
      <w:r w:rsidRPr="00DD78AF">
        <w:rPr>
          <w:rStyle w:val="s33"/>
          <w:rFonts w:ascii="Times New Roman" w:hAnsi="Times New Roman" w:cs="Times New Roman"/>
          <w:color w:val="000000" w:themeColor="text1"/>
          <w:sz w:val="24"/>
          <w:szCs w:val="24"/>
        </w:rPr>
        <w:t>slouží</w:t>
      </w:r>
      <w:proofErr w:type="gramEnd"/>
      <w:r w:rsidRPr="00DD78AF">
        <w:rPr>
          <w:rStyle w:val="s33"/>
          <w:rFonts w:ascii="Times New Roman" w:hAnsi="Times New Roman" w:cs="Times New Roman"/>
          <w:color w:val="000000" w:themeColor="text1"/>
          <w:sz w:val="24"/>
          <w:szCs w:val="24"/>
        </w:rPr>
        <w:t xml:space="preserve"> k zaplacení za hlasové služby nebo zboží nebo služby, které jsou vytvořeny a dodány v digitální podobě, jejichž použití nebo spotřeba jsou omezeny na</w:t>
      </w:r>
      <w:r w:rsidR="00C1230D">
        <w:rPr>
          <w:rStyle w:val="s33"/>
          <w:rFonts w:ascii="Times New Roman" w:hAnsi="Times New Roman" w:cs="Times New Roman"/>
          <w:color w:val="000000" w:themeColor="text1"/>
          <w:sz w:val="24"/>
          <w:szCs w:val="24"/>
        </w:rPr>
        <w:t> </w:t>
      </w:r>
      <w:r w:rsidRPr="00DD78AF">
        <w:rPr>
          <w:rStyle w:val="s33"/>
          <w:rFonts w:ascii="Times New Roman" w:hAnsi="Times New Roman" w:cs="Times New Roman"/>
          <w:color w:val="000000" w:themeColor="text1"/>
          <w:sz w:val="24"/>
          <w:szCs w:val="24"/>
        </w:rPr>
        <w:t>technické zařízení a jejichž součástí není použití nebo spotřeba fyzického zboží nebo služeb, nebo</w:t>
      </w:r>
    </w:p>
    <w:p w14:paraId="66BF4742" w14:textId="6C98C534"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2.</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platba je prováděna prostřednictvím elektronického komunikačního zařízení za</w:t>
      </w:r>
      <w:r w:rsidR="00C1230D">
        <w:rPr>
          <w:rStyle w:val="s33"/>
          <w:rFonts w:ascii="Times New Roman" w:hAnsi="Times New Roman" w:cs="Times New Roman"/>
          <w:color w:val="000000" w:themeColor="text1"/>
          <w:sz w:val="24"/>
          <w:szCs w:val="24"/>
        </w:rPr>
        <w:t> </w:t>
      </w:r>
      <w:r w:rsidRPr="00DD78AF">
        <w:rPr>
          <w:rStyle w:val="s33"/>
          <w:rFonts w:ascii="Times New Roman" w:hAnsi="Times New Roman" w:cs="Times New Roman"/>
          <w:color w:val="000000" w:themeColor="text1"/>
          <w:sz w:val="24"/>
          <w:szCs w:val="24"/>
        </w:rPr>
        <w:t>účelem zaplacení za vstupenky nebo jízdenky nebo za charitativním účelem,</w:t>
      </w:r>
    </w:p>
    <w:p w14:paraId="531D8B70" w14:textId="502358C0"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f)</w:t>
      </w:r>
      <w:r w:rsidR="00C1230D">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vyplacení hotovosti</w:t>
      </w:r>
    </w:p>
    <w:p w14:paraId="2F7B2713" w14:textId="0B838BC0"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1.</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dodavatelem zboží nebo služby zákazníkovi při placení za zboží nebo službu nad</w:t>
      </w:r>
      <w:r w:rsidR="00C1230D">
        <w:rPr>
          <w:rStyle w:val="s33"/>
          <w:rFonts w:ascii="Times New Roman" w:hAnsi="Times New Roman" w:cs="Times New Roman"/>
          <w:color w:val="000000" w:themeColor="text1"/>
          <w:sz w:val="24"/>
          <w:szCs w:val="24"/>
        </w:rPr>
        <w:t> </w:t>
      </w:r>
      <w:r w:rsidRPr="00DD78AF">
        <w:rPr>
          <w:rStyle w:val="s33"/>
          <w:rFonts w:ascii="Times New Roman" w:hAnsi="Times New Roman" w:cs="Times New Roman"/>
          <w:color w:val="000000" w:themeColor="text1"/>
          <w:sz w:val="24"/>
          <w:szCs w:val="24"/>
        </w:rPr>
        <w:t>rámec tohoto placení (</w:t>
      </w:r>
      <w:proofErr w:type="spellStart"/>
      <w:r w:rsidRPr="00DD78AF">
        <w:rPr>
          <w:rStyle w:val="s33"/>
          <w:rFonts w:ascii="Times New Roman" w:hAnsi="Times New Roman" w:cs="Times New Roman"/>
          <w:color w:val="000000" w:themeColor="text1"/>
          <w:sz w:val="24"/>
          <w:szCs w:val="24"/>
        </w:rPr>
        <w:t>cashback</w:t>
      </w:r>
      <w:proofErr w:type="spellEnd"/>
      <w:r w:rsidRPr="00DD78AF">
        <w:rPr>
          <w:rStyle w:val="s33"/>
          <w:rFonts w:ascii="Times New Roman" w:hAnsi="Times New Roman" w:cs="Times New Roman"/>
          <w:color w:val="000000" w:themeColor="text1"/>
          <w:sz w:val="24"/>
          <w:szCs w:val="24"/>
        </w:rPr>
        <w:t>),</w:t>
      </w:r>
    </w:p>
    <w:p w14:paraId="2296C026" w14:textId="70A3E60B" w:rsidR="00DD78AF" w:rsidRPr="00DD78AF" w:rsidRDefault="00DD78AF" w:rsidP="0008042D">
      <w:pPr>
        <w:shd w:val="clear" w:color="auto" w:fill="FFFFFF"/>
        <w:spacing w:before="120" w:after="0" w:line="240" w:lineRule="auto"/>
        <w:ind w:left="851" w:hanging="426"/>
        <w:jc w:val="both"/>
        <w:rPr>
          <w:rFonts w:ascii="Times New Roman" w:hAnsi="Times New Roman" w:cs="Times New Roman"/>
          <w:color w:val="000000" w:themeColor="text1"/>
          <w:sz w:val="24"/>
          <w:szCs w:val="24"/>
        </w:rPr>
      </w:pPr>
      <w:r w:rsidRPr="00DD78AF">
        <w:rPr>
          <w:rStyle w:val="s33"/>
          <w:rFonts w:ascii="Times New Roman" w:hAnsi="Times New Roman" w:cs="Times New Roman"/>
          <w:color w:val="000000" w:themeColor="text1"/>
          <w:sz w:val="24"/>
          <w:szCs w:val="24"/>
        </w:rPr>
        <w:t>2.</w:t>
      </w:r>
      <w:r w:rsidR="00C1230D">
        <w:rPr>
          <w:rStyle w:val="s33"/>
          <w:rFonts w:ascii="Times New Roman" w:hAnsi="Times New Roman" w:cs="Times New Roman"/>
          <w:color w:val="000000" w:themeColor="text1"/>
          <w:sz w:val="24"/>
          <w:szCs w:val="24"/>
        </w:rPr>
        <w:tab/>
      </w:r>
      <w:r w:rsidRPr="00DD78AF">
        <w:rPr>
          <w:rStyle w:val="s33"/>
          <w:rFonts w:ascii="Times New Roman" w:hAnsi="Times New Roman" w:cs="Times New Roman"/>
          <w:color w:val="000000" w:themeColor="text1"/>
          <w:sz w:val="24"/>
          <w:szCs w:val="24"/>
        </w:rPr>
        <w:t>pomocí bankomatu osobou jednající jménem vydavatele platebního prostředku, jestliže tato osoba neposkytuje jiné platební služby,</w:t>
      </w:r>
    </w:p>
    <w:p w14:paraId="0C5626C8" w14:textId="26E1A1C7" w:rsidR="00DD78AF" w:rsidRPr="00DD78AF" w:rsidRDefault="00DD78AF" w:rsidP="0008042D">
      <w:pPr>
        <w:shd w:val="clear" w:color="auto" w:fill="FFFFFF"/>
        <w:spacing w:before="120" w:after="0" w:line="240" w:lineRule="auto"/>
        <w:ind w:left="426" w:hanging="426"/>
        <w:jc w:val="both"/>
        <w:rPr>
          <w:rFonts w:ascii="Times New Roman" w:hAnsi="Times New Roman" w:cs="Times New Roman"/>
          <w:color w:val="000000" w:themeColor="text1"/>
          <w:sz w:val="24"/>
          <w:szCs w:val="24"/>
        </w:rPr>
      </w:pPr>
      <w:r w:rsidRPr="00DD78AF">
        <w:rPr>
          <w:rStyle w:val="s31"/>
          <w:rFonts w:ascii="Times New Roman" w:hAnsi="Times New Roman" w:cs="Times New Roman"/>
          <w:color w:val="000000" w:themeColor="text1"/>
          <w:sz w:val="24"/>
          <w:szCs w:val="24"/>
        </w:rPr>
        <w:t>g)</w:t>
      </w:r>
      <w:r w:rsidR="00C1230D">
        <w:rPr>
          <w:rStyle w:val="s31"/>
          <w:rFonts w:ascii="Times New Roman" w:hAnsi="Times New Roman" w:cs="Times New Roman"/>
          <w:color w:val="000000" w:themeColor="text1"/>
          <w:sz w:val="24"/>
          <w:szCs w:val="24"/>
        </w:rPr>
        <w:tab/>
      </w:r>
      <w:r w:rsidRPr="00DD78AF">
        <w:rPr>
          <w:rStyle w:val="s31"/>
          <w:rFonts w:ascii="Times New Roman" w:hAnsi="Times New Roman" w:cs="Times New Roman"/>
          <w:color w:val="000000" w:themeColor="text1"/>
          <w:sz w:val="24"/>
          <w:szCs w:val="24"/>
        </w:rPr>
        <w:t>služba poskytovatelů technických služeb, kteří podporují poskytování platebních služeb, aniž by peněžní prostředky, které jsou předmětem platby, přecházely do jejich držby, nejde-li o službu nepřímého dání platebního příkazu nebo službu informování o platebním účtu.</w:t>
      </w:r>
    </w:p>
    <w:p w14:paraId="004915E2" w14:textId="1D73F7FB" w:rsidR="00DE7414" w:rsidRDefault="00DE7414" w:rsidP="0008042D">
      <w:pPr>
        <w:spacing w:before="120" w:after="0" w:line="240" w:lineRule="auto"/>
        <w:jc w:val="center"/>
        <w:rPr>
          <w:rFonts w:ascii="Times New Roman" w:hAnsi="Times New Roman"/>
          <w:sz w:val="24"/>
          <w:szCs w:val="24"/>
        </w:rPr>
      </w:pPr>
      <w:r w:rsidRPr="008F1817">
        <w:rPr>
          <w:rFonts w:ascii="Times New Roman" w:hAnsi="Times New Roman"/>
          <w:sz w:val="24"/>
          <w:szCs w:val="24"/>
        </w:rPr>
        <w:lastRenderedPageBreak/>
        <w:t>* * *</w:t>
      </w:r>
    </w:p>
    <w:p w14:paraId="220A74B4" w14:textId="77777777" w:rsidR="00AC015F" w:rsidRPr="00F47649" w:rsidRDefault="00AC015F" w:rsidP="00AC015F">
      <w:pPr>
        <w:shd w:val="clear" w:color="auto" w:fill="FFFFFF"/>
        <w:spacing w:before="120" w:after="0" w:line="240" w:lineRule="auto"/>
        <w:jc w:val="both"/>
        <w:rPr>
          <w:rStyle w:val="s23"/>
          <w:rFonts w:ascii="Times New Roman" w:hAnsi="Times New Roman" w:cs="Times New Roman"/>
          <w:b/>
          <w:bCs/>
          <w:sz w:val="24"/>
          <w:szCs w:val="24"/>
        </w:rPr>
      </w:pPr>
      <w:r w:rsidRPr="00F47649">
        <w:rPr>
          <w:rStyle w:val="s23"/>
          <w:rFonts w:ascii="Times New Roman" w:hAnsi="Times New Roman" w:cs="Times New Roman"/>
          <w:b/>
          <w:bCs/>
          <w:sz w:val="24"/>
          <w:szCs w:val="24"/>
        </w:rPr>
        <w:t xml:space="preserve">Platné znění části zákona č. 66/2022 Sb., </w:t>
      </w:r>
      <w:r w:rsidRPr="00F47649">
        <w:rPr>
          <w:rFonts w:ascii="Times New Roman" w:hAnsi="Times New Roman" w:cs="Times New Roman"/>
          <w:b/>
          <w:bCs/>
          <w:color w:val="000000"/>
          <w:sz w:val="24"/>
          <w:szCs w:val="24"/>
          <w:shd w:val="clear" w:color="auto" w:fill="FFFFFF"/>
        </w:rPr>
        <w:t xml:space="preserve">o opatřeních v oblasti zaměstnanosti a oblasti sociálního zabezpečení v souvislosti s ozbrojeným konfliktem na území Ukrajiny </w:t>
      </w:r>
      <w:proofErr w:type="gramStart"/>
      <w:r w:rsidRPr="00F47649">
        <w:rPr>
          <w:rFonts w:ascii="Times New Roman" w:hAnsi="Times New Roman" w:cs="Times New Roman"/>
          <w:b/>
          <w:bCs/>
          <w:color w:val="000000"/>
          <w:sz w:val="24"/>
          <w:szCs w:val="24"/>
          <w:shd w:val="clear" w:color="auto" w:fill="FFFFFF"/>
        </w:rPr>
        <w:t>vyvolaným invazí vojsk Ruské federace</w:t>
      </w:r>
      <w:proofErr w:type="gramEnd"/>
      <w:r w:rsidRPr="00F47649">
        <w:rPr>
          <w:rFonts w:ascii="Times New Roman" w:hAnsi="Times New Roman" w:cs="Times New Roman"/>
          <w:b/>
          <w:bCs/>
          <w:color w:val="000000"/>
          <w:sz w:val="24"/>
          <w:szCs w:val="24"/>
          <w:shd w:val="clear" w:color="auto" w:fill="FFFFFF"/>
        </w:rPr>
        <w:t>, s vyznačením navrhovaných změn</w:t>
      </w:r>
    </w:p>
    <w:p w14:paraId="05F80BC6" w14:textId="77777777" w:rsidR="00AC015F" w:rsidRDefault="00AC015F" w:rsidP="00AC015F">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p w14:paraId="062BF044" w14:textId="510C015E" w:rsidR="00AC015F" w:rsidRPr="001312BF" w:rsidRDefault="00AC015F" w:rsidP="00AC015F">
      <w:pPr>
        <w:shd w:val="clear" w:color="auto" w:fill="FFFFFF"/>
        <w:spacing w:before="120" w:after="0" w:line="240" w:lineRule="auto"/>
        <w:jc w:val="center"/>
        <w:rPr>
          <w:rFonts w:ascii="Times New Roman" w:hAnsi="Times New Roman" w:cs="Times New Roman"/>
          <w:sz w:val="24"/>
          <w:szCs w:val="24"/>
        </w:rPr>
      </w:pPr>
      <w:r w:rsidRPr="001312BF">
        <w:rPr>
          <w:rStyle w:val="s23"/>
          <w:rFonts w:ascii="Times New Roman" w:hAnsi="Times New Roman" w:cs="Times New Roman"/>
          <w:b/>
          <w:bCs/>
          <w:sz w:val="24"/>
          <w:szCs w:val="24"/>
        </w:rPr>
        <w:t>§ 8b</w:t>
      </w:r>
    </w:p>
    <w:p w14:paraId="5EAD1022" w14:textId="016EC753" w:rsidR="00AC015F" w:rsidRDefault="00AC015F" w:rsidP="00AC015F">
      <w:pPr>
        <w:shd w:val="clear" w:color="auto" w:fill="FFFFFF"/>
        <w:spacing w:before="120" w:after="0" w:line="240" w:lineRule="auto"/>
        <w:ind w:firstLine="708"/>
        <w:jc w:val="both"/>
        <w:rPr>
          <w:rStyle w:val="s30"/>
          <w:rFonts w:ascii="Times New Roman" w:hAnsi="Times New Roman" w:cs="Times New Roman"/>
          <w:sz w:val="24"/>
          <w:szCs w:val="24"/>
        </w:rPr>
      </w:pPr>
      <w:r w:rsidRPr="001312BF">
        <w:rPr>
          <w:rStyle w:val="s30"/>
          <w:rFonts w:ascii="Times New Roman" w:hAnsi="Times New Roman" w:cs="Times New Roman"/>
          <w:sz w:val="24"/>
          <w:szCs w:val="24"/>
        </w:rPr>
        <w:t>Cizinci s dočasnou ochranou, který nemá právo na rovné zacházení vyplývající z</w:t>
      </w:r>
      <w:r>
        <w:rPr>
          <w:rStyle w:val="s30"/>
          <w:rFonts w:ascii="Times New Roman" w:hAnsi="Times New Roman" w:cs="Times New Roman"/>
          <w:sz w:val="24"/>
          <w:szCs w:val="24"/>
        </w:rPr>
        <w:t> </w:t>
      </w:r>
      <w:r w:rsidRPr="001312BF">
        <w:rPr>
          <w:rStyle w:val="s30"/>
          <w:rFonts w:ascii="Times New Roman" w:hAnsi="Times New Roman" w:cs="Times New Roman"/>
          <w:sz w:val="24"/>
          <w:szCs w:val="24"/>
        </w:rPr>
        <w:t xml:space="preserve">předpisů Evropské </w:t>
      </w:r>
      <w:r w:rsidRPr="00EB06D1">
        <w:rPr>
          <w:rStyle w:val="s30"/>
          <w:rFonts w:ascii="Times New Roman" w:hAnsi="Times New Roman" w:cs="Times New Roman"/>
          <w:sz w:val="24"/>
          <w:szCs w:val="24"/>
        </w:rPr>
        <w:t xml:space="preserve">unie, nevzniká nárok </w:t>
      </w:r>
      <w:r w:rsidRPr="00EB06D1">
        <w:rPr>
          <w:rStyle w:val="s30"/>
          <w:rFonts w:ascii="Times New Roman" w:hAnsi="Times New Roman" w:cs="Times New Roman"/>
          <w:b/>
          <w:bCs/>
          <w:sz w:val="24"/>
          <w:szCs w:val="24"/>
        </w:rPr>
        <w:t xml:space="preserve">dávku státní sociální pomoci podle zákona o dávce státní sociální pomoci a </w:t>
      </w:r>
      <w:r w:rsidRPr="00EB06D1">
        <w:rPr>
          <w:rStyle w:val="s30"/>
          <w:rFonts w:ascii="Times New Roman" w:hAnsi="Times New Roman" w:cs="Times New Roman"/>
          <w:sz w:val="24"/>
          <w:szCs w:val="24"/>
        </w:rPr>
        <w:t>na dávky podle zákona č. </w:t>
      </w:r>
      <w:hyperlink r:id="rId228" w:anchor="L1" w:history="1">
        <w:r w:rsidRPr="00EB06D1">
          <w:rPr>
            <w:rStyle w:val="Hypertextovodkaz"/>
            <w:rFonts w:ascii="Times New Roman" w:hAnsi="Times New Roman" w:cs="Times New Roman"/>
            <w:color w:val="auto"/>
            <w:sz w:val="24"/>
            <w:szCs w:val="24"/>
            <w:u w:val="none"/>
          </w:rPr>
          <w:t>117/1995 Sb.</w:t>
        </w:r>
      </w:hyperlink>
      <w:r w:rsidRPr="00EB06D1">
        <w:rPr>
          <w:rStyle w:val="s30"/>
          <w:rFonts w:ascii="Times New Roman" w:hAnsi="Times New Roman" w:cs="Times New Roman"/>
          <w:sz w:val="24"/>
          <w:szCs w:val="24"/>
        </w:rPr>
        <w:t>, o státní sociální podpoře, ve znění pozdějších předpisů, na příspěvek na živobytí a doplatek na bydlení podle zákona č. </w:t>
      </w:r>
      <w:hyperlink r:id="rId229" w:anchor="L1" w:history="1">
        <w:r w:rsidRPr="00EB06D1">
          <w:rPr>
            <w:rStyle w:val="Hypertextovodkaz"/>
            <w:rFonts w:ascii="Times New Roman" w:hAnsi="Times New Roman" w:cs="Times New Roman"/>
            <w:color w:val="auto"/>
            <w:sz w:val="24"/>
            <w:szCs w:val="24"/>
            <w:u w:val="none"/>
          </w:rPr>
          <w:t>111/2006 Sb.</w:t>
        </w:r>
      </w:hyperlink>
      <w:r w:rsidRPr="00EB06D1">
        <w:rPr>
          <w:rStyle w:val="s30"/>
          <w:rFonts w:ascii="Times New Roman" w:hAnsi="Times New Roman" w:cs="Times New Roman"/>
          <w:sz w:val="24"/>
          <w:szCs w:val="24"/>
        </w:rPr>
        <w:t>, o pomoci v hmotné nouzi, ve znění pozdějších předpisů, na příspěvek na mobilitu, příspěvek na zvláštní pomůcku a na průkaz osoby se zdravotním postižením podle zákona č. </w:t>
      </w:r>
      <w:hyperlink r:id="rId230" w:anchor="L1" w:history="1">
        <w:r w:rsidRPr="00EB06D1">
          <w:rPr>
            <w:rStyle w:val="Hypertextovodkaz"/>
            <w:rFonts w:ascii="Times New Roman" w:hAnsi="Times New Roman" w:cs="Times New Roman"/>
            <w:color w:val="auto"/>
            <w:sz w:val="24"/>
            <w:szCs w:val="24"/>
            <w:u w:val="none"/>
          </w:rPr>
          <w:t>329/2011 Sb.</w:t>
        </w:r>
      </w:hyperlink>
      <w:r w:rsidRPr="00EB06D1">
        <w:rPr>
          <w:rStyle w:val="s30"/>
          <w:rFonts w:ascii="Times New Roman" w:hAnsi="Times New Roman" w:cs="Times New Roman"/>
          <w:sz w:val="24"/>
          <w:szCs w:val="24"/>
        </w:rPr>
        <w:t>, o poskytování dávek osobám se zdravotním postižením a o změně souvisejících zákonů, ve znění pozdějších předpisů, na příspěvek na</w:t>
      </w:r>
      <w:r w:rsidRPr="001312BF">
        <w:rPr>
          <w:rStyle w:val="s30"/>
          <w:rFonts w:ascii="Times New Roman" w:hAnsi="Times New Roman" w:cs="Times New Roman"/>
          <w:sz w:val="24"/>
          <w:szCs w:val="24"/>
        </w:rPr>
        <w:t xml:space="preserve"> péči podle zákona č. </w:t>
      </w:r>
      <w:hyperlink r:id="rId231" w:anchor="L1" w:history="1">
        <w:r w:rsidRPr="001312BF">
          <w:rPr>
            <w:rStyle w:val="Hypertextovodkaz"/>
            <w:rFonts w:ascii="Times New Roman" w:hAnsi="Times New Roman" w:cs="Times New Roman"/>
            <w:color w:val="auto"/>
            <w:sz w:val="24"/>
            <w:szCs w:val="24"/>
            <w:u w:val="none"/>
          </w:rPr>
          <w:t>108/2006 Sb.</w:t>
        </w:r>
      </w:hyperlink>
      <w:r w:rsidRPr="001312BF">
        <w:rPr>
          <w:rStyle w:val="s30"/>
          <w:rFonts w:ascii="Times New Roman" w:hAnsi="Times New Roman" w:cs="Times New Roman"/>
          <w:sz w:val="24"/>
          <w:szCs w:val="24"/>
        </w:rPr>
        <w:t>, o sociálních službách, ve znění pozdějších předpisů, a</w:t>
      </w:r>
      <w:r>
        <w:rPr>
          <w:rStyle w:val="s30"/>
          <w:rFonts w:ascii="Times New Roman" w:hAnsi="Times New Roman" w:cs="Times New Roman"/>
          <w:sz w:val="24"/>
          <w:szCs w:val="24"/>
        </w:rPr>
        <w:t> </w:t>
      </w:r>
      <w:r w:rsidRPr="001312BF">
        <w:rPr>
          <w:rStyle w:val="s30"/>
          <w:rFonts w:ascii="Times New Roman" w:hAnsi="Times New Roman" w:cs="Times New Roman"/>
          <w:sz w:val="24"/>
          <w:szCs w:val="24"/>
        </w:rPr>
        <w:t>na</w:t>
      </w:r>
      <w:r>
        <w:rPr>
          <w:rStyle w:val="s30"/>
          <w:rFonts w:ascii="Times New Roman" w:hAnsi="Times New Roman" w:cs="Times New Roman"/>
          <w:sz w:val="24"/>
          <w:szCs w:val="24"/>
        </w:rPr>
        <w:t> </w:t>
      </w:r>
      <w:r w:rsidRPr="001312BF">
        <w:rPr>
          <w:rStyle w:val="s30"/>
          <w:rFonts w:ascii="Times New Roman" w:hAnsi="Times New Roman" w:cs="Times New Roman"/>
          <w:sz w:val="24"/>
          <w:szCs w:val="24"/>
        </w:rPr>
        <w:t>náhradní výživné podle zákona č. </w:t>
      </w:r>
      <w:hyperlink r:id="rId232" w:anchor="L1" w:history="1">
        <w:r w:rsidRPr="001312BF">
          <w:rPr>
            <w:rStyle w:val="Hypertextovodkaz"/>
            <w:rFonts w:ascii="Times New Roman" w:hAnsi="Times New Roman" w:cs="Times New Roman"/>
            <w:color w:val="auto"/>
            <w:sz w:val="24"/>
            <w:szCs w:val="24"/>
            <w:u w:val="none"/>
          </w:rPr>
          <w:t>588/2020 Sb.</w:t>
        </w:r>
      </w:hyperlink>
      <w:r w:rsidRPr="001312BF">
        <w:rPr>
          <w:rStyle w:val="s30"/>
          <w:rFonts w:ascii="Times New Roman" w:hAnsi="Times New Roman" w:cs="Times New Roman"/>
          <w:sz w:val="24"/>
          <w:szCs w:val="24"/>
        </w:rPr>
        <w:t>, o náhradním výživném pro nezaopatřené dítě a o změně některých souvisejících zákonů (zákon o náhradním výživném).</w:t>
      </w:r>
    </w:p>
    <w:p w14:paraId="7FF8A6F1" w14:textId="77777777" w:rsidR="00AC015F" w:rsidRDefault="00AC015F" w:rsidP="00AC015F">
      <w:pPr>
        <w:spacing w:before="120" w:after="0" w:line="240" w:lineRule="auto"/>
        <w:jc w:val="center"/>
        <w:rPr>
          <w:rFonts w:ascii="Times New Roman" w:hAnsi="Times New Roman"/>
          <w:sz w:val="24"/>
          <w:szCs w:val="24"/>
        </w:rPr>
      </w:pPr>
      <w:r w:rsidRPr="008F1817">
        <w:rPr>
          <w:rFonts w:ascii="Times New Roman" w:hAnsi="Times New Roman"/>
          <w:sz w:val="24"/>
          <w:szCs w:val="24"/>
        </w:rPr>
        <w:t>* * *</w:t>
      </w:r>
    </w:p>
    <w:sectPr w:rsidR="00AC015F">
      <w:footerReference w:type="default" r:id="rId2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50B2" w14:textId="77777777" w:rsidR="00BB6BE6" w:rsidRDefault="00BB6BE6">
      <w:pPr>
        <w:spacing w:after="0" w:line="240" w:lineRule="auto"/>
      </w:pPr>
      <w:r>
        <w:separator/>
      </w:r>
    </w:p>
  </w:endnote>
  <w:endnote w:type="continuationSeparator" w:id="0">
    <w:p w14:paraId="557792D5" w14:textId="77777777" w:rsidR="00BB6BE6" w:rsidRDefault="00B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Arial&quot;,sans-seri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144168"/>
      <w:docPartObj>
        <w:docPartGallery w:val="Page Numbers (Bottom of Page)"/>
        <w:docPartUnique/>
      </w:docPartObj>
    </w:sdtPr>
    <w:sdtEndPr>
      <w:rPr>
        <w:rFonts w:ascii="Times New Roman" w:hAnsi="Times New Roman" w:cs="Times New Roman"/>
      </w:rPr>
    </w:sdtEndPr>
    <w:sdtContent>
      <w:p w14:paraId="10C4CB29" w14:textId="77777777" w:rsidR="00374824" w:rsidRPr="00C02BCE" w:rsidRDefault="00DE4A32">
        <w:pPr>
          <w:pStyle w:val="Zpat"/>
          <w:jc w:val="center"/>
          <w:rPr>
            <w:rFonts w:ascii="Times New Roman" w:hAnsi="Times New Roman" w:cs="Times New Roman"/>
          </w:rPr>
        </w:pPr>
        <w:r w:rsidRPr="00C02BCE">
          <w:rPr>
            <w:rFonts w:ascii="Times New Roman" w:hAnsi="Times New Roman" w:cs="Times New Roman"/>
          </w:rPr>
          <w:fldChar w:fldCharType="begin"/>
        </w:r>
        <w:r w:rsidRPr="00C02BCE">
          <w:rPr>
            <w:rFonts w:ascii="Times New Roman" w:hAnsi="Times New Roman" w:cs="Times New Roman"/>
          </w:rPr>
          <w:instrText>PAGE   \* MERGEFORMAT</w:instrText>
        </w:r>
        <w:r w:rsidRPr="00C02BCE">
          <w:rPr>
            <w:rFonts w:ascii="Times New Roman" w:hAnsi="Times New Roman" w:cs="Times New Roman"/>
          </w:rPr>
          <w:fldChar w:fldCharType="separate"/>
        </w:r>
        <w:r w:rsidRPr="00C02BCE">
          <w:rPr>
            <w:rFonts w:ascii="Times New Roman" w:hAnsi="Times New Roman" w:cs="Times New Roman"/>
          </w:rPr>
          <w:t>2</w:t>
        </w:r>
        <w:r w:rsidRPr="00C02BC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56F4" w14:textId="77777777" w:rsidR="00BB6BE6" w:rsidRDefault="00BB6BE6">
      <w:pPr>
        <w:spacing w:after="0" w:line="240" w:lineRule="auto"/>
      </w:pPr>
      <w:r>
        <w:separator/>
      </w:r>
    </w:p>
  </w:footnote>
  <w:footnote w:type="continuationSeparator" w:id="0">
    <w:p w14:paraId="4E05F980" w14:textId="77777777" w:rsidR="00BB6BE6" w:rsidRDefault="00BB6BE6">
      <w:pPr>
        <w:spacing w:after="0" w:line="240" w:lineRule="auto"/>
      </w:pPr>
      <w:r>
        <w:continuationSeparator/>
      </w:r>
    </w:p>
  </w:footnote>
  <w:footnote w:id="1">
    <w:p w14:paraId="3CFC0CD5"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80)</w:t>
      </w:r>
      <w:r w:rsidRPr="00757987">
        <w:rPr>
          <w:sz w:val="22"/>
          <w:szCs w:val="22"/>
        </w:rPr>
        <w:tab/>
      </w:r>
      <w:r w:rsidRPr="00757987">
        <w:rPr>
          <w:rFonts w:ascii="Times New Roman" w:hAnsi="Times New Roman"/>
          <w:sz w:val="22"/>
          <w:szCs w:val="22"/>
        </w:rPr>
        <w:t>Zákon č. 526/1990 Sb., o cenách, ve znění pozdějších předpisů.</w:t>
      </w:r>
    </w:p>
  </w:footnote>
  <w:footnote w:id="2">
    <w:p w14:paraId="2C852471"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1c)</w:t>
      </w:r>
      <w:r w:rsidRPr="00757987">
        <w:rPr>
          <w:rFonts w:ascii="Times New Roman" w:hAnsi="Times New Roman"/>
        </w:rPr>
        <w:tab/>
        <w:t xml:space="preserve">§ 10 a </w:t>
      </w:r>
      <w:r w:rsidRPr="00757987">
        <w:rPr>
          <w:rFonts w:ascii="Times New Roman" w:hAnsi="Times New Roman"/>
        </w:rPr>
        <w:t xml:space="preserve">10a zákona č. 133/2000 Sb., o evidenci obyvatel a rodných číslech a o změně některých zákonů (zákon o evidenci obyvatel), ve znění zákona č. 320/2002 Sb., zákona č. 53/2004 Sb., zákona č. 68/2006 Sb. a zákona č. 342/2006 Sb. </w:t>
      </w:r>
    </w:p>
  </w:footnote>
  <w:footnote w:id="3">
    <w:p w14:paraId="0AD3CD75"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1d)</w:t>
      </w:r>
      <w:r w:rsidRPr="00757987">
        <w:rPr>
          <w:sz w:val="22"/>
          <w:szCs w:val="22"/>
        </w:rPr>
        <w:tab/>
      </w:r>
      <w:r w:rsidRPr="00757987">
        <w:rPr>
          <w:rFonts w:ascii="Times New Roman" w:hAnsi="Times New Roman"/>
          <w:sz w:val="22"/>
          <w:szCs w:val="22"/>
        </w:rPr>
        <w:t xml:space="preserve">§ 76 zákona č. 325/1999 Sb., o azylu a o změně zákona č. 283/1991 Sb., o Policii České republiky, ve znění pozdějších předpisů, (zákon o azylu), ve znění zákona č. 2/2002 Sb.§ 66 až 68 zákona č. 326/1999 Sb., o pobytu cizinců na území České republiky a o změně některých zákonů, ve znění zákona č. 161/2006 Sb., zákona č. 165/2006 Sb. a zákona č. 379/2007 Sb.§ 87g a </w:t>
      </w:r>
      <w:r w:rsidRPr="00757987">
        <w:rPr>
          <w:rFonts w:ascii="Times New Roman" w:hAnsi="Times New Roman"/>
          <w:sz w:val="22"/>
          <w:szCs w:val="22"/>
        </w:rPr>
        <w:t>87h zákona č. 326/1999 Sb., ve znění zákona č. 161/2006 Sb. a zákona č. 379/2007 Sb.</w:t>
      </w:r>
    </w:p>
  </w:footnote>
  <w:footnote w:id="4">
    <w:p w14:paraId="7A7DC323" w14:textId="77777777" w:rsidR="00C157AD" w:rsidRPr="00F45DB7" w:rsidRDefault="00C157AD" w:rsidP="00C157AD">
      <w:pPr>
        <w:pStyle w:val="Textpoznpodarou"/>
        <w:spacing w:after="0" w:line="240" w:lineRule="auto"/>
        <w:ind w:left="426" w:hanging="426"/>
        <w:jc w:val="both"/>
        <w:rPr>
          <w:strike/>
          <w:sz w:val="22"/>
          <w:szCs w:val="22"/>
        </w:rPr>
      </w:pPr>
      <w:r w:rsidRPr="00F45DB7">
        <w:rPr>
          <w:rStyle w:val="Znakapoznpodarou"/>
          <w:strike/>
          <w:sz w:val="22"/>
          <w:szCs w:val="22"/>
        </w:rPr>
        <w:t>1e</w:t>
      </w:r>
      <w:r w:rsidRPr="00F45DB7">
        <w:rPr>
          <w:strike/>
          <w:sz w:val="22"/>
          <w:szCs w:val="22"/>
          <w:vertAlign w:val="superscript"/>
        </w:rPr>
        <w:t>)</w:t>
      </w:r>
      <w:r w:rsidRPr="00F45DB7">
        <w:rPr>
          <w:strike/>
          <w:sz w:val="22"/>
          <w:szCs w:val="22"/>
        </w:rPr>
        <w:tab/>
      </w:r>
      <w:r w:rsidRPr="00F45DB7">
        <w:rPr>
          <w:rFonts w:ascii="Times New Roman" w:hAnsi="Times New Roman"/>
          <w:strike/>
          <w:sz w:val="22"/>
          <w:szCs w:val="22"/>
        </w:rPr>
        <w:t>§ 77 zákona č. 325/1999 Sb., ve znění zákona č. 2/2002 Sb. a zákona č. 350/2005 Sb.§ 93 zákona č. 326/1999 Sb., ve znění zákona č. 217/2002 Sb., zákona č. 222/2003 Sb. a zákona č. 61/2006 Sb.</w:t>
      </w:r>
    </w:p>
  </w:footnote>
  <w:footnote w:id="5">
    <w:p w14:paraId="45B41A6A"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1f)</w:t>
      </w:r>
      <w:r w:rsidRPr="00757987">
        <w:rPr>
          <w:sz w:val="22"/>
          <w:szCs w:val="22"/>
        </w:rPr>
        <w:tab/>
      </w:r>
      <w:r w:rsidRPr="00757987">
        <w:rPr>
          <w:rFonts w:ascii="Times New Roman" w:hAnsi="Times New Roman"/>
          <w:sz w:val="22"/>
          <w:szCs w:val="22"/>
        </w:rPr>
        <w:t>§ 42c zákona č. 326/1999 Sb., ve znění zákona č. 161/2006 Sb. a zákona č. 379/2007 Sb.</w:t>
      </w:r>
    </w:p>
  </w:footnote>
  <w:footnote w:id="6">
    <w:p w14:paraId="2966225C"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1g)</w:t>
      </w:r>
      <w:r w:rsidRPr="00757987">
        <w:rPr>
          <w:rStyle w:val="Znakapoznpodarou"/>
          <w:sz w:val="22"/>
          <w:szCs w:val="22"/>
        </w:rPr>
        <w:tab/>
      </w:r>
      <w:r w:rsidRPr="00757987">
        <w:rPr>
          <w:rFonts w:ascii="Times New Roman" w:hAnsi="Times New Roman"/>
          <w:sz w:val="22"/>
          <w:szCs w:val="22"/>
        </w:rPr>
        <w:t>§ 42f zákona č. 326/1999 Sb., ve znění zákona č. 379/2007 Sb.</w:t>
      </w:r>
    </w:p>
  </w:footnote>
  <w:footnote w:id="7">
    <w:p w14:paraId="4E40F2B2"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1h)</w:t>
      </w:r>
      <w:r w:rsidRPr="00757987">
        <w:rPr>
          <w:rStyle w:val="Znakapoznpodarou"/>
        </w:rPr>
        <w:tab/>
      </w:r>
      <w:r w:rsidRPr="00757987">
        <w:rPr>
          <w:rFonts w:ascii="Times New Roman" w:hAnsi="Times New Roman"/>
        </w:rPr>
        <w:t xml:space="preserve">§ 14a a </w:t>
      </w:r>
      <w:r w:rsidRPr="00757987">
        <w:rPr>
          <w:rFonts w:ascii="Times New Roman" w:hAnsi="Times New Roman"/>
        </w:rPr>
        <w:t xml:space="preserve">14b zákona č. 325/1999 Sb., ve znění zákona č. 2/2002 Sb. </w:t>
      </w:r>
    </w:p>
  </w:footnote>
  <w:footnote w:id="8">
    <w:p w14:paraId="2CAB7740"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56)</w:t>
      </w:r>
      <w:r w:rsidRPr="00757987">
        <w:rPr>
          <w:rStyle w:val="Znakapoznpodarou"/>
        </w:rPr>
        <w:tab/>
      </w:r>
      <w:r w:rsidRPr="00757987">
        <w:rPr>
          <w:rFonts w:ascii="Times New Roman" w:hAnsi="Times New Roman"/>
        </w:rPr>
        <w:t>§ 42i zákona č. 326/1999 Sb., ve znění zákona č. 427/2010 Sb.</w:t>
      </w:r>
    </w:p>
  </w:footnote>
  <w:footnote w:id="9">
    <w:p w14:paraId="490A8AE5"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66)</w:t>
      </w:r>
      <w:r w:rsidRPr="00757987">
        <w:rPr>
          <w:sz w:val="22"/>
          <w:szCs w:val="22"/>
        </w:rPr>
        <w:tab/>
      </w:r>
      <w:r w:rsidRPr="00757987">
        <w:rPr>
          <w:rFonts w:ascii="Times New Roman" w:hAnsi="Times New Roman"/>
          <w:sz w:val="22"/>
          <w:szCs w:val="22"/>
        </w:rPr>
        <w:t>§ 42g zákona č. 326/1999 Sb., ve znění pozdějších předpisů.</w:t>
      </w:r>
    </w:p>
  </w:footnote>
  <w:footnote w:id="10">
    <w:p w14:paraId="347F5952"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4)</w:t>
      </w:r>
      <w:r w:rsidRPr="00757987">
        <w:rPr>
          <w:rStyle w:val="Znakapoznpodarou"/>
        </w:rPr>
        <w:tab/>
      </w:r>
      <w:r w:rsidRPr="00757987">
        <w:rPr>
          <w:rFonts w:ascii="Times New Roman" w:hAnsi="Times New Roman"/>
        </w:rPr>
        <w:t xml:space="preserve">Zákon č. 435/2004 Sb., o zaměstnanosti. </w:t>
      </w:r>
    </w:p>
  </w:footnote>
  <w:footnote w:id="11">
    <w:p w14:paraId="1492685F"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67)</w:t>
      </w:r>
      <w:r w:rsidRPr="00757987">
        <w:tab/>
      </w:r>
      <w:r w:rsidRPr="00757987">
        <w:rPr>
          <w:rFonts w:ascii="Times New Roman" w:hAnsi="Times New Roman"/>
        </w:rPr>
        <w:t xml:space="preserve">§ 42 zákona č. 326/1999 Sb., ve znění pozdějších předpisů. </w:t>
      </w:r>
    </w:p>
  </w:footnote>
  <w:footnote w:id="12">
    <w:p w14:paraId="4FBAC639"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68)</w:t>
      </w:r>
      <w:r w:rsidRPr="00757987">
        <w:rPr>
          <w:rStyle w:val="Znakapoznpodarou"/>
          <w:sz w:val="22"/>
          <w:szCs w:val="22"/>
        </w:rPr>
        <w:tab/>
      </w:r>
      <w:r w:rsidRPr="00757987">
        <w:rPr>
          <w:rFonts w:ascii="Times New Roman" w:hAnsi="Times New Roman"/>
          <w:sz w:val="22"/>
          <w:szCs w:val="22"/>
        </w:rPr>
        <w:t>§ 42a odst. 1 zákona č. 326/1999 Sb., ve znění pozdějších předpisů.</w:t>
      </w:r>
    </w:p>
  </w:footnote>
  <w:footnote w:id="13">
    <w:p w14:paraId="4B535E02" w14:textId="77777777" w:rsidR="00C157AD" w:rsidRPr="00757987" w:rsidRDefault="00C157AD" w:rsidP="00C157AD">
      <w:pPr>
        <w:widowControl w:val="0"/>
        <w:autoSpaceDE w:val="0"/>
        <w:autoSpaceDN w:val="0"/>
        <w:adjustRightInd w:val="0"/>
        <w:spacing w:after="0" w:line="240" w:lineRule="auto"/>
        <w:ind w:left="426" w:hanging="426"/>
        <w:jc w:val="both"/>
        <w:rPr>
          <w:rFonts w:ascii="Times New Roman" w:hAnsi="Times New Roman"/>
        </w:rPr>
      </w:pPr>
      <w:r w:rsidRPr="00757987">
        <w:rPr>
          <w:rStyle w:val="Znakapoznpodarou"/>
        </w:rPr>
        <w:t>1)</w:t>
      </w:r>
      <w:r w:rsidRPr="00757987">
        <w:tab/>
      </w:r>
      <w:r w:rsidRPr="00757987">
        <w:rPr>
          <w:rFonts w:ascii="Times New Roman" w:hAnsi="Times New Roman"/>
        </w:rPr>
        <w:t xml:space="preserve">Nařízení Evropského parlamentu a Rady (ES) č. 883/2004 ze dne 29. dubna 2004 o koordinaci systémů sociálního zabezpečení. </w:t>
      </w:r>
    </w:p>
    <w:p w14:paraId="584A62BE" w14:textId="77777777" w:rsidR="00C157AD" w:rsidRPr="00757987" w:rsidRDefault="00C157AD" w:rsidP="00C157AD">
      <w:pPr>
        <w:widowControl w:val="0"/>
        <w:autoSpaceDE w:val="0"/>
        <w:autoSpaceDN w:val="0"/>
        <w:adjustRightInd w:val="0"/>
        <w:spacing w:after="0" w:line="240" w:lineRule="auto"/>
        <w:ind w:left="426"/>
        <w:jc w:val="both"/>
        <w:rPr>
          <w:rFonts w:ascii="Times New Roman" w:hAnsi="Times New Roman"/>
        </w:rPr>
      </w:pPr>
      <w:r w:rsidRPr="00757987">
        <w:rPr>
          <w:rFonts w:ascii="Times New Roman" w:hAnsi="Times New Roman"/>
        </w:rPr>
        <w:t xml:space="preserve">Nařízení Evropského parlamentu a Rady (ES) č. 987/2009 ze dne 16. září 2009, kterým se stanoví prováděcí pravidla k nařízení (ES) č. 883/2004 o koordinaci systémů sociálního zabezpečení. </w:t>
      </w:r>
    </w:p>
    <w:p w14:paraId="38BB0211" w14:textId="77777777" w:rsidR="00C157AD" w:rsidRPr="00757987" w:rsidRDefault="00C157AD" w:rsidP="00C157AD">
      <w:pPr>
        <w:widowControl w:val="0"/>
        <w:autoSpaceDE w:val="0"/>
        <w:autoSpaceDN w:val="0"/>
        <w:adjustRightInd w:val="0"/>
        <w:spacing w:after="0" w:line="240" w:lineRule="auto"/>
        <w:ind w:left="426"/>
        <w:jc w:val="both"/>
        <w:rPr>
          <w:rFonts w:ascii="Times New Roman" w:hAnsi="Times New Roman"/>
        </w:rPr>
      </w:pPr>
      <w:r w:rsidRPr="00757987">
        <w:rPr>
          <w:rFonts w:ascii="Times New Roman" w:hAnsi="Times New Roman"/>
        </w:rPr>
        <w:t xml:space="preserve">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 </w:t>
      </w:r>
    </w:p>
    <w:p w14:paraId="794B275B" w14:textId="77777777" w:rsidR="00C157AD" w:rsidRPr="00757987" w:rsidRDefault="00C157AD" w:rsidP="00C157AD">
      <w:pPr>
        <w:widowControl w:val="0"/>
        <w:autoSpaceDE w:val="0"/>
        <w:autoSpaceDN w:val="0"/>
        <w:adjustRightInd w:val="0"/>
        <w:spacing w:after="0" w:line="240" w:lineRule="auto"/>
        <w:ind w:left="426"/>
        <w:jc w:val="both"/>
      </w:pPr>
      <w:r w:rsidRPr="00757987">
        <w:rPr>
          <w:rFonts w:ascii="Times New Roman" w:hAnsi="Times New Roman"/>
        </w:rPr>
        <w:t xml:space="preserve">Nařízení Evropského parlamentu a Rady (EU) č. 492/2011 ze dne 5. dubna 2011 o volném pohybu pracovníků uvnitř Unie. </w:t>
      </w:r>
    </w:p>
  </w:footnote>
  <w:footnote w:id="14">
    <w:p w14:paraId="5331BE73"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69)</w:t>
      </w:r>
      <w:r w:rsidRPr="00757987">
        <w:rPr>
          <w:rStyle w:val="Znakapoznpodarou"/>
          <w:sz w:val="22"/>
          <w:szCs w:val="22"/>
        </w:rPr>
        <w:tab/>
      </w:r>
      <w:r w:rsidRPr="00757987">
        <w:rPr>
          <w:rFonts w:ascii="Times New Roman" w:hAnsi="Times New Roman"/>
          <w:sz w:val="22"/>
          <w:szCs w:val="22"/>
        </w:rPr>
        <w:t>Čl. 7 odst. 3 a čl. 24 směrnice Evropského parlamentu a Rady 2004/38/ES ze dne 29. dubna 2004 o právu občanů Unie a jejich rodinných příslušníků svobodně se pohybovat a pobývat na území členských států, o změně nařízení č. 1612/68 a o zrušení směrnic 64/221/EHS, 68/360/EHS, 72/194/EHS, 73/148/EHS, 75/34/EHS, 75/35/EHS, 90/364/EHS, 90/365/EHS a 93/96/EHS.</w:t>
      </w:r>
    </w:p>
  </w:footnote>
  <w:footnote w:id="15">
    <w:p w14:paraId="36642D4D"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74)</w:t>
      </w:r>
      <w:r w:rsidRPr="00757987">
        <w:rPr>
          <w:rStyle w:val="Znakapoznpodarou"/>
          <w:sz w:val="22"/>
          <w:szCs w:val="22"/>
        </w:rPr>
        <w:tab/>
      </w:r>
      <w:r w:rsidRPr="00757987">
        <w:rPr>
          <w:rFonts w:ascii="Times New Roman" w:hAnsi="Times New Roman"/>
          <w:sz w:val="22"/>
          <w:szCs w:val="22"/>
        </w:rPr>
        <w:t>§ 42k zákona č. 326/1999 Sb., ve znění pozdějších předpisů.</w:t>
      </w:r>
    </w:p>
  </w:footnote>
  <w:footnote w:id="16">
    <w:p w14:paraId="3C2AAF8D"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75)</w:t>
      </w:r>
      <w:r w:rsidRPr="00757987">
        <w:rPr>
          <w:rStyle w:val="Znakapoznpodarou"/>
        </w:rPr>
        <w:tab/>
      </w:r>
      <w:r w:rsidRPr="00757987">
        <w:rPr>
          <w:rFonts w:ascii="Times New Roman" w:hAnsi="Times New Roman"/>
        </w:rPr>
        <w:t xml:space="preserve">§ 42m zákona č. 326/1999 Sb., ve znění pozdějších předpisů. </w:t>
      </w:r>
    </w:p>
  </w:footnote>
  <w:footnote w:id="17">
    <w:p w14:paraId="4C9D8020" w14:textId="77777777" w:rsidR="00C157AD" w:rsidRPr="00757987" w:rsidRDefault="00C157AD" w:rsidP="00C157AD">
      <w:pPr>
        <w:pStyle w:val="Textpoznpodarou"/>
        <w:spacing w:after="0" w:line="240" w:lineRule="auto"/>
        <w:ind w:left="426" w:hanging="426"/>
        <w:jc w:val="both"/>
        <w:rPr>
          <w:rFonts w:ascii="Times New Roman" w:hAnsi="Times New Roman"/>
          <w:sz w:val="22"/>
          <w:szCs w:val="22"/>
        </w:rPr>
      </w:pPr>
      <w:r w:rsidRPr="00757987">
        <w:rPr>
          <w:rStyle w:val="Znakapoznpodarou"/>
          <w:sz w:val="22"/>
          <w:szCs w:val="22"/>
        </w:rPr>
        <w:t>72)</w:t>
      </w:r>
      <w:r w:rsidRPr="00757987">
        <w:rPr>
          <w:rStyle w:val="Znakapoznpodarou"/>
          <w:sz w:val="22"/>
          <w:szCs w:val="22"/>
        </w:rPr>
        <w:tab/>
      </w:r>
      <w:r w:rsidRPr="00757987">
        <w:rPr>
          <w:rFonts w:ascii="Times New Roman" w:hAnsi="Times New Roman"/>
          <w:sz w:val="22"/>
          <w:szCs w:val="22"/>
        </w:rPr>
        <w:t>§ 49 až 54 občanského zákoníku.</w:t>
      </w:r>
    </w:p>
    <w:p w14:paraId="5149258A" w14:textId="77777777" w:rsidR="00C157AD" w:rsidRPr="00757987" w:rsidRDefault="00C157AD" w:rsidP="00C157AD">
      <w:pPr>
        <w:pStyle w:val="Textpoznpodarou"/>
        <w:spacing w:after="0" w:line="240" w:lineRule="auto"/>
        <w:ind w:left="426"/>
        <w:jc w:val="both"/>
        <w:rPr>
          <w:sz w:val="22"/>
          <w:szCs w:val="22"/>
        </w:rPr>
      </w:pPr>
      <w:r w:rsidRPr="00757987">
        <w:rPr>
          <w:rFonts w:ascii="Times New Roman" w:hAnsi="Times New Roman"/>
          <w:sz w:val="22"/>
          <w:szCs w:val="22"/>
        </w:rPr>
        <w:t>§ 21 zákona č. 326/1999 Sb., ve znění pozdějších předpisů.</w:t>
      </w:r>
    </w:p>
  </w:footnote>
  <w:footnote w:id="18">
    <w:p w14:paraId="7E31F7C5"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73)</w:t>
      </w:r>
      <w:r w:rsidRPr="00757987">
        <w:rPr>
          <w:rStyle w:val="Znakapoznpodarou"/>
          <w:sz w:val="22"/>
          <w:szCs w:val="22"/>
        </w:rPr>
        <w:tab/>
      </w:r>
      <w:r w:rsidRPr="00757987">
        <w:rPr>
          <w:rFonts w:ascii="Times New Roman" w:hAnsi="Times New Roman"/>
          <w:sz w:val="22"/>
          <w:szCs w:val="22"/>
        </w:rPr>
        <w:t>§ 32 zákona č. 326/1999 Sb., ve znění pozdějších předpisů.</w:t>
      </w:r>
    </w:p>
  </w:footnote>
  <w:footnote w:id="19">
    <w:p w14:paraId="5DFB3C32"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57)</w:t>
      </w:r>
      <w:r w:rsidRPr="00757987">
        <w:rPr>
          <w:rStyle w:val="Znakapoznpodarou"/>
        </w:rPr>
        <w:tab/>
      </w:r>
      <w:r w:rsidRPr="00757987">
        <w:rPr>
          <w:rFonts w:ascii="Times New Roman" w:hAnsi="Times New Roman"/>
        </w:rPr>
        <w:t xml:space="preserve">§ 5 odst. 6 zákona č. 111/2006 Sb., ve znění zákona č. 366/2011 Sb. </w:t>
      </w:r>
    </w:p>
  </w:footnote>
  <w:footnote w:id="20">
    <w:p w14:paraId="0A413F48" w14:textId="77777777" w:rsidR="00C157AD" w:rsidRPr="00757987" w:rsidRDefault="00C157AD" w:rsidP="00C157AD">
      <w:pPr>
        <w:widowControl w:val="0"/>
        <w:autoSpaceDE w:val="0"/>
        <w:autoSpaceDN w:val="0"/>
        <w:adjustRightInd w:val="0"/>
        <w:spacing w:after="0" w:line="240" w:lineRule="auto"/>
        <w:ind w:left="426" w:hanging="426"/>
        <w:jc w:val="both"/>
        <w:rPr>
          <w:rFonts w:ascii="Times New Roman" w:hAnsi="Times New Roman"/>
        </w:rPr>
      </w:pPr>
      <w:r w:rsidRPr="00757987">
        <w:rPr>
          <w:rStyle w:val="Znakapoznpodarou"/>
        </w:rPr>
        <w:t>3c)</w:t>
      </w:r>
      <w:r w:rsidRPr="00757987">
        <w:rPr>
          <w:rStyle w:val="Znakapoznpodarou"/>
        </w:rPr>
        <w:tab/>
      </w:r>
      <w:r w:rsidRPr="00757987">
        <w:rPr>
          <w:rFonts w:ascii="Times New Roman" w:hAnsi="Times New Roman"/>
        </w:rPr>
        <w:t xml:space="preserve">Zákon č. 221/1999 Sb., ve znění pozdějších předpisů. </w:t>
      </w:r>
    </w:p>
    <w:p w14:paraId="04255CF7" w14:textId="77777777" w:rsidR="00C157AD" w:rsidRPr="00757987" w:rsidRDefault="00C157AD" w:rsidP="00C157AD">
      <w:pPr>
        <w:widowControl w:val="0"/>
        <w:autoSpaceDE w:val="0"/>
        <w:autoSpaceDN w:val="0"/>
        <w:adjustRightInd w:val="0"/>
        <w:spacing w:after="0" w:line="240" w:lineRule="auto"/>
        <w:ind w:left="426"/>
        <w:jc w:val="both"/>
      </w:pPr>
      <w:r w:rsidRPr="00757987">
        <w:rPr>
          <w:rFonts w:ascii="Times New Roman" w:hAnsi="Times New Roman"/>
        </w:rPr>
        <w:t xml:space="preserve">Zákon č. 361/2003 Sb., o služebním poměru příslušníků bezpečnostních sborů, ve znění pozdějších předpisů. </w:t>
      </w:r>
    </w:p>
  </w:footnote>
  <w:footnote w:id="21">
    <w:p w14:paraId="286C1EDD"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3e)</w:t>
      </w:r>
      <w:r w:rsidRPr="00757987">
        <w:rPr>
          <w:rStyle w:val="Znakapoznpodarou"/>
        </w:rPr>
        <w:tab/>
      </w:r>
      <w:r w:rsidRPr="00757987">
        <w:rPr>
          <w:rFonts w:ascii="Times New Roman" w:hAnsi="Times New Roman"/>
        </w:rPr>
        <w:t>Například zákon č. 13/1997 Sb., o pozemních komunikacích, ve znění pozdějších předpisů.</w:t>
      </w:r>
    </w:p>
  </w:footnote>
  <w:footnote w:id="22">
    <w:p w14:paraId="56E8C16D"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3i)</w:t>
      </w:r>
      <w:r w:rsidRPr="00757987">
        <w:rPr>
          <w:rStyle w:val="Znakapoznpodarou"/>
          <w:sz w:val="22"/>
          <w:szCs w:val="22"/>
        </w:rPr>
        <w:tab/>
      </w:r>
      <w:r w:rsidRPr="00757987">
        <w:rPr>
          <w:rFonts w:ascii="Times New Roman" w:hAnsi="Times New Roman"/>
          <w:sz w:val="22"/>
          <w:szCs w:val="22"/>
        </w:rPr>
        <w:t>Například § 192 zákoníku práce.</w:t>
      </w:r>
    </w:p>
  </w:footnote>
  <w:footnote w:id="23">
    <w:p w14:paraId="3A5154D4"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77)</w:t>
      </w:r>
      <w:r w:rsidRPr="00757987">
        <w:rPr>
          <w:rStyle w:val="Znakapoznpodarou"/>
        </w:rPr>
        <w:tab/>
      </w:r>
      <w:r w:rsidRPr="00757987">
        <w:rPr>
          <w:rFonts w:ascii="Times New Roman" w:hAnsi="Times New Roman"/>
        </w:rPr>
        <w:t xml:space="preserve">§ 50b zákona č. 359/1999 Sb., o sociálně-právní ochraně dětí, ve znění pozdějších předpisů. </w:t>
      </w:r>
    </w:p>
  </w:footnote>
  <w:footnote w:id="24">
    <w:p w14:paraId="5D3027E0"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4a)</w:t>
      </w:r>
      <w:r w:rsidRPr="00757987">
        <w:rPr>
          <w:rStyle w:val="Znakapoznpodarou"/>
          <w:sz w:val="22"/>
          <w:szCs w:val="22"/>
        </w:rPr>
        <w:tab/>
      </w:r>
      <w:r w:rsidRPr="00757987">
        <w:rPr>
          <w:rFonts w:ascii="Times New Roman" w:hAnsi="Times New Roman"/>
          <w:sz w:val="22"/>
          <w:szCs w:val="22"/>
        </w:rPr>
        <w:t>Zákon č. 118/2000 Sb., o ochraně zaměstnanců při platební neschopnosti zaměstnavatele a o změně některých zákonů.</w:t>
      </w:r>
    </w:p>
  </w:footnote>
  <w:footnote w:id="25">
    <w:p w14:paraId="1B769491"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71)</w:t>
      </w:r>
      <w:r w:rsidRPr="00757987">
        <w:rPr>
          <w:sz w:val="22"/>
          <w:szCs w:val="22"/>
        </w:rPr>
        <w:tab/>
      </w:r>
      <w:r w:rsidRPr="00757987">
        <w:rPr>
          <w:rFonts w:ascii="Times New Roman" w:hAnsi="Times New Roman"/>
          <w:sz w:val="22"/>
          <w:szCs w:val="22"/>
        </w:rPr>
        <w:t>§ 9 odst. 9 zákona č. 155/1995 Sb., o důchodovém pojištění, ve znění pozdějších předpisů.</w:t>
      </w:r>
    </w:p>
  </w:footnote>
  <w:footnote w:id="26">
    <w:p w14:paraId="2F2E5080"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31)</w:t>
      </w:r>
      <w:r w:rsidRPr="00757987">
        <w:rPr>
          <w:rStyle w:val="Znakapoznpodarou"/>
        </w:rPr>
        <w:tab/>
      </w:r>
      <w:r w:rsidRPr="00757987">
        <w:rPr>
          <w:rFonts w:ascii="Times New Roman" w:hAnsi="Times New Roman"/>
        </w:rPr>
        <w:t xml:space="preserve">§ 35 zákona ČNR č. 6/1993 Sb., o České národní bance. </w:t>
      </w:r>
    </w:p>
  </w:footnote>
  <w:footnote w:id="27">
    <w:p w14:paraId="1ED2FF77"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3)</w:t>
      </w:r>
      <w:r w:rsidRPr="00757987">
        <w:rPr>
          <w:rStyle w:val="Znakapoznpodarou"/>
        </w:rPr>
        <w:tab/>
      </w:r>
      <w:r w:rsidRPr="00757987">
        <w:rPr>
          <w:rFonts w:ascii="Times New Roman" w:hAnsi="Times New Roman"/>
        </w:rPr>
        <w:t>Zákon ČNR č. 586/1992 Sb., o daních z příjmů, ve znění zákona ČNR č.35/1993 Sb., zákona č. 96/1993 Sb., zákona č. 157/1993 Sb., zákona č. 196/1993 Sb., zákona č. 323/1993 Sb., zákona č. 42/1994 Sb., zákona č. 85/1994 Sb., zákona č. 114/1994 Sb., zákona č. 259/1994 Sb., zákona č. 32/1995 Sb. a zákona č. 87/1995 Sb., zákona č. 118/1995 Sb., zákona č. 149/1995 Sb., zákona č.</w:t>
      </w:r>
      <w:r>
        <w:rPr>
          <w:rFonts w:ascii="Times New Roman" w:hAnsi="Times New Roman"/>
        </w:rPr>
        <w:t> </w:t>
      </w:r>
      <w:r w:rsidRPr="00757987">
        <w:rPr>
          <w:rFonts w:ascii="Times New Roman" w:hAnsi="Times New Roman"/>
        </w:rPr>
        <w:t xml:space="preserve">248/1995 Sb., zákona č. 316/1996 Sb., zákona č. 18/1997 Sb., zákona č. 151/1997 Sb., zákona č. 209/1997 Sb. a zákona č. 210/1997 Sb. </w:t>
      </w:r>
    </w:p>
  </w:footnote>
  <w:footnote w:id="28">
    <w:p w14:paraId="1F9F3E37"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31a)</w:t>
      </w:r>
      <w:r w:rsidRPr="00757987">
        <w:tab/>
      </w:r>
      <w:r w:rsidRPr="00757987">
        <w:rPr>
          <w:rFonts w:ascii="Times New Roman" w:hAnsi="Times New Roman"/>
        </w:rPr>
        <w:t xml:space="preserve">Zákon č. 115/2006 Sb., o registrovaném partnerství a o změně některých souvisejících zákonů. </w:t>
      </w:r>
    </w:p>
  </w:footnote>
  <w:footnote w:id="29">
    <w:p w14:paraId="3B22907C"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7a)</w:t>
      </w:r>
      <w:r w:rsidRPr="00757987">
        <w:rPr>
          <w:rStyle w:val="Znakapoznpodarou"/>
        </w:rPr>
        <w:tab/>
      </w:r>
      <w:r w:rsidRPr="00757987">
        <w:rPr>
          <w:rFonts w:ascii="Times New Roman" w:hAnsi="Times New Roman"/>
        </w:rPr>
        <w:t xml:space="preserve">§ 907 občanského zákoníku. </w:t>
      </w:r>
    </w:p>
  </w:footnote>
  <w:footnote w:id="30">
    <w:p w14:paraId="380DA9FB" w14:textId="77777777" w:rsidR="00C157AD" w:rsidRPr="00757987" w:rsidRDefault="00C157AD" w:rsidP="00C157AD">
      <w:pPr>
        <w:pStyle w:val="Textpoznpodarou"/>
        <w:spacing w:after="0" w:line="240" w:lineRule="auto"/>
        <w:ind w:left="426" w:hanging="426"/>
        <w:jc w:val="both"/>
        <w:rPr>
          <w:rFonts w:ascii="Times New Roman" w:hAnsi="Times New Roman"/>
          <w:sz w:val="22"/>
          <w:szCs w:val="22"/>
        </w:rPr>
      </w:pPr>
      <w:r w:rsidRPr="00757987">
        <w:rPr>
          <w:rStyle w:val="Znakapoznpodarou"/>
          <w:rFonts w:ascii="Times New Roman" w:hAnsi="Times New Roman"/>
          <w:sz w:val="22"/>
          <w:szCs w:val="22"/>
        </w:rPr>
        <w:t>76)</w:t>
      </w:r>
      <w:r>
        <w:rPr>
          <w:rFonts w:ascii="Times New Roman" w:hAnsi="Times New Roman"/>
          <w:sz w:val="22"/>
          <w:szCs w:val="22"/>
        </w:rPr>
        <w:tab/>
      </w:r>
      <w:r w:rsidRPr="00757987">
        <w:rPr>
          <w:rFonts w:ascii="Times New Roman" w:hAnsi="Times New Roman"/>
          <w:sz w:val="22"/>
          <w:szCs w:val="22"/>
        </w:rPr>
        <w:t>§ 4 zákona č. 110/2006 Sb., o životním a existenčním minimu, ve znění pozdějších předpisů.</w:t>
      </w:r>
    </w:p>
  </w:footnote>
  <w:footnote w:id="31">
    <w:p w14:paraId="7F3EE037" w14:textId="77777777" w:rsidR="00C157AD" w:rsidRPr="00757987" w:rsidRDefault="00C157AD" w:rsidP="00C157AD">
      <w:pPr>
        <w:pStyle w:val="Textpoznpodarou"/>
        <w:spacing w:after="0" w:line="240" w:lineRule="auto"/>
        <w:ind w:left="426" w:hanging="426"/>
        <w:jc w:val="both"/>
        <w:rPr>
          <w:rFonts w:ascii="Times New Roman" w:hAnsi="Times New Roman"/>
          <w:sz w:val="22"/>
          <w:szCs w:val="22"/>
        </w:rPr>
      </w:pPr>
      <w:r w:rsidRPr="00757987">
        <w:rPr>
          <w:rStyle w:val="Znakapoznpodarou"/>
          <w:rFonts w:ascii="Times New Roman" w:hAnsi="Times New Roman"/>
          <w:sz w:val="22"/>
          <w:szCs w:val="22"/>
        </w:rPr>
        <w:t>32)</w:t>
      </w:r>
      <w:r>
        <w:rPr>
          <w:rStyle w:val="Znakapoznpodarou"/>
          <w:rFonts w:ascii="Times New Roman" w:hAnsi="Times New Roman"/>
          <w:sz w:val="22"/>
          <w:szCs w:val="22"/>
        </w:rPr>
        <w:tab/>
      </w:r>
      <w:r w:rsidRPr="00757987">
        <w:rPr>
          <w:rFonts w:ascii="Times New Roman" w:hAnsi="Times New Roman"/>
          <w:sz w:val="22"/>
          <w:szCs w:val="22"/>
        </w:rPr>
        <w:t>§ 953 občanského zákoníku.</w:t>
      </w:r>
    </w:p>
  </w:footnote>
  <w:footnote w:id="32">
    <w:p w14:paraId="2A2C9C9C" w14:textId="77777777" w:rsidR="00C157AD" w:rsidRPr="00757987" w:rsidRDefault="00C157AD" w:rsidP="00C157AD">
      <w:pPr>
        <w:widowControl w:val="0"/>
        <w:autoSpaceDE w:val="0"/>
        <w:autoSpaceDN w:val="0"/>
        <w:adjustRightInd w:val="0"/>
        <w:spacing w:after="0" w:line="240" w:lineRule="auto"/>
        <w:ind w:left="426" w:hanging="426"/>
        <w:jc w:val="both"/>
        <w:rPr>
          <w:rFonts w:ascii="Times New Roman" w:hAnsi="Times New Roman"/>
        </w:rPr>
      </w:pPr>
      <w:r w:rsidRPr="00757987">
        <w:rPr>
          <w:rStyle w:val="Znakapoznpodarou"/>
          <w:rFonts w:ascii="Times New Roman" w:hAnsi="Times New Roman"/>
        </w:rPr>
        <w:t>33)</w:t>
      </w:r>
      <w:r>
        <w:rPr>
          <w:rStyle w:val="Znakapoznpodarou"/>
          <w:rFonts w:ascii="Times New Roman" w:hAnsi="Times New Roman"/>
        </w:rPr>
        <w:tab/>
      </w:r>
      <w:r w:rsidRPr="00757987">
        <w:rPr>
          <w:rFonts w:ascii="Times New Roman" w:hAnsi="Times New Roman"/>
        </w:rPr>
        <w:t>§ 796 občanského zákoníku.</w:t>
      </w:r>
    </w:p>
  </w:footnote>
  <w:footnote w:id="33">
    <w:p w14:paraId="0C80E59D" w14:textId="77777777" w:rsidR="00C157AD" w:rsidRPr="00757987" w:rsidRDefault="00C157AD" w:rsidP="00C157AD">
      <w:pPr>
        <w:pStyle w:val="Textpoznpodarou"/>
        <w:spacing w:after="0" w:line="240" w:lineRule="auto"/>
        <w:ind w:left="426" w:hanging="426"/>
        <w:jc w:val="both"/>
        <w:rPr>
          <w:rFonts w:ascii="Times New Roman" w:hAnsi="Times New Roman"/>
          <w:sz w:val="22"/>
          <w:szCs w:val="22"/>
        </w:rPr>
      </w:pPr>
      <w:r w:rsidRPr="00757987">
        <w:rPr>
          <w:rStyle w:val="Znakapoznpodarou"/>
          <w:rFonts w:ascii="Times New Roman" w:hAnsi="Times New Roman"/>
          <w:sz w:val="22"/>
          <w:szCs w:val="22"/>
        </w:rPr>
        <w:t>34)</w:t>
      </w:r>
      <w:r>
        <w:rPr>
          <w:rStyle w:val="Znakapoznpodarou"/>
          <w:rFonts w:ascii="Times New Roman" w:hAnsi="Times New Roman"/>
          <w:sz w:val="22"/>
          <w:szCs w:val="22"/>
        </w:rPr>
        <w:tab/>
      </w:r>
      <w:r w:rsidRPr="00757987">
        <w:rPr>
          <w:rFonts w:ascii="Times New Roman" w:hAnsi="Times New Roman"/>
          <w:sz w:val="22"/>
          <w:szCs w:val="22"/>
        </w:rPr>
        <w:t>§ 824 občanského zákoníku.</w:t>
      </w:r>
    </w:p>
  </w:footnote>
  <w:footnote w:id="34">
    <w:p w14:paraId="47F582D0"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35)</w:t>
      </w:r>
      <w:r>
        <w:rPr>
          <w:rStyle w:val="Znakapoznpodarou"/>
          <w:sz w:val="22"/>
          <w:szCs w:val="22"/>
        </w:rPr>
        <w:tab/>
      </w:r>
      <w:r w:rsidRPr="00757987">
        <w:rPr>
          <w:rFonts w:ascii="Times New Roman" w:hAnsi="Times New Roman"/>
          <w:sz w:val="22"/>
          <w:szCs w:val="22"/>
        </w:rPr>
        <w:t>§ 826 občanského zákoníku.</w:t>
      </w:r>
    </w:p>
  </w:footnote>
  <w:footnote w:id="35">
    <w:p w14:paraId="30A84A0B"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36)</w:t>
      </w:r>
      <w:r>
        <w:rPr>
          <w:rStyle w:val="Znakapoznpodarou"/>
        </w:rPr>
        <w:tab/>
      </w:r>
      <w:r w:rsidRPr="00757987">
        <w:rPr>
          <w:rFonts w:ascii="Times New Roman" w:hAnsi="Times New Roman"/>
        </w:rPr>
        <w:t>§ 928 občanského zákoníku.</w:t>
      </w:r>
    </w:p>
  </w:footnote>
  <w:footnote w:id="36">
    <w:p w14:paraId="432D51BA"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37)</w:t>
      </w:r>
      <w:r>
        <w:rPr>
          <w:rStyle w:val="Znakapoznpodarou"/>
          <w:sz w:val="22"/>
          <w:szCs w:val="22"/>
        </w:rPr>
        <w:tab/>
      </w:r>
      <w:r w:rsidRPr="00757987">
        <w:rPr>
          <w:rFonts w:ascii="Times New Roman" w:hAnsi="Times New Roman"/>
          <w:sz w:val="22"/>
          <w:szCs w:val="22"/>
        </w:rPr>
        <w:t>§ 958 občanského zákoníku.</w:t>
      </w:r>
    </w:p>
  </w:footnote>
  <w:footnote w:id="37">
    <w:p w14:paraId="3CA51C38"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18)</w:t>
      </w:r>
      <w:r>
        <w:rPr>
          <w:rStyle w:val="Znakapoznpodarou"/>
          <w:sz w:val="22"/>
          <w:szCs w:val="22"/>
        </w:rPr>
        <w:tab/>
      </w:r>
      <w:r w:rsidRPr="00757987">
        <w:rPr>
          <w:rFonts w:ascii="Times New Roman" w:hAnsi="Times New Roman"/>
          <w:sz w:val="22"/>
          <w:szCs w:val="22"/>
        </w:rPr>
        <w:t>§ 963 občanského zákoníku.</w:t>
      </w:r>
    </w:p>
  </w:footnote>
  <w:footnote w:id="38">
    <w:p w14:paraId="25386D68"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8)</w:t>
      </w:r>
      <w:r>
        <w:rPr>
          <w:rStyle w:val="Znakapoznpodarou"/>
          <w:sz w:val="22"/>
          <w:szCs w:val="22"/>
        </w:rPr>
        <w:tab/>
      </w:r>
      <w:r w:rsidRPr="00757987">
        <w:rPr>
          <w:rFonts w:ascii="Times New Roman" w:hAnsi="Times New Roman"/>
          <w:sz w:val="22"/>
          <w:szCs w:val="22"/>
        </w:rPr>
        <w:t>Zákon č. 110/2006 Sb., o životním a existenčním minimu.</w:t>
      </w:r>
    </w:p>
  </w:footnote>
  <w:footnote w:id="39">
    <w:p w14:paraId="00C9F930"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38)</w:t>
      </w:r>
      <w:r>
        <w:rPr>
          <w:rStyle w:val="Znakapoznpodarou"/>
          <w:sz w:val="22"/>
          <w:szCs w:val="22"/>
        </w:rPr>
        <w:tab/>
      </w:r>
      <w:r w:rsidRPr="00757987">
        <w:rPr>
          <w:rFonts w:ascii="Times New Roman" w:hAnsi="Times New Roman"/>
          <w:sz w:val="22"/>
          <w:szCs w:val="22"/>
        </w:rPr>
        <w:t>§ 9 zákona č. 155/1995 Sb., o důchodovém pojištění.</w:t>
      </w:r>
    </w:p>
  </w:footnote>
  <w:footnote w:id="40">
    <w:p w14:paraId="5F696813"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31)</w:t>
      </w:r>
      <w:r w:rsidRPr="00757987">
        <w:rPr>
          <w:rStyle w:val="Znakapoznpodarou"/>
        </w:rPr>
        <w:tab/>
      </w:r>
      <w:r w:rsidRPr="00757987">
        <w:rPr>
          <w:rFonts w:ascii="Times New Roman" w:hAnsi="Times New Roman"/>
        </w:rPr>
        <w:t xml:space="preserve">§ 35 zákona ČNR č. 6/1993 Sb., o České národní bance. </w:t>
      </w:r>
    </w:p>
  </w:footnote>
  <w:footnote w:id="41">
    <w:p w14:paraId="69CA7F3C"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3)</w:t>
      </w:r>
      <w:r w:rsidRPr="00757987">
        <w:rPr>
          <w:rStyle w:val="Znakapoznpodarou"/>
        </w:rPr>
        <w:tab/>
      </w:r>
      <w:r w:rsidRPr="00757987">
        <w:rPr>
          <w:rFonts w:ascii="Times New Roman" w:hAnsi="Times New Roman"/>
        </w:rPr>
        <w:t>Zákon ČNR č. 586/1992 Sb., o daních z příjmů, ve znění zákona ČNR č.35/1993 Sb., zákona č. 96/1993 Sb., zákona č. 157/1993 Sb., zákona č. 196/1993 Sb., zákona č. 323/1993 Sb., zákona č. 42/1994 Sb., zákona č. 85/1994 Sb., zákona č. 114/1994 Sb., zákona č. 259/1994 Sb., zákona č. 32/1995 Sb. a zákona č. 87/1995 Sb., zákona č. 118/1995 Sb., zákona č. 149/1995 Sb., zákona č.</w:t>
      </w:r>
      <w:r>
        <w:rPr>
          <w:rFonts w:ascii="Times New Roman" w:hAnsi="Times New Roman"/>
        </w:rPr>
        <w:t> </w:t>
      </w:r>
      <w:r w:rsidRPr="00757987">
        <w:rPr>
          <w:rFonts w:ascii="Times New Roman" w:hAnsi="Times New Roman"/>
        </w:rPr>
        <w:t xml:space="preserve">248/1995 Sb., zákona č. 316/1996 Sb., zákona č. 18/1997 Sb., zákona č. 151/1997 Sb., zákona č. 209/1997 Sb. a zákona č. 210/1997 Sb. </w:t>
      </w:r>
    </w:p>
  </w:footnote>
  <w:footnote w:id="42">
    <w:p w14:paraId="18802067"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58)</w:t>
      </w:r>
      <w:r>
        <w:rPr>
          <w:sz w:val="22"/>
          <w:szCs w:val="22"/>
        </w:rPr>
        <w:tab/>
      </w:r>
      <w:r w:rsidRPr="00757987">
        <w:rPr>
          <w:rFonts w:ascii="Times New Roman" w:hAnsi="Times New Roman"/>
          <w:sz w:val="22"/>
          <w:szCs w:val="22"/>
        </w:rPr>
        <w:t>§ 8 zákona č. 582/1991 Sb., ve znění pozdějších předpisů.</w:t>
      </w:r>
    </w:p>
  </w:footnote>
  <w:footnote w:id="43">
    <w:p w14:paraId="0667CFB6" w14:textId="77777777" w:rsidR="00C157AD" w:rsidRPr="00757987" w:rsidRDefault="00C157AD" w:rsidP="00C157AD">
      <w:pPr>
        <w:widowControl w:val="0"/>
        <w:autoSpaceDE w:val="0"/>
        <w:autoSpaceDN w:val="0"/>
        <w:adjustRightInd w:val="0"/>
        <w:spacing w:after="0" w:line="240" w:lineRule="auto"/>
        <w:ind w:left="426" w:hanging="426"/>
        <w:jc w:val="both"/>
        <w:rPr>
          <w:rFonts w:ascii="Times New Roman" w:hAnsi="Times New Roman"/>
        </w:rPr>
      </w:pPr>
      <w:r w:rsidRPr="00757987">
        <w:rPr>
          <w:rStyle w:val="Znakapoznpodarou"/>
        </w:rPr>
        <w:t>10)</w:t>
      </w:r>
      <w:r>
        <w:rPr>
          <w:rStyle w:val="Znakapoznpodarou"/>
        </w:rPr>
        <w:tab/>
      </w:r>
      <w:r w:rsidRPr="00757987">
        <w:rPr>
          <w:rFonts w:ascii="Times New Roman" w:hAnsi="Times New Roman"/>
        </w:rPr>
        <w:t xml:space="preserve">Zákon č. 561/2004 Sb., o předškolním, základním, středním, vyšším odborném a jiném vzdělávání (školský zákon), ve znění pozdějších předpisů. </w:t>
      </w:r>
    </w:p>
    <w:p w14:paraId="579826BF" w14:textId="77777777" w:rsidR="00C157AD" w:rsidRPr="00757987" w:rsidRDefault="00C157AD" w:rsidP="00C157AD">
      <w:pPr>
        <w:widowControl w:val="0"/>
        <w:autoSpaceDE w:val="0"/>
        <w:autoSpaceDN w:val="0"/>
        <w:adjustRightInd w:val="0"/>
        <w:spacing w:after="0" w:line="240" w:lineRule="auto"/>
        <w:ind w:left="426"/>
        <w:jc w:val="both"/>
      </w:pPr>
      <w:r w:rsidRPr="00757987">
        <w:rPr>
          <w:rFonts w:ascii="Times New Roman" w:hAnsi="Times New Roman"/>
        </w:rPr>
        <w:t>Zákon č. 111/1998 Sb., o vysokých školách a o změně a doplnění dalších zákonů (zákon o</w:t>
      </w:r>
      <w:r>
        <w:rPr>
          <w:rFonts w:ascii="Times New Roman" w:hAnsi="Times New Roman"/>
        </w:rPr>
        <w:t> </w:t>
      </w:r>
      <w:r w:rsidRPr="00757987">
        <w:rPr>
          <w:rFonts w:ascii="Times New Roman" w:hAnsi="Times New Roman"/>
        </w:rPr>
        <w:t xml:space="preserve">vysokých školách), ve znění pozdějších předpisů. </w:t>
      </w:r>
    </w:p>
  </w:footnote>
  <w:footnote w:id="44">
    <w:p w14:paraId="03135EFB"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38a)</w:t>
      </w:r>
      <w:r>
        <w:rPr>
          <w:rStyle w:val="Znakapoznpodarou"/>
          <w:sz w:val="22"/>
          <w:szCs w:val="22"/>
        </w:rPr>
        <w:tab/>
      </w:r>
      <w:r w:rsidRPr="00757987">
        <w:rPr>
          <w:rFonts w:ascii="Times New Roman" w:hAnsi="Times New Roman"/>
          <w:sz w:val="22"/>
          <w:szCs w:val="22"/>
        </w:rPr>
        <w:t>§ 67 zákona č. 435/2004 Sb.</w:t>
      </w:r>
    </w:p>
  </w:footnote>
  <w:footnote w:id="45">
    <w:p w14:paraId="192F84C0"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10a)</w:t>
      </w:r>
      <w:r>
        <w:rPr>
          <w:rStyle w:val="Znakapoznpodarou"/>
          <w:sz w:val="22"/>
          <w:szCs w:val="22"/>
        </w:rPr>
        <w:tab/>
      </w:r>
      <w:r w:rsidRPr="00757987">
        <w:rPr>
          <w:rFonts w:ascii="Times New Roman" w:hAnsi="Times New Roman"/>
          <w:sz w:val="22"/>
          <w:szCs w:val="22"/>
        </w:rPr>
        <w:t>Zákon č. 435/2004 Sb., o zaměstnanosti.</w:t>
      </w:r>
    </w:p>
  </w:footnote>
  <w:footnote w:id="46">
    <w:p w14:paraId="4F046AC1"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70)</w:t>
      </w:r>
      <w:r>
        <w:tab/>
      </w:r>
      <w:r w:rsidRPr="00757987">
        <w:rPr>
          <w:rFonts w:ascii="Times New Roman" w:hAnsi="Times New Roman"/>
        </w:rPr>
        <w:t>§ 93a zákona č. 111/1998 Sb., o vysokých školách a o změně a doplnění dalších zákonů (zákon o</w:t>
      </w:r>
      <w:r>
        <w:rPr>
          <w:rFonts w:ascii="Times New Roman" w:hAnsi="Times New Roman"/>
        </w:rPr>
        <w:t> </w:t>
      </w:r>
      <w:r w:rsidRPr="00757987">
        <w:rPr>
          <w:rFonts w:ascii="Times New Roman" w:hAnsi="Times New Roman"/>
        </w:rPr>
        <w:t xml:space="preserve">vysokých školách), ve znění pozdějších předpisů. </w:t>
      </w:r>
    </w:p>
  </w:footnote>
  <w:footnote w:id="47">
    <w:p w14:paraId="77805703"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64)</w:t>
      </w:r>
      <w:r>
        <w:rPr>
          <w:sz w:val="22"/>
          <w:szCs w:val="22"/>
        </w:rPr>
        <w:tab/>
      </w:r>
      <w:r w:rsidRPr="00757987">
        <w:rPr>
          <w:rFonts w:ascii="Times New Roman" w:hAnsi="Times New Roman"/>
          <w:sz w:val="22"/>
          <w:szCs w:val="22"/>
        </w:rPr>
        <w:t>§ 38 odst. 1 písm. c) zákona č. 561/2004 Sb., o předškolním, základním, středním, vyšším odborném a jiném vzdělávání (školský zákon), ve znění zákona č. 49/2009 Sb.</w:t>
      </w:r>
    </w:p>
  </w:footnote>
  <w:footnote w:id="48">
    <w:p w14:paraId="1196F352"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65)</w:t>
      </w:r>
      <w:r>
        <w:rPr>
          <w:sz w:val="22"/>
          <w:szCs w:val="22"/>
        </w:rPr>
        <w:tab/>
      </w:r>
      <w:r w:rsidRPr="00757987">
        <w:rPr>
          <w:rFonts w:ascii="Times New Roman" w:hAnsi="Times New Roman"/>
          <w:sz w:val="22"/>
          <w:szCs w:val="22"/>
        </w:rPr>
        <w:t>§ 11 odst. 1 zákona č. 109/2002 Sb., o výkonu ústavní výchovy nebo ochranné výchovy ve</w:t>
      </w:r>
      <w:r>
        <w:rPr>
          <w:rFonts w:ascii="Times New Roman" w:hAnsi="Times New Roman"/>
          <w:sz w:val="22"/>
          <w:szCs w:val="22"/>
        </w:rPr>
        <w:t> </w:t>
      </w:r>
      <w:r w:rsidRPr="00757987">
        <w:rPr>
          <w:rFonts w:ascii="Times New Roman" w:hAnsi="Times New Roman"/>
          <w:sz w:val="22"/>
          <w:szCs w:val="22"/>
        </w:rPr>
        <w:t>školských zařízeních a o preventivně výchovné péči ve školských zařízeních a o změně dalších zákonů, ve znění pozdějších předpisů.</w:t>
      </w:r>
    </w:p>
  </w:footnote>
  <w:footnote w:id="49">
    <w:p w14:paraId="6701538C" w14:textId="77777777" w:rsidR="00C157AD" w:rsidRPr="00757987" w:rsidRDefault="00C157AD" w:rsidP="00C157AD">
      <w:pPr>
        <w:widowControl w:val="0"/>
        <w:autoSpaceDE w:val="0"/>
        <w:autoSpaceDN w:val="0"/>
        <w:adjustRightInd w:val="0"/>
        <w:spacing w:after="0" w:line="240" w:lineRule="auto"/>
        <w:ind w:left="426" w:hanging="426"/>
        <w:jc w:val="both"/>
      </w:pPr>
      <w:r w:rsidRPr="00757987">
        <w:rPr>
          <w:rStyle w:val="Znakapoznpodarou"/>
        </w:rPr>
        <w:t>39)</w:t>
      </w:r>
      <w:r>
        <w:rPr>
          <w:rStyle w:val="Znakapoznpodarou"/>
        </w:rPr>
        <w:tab/>
      </w:r>
      <w:r w:rsidRPr="00757987">
        <w:rPr>
          <w:rFonts w:ascii="Times New Roman" w:hAnsi="Times New Roman"/>
        </w:rPr>
        <w:t>§ 57 až 91 zákona č. 561/2004 Sb., o předškolním, základním, středním, vyšším odborném a</w:t>
      </w:r>
      <w:r>
        <w:rPr>
          <w:rFonts w:ascii="Times New Roman" w:hAnsi="Times New Roman"/>
        </w:rPr>
        <w:t> </w:t>
      </w:r>
      <w:r w:rsidRPr="00757987">
        <w:rPr>
          <w:rFonts w:ascii="Times New Roman" w:hAnsi="Times New Roman"/>
        </w:rPr>
        <w:t xml:space="preserve">jiném vzdělávání (školský zákon). </w:t>
      </w:r>
    </w:p>
  </w:footnote>
  <w:footnote w:id="50">
    <w:p w14:paraId="38EF1BFE"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40)</w:t>
      </w:r>
      <w:r>
        <w:rPr>
          <w:rStyle w:val="Znakapoznpodarou"/>
          <w:sz w:val="22"/>
          <w:szCs w:val="22"/>
        </w:rPr>
        <w:tab/>
      </w:r>
      <w:r w:rsidRPr="00757987">
        <w:rPr>
          <w:rFonts w:ascii="Times New Roman" w:hAnsi="Times New Roman"/>
          <w:sz w:val="22"/>
          <w:szCs w:val="22"/>
        </w:rPr>
        <w:t>§ 141 až 159 zákona č. 561/2004 Sb.</w:t>
      </w:r>
    </w:p>
  </w:footnote>
  <w:footnote w:id="51">
    <w:p w14:paraId="4811BBF6"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41)</w:t>
      </w:r>
      <w:r>
        <w:rPr>
          <w:rStyle w:val="Znakapoznpodarou"/>
          <w:sz w:val="22"/>
          <w:szCs w:val="22"/>
        </w:rPr>
        <w:tab/>
      </w:r>
      <w:r w:rsidRPr="00757987">
        <w:rPr>
          <w:rFonts w:ascii="Times New Roman" w:hAnsi="Times New Roman"/>
          <w:sz w:val="22"/>
          <w:szCs w:val="22"/>
        </w:rPr>
        <w:t>§ 8 odst. 3 a § 186 odst. 2 zákona č. 561/2004 Sb.</w:t>
      </w:r>
    </w:p>
  </w:footnote>
  <w:footnote w:id="52">
    <w:p w14:paraId="6B649A4A"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42)</w:t>
      </w:r>
      <w:r>
        <w:rPr>
          <w:rStyle w:val="Znakapoznpodarou"/>
          <w:sz w:val="22"/>
          <w:szCs w:val="22"/>
        </w:rPr>
        <w:tab/>
      </w:r>
      <w:r w:rsidRPr="00757987">
        <w:rPr>
          <w:rFonts w:ascii="Times New Roman" w:hAnsi="Times New Roman"/>
          <w:sz w:val="22"/>
          <w:szCs w:val="22"/>
        </w:rPr>
        <w:t>§ 92 až 107 zákona č. 561/2004 Sb.</w:t>
      </w:r>
    </w:p>
  </w:footnote>
  <w:footnote w:id="53">
    <w:p w14:paraId="0D80057E"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43)</w:t>
      </w:r>
      <w:r>
        <w:rPr>
          <w:rStyle w:val="Znakapoznpodarou"/>
          <w:sz w:val="22"/>
          <w:szCs w:val="22"/>
        </w:rPr>
        <w:tab/>
      </w:r>
      <w:r w:rsidRPr="00757987">
        <w:rPr>
          <w:rFonts w:ascii="Times New Roman" w:hAnsi="Times New Roman"/>
          <w:sz w:val="22"/>
          <w:szCs w:val="22"/>
        </w:rPr>
        <w:t>§ 45 až 47 zákona č. 111/1998 Sb., o vysokých školách a o změně a doplnění dalších zákonů (zákon o vysokých školách).</w:t>
      </w:r>
    </w:p>
  </w:footnote>
  <w:footnote w:id="54">
    <w:p w14:paraId="035F68F3"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44)</w:t>
      </w:r>
      <w:r>
        <w:rPr>
          <w:rStyle w:val="Znakapoznpodarou"/>
          <w:sz w:val="22"/>
          <w:szCs w:val="22"/>
        </w:rPr>
        <w:tab/>
      </w:r>
      <w:r w:rsidRPr="00757987">
        <w:rPr>
          <w:rFonts w:ascii="Times New Roman" w:hAnsi="Times New Roman"/>
          <w:sz w:val="22"/>
          <w:szCs w:val="22"/>
        </w:rPr>
        <w:t>§ 25 a 38 zákona č. 29/1984 Sb., ve znění zákona č. 171/1990 Sb. a zákona č. 138/1995 Sb.</w:t>
      </w:r>
    </w:p>
  </w:footnote>
  <w:footnote w:id="55">
    <w:p w14:paraId="7E49F243"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45)</w:t>
      </w:r>
      <w:r>
        <w:rPr>
          <w:rStyle w:val="Znakapoznpodarou"/>
          <w:sz w:val="22"/>
          <w:szCs w:val="22"/>
        </w:rPr>
        <w:tab/>
      </w:r>
      <w:r w:rsidRPr="00757987">
        <w:rPr>
          <w:rFonts w:ascii="Times New Roman" w:hAnsi="Times New Roman"/>
          <w:sz w:val="22"/>
          <w:szCs w:val="22"/>
        </w:rPr>
        <w:t>§ 25 zákona č. 29/1984 Sb., ve znění zákona č. 171/1990 Sb. a zákona č. 138/1995 Sb.</w:t>
      </w:r>
    </w:p>
  </w:footnote>
  <w:footnote w:id="56">
    <w:p w14:paraId="75DFF92F"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46)</w:t>
      </w:r>
      <w:r>
        <w:rPr>
          <w:sz w:val="22"/>
          <w:szCs w:val="22"/>
        </w:rPr>
        <w:tab/>
      </w:r>
      <w:r w:rsidRPr="00757987">
        <w:rPr>
          <w:rFonts w:ascii="Times New Roman" w:hAnsi="Times New Roman"/>
          <w:sz w:val="22"/>
          <w:szCs w:val="22"/>
        </w:rPr>
        <w:t>Například zákon č. 221/1999 Sb., ve znění zákona č. 155/2000 Sb., zákon č. 186/1992 Sb., ve</w:t>
      </w:r>
      <w:r>
        <w:rPr>
          <w:rFonts w:ascii="Times New Roman" w:hAnsi="Times New Roman"/>
          <w:sz w:val="22"/>
          <w:szCs w:val="22"/>
        </w:rPr>
        <w:t> </w:t>
      </w:r>
      <w:r w:rsidRPr="00757987">
        <w:rPr>
          <w:rFonts w:ascii="Times New Roman" w:hAnsi="Times New Roman"/>
          <w:sz w:val="22"/>
          <w:szCs w:val="22"/>
        </w:rPr>
        <w:t>znění pozdějších předpisů.</w:t>
      </w:r>
    </w:p>
  </w:footnote>
  <w:footnote w:id="57">
    <w:p w14:paraId="2C67823A"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10b)</w:t>
      </w:r>
      <w:r>
        <w:rPr>
          <w:rStyle w:val="Znakapoznpodarou"/>
          <w:sz w:val="22"/>
          <w:szCs w:val="22"/>
        </w:rPr>
        <w:tab/>
      </w:r>
      <w:r w:rsidRPr="00757987">
        <w:rPr>
          <w:rFonts w:ascii="Times New Roman" w:hAnsi="Times New Roman"/>
          <w:sz w:val="22"/>
          <w:szCs w:val="22"/>
        </w:rPr>
        <w:t>§ 55 zákona č. 111/1998 Sb.</w:t>
      </w:r>
    </w:p>
  </w:footnote>
  <w:footnote w:id="58">
    <w:p w14:paraId="19FBB22E"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10c)</w:t>
      </w:r>
      <w:r>
        <w:rPr>
          <w:rStyle w:val="Znakapoznpodarou"/>
          <w:sz w:val="22"/>
          <w:szCs w:val="22"/>
        </w:rPr>
        <w:tab/>
      </w:r>
      <w:r w:rsidRPr="00757987">
        <w:rPr>
          <w:rFonts w:ascii="Times New Roman" w:hAnsi="Times New Roman"/>
          <w:sz w:val="22"/>
          <w:szCs w:val="22"/>
        </w:rPr>
        <w:t>§ 195 až 198 zákona č. 262/2006 Sb., zákoník práce, ve znění pozdějších předpisů.</w:t>
      </w:r>
    </w:p>
  </w:footnote>
  <w:footnote w:id="59">
    <w:p w14:paraId="67EF50A5"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11)</w:t>
      </w:r>
      <w:r>
        <w:rPr>
          <w:sz w:val="22"/>
          <w:szCs w:val="22"/>
        </w:rPr>
        <w:tab/>
      </w:r>
      <w:r w:rsidRPr="00757987">
        <w:rPr>
          <w:rFonts w:ascii="Times New Roman" w:hAnsi="Times New Roman"/>
          <w:sz w:val="22"/>
          <w:szCs w:val="22"/>
        </w:rPr>
        <w:t>§ 36 až 43 zákona č. 561/2004 Sb.</w:t>
      </w:r>
    </w:p>
  </w:footnote>
  <w:footnote w:id="60">
    <w:p w14:paraId="62F5C426"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11a)</w:t>
      </w:r>
      <w:r>
        <w:rPr>
          <w:rStyle w:val="Znakapoznpodarou"/>
          <w:sz w:val="22"/>
          <w:szCs w:val="22"/>
        </w:rPr>
        <w:tab/>
      </w:r>
      <w:r w:rsidRPr="00757987">
        <w:rPr>
          <w:rFonts w:ascii="Times New Roman" w:hAnsi="Times New Roman"/>
          <w:sz w:val="22"/>
          <w:szCs w:val="22"/>
        </w:rPr>
        <w:t>§ 55 odst. 1 zákona č. 561/2004 Sb.</w:t>
      </w:r>
    </w:p>
  </w:footnote>
  <w:footnote w:id="61">
    <w:p w14:paraId="0972C977"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11b)</w:t>
      </w:r>
      <w:r>
        <w:rPr>
          <w:rStyle w:val="Znakapoznpodarou"/>
          <w:sz w:val="22"/>
          <w:szCs w:val="22"/>
        </w:rPr>
        <w:tab/>
      </w:r>
      <w:r w:rsidRPr="00757987">
        <w:rPr>
          <w:rFonts w:ascii="Times New Roman" w:hAnsi="Times New Roman"/>
          <w:sz w:val="22"/>
          <w:szCs w:val="22"/>
        </w:rPr>
        <w:t>§ 46 odst. 3 a § 48 zákona č. 561/2004 Sb.</w:t>
      </w:r>
    </w:p>
  </w:footnote>
  <w:footnote w:id="62">
    <w:p w14:paraId="13A77DAD"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11c)</w:t>
      </w:r>
      <w:r>
        <w:rPr>
          <w:rStyle w:val="Znakapoznpodarou"/>
          <w:sz w:val="22"/>
          <w:szCs w:val="22"/>
        </w:rPr>
        <w:tab/>
      </w:r>
      <w:r w:rsidRPr="00757987">
        <w:rPr>
          <w:rFonts w:ascii="Times New Roman" w:hAnsi="Times New Roman"/>
          <w:sz w:val="22"/>
          <w:szCs w:val="22"/>
        </w:rPr>
        <w:t>§ 55 odst. 2 zákona č. 561/2004 Sb.</w:t>
      </w:r>
    </w:p>
  </w:footnote>
  <w:footnote w:id="63">
    <w:p w14:paraId="1B8D061B"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11d)</w:t>
      </w:r>
      <w:r>
        <w:rPr>
          <w:rStyle w:val="Znakapoznpodarou"/>
          <w:sz w:val="22"/>
          <w:szCs w:val="22"/>
        </w:rPr>
        <w:tab/>
      </w:r>
      <w:r w:rsidRPr="00757987">
        <w:rPr>
          <w:rFonts w:ascii="Times New Roman" w:hAnsi="Times New Roman"/>
          <w:sz w:val="22"/>
          <w:szCs w:val="22"/>
        </w:rPr>
        <w:t>§ 55 odst. 3 zákona č. 561/2004 Sb.</w:t>
      </w:r>
    </w:p>
  </w:footnote>
  <w:footnote w:id="64">
    <w:p w14:paraId="0C2FEC64" w14:textId="77777777" w:rsidR="00C157AD" w:rsidRPr="00110CAE" w:rsidRDefault="00C157AD" w:rsidP="00C157AD">
      <w:pPr>
        <w:widowControl w:val="0"/>
        <w:autoSpaceDE w:val="0"/>
        <w:autoSpaceDN w:val="0"/>
        <w:adjustRightInd w:val="0"/>
        <w:spacing w:after="0" w:line="240" w:lineRule="auto"/>
        <w:ind w:left="426" w:hanging="426"/>
        <w:jc w:val="both"/>
        <w:rPr>
          <w:strike/>
        </w:rPr>
      </w:pPr>
      <w:r w:rsidRPr="00110CAE">
        <w:rPr>
          <w:rStyle w:val="Znakapoznpodarou"/>
          <w:strike/>
        </w:rPr>
        <w:t>70)</w:t>
      </w:r>
      <w:r w:rsidRPr="00110CAE">
        <w:rPr>
          <w:rStyle w:val="Znakapoznpodarou"/>
          <w:strike/>
        </w:rPr>
        <w:tab/>
      </w:r>
      <w:r w:rsidRPr="00110CAE">
        <w:rPr>
          <w:rFonts w:ascii="Times New Roman" w:hAnsi="Times New Roman"/>
          <w:strike/>
        </w:rPr>
        <w:t xml:space="preserve">§ 744 občanského zákoníku. </w:t>
      </w:r>
    </w:p>
  </w:footnote>
  <w:footnote w:id="65">
    <w:p w14:paraId="258C5CBF" w14:textId="77777777" w:rsidR="00C157AD" w:rsidRPr="00110CAE" w:rsidRDefault="00C157AD" w:rsidP="00C157AD">
      <w:pPr>
        <w:pStyle w:val="Textpoznpodarou"/>
        <w:spacing w:after="0" w:line="240" w:lineRule="auto"/>
        <w:ind w:left="426" w:hanging="426"/>
        <w:jc w:val="both"/>
        <w:rPr>
          <w:strike/>
          <w:sz w:val="22"/>
          <w:szCs w:val="22"/>
        </w:rPr>
      </w:pPr>
      <w:r w:rsidRPr="00110CAE">
        <w:rPr>
          <w:rStyle w:val="Znakapoznpodarou"/>
          <w:strike/>
          <w:sz w:val="22"/>
          <w:szCs w:val="22"/>
        </w:rPr>
        <w:t>47b)</w:t>
      </w:r>
      <w:r w:rsidRPr="00110CAE">
        <w:rPr>
          <w:rStyle w:val="Znakapoznpodarou"/>
          <w:strike/>
          <w:sz w:val="22"/>
          <w:szCs w:val="22"/>
        </w:rPr>
        <w:tab/>
      </w:r>
      <w:r w:rsidRPr="00110CAE">
        <w:rPr>
          <w:rFonts w:ascii="Times New Roman" w:hAnsi="Times New Roman"/>
          <w:strike/>
          <w:sz w:val="22"/>
          <w:szCs w:val="22"/>
        </w:rPr>
        <w:t>§ 745 a 746 občanského zákoníku.</w:t>
      </w:r>
    </w:p>
  </w:footnote>
  <w:footnote w:id="66">
    <w:p w14:paraId="14CEC981" w14:textId="77777777" w:rsidR="00C157AD" w:rsidRPr="00110CAE" w:rsidRDefault="00C157AD" w:rsidP="00C157AD">
      <w:pPr>
        <w:pStyle w:val="Textpoznpodarou"/>
        <w:spacing w:after="0" w:line="240" w:lineRule="auto"/>
        <w:ind w:left="426" w:hanging="426"/>
        <w:jc w:val="both"/>
        <w:rPr>
          <w:strike/>
          <w:sz w:val="22"/>
          <w:szCs w:val="22"/>
        </w:rPr>
      </w:pPr>
      <w:r w:rsidRPr="00110CAE">
        <w:rPr>
          <w:rStyle w:val="Znakapoznpodarou"/>
          <w:strike/>
          <w:sz w:val="22"/>
          <w:szCs w:val="22"/>
        </w:rPr>
        <w:t>78)</w:t>
      </w:r>
      <w:r w:rsidRPr="00110CAE">
        <w:rPr>
          <w:rStyle w:val="Znakapoznpodarou"/>
          <w:strike/>
          <w:sz w:val="22"/>
          <w:szCs w:val="22"/>
        </w:rPr>
        <w:tab/>
      </w:r>
      <w:r w:rsidRPr="00110CAE">
        <w:rPr>
          <w:rFonts w:ascii="Times New Roman" w:hAnsi="Times New Roman"/>
          <w:strike/>
          <w:sz w:val="22"/>
          <w:szCs w:val="22"/>
        </w:rPr>
        <w:t>Vyhláška č. 268/2009 Sb., o technických požadavcích na stavby, ve znění pozdějších předpisů.</w:t>
      </w:r>
    </w:p>
  </w:footnote>
  <w:footnote w:id="67">
    <w:p w14:paraId="5C152397"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48a)</w:t>
      </w:r>
      <w:r>
        <w:rPr>
          <w:rStyle w:val="Znakapoznpodarou"/>
          <w:sz w:val="22"/>
          <w:szCs w:val="22"/>
        </w:rPr>
        <w:tab/>
      </w:r>
      <w:r w:rsidRPr="00757987">
        <w:rPr>
          <w:rFonts w:ascii="Times New Roman" w:hAnsi="Times New Roman"/>
          <w:sz w:val="22"/>
          <w:szCs w:val="22"/>
        </w:rPr>
        <w:t>Zákon č. 256/2001 Sb., o pohřebnictví a o změně některých zákonů, ve znění pozdějších předpisů.</w:t>
      </w:r>
    </w:p>
  </w:footnote>
  <w:footnote w:id="68">
    <w:p w14:paraId="32034DDE"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48b)</w:t>
      </w:r>
      <w:r w:rsidRPr="00757987">
        <w:rPr>
          <w:sz w:val="22"/>
          <w:szCs w:val="22"/>
        </w:rPr>
        <w:t xml:space="preserve"> </w:t>
      </w:r>
      <w:r w:rsidRPr="00757987">
        <w:rPr>
          <w:rFonts w:ascii="Times New Roman" w:hAnsi="Times New Roman"/>
          <w:sz w:val="22"/>
          <w:szCs w:val="22"/>
        </w:rPr>
        <w:t>§ 67 zákona č. 169/1999 Sb., o výkonu trestu odnětí svobody a o změně některých souvisejících zákonů.</w:t>
      </w:r>
    </w:p>
  </w:footnote>
  <w:footnote w:id="69">
    <w:p w14:paraId="43CF1AB6"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48d)</w:t>
      </w:r>
      <w:r>
        <w:rPr>
          <w:rStyle w:val="Znakapoznpodarou"/>
          <w:sz w:val="22"/>
          <w:szCs w:val="22"/>
        </w:rPr>
        <w:tab/>
      </w:r>
      <w:r w:rsidRPr="00757987">
        <w:rPr>
          <w:rFonts w:ascii="Times New Roman" w:hAnsi="Times New Roman"/>
          <w:sz w:val="22"/>
          <w:szCs w:val="22"/>
        </w:rPr>
        <w:t xml:space="preserve">§ 28a zákona č. 293/1993 Sb., o výkonu vazby, ve znění zákona č. 52/2004 Sb. </w:t>
      </w:r>
    </w:p>
  </w:footnote>
  <w:footnote w:id="70">
    <w:p w14:paraId="7B408285" w14:textId="77777777" w:rsidR="00C157AD" w:rsidRDefault="00C157AD" w:rsidP="00C157AD">
      <w:pPr>
        <w:widowControl w:val="0"/>
        <w:autoSpaceDE w:val="0"/>
        <w:autoSpaceDN w:val="0"/>
        <w:adjustRightInd w:val="0"/>
        <w:spacing w:after="0" w:line="240" w:lineRule="auto"/>
        <w:ind w:left="426" w:hanging="426"/>
        <w:jc w:val="both"/>
      </w:pPr>
      <w:r>
        <w:rPr>
          <w:rStyle w:val="Znakapoznpodarou"/>
        </w:rPr>
        <w:t>48d)</w:t>
      </w:r>
      <w:r>
        <w:t xml:space="preserve"> </w:t>
      </w:r>
      <w:r w:rsidRPr="00757987">
        <w:rPr>
          <w:rFonts w:ascii="Times New Roman" w:hAnsi="Times New Roman"/>
        </w:rPr>
        <w:t xml:space="preserve">§ 9 odst. 2 písm. k) občanského soudního řádu. </w:t>
      </w:r>
    </w:p>
  </w:footnote>
  <w:footnote w:id="71">
    <w:p w14:paraId="74DC1050"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48h)</w:t>
      </w:r>
      <w:r>
        <w:rPr>
          <w:sz w:val="22"/>
          <w:szCs w:val="22"/>
        </w:rPr>
        <w:tab/>
      </w:r>
      <w:r w:rsidRPr="00757987">
        <w:rPr>
          <w:rFonts w:ascii="Times New Roman" w:hAnsi="Times New Roman"/>
          <w:sz w:val="22"/>
          <w:szCs w:val="22"/>
        </w:rPr>
        <w:t>§ 299 a 317 občanského soudního řádu.</w:t>
      </w:r>
    </w:p>
  </w:footnote>
  <w:footnote w:id="72">
    <w:p w14:paraId="396AD1C3"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19)</w:t>
      </w:r>
      <w:r>
        <w:rPr>
          <w:rStyle w:val="Znakapoznpodarou"/>
          <w:sz w:val="22"/>
          <w:szCs w:val="22"/>
        </w:rPr>
        <w:tab/>
      </w:r>
      <w:r w:rsidRPr="00757987">
        <w:rPr>
          <w:rFonts w:ascii="Times New Roman" w:hAnsi="Times New Roman"/>
          <w:sz w:val="22"/>
          <w:szCs w:val="22"/>
        </w:rPr>
        <w:t>§ 2 odst. 4 zákona ČNR č. 550/1991 Sb., o všeobecném zdravotním pojištění, ve znění zákona č.</w:t>
      </w:r>
      <w:r>
        <w:rPr>
          <w:rFonts w:ascii="Times New Roman" w:hAnsi="Times New Roman"/>
          <w:sz w:val="22"/>
          <w:szCs w:val="22"/>
        </w:rPr>
        <w:t> </w:t>
      </w:r>
      <w:r w:rsidRPr="00757987">
        <w:rPr>
          <w:rFonts w:ascii="Times New Roman" w:hAnsi="Times New Roman"/>
          <w:sz w:val="22"/>
          <w:szCs w:val="22"/>
        </w:rPr>
        <w:t>161/1993 Sb. a zákona č. 59/1995 Sb.</w:t>
      </w:r>
    </w:p>
  </w:footnote>
  <w:footnote w:id="73">
    <w:p w14:paraId="51FDF3B1"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79)</w:t>
      </w:r>
      <w:r>
        <w:rPr>
          <w:rStyle w:val="Znakapoznpodarou"/>
          <w:sz w:val="22"/>
          <w:szCs w:val="22"/>
        </w:rPr>
        <w:tab/>
      </w:r>
      <w:r w:rsidRPr="00757987">
        <w:rPr>
          <w:rFonts w:ascii="Times New Roman" w:hAnsi="Times New Roman"/>
          <w:sz w:val="22"/>
          <w:szCs w:val="22"/>
        </w:rPr>
        <w:t>Zákon č. 300/2008 Sb., o elektronických úkonech a autorizované konverzi dokumentů, ve znění pozdějších předpisů.</w:t>
      </w:r>
    </w:p>
  </w:footnote>
  <w:footnote w:id="74">
    <w:p w14:paraId="167A9C94"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61)</w:t>
      </w:r>
      <w:r>
        <w:rPr>
          <w:rStyle w:val="Znakapoznpodarou"/>
          <w:sz w:val="22"/>
          <w:szCs w:val="22"/>
        </w:rPr>
        <w:tab/>
      </w:r>
      <w:r w:rsidRPr="00757987">
        <w:rPr>
          <w:rFonts w:ascii="Times New Roman" w:hAnsi="Times New Roman"/>
          <w:sz w:val="22"/>
          <w:szCs w:val="22"/>
        </w:rPr>
        <w:t>§ 4a zákona č. 73/2011 Sb., ve znění zákona č. 366/2011 Sb.</w:t>
      </w:r>
    </w:p>
  </w:footnote>
  <w:footnote w:id="75">
    <w:p w14:paraId="78D593FB"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19g)</w:t>
      </w:r>
      <w:r>
        <w:rPr>
          <w:rStyle w:val="Znakapoznpodarou"/>
          <w:sz w:val="22"/>
          <w:szCs w:val="22"/>
        </w:rPr>
        <w:tab/>
      </w:r>
      <w:r w:rsidRPr="00757987">
        <w:rPr>
          <w:rFonts w:ascii="Times New Roman" w:hAnsi="Times New Roman"/>
          <w:sz w:val="22"/>
          <w:szCs w:val="22"/>
        </w:rPr>
        <w:t>§ 2 písm. a) a b) vyhlášky č. 362/2002 Sb., o postupech při provádění spisové rozluky v</w:t>
      </w:r>
      <w:r>
        <w:rPr>
          <w:rFonts w:ascii="Times New Roman" w:hAnsi="Times New Roman"/>
          <w:sz w:val="22"/>
          <w:szCs w:val="22"/>
        </w:rPr>
        <w:t> </w:t>
      </w:r>
      <w:r w:rsidRPr="00757987">
        <w:rPr>
          <w:rFonts w:ascii="Times New Roman" w:hAnsi="Times New Roman"/>
          <w:sz w:val="22"/>
          <w:szCs w:val="22"/>
        </w:rPr>
        <w:t>souvislosti s ukončením činnosti okresních úřadů a o náležitostech spisové evidence při</w:t>
      </w:r>
      <w:r>
        <w:rPr>
          <w:rFonts w:ascii="Times New Roman" w:hAnsi="Times New Roman"/>
          <w:sz w:val="22"/>
          <w:szCs w:val="22"/>
        </w:rPr>
        <w:t> </w:t>
      </w:r>
      <w:r w:rsidRPr="00757987">
        <w:rPr>
          <w:rFonts w:ascii="Times New Roman" w:hAnsi="Times New Roman"/>
          <w:sz w:val="22"/>
          <w:szCs w:val="22"/>
        </w:rPr>
        <w:t>provádění spisové rozluky.</w:t>
      </w:r>
    </w:p>
  </w:footnote>
  <w:footnote w:id="76">
    <w:p w14:paraId="349B098F"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20)</w:t>
      </w:r>
      <w:r>
        <w:rPr>
          <w:sz w:val="22"/>
          <w:szCs w:val="22"/>
        </w:rPr>
        <w:tab/>
      </w:r>
      <w:r w:rsidRPr="00757987">
        <w:rPr>
          <w:rFonts w:ascii="Times New Roman" w:hAnsi="Times New Roman"/>
          <w:sz w:val="22"/>
          <w:szCs w:val="22"/>
        </w:rPr>
        <w:t>Například § 128 občanského soudního řádu, ve znění zákona č. 519/1991 Sb., a § 8 trestního řádu, ve znění zákona č. 178/1990 Sb., zákona č. 558/1991 Sb. a zákona č. 292/1993 Sb.</w:t>
      </w:r>
    </w:p>
  </w:footnote>
  <w:footnote w:id="77">
    <w:p w14:paraId="3ACA72B7"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49)</w:t>
      </w:r>
      <w:r>
        <w:rPr>
          <w:rStyle w:val="Znakapoznpodarou"/>
          <w:sz w:val="22"/>
          <w:szCs w:val="22"/>
        </w:rPr>
        <w:tab/>
      </w:r>
      <w:r w:rsidRPr="00757987">
        <w:rPr>
          <w:rFonts w:ascii="Times New Roman" w:hAnsi="Times New Roman"/>
          <w:sz w:val="22"/>
          <w:szCs w:val="22"/>
        </w:rPr>
        <w:t>§ 3 zákona ČNR č. 582/1991 Sb., o organizaci a provádění sociálního zabezpečení, ve znění zákona č. 307/1993 Sb. Zákon ČNR č. 114/1988 Sb., o působnosti orgánů České socialistické republiky v</w:t>
      </w:r>
      <w:r>
        <w:rPr>
          <w:rFonts w:ascii="Times New Roman" w:hAnsi="Times New Roman"/>
          <w:sz w:val="22"/>
          <w:szCs w:val="22"/>
        </w:rPr>
        <w:t> </w:t>
      </w:r>
      <w:r w:rsidRPr="00757987">
        <w:rPr>
          <w:rFonts w:ascii="Times New Roman" w:hAnsi="Times New Roman"/>
          <w:sz w:val="22"/>
          <w:szCs w:val="22"/>
        </w:rPr>
        <w:t>sociálním zabezpečení, ve znění zákona ČNR č. 125/1990 Sb., zákona ČNR č.</w:t>
      </w:r>
      <w:r>
        <w:rPr>
          <w:rFonts w:ascii="Times New Roman" w:hAnsi="Times New Roman"/>
          <w:sz w:val="22"/>
          <w:szCs w:val="22"/>
        </w:rPr>
        <w:t> </w:t>
      </w:r>
      <w:r w:rsidRPr="00757987">
        <w:rPr>
          <w:rFonts w:ascii="Times New Roman" w:hAnsi="Times New Roman"/>
          <w:sz w:val="22"/>
          <w:szCs w:val="22"/>
        </w:rPr>
        <w:t>210/1990 Sb., zákona ČNR č. 425/1990 Sb., zákona ČNR č. 459/1990 Sb., zákona ČNR č.</w:t>
      </w:r>
      <w:r>
        <w:rPr>
          <w:rFonts w:ascii="Times New Roman" w:hAnsi="Times New Roman"/>
          <w:sz w:val="22"/>
          <w:szCs w:val="22"/>
        </w:rPr>
        <w:t> </w:t>
      </w:r>
      <w:r w:rsidRPr="00757987">
        <w:rPr>
          <w:rFonts w:ascii="Times New Roman" w:hAnsi="Times New Roman"/>
          <w:sz w:val="22"/>
          <w:szCs w:val="22"/>
        </w:rPr>
        <w:t>9/1991 Sb., zákona ČNR č. 144/1991 Sb., zákona ČNR č. 582/1991 Sb., zákona č. 84/1993 Sb., zákona č. 307/1993</w:t>
      </w:r>
      <w:r>
        <w:rPr>
          <w:rFonts w:ascii="Times New Roman" w:hAnsi="Times New Roman"/>
          <w:sz w:val="22"/>
          <w:szCs w:val="22"/>
        </w:rPr>
        <w:t> </w:t>
      </w:r>
      <w:r w:rsidRPr="00757987">
        <w:rPr>
          <w:rFonts w:ascii="Times New Roman" w:hAnsi="Times New Roman"/>
          <w:sz w:val="22"/>
          <w:szCs w:val="22"/>
        </w:rPr>
        <w:t>Sb., nálezu Ústavního soudu ČR č. 72/1995 Sb., zákona č. 118/1995 Sb. a</w:t>
      </w:r>
      <w:r>
        <w:rPr>
          <w:rFonts w:ascii="Times New Roman" w:hAnsi="Times New Roman"/>
          <w:sz w:val="22"/>
          <w:szCs w:val="22"/>
        </w:rPr>
        <w:t> </w:t>
      </w:r>
      <w:r w:rsidRPr="00757987">
        <w:rPr>
          <w:rFonts w:ascii="Times New Roman" w:hAnsi="Times New Roman"/>
          <w:sz w:val="22"/>
          <w:szCs w:val="22"/>
        </w:rPr>
        <w:t>zákona č. 238/1995 Sb.</w:t>
      </w:r>
    </w:p>
  </w:footnote>
  <w:footnote w:id="78">
    <w:p w14:paraId="039FA010"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50)</w:t>
      </w:r>
      <w:r>
        <w:rPr>
          <w:rStyle w:val="Znakapoznpodarou"/>
          <w:sz w:val="22"/>
          <w:szCs w:val="22"/>
        </w:rPr>
        <w:tab/>
      </w:r>
      <w:r w:rsidRPr="00757987">
        <w:rPr>
          <w:rFonts w:ascii="Times New Roman" w:hAnsi="Times New Roman"/>
          <w:sz w:val="22"/>
          <w:szCs w:val="22"/>
        </w:rPr>
        <w:t>§ 1 zákona ČNR č. 531/1990 Sb., o územních finančních orgánech, ve znění zákona č.</w:t>
      </w:r>
      <w:r>
        <w:rPr>
          <w:rFonts w:ascii="Times New Roman" w:hAnsi="Times New Roman"/>
          <w:sz w:val="22"/>
          <w:szCs w:val="22"/>
        </w:rPr>
        <w:t> </w:t>
      </w:r>
      <w:r w:rsidRPr="00757987">
        <w:rPr>
          <w:rFonts w:ascii="Times New Roman" w:hAnsi="Times New Roman"/>
          <w:sz w:val="22"/>
          <w:szCs w:val="22"/>
        </w:rPr>
        <w:t>325/1993</w:t>
      </w:r>
      <w:r>
        <w:rPr>
          <w:rFonts w:ascii="Times New Roman" w:hAnsi="Times New Roman"/>
          <w:sz w:val="22"/>
          <w:szCs w:val="22"/>
        </w:rPr>
        <w:t> </w:t>
      </w:r>
      <w:r w:rsidRPr="00757987">
        <w:rPr>
          <w:rFonts w:ascii="Times New Roman" w:hAnsi="Times New Roman"/>
          <w:sz w:val="22"/>
          <w:szCs w:val="22"/>
        </w:rPr>
        <w:t>Sb. a zákona č. 85/1994 Sb.</w:t>
      </w:r>
    </w:p>
  </w:footnote>
  <w:footnote w:id="79">
    <w:p w14:paraId="1DCC4787" w14:textId="77777777" w:rsidR="00C157AD" w:rsidRPr="00757987" w:rsidRDefault="00C157AD" w:rsidP="00C157AD">
      <w:pPr>
        <w:widowControl w:val="0"/>
        <w:autoSpaceDE w:val="0"/>
        <w:autoSpaceDN w:val="0"/>
        <w:adjustRightInd w:val="0"/>
        <w:spacing w:after="0" w:line="240" w:lineRule="auto"/>
        <w:ind w:left="426" w:hanging="426"/>
        <w:jc w:val="both"/>
        <w:rPr>
          <w:rFonts w:ascii="Times New Roman" w:hAnsi="Times New Roman"/>
        </w:rPr>
      </w:pPr>
      <w:r w:rsidRPr="00757987">
        <w:rPr>
          <w:rStyle w:val="Znakapoznpodarou"/>
        </w:rPr>
        <w:t>51)</w:t>
      </w:r>
      <w:r>
        <w:rPr>
          <w:rStyle w:val="Znakapoznpodarou"/>
        </w:rPr>
        <w:tab/>
      </w:r>
      <w:r w:rsidRPr="00757987">
        <w:rPr>
          <w:rFonts w:ascii="Times New Roman" w:hAnsi="Times New Roman"/>
        </w:rPr>
        <w:t xml:space="preserve">§ 1 zákona ČNR č. 551/1991 Sb., o Všeobecné zdravotní pojišťovně České republiky. </w:t>
      </w:r>
    </w:p>
    <w:p w14:paraId="40E0C4FC" w14:textId="77777777" w:rsidR="00C157AD" w:rsidRPr="00757987" w:rsidRDefault="00C157AD" w:rsidP="00C157AD">
      <w:pPr>
        <w:widowControl w:val="0"/>
        <w:autoSpaceDE w:val="0"/>
        <w:autoSpaceDN w:val="0"/>
        <w:adjustRightInd w:val="0"/>
        <w:spacing w:after="0" w:line="240" w:lineRule="auto"/>
        <w:ind w:left="426"/>
        <w:jc w:val="both"/>
      </w:pPr>
      <w:r w:rsidRPr="00757987">
        <w:rPr>
          <w:rFonts w:ascii="Times New Roman" w:hAnsi="Times New Roman"/>
        </w:rPr>
        <w:t>Zákon ČNR č. 280/1992 Sb., o resortních, oborových, podnikových a dalších zdravotních pojišťovnách, ve znění zákona ČNR č. 10/1993 Sb., zákona ČNR č. 15/1993 Sb., zákona č.</w:t>
      </w:r>
      <w:r>
        <w:rPr>
          <w:rFonts w:ascii="Times New Roman" w:hAnsi="Times New Roman"/>
        </w:rPr>
        <w:t> </w:t>
      </w:r>
      <w:r w:rsidRPr="00757987">
        <w:rPr>
          <w:rFonts w:ascii="Times New Roman" w:hAnsi="Times New Roman"/>
        </w:rPr>
        <w:t>60/1995</w:t>
      </w:r>
      <w:r>
        <w:rPr>
          <w:rFonts w:ascii="Times New Roman" w:hAnsi="Times New Roman"/>
        </w:rPr>
        <w:t> </w:t>
      </w:r>
      <w:r w:rsidRPr="00757987">
        <w:rPr>
          <w:rFonts w:ascii="Times New Roman" w:hAnsi="Times New Roman"/>
        </w:rPr>
        <w:t xml:space="preserve">Sb., zákona č. 149/1996 Sb. a zákona č. 48/1997 Sb. </w:t>
      </w:r>
    </w:p>
  </w:footnote>
  <w:footnote w:id="80">
    <w:p w14:paraId="09F1C134"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53)</w:t>
      </w:r>
      <w:r>
        <w:rPr>
          <w:rStyle w:val="Znakapoznpodarou"/>
          <w:sz w:val="22"/>
          <w:szCs w:val="22"/>
        </w:rPr>
        <w:tab/>
      </w:r>
      <w:r w:rsidRPr="00757987">
        <w:rPr>
          <w:rFonts w:ascii="Times New Roman" w:hAnsi="Times New Roman"/>
          <w:sz w:val="22"/>
          <w:szCs w:val="22"/>
        </w:rPr>
        <w:t>§ 12 zákona č. 141/1961 Sb., o trestním řízení soudním, ve znění zákona č. 558/1991 Sb., zákona č. 25/1993 Sb., zákona č. 292/1993 Sb., zákona č. 154/1994 Sb. a zákona č. 152/1995 Sb.</w:t>
      </w:r>
    </w:p>
  </w:footnote>
  <w:footnote w:id="81">
    <w:p w14:paraId="1A8DB093"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54)</w:t>
      </w:r>
      <w:r>
        <w:rPr>
          <w:rStyle w:val="Znakapoznpodarou"/>
          <w:sz w:val="22"/>
          <w:szCs w:val="22"/>
        </w:rPr>
        <w:tab/>
      </w:r>
      <w:r w:rsidRPr="00757987">
        <w:rPr>
          <w:rFonts w:ascii="Times New Roman" w:hAnsi="Times New Roman"/>
          <w:sz w:val="22"/>
          <w:szCs w:val="22"/>
        </w:rPr>
        <w:t>§ 3 zákona č. 166/1993 Sb., o Nejvyšším kontrolním úřadu, ve znění zákona č. 117/1994 Sb., zákona č. 224/1994 Sb., zákona č. 58/1995 Sb. a zákona č. 296/1995 Sb.</w:t>
      </w:r>
    </w:p>
  </w:footnote>
  <w:footnote w:id="82">
    <w:p w14:paraId="48BBB239" w14:textId="77777777" w:rsidR="00C157AD" w:rsidRPr="00D1490C" w:rsidRDefault="00C157AD" w:rsidP="00C157AD">
      <w:pPr>
        <w:pStyle w:val="Textpoznpodarou"/>
        <w:spacing w:after="0" w:line="240" w:lineRule="auto"/>
        <w:ind w:left="426" w:hanging="426"/>
        <w:jc w:val="both"/>
        <w:rPr>
          <w:strike/>
          <w:sz w:val="22"/>
          <w:szCs w:val="22"/>
        </w:rPr>
      </w:pPr>
      <w:r w:rsidRPr="00D1490C">
        <w:rPr>
          <w:rStyle w:val="Znakapoznpodarou"/>
          <w:strike/>
          <w:sz w:val="22"/>
          <w:szCs w:val="22"/>
        </w:rPr>
        <w:t>54a)</w:t>
      </w:r>
      <w:r w:rsidRPr="00D1490C">
        <w:rPr>
          <w:strike/>
          <w:sz w:val="22"/>
          <w:szCs w:val="22"/>
        </w:rPr>
        <w:tab/>
      </w:r>
      <w:r w:rsidRPr="00D1490C">
        <w:rPr>
          <w:rFonts w:ascii="Times New Roman" w:hAnsi="Times New Roman"/>
          <w:strike/>
          <w:sz w:val="22"/>
          <w:szCs w:val="22"/>
        </w:rPr>
        <w:t>§ 91 zákona č. 111/1998 Sb., o vysokých školách a o změně a doplnění dalších zákonů (zákon o vysokých školách), ve znění pozdějších předpisů.</w:t>
      </w:r>
    </w:p>
  </w:footnote>
  <w:footnote w:id="83">
    <w:p w14:paraId="63B0FEBC"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55)</w:t>
      </w:r>
      <w:r>
        <w:rPr>
          <w:rStyle w:val="Znakapoznpodarou"/>
          <w:sz w:val="22"/>
          <w:szCs w:val="22"/>
        </w:rPr>
        <w:tab/>
      </w:r>
      <w:r w:rsidRPr="00757987">
        <w:rPr>
          <w:rFonts w:ascii="Times New Roman" w:hAnsi="Times New Roman"/>
          <w:sz w:val="22"/>
          <w:szCs w:val="22"/>
        </w:rPr>
        <w:t xml:space="preserve">§ 49 a násl. občanského zákoníku. </w:t>
      </w:r>
    </w:p>
  </w:footnote>
  <w:footnote w:id="84">
    <w:p w14:paraId="18295DD2" w14:textId="77777777" w:rsidR="00C157AD" w:rsidRPr="00F27075" w:rsidRDefault="00C157AD" w:rsidP="00C157AD">
      <w:pPr>
        <w:pStyle w:val="Textpoznpodarou"/>
        <w:spacing w:after="0" w:line="240" w:lineRule="auto"/>
        <w:ind w:left="426" w:hanging="426"/>
        <w:jc w:val="both"/>
        <w:rPr>
          <w:strike/>
          <w:sz w:val="22"/>
          <w:szCs w:val="22"/>
        </w:rPr>
      </w:pPr>
      <w:r w:rsidRPr="00F27075">
        <w:rPr>
          <w:rStyle w:val="Znakapoznpodarou"/>
          <w:strike/>
          <w:sz w:val="22"/>
          <w:szCs w:val="22"/>
        </w:rPr>
        <w:t>21)</w:t>
      </w:r>
      <w:r w:rsidRPr="00F27075">
        <w:rPr>
          <w:strike/>
          <w:sz w:val="22"/>
          <w:szCs w:val="22"/>
        </w:rPr>
        <w:tab/>
      </w:r>
      <w:r w:rsidRPr="00F27075">
        <w:rPr>
          <w:rFonts w:ascii="Times New Roman" w:hAnsi="Times New Roman"/>
          <w:strike/>
          <w:sz w:val="22"/>
          <w:szCs w:val="22"/>
        </w:rPr>
        <w:t>Například § 8 odst. 1 zákona ČNR č. 582/1991 Sb., o organizaci a provádění sociálního zabezpečení, ve znění zákona ČNR č. 590/1992 Sb., a § 12 odst. 2 písm. b) zákona ČNR č. 9/1991 Sb., o zaměstnanosti a působnosti orgánů České republiky na úseku zaměstnanosti, ve znění zákona ČNR č. 272/1992 Sb.</w:t>
      </w:r>
    </w:p>
  </w:footnote>
  <w:footnote w:id="85">
    <w:p w14:paraId="06010DDF" w14:textId="77777777" w:rsidR="00C157AD" w:rsidRPr="00F27075" w:rsidRDefault="00C157AD" w:rsidP="00C157AD">
      <w:pPr>
        <w:pStyle w:val="Textpoznpodarou"/>
        <w:spacing w:after="0" w:line="240" w:lineRule="auto"/>
        <w:ind w:left="426" w:hanging="426"/>
        <w:jc w:val="both"/>
        <w:rPr>
          <w:strike/>
          <w:sz w:val="22"/>
          <w:szCs w:val="22"/>
        </w:rPr>
      </w:pPr>
      <w:r w:rsidRPr="00F27075">
        <w:rPr>
          <w:rStyle w:val="Znakapoznpodarou"/>
          <w:strike/>
          <w:sz w:val="22"/>
          <w:szCs w:val="22"/>
        </w:rPr>
        <w:t>81)</w:t>
      </w:r>
      <w:r w:rsidRPr="00F27075">
        <w:rPr>
          <w:rStyle w:val="Znakapoznpodarou"/>
          <w:strike/>
          <w:sz w:val="22"/>
          <w:szCs w:val="22"/>
        </w:rPr>
        <w:tab/>
      </w:r>
      <w:r w:rsidRPr="00F27075">
        <w:rPr>
          <w:rFonts w:ascii="Times New Roman" w:hAnsi="Times New Roman"/>
          <w:strike/>
          <w:sz w:val="22"/>
          <w:szCs w:val="22"/>
        </w:rPr>
        <w:t>Zákon č. 12/2020 Sb., o právu na digitální služby a o změně některých zákonů, ve znění pozdějších předpisů.</w:t>
      </w:r>
    </w:p>
  </w:footnote>
  <w:footnote w:id="86">
    <w:p w14:paraId="717DC98C"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21b)</w:t>
      </w:r>
      <w:r>
        <w:rPr>
          <w:sz w:val="22"/>
          <w:szCs w:val="22"/>
        </w:rPr>
        <w:tab/>
      </w:r>
      <w:r w:rsidRPr="00757987">
        <w:rPr>
          <w:rFonts w:ascii="Times New Roman" w:hAnsi="Times New Roman"/>
          <w:sz w:val="22"/>
          <w:szCs w:val="22"/>
        </w:rPr>
        <w:t>Například § 251 a násl. občanského soudního řádu, § 78 správního řádu, § 73 zákona č.</w:t>
      </w:r>
      <w:r>
        <w:rPr>
          <w:rFonts w:ascii="Times New Roman" w:hAnsi="Times New Roman"/>
          <w:sz w:val="22"/>
          <w:szCs w:val="22"/>
        </w:rPr>
        <w:t> </w:t>
      </w:r>
      <w:r w:rsidRPr="00757987">
        <w:rPr>
          <w:rFonts w:ascii="Times New Roman" w:hAnsi="Times New Roman"/>
          <w:sz w:val="22"/>
          <w:szCs w:val="22"/>
        </w:rPr>
        <w:t>337/1992</w:t>
      </w:r>
      <w:r>
        <w:rPr>
          <w:rFonts w:ascii="Times New Roman" w:hAnsi="Times New Roman"/>
          <w:sz w:val="22"/>
          <w:szCs w:val="22"/>
        </w:rPr>
        <w:t> </w:t>
      </w:r>
      <w:r w:rsidRPr="00757987">
        <w:rPr>
          <w:rFonts w:ascii="Times New Roman" w:hAnsi="Times New Roman"/>
          <w:sz w:val="22"/>
          <w:szCs w:val="22"/>
        </w:rPr>
        <w:t>Sb., o správě daní a poplatků, ve znění pozdějších předpisů.</w:t>
      </w:r>
    </w:p>
  </w:footnote>
  <w:footnote w:id="87">
    <w:p w14:paraId="01AA0024" w14:textId="77777777" w:rsidR="00C157AD" w:rsidRPr="00757987" w:rsidRDefault="00C157AD" w:rsidP="00C157AD">
      <w:pPr>
        <w:pStyle w:val="Textpoznpodarou"/>
        <w:spacing w:after="0" w:line="240" w:lineRule="auto"/>
        <w:ind w:left="426" w:hanging="426"/>
        <w:jc w:val="both"/>
        <w:rPr>
          <w:sz w:val="22"/>
          <w:szCs w:val="22"/>
        </w:rPr>
      </w:pPr>
      <w:r w:rsidRPr="00757987">
        <w:rPr>
          <w:rStyle w:val="Znakapoznpodarou"/>
          <w:sz w:val="22"/>
          <w:szCs w:val="22"/>
        </w:rPr>
        <w:t>21c)</w:t>
      </w:r>
      <w:r>
        <w:rPr>
          <w:sz w:val="22"/>
          <w:szCs w:val="22"/>
        </w:rPr>
        <w:tab/>
      </w:r>
      <w:r w:rsidRPr="00757987">
        <w:rPr>
          <w:rFonts w:ascii="Times New Roman" w:hAnsi="Times New Roman"/>
          <w:sz w:val="22"/>
          <w:szCs w:val="22"/>
        </w:rPr>
        <w:t>§ 299 občanského soudního řádu.</w:t>
      </w:r>
    </w:p>
  </w:footnote>
  <w:footnote w:id="88">
    <w:p w14:paraId="7ED1B58B" w14:textId="77777777" w:rsidR="000B2458" w:rsidRPr="000510CD" w:rsidRDefault="000B2458" w:rsidP="000B2458">
      <w:pPr>
        <w:widowControl w:val="0"/>
        <w:autoSpaceDE w:val="0"/>
        <w:autoSpaceDN w:val="0"/>
        <w:adjustRightInd w:val="0"/>
        <w:spacing w:after="0" w:line="240" w:lineRule="auto"/>
        <w:ind w:left="425" w:hanging="425"/>
        <w:jc w:val="both"/>
      </w:pPr>
      <w:r w:rsidRPr="000510CD">
        <w:rPr>
          <w:rStyle w:val="Znakapoznpodarou"/>
        </w:rPr>
        <w:t>12)</w:t>
      </w:r>
      <w:r>
        <w:rPr>
          <w:rStyle w:val="Znakapoznpodarou"/>
        </w:rPr>
        <w:tab/>
      </w:r>
      <w:r w:rsidRPr="000510CD">
        <w:rPr>
          <w:rFonts w:ascii="Times New Roman" w:hAnsi="Times New Roman"/>
        </w:rPr>
        <w:t xml:space="preserve">§ 6 odst. 1 zákona č. 586/1992 Sb., ve znění pozdějších předpisů. </w:t>
      </w:r>
    </w:p>
  </w:footnote>
  <w:footnote w:id="89">
    <w:p w14:paraId="4E2E9D0A" w14:textId="77777777" w:rsidR="000B2458" w:rsidRPr="000510CD" w:rsidRDefault="000B2458" w:rsidP="000B2458">
      <w:pPr>
        <w:widowControl w:val="0"/>
        <w:autoSpaceDE w:val="0"/>
        <w:autoSpaceDN w:val="0"/>
        <w:adjustRightInd w:val="0"/>
        <w:spacing w:after="0" w:line="240" w:lineRule="auto"/>
        <w:ind w:left="425" w:hanging="425"/>
        <w:jc w:val="both"/>
      </w:pPr>
      <w:r w:rsidRPr="000510CD">
        <w:rPr>
          <w:rStyle w:val="Znakapoznpodarou"/>
        </w:rPr>
        <w:t>14)</w:t>
      </w:r>
      <w:r>
        <w:rPr>
          <w:rStyle w:val="Znakapoznpodarou"/>
        </w:rPr>
        <w:tab/>
      </w:r>
      <w:r w:rsidRPr="000510CD">
        <w:rPr>
          <w:rFonts w:ascii="Times New Roman" w:hAnsi="Times New Roman"/>
        </w:rPr>
        <w:t xml:space="preserve">§ 7 odst. 1 a 2 zákona č. 586/1992 Sb., ve znění pozdějších předpisů. </w:t>
      </w:r>
    </w:p>
  </w:footnote>
  <w:footnote w:id="90">
    <w:p w14:paraId="6D4B7919"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15)</w:t>
      </w:r>
      <w:r>
        <w:rPr>
          <w:rStyle w:val="Znakapoznpodarou"/>
          <w:sz w:val="22"/>
          <w:szCs w:val="22"/>
        </w:rPr>
        <w:tab/>
      </w:r>
      <w:r w:rsidRPr="000510CD">
        <w:rPr>
          <w:rFonts w:ascii="Times New Roman" w:hAnsi="Times New Roman"/>
          <w:sz w:val="22"/>
          <w:szCs w:val="22"/>
        </w:rPr>
        <w:t>§ 8 odst. 1 písm. a) až e) a písm. g) a h) zákona č. 586/1992 Sb., ve znění pozdějších předpisů, pokud nejde o plnění ze zákonného pojištění.</w:t>
      </w:r>
    </w:p>
  </w:footnote>
  <w:footnote w:id="91">
    <w:p w14:paraId="0371A694"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16)</w:t>
      </w:r>
      <w:r>
        <w:rPr>
          <w:rStyle w:val="Znakapoznpodarou"/>
          <w:sz w:val="22"/>
          <w:szCs w:val="22"/>
        </w:rPr>
        <w:tab/>
      </w:r>
      <w:r w:rsidRPr="000510CD">
        <w:rPr>
          <w:rFonts w:ascii="Times New Roman" w:hAnsi="Times New Roman"/>
          <w:sz w:val="22"/>
          <w:szCs w:val="22"/>
        </w:rPr>
        <w:t>§ 9 odst. 1 a 7 zákona č. 586/1992 Sb., ve znění pozdějších předpisů. § 10 odst. 1 zákona č.</w:t>
      </w:r>
      <w:r>
        <w:rPr>
          <w:rFonts w:ascii="Times New Roman" w:hAnsi="Times New Roman"/>
          <w:sz w:val="22"/>
          <w:szCs w:val="22"/>
        </w:rPr>
        <w:t> </w:t>
      </w:r>
      <w:r w:rsidRPr="000510CD">
        <w:rPr>
          <w:rFonts w:ascii="Times New Roman" w:hAnsi="Times New Roman"/>
          <w:sz w:val="22"/>
          <w:szCs w:val="22"/>
        </w:rPr>
        <w:t>586/1992 Sb., ve znění pozdějších předpisů.</w:t>
      </w:r>
    </w:p>
  </w:footnote>
  <w:footnote w:id="92">
    <w:p w14:paraId="3A101DDC" w14:textId="77777777" w:rsidR="000B2458" w:rsidRPr="000510CD" w:rsidRDefault="000B2458" w:rsidP="000B2458">
      <w:pPr>
        <w:widowControl w:val="0"/>
        <w:autoSpaceDE w:val="0"/>
        <w:autoSpaceDN w:val="0"/>
        <w:adjustRightInd w:val="0"/>
        <w:spacing w:after="0" w:line="240" w:lineRule="auto"/>
        <w:ind w:left="425" w:hanging="425"/>
        <w:jc w:val="both"/>
      </w:pPr>
      <w:r w:rsidRPr="000510CD">
        <w:rPr>
          <w:rStyle w:val="Znakapoznpodarou"/>
        </w:rPr>
        <w:t>17)</w:t>
      </w:r>
      <w:r w:rsidRPr="000510CD">
        <w:rPr>
          <w:rStyle w:val="Znakapoznpodarou"/>
        </w:rPr>
        <w:tab/>
      </w:r>
      <w:r w:rsidRPr="000510CD">
        <w:rPr>
          <w:rFonts w:ascii="Times New Roman" w:hAnsi="Times New Roman"/>
        </w:rPr>
        <w:t>§ 10 odst. 1 a § 10 odst. 9 písm. a) zákona č. 586/1992 Sb., ve znění pozdějších předpisů.</w:t>
      </w:r>
    </w:p>
  </w:footnote>
  <w:footnote w:id="93">
    <w:p w14:paraId="17564D34"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19)</w:t>
      </w:r>
      <w:r>
        <w:rPr>
          <w:rStyle w:val="Znakapoznpodarou"/>
          <w:sz w:val="22"/>
          <w:szCs w:val="22"/>
        </w:rPr>
        <w:tab/>
      </w:r>
      <w:r w:rsidRPr="000510CD">
        <w:rPr>
          <w:rFonts w:ascii="Times New Roman" w:hAnsi="Times New Roman"/>
          <w:sz w:val="22"/>
          <w:szCs w:val="22"/>
        </w:rPr>
        <w:t>Zákon č. 435/2004 Sb., o zaměstnanosti, ve znění pozdějších předpisů.</w:t>
      </w:r>
    </w:p>
  </w:footnote>
  <w:footnote w:id="94">
    <w:p w14:paraId="64DC73EB" w14:textId="77777777" w:rsidR="000B2458" w:rsidRPr="000510CD" w:rsidRDefault="000B2458" w:rsidP="000B2458">
      <w:pPr>
        <w:widowControl w:val="0"/>
        <w:autoSpaceDE w:val="0"/>
        <w:autoSpaceDN w:val="0"/>
        <w:adjustRightInd w:val="0"/>
        <w:spacing w:after="0" w:line="240" w:lineRule="auto"/>
        <w:ind w:left="425" w:hanging="425"/>
        <w:jc w:val="both"/>
      </w:pPr>
      <w:r w:rsidRPr="000510CD">
        <w:rPr>
          <w:rStyle w:val="Znakapoznpodarou"/>
        </w:rPr>
        <w:t>31)</w:t>
      </w:r>
      <w:r>
        <w:rPr>
          <w:rStyle w:val="Znakapoznpodarou"/>
        </w:rPr>
        <w:tab/>
      </w:r>
      <w:r w:rsidRPr="000E0862">
        <w:rPr>
          <w:rFonts w:ascii="Times New Roman" w:hAnsi="Times New Roman"/>
        </w:rPr>
        <w:t>§ 47e a násl. zákona č. 359/1999 Sb.</w:t>
      </w:r>
    </w:p>
  </w:footnote>
  <w:footnote w:id="95">
    <w:p w14:paraId="7857E8C4" w14:textId="77777777" w:rsidR="000B2458" w:rsidRPr="000510CD" w:rsidRDefault="000B2458" w:rsidP="000B2458">
      <w:pPr>
        <w:widowControl w:val="0"/>
        <w:autoSpaceDE w:val="0"/>
        <w:autoSpaceDN w:val="0"/>
        <w:adjustRightInd w:val="0"/>
        <w:spacing w:after="0" w:line="240" w:lineRule="auto"/>
        <w:ind w:left="425" w:hanging="425"/>
        <w:jc w:val="both"/>
      </w:pPr>
      <w:r w:rsidRPr="000510CD">
        <w:rPr>
          <w:rStyle w:val="Znakapoznpodarou"/>
        </w:rPr>
        <w:t>20)</w:t>
      </w:r>
      <w:r>
        <w:rPr>
          <w:rStyle w:val="Znakapoznpodarou"/>
        </w:rPr>
        <w:tab/>
      </w:r>
      <w:r w:rsidRPr="000510CD">
        <w:rPr>
          <w:rFonts w:ascii="Times New Roman" w:hAnsi="Times New Roman"/>
        </w:rPr>
        <w:t>Zákon č. 118/2000 Sb., o ochraně zaměstnanců při platební neschopnosti zaměstnavatele a</w:t>
      </w:r>
      <w:r>
        <w:rPr>
          <w:rFonts w:ascii="Times New Roman" w:hAnsi="Times New Roman"/>
        </w:rPr>
        <w:t> </w:t>
      </w:r>
      <w:r w:rsidRPr="000510CD">
        <w:rPr>
          <w:rFonts w:ascii="Times New Roman" w:hAnsi="Times New Roman"/>
        </w:rPr>
        <w:t>o</w:t>
      </w:r>
      <w:r>
        <w:rPr>
          <w:rFonts w:ascii="Times New Roman" w:hAnsi="Times New Roman"/>
        </w:rPr>
        <w:t> </w:t>
      </w:r>
      <w:r w:rsidRPr="000510CD">
        <w:rPr>
          <w:rFonts w:ascii="Times New Roman" w:hAnsi="Times New Roman"/>
        </w:rPr>
        <w:t xml:space="preserve">změně některých zákonů, ve znění pozdějších předpisů. </w:t>
      </w:r>
    </w:p>
  </w:footnote>
  <w:footnote w:id="96">
    <w:p w14:paraId="5F89A4B5"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21)</w:t>
      </w:r>
      <w:r>
        <w:rPr>
          <w:rStyle w:val="Znakapoznpodarou"/>
          <w:sz w:val="22"/>
          <w:szCs w:val="22"/>
        </w:rPr>
        <w:tab/>
      </w:r>
      <w:r w:rsidRPr="000510CD">
        <w:rPr>
          <w:rFonts w:ascii="Times New Roman" w:hAnsi="Times New Roman"/>
          <w:sz w:val="22"/>
          <w:szCs w:val="22"/>
        </w:rPr>
        <w:t>§ 4 odst. 1 a § 6 odst. 9 zákona č. 586/1992 Sb., ve znění pozdějších předpisů.</w:t>
      </w:r>
    </w:p>
  </w:footnote>
  <w:footnote w:id="97">
    <w:p w14:paraId="3E80972F"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22)</w:t>
      </w:r>
      <w:r>
        <w:rPr>
          <w:rStyle w:val="Znakapoznpodarou"/>
          <w:sz w:val="22"/>
          <w:szCs w:val="22"/>
        </w:rPr>
        <w:tab/>
      </w:r>
      <w:r w:rsidRPr="000510CD">
        <w:rPr>
          <w:rFonts w:ascii="Times New Roman" w:hAnsi="Times New Roman"/>
          <w:sz w:val="22"/>
          <w:szCs w:val="22"/>
        </w:rPr>
        <w:t>§ 6 odst. 9 zákona č. 586/1992 Sb., ve znění pozdějších předpisů.</w:t>
      </w:r>
    </w:p>
  </w:footnote>
  <w:footnote w:id="98">
    <w:p w14:paraId="6634C156" w14:textId="6F6E24B3"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22a)</w:t>
      </w:r>
      <w:r>
        <w:rPr>
          <w:rStyle w:val="Znakapoznpodarou"/>
          <w:sz w:val="22"/>
          <w:szCs w:val="22"/>
        </w:rPr>
        <w:tab/>
      </w:r>
      <w:r w:rsidRPr="000510CD">
        <w:rPr>
          <w:rFonts w:ascii="Times New Roman" w:hAnsi="Times New Roman"/>
          <w:sz w:val="22"/>
          <w:szCs w:val="22"/>
        </w:rPr>
        <w:t xml:space="preserve">§ 33 a násl. a </w:t>
      </w:r>
      <w:r w:rsidRPr="00227ECA">
        <w:rPr>
          <w:rFonts w:ascii="Times New Roman" w:hAnsi="Times New Roman"/>
          <w:sz w:val="22"/>
          <w:szCs w:val="22"/>
        </w:rPr>
        <w:t>§ 36</w:t>
      </w:r>
      <w:r w:rsidRPr="000510CD">
        <w:rPr>
          <w:rFonts w:ascii="Times New Roman" w:hAnsi="Times New Roman"/>
          <w:sz w:val="22"/>
          <w:szCs w:val="22"/>
        </w:rPr>
        <w:t xml:space="preserve"> a násl. zákona č. 111/2006 Sb., ve znění zákona č. 261/2007 Sb.</w:t>
      </w:r>
    </w:p>
  </w:footnote>
  <w:footnote w:id="99">
    <w:p w14:paraId="10E9E33A"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22b)</w:t>
      </w:r>
      <w:r>
        <w:rPr>
          <w:rStyle w:val="Znakapoznpodarou"/>
          <w:sz w:val="22"/>
          <w:szCs w:val="22"/>
        </w:rPr>
        <w:tab/>
      </w:r>
      <w:r w:rsidRPr="000510CD">
        <w:rPr>
          <w:rFonts w:ascii="Times New Roman" w:hAnsi="Times New Roman"/>
          <w:sz w:val="22"/>
          <w:szCs w:val="22"/>
        </w:rPr>
        <w:t>§ 7 zákona č. 108/2006 Sb., o sociálních službách.</w:t>
      </w:r>
    </w:p>
  </w:footnote>
  <w:footnote w:id="100">
    <w:p w14:paraId="77BED985" w14:textId="77777777" w:rsidR="000B2458" w:rsidRPr="000510CD" w:rsidRDefault="000B2458" w:rsidP="000B2458">
      <w:pPr>
        <w:widowControl w:val="0"/>
        <w:autoSpaceDE w:val="0"/>
        <w:autoSpaceDN w:val="0"/>
        <w:adjustRightInd w:val="0"/>
        <w:spacing w:after="0" w:line="240" w:lineRule="auto"/>
        <w:ind w:left="425" w:hanging="425"/>
        <w:jc w:val="both"/>
      </w:pPr>
      <w:r w:rsidRPr="000510CD">
        <w:rPr>
          <w:rStyle w:val="Znakapoznpodarou"/>
        </w:rPr>
        <w:t>23)</w:t>
      </w:r>
      <w:r>
        <w:tab/>
      </w:r>
      <w:r w:rsidRPr="000510CD">
        <w:rPr>
          <w:rFonts w:ascii="Times New Roman" w:hAnsi="Times New Roman"/>
        </w:rPr>
        <w:t xml:space="preserve">§ 5 zákona č. 586/1992 Sb., ve znění pozdějších předpisů. </w:t>
      </w:r>
    </w:p>
  </w:footnote>
  <w:footnote w:id="101">
    <w:p w14:paraId="6FABBF05"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24)</w:t>
      </w:r>
      <w:r>
        <w:rPr>
          <w:rStyle w:val="Znakapoznpodarou"/>
          <w:sz w:val="22"/>
          <w:szCs w:val="22"/>
        </w:rPr>
        <w:tab/>
      </w:r>
      <w:r w:rsidRPr="000510CD">
        <w:rPr>
          <w:rFonts w:ascii="Times New Roman" w:hAnsi="Times New Roman"/>
          <w:sz w:val="22"/>
          <w:szCs w:val="22"/>
        </w:rPr>
        <w:t>Například § 11 odst. 3 zákona č. 143/1992 Sb., o platu a odměně za pracovní pohotovost v</w:t>
      </w:r>
      <w:r>
        <w:rPr>
          <w:rFonts w:ascii="Times New Roman" w:hAnsi="Times New Roman"/>
          <w:sz w:val="22"/>
          <w:szCs w:val="22"/>
        </w:rPr>
        <w:t> </w:t>
      </w:r>
      <w:r w:rsidRPr="000510CD">
        <w:rPr>
          <w:rFonts w:ascii="Times New Roman" w:hAnsi="Times New Roman"/>
          <w:sz w:val="22"/>
          <w:szCs w:val="22"/>
        </w:rPr>
        <w:t>rozpočtových a některých dalších organizacích a orgánech, ve znění pozdějších předpisů, § 119 zákona č. 361/2003 Sb., o služebním poměru příslušníků bezpečnostních sborů, ve znění pozdějších předpisů.</w:t>
      </w:r>
    </w:p>
  </w:footnote>
  <w:footnote w:id="102">
    <w:p w14:paraId="2ACC1ED3"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24a)</w:t>
      </w:r>
      <w:r>
        <w:rPr>
          <w:rStyle w:val="Znakapoznpodarou"/>
          <w:sz w:val="22"/>
          <w:szCs w:val="22"/>
        </w:rPr>
        <w:tab/>
      </w:r>
      <w:r w:rsidRPr="000510CD">
        <w:rPr>
          <w:rFonts w:ascii="Times New Roman" w:hAnsi="Times New Roman"/>
          <w:sz w:val="22"/>
          <w:szCs w:val="22"/>
        </w:rPr>
        <w:t>Například § 192 až 194 zákoníku práce, § 34 odst. 4 zákona č. 236/1995 Sb., o platu a dalších náležitostech spojených s výkonem funkce představitelů státní moci a některých státních orgánů a</w:t>
      </w:r>
      <w:r>
        <w:rPr>
          <w:rFonts w:ascii="Times New Roman" w:hAnsi="Times New Roman"/>
          <w:sz w:val="22"/>
          <w:szCs w:val="22"/>
        </w:rPr>
        <w:t> </w:t>
      </w:r>
      <w:r w:rsidRPr="000510CD">
        <w:rPr>
          <w:rFonts w:ascii="Times New Roman" w:hAnsi="Times New Roman"/>
          <w:sz w:val="22"/>
          <w:szCs w:val="22"/>
        </w:rPr>
        <w:t>soudců a poslanců Evropského parlamentu, ve znění pozdějších předpisů, § 73 odst. 4 zákona č.</w:t>
      </w:r>
      <w:r>
        <w:rPr>
          <w:rFonts w:ascii="Times New Roman" w:hAnsi="Times New Roman"/>
          <w:sz w:val="22"/>
          <w:szCs w:val="22"/>
        </w:rPr>
        <w:t> </w:t>
      </w:r>
      <w:r w:rsidRPr="000510CD">
        <w:rPr>
          <w:rFonts w:ascii="Times New Roman" w:hAnsi="Times New Roman"/>
          <w:sz w:val="22"/>
          <w:szCs w:val="22"/>
        </w:rPr>
        <w:t>128/2000 Sb., o obcích (obecní zřízení), ve znění pozdějších předpisů, § 48 odst. 3 zákona č.</w:t>
      </w:r>
      <w:r>
        <w:rPr>
          <w:rFonts w:ascii="Times New Roman" w:hAnsi="Times New Roman"/>
          <w:sz w:val="22"/>
          <w:szCs w:val="22"/>
        </w:rPr>
        <w:t> </w:t>
      </w:r>
      <w:r w:rsidRPr="000510CD">
        <w:rPr>
          <w:rFonts w:ascii="Times New Roman" w:hAnsi="Times New Roman"/>
          <w:sz w:val="22"/>
          <w:szCs w:val="22"/>
        </w:rPr>
        <w:t>129/2000 Sb., o krajích (krajské zřízení), ve znění pozdějších předpisů, § 53 odst. 4 zákona č.</w:t>
      </w:r>
      <w:r>
        <w:rPr>
          <w:rFonts w:ascii="Times New Roman" w:hAnsi="Times New Roman"/>
          <w:sz w:val="22"/>
          <w:szCs w:val="22"/>
        </w:rPr>
        <w:t> </w:t>
      </w:r>
      <w:r w:rsidRPr="000510CD">
        <w:rPr>
          <w:rFonts w:ascii="Times New Roman" w:hAnsi="Times New Roman"/>
          <w:sz w:val="22"/>
          <w:szCs w:val="22"/>
        </w:rPr>
        <w:t>131/2000 Sb., o hlavním městě Praze, ve znění pozdějších předpisů.</w:t>
      </w:r>
    </w:p>
  </w:footnote>
  <w:footnote w:id="103">
    <w:p w14:paraId="73C74FCD" w14:textId="77777777" w:rsidR="000B2458" w:rsidRPr="000510CD" w:rsidRDefault="000B2458" w:rsidP="000B2458">
      <w:pPr>
        <w:widowControl w:val="0"/>
        <w:autoSpaceDE w:val="0"/>
        <w:autoSpaceDN w:val="0"/>
        <w:adjustRightInd w:val="0"/>
        <w:spacing w:after="0" w:line="240" w:lineRule="auto"/>
        <w:ind w:left="425" w:hanging="425"/>
        <w:jc w:val="both"/>
      </w:pPr>
      <w:r w:rsidRPr="000510CD">
        <w:rPr>
          <w:rStyle w:val="Znakapoznpodarou"/>
        </w:rPr>
        <w:t>25)</w:t>
      </w:r>
      <w:r>
        <w:rPr>
          <w:rStyle w:val="Znakapoznpodarou"/>
        </w:rPr>
        <w:tab/>
      </w:r>
      <w:r w:rsidRPr="000510CD">
        <w:rPr>
          <w:rFonts w:ascii="Times New Roman" w:hAnsi="Times New Roman"/>
        </w:rPr>
        <w:t xml:space="preserve">§ 11 zákona č. 108/2006 Sb., o sociálních službách. </w:t>
      </w:r>
    </w:p>
  </w:footnote>
  <w:footnote w:id="104">
    <w:p w14:paraId="404D72CB"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26)</w:t>
      </w:r>
      <w:r>
        <w:rPr>
          <w:sz w:val="22"/>
          <w:szCs w:val="22"/>
        </w:rPr>
        <w:tab/>
      </w:r>
      <w:r w:rsidRPr="000510CD">
        <w:rPr>
          <w:rFonts w:ascii="Times New Roman" w:hAnsi="Times New Roman"/>
          <w:sz w:val="22"/>
          <w:szCs w:val="22"/>
        </w:rPr>
        <w:t>§ 47f odst. 3 a 4 zákona č. 359/1999 Sb.</w:t>
      </w:r>
    </w:p>
  </w:footnote>
  <w:footnote w:id="105">
    <w:p w14:paraId="7639B161" w14:textId="77777777"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27)</w:t>
      </w:r>
      <w:r>
        <w:rPr>
          <w:rStyle w:val="Znakapoznpodarou"/>
          <w:sz w:val="22"/>
          <w:szCs w:val="22"/>
        </w:rPr>
        <w:tab/>
      </w:r>
      <w:r w:rsidRPr="000510CD">
        <w:rPr>
          <w:rFonts w:ascii="Times New Roman" w:hAnsi="Times New Roman"/>
          <w:sz w:val="22"/>
          <w:szCs w:val="22"/>
        </w:rPr>
        <w:t>Zákon č. 329/2011 Sb., o poskytování dávek osobám se zdravotním postižením a o změně souvisejících zákonů.</w:t>
      </w:r>
    </w:p>
  </w:footnote>
  <w:footnote w:id="106">
    <w:p w14:paraId="1E56DC10" w14:textId="77777777" w:rsidR="000B2458" w:rsidRPr="000510CD" w:rsidRDefault="000B2458" w:rsidP="000B2458">
      <w:pPr>
        <w:widowControl w:val="0"/>
        <w:autoSpaceDE w:val="0"/>
        <w:autoSpaceDN w:val="0"/>
        <w:adjustRightInd w:val="0"/>
        <w:spacing w:after="0" w:line="240" w:lineRule="auto"/>
        <w:ind w:left="425" w:hanging="425"/>
        <w:jc w:val="both"/>
      </w:pPr>
      <w:r w:rsidRPr="000510CD">
        <w:rPr>
          <w:rStyle w:val="Znakapoznpodarou"/>
        </w:rPr>
        <w:t>28)</w:t>
      </w:r>
      <w:r>
        <w:rPr>
          <w:rStyle w:val="Znakapoznpodarou"/>
        </w:rPr>
        <w:tab/>
      </w:r>
      <w:r w:rsidRPr="000510CD">
        <w:rPr>
          <w:rFonts w:ascii="Times New Roman" w:hAnsi="Times New Roman"/>
        </w:rPr>
        <w:t>Část první hlava druhá zákona č. 357/2005 Sb., o ocenění účastníků národního boje za vznik a</w:t>
      </w:r>
      <w:r>
        <w:rPr>
          <w:rFonts w:ascii="Times New Roman" w:hAnsi="Times New Roman"/>
        </w:rPr>
        <w:t> </w:t>
      </w:r>
      <w:r w:rsidRPr="000510CD">
        <w:rPr>
          <w:rFonts w:ascii="Times New Roman" w:hAnsi="Times New Roman"/>
        </w:rPr>
        <w:t>osvobození Československa a některých pozůstalých po nich, o zvláštním příspěvku k důchodu některým osobám, o jednorázové peněžní částce některým účastníkům národního boje za</w:t>
      </w:r>
      <w:r>
        <w:rPr>
          <w:rFonts w:ascii="Times New Roman" w:hAnsi="Times New Roman"/>
        </w:rPr>
        <w:t> </w:t>
      </w:r>
      <w:r w:rsidRPr="000510CD">
        <w:rPr>
          <w:rFonts w:ascii="Times New Roman" w:hAnsi="Times New Roman"/>
        </w:rPr>
        <w:t xml:space="preserve">osvobození v letech 1939 až 1945 a o změně některých zákonů. </w:t>
      </w:r>
    </w:p>
  </w:footnote>
  <w:footnote w:id="107">
    <w:p w14:paraId="0545152D" w14:textId="5096FBEC" w:rsidR="000B2458" w:rsidRPr="000510CD" w:rsidRDefault="000B2458" w:rsidP="000B2458">
      <w:pPr>
        <w:pStyle w:val="Textpoznpodarou"/>
        <w:spacing w:after="0" w:line="240" w:lineRule="auto"/>
        <w:ind w:left="425" w:hanging="425"/>
        <w:jc w:val="both"/>
        <w:rPr>
          <w:sz w:val="22"/>
          <w:szCs w:val="22"/>
        </w:rPr>
      </w:pPr>
      <w:r w:rsidRPr="000510CD">
        <w:rPr>
          <w:rStyle w:val="Znakapoznpodarou"/>
          <w:sz w:val="22"/>
          <w:szCs w:val="22"/>
        </w:rPr>
        <w:t>28a)</w:t>
      </w:r>
      <w:r>
        <w:rPr>
          <w:rStyle w:val="Znakapoznpodarou"/>
          <w:sz w:val="22"/>
          <w:szCs w:val="22"/>
        </w:rPr>
        <w:tab/>
      </w:r>
      <w:r w:rsidRPr="000510CD">
        <w:rPr>
          <w:rFonts w:ascii="Times New Roman" w:hAnsi="Times New Roman"/>
          <w:sz w:val="22"/>
          <w:szCs w:val="22"/>
        </w:rPr>
        <w:t>Čl. 37 odst. 1 a čl. 39 a 41 Úmluvy o ochraně lidských práv a základních svobod, uveřejněné pod</w:t>
      </w:r>
      <w:r>
        <w:rPr>
          <w:rFonts w:ascii="Times New Roman" w:hAnsi="Times New Roman"/>
          <w:sz w:val="22"/>
          <w:szCs w:val="22"/>
        </w:rPr>
        <w:t> </w:t>
      </w:r>
      <w:r w:rsidRPr="000510CD">
        <w:rPr>
          <w:rFonts w:ascii="Times New Roman" w:hAnsi="Times New Roman"/>
          <w:sz w:val="22"/>
          <w:szCs w:val="22"/>
        </w:rPr>
        <w:t>č.</w:t>
      </w:r>
      <w:r w:rsidR="00E06DF2">
        <w:rPr>
          <w:rFonts w:ascii="Times New Roman" w:hAnsi="Times New Roman"/>
          <w:sz w:val="22"/>
          <w:szCs w:val="22"/>
        </w:rPr>
        <w:t> </w:t>
      </w:r>
      <w:r w:rsidRPr="000510CD">
        <w:rPr>
          <w:rFonts w:ascii="Times New Roman" w:hAnsi="Times New Roman"/>
          <w:sz w:val="22"/>
          <w:szCs w:val="22"/>
        </w:rPr>
        <w:t>209/1992 Sb., ve znění Protokolu č. 11 k Úmluvě o ochraně lidských práv a základních svobod, kterým se mění kontrolní mechanismus v ní ustavený, uveřejněného pod č. 243/1998 Sb.</w:t>
      </w:r>
    </w:p>
  </w:footnote>
  <w:footnote w:id="108">
    <w:p w14:paraId="6B6E4177" w14:textId="77777777" w:rsidR="00753784" w:rsidRPr="006E19DA" w:rsidRDefault="00753784" w:rsidP="00753784">
      <w:pPr>
        <w:pStyle w:val="Textpoznpodarou"/>
        <w:spacing w:after="0" w:line="240" w:lineRule="auto"/>
        <w:ind w:left="425" w:hanging="425"/>
        <w:rPr>
          <w:rFonts w:ascii="Times New Roman" w:hAnsi="Times New Roman"/>
          <w:sz w:val="22"/>
          <w:szCs w:val="22"/>
        </w:rPr>
      </w:pPr>
      <w:r w:rsidRPr="006E19DA">
        <w:rPr>
          <w:rStyle w:val="Znakapoznpodarou"/>
          <w:rFonts w:ascii="Times New Roman" w:hAnsi="Times New Roman"/>
          <w:sz w:val="22"/>
          <w:szCs w:val="22"/>
        </w:rPr>
        <w:t>1)</w:t>
      </w:r>
      <w:r>
        <w:rPr>
          <w:rStyle w:val="Znakapoznpodarou"/>
          <w:rFonts w:ascii="Times New Roman" w:hAnsi="Times New Roman"/>
          <w:sz w:val="22"/>
          <w:szCs w:val="22"/>
        </w:rPr>
        <w:tab/>
      </w:r>
      <w:r w:rsidRPr="006E19DA">
        <w:rPr>
          <w:rFonts w:ascii="Times New Roman" w:hAnsi="Times New Roman"/>
          <w:sz w:val="22"/>
          <w:szCs w:val="22"/>
        </w:rPr>
        <w:t>Čl. 30 odst. 2 Listiny základních práv a svobod.</w:t>
      </w:r>
    </w:p>
  </w:footnote>
  <w:footnote w:id="109">
    <w:p w14:paraId="7FD27068" w14:textId="77777777" w:rsidR="00753784" w:rsidRPr="006E19DA" w:rsidRDefault="00753784" w:rsidP="00753784">
      <w:pPr>
        <w:widowControl w:val="0"/>
        <w:autoSpaceDE w:val="0"/>
        <w:autoSpaceDN w:val="0"/>
        <w:adjustRightInd w:val="0"/>
        <w:spacing w:after="0" w:line="240" w:lineRule="auto"/>
        <w:ind w:left="425" w:hanging="425"/>
        <w:jc w:val="both"/>
        <w:rPr>
          <w:rFonts w:ascii="Times New Roman" w:hAnsi="Times New Roman"/>
        </w:rPr>
      </w:pPr>
      <w:r w:rsidRPr="006E19DA">
        <w:rPr>
          <w:rStyle w:val="Znakapoznpodarou"/>
          <w:rFonts w:ascii="Times New Roman" w:hAnsi="Times New Roman"/>
        </w:rPr>
        <w:t>2)</w:t>
      </w:r>
      <w:r>
        <w:rPr>
          <w:rStyle w:val="Znakapoznpodarou"/>
          <w:rFonts w:ascii="Times New Roman" w:hAnsi="Times New Roman"/>
        </w:rPr>
        <w:tab/>
      </w:r>
      <w:r w:rsidRPr="006E19DA">
        <w:rPr>
          <w:rFonts w:ascii="Times New Roman" w:hAnsi="Times New Roman"/>
        </w:rPr>
        <w:t xml:space="preserve">Zákon č. 110/2006 Sb., o životním a existenčním minimu., pokud tento zákon nestanoví jinak. </w:t>
      </w:r>
    </w:p>
  </w:footnote>
  <w:footnote w:id="110">
    <w:p w14:paraId="472F417D"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59)</w:t>
      </w:r>
      <w:r>
        <w:rPr>
          <w:rFonts w:ascii="Times New Roman" w:hAnsi="Times New Roman"/>
        </w:rPr>
        <w:tab/>
      </w:r>
      <w:r w:rsidRPr="00C94CC7">
        <w:rPr>
          <w:rFonts w:ascii="Times New Roman" w:hAnsi="Times New Roman"/>
        </w:rPr>
        <w:t>§ 1 zákona č. 359/1999 Sb.</w:t>
      </w:r>
    </w:p>
  </w:footnote>
  <w:footnote w:id="111">
    <w:p w14:paraId="7AF02E0D" w14:textId="77777777" w:rsidR="00753784" w:rsidRPr="008E1B6C" w:rsidRDefault="00753784" w:rsidP="00753784">
      <w:pPr>
        <w:widowControl w:val="0"/>
        <w:autoSpaceDE w:val="0"/>
        <w:autoSpaceDN w:val="0"/>
        <w:adjustRightInd w:val="0"/>
        <w:spacing w:after="0" w:line="240" w:lineRule="auto"/>
        <w:ind w:left="425" w:hanging="425"/>
        <w:jc w:val="both"/>
        <w:rPr>
          <w:strike/>
        </w:rPr>
      </w:pPr>
      <w:r w:rsidRPr="008E1B6C">
        <w:rPr>
          <w:rStyle w:val="Znakapoznpodarou"/>
          <w:strike/>
        </w:rPr>
        <w:t>17a)</w:t>
      </w:r>
      <w:r w:rsidRPr="008E1B6C">
        <w:rPr>
          <w:rFonts w:ascii="Times New Roman" w:hAnsi="Times New Roman"/>
          <w:strike/>
        </w:rPr>
        <w:tab/>
        <w:t>§ 21 a 24 zákona č. 108/2006 Sb.</w:t>
      </w:r>
    </w:p>
  </w:footnote>
  <w:footnote w:id="112">
    <w:p w14:paraId="6B239A29" w14:textId="77777777" w:rsidR="00753784" w:rsidRPr="008E1B6C" w:rsidRDefault="00753784" w:rsidP="00753784">
      <w:pPr>
        <w:widowControl w:val="0"/>
        <w:autoSpaceDE w:val="0"/>
        <w:autoSpaceDN w:val="0"/>
        <w:adjustRightInd w:val="0"/>
        <w:spacing w:after="0" w:line="240" w:lineRule="auto"/>
        <w:ind w:left="425" w:hanging="425"/>
        <w:jc w:val="both"/>
        <w:rPr>
          <w:strike/>
        </w:rPr>
      </w:pPr>
      <w:r w:rsidRPr="008E1B6C">
        <w:rPr>
          <w:rStyle w:val="Znakapoznpodarou"/>
          <w:strike/>
        </w:rPr>
        <w:t>70)</w:t>
      </w:r>
      <w:r w:rsidRPr="008E1B6C">
        <w:rPr>
          <w:rFonts w:ascii="Times New Roman" w:hAnsi="Times New Roman"/>
          <w:strike/>
        </w:rPr>
        <w:tab/>
        <w:t>§ 141 odst. 1 a § 144 zákoníku práce.</w:t>
      </w:r>
    </w:p>
  </w:footnote>
  <w:footnote w:id="113">
    <w:p w14:paraId="4FDE1765" w14:textId="77777777" w:rsidR="00753784" w:rsidRPr="008E1B6C" w:rsidRDefault="00753784" w:rsidP="00753784">
      <w:pPr>
        <w:widowControl w:val="0"/>
        <w:autoSpaceDE w:val="0"/>
        <w:autoSpaceDN w:val="0"/>
        <w:adjustRightInd w:val="0"/>
        <w:spacing w:after="0" w:line="240" w:lineRule="auto"/>
        <w:ind w:left="425" w:hanging="425"/>
        <w:jc w:val="both"/>
        <w:rPr>
          <w:strike/>
        </w:rPr>
      </w:pPr>
      <w:r w:rsidRPr="008E1B6C">
        <w:rPr>
          <w:rStyle w:val="Znakapoznpodarou"/>
          <w:strike/>
        </w:rPr>
        <w:t>3)</w:t>
      </w:r>
      <w:r w:rsidRPr="008E1B6C">
        <w:rPr>
          <w:strike/>
        </w:rPr>
        <w:tab/>
      </w:r>
      <w:r w:rsidRPr="008E1B6C">
        <w:rPr>
          <w:rFonts w:ascii="Times New Roman" w:hAnsi="Times New Roman"/>
          <w:strike/>
        </w:rPr>
        <w:t>§ 25 odst. 5 zákona č. 435/2004 Sb., o zaměstnanosti.</w:t>
      </w:r>
    </w:p>
  </w:footnote>
  <w:footnote w:id="114">
    <w:p w14:paraId="16346B50" w14:textId="77777777" w:rsidR="00753784" w:rsidRPr="008E1B6C" w:rsidRDefault="00753784" w:rsidP="00753784">
      <w:pPr>
        <w:widowControl w:val="0"/>
        <w:autoSpaceDE w:val="0"/>
        <w:autoSpaceDN w:val="0"/>
        <w:adjustRightInd w:val="0"/>
        <w:spacing w:after="0" w:line="240" w:lineRule="auto"/>
        <w:ind w:left="425" w:hanging="425"/>
        <w:rPr>
          <w:strike/>
        </w:rPr>
      </w:pPr>
      <w:r w:rsidRPr="008E1B6C">
        <w:rPr>
          <w:rStyle w:val="Znakapoznpodarou"/>
          <w:strike/>
        </w:rPr>
        <w:t>4)</w:t>
      </w:r>
      <w:r w:rsidRPr="008E1B6C">
        <w:rPr>
          <w:rStyle w:val="Znakapoznpodarou"/>
          <w:strike/>
        </w:rPr>
        <w:tab/>
      </w:r>
      <w:r w:rsidRPr="008E1B6C">
        <w:rPr>
          <w:rFonts w:ascii="Times New Roman" w:hAnsi="Times New Roman"/>
          <w:strike/>
        </w:rPr>
        <w:t>§ 120 zákona č. 435/2004 Sb.</w:t>
      </w:r>
    </w:p>
  </w:footnote>
  <w:footnote w:id="115">
    <w:p w14:paraId="7405ABEF" w14:textId="77777777" w:rsidR="00753784" w:rsidRPr="008E1B6C" w:rsidRDefault="00753784" w:rsidP="00753784">
      <w:pPr>
        <w:widowControl w:val="0"/>
        <w:autoSpaceDE w:val="0"/>
        <w:autoSpaceDN w:val="0"/>
        <w:adjustRightInd w:val="0"/>
        <w:spacing w:after="0" w:line="240" w:lineRule="auto"/>
        <w:ind w:left="425" w:hanging="425"/>
        <w:jc w:val="both"/>
        <w:rPr>
          <w:strike/>
        </w:rPr>
      </w:pPr>
      <w:r w:rsidRPr="008E1B6C">
        <w:rPr>
          <w:rStyle w:val="Znakapoznpodarou"/>
          <w:strike/>
        </w:rPr>
        <w:t>60)</w:t>
      </w:r>
      <w:r w:rsidRPr="008E1B6C">
        <w:rPr>
          <w:rFonts w:ascii="Times New Roman" w:hAnsi="Times New Roman"/>
          <w:strike/>
        </w:rPr>
        <w:tab/>
        <w:t>§ 9 zákona č. 155/1995 Sb., ve znění pozdějších předpisů.</w:t>
      </w:r>
    </w:p>
  </w:footnote>
  <w:footnote w:id="116">
    <w:p w14:paraId="18A1E1CB" w14:textId="77777777" w:rsidR="00753784" w:rsidRPr="008E1B6C" w:rsidRDefault="00753784" w:rsidP="00753784">
      <w:pPr>
        <w:widowControl w:val="0"/>
        <w:autoSpaceDE w:val="0"/>
        <w:autoSpaceDN w:val="0"/>
        <w:adjustRightInd w:val="0"/>
        <w:spacing w:after="0" w:line="240" w:lineRule="auto"/>
        <w:ind w:left="426" w:hanging="426"/>
        <w:jc w:val="both"/>
        <w:rPr>
          <w:rFonts w:ascii="Times New Roman" w:hAnsi="Times New Roman"/>
          <w:strike/>
        </w:rPr>
      </w:pPr>
      <w:r w:rsidRPr="008E1B6C">
        <w:rPr>
          <w:rStyle w:val="Znakapoznpodarou"/>
          <w:rFonts w:ascii="Times New Roman" w:hAnsi="Times New Roman"/>
          <w:strike/>
        </w:rPr>
        <w:t>5c)</w:t>
      </w:r>
      <w:r w:rsidRPr="008E1B6C">
        <w:rPr>
          <w:rFonts w:ascii="Times New Roman" w:hAnsi="Times New Roman"/>
          <w:strike/>
        </w:rPr>
        <w:tab/>
        <w:t xml:space="preserve">§ 24 odst. 1 zákona č. 54/1956 Sb., o nemocenském pojištění zaměstnanců, ve znění pozdějších předpisů. </w:t>
      </w:r>
    </w:p>
    <w:p w14:paraId="155FE6DD" w14:textId="77777777" w:rsidR="00753784" w:rsidRPr="008E1B6C" w:rsidRDefault="00753784" w:rsidP="00753784">
      <w:pPr>
        <w:widowControl w:val="0"/>
        <w:autoSpaceDE w:val="0"/>
        <w:autoSpaceDN w:val="0"/>
        <w:adjustRightInd w:val="0"/>
        <w:spacing w:after="0" w:line="240" w:lineRule="auto"/>
        <w:ind w:left="426" w:hanging="1"/>
        <w:jc w:val="both"/>
        <w:rPr>
          <w:rFonts w:ascii="Times New Roman" w:hAnsi="Times New Roman"/>
          <w:strike/>
        </w:rPr>
      </w:pPr>
      <w:r w:rsidRPr="008E1B6C">
        <w:rPr>
          <w:rFonts w:ascii="Times New Roman" w:hAnsi="Times New Roman"/>
          <w:strike/>
        </w:rPr>
        <w:t>§ 25 a 31 zákona č. 187/2006 Sb., o nemocenském pojištění.</w:t>
      </w:r>
    </w:p>
  </w:footnote>
  <w:footnote w:id="117">
    <w:p w14:paraId="1B287604"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7)</w:t>
      </w:r>
      <w:r w:rsidRPr="000B7606">
        <w:tab/>
      </w:r>
      <w:r w:rsidRPr="000B7606">
        <w:rPr>
          <w:rFonts w:ascii="Times New Roman" w:hAnsi="Times New Roman"/>
        </w:rPr>
        <w:t xml:space="preserve">Zákon č. 133/2000 Sb., o evidenci obyvatel a rodných číslech a o změně některých zákonů (zákon o evidenci obyvatel), ve znění pozdějších předpisů. </w:t>
      </w:r>
    </w:p>
  </w:footnote>
  <w:footnote w:id="118">
    <w:p w14:paraId="7A444719" w14:textId="77777777" w:rsidR="00753784" w:rsidRPr="000B7606" w:rsidRDefault="00753784" w:rsidP="00753784">
      <w:pPr>
        <w:pStyle w:val="Textpoznpodarou"/>
        <w:spacing w:after="0" w:line="240" w:lineRule="auto"/>
        <w:ind w:left="425" w:hanging="425"/>
        <w:jc w:val="both"/>
        <w:rPr>
          <w:sz w:val="22"/>
          <w:szCs w:val="22"/>
        </w:rPr>
      </w:pPr>
      <w:r w:rsidRPr="000B7606">
        <w:rPr>
          <w:rStyle w:val="Znakapoznpodarou"/>
          <w:sz w:val="22"/>
          <w:szCs w:val="22"/>
        </w:rPr>
        <w:t>7a)</w:t>
      </w:r>
      <w:r w:rsidRPr="000B7606">
        <w:rPr>
          <w:rStyle w:val="Znakapoznpodarou"/>
          <w:sz w:val="22"/>
          <w:szCs w:val="22"/>
        </w:rPr>
        <w:tab/>
      </w:r>
      <w:r w:rsidRPr="000B7606">
        <w:rPr>
          <w:rFonts w:ascii="Times New Roman" w:hAnsi="Times New Roman"/>
          <w:sz w:val="22"/>
          <w:szCs w:val="22"/>
        </w:rPr>
        <w:t>Zákon č. 326/1999 Sb., o pobytu cizinců na území České republiky a o změně některých zákonů, ve znění pozdějších předpisů.</w:t>
      </w:r>
    </w:p>
  </w:footnote>
  <w:footnote w:id="119">
    <w:p w14:paraId="28688D82" w14:textId="77777777" w:rsidR="00753784" w:rsidRPr="000B7606" w:rsidRDefault="00753784" w:rsidP="00753784">
      <w:pPr>
        <w:pStyle w:val="Textpoznpodarou"/>
        <w:spacing w:after="0" w:line="240" w:lineRule="auto"/>
        <w:ind w:left="425" w:hanging="425"/>
        <w:jc w:val="both"/>
        <w:rPr>
          <w:sz w:val="22"/>
          <w:szCs w:val="22"/>
        </w:rPr>
      </w:pPr>
      <w:r w:rsidRPr="000B7606">
        <w:rPr>
          <w:rStyle w:val="Znakapoznpodarou"/>
          <w:sz w:val="22"/>
          <w:szCs w:val="22"/>
        </w:rPr>
        <w:t>8)</w:t>
      </w:r>
      <w:r w:rsidRPr="000B7606">
        <w:rPr>
          <w:rStyle w:val="Znakapoznpodarou"/>
          <w:sz w:val="22"/>
          <w:szCs w:val="22"/>
        </w:rPr>
        <w:tab/>
      </w:r>
      <w:r w:rsidRPr="000B7606">
        <w:rPr>
          <w:rFonts w:ascii="Times New Roman" w:hAnsi="Times New Roman"/>
          <w:sz w:val="22"/>
          <w:szCs w:val="22"/>
        </w:rPr>
        <w:t>Zákon č. 325/1999 Sb., o azylu a o změně zákona č. 283/1991 Sb., o Policii České republiky, ve</w:t>
      </w:r>
      <w:r>
        <w:rPr>
          <w:rFonts w:ascii="Times New Roman" w:hAnsi="Times New Roman"/>
          <w:sz w:val="22"/>
          <w:szCs w:val="22"/>
        </w:rPr>
        <w:t> </w:t>
      </w:r>
      <w:r w:rsidRPr="000B7606">
        <w:rPr>
          <w:rFonts w:ascii="Times New Roman" w:hAnsi="Times New Roman"/>
          <w:sz w:val="22"/>
          <w:szCs w:val="22"/>
        </w:rPr>
        <w:t>znění pozdějších předpisů, (zákon o azylu), ve znění pozdějších předpisů.</w:t>
      </w:r>
    </w:p>
  </w:footnote>
  <w:footnote w:id="120">
    <w:p w14:paraId="4E097EC8" w14:textId="77777777" w:rsidR="00753784" w:rsidRPr="000B7606" w:rsidRDefault="00753784" w:rsidP="00753784">
      <w:pPr>
        <w:pStyle w:val="Textpoznpodarou"/>
        <w:spacing w:after="0" w:line="240" w:lineRule="auto"/>
        <w:ind w:left="425" w:hanging="425"/>
        <w:jc w:val="both"/>
        <w:rPr>
          <w:sz w:val="22"/>
          <w:szCs w:val="22"/>
        </w:rPr>
      </w:pPr>
      <w:r w:rsidRPr="000B7606">
        <w:rPr>
          <w:rStyle w:val="Znakapoznpodarou"/>
          <w:sz w:val="22"/>
          <w:szCs w:val="22"/>
        </w:rPr>
        <w:t>9)</w:t>
      </w:r>
      <w:r w:rsidRPr="000B7606">
        <w:rPr>
          <w:rStyle w:val="Znakapoznpodarou"/>
          <w:sz w:val="22"/>
          <w:szCs w:val="22"/>
        </w:rPr>
        <w:tab/>
      </w:r>
      <w:r w:rsidRPr="000B7606">
        <w:rPr>
          <w:rFonts w:ascii="Times New Roman" w:hAnsi="Times New Roman"/>
          <w:sz w:val="22"/>
          <w:szCs w:val="22"/>
        </w:rPr>
        <w:t>Zákon č. 326/1999 Sb., ve znění pozdějších předpisů.</w:t>
      </w:r>
    </w:p>
  </w:footnote>
  <w:footnote w:id="121">
    <w:p w14:paraId="5D518E3B" w14:textId="77777777" w:rsidR="00753784" w:rsidRPr="000B7606" w:rsidRDefault="00753784" w:rsidP="00753784">
      <w:pPr>
        <w:pStyle w:val="Textpoznpodarou"/>
        <w:spacing w:after="0" w:line="240" w:lineRule="auto"/>
        <w:ind w:left="425" w:hanging="425"/>
        <w:jc w:val="both"/>
        <w:rPr>
          <w:sz w:val="22"/>
          <w:szCs w:val="22"/>
        </w:rPr>
      </w:pPr>
      <w:r w:rsidRPr="000B7606">
        <w:rPr>
          <w:rStyle w:val="Znakapoznpodarou"/>
          <w:sz w:val="22"/>
          <w:szCs w:val="22"/>
        </w:rPr>
        <w:t>10)</w:t>
      </w:r>
      <w:r w:rsidRPr="000B7606">
        <w:rPr>
          <w:rStyle w:val="Znakapoznpodarou"/>
          <w:sz w:val="22"/>
          <w:szCs w:val="22"/>
        </w:rPr>
        <w:tab/>
      </w:r>
      <w:r w:rsidRPr="000B7606">
        <w:rPr>
          <w:rFonts w:ascii="Times New Roman" w:hAnsi="Times New Roman"/>
          <w:sz w:val="22"/>
          <w:szCs w:val="22"/>
        </w:rPr>
        <w:t>Nařízení Rady (EHS) č. 1612/68 ze dne 15. října 1968 o volném pohybu pracovníků uvnitř Společenství.</w:t>
      </w:r>
    </w:p>
  </w:footnote>
  <w:footnote w:id="122">
    <w:p w14:paraId="1CCA4387" w14:textId="77777777" w:rsidR="00753784" w:rsidRPr="000B7606" w:rsidRDefault="00753784" w:rsidP="00753784">
      <w:pPr>
        <w:pStyle w:val="Textpoznpodarou"/>
        <w:spacing w:after="0" w:line="240" w:lineRule="auto"/>
        <w:ind w:left="426" w:hanging="426"/>
      </w:pPr>
      <w:r w:rsidRPr="000B7606">
        <w:rPr>
          <w:rStyle w:val="Znakapoznpodarou"/>
        </w:rPr>
        <w:t>11)</w:t>
      </w:r>
      <w:r>
        <w:tab/>
      </w:r>
      <w:r w:rsidRPr="00C94CC7">
        <w:rPr>
          <w:rFonts w:ascii="Times New Roman" w:hAnsi="Times New Roman"/>
          <w:sz w:val="22"/>
          <w:szCs w:val="22"/>
        </w:rPr>
        <w:t>§ 15a zákona č. 326/1999 Sb., ve znění zákona č. 217/2002 Sb.</w:t>
      </w:r>
    </w:p>
  </w:footnote>
  <w:footnote w:id="123">
    <w:p w14:paraId="168D6092"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11a)</w:t>
      </w:r>
      <w:r>
        <w:rPr>
          <w:rFonts w:ascii="Times New Roman" w:hAnsi="Times New Roman"/>
        </w:rPr>
        <w:tab/>
      </w:r>
      <w:r w:rsidRPr="00C94CC7">
        <w:rPr>
          <w:rFonts w:ascii="Times New Roman" w:hAnsi="Times New Roman"/>
        </w:rPr>
        <w:t xml:space="preserve">§ 42c zákona č. 326/1999 Sb., ve znění zákona č. 161/2006 Sb. </w:t>
      </w:r>
    </w:p>
  </w:footnote>
  <w:footnote w:id="124">
    <w:p w14:paraId="48BE824D"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90)</w:t>
      </w:r>
      <w:r>
        <w:rPr>
          <w:rFonts w:ascii="Times New Roman" w:hAnsi="Times New Roman"/>
        </w:rPr>
        <w:tab/>
      </w:r>
      <w:r w:rsidRPr="00C94CC7">
        <w:rPr>
          <w:rFonts w:ascii="Times New Roman" w:hAnsi="Times New Roman"/>
        </w:rPr>
        <w:t xml:space="preserve">Zákon č. 526/1990 Sb., o cenách, ve znění pozdějších předpisů. </w:t>
      </w:r>
    </w:p>
  </w:footnote>
  <w:footnote w:id="125">
    <w:p w14:paraId="4F99A5D4"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71)</w:t>
      </w:r>
      <w:r>
        <w:rPr>
          <w:rFonts w:ascii="Times New Roman" w:hAnsi="Times New Roman"/>
        </w:rPr>
        <w:tab/>
      </w:r>
      <w:r w:rsidRPr="00C94CC7">
        <w:rPr>
          <w:rFonts w:ascii="Times New Roman" w:hAnsi="Times New Roman"/>
        </w:rPr>
        <w:t xml:space="preserve">§ 4 odst. 1 písm. d) zákona č. 110/2006 Sb., ve znění pozdějších předpisů. </w:t>
      </w:r>
    </w:p>
  </w:footnote>
  <w:footnote w:id="126">
    <w:p w14:paraId="547B9865" w14:textId="77777777" w:rsidR="00753784" w:rsidRDefault="00753784" w:rsidP="00753784">
      <w:pPr>
        <w:widowControl w:val="0"/>
        <w:autoSpaceDE w:val="0"/>
        <w:autoSpaceDN w:val="0"/>
        <w:adjustRightInd w:val="0"/>
        <w:spacing w:after="0" w:line="240" w:lineRule="auto"/>
        <w:ind w:left="425" w:hanging="425"/>
        <w:jc w:val="both"/>
      </w:pPr>
      <w:r>
        <w:rPr>
          <w:rStyle w:val="Znakapoznpodarou"/>
        </w:rPr>
        <w:t>13)</w:t>
      </w:r>
      <w:r>
        <w:t xml:space="preserve"> </w:t>
      </w:r>
      <w:r w:rsidRPr="00B80E8B">
        <w:rPr>
          <w:rFonts w:ascii="Times New Roman" w:hAnsi="Times New Roman"/>
        </w:rPr>
        <w:tab/>
        <w:t>§ 4 odst. 6 zákona č. 110/2006 Sb., o životním a existenčním minimu, ve znění pozdějších předpisů.</w:t>
      </w:r>
    </w:p>
  </w:footnote>
  <w:footnote w:id="127">
    <w:p w14:paraId="2492477D" w14:textId="77777777" w:rsidR="00753784" w:rsidRPr="000B7606" w:rsidRDefault="00753784" w:rsidP="00753784">
      <w:pPr>
        <w:pStyle w:val="Textpoznpodarou"/>
        <w:spacing w:after="0" w:line="240" w:lineRule="auto"/>
        <w:ind w:left="425" w:hanging="425"/>
      </w:pPr>
      <w:r w:rsidRPr="000B7606">
        <w:rPr>
          <w:rStyle w:val="Znakapoznpodarou"/>
        </w:rPr>
        <w:t>53)</w:t>
      </w:r>
      <w:r w:rsidRPr="000B7606">
        <w:t xml:space="preserve"> </w:t>
      </w:r>
      <w:r>
        <w:rPr>
          <w:rFonts w:ascii="Times New Roman" w:hAnsi="Times New Roman"/>
        </w:rPr>
        <w:tab/>
      </w:r>
      <w:r w:rsidRPr="00C94CC7">
        <w:rPr>
          <w:rFonts w:ascii="Times New Roman" w:hAnsi="Times New Roman"/>
          <w:sz w:val="22"/>
          <w:szCs w:val="22"/>
        </w:rPr>
        <w:t>Zákon č. 155/1995 Sb., o důchodovém pojištění, ve znění pozdějších předpisů.</w:t>
      </w:r>
    </w:p>
  </w:footnote>
  <w:footnote w:id="128">
    <w:p w14:paraId="1ACD565C"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14a)</w:t>
      </w:r>
      <w:r>
        <w:rPr>
          <w:rFonts w:ascii="Times New Roman" w:hAnsi="Times New Roman"/>
        </w:rPr>
        <w:tab/>
      </w:r>
      <w:r w:rsidRPr="00C94CC7">
        <w:rPr>
          <w:rFonts w:ascii="Times New Roman" w:hAnsi="Times New Roman"/>
        </w:rPr>
        <w:t xml:space="preserve">Například § 192 zákoníku práce. </w:t>
      </w:r>
    </w:p>
  </w:footnote>
  <w:footnote w:id="129">
    <w:p w14:paraId="5276D9FE" w14:textId="77777777" w:rsidR="00753784" w:rsidRPr="000B7606" w:rsidRDefault="00753784" w:rsidP="00753784">
      <w:pPr>
        <w:pStyle w:val="Textpoznpodarou"/>
        <w:spacing w:after="0" w:line="240" w:lineRule="auto"/>
        <w:ind w:left="425" w:hanging="425"/>
      </w:pPr>
      <w:r w:rsidRPr="000B7606">
        <w:rPr>
          <w:rStyle w:val="Znakapoznpodarou"/>
        </w:rPr>
        <w:t>15)</w:t>
      </w:r>
      <w:r>
        <w:tab/>
      </w:r>
      <w:r w:rsidRPr="00C94CC7">
        <w:rPr>
          <w:rFonts w:ascii="Times New Roman" w:hAnsi="Times New Roman"/>
          <w:sz w:val="22"/>
          <w:szCs w:val="22"/>
        </w:rPr>
        <w:t>Zákon o nemocenském pojištění.</w:t>
      </w:r>
    </w:p>
  </w:footnote>
  <w:footnote w:id="130">
    <w:p w14:paraId="3495C58F" w14:textId="77777777" w:rsidR="00753784" w:rsidRPr="000B7606" w:rsidRDefault="00753784" w:rsidP="00753784">
      <w:pPr>
        <w:pStyle w:val="Textpoznpodarou"/>
        <w:spacing w:after="0" w:line="240" w:lineRule="auto"/>
        <w:ind w:left="425" w:hanging="425"/>
      </w:pPr>
      <w:r w:rsidRPr="000B7606">
        <w:rPr>
          <w:rStyle w:val="Znakapoznpodarou"/>
        </w:rPr>
        <w:t>16)</w:t>
      </w:r>
      <w:r>
        <w:rPr>
          <w:rStyle w:val="Znakapoznpodarou"/>
        </w:rPr>
        <w:tab/>
      </w:r>
      <w:r w:rsidRPr="00C94CC7">
        <w:rPr>
          <w:rFonts w:ascii="Times New Roman" w:hAnsi="Times New Roman"/>
          <w:sz w:val="22"/>
          <w:szCs w:val="22"/>
        </w:rPr>
        <w:t>§ 7 a 8 zákona č. 110/2006 Sb., o životním a existenčním minimu.</w:t>
      </w:r>
    </w:p>
  </w:footnote>
  <w:footnote w:id="131">
    <w:p w14:paraId="70C8C215"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80)</w:t>
      </w:r>
      <w:r>
        <w:rPr>
          <w:rFonts w:ascii="Times New Roman" w:hAnsi="Times New Roman"/>
        </w:rPr>
        <w:tab/>
      </w:r>
      <w:r w:rsidRPr="00C94CC7">
        <w:rPr>
          <w:rFonts w:ascii="Times New Roman" w:hAnsi="Times New Roman"/>
        </w:rPr>
        <w:t xml:space="preserve">§ 50b zákona č. 359/1999 Sb., ve znění pozdějších předpisů. </w:t>
      </w:r>
    </w:p>
  </w:footnote>
  <w:footnote w:id="132">
    <w:p w14:paraId="60CA963D" w14:textId="77777777" w:rsidR="00753784" w:rsidRPr="0004162E" w:rsidRDefault="00753784" w:rsidP="00753784">
      <w:pPr>
        <w:pStyle w:val="Textpoznpodarou"/>
        <w:spacing w:after="0" w:line="240" w:lineRule="auto"/>
        <w:ind w:left="425" w:hanging="425"/>
        <w:rPr>
          <w:strike/>
        </w:rPr>
      </w:pPr>
      <w:r w:rsidRPr="0004162E">
        <w:rPr>
          <w:rStyle w:val="Znakapoznpodarou"/>
          <w:strike/>
        </w:rPr>
        <w:t>64)</w:t>
      </w:r>
      <w:r w:rsidRPr="0004162E">
        <w:rPr>
          <w:strike/>
        </w:rPr>
        <w:t xml:space="preserve"> </w:t>
      </w:r>
      <w:r w:rsidRPr="0004162E">
        <w:rPr>
          <w:rFonts w:ascii="Times New Roman" w:hAnsi="Times New Roman"/>
          <w:strike/>
        </w:rPr>
        <w:tab/>
      </w:r>
      <w:r w:rsidRPr="0004162E">
        <w:rPr>
          <w:rFonts w:ascii="Times New Roman" w:hAnsi="Times New Roman"/>
          <w:strike/>
          <w:sz w:val="22"/>
          <w:szCs w:val="22"/>
        </w:rPr>
        <w:t>§ 26 odst. 1 písm. a) zákona č. 117/1995 Sb., ve znění pozdějších předpisů.</w:t>
      </w:r>
    </w:p>
  </w:footnote>
  <w:footnote w:id="133">
    <w:p w14:paraId="56F290AE" w14:textId="77777777" w:rsidR="00753784" w:rsidRPr="00F35D66" w:rsidRDefault="00753784" w:rsidP="00753784">
      <w:pPr>
        <w:pStyle w:val="Textpoznpodarou"/>
        <w:spacing w:after="0" w:line="240" w:lineRule="auto"/>
        <w:ind w:left="425" w:hanging="425"/>
        <w:rPr>
          <w:strike/>
        </w:rPr>
      </w:pPr>
      <w:r w:rsidRPr="00BE4DD5">
        <w:rPr>
          <w:rStyle w:val="Znakapoznpodarou"/>
          <w:strike/>
        </w:rPr>
        <w:t>18)</w:t>
      </w:r>
      <w:r w:rsidRPr="00BE4DD5">
        <w:rPr>
          <w:strike/>
        </w:rPr>
        <w:t xml:space="preserve"> </w:t>
      </w:r>
      <w:r w:rsidRPr="00BE4DD5">
        <w:rPr>
          <w:rFonts w:ascii="Times New Roman" w:hAnsi="Times New Roman"/>
          <w:strike/>
        </w:rPr>
        <w:tab/>
      </w:r>
      <w:r w:rsidRPr="00F35D66">
        <w:rPr>
          <w:rFonts w:ascii="Times New Roman" w:hAnsi="Times New Roman"/>
          <w:strike/>
          <w:sz w:val="22"/>
          <w:szCs w:val="22"/>
        </w:rPr>
        <w:t>Zákon č. 48/1997 Sb., o veřejném zdravotním pojištění a o změně a doplnění některých souvisejících zákonů, ve znění pozdějších předpisů.</w:t>
      </w:r>
    </w:p>
  </w:footnote>
  <w:footnote w:id="134">
    <w:p w14:paraId="32A539FB" w14:textId="77777777" w:rsidR="00753784" w:rsidRPr="00F35D66" w:rsidRDefault="00753784" w:rsidP="00753784">
      <w:pPr>
        <w:widowControl w:val="0"/>
        <w:autoSpaceDE w:val="0"/>
        <w:autoSpaceDN w:val="0"/>
        <w:adjustRightInd w:val="0"/>
        <w:spacing w:after="0" w:line="240" w:lineRule="auto"/>
        <w:ind w:left="425" w:hanging="425"/>
        <w:jc w:val="both"/>
        <w:rPr>
          <w:strike/>
        </w:rPr>
      </w:pPr>
      <w:r w:rsidRPr="00F35D66">
        <w:rPr>
          <w:rStyle w:val="Znakapoznpodarou"/>
          <w:strike/>
        </w:rPr>
        <w:t>19)</w:t>
      </w:r>
      <w:r w:rsidRPr="00F35D66">
        <w:rPr>
          <w:rFonts w:ascii="Times New Roman" w:hAnsi="Times New Roman"/>
          <w:strike/>
        </w:rPr>
        <w:tab/>
        <w:t xml:space="preserve">Zákon č. 329/2011 Sb., o poskytování dávek osobám se zdravotním postižením a o změně souvisejících zákonů. </w:t>
      </w:r>
    </w:p>
  </w:footnote>
  <w:footnote w:id="135">
    <w:p w14:paraId="07AE12B3" w14:textId="77777777" w:rsidR="00753784" w:rsidRPr="00F35D66" w:rsidRDefault="00753784" w:rsidP="00753784">
      <w:pPr>
        <w:pStyle w:val="Textpoznpodarou"/>
        <w:spacing w:after="0" w:line="240" w:lineRule="auto"/>
        <w:ind w:left="425" w:hanging="425"/>
        <w:rPr>
          <w:strike/>
        </w:rPr>
      </w:pPr>
      <w:r w:rsidRPr="00F35D66">
        <w:rPr>
          <w:rStyle w:val="Znakapoznpodarou"/>
          <w:strike/>
        </w:rPr>
        <w:t>20)</w:t>
      </w:r>
      <w:r w:rsidRPr="00F35D66">
        <w:rPr>
          <w:strike/>
        </w:rPr>
        <w:t xml:space="preserve"> </w:t>
      </w:r>
      <w:r w:rsidRPr="00F35D66">
        <w:rPr>
          <w:rFonts w:ascii="Times New Roman" w:hAnsi="Times New Roman"/>
          <w:strike/>
        </w:rPr>
        <w:tab/>
      </w:r>
      <w:r w:rsidRPr="00F35D66">
        <w:rPr>
          <w:rFonts w:ascii="Times New Roman" w:hAnsi="Times New Roman"/>
          <w:strike/>
          <w:sz w:val="22"/>
          <w:szCs w:val="22"/>
        </w:rPr>
        <w:t>Zákon č. 42/1994 Sb., o penzijním připojištění se státním příspěvkem a o změnách některých zákonů souvisejících s jeho zavedením, ve znění pozdějších předpisů.</w:t>
      </w:r>
    </w:p>
  </w:footnote>
  <w:footnote w:id="136">
    <w:p w14:paraId="3C101F90" w14:textId="77777777" w:rsidR="00753784" w:rsidRPr="00F35D66" w:rsidRDefault="00753784" w:rsidP="00753784">
      <w:pPr>
        <w:pStyle w:val="Textpoznpodarou"/>
        <w:spacing w:after="0" w:line="240" w:lineRule="auto"/>
        <w:ind w:left="426" w:hanging="426"/>
        <w:rPr>
          <w:strike/>
        </w:rPr>
      </w:pPr>
      <w:r w:rsidRPr="00F35D66">
        <w:rPr>
          <w:rStyle w:val="Znakapoznpodarou"/>
          <w:strike/>
        </w:rPr>
        <w:t>22)</w:t>
      </w:r>
      <w:r w:rsidRPr="00F35D66">
        <w:rPr>
          <w:strike/>
        </w:rPr>
        <w:t xml:space="preserve"> </w:t>
      </w:r>
      <w:r w:rsidRPr="00F35D66">
        <w:rPr>
          <w:rFonts w:ascii="Times New Roman" w:hAnsi="Times New Roman"/>
          <w:strike/>
        </w:rPr>
        <w:tab/>
      </w:r>
      <w:r w:rsidRPr="00F35D66">
        <w:rPr>
          <w:rFonts w:ascii="Times New Roman" w:hAnsi="Times New Roman"/>
          <w:strike/>
          <w:sz w:val="22"/>
          <w:szCs w:val="22"/>
        </w:rPr>
        <w:t>§ 321 a 322 občanského soudního řádu.</w:t>
      </w:r>
    </w:p>
  </w:footnote>
  <w:footnote w:id="137">
    <w:p w14:paraId="5197BC8A"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23)</w:t>
      </w:r>
      <w:r>
        <w:rPr>
          <w:rFonts w:ascii="Times New Roman" w:hAnsi="Times New Roman"/>
        </w:rPr>
        <w:tab/>
      </w:r>
      <w:r w:rsidRPr="00C94CC7">
        <w:rPr>
          <w:rFonts w:ascii="Times New Roman" w:hAnsi="Times New Roman"/>
        </w:rPr>
        <w:t xml:space="preserve">Zákon č. 151/1997 Sb., o oceňování majetku, ve znění pozdějších předpisů. </w:t>
      </w:r>
    </w:p>
  </w:footnote>
  <w:footnote w:id="138">
    <w:p w14:paraId="4528E32F" w14:textId="77777777" w:rsidR="00753784" w:rsidRPr="000B7606" w:rsidRDefault="00753784" w:rsidP="00753784">
      <w:pPr>
        <w:pStyle w:val="Textpoznpodarou"/>
        <w:spacing w:after="0" w:line="240" w:lineRule="auto"/>
        <w:ind w:left="426" w:hanging="426"/>
      </w:pPr>
      <w:r w:rsidRPr="000B7606">
        <w:rPr>
          <w:rStyle w:val="Znakapoznpodarou"/>
        </w:rPr>
        <w:t>52)</w:t>
      </w:r>
      <w:r>
        <w:tab/>
      </w:r>
      <w:r w:rsidRPr="00C94CC7">
        <w:rPr>
          <w:rFonts w:ascii="Times New Roman" w:hAnsi="Times New Roman"/>
          <w:sz w:val="22"/>
          <w:szCs w:val="22"/>
        </w:rPr>
        <w:t>Zákon č. 187/2006 Sb., o nemocenském pojištění, ve znění pozdějších předpisů.</w:t>
      </w:r>
    </w:p>
  </w:footnote>
  <w:footnote w:id="139">
    <w:p w14:paraId="4CA04EE0" w14:textId="77777777" w:rsidR="00753784" w:rsidRPr="000B7606" w:rsidRDefault="00753784" w:rsidP="00753784">
      <w:pPr>
        <w:pStyle w:val="Textpoznpodarou"/>
        <w:spacing w:after="0" w:line="240" w:lineRule="auto"/>
        <w:ind w:left="425" w:hanging="425"/>
      </w:pPr>
      <w:r w:rsidRPr="000B7606">
        <w:rPr>
          <w:rStyle w:val="Znakapoznpodarou"/>
        </w:rPr>
        <w:t>54)</w:t>
      </w:r>
      <w:r>
        <w:tab/>
      </w:r>
      <w:r w:rsidRPr="00C94CC7">
        <w:rPr>
          <w:rFonts w:ascii="Times New Roman" w:hAnsi="Times New Roman"/>
          <w:sz w:val="22"/>
          <w:szCs w:val="22"/>
        </w:rPr>
        <w:t>Zákon č. 435/2004 Sb., o zaměstnanosti, ve znění pozdějších předpisů.</w:t>
      </w:r>
    </w:p>
  </w:footnote>
  <w:footnote w:id="140">
    <w:p w14:paraId="3CFEC82F"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55)</w:t>
      </w:r>
      <w:r>
        <w:rPr>
          <w:rStyle w:val="Znakapoznpodarou"/>
        </w:rPr>
        <w:tab/>
      </w:r>
      <w:r w:rsidRPr="00C94CC7">
        <w:rPr>
          <w:rFonts w:ascii="Times New Roman" w:hAnsi="Times New Roman"/>
        </w:rPr>
        <w:t>§ 12 až 16 zákona č. 117/1995 Sb., o státní sociální podpoře, ve znění pozdějších předpisů.</w:t>
      </w:r>
    </w:p>
  </w:footnote>
  <w:footnote w:id="141">
    <w:p w14:paraId="155280A1" w14:textId="77777777" w:rsidR="00753784" w:rsidRPr="000B7606" w:rsidRDefault="00753784" w:rsidP="00753784">
      <w:pPr>
        <w:pStyle w:val="Textpoznpodarou"/>
        <w:spacing w:after="0" w:line="240" w:lineRule="auto"/>
        <w:ind w:left="425" w:hanging="425"/>
      </w:pPr>
      <w:r w:rsidRPr="000B7606">
        <w:rPr>
          <w:rStyle w:val="Znakapoznpodarou"/>
        </w:rPr>
        <w:t>56)</w:t>
      </w:r>
      <w:r>
        <w:rPr>
          <w:rStyle w:val="Znakapoznpodarou"/>
        </w:rPr>
        <w:tab/>
      </w:r>
      <w:r>
        <w:rPr>
          <w:rFonts w:ascii="Times New Roman" w:hAnsi="Times New Roman"/>
        </w:rPr>
        <w:t>§</w:t>
      </w:r>
      <w:r w:rsidRPr="00C94CC7">
        <w:rPr>
          <w:rFonts w:ascii="Times New Roman" w:hAnsi="Times New Roman"/>
          <w:sz w:val="22"/>
          <w:szCs w:val="22"/>
        </w:rPr>
        <w:t xml:space="preserve"> 108 zákona č. 435/2004 Sb., ve znění pozdějších předpisů.</w:t>
      </w:r>
    </w:p>
  </w:footnote>
  <w:footnote w:id="142">
    <w:p w14:paraId="191D53E4" w14:textId="77777777" w:rsidR="00753784" w:rsidRPr="008D24F7" w:rsidRDefault="00753784" w:rsidP="00753784">
      <w:pPr>
        <w:widowControl w:val="0"/>
        <w:autoSpaceDE w:val="0"/>
        <w:autoSpaceDN w:val="0"/>
        <w:adjustRightInd w:val="0"/>
        <w:spacing w:after="0" w:line="240" w:lineRule="auto"/>
        <w:ind w:left="425" w:hanging="425"/>
        <w:jc w:val="both"/>
        <w:rPr>
          <w:rFonts w:ascii="Times New Roman" w:hAnsi="Times New Roman"/>
        </w:rPr>
      </w:pPr>
      <w:r w:rsidRPr="000B7606">
        <w:rPr>
          <w:rStyle w:val="Znakapoznpodarou"/>
        </w:rPr>
        <w:t>25)</w:t>
      </w:r>
      <w:r>
        <w:rPr>
          <w:rFonts w:ascii="Times New Roman" w:hAnsi="Times New Roman"/>
        </w:rPr>
        <w:tab/>
      </w:r>
      <w:r w:rsidRPr="00C94CC7">
        <w:rPr>
          <w:rFonts w:ascii="Times New Roman" w:hAnsi="Times New Roman"/>
        </w:rPr>
        <w:t xml:space="preserve">§ 12 zákona č. 117/1995 Sb., ve znění pozdějších předpisů. </w:t>
      </w:r>
    </w:p>
  </w:footnote>
  <w:footnote w:id="143">
    <w:p w14:paraId="15281C89"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26)</w:t>
      </w:r>
      <w:r w:rsidRPr="000B7606">
        <w:t xml:space="preserve"> </w:t>
      </w:r>
      <w:r>
        <w:rPr>
          <w:rFonts w:ascii="Times New Roman" w:hAnsi="Times New Roman"/>
        </w:rPr>
        <w:tab/>
      </w:r>
      <w:r w:rsidRPr="00C94CC7">
        <w:rPr>
          <w:rFonts w:ascii="Times New Roman" w:hAnsi="Times New Roman"/>
        </w:rPr>
        <w:t>§ 33 odst. 1 zákona č. 435/2004 Sb.</w:t>
      </w:r>
    </w:p>
  </w:footnote>
  <w:footnote w:id="144">
    <w:p w14:paraId="3EDB6AEB"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27)</w:t>
      </w:r>
      <w:r>
        <w:rPr>
          <w:rFonts w:ascii="Times New Roman" w:hAnsi="Times New Roman"/>
        </w:rPr>
        <w:tab/>
      </w:r>
      <w:r w:rsidRPr="00C94CC7">
        <w:rPr>
          <w:rFonts w:ascii="Times New Roman" w:hAnsi="Times New Roman"/>
        </w:rPr>
        <w:t>§ 116 občanského zákoníku.</w:t>
      </w:r>
    </w:p>
  </w:footnote>
  <w:footnote w:id="145">
    <w:p w14:paraId="02A1873A" w14:textId="77777777" w:rsidR="00753784" w:rsidRPr="000B7606" w:rsidRDefault="00753784" w:rsidP="00753784">
      <w:pPr>
        <w:pStyle w:val="Textpoznpodarou"/>
        <w:spacing w:after="0" w:line="240" w:lineRule="auto"/>
        <w:ind w:left="425" w:hanging="425"/>
      </w:pPr>
      <w:r w:rsidRPr="000B7606">
        <w:rPr>
          <w:rStyle w:val="Znakapoznpodarou"/>
        </w:rPr>
        <w:t>28)</w:t>
      </w:r>
      <w:r>
        <w:rPr>
          <w:rFonts w:ascii="Times New Roman" w:hAnsi="Times New Roman"/>
        </w:rPr>
        <w:tab/>
      </w:r>
      <w:r w:rsidRPr="00C94CC7">
        <w:rPr>
          <w:rFonts w:ascii="Times New Roman" w:hAnsi="Times New Roman"/>
          <w:sz w:val="22"/>
          <w:szCs w:val="22"/>
        </w:rPr>
        <w:t>§ 106 odst. 3 zákona č. 326/1999 Sb., ve znění zákona č. 112/2006 Sb.</w:t>
      </w:r>
    </w:p>
  </w:footnote>
  <w:footnote w:id="146">
    <w:p w14:paraId="09CD64FC"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30)</w:t>
      </w:r>
      <w:r>
        <w:rPr>
          <w:rStyle w:val="Znakapoznpodarou"/>
        </w:rPr>
        <w:tab/>
      </w:r>
      <w:r w:rsidRPr="00C94CC7">
        <w:rPr>
          <w:rFonts w:ascii="Times New Roman" w:hAnsi="Times New Roman"/>
        </w:rPr>
        <w:t>§ 11 a násl. zákona č. 117/1995 Sb.</w:t>
      </w:r>
    </w:p>
  </w:footnote>
  <w:footnote w:id="147">
    <w:p w14:paraId="27A7D1C5"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61)</w:t>
      </w:r>
      <w:r>
        <w:rPr>
          <w:rFonts w:ascii="Times New Roman" w:hAnsi="Times New Roman"/>
        </w:rPr>
        <w:tab/>
      </w:r>
      <w:r w:rsidRPr="00FD6F1E">
        <w:rPr>
          <w:rFonts w:ascii="Times New Roman" w:hAnsi="Times New Roman"/>
          <w:strike/>
        </w:rPr>
        <w:t>§ 55 odst. 1 písm. b) a § 52 písm. g) zákoníku práce.</w:t>
      </w:r>
      <w:r w:rsidRPr="00C94CC7">
        <w:rPr>
          <w:rFonts w:ascii="Times New Roman" w:hAnsi="Times New Roman"/>
        </w:rPr>
        <w:t xml:space="preserve"> </w:t>
      </w:r>
    </w:p>
  </w:footnote>
  <w:footnote w:id="148">
    <w:p w14:paraId="6C274234" w14:textId="77777777" w:rsidR="00753784" w:rsidRPr="00FD6F1E" w:rsidRDefault="00753784" w:rsidP="00753784">
      <w:pPr>
        <w:pStyle w:val="Textpoznpodarou"/>
        <w:spacing w:after="0" w:line="240" w:lineRule="auto"/>
        <w:ind w:left="426" w:hanging="426"/>
        <w:rPr>
          <w:strike/>
        </w:rPr>
      </w:pPr>
      <w:r w:rsidRPr="000B7606">
        <w:rPr>
          <w:rStyle w:val="Znakapoznpodarou"/>
        </w:rPr>
        <w:t>31)</w:t>
      </w:r>
      <w:r>
        <w:rPr>
          <w:rStyle w:val="Znakapoznpodarou"/>
        </w:rPr>
        <w:tab/>
      </w:r>
      <w:r w:rsidRPr="00FD6F1E">
        <w:rPr>
          <w:rFonts w:ascii="Times New Roman" w:hAnsi="Times New Roman"/>
          <w:strike/>
          <w:sz w:val="22"/>
          <w:szCs w:val="22"/>
        </w:rPr>
        <w:t>§ 2 nebo 3 zákona č. 110/2006 Sb., o životním a existenčním minimu.</w:t>
      </w:r>
    </w:p>
  </w:footnote>
  <w:footnote w:id="149">
    <w:p w14:paraId="3923B911" w14:textId="77777777" w:rsidR="00753784" w:rsidRPr="00FD6F1E" w:rsidRDefault="00753784" w:rsidP="00753784">
      <w:pPr>
        <w:widowControl w:val="0"/>
        <w:autoSpaceDE w:val="0"/>
        <w:autoSpaceDN w:val="0"/>
        <w:adjustRightInd w:val="0"/>
        <w:spacing w:after="0" w:line="240" w:lineRule="auto"/>
        <w:ind w:left="426" w:hanging="426"/>
        <w:jc w:val="both"/>
        <w:rPr>
          <w:strike/>
        </w:rPr>
      </w:pPr>
      <w:r w:rsidRPr="00FD6F1E">
        <w:rPr>
          <w:rStyle w:val="Znakapoznpodarou"/>
          <w:strike/>
        </w:rPr>
        <w:t>32)</w:t>
      </w:r>
      <w:r>
        <w:rPr>
          <w:rFonts w:ascii="Times New Roman" w:hAnsi="Times New Roman"/>
        </w:rPr>
        <w:tab/>
      </w:r>
      <w:r w:rsidRPr="00FD6F1E">
        <w:rPr>
          <w:rFonts w:ascii="Times New Roman" w:hAnsi="Times New Roman"/>
          <w:strike/>
        </w:rPr>
        <w:t>§ 4 zákona č. 359/1999 Sb., o sociálně-právní ochraně dětí, ve znění pozdějších předpisů.</w:t>
      </w:r>
    </w:p>
  </w:footnote>
  <w:footnote w:id="150">
    <w:p w14:paraId="2A7FA043" w14:textId="77777777" w:rsidR="00753784" w:rsidRPr="00FD6F1E" w:rsidRDefault="00753784" w:rsidP="00753784">
      <w:pPr>
        <w:pStyle w:val="Textpoznpodarou"/>
        <w:spacing w:after="0" w:line="240" w:lineRule="auto"/>
        <w:ind w:left="426" w:hanging="426"/>
        <w:rPr>
          <w:strike/>
        </w:rPr>
      </w:pPr>
      <w:r w:rsidRPr="00FD6F1E">
        <w:rPr>
          <w:rStyle w:val="Znakapoznpodarou"/>
          <w:strike/>
        </w:rPr>
        <w:t>12)</w:t>
      </w:r>
      <w:r>
        <w:rPr>
          <w:rStyle w:val="Znakapoznpodarou"/>
        </w:rPr>
        <w:tab/>
      </w:r>
      <w:r w:rsidRPr="00FD6F1E">
        <w:rPr>
          <w:rFonts w:ascii="Times New Roman" w:hAnsi="Times New Roman"/>
          <w:strike/>
        </w:rPr>
        <w:t>§</w:t>
      </w:r>
      <w:r w:rsidRPr="00FD6F1E">
        <w:rPr>
          <w:rFonts w:ascii="Times New Roman" w:hAnsi="Times New Roman"/>
          <w:strike/>
          <w:sz w:val="22"/>
          <w:szCs w:val="22"/>
        </w:rPr>
        <w:t xml:space="preserve"> 24 a 25 zákona č. 117/1995 Sb., o státní sociální podpoře, ve znění pozdějších předpisů.</w:t>
      </w:r>
    </w:p>
  </w:footnote>
  <w:footnote w:id="151">
    <w:p w14:paraId="7D33F112" w14:textId="77777777" w:rsidR="00753784" w:rsidRPr="000B7606" w:rsidRDefault="00753784" w:rsidP="00753784">
      <w:pPr>
        <w:pStyle w:val="Textpoznpodarou"/>
        <w:spacing w:after="0" w:line="240" w:lineRule="auto"/>
        <w:ind w:left="425" w:hanging="425"/>
      </w:pPr>
      <w:r w:rsidRPr="00FD6F1E">
        <w:rPr>
          <w:rStyle w:val="Znakapoznpodarou"/>
          <w:strike/>
        </w:rPr>
        <w:t>72)</w:t>
      </w:r>
      <w:r w:rsidRPr="00FD6F1E">
        <w:rPr>
          <w:rStyle w:val="Znakapoznpodarou"/>
          <w:strike/>
        </w:rPr>
        <w:tab/>
      </w:r>
      <w:r w:rsidRPr="00FD6F1E">
        <w:rPr>
          <w:rFonts w:ascii="Times New Roman" w:hAnsi="Times New Roman"/>
          <w:strike/>
          <w:sz w:val="22"/>
          <w:szCs w:val="22"/>
        </w:rPr>
        <w:t>§ 744 občanského zákoníku.</w:t>
      </w:r>
    </w:p>
  </w:footnote>
  <w:footnote w:id="152">
    <w:p w14:paraId="4CB42B5C" w14:textId="77777777" w:rsidR="00753784" w:rsidRPr="00FD6F1E" w:rsidRDefault="00753784" w:rsidP="00753784">
      <w:pPr>
        <w:widowControl w:val="0"/>
        <w:autoSpaceDE w:val="0"/>
        <w:autoSpaceDN w:val="0"/>
        <w:adjustRightInd w:val="0"/>
        <w:spacing w:after="0" w:line="240" w:lineRule="auto"/>
        <w:ind w:left="425" w:hanging="425"/>
        <w:jc w:val="both"/>
        <w:rPr>
          <w:strike/>
        </w:rPr>
      </w:pPr>
      <w:r w:rsidRPr="00FD6F1E">
        <w:rPr>
          <w:rStyle w:val="Znakapoznpodarou"/>
          <w:strike/>
        </w:rPr>
        <w:t>73)</w:t>
      </w:r>
      <w:r w:rsidRPr="00FD6F1E">
        <w:rPr>
          <w:rFonts w:ascii="Times New Roman" w:hAnsi="Times New Roman"/>
          <w:strike/>
        </w:rPr>
        <w:tab/>
        <w:t xml:space="preserve">§ 745 a 746 občanského zákoníku. </w:t>
      </w:r>
    </w:p>
  </w:footnote>
  <w:footnote w:id="153">
    <w:p w14:paraId="36F050F3" w14:textId="77777777" w:rsidR="00753784" w:rsidRPr="00FD6F1E" w:rsidRDefault="00753784" w:rsidP="00753784">
      <w:pPr>
        <w:pStyle w:val="Textpoznpodarou"/>
        <w:spacing w:after="0" w:line="240" w:lineRule="auto"/>
        <w:ind w:left="425" w:hanging="425"/>
        <w:rPr>
          <w:strike/>
        </w:rPr>
      </w:pPr>
      <w:r w:rsidRPr="00FD6F1E">
        <w:rPr>
          <w:rStyle w:val="Znakapoznpodarou"/>
          <w:strike/>
        </w:rPr>
        <w:t>74)</w:t>
      </w:r>
      <w:r w:rsidRPr="00FD6F1E">
        <w:rPr>
          <w:rStyle w:val="Znakapoznpodarou"/>
          <w:strike/>
        </w:rPr>
        <w:tab/>
      </w:r>
      <w:r w:rsidRPr="00FD6F1E">
        <w:rPr>
          <w:rFonts w:ascii="Times New Roman" w:hAnsi="Times New Roman"/>
          <w:strike/>
          <w:sz w:val="22"/>
          <w:szCs w:val="22"/>
        </w:rPr>
        <w:t>Zákon č. 108/2006 Sb., ve znění pozdějších předpisů.</w:t>
      </w:r>
    </w:p>
  </w:footnote>
  <w:footnote w:id="154">
    <w:p w14:paraId="3C5E3CAA" w14:textId="77777777" w:rsidR="00753784" w:rsidRPr="00FD6F1E" w:rsidRDefault="00753784" w:rsidP="00753784">
      <w:pPr>
        <w:widowControl w:val="0"/>
        <w:autoSpaceDE w:val="0"/>
        <w:autoSpaceDN w:val="0"/>
        <w:adjustRightInd w:val="0"/>
        <w:spacing w:after="0" w:line="240" w:lineRule="auto"/>
        <w:ind w:left="426" w:hanging="426"/>
        <w:jc w:val="both"/>
        <w:rPr>
          <w:strike/>
        </w:rPr>
      </w:pPr>
      <w:r w:rsidRPr="00FD6F1E">
        <w:rPr>
          <w:rStyle w:val="Znakapoznpodarou"/>
          <w:strike/>
        </w:rPr>
        <w:t>75)</w:t>
      </w:r>
      <w:r w:rsidRPr="00FD6F1E">
        <w:rPr>
          <w:rFonts w:ascii="Times New Roman" w:hAnsi="Times New Roman"/>
          <w:strike/>
        </w:rPr>
        <w:tab/>
        <w:t xml:space="preserve">Vyhláška č. 268/2009 Sb., o technických požadavcích na stavby, ve znění vyhlášky č. 20/2012 Sb. </w:t>
      </w:r>
    </w:p>
  </w:footnote>
  <w:footnote w:id="155">
    <w:p w14:paraId="064A1D0E" w14:textId="77777777" w:rsidR="00753784" w:rsidRPr="00FD6F1E" w:rsidRDefault="00753784" w:rsidP="00753784">
      <w:pPr>
        <w:pStyle w:val="Textpoznpodarou"/>
        <w:spacing w:after="0" w:line="240" w:lineRule="auto"/>
        <w:ind w:left="425" w:hanging="425"/>
        <w:rPr>
          <w:strike/>
        </w:rPr>
      </w:pPr>
      <w:r w:rsidRPr="00FD6F1E">
        <w:rPr>
          <w:rStyle w:val="Znakapoznpodarou"/>
          <w:strike/>
        </w:rPr>
        <w:t>63)</w:t>
      </w:r>
      <w:r w:rsidRPr="00FD6F1E">
        <w:rPr>
          <w:rStyle w:val="Znakapoznpodarou"/>
          <w:strike/>
        </w:rPr>
        <w:tab/>
      </w:r>
      <w:r w:rsidRPr="00FD6F1E">
        <w:rPr>
          <w:rFonts w:ascii="Times New Roman" w:hAnsi="Times New Roman"/>
          <w:strike/>
          <w:sz w:val="22"/>
          <w:szCs w:val="22"/>
        </w:rPr>
        <w:t>§ 25 odst. 1 písm. b) zákona č. 117/1995 Sb., ve znění pozdějších předpisů.</w:t>
      </w:r>
    </w:p>
  </w:footnote>
  <w:footnote w:id="156">
    <w:p w14:paraId="644946A6" w14:textId="77777777" w:rsidR="00753784" w:rsidRPr="00FD6F1E" w:rsidRDefault="00753784" w:rsidP="00753784">
      <w:pPr>
        <w:pStyle w:val="Textpoznpodarou"/>
        <w:spacing w:after="0" w:line="240" w:lineRule="auto"/>
        <w:ind w:left="425" w:hanging="425"/>
        <w:rPr>
          <w:strike/>
        </w:rPr>
      </w:pPr>
      <w:r w:rsidRPr="00FD6F1E">
        <w:rPr>
          <w:rStyle w:val="Znakapoznpodarou"/>
          <w:strike/>
        </w:rPr>
        <w:t>76)</w:t>
      </w:r>
      <w:r w:rsidRPr="00FD6F1E">
        <w:rPr>
          <w:rStyle w:val="Znakapoznpodarou"/>
          <w:strike/>
        </w:rPr>
        <w:tab/>
      </w:r>
      <w:r w:rsidRPr="00FD6F1E">
        <w:rPr>
          <w:rFonts w:ascii="Times New Roman" w:hAnsi="Times New Roman"/>
          <w:strike/>
          <w:sz w:val="22"/>
          <w:szCs w:val="22"/>
        </w:rPr>
        <w:t>§ 26 odst. 1 písm. b) zákona č. 117/1995 Sb., ve znění pozdějších předpisů.</w:t>
      </w:r>
    </w:p>
  </w:footnote>
  <w:footnote w:id="157">
    <w:p w14:paraId="6A2840B8" w14:textId="77777777" w:rsidR="00753784" w:rsidRPr="00FD6F1E" w:rsidRDefault="00753784" w:rsidP="00753784">
      <w:pPr>
        <w:widowControl w:val="0"/>
        <w:autoSpaceDE w:val="0"/>
        <w:autoSpaceDN w:val="0"/>
        <w:adjustRightInd w:val="0"/>
        <w:spacing w:after="0" w:line="240" w:lineRule="auto"/>
        <w:ind w:left="426" w:hanging="426"/>
        <w:jc w:val="both"/>
        <w:rPr>
          <w:strike/>
        </w:rPr>
      </w:pPr>
      <w:r w:rsidRPr="00FD6F1E">
        <w:rPr>
          <w:rStyle w:val="Znakapoznpodarou"/>
          <w:strike/>
        </w:rPr>
        <w:t>66)</w:t>
      </w:r>
      <w:r w:rsidRPr="00FD6F1E">
        <w:rPr>
          <w:rFonts w:ascii="Times New Roman" w:hAnsi="Times New Roman"/>
          <w:strike/>
        </w:rPr>
        <w:tab/>
        <w:t>§ 4a zákona č. 73/2011 Sb., o Úřadu práce České republiky a o změně souvisejících zákonů, ve znění zákona č. 366/2011 Sb.</w:t>
      </w:r>
    </w:p>
  </w:footnote>
  <w:footnote w:id="158">
    <w:p w14:paraId="2547BAB2"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35)</w:t>
      </w:r>
      <w:r>
        <w:rPr>
          <w:rFonts w:ascii="Times New Roman" w:hAnsi="Times New Roman"/>
        </w:rPr>
        <w:tab/>
      </w:r>
      <w:r w:rsidRPr="00C94CC7">
        <w:rPr>
          <w:rFonts w:ascii="Times New Roman" w:hAnsi="Times New Roman"/>
        </w:rPr>
        <w:t>§ 2 zákona č. 110/2006 Sb., o životním a existenčním minimu.</w:t>
      </w:r>
    </w:p>
  </w:footnote>
  <w:footnote w:id="159">
    <w:p w14:paraId="4BD20F10" w14:textId="77777777" w:rsidR="00753784" w:rsidRPr="00FD6F1E" w:rsidRDefault="00753784" w:rsidP="00753784">
      <w:pPr>
        <w:pStyle w:val="Textpoznpodarou"/>
        <w:spacing w:after="0" w:line="240" w:lineRule="auto"/>
        <w:ind w:left="425" w:hanging="425"/>
        <w:rPr>
          <w:strike/>
        </w:rPr>
      </w:pPr>
      <w:r w:rsidRPr="00FD6F1E">
        <w:rPr>
          <w:rStyle w:val="Znakapoznpodarou"/>
          <w:strike/>
        </w:rPr>
        <w:t>78)</w:t>
      </w:r>
      <w:r w:rsidRPr="00FD6F1E">
        <w:rPr>
          <w:rStyle w:val="Znakapoznpodarou"/>
          <w:strike/>
        </w:rPr>
        <w:tab/>
      </w:r>
      <w:r w:rsidRPr="00FD6F1E">
        <w:rPr>
          <w:rFonts w:ascii="Times New Roman" w:hAnsi="Times New Roman"/>
          <w:strike/>
          <w:sz w:val="22"/>
          <w:szCs w:val="22"/>
        </w:rPr>
        <w:t>§ 33 odst. 2 zákona č. 108/2006 Sb.</w:t>
      </w:r>
    </w:p>
  </w:footnote>
  <w:footnote w:id="160">
    <w:p w14:paraId="5498AED4" w14:textId="77777777" w:rsidR="00753784" w:rsidRPr="00FD6F1E" w:rsidRDefault="00753784" w:rsidP="00753784">
      <w:pPr>
        <w:widowControl w:val="0"/>
        <w:autoSpaceDE w:val="0"/>
        <w:autoSpaceDN w:val="0"/>
        <w:adjustRightInd w:val="0"/>
        <w:spacing w:after="0" w:line="240" w:lineRule="auto"/>
        <w:ind w:left="425" w:hanging="425"/>
        <w:jc w:val="both"/>
        <w:rPr>
          <w:strike/>
        </w:rPr>
      </w:pPr>
      <w:r w:rsidRPr="00FD6F1E">
        <w:rPr>
          <w:rStyle w:val="Znakapoznpodarou"/>
          <w:strike/>
        </w:rPr>
        <w:t>79)</w:t>
      </w:r>
      <w:r w:rsidRPr="00FD6F1E">
        <w:rPr>
          <w:rFonts w:ascii="Times New Roman" w:hAnsi="Times New Roman"/>
          <w:strike/>
        </w:rPr>
        <w:tab/>
        <w:t xml:space="preserve">§ 55 a násl. občanského zákoníku. </w:t>
      </w:r>
    </w:p>
  </w:footnote>
  <w:footnote w:id="161">
    <w:p w14:paraId="0077E8F1" w14:textId="77777777" w:rsidR="00753784" w:rsidRPr="00AC7F92" w:rsidRDefault="00753784" w:rsidP="00753784">
      <w:pPr>
        <w:widowControl w:val="0"/>
        <w:autoSpaceDE w:val="0"/>
        <w:autoSpaceDN w:val="0"/>
        <w:adjustRightInd w:val="0"/>
        <w:spacing w:after="0" w:line="240" w:lineRule="auto"/>
        <w:ind w:left="426" w:hanging="426"/>
        <w:jc w:val="both"/>
        <w:rPr>
          <w:rFonts w:ascii="Times New Roman" w:hAnsi="Times New Roman"/>
        </w:rPr>
      </w:pPr>
      <w:r w:rsidRPr="000B7606">
        <w:rPr>
          <w:rStyle w:val="Znakapoznpodarou"/>
        </w:rPr>
        <w:t>29)</w:t>
      </w:r>
      <w:r>
        <w:rPr>
          <w:rFonts w:ascii="Times New Roman" w:hAnsi="Times New Roman"/>
        </w:rPr>
        <w:tab/>
      </w:r>
      <w:r w:rsidRPr="00C94CC7">
        <w:rPr>
          <w:rFonts w:ascii="Times New Roman" w:hAnsi="Times New Roman"/>
        </w:rPr>
        <w:t xml:space="preserve">§ 8 zákona č. 582/1991 Sb., o organizaci a provádění sociálního zabezpečení, ve znění pozdějších předpisů. </w:t>
      </w:r>
    </w:p>
  </w:footnote>
  <w:footnote w:id="162">
    <w:p w14:paraId="13300493" w14:textId="77777777" w:rsidR="00753784" w:rsidRPr="0014150D" w:rsidRDefault="00753784" w:rsidP="00753784">
      <w:pPr>
        <w:pStyle w:val="Textpoznpodarou"/>
        <w:spacing w:after="0" w:line="240" w:lineRule="auto"/>
        <w:ind w:left="426" w:hanging="426"/>
        <w:jc w:val="both"/>
        <w:rPr>
          <w:strike/>
        </w:rPr>
      </w:pPr>
      <w:r w:rsidRPr="0014150D">
        <w:rPr>
          <w:rStyle w:val="Znakapoznpodarou"/>
          <w:strike/>
        </w:rPr>
        <w:t>81)</w:t>
      </w:r>
      <w:r w:rsidRPr="0014150D">
        <w:rPr>
          <w:rStyle w:val="Znakapoznpodarou"/>
          <w:strike/>
        </w:rPr>
        <w:tab/>
      </w:r>
      <w:r w:rsidRPr="0014150D">
        <w:rPr>
          <w:rFonts w:ascii="Times New Roman" w:hAnsi="Times New Roman"/>
          <w:strike/>
          <w:sz w:val="22"/>
          <w:szCs w:val="22"/>
        </w:rPr>
        <w:t>§ 2 odst. 1 písm. c) zákona č. 218/2003 Sb., o odpovědnosti mládeže za protiprávní činy a o soudnictví ve věcech mládeže a o změně některých zákonů (zákon o soudnictví ve věcech mládeže), ve znění pozdějších předpisů.</w:t>
      </w:r>
    </w:p>
  </w:footnote>
  <w:footnote w:id="163">
    <w:p w14:paraId="342C3686" w14:textId="77777777" w:rsidR="00753784" w:rsidRPr="0014150D" w:rsidRDefault="00753784" w:rsidP="00753784">
      <w:pPr>
        <w:pStyle w:val="Textpoznpodarou"/>
        <w:spacing w:after="0" w:line="240" w:lineRule="auto"/>
        <w:ind w:left="426" w:hanging="426"/>
        <w:rPr>
          <w:strike/>
        </w:rPr>
      </w:pPr>
      <w:r w:rsidRPr="0014150D">
        <w:rPr>
          <w:rStyle w:val="Znakapoznpodarou"/>
          <w:strike/>
        </w:rPr>
        <w:t>82)</w:t>
      </w:r>
      <w:r w:rsidRPr="0014150D">
        <w:rPr>
          <w:strike/>
        </w:rPr>
        <w:tab/>
      </w:r>
      <w:r w:rsidRPr="0014150D">
        <w:rPr>
          <w:rFonts w:ascii="Times New Roman" w:hAnsi="Times New Roman"/>
          <w:strike/>
          <w:sz w:val="22"/>
          <w:szCs w:val="22"/>
        </w:rPr>
        <w:t>§ 40 zákona č. 500/2004 Sb., správní řád.</w:t>
      </w:r>
    </w:p>
  </w:footnote>
  <w:footnote w:id="164">
    <w:p w14:paraId="1F347DB9" w14:textId="77777777" w:rsidR="00753784" w:rsidRPr="0014150D" w:rsidRDefault="00753784" w:rsidP="00753784">
      <w:pPr>
        <w:widowControl w:val="0"/>
        <w:autoSpaceDE w:val="0"/>
        <w:autoSpaceDN w:val="0"/>
        <w:adjustRightInd w:val="0"/>
        <w:spacing w:after="0" w:line="240" w:lineRule="auto"/>
        <w:ind w:left="426" w:hanging="426"/>
        <w:jc w:val="both"/>
        <w:rPr>
          <w:rFonts w:ascii="Times New Roman" w:hAnsi="Times New Roman"/>
          <w:strike/>
        </w:rPr>
      </w:pPr>
      <w:r w:rsidRPr="0014150D">
        <w:rPr>
          <w:rStyle w:val="Znakapoznpodarou"/>
          <w:strike/>
        </w:rPr>
        <w:t>83)</w:t>
      </w:r>
      <w:r w:rsidRPr="0014150D">
        <w:rPr>
          <w:rFonts w:ascii="Times New Roman" w:hAnsi="Times New Roman"/>
          <w:strike/>
        </w:rPr>
        <w:tab/>
        <w:t xml:space="preserve">§ 182a odst. 1 písm. a) body 1 a 2 zákona č. 561/2004 Sb., ve znění zákona č. 178/2016 Sb. </w:t>
      </w:r>
    </w:p>
  </w:footnote>
  <w:footnote w:id="165">
    <w:p w14:paraId="3BC7E588" w14:textId="77777777" w:rsidR="00753784" w:rsidRPr="0014150D" w:rsidRDefault="00753784" w:rsidP="00753784">
      <w:pPr>
        <w:pStyle w:val="Textpoznpodarou"/>
        <w:spacing w:after="0" w:line="240" w:lineRule="auto"/>
        <w:ind w:left="426" w:hanging="426"/>
        <w:rPr>
          <w:strike/>
        </w:rPr>
      </w:pPr>
      <w:r w:rsidRPr="0014150D">
        <w:rPr>
          <w:rStyle w:val="Znakapoznpodarou"/>
          <w:strike/>
        </w:rPr>
        <w:t>84)</w:t>
      </w:r>
      <w:r w:rsidRPr="0014150D">
        <w:rPr>
          <w:strike/>
        </w:rPr>
        <w:tab/>
      </w:r>
      <w:r w:rsidRPr="0014150D">
        <w:rPr>
          <w:rFonts w:ascii="Times New Roman" w:hAnsi="Times New Roman"/>
          <w:strike/>
          <w:sz w:val="22"/>
          <w:szCs w:val="22"/>
        </w:rPr>
        <w:t>§ 182a odst. 1 písm. a) bod 3 zákona č. 561/2004 Sb., ve znění zákona č. 178/2016 Sb.</w:t>
      </w:r>
    </w:p>
  </w:footnote>
  <w:footnote w:id="166">
    <w:p w14:paraId="7EBD60E4" w14:textId="77777777" w:rsidR="00753784" w:rsidRPr="0014150D" w:rsidRDefault="00753784" w:rsidP="00753784">
      <w:pPr>
        <w:pStyle w:val="Textpoznpodarou"/>
        <w:spacing w:after="0" w:line="240" w:lineRule="auto"/>
        <w:ind w:left="425" w:hanging="425"/>
        <w:rPr>
          <w:strike/>
        </w:rPr>
      </w:pPr>
      <w:r w:rsidRPr="0014150D">
        <w:rPr>
          <w:rStyle w:val="Znakapoznpodarou"/>
          <w:strike/>
        </w:rPr>
        <w:t>85)</w:t>
      </w:r>
      <w:r w:rsidRPr="0014150D">
        <w:rPr>
          <w:strike/>
        </w:rPr>
        <w:tab/>
      </w:r>
      <w:r w:rsidRPr="0014150D">
        <w:rPr>
          <w:rFonts w:ascii="Times New Roman" w:hAnsi="Times New Roman"/>
          <w:strike/>
          <w:sz w:val="22"/>
          <w:szCs w:val="22"/>
        </w:rPr>
        <w:t>§ 5 odst. 1 zákona č. 251/2016 Sb.</w:t>
      </w:r>
    </w:p>
  </w:footnote>
  <w:footnote w:id="167">
    <w:p w14:paraId="423B021D" w14:textId="77777777" w:rsidR="00753784" w:rsidRPr="0014150D" w:rsidRDefault="00753784" w:rsidP="00753784">
      <w:pPr>
        <w:pStyle w:val="Textpoznpodarou"/>
        <w:spacing w:after="0" w:line="240" w:lineRule="auto"/>
        <w:ind w:left="425" w:hanging="425"/>
        <w:rPr>
          <w:strike/>
        </w:rPr>
      </w:pPr>
      <w:r w:rsidRPr="0014150D">
        <w:rPr>
          <w:rStyle w:val="Znakapoznpodarou"/>
          <w:strike/>
        </w:rPr>
        <w:t>86)</w:t>
      </w:r>
      <w:r w:rsidRPr="0014150D">
        <w:rPr>
          <w:strike/>
        </w:rPr>
        <w:tab/>
      </w:r>
      <w:r w:rsidRPr="0014150D">
        <w:rPr>
          <w:rFonts w:ascii="Times New Roman" w:hAnsi="Times New Roman"/>
          <w:strike/>
          <w:sz w:val="22"/>
          <w:szCs w:val="22"/>
        </w:rPr>
        <w:t>§ 7 odst. 1 a 3 zákona č. 251/2016 Sb.</w:t>
      </w:r>
    </w:p>
  </w:footnote>
  <w:footnote w:id="168">
    <w:p w14:paraId="6CCCF2F7" w14:textId="77777777" w:rsidR="00753784" w:rsidRPr="0014150D" w:rsidRDefault="00753784" w:rsidP="00753784">
      <w:pPr>
        <w:widowControl w:val="0"/>
        <w:autoSpaceDE w:val="0"/>
        <w:autoSpaceDN w:val="0"/>
        <w:adjustRightInd w:val="0"/>
        <w:spacing w:after="0" w:line="240" w:lineRule="auto"/>
        <w:ind w:left="425" w:hanging="425"/>
        <w:jc w:val="both"/>
        <w:rPr>
          <w:strike/>
        </w:rPr>
      </w:pPr>
      <w:r w:rsidRPr="0014150D">
        <w:rPr>
          <w:rStyle w:val="Znakapoznpodarou"/>
          <w:strike/>
        </w:rPr>
        <w:t>87)</w:t>
      </w:r>
      <w:r w:rsidRPr="0014150D">
        <w:rPr>
          <w:rFonts w:ascii="Times New Roman" w:hAnsi="Times New Roman"/>
          <w:strike/>
        </w:rPr>
        <w:tab/>
        <w:t xml:space="preserve">§ 8 odst. 1 a 3 zákona č. 251/2016 Sb. </w:t>
      </w:r>
    </w:p>
  </w:footnote>
  <w:footnote w:id="169">
    <w:p w14:paraId="0D91E52B" w14:textId="77777777" w:rsidR="00753784" w:rsidRPr="0014150D" w:rsidRDefault="00753784" w:rsidP="00753784">
      <w:pPr>
        <w:pStyle w:val="Textpoznpodarou"/>
        <w:spacing w:after="0" w:line="240" w:lineRule="auto"/>
        <w:ind w:left="425" w:hanging="425"/>
        <w:rPr>
          <w:strike/>
        </w:rPr>
      </w:pPr>
      <w:r w:rsidRPr="0014150D">
        <w:rPr>
          <w:rStyle w:val="Znakapoznpodarou"/>
          <w:strike/>
        </w:rPr>
        <w:t>88)</w:t>
      </w:r>
      <w:r w:rsidRPr="0014150D">
        <w:rPr>
          <w:strike/>
        </w:rPr>
        <w:tab/>
      </w:r>
      <w:r w:rsidRPr="0014150D">
        <w:rPr>
          <w:rFonts w:ascii="Times New Roman" w:hAnsi="Times New Roman"/>
          <w:strike/>
          <w:sz w:val="22"/>
          <w:szCs w:val="22"/>
        </w:rPr>
        <w:t>§ 4 odst. 2 zákona č. 251/2016 Sb.</w:t>
      </w:r>
    </w:p>
  </w:footnote>
  <w:footnote w:id="170">
    <w:p w14:paraId="31116AC7" w14:textId="77777777" w:rsidR="00753784" w:rsidRPr="0014150D" w:rsidRDefault="00753784" w:rsidP="00753784">
      <w:pPr>
        <w:pStyle w:val="Textpoznpodarou"/>
        <w:spacing w:after="0" w:line="240" w:lineRule="auto"/>
        <w:ind w:left="425" w:hanging="425"/>
        <w:rPr>
          <w:strike/>
        </w:rPr>
      </w:pPr>
      <w:r w:rsidRPr="0014150D">
        <w:rPr>
          <w:rStyle w:val="Znakapoznpodarou"/>
          <w:strike/>
        </w:rPr>
        <w:t>89)</w:t>
      </w:r>
      <w:r w:rsidRPr="0014150D">
        <w:rPr>
          <w:rStyle w:val="Znakapoznpodarou"/>
          <w:strike/>
        </w:rPr>
        <w:tab/>
      </w:r>
      <w:r w:rsidRPr="0014150D">
        <w:rPr>
          <w:rFonts w:ascii="Times New Roman" w:hAnsi="Times New Roman"/>
          <w:strike/>
          <w:sz w:val="22"/>
          <w:szCs w:val="22"/>
        </w:rPr>
        <w:t>§ 10 písm. b) zákona č. 128/2000 Sb., o obcích (obecní zřízení), ve znění zákona č. 313/2002 Sb.</w:t>
      </w:r>
    </w:p>
  </w:footnote>
  <w:footnote w:id="171">
    <w:p w14:paraId="043A2B10"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36)</w:t>
      </w:r>
      <w:r>
        <w:rPr>
          <w:rFonts w:ascii="Times New Roman" w:hAnsi="Times New Roman"/>
        </w:rPr>
        <w:tab/>
      </w:r>
      <w:r w:rsidRPr="00C94CC7">
        <w:rPr>
          <w:rFonts w:ascii="Times New Roman" w:hAnsi="Times New Roman"/>
        </w:rPr>
        <w:t xml:space="preserve">Zákon č. 101/2000 Sb., o ochraně osobních údajů a o změně některých zákonů, ve znění pozdějších předpisů. </w:t>
      </w:r>
    </w:p>
  </w:footnote>
  <w:footnote w:id="172">
    <w:p w14:paraId="4692C553" w14:textId="77777777" w:rsidR="00753784" w:rsidRPr="000B7606" w:rsidRDefault="00753784" w:rsidP="00753784">
      <w:pPr>
        <w:pStyle w:val="Textpoznpodarou"/>
        <w:spacing w:after="0" w:line="240" w:lineRule="auto"/>
        <w:ind w:left="425" w:hanging="425"/>
      </w:pPr>
      <w:r w:rsidRPr="000B7606">
        <w:rPr>
          <w:rStyle w:val="Znakapoznpodarou"/>
        </w:rPr>
        <w:t>40)</w:t>
      </w:r>
      <w:r>
        <w:rPr>
          <w:rStyle w:val="Znakapoznpodarou"/>
        </w:rPr>
        <w:tab/>
      </w:r>
      <w:r w:rsidRPr="00C94CC7">
        <w:rPr>
          <w:rFonts w:ascii="Times New Roman" w:hAnsi="Times New Roman"/>
          <w:sz w:val="22"/>
          <w:szCs w:val="22"/>
        </w:rPr>
        <w:t>Například § 128 občanského soudního řádu, § 8 trestního řádu.</w:t>
      </w:r>
    </w:p>
  </w:footnote>
  <w:footnote w:id="173">
    <w:p w14:paraId="07A8EA0E"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41)</w:t>
      </w:r>
      <w:r>
        <w:rPr>
          <w:rFonts w:ascii="Times New Roman" w:hAnsi="Times New Roman"/>
        </w:rPr>
        <w:tab/>
      </w:r>
      <w:r w:rsidRPr="00C94CC7">
        <w:rPr>
          <w:rFonts w:ascii="Times New Roman" w:hAnsi="Times New Roman"/>
        </w:rPr>
        <w:t xml:space="preserve">§ 3 odst. 3 zákona č. 582/1991 Sb., ve znění pozdějších předpisů. </w:t>
      </w:r>
    </w:p>
  </w:footnote>
  <w:footnote w:id="174">
    <w:p w14:paraId="7627D9F3" w14:textId="77777777" w:rsidR="00753784" w:rsidRPr="000B7606" w:rsidRDefault="00753784" w:rsidP="00753784">
      <w:pPr>
        <w:pStyle w:val="Textpoznpodarou"/>
        <w:spacing w:after="0" w:line="240" w:lineRule="auto"/>
        <w:ind w:left="425" w:hanging="425"/>
      </w:pPr>
      <w:r w:rsidRPr="000B7606">
        <w:rPr>
          <w:rStyle w:val="Znakapoznpodarou"/>
        </w:rPr>
        <w:t>67)</w:t>
      </w:r>
      <w:r>
        <w:rPr>
          <w:rStyle w:val="Znakapoznpodarou"/>
        </w:rPr>
        <w:tab/>
      </w:r>
      <w:r w:rsidRPr="00C94CC7">
        <w:rPr>
          <w:rFonts w:ascii="Times New Roman" w:hAnsi="Times New Roman"/>
          <w:sz w:val="22"/>
          <w:szCs w:val="22"/>
        </w:rPr>
        <w:t>§ 81 odst. 2 a 3 zákona č. 187/2006 Sb.</w:t>
      </w:r>
    </w:p>
  </w:footnote>
  <w:footnote w:id="175">
    <w:p w14:paraId="71E12853" w14:textId="77777777" w:rsidR="00753784" w:rsidRPr="000B7606" w:rsidRDefault="00753784" w:rsidP="00753784">
      <w:pPr>
        <w:pStyle w:val="Textpoznpodarou"/>
        <w:spacing w:after="0" w:line="240" w:lineRule="auto"/>
        <w:ind w:left="425" w:hanging="425"/>
      </w:pPr>
      <w:r w:rsidRPr="000B7606">
        <w:rPr>
          <w:rStyle w:val="Znakapoznpodarou"/>
        </w:rPr>
        <w:t>42)</w:t>
      </w:r>
      <w:r>
        <w:rPr>
          <w:rFonts w:ascii="Times New Roman" w:hAnsi="Times New Roman"/>
        </w:rPr>
        <w:tab/>
      </w:r>
      <w:r w:rsidRPr="00C94CC7">
        <w:rPr>
          <w:rFonts w:ascii="Times New Roman" w:hAnsi="Times New Roman"/>
          <w:sz w:val="22"/>
          <w:szCs w:val="22"/>
        </w:rPr>
        <w:t>Zákon č. 359/1999 Sb., ve znění pozdějších předpisů.</w:t>
      </w:r>
    </w:p>
  </w:footnote>
  <w:footnote w:id="176">
    <w:p w14:paraId="65D4EB77"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43)</w:t>
      </w:r>
      <w:r w:rsidRPr="000B7606">
        <w:t xml:space="preserve"> </w:t>
      </w:r>
      <w:r>
        <w:rPr>
          <w:rFonts w:ascii="Times New Roman" w:hAnsi="Times New Roman"/>
        </w:rPr>
        <w:tab/>
      </w:r>
      <w:r w:rsidRPr="00C94CC7">
        <w:rPr>
          <w:rFonts w:ascii="Times New Roman" w:hAnsi="Times New Roman"/>
        </w:rPr>
        <w:t>§ 1 zákona č. 531/1990 Sb., o územních finančních orgánech, ve znění pozdějších předpisů.</w:t>
      </w:r>
    </w:p>
  </w:footnote>
  <w:footnote w:id="177">
    <w:p w14:paraId="345A230D" w14:textId="77777777" w:rsidR="00753784" w:rsidRPr="00C94CC7" w:rsidRDefault="00753784" w:rsidP="00753784">
      <w:pPr>
        <w:widowControl w:val="0"/>
        <w:autoSpaceDE w:val="0"/>
        <w:autoSpaceDN w:val="0"/>
        <w:adjustRightInd w:val="0"/>
        <w:spacing w:after="0" w:line="240" w:lineRule="auto"/>
        <w:ind w:left="425" w:hanging="425"/>
        <w:jc w:val="both"/>
        <w:rPr>
          <w:rFonts w:ascii="Times New Roman" w:hAnsi="Times New Roman"/>
        </w:rPr>
      </w:pPr>
      <w:r w:rsidRPr="000B7606">
        <w:rPr>
          <w:rStyle w:val="Znakapoznpodarou"/>
        </w:rPr>
        <w:t>44)</w:t>
      </w:r>
      <w:r>
        <w:tab/>
      </w:r>
      <w:r w:rsidRPr="00C94CC7">
        <w:rPr>
          <w:rFonts w:ascii="Times New Roman" w:hAnsi="Times New Roman"/>
        </w:rPr>
        <w:t xml:space="preserve">§ 1 zákona č. 551/1991 Sb., o Všeobecné zdravotní pojišťovně České republiky. </w:t>
      </w:r>
    </w:p>
    <w:p w14:paraId="00FF7601" w14:textId="77777777" w:rsidR="00753784" w:rsidRPr="000B7606" w:rsidRDefault="00753784" w:rsidP="00753784">
      <w:pPr>
        <w:widowControl w:val="0"/>
        <w:autoSpaceDE w:val="0"/>
        <w:autoSpaceDN w:val="0"/>
        <w:adjustRightInd w:val="0"/>
        <w:spacing w:after="0" w:line="240" w:lineRule="auto"/>
        <w:ind w:left="425"/>
        <w:jc w:val="both"/>
      </w:pPr>
      <w:r w:rsidRPr="00C94CC7">
        <w:rPr>
          <w:rFonts w:ascii="Times New Roman" w:hAnsi="Times New Roman"/>
        </w:rPr>
        <w:t xml:space="preserve">Zákon č. 280/1992 Sb., o resortních, oborových, podnikových a dalších zdravotních pojišťovnách, ve znění pozdějších předpisů. </w:t>
      </w:r>
    </w:p>
  </w:footnote>
  <w:footnote w:id="178">
    <w:p w14:paraId="635EB464" w14:textId="77777777" w:rsidR="00753784" w:rsidRPr="000B7606" w:rsidRDefault="00753784" w:rsidP="00753784">
      <w:pPr>
        <w:pStyle w:val="Textpoznpodarou"/>
        <w:spacing w:after="0" w:line="240" w:lineRule="auto"/>
        <w:ind w:left="425" w:hanging="425"/>
        <w:jc w:val="both"/>
      </w:pPr>
      <w:r w:rsidRPr="000B7606">
        <w:rPr>
          <w:rStyle w:val="Znakapoznpodarou"/>
        </w:rPr>
        <w:t>45)</w:t>
      </w:r>
      <w:r>
        <w:tab/>
      </w:r>
      <w:r w:rsidRPr="00C94CC7">
        <w:rPr>
          <w:rFonts w:ascii="Times New Roman" w:hAnsi="Times New Roman"/>
          <w:sz w:val="22"/>
          <w:szCs w:val="22"/>
        </w:rPr>
        <w:t>§ 7 zákona č. 435/2004 Sb.</w:t>
      </w:r>
    </w:p>
  </w:footnote>
  <w:footnote w:id="179">
    <w:p w14:paraId="433B4ABA" w14:textId="77777777" w:rsidR="00753784" w:rsidRPr="000B7606" w:rsidRDefault="00753784" w:rsidP="00753784">
      <w:pPr>
        <w:widowControl w:val="0"/>
        <w:autoSpaceDE w:val="0"/>
        <w:autoSpaceDN w:val="0"/>
        <w:adjustRightInd w:val="0"/>
        <w:spacing w:after="0" w:line="240" w:lineRule="auto"/>
        <w:ind w:left="425" w:hanging="425"/>
        <w:jc w:val="both"/>
      </w:pPr>
      <w:r w:rsidRPr="000B7606">
        <w:rPr>
          <w:rStyle w:val="Znakapoznpodarou"/>
        </w:rPr>
        <w:t>46)</w:t>
      </w:r>
      <w:r>
        <w:rPr>
          <w:rFonts w:ascii="Times New Roman" w:hAnsi="Times New Roman"/>
        </w:rPr>
        <w:tab/>
      </w:r>
      <w:r w:rsidRPr="00C94CC7">
        <w:rPr>
          <w:rFonts w:ascii="Times New Roman" w:hAnsi="Times New Roman"/>
        </w:rPr>
        <w:t xml:space="preserve">§ 12 trestního řádu. </w:t>
      </w:r>
    </w:p>
  </w:footnote>
  <w:footnote w:id="180">
    <w:p w14:paraId="54AEA42D" w14:textId="77777777" w:rsidR="00753784" w:rsidRPr="000B7606" w:rsidRDefault="00753784" w:rsidP="00753784">
      <w:pPr>
        <w:pStyle w:val="Textpoznpodarou"/>
        <w:spacing w:after="0" w:line="240" w:lineRule="auto"/>
        <w:ind w:left="425" w:hanging="425"/>
        <w:jc w:val="both"/>
      </w:pPr>
      <w:r w:rsidRPr="000B7606">
        <w:rPr>
          <w:rStyle w:val="Znakapoznpodarou"/>
        </w:rPr>
        <w:t>47)</w:t>
      </w:r>
      <w:r>
        <w:rPr>
          <w:rStyle w:val="Znakapoznpodarou"/>
        </w:rPr>
        <w:tab/>
      </w:r>
      <w:r w:rsidRPr="00C94CC7">
        <w:rPr>
          <w:rFonts w:ascii="Times New Roman" w:hAnsi="Times New Roman"/>
          <w:sz w:val="22"/>
          <w:szCs w:val="22"/>
        </w:rPr>
        <w:t>§ 3 zákona č. 166/1993 Sb., o Nejvyšším kontrolním úřadu, ve znění pozdějších předpisů.</w:t>
      </w:r>
    </w:p>
  </w:footnote>
  <w:footnote w:id="181">
    <w:p w14:paraId="4ADD2DAF" w14:textId="77777777" w:rsidR="00753784" w:rsidRPr="000B7606" w:rsidRDefault="00753784" w:rsidP="00753784">
      <w:pPr>
        <w:pStyle w:val="Textpoznpodarou"/>
        <w:spacing w:after="0" w:line="240" w:lineRule="auto"/>
        <w:ind w:left="425" w:hanging="425"/>
        <w:jc w:val="both"/>
      </w:pPr>
      <w:r w:rsidRPr="000B7606">
        <w:rPr>
          <w:rStyle w:val="Znakapoznpodarou"/>
        </w:rPr>
        <w:t>48)</w:t>
      </w:r>
      <w:r>
        <w:rPr>
          <w:rStyle w:val="Znakapoznpodarou"/>
        </w:rPr>
        <w:tab/>
      </w:r>
      <w:r w:rsidRPr="00C94CC7">
        <w:rPr>
          <w:rFonts w:ascii="Times New Roman" w:hAnsi="Times New Roman"/>
          <w:sz w:val="22"/>
          <w:szCs w:val="22"/>
        </w:rPr>
        <w:t>Zákon č. 561/2004 Sb., o předškolním, základním, středním, vyšším odborném a jiném vzdělávání (školský zákon), ve znění zákona č. 383/2005 Sb.</w:t>
      </w:r>
    </w:p>
  </w:footnote>
  <w:footnote w:id="182">
    <w:p w14:paraId="222E7C86"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49)</w:t>
      </w:r>
      <w:r w:rsidRPr="000B7606">
        <w:t xml:space="preserve"> </w:t>
      </w:r>
      <w:r>
        <w:rPr>
          <w:rFonts w:ascii="Times New Roman" w:hAnsi="Times New Roman"/>
        </w:rPr>
        <w:tab/>
      </w:r>
      <w:r w:rsidRPr="00C94CC7">
        <w:rPr>
          <w:rFonts w:ascii="Times New Roman" w:hAnsi="Times New Roman"/>
        </w:rPr>
        <w:t xml:space="preserve">Například zákon č. 320/2001 Sb., o finanční kontrole ve veřejné správě a o změně některých zákonů (zákon o finanční kontrole), ve znění pozdějších předpisů. </w:t>
      </w:r>
    </w:p>
  </w:footnote>
  <w:footnote w:id="183">
    <w:p w14:paraId="6C6BF45F" w14:textId="77777777" w:rsidR="00753784" w:rsidRPr="000B7606" w:rsidRDefault="00753784" w:rsidP="00753784">
      <w:pPr>
        <w:pStyle w:val="Textpoznpodarou"/>
        <w:spacing w:after="0" w:line="240" w:lineRule="auto"/>
        <w:ind w:left="425" w:hanging="425"/>
      </w:pPr>
      <w:r w:rsidRPr="000B7606">
        <w:rPr>
          <w:rStyle w:val="Znakapoznpodarou"/>
        </w:rPr>
        <w:t>57)</w:t>
      </w:r>
      <w:r>
        <w:rPr>
          <w:rStyle w:val="Znakapoznpodarou"/>
        </w:rPr>
        <w:tab/>
      </w:r>
      <w:r w:rsidRPr="00C94CC7">
        <w:rPr>
          <w:rFonts w:ascii="Times New Roman" w:hAnsi="Times New Roman"/>
          <w:sz w:val="22"/>
          <w:szCs w:val="22"/>
        </w:rPr>
        <w:t>§ 42i zákona č. 326/1999 Sb., ve znění zákona č. 427/2010 Sb.</w:t>
      </w:r>
    </w:p>
  </w:footnote>
  <w:footnote w:id="184">
    <w:p w14:paraId="048ADC99" w14:textId="77777777" w:rsidR="00753784" w:rsidRPr="000B7606" w:rsidRDefault="00753784" w:rsidP="00753784">
      <w:pPr>
        <w:pStyle w:val="Textpoznpodarou"/>
        <w:spacing w:after="0" w:line="240" w:lineRule="auto"/>
        <w:ind w:left="425" w:hanging="425"/>
      </w:pPr>
      <w:r w:rsidRPr="000B7606">
        <w:rPr>
          <w:rStyle w:val="Znakapoznpodarou"/>
        </w:rPr>
        <w:t>49a)</w:t>
      </w:r>
      <w:r>
        <w:rPr>
          <w:rStyle w:val="Znakapoznpodarou"/>
        </w:rPr>
        <w:tab/>
      </w:r>
      <w:r w:rsidRPr="00C94CC7">
        <w:rPr>
          <w:rFonts w:ascii="Times New Roman" w:hAnsi="Times New Roman"/>
          <w:sz w:val="22"/>
          <w:szCs w:val="22"/>
        </w:rPr>
        <w:t>§ 106 odst. 4 zákona č. 326/1999 Sb., ve znění zákona č. 379/2007 Sb.</w:t>
      </w:r>
    </w:p>
  </w:footnote>
  <w:footnote w:id="185">
    <w:p w14:paraId="5E3D8544" w14:textId="77777777" w:rsidR="00753784" w:rsidRPr="000B7606" w:rsidRDefault="00753784" w:rsidP="00753784">
      <w:pPr>
        <w:pStyle w:val="Textpoznpodarou"/>
        <w:spacing w:after="0" w:line="240" w:lineRule="auto"/>
        <w:ind w:left="425" w:hanging="425"/>
      </w:pPr>
      <w:r w:rsidRPr="000B7606">
        <w:rPr>
          <w:rStyle w:val="Znakapoznpodarou"/>
        </w:rPr>
        <w:t>58)</w:t>
      </w:r>
      <w:r>
        <w:rPr>
          <w:rStyle w:val="Znakapoznpodarou"/>
        </w:rPr>
        <w:tab/>
      </w:r>
      <w:r w:rsidRPr="00C94CC7">
        <w:rPr>
          <w:rFonts w:ascii="Times New Roman" w:hAnsi="Times New Roman"/>
          <w:sz w:val="22"/>
          <w:szCs w:val="22"/>
        </w:rPr>
        <w:t>§ 106 odst. 3 zákona č. 326/1999 Sb., ve znění pozdějších předpisů.</w:t>
      </w:r>
    </w:p>
  </w:footnote>
  <w:footnote w:id="186">
    <w:p w14:paraId="792E5791"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69)</w:t>
      </w:r>
      <w:r w:rsidRPr="000B7606">
        <w:t xml:space="preserve"> </w:t>
      </w:r>
      <w:r>
        <w:rPr>
          <w:rFonts w:ascii="Times New Roman" w:hAnsi="Times New Roman"/>
        </w:rPr>
        <w:tab/>
      </w:r>
      <w:r w:rsidRPr="00C94CC7">
        <w:rPr>
          <w:rFonts w:ascii="Times New Roman" w:hAnsi="Times New Roman"/>
        </w:rPr>
        <w:t xml:space="preserve">§ 109 a násl. zákona č. 108/2006 Sb., ve znění pozdějších předpisů. </w:t>
      </w:r>
    </w:p>
  </w:footnote>
  <w:footnote w:id="187">
    <w:p w14:paraId="01E25C07" w14:textId="6C52634F"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77)</w:t>
      </w:r>
      <w:r>
        <w:tab/>
      </w:r>
      <w:r w:rsidRPr="00C94CC7">
        <w:rPr>
          <w:rFonts w:ascii="Times New Roman" w:hAnsi="Times New Roman"/>
        </w:rPr>
        <w:t>Zákon č. 218/2000 Sb., o rozpočtových pravidlech a o změně některých souvisejících zákonů (rozpočtová pravidla), ve znění pozdějších pře</w:t>
      </w:r>
      <w:r w:rsidR="00C31C63">
        <w:rPr>
          <w:rFonts w:ascii="Times New Roman" w:hAnsi="Times New Roman"/>
        </w:rPr>
        <w:t>d</w:t>
      </w:r>
      <w:r w:rsidRPr="00C94CC7">
        <w:rPr>
          <w:rFonts w:ascii="Times New Roman" w:hAnsi="Times New Roman"/>
        </w:rPr>
        <w:t xml:space="preserve">pisů. </w:t>
      </w:r>
    </w:p>
  </w:footnote>
  <w:footnote w:id="188">
    <w:p w14:paraId="63F11FE1" w14:textId="77777777" w:rsidR="00753784" w:rsidRPr="000B7606" w:rsidRDefault="00753784" w:rsidP="00753784">
      <w:pPr>
        <w:widowControl w:val="0"/>
        <w:autoSpaceDE w:val="0"/>
        <w:autoSpaceDN w:val="0"/>
        <w:adjustRightInd w:val="0"/>
        <w:spacing w:after="0" w:line="240" w:lineRule="auto"/>
        <w:ind w:left="426" w:hanging="426"/>
        <w:jc w:val="both"/>
      </w:pPr>
      <w:r w:rsidRPr="000B7606">
        <w:rPr>
          <w:rStyle w:val="Znakapoznpodarou"/>
        </w:rPr>
        <w:t>91)</w:t>
      </w:r>
      <w:r>
        <w:rPr>
          <w:rStyle w:val="Znakapoznpodarou"/>
        </w:rPr>
        <w:tab/>
      </w:r>
      <w:r w:rsidRPr="00C94CC7">
        <w:rPr>
          <w:rFonts w:ascii="Times New Roman" w:hAnsi="Times New Roman"/>
        </w:rPr>
        <w:t>Zákon č. 12/2020 Sb., o právu na digitální služby a o změně některých zákonů,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97"/>
    <w:multiLevelType w:val="hybridMultilevel"/>
    <w:tmpl w:val="B45E07B2"/>
    <w:lvl w:ilvl="0" w:tplc="DA98A29E">
      <w:start w:val="1"/>
      <w:numFmt w:val="bullet"/>
      <w:lvlText w:val="-"/>
      <w:lvlJc w:val="left"/>
      <w:pPr>
        <w:ind w:left="1637" w:hanging="360"/>
      </w:pPr>
      <w:rPr>
        <w:rFonts w:ascii="&quot;Arial&quot;,sans-serif" w:hAnsi="&quot;Arial&quot;,sans-serif"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 w15:restartNumberingAfterBreak="0">
    <w:nsid w:val="0C106655"/>
    <w:multiLevelType w:val="hybridMultilevel"/>
    <w:tmpl w:val="141018A4"/>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CA4BB1"/>
    <w:multiLevelType w:val="hybridMultilevel"/>
    <w:tmpl w:val="4530B80E"/>
    <w:lvl w:ilvl="0" w:tplc="F9141F90">
      <w:start w:val="4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291AF4"/>
    <w:multiLevelType w:val="hybridMultilevel"/>
    <w:tmpl w:val="83EC8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2D6272"/>
    <w:multiLevelType w:val="multilevel"/>
    <w:tmpl w:val="3BA491A2"/>
    <w:lvl w:ilvl="0">
      <w:start w:val="76"/>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25B35A2"/>
    <w:multiLevelType w:val="hybridMultilevel"/>
    <w:tmpl w:val="D4F45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42DD9"/>
    <w:multiLevelType w:val="hybridMultilevel"/>
    <w:tmpl w:val="C8120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5852B3"/>
    <w:multiLevelType w:val="hybridMultilevel"/>
    <w:tmpl w:val="0490874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EF4C42"/>
    <w:multiLevelType w:val="hybridMultilevel"/>
    <w:tmpl w:val="2004B774"/>
    <w:lvl w:ilvl="0" w:tplc="48C661C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34A30031"/>
    <w:multiLevelType w:val="hybridMultilevel"/>
    <w:tmpl w:val="10D64112"/>
    <w:lvl w:ilvl="0" w:tplc="4B74F948">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54A2538"/>
    <w:multiLevelType w:val="hybridMultilevel"/>
    <w:tmpl w:val="EAA2D3A6"/>
    <w:lvl w:ilvl="0" w:tplc="087A946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BD7A51"/>
    <w:multiLevelType w:val="hybridMultilevel"/>
    <w:tmpl w:val="8580EF84"/>
    <w:lvl w:ilvl="0" w:tplc="5F3E2A2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DDA1BDC"/>
    <w:multiLevelType w:val="hybridMultilevel"/>
    <w:tmpl w:val="E0D4C634"/>
    <w:lvl w:ilvl="0" w:tplc="99887760">
      <w:start w:val="1"/>
      <w:numFmt w:val="decimal"/>
      <w:suff w:val="space"/>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29639A"/>
    <w:multiLevelType w:val="hybridMultilevel"/>
    <w:tmpl w:val="5AC4A05A"/>
    <w:lvl w:ilvl="0" w:tplc="11B472DE">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F571401"/>
    <w:multiLevelType w:val="hybridMultilevel"/>
    <w:tmpl w:val="3C7270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8A0945"/>
    <w:multiLevelType w:val="hybridMultilevel"/>
    <w:tmpl w:val="B5F63510"/>
    <w:lvl w:ilvl="0" w:tplc="AC9A184A">
      <w:start w:val="1"/>
      <w:numFmt w:val="decimal"/>
      <w:suff w:val="space"/>
      <w:lvlText w:val="(%1)"/>
      <w:lvlJc w:val="left"/>
      <w:pPr>
        <w:ind w:left="720"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3C73EEC"/>
    <w:multiLevelType w:val="hybridMultilevel"/>
    <w:tmpl w:val="D54EBF5C"/>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610F44EF"/>
    <w:multiLevelType w:val="multilevel"/>
    <w:tmpl w:val="772444A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1D7158"/>
    <w:multiLevelType w:val="hybridMultilevel"/>
    <w:tmpl w:val="D690CC64"/>
    <w:lvl w:ilvl="0" w:tplc="56BE193A">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4D63EB2"/>
    <w:multiLevelType w:val="hybridMultilevel"/>
    <w:tmpl w:val="276CD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183CD5"/>
    <w:multiLevelType w:val="hybridMultilevel"/>
    <w:tmpl w:val="141018A4"/>
    <w:lvl w:ilvl="0" w:tplc="FFFFFFFF">
      <w:start w:val="1"/>
      <w:numFmt w:val="decimal"/>
      <w:lvlText w:val="(%1)"/>
      <w:lvlJc w:val="left"/>
      <w:pPr>
        <w:ind w:left="720" w:hanging="360"/>
      </w:pPr>
      <w:rPr>
        <w:rFonts w:hint="default"/>
      </w:rPr>
    </w:lvl>
    <w:lvl w:ilvl="1" w:tplc="04050017">
      <w:start w:val="1"/>
      <w:numFmt w:val="lowerLetter"/>
      <w:lvlText w:val="%2)"/>
      <w:lvlJc w:val="left"/>
      <w:pPr>
        <w:ind w:left="7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EB3469"/>
    <w:multiLevelType w:val="hybridMultilevel"/>
    <w:tmpl w:val="1E68FB50"/>
    <w:lvl w:ilvl="0" w:tplc="84FC4206">
      <w:start w:val="1"/>
      <w:numFmt w:val="decimal"/>
      <w:suff w:val="space"/>
      <w:lvlText w:val="(%1)"/>
      <w:lvlJc w:val="left"/>
      <w:pPr>
        <w:ind w:left="72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D8E3F08"/>
    <w:multiLevelType w:val="multilevel"/>
    <w:tmpl w:val="CBDA13F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C10351"/>
    <w:multiLevelType w:val="hybridMultilevel"/>
    <w:tmpl w:val="C5386B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A82DC7"/>
    <w:multiLevelType w:val="hybridMultilevel"/>
    <w:tmpl w:val="2F505A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9B5F1A"/>
    <w:multiLevelType w:val="hybridMultilevel"/>
    <w:tmpl w:val="75D048DA"/>
    <w:lvl w:ilvl="0" w:tplc="5F2CB264">
      <w:start w:val="1"/>
      <w:numFmt w:val="decimal"/>
      <w:suff w:val="space"/>
      <w:lvlText w:val="(%1)"/>
      <w:lvlJc w:val="left"/>
      <w:pPr>
        <w:ind w:left="106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D72857"/>
    <w:multiLevelType w:val="hybridMultilevel"/>
    <w:tmpl w:val="01C675E4"/>
    <w:lvl w:ilvl="0" w:tplc="B9EE7D0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7FB94127"/>
    <w:multiLevelType w:val="multilevel"/>
    <w:tmpl w:val="82CC704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237186">
    <w:abstractNumId w:val="23"/>
  </w:num>
  <w:num w:numId="2" w16cid:durableId="758907655">
    <w:abstractNumId w:val="3"/>
  </w:num>
  <w:num w:numId="3" w16cid:durableId="816532779">
    <w:abstractNumId w:val="8"/>
  </w:num>
  <w:num w:numId="4" w16cid:durableId="1841658653">
    <w:abstractNumId w:val="26"/>
  </w:num>
  <w:num w:numId="5" w16cid:durableId="847791305">
    <w:abstractNumId w:val="19"/>
  </w:num>
  <w:num w:numId="6" w16cid:durableId="1327393514">
    <w:abstractNumId w:val="5"/>
  </w:num>
  <w:num w:numId="7" w16cid:durableId="433749796">
    <w:abstractNumId w:val="6"/>
  </w:num>
  <w:num w:numId="8" w16cid:durableId="1850637248">
    <w:abstractNumId w:val="24"/>
  </w:num>
  <w:num w:numId="9" w16cid:durableId="751121075">
    <w:abstractNumId w:val="11"/>
  </w:num>
  <w:num w:numId="10" w16cid:durableId="49496962">
    <w:abstractNumId w:val="22"/>
  </w:num>
  <w:num w:numId="11" w16cid:durableId="104888873">
    <w:abstractNumId w:val="25"/>
  </w:num>
  <w:num w:numId="12" w16cid:durableId="1508406285">
    <w:abstractNumId w:val="10"/>
  </w:num>
  <w:num w:numId="13" w16cid:durableId="1453211836">
    <w:abstractNumId w:val="27"/>
  </w:num>
  <w:num w:numId="14" w16cid:durableId="785003435">
    <w:abstractNumId w:val="17"/>
  </w:num>
  <w:num w:numId="15" w16cid:durableId="1784424423">
    <w:abstractNumId w:val="4"/>
  </w:num>
  <w:num w:numId="16" w16cid:durableId="2001690476">
    <w:abstractNumId w:val="20"/>
  </w:num>
  <w:num w:numId="17" w16cid:durableId="149955381">
    <w:abstractNumId w:val="1"/>
  </w:num>
  <w:num w:numId="18" w16cid:durableId="1351293083">
    <w:abstractNumId w:val="0"/>
  </w:num>
  <w:num w:numId="19" w16cid:durableId="923805214">
    <w:abstractNumId w:val="2"/>
  </w:num>
  <w:num w:numId="20" w16cid:durableId="70008595">
    <w:abstractNumId w:val="7"/>
  </w:num>
  <w:num w:numId="21" w16cid:durableId="1918980249">
    <w:abstractNumId w:val="13"/>
  </w:num>
  <w:num w:numId="22" w16cid:durableId="842160377">
    <w:abstractNumId w:val="21"/>
  </w:num>
  <w:num w:numId="23" w16cid:durableId="2133161865">
    <w:abstractNumId w:val="18"/>
  </w:num>
  <w:num w:numId="24" w16cid:durableId="1918710219">
    <w:abstractNumId w:val="15"/>
  </w:num>
  <w:num w:numId="25" w16cid:durableId="2010712088">
    <w:abstractNumId w:val="14"/>
  </w:num>
  <w:num w:numId="26" w16cid:durableId="783966600">
    <w:abstractNumId w:val="12"/>
  </w:num>
  <w:num w:numId="27" w16cid:durableId="2096705686">
    <w:abstractNumId w:val="9"/>
  </w:num>
  <w:num w:numId="28" w16cid:durableId="81883893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1"/>
    <w:rsid w:val="00001B7E"/>
    <w:rsid w:val="00007556"/>
    <w:rsid w:val="00014557"/>
    <w:rsid w:val="00020DB8"/>
    <w:rsid w:val="00021A86"/>
    <w:rsid w:val="00023476"/>
    <w:rsid w:val="000301FC"/>
    <w:rsid w:val="000436A9"/>
    <w:rsid w:val="0004372D"/>
    <w:rsid w:val="000537CC"/>
    <w:rsid w:val="000552E0"/>
    <w:rsid w:val="0006102A"/>
    <w:rsid w:val="00063FEC"/>
    <w:rsid w:val="000658C0"/>
    <w:rsid w:val="00075F87"/>
    <w:rsid w:val="0008042D"/>
    <w:rsid w:val="00091C50"/>
    <w:rsid w:val="000A0153"/>
    <w:rsid w:val="000B2458"/>
    <w:rsid w:val="000B6444"/>
    <w:rsid w:val="000B72AC"/>
    <w:rsid w:val="000C3750"/>
    <w:rsid w:val="000C4020"/>
    <w:rsid w:val="000C633C"/>
    <w:rsid w:val="000D1E97"/>
    <w:rsid w:val="000D20E9"/>
    <w:rsid w:val="000D2AE5"/>
    <w:rsid w:val="000D6617"/>
    <w:rsid w:val="000D7896"/>
    <w:rsid w:val="000E12C5"/>
    <w:rsid w:val="000E29B5"/>
    <w:rsid w:val="000E5450"/>
    <w:rsid w:val="000E7195"/>
    <w:rsid w:val="000F0AD6"/>
    <w:rsid w:val="000F36F7"/>
    <w:rsid w:val="0010301B"/>
    <w:rsid w:val="00107D58"/>
    <w:rsid w:val="00110464"/>
    <w:rsid w:val="00110CAE"/>
    <w:rsid w:val="00111997"/>
    <w:rsid w:val="001147C8"/>
    <w:rsid w:val="0011582B"/>
    <w:rsid w:val="001163AF"/>
    <w:rsid w:val="00117125"/>
    <w:rsid w:val="00117FE0"/>
    <w:rsid w:val="0012353F"/>
    <w:rsid w:val="001254FA"/>
    <w:rsid w:val="00126007"/>
    <w:rsid w:val="00140C9E"/>
    <w:rsid w:val="00143C95"/>
    <w:rsid w:val="00156FE8"/>
    <w:rsid w:val="001577A5"/>
    <w:rsid w:val="00161C56"/>
    <w:rsid w:val="001648D6"/>
    <w:rsid w:val="00165045"/>
    <w:rsid w:val="001701FA"/>
    <w:rsid w:val="00174359"/>
    <w:rsid w:val="001743D4"/>
    <w:rsid w:val="00175C8A"/>
    <w:rsid w:val="0017653C"/>
    <w:rsid w:val="001802E9"/>
    <w:rsid w:val="001815E7"/>
    <w:rsid w:val="0018585A"/>
    <w:rsid w:val="00194B6A"/>
    <w:rsid w:val="001A1337"/>
    <w:rsid w:val="001B1502"/>
    <w:rsid w:val="001B2183"/>
    <w:rsid w:val="001B3007"/>
    <w:rsid w:val="001C2DDA"/>
    <w:rsid w:val="001D5410"/>
    <w:rsid w:val="001E0F44"/>
    <w:rsid w:val="001F011F"/>
    <w:rsid w:val="001F22EA"/>
    <w:rsid w:val="001F7C7C"/>
    <w:rsid w:val="00205FA6"/>
    <w:rsid w:val="00206C9E"/>
    <w:rsid w:val="00210E78"/>
    <w:rsid w:val="002175E9"/>
    <w:rsid w:val="002236CF"/>
    <w:rsid w:val="00224C57"/>
    <w:rsid w:val="00227ECA"/>
    <w:rsid w:val="002306AC"/>
    <w:rsid w:val="00234935"/>
    <w:rsid w:val="00236E3A"/>
    <w:rsid w:val="002463F9"/>
    <w:rsid w:val="00251B75"/>
    <w:rsid w:val="00251CC5"/>
    <w:rsid w:val="00254A64"/>
    <w:rsid w:val="00261BAA"/>
    <w:rsid w:val="002631A2"/>
    <w:rsid w:val="00263D29"/>
    <w:rsid w:val="00272D3D"/>
    <w:rsid w:val="00275F90"/>
    <w:rsid w:val="00280533"/>
    <w:rsid w:val="00291677"/>
    <w:rsid w:val="00292B88"/>
    <w:rsid w:val="002934FE"/>
    <w:rsid w:val="0029746A"/>
    <w:rsid w:val="002A0CBF"/>
    <w:rsid w:val="002A0CE0"/>
    <w:rsid w:val="002A6A5D"/>
    <w:rsid w:val="002B286B"/>
    <w:rsid w:val="002C0BF9"/>
    <w:rsid w:val="002C338F"/>
    <w:rsid w:val="002C38A3"/>
    <w:rsid w:val="002C55F1"/>
    <w:rsid w:val="002D005A"/>
    <w:rsid w:val="002D013D"/>
    <w:rsid w:val="002E0864"/>
    <w:rsid w:val="002E6FBF"/>
    <w:rsid w:val="002F6977"/>
    <w:rsid w:val="003022BD"/>
    <w:rsid w:val="00316B4A"/>
    <w:rsid w:val="003301C1"/>
    <w:rsid w:val="00332DC6"/>
    <w:rsid w:val="00334179"/>
    <w:rsid w:val="00335D32"/>
    <w:rsid w:val="00336468"/>
    <w:rsid w:val="00345520"/>
    <w:rsid w:val="0035041E"/>
    <w:rsid w:val="00356829"/>
    <w:rsid w:val="0036353B"/>
    <w:rsid w:val="00365A8C"/>
    <w:rsid w:val="00365F05"/>
    <w:rsid w:val="00367EA7"/>
    <w:rsid w:val="00371D25"/>
    <w:rsid w:val="00374824"/>
    <w:rsid w:val="003835BC"/>
    <w:rsid w:val="0038484D"/>
    <w:rsid w:val="0039347A"/>
    <w:rsid w:val="003959AD"/>
    <w:rsid w:val="003A09DB"/>
    <w:rsid w:val="003C1CEE"/>
    <w:rsid w:val="003C5CB1"/>
    <w:rsid w:val="003D058D"/>
    <w:rsid w:val="003D0DE0"/>
    <w:rsid w:val="003E346E"/>
    <w:rsid w:val="003E4AFA"/>
    <w:rsid w:val="003F237B"/>
    <w:rsid w:val="00406624"/>
    <w:rsid w:val="0040705E"/>
    <w:rsid w:val="0041234D"/>
    <w:rsid w:val="0041340D"/>
    <w:rsid w:val="00416B24"/>
    <w:rsid w:val="00417FE4"/>
    <w:rsid w:val="00431C3E"/>
    <w:rsid w:val="00445630"/>
    <w:rsid w:val="00446CE1"/>
    <w:rsid w:val="00463282"/>
    <w:rsid w:val="004651E6"/>
    <w:rsid w:val="004668E2"/>
    <w:rsid w:val="00467DBA"/>
    <w:rsid w:val="00474195"/>
    <w:rsid w:val="00481E8E"/>
    <w:rsid w:val="004877CF"/>
    <w:rsid w:val="00497059"/>
    <w:rsid w:val="004971A2"/>
    <w:rsid w:val="004A025E"/>
    <w:rsid w:val="004A38AB"/>
    <w:rsid w:val="004A45E8"/>
    <w:rsid w:val="004A708E"/>
    <w:rsid w:val="004B2050"/>
    <w:rsid w:val="004B4A72"/>
    <w:rsid w:val="004B5765"/>
    <w:rsid w:val="004B5F70"/>
    <w:rsid w:val="004B701E"/>
    <w:rsid w:val="004B75D8"/>
    <w:rsid w:val="004B79DD"/>
    <w:rsid w:val="004C5DA6"/>
    <w:rsid w:val="004D28C4"/>
    <w:rsid w:val="004D4924"/>
    <w:rsid w:val="004E206C"/>
    <w:rsid w:val="004F4060"/>
    <w:rsid w:val="004F488C"/>
    <w:rsid w:val="004F4C20"/>
    <w:rsid w:val="00502378"/>
    <w:rsid w:val="00503434"/>
    <w:rsid w:val="00503DA6"/>
    <w:rsid w:val="00505002"/>
    <w:rsid w:val="00506831"/>
    <w:rsid w:val="005072D2"/>
    <w:rsid w:val="0051012D"/>
    <w:rsid w:val="00510ADD"/>
    <w:rsid w:val="00520B39"/>
    <w:rsid w:val="005223AF"/>
    <w:rsid w:val="005256B8"/>
    <w:rsid w:val="005266C0"/>
    <w:rsid w:val="00532D8A"/>
    <w:rsid w:val="00532FAB"/>
    <w:rsid w:val="005370A0"/>
    <w:rsid w:val="00541193"/>
    <w:rsid w:val="0054263D"/>
    <w:rsid w:val="00547237"/>
    <w:rsid w:val="00547BEC"/>
    <w:rsid w:val="00556D37"/>
    <w:rsid w:val="00560341"/>
    <w:rsid w:val="00562379"/>
    <w:rsid w:val="0056273F"/>
    <w:rsid w:val="005629FF"/>
    <w:rsid w:val="00564C25"/>
    <w:rsid w:val="0056591D"/>
    <w:rsid w:val="0057065F"/>
    <w:rsid w:val="005709B6"/>
    <w:rsid w:val="00571E24"/>
    <w:rsid w:val="005732F9"/>
    <w:rsid w:val="00575712"/>
    <w:rsid w:val="005774FB"/>
    <w:rsid w:val="005805A2"/>
    <w:rsid w:val="005849D9"/>
    <w:rsid w:val="00586FC7"/>
    <w:rsid w:val="00592CDF"/>
    <w:rsid w:val="005959B8"/>
    <w:rsid w:val="00595E78"/>
    <w:rsid w:val="005A21CA"/>
    <w:rsid w:val="005A2F77"/>
    <w:rsid w:val="005A4AB1"/>
    <w:rsid w:val="005A62DE"/>
    <w:rsid w:val="005B0656"/>
    <w:rsid w:val="005C0839"/>
    <w:rsid w:val="005C2DE2"/>
    <w:rsid w:val="005C4A11"/>
    <w:rsid w:val="005D1A58"/>
    <w:rsid w:val="005D673A"/>
    <w:rsid w:val="005E597B"/>
    <w:rsid w:val="005F0723"/>
    <w:rsid w:val="005F3A52"/>
    <w:rsid w:val="005F4F82"/>
    <w:rsid w:val="00611AF8"/>
    <w:rsid w:val="0061263E"/>
    <w:rsid w:val="006207DD"/>
    <w:rsid w:val="00623BDE"/>
    <w:rsid w:val="00625CC4"/>
    <w:rsid w:val="00626BE4"/>
    <w:rsid w:val="0063131B"/>
    <w:rsid w:val="00631914"/>
    <w:rsid w:val="00632131"/>
    <w:rsid w:val="00634B97"/>
    <w:rsid w:val="00641CF1"/>
    <w:rsid w:val="00644071"/>
    <w:rsid w:val="00645C9A"/>
    <w:rsid w:val="0064650C"/>
    <w:rsid w:val="00652D0C"/>
    <w:rsid w:val="006568ED"/>
    <w:rsid w:val="006575C2"/>
    <w:rsid w:val="00657B2D"/>
    <w:rsid w:val="00660329"/>
    <w:rsid w:val="006658A3"/>
    <w:rsid w:val="00666FE2"/>
    <w:rsid w:val="006707E1"/>
    <w:rsid w:val="00671885"/>
    <w:rsid w:val="006734C2"/>
    <w:rsid w:val="006878E0"/>
    <w:rsid w:val="0069026B"/>
    <w:rsid w:val="0069295E"/>
    <w:rsid w:val="00692AD4"/>
    <w:rsid w:val="0069410E"/>
    <w:rsid w:val="00695D37"/>
    <w:rsid w:val="006971E0"/>
    <w:rsid w:val="006A2401"/>
    <w:rsid w:val="006A2F2A"/>
    <w:rsid w:val="006B00C6"/>
    <w:rsid w:val="006B437C"/>
    <w:rsid w:val="006B5496"/>
    <w:rsid w:val="006B60FF"/>
    <w:rsid w:val="006D5570"/>
    <w:rsid w:val="006D7FA9"/>
    <w:rsid w:val="006E29C5"/>
    <w:rsid w:val="006E369D"/>
    <w:rsid w:val="006E3844"/>
    <w:rsid w:val="006F15D2"/>
    <w:rsid w:val="006F239A"/>
    <w:rsid w:val="006F33CA"/>
    <w:rsid w:val="00707461"/>
    <w:rsid w:val="00710AA7"/>
    <w:rsid w:val="00717BC3"/>
    <w:rsid w:val="007214B0"/>
    <w:rsid w:val="007255FD"/>
    <w:rsid w:val="007301D8"/>
    <w:rsid w:val="0073350D"/>
    <w:rsid w:val="00733B84"/>
    <w:rsid w:val="00734BE5"/>
    <w:rsid w:val="007436C6"/>
    <w:rsid w:val="00743DA5"/>
    <w:rsid w:val="00743DD1"/>
    <w:rsid w:val="00743EAA"/>
    <w:rsid w:val="007463EE"/>
    <w:rsid w:val="00746F88"/>
    <w:rsid w:val="00747149"/>
    <w:rsid w:val="00747D45"/>
    <w:rsid w:val="00752297"/>
    <w:rsid w:val="00753784"/>
    <w:rsid w:val="00753DE6"/>
    <w:rsid w:val="00757F1A"/>
    <w:rsid w:val="00763751"/>
    <w:rsid w:val="00775AD3"/>
    <w:rsid w:val="0078294A"/>
    <w:rsid w:val="0078340A"/>
    <w:rsid w:val="0079035A"/>
    <w:rsid w:val="007911BD"/>
    <w:rsid w:val="0079482D"/>
    <w:rsid w:val="007A69FA"/>
    <w:rsid w:val="007A7CDF"/>
    <w:rsid w:val="007B08B5"/>
    <w:rsid w:val="007B0AE9"/>
    <w:rsid w:val="007B22A6"/>
    <w:rsid w:val="007B458D"/>
    <w:rsid w:val="007B6BE4"/>
    <w:rsid w:val="007C3B77"/>
    <w:rsid w:val="007C3C25"/>
    <w:rsid w:val="007C50AE"/>
    <w:rsid w:val="007D38E1"/>
    <w:rsid w:val="007D7047"/>
    <w:rsid w:val="007E188A"/>
    <w:rsid w:val="007E7E3E"/>
    <w:rsid w:val="007F3715"/>
    <w:rsid w:val="007F5EA4"/>
    <w:rsid w:val="008029FE"/>
    <w:rsid w:val="00803C11"/>
    <w:rsid w:val="008100CF"/>
    <w:rsid w:val="00825BBC"/>
    <w:rsid w:val="0082634C"/>
    <w:rsid w:val="008264C2"/>
    <w:rsid w:val="0082676F"/>
    <w:rsid w:val="00826DB2"/>
    <w:rsid w:val="0082761C"/>
    <w:rsid w:val="008315EF"/>
    <w:rsid w:val="00835C03"/>
    <w:rsid w:val="00840493"/>
    <w:rsid w:val="0084485A"/>
    <w:rsid w:val="008470AD"/>
    <w:rsid w:val="00852DCF"/>
    <w:rsid w:val="0085327A"/>
    <w:rsid w:val="00854C33"/>
    <w:rsid w:val="00855F8D"/>
    <w:rsid w:val="00860DAC"/>
    <w:rsid w:val="00866E14"/>
    <w:rsid w:val="0087017F"/>
    <w:rsid w:val="008742D0"/>
    <w:rsid w:val="008758F3"/>
    <w:rsid w:val="00877FCF"/>
    <w:rsid w:val="0088095E"/>
    <w:rsid w:val="00884718"/>
    <w:rsid w:val="00887EB0"/>
    <w:rsid w:val="00891121"/>
    <w:rsid w:val="00893F11"/>
    <w:rsid w:val="008944E0"/>
    <w:rsid w:val="00894F61"/>
    <w:rsid w:val="008A2F20"/>
    <w:rsid w:val="008A40BD"/>
    <w:rsid w:val="008A49E6"/>
    <w:rsid w:val="008A4B42"/>
    <w:rsid w:val="008A74E4"/>
    <w:rsid w:val="008B0F05"/>
    <w:rsid w:val="008B11BD"/>
    <w:rsid w:val="008B2AE5"/>
    <w:rsid w:val="008B5FA4"/>
    <w:rsid w:val="008C13BC"/>
    <w:rsid w:val="008C2C3B"/>
    <w:rsid w:val="008C33BE"/>
    <w:rsid w:val="008C514D"/>
    <w:rsid w:val="008C5CD1"/>
    <w:rsid w:val="008C7C4B"/>
    <w:rsid w:val="008D1A24"/>
    <w:rsid w:val="008D5FAF"/>
    <w:rsid w:val="008E1501"/>
    <w:rsid w:val="008E1B6C"/>
    <w:rsid w:val="008E2E5C"/>
    <w:rsid w:val="008F2C61"/>
    <w:rsid w:val="0090074B"/>
    <w:rsid w:val="009036BA"/>
    <w:rsid w:val="00917A94"/>
    <w:rsid w:val="00921810"/>
    <w:rsid w:val="00923D71"/>
    <w:rsid w:val="00924041"/>
    <w:rsid w:val="00936FB2"/>
    <w:rsid w:val="00937940"/>
    <w:rsid w:val="0094021F"/>
    <w:rsid w:val="0094524A"/>
    <w:rsid w:val="00945A15"/>
    <w:rsid w:val="0094687E"/>
    <w:rsid w:val="009502B1"/>
    <w:rsid w:val="0095073B"/>
    <w:rsid w:val="009550E3"/>
    <w:rsid w:val="009563FB"/>
    <w:rsid w:val="00962643"/>
    <w:rsid w:val="00964979"/>
    <w:rsid w:val="00964B0B"/>
    <w:rsid w:val="00972667"/>
    <w:rsid w:val="00974675"/>
    <w:rsid w:val="00975F94"/>
    <w:rsid w:val="00982EB1"/>
    <w:rsid w:val="009B072D"/>
    <w:rsid w:val="009B14FA"/>
    <w:rsid w:val="009B5266"/>
    <w:rsid w:val="009C14CB"/>
    <w:rsid w:val="009C33E3"/>
    <w:rsid w:val="009C47F0"/>
    <w:rsid w:val="009D21D0"/>
    <w:rsid w:val="009D2B0E"/>
    <w:rsid w:val="009D5511"/>
    <w:rsid w:val="009E1313"/>
    <w:rsid w:val="009E3996"/>
    <w:rsid w:val="009E7AA8"/>
    <w:rsid w:val="009F43A7"/>
    <w:rsid w:val="009F44B9"/>
    <w:rsid w:val="009F4A62"/>
    <w:rsid w:val="009F64C1"/>
    <w:rsid w:val="009F6BF0"/>
    <w:rsid w:val="009F70D0"/>
    <w:rsid w:val="00A01BFE"/>
    <w:rsid w:val="00A157AF"/>
    <w:rsid w:val="00A16285"/>
    <w:rsid w:val="00A200C6"/>
    <w:rsid w:val="00A207B3"/>
    <w:rsid w:val="00A2616B"/>
    <w:rsid w:val="00A2756E"/>
    <w:rsid w:val="00A308B3"/>
    <w:rsid w:val="00A43036"/>
    <w:rsid w:val="00A53F8F"/>
    <w:rsid w:val="00A6074A"/>
    <w:rsid w:val="00A706BC"/>
    <w:rsid w:val="00A736B4"/>
    <w:rsid w:val="00A777FF"/>
    <w:rsid w:val="00A90067"/>
    <w:rsid w:val="00A91A3A"/>
    <w:rsid w:val="00A9572F"/>
    <w:rsid w:val="00AA0954"/>
    <w:rsid w:val="00AA78A3"/>
    <w:rsid w:val="00AB3611"/>
    <w:rsid w:val="00AB7427"/>
    <w:rsid w:val="00AC015F"/>
    <w:rsid w:val="00AC132B"/>
    <w:rsid w:val="00AC1F71"/>
    <w:rsid w:val="00AC507C"/>
    <w:rsid w:val="00AD125F"/>
    <w:rsid w:val="00AD1FB1"/>
    <w:rsid w:val="00AD2C64"/>
    <w:rsid w:val="00AE53F8"/>
    <w:rsid w:val="00AE6316"/>
    <w:rsid w:val="00AF210E"/>
    <w:rsid w:val="00AF4206"/>
    <w:rsid w:val="00AF7136"/>
    <w:rsid w:val="00B0252E"/>
    <w:rsid w:val="00B03160"/>
    <w:rsid w:val="00B03F19"/>
    <w:rsid w:val="00B04DBA"/>
    <w:rsid w:val="00B06306"/>
    <w:rsid w:val="00B06A6E"/>
    <w:rsid w:val="00B071D6"/>
    <w:rsid w:val="00B1681F"/>
    <w:rsid w:val="00B206F9"/>
    <w:rsid w:val="00B24D7E"/>
    <w:rsid w:val="00B2510A"/>
    <w:rsid w:val="00B3336D"/>
    <w:rsid w:val="00B33D3E"/>
    <w:rsid w:val="00B37870"/>
    <w:rsid w:val="00B4007A"/>
    <w:rsid w:val="00B459E5"/>
    <w:rsid w:val="00B475EA"/>
    <w:rsid w:val="00B50F8D"/>
    <w:rsid w:val="00B5297C"/>
    <w:rsid w:val="00B53473"/>
    <w:rsid w:val="00B53E4E"/>
    <w:rsid w:val="00B56828"/>
    <w:rsid w:val="00B61AC2"/>
    <w:rsid w:val="00B62396"/>
    <w:rsid w:val="00B6306F"/>
    <w:rsid w:val="00B635B7"/>
    <w:rsid w:val="00B755C0"/>
    <w:rsid w:val="00B821B4"/>
    <w:rsid w:val="00B90DC6"/>
    <w:rsid w:val="00B93D4E"/>
    <w:rsid w:val="00BA6558"/>
    <w:rsid w:val="00BA7FE7"/>
    <w:rsid w:val="00BB1BB6"/>
    <w:rsid w:val="00BB6BE6"/>
    <w:rsid w:val="00BC67C4"/>
    <w:rsid w:val="00BD0D49"/>
    <w:rsid w:val="00BD2A95"/>
    <w:rsid w:val="00BD6D9B"/>
    <w:rsid w:val="00BD7D4C"/>
    <w:rsid w:val="00BE0089"/>
    <w:rsid w:val="00BE2BBD"/>
    <w:rsid w:val="00BE4C92"/>
    <w:rsid w:val="00BE4DD5"/>
    <w:rsid w:val="00BF521A"/>
    <w:rsid w:val="00C04933"/>
    <w:rsid w:val="00C05B25"/>
    <w:rsid w:val="00C1230D"/>
    <w:rsid w:val="00C12575"/>
    <w:rsid w:val="00C12E7F"/>
    <w:rsid w:val="00C157AD"/>
    <w:rsid w:val="00C23607"/>
    <w:rsid w:val="00C27925"/>
    <w:rsid w:val="00C279D8"/>
    <w:rsid w:val="00C319D9"/>
    <w:rsid w:val="00C31C63"/>
    <w:rsid w:val="00C34153"/>
    <w:rsid w:val="00C3636D"/>
    <w:rsid w:val="00C41991"/>
    <w:rsid w:val="00C431FC"/>
    <w:rsid w:val="00C55320"/>
    <w:rsid w:val="00C62C91"/>
    <w:rsid w:val="00C80E8A"/>
    <w:rsid w:val="00C813FF"/>
    <w:rsid w:val="00C87078"/>
    <w:rsid w:val="00C91A3E"/>
    <w:rsid w:val="00C941A0"/>
    <w:rsid w:val="00C95710"/>
    <w:rsid w:val="00C96464"/>
    <w:rsid w:val="00CA3EB7"/>
    <w:rsid w:val="00CA6C3B"/>
    <w:rsid w:val="00CB0C0F"/>
    <w:rsid w:val="00CB23B7"/>
    <w:rsid w:val="00CB5211"/>
    <w:rsid w:val="00CB5A5D"/>
    <w:rsid w:val="00CB72C2"/>
    <w:rsid w:val="00CC2505"/>
    <w:rsid w:val="00CC3647"/>
    <w:rsid w:val="00CC3BF1"/>
    <w:rsid w:val="00CD0719"/>
    <w:rsid w:val="00CD5A3F"/>
    <w:rsid w:val="00CD7AF2"/>
    <w:rsid w:val="00CE084D"/>
    <w:rsid w:val="00CE2034"/>
    <w:rsid w:val="00CE37EC"/>
    <w:rsid w:val="00CE4438"/>
    <w:rsid w:val="00CE6912"/>
    <w:rsid w:val="00CF0C94"/>
    <w:rsid w:val="00CF1332"/>
    <w:rsid w:val="00CF53A8"/>
    <w:rsid w:val="00D00AA6"/>
    <w:rsid w:val="00D05745"/>
    <w:rsid w:val="00D05AC9"/>
    <w:rsid w:val="00D1490C"/>
    <w:rsid w:val="00D16379"/>
    <w:rsid w:val="00D168EA"/>
    <w:rsid w:val="00D16A7C"/>
    <w:rsid w:val="00D20E0C"/>
    <w:rsid w:val="00D2193A"/>
    <w:rsid w:val="00D24E3B"/>
    <w:rsid w:val="00D30469"/>
    <w:rsid w:val="00D3355E"/>
    <w:rsid w:val="00D36C67"/>
    <w:rsid w:val="00D37514"/>
    <w:rsid w:val="00D402E0"/>
    <w:rsid w:val="00D4035C"/>
    <w:rsid w:val="00D42881"/>
    <w:rsid w:val="00D47351"/>
    <w:rsid w:val="00D47D26"/>
    <w:rsid w:val="00D50132"/>
    <w:rsid w:val="00D53934"/>
    <w:rsid w:val="00D563D0"/>
    <w:rsid w:val="00D57DFC"/>
    <w:rsid w:val="00D633D1"/>
    <w:rsid w:val="00D66A00"/>
    <w:rsid w:val="00D66A2D"/>
    <w:rsid w:val="00D71F62"/>
    <w:rsid w:val="00D72014"/>
    <w:rsid w:val="00D72B37"/>
    <w:rsid w:val="00D740F4"/>
    <w:rsid w:val="00D741D9"/>
    <w:rsid w:val="00D75F04"/>
    <w:rsid w:val="00D7779B"/>
    <w:rsid w:val="00D82979"/>
    <w:rsid w:val="00D845EE"/>
    <w:rsid w:val="00D9452D"/>
    <w:rsid w:val="00D95822"/>
    <w:rsid w:val="00DA3826"/>
    <w:rsid w:val="00DA3E59"/>
    <w:rsid w:val="00DA4CA4"/>
    <w:rsid w:val="00DA6257"/>
    <w:rsid w:val="00DB3811"/>
    <w:rsid w:val="00DB5970"/>
    <w:rsid w:val="00DC0E1A"/>
    <w:rsid w:val="00DC1456"/>
    <w:rsid w:val="00DC2480"/>
    <w:rsid w:val="00DD2CF6"/>
    <w:rsid w:val="00DD78AF"/>
    <w:rsid w:val="00DE4A32"/>
    <w:rsid w:val="00DE7414"/>
    <w:rsid w:val="00DF5C53"/>
    <w:rsid w:val="00E06DF2"/>
    <w:rsid w:val="00E1069D"/>
    <w:rsid w:val="00E113EA"/>
    <w:rsid w:val="00E12FC4"/>
    <w:rsid w:val="00E13399"/>
    <w:rsid w:val="00E145BD"/>
    <w:rsid w:val="00E2439E"/>
    <w:rsid w:val="00E25215"/>
    <w:rsid w:val="00E26C2A"/>
    <w:rsid w:val="00E27272"/>
    <w:rsid w:val="00E31B66"/>
    <w:rsid w:val="00E33757"/>
    <w:rsid w:val="00E348EF"/>
    <w:rsid w:val="00E426E1"/>
    <w:rsid w:val="00E44451"/>
    <w:rsid w:val="00E46C49"/>
    <w:rsid w:val="00E47593"/>
    <w:rsid w:val="00E52131"/>
    <w:rsid w:val="00E52A31"/>
    <w:rsid w:val="00E57882"/>
    <w:rsid w:val="00E61CE4"/>
    <w:rsid w:val="00E66BA1"/>
    <w:rsid w:val="00E70E96"/>
    <w:rsid w:val="00E75896"/>
    <w:rsid w:val="00E80679"/>
    <w:rsid w:val="00E86723"/>
    <w:rsid w:val="00E957CB"/>
    <w:rsid w:val="00E97E00"/>
    <w:rsid w:val="00EA0D2C"/>
    <w:rsid w:val="00EA5B9F"/>
    <w:rsid w:val="00EA6B38"/>
    <w:rsid w:val="00EB06D1"/>
    <w:rsid w:val="00EB152B"/>
    <w:rsid w:val="00EC4527"/>
    <w:rsid w:val="00ED40C5"/>
    <w:rsid w:val="00ED719B"/>
    <w:rsid w:val="00ED74D6"/>
    <w:rsid w:val="00EE04BC"/>
    <w:rsid w:val="00EF31E9"/>
    <w:rsid w:val="00EF3202"/>
    <w:rsid w:val="00EF3A81"/>
    <w:rsid w:val="00EF6260"/>
    <w:rsid w:val="00EF7A65"/>
    <w:rsid w:val="00EF7C4C"/>
    <w:rsid w:val="00F03E41"/>
    <w:rsid w:val="00F0695F"/>
    <w:rsid w:val="00F06BFD"/>
    <w:rsid w:val="00F12469"/>
    <w:rsid w:val="00F159A5"/>
    <w:rsid w:val="00F15A70"/>
    <w:rsid w:val="00F22CC0"/>
    <w:rsid w:val="00F3392B"/>
    <w:rsid w:val="00F35331"/>
    <w:rsid w:val="00F35D66"/>
    <w:rsid w:val="00F44E47"/>
    <w:rsid w:val="00F45C00"/>
    <w:rsid w:val="00F465A0"/>
    <w:rsid w:val="00F56A16"/>
    <w:rsid w:val="00F61CF3"/>
    <w:rsid w:val="00F62253"/>
    <w:rsid w:val="00F65E97"/>
    <w:rsid w:val="00F66353"/>
    <w:rsid w:val="00F75E42"/>
    <w:rsid w:val="00F76A56"/>
    <w:rsid w:val="00F81BE0"/>
    <w:rsid w:val="00F8647C"/>
    <w:rsid w:val="00F9143C"/>
    <w:rsid w:val="00F94906"/>
    <w:rsid w:val="00FA20C9"/>
    <w:rsid w:val="00FC1298"/>
    <w:rsid w:val="00FC24FD"/>
    <w:rsid w:val="00FC5241"/>
    <w:rsid w:val="00FC67E9"/>
    <w:rsid w:val="00FD4CEA"/>
    <w:rsid w:val="00FE147C"/>
    <w:rsid w:val="00FE256F"/>
    <w:rsid w:val="00FE3CC4"/>
    <w:rsid w:val="00FF1FDA"/>
    <w:rsid w:val="00FF3A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09DE"/>
  <w15:chartTrackingRefBased/>
  <w15:docId w15:val="{9D5DC3A7-CAB7-4FC3-AEF1-E17DC76D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2C91"/>
  </w:style>
  <w:style w:type="paragraph" w:styleId="Nadpis2">
    <w:name w:val="heading 2"/>
    <w:basedOn w:val="Normln"/>
    <w:next w:val="Normln"/>
    <w:link w:val="Nadpis2Char"/>
    <w:uiPriority w:val="9"/>
    <w:unhideWhenUsed/>
    <w:qFormat/>
    <w:rsid w:val="00C62C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C62C9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62C9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C62C91"/>
    <w:rPr>
      <w:rFonts w:ascii="Times New Roman" w:eastAsia="Times New Roman" w:hAnsi="Times New Roman" w:cs="Times New Roman"/>
      <w:b/>
      <w:bCs/>
      <w:sz w:val="27"/>
      <w:szCs w:val="27"/>
      <w:lang w:eastAsia="cs-CZ"/>
    </w:rPr>
  </w:style>
  <w:style w:type="paragraph" w:customStyle="1" w:styleId="msonormal0">
    <w:name w:val="msonormal"/>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62C91"/>
    <w:rPr>
      <w:i/>
      <w:iCs/>
    </w:rPr>
  </w:style>
  <w:style w:type="character" w:styleId="Hypertextovodkaz">
    <w:name w:val="Hyperlink"/>
    <w:basedOn w:val="Standardnpsmoodstavce"/>
    <w:uiPriority w:val="99"/>
    <w:semiHidden/>
    <w:unhideWhenUsed/>
    <w:rsid w:val="00C62C91"/>
    <w:rPr>
      <w:color w:val="0000FF"/>
      <w:u w:val="single"/>
    </w:rPr>
  </w:style>
  <w:style w:type="character" w:styleId="Sledovanodkaz">
    <w:name w:val="FollowedHyperlink"/>
    <w:basedOn w:val="Standardnpsmoodstavce"/>
    <w:uiPriority w:val="99"/>
    <w:semiHidden/>
    <w:unhideWhenUsed/>
    <w:rsid w:val="00C62C91"/>
    <w:rPr>
      <w:color w:val="800080"/>
      <w:u w:val="single"/>
    </w:rPr>
  </w:style>
  <w:style w:type="paragraph" w:customStyle="1" w:styleId="l4">
    <w:name w:val="l4"/>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l">
    <w:name w:val="dil"/>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dil">
    <w:name w:val="oddil"/>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C62C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aliases w:val="1 odstavecH,List Paragraph (Czech Tourism),Odstavec_muj,Nad,List Paragraph,Odstavec se seznamem1,Conclusion de partie,References,Odstavec se seznamem2,moje odra,nad 1,Fiche List Paragraph,Dot pt,List Paragraph Char Char Char,LISTA,3"/>
    <w:basedOn w:val="Normln"/>
    <w:link w:val="OdstavecseseznamemChar"/>
    <w:uiPriority w:val="34"/>
    <w:qFormat/>
    <w:rsid w:val="00C62C91"/>
    <w:pPr>
      <w:ind w:left="720"/>
      <w:contextualSpacing/>
    </w:pPr>
  </w:style>
  <w:style w:type="paragraph" w:styleId="Bezmezer">
    <w:name w:val="No Spacing"/>
    <w:link w:val="BezmezerChar"/>
    <w:uiPriority w:val="1"/>
    <w:qFormat/>
    <w:rsid w:val="00C62C91"/>
    <w:pPr>
      <w:spacing w:after="0" w:line="240" w:lineRule="auto"/>
      <w:jc w:val="both"/>
    </w:pPr>
    <w:rPr>
      <w:rFonts w:ascii="Arial" w:eastAsia="Times New Roman" w:hAnsi="Arial" w:cs="Times New Roman"/>
      <w:noProof/>
      <w:color w:val="000000"/>
      <w:szCs w:val="24"/>
      <w:lang w:eastAsia="cs-CZ"/>
    </w:rPr>
  </w:style>
  <w:style w:type="character" w:customStyle="1" w:styleId="BezmezerChar">
    <w:name w:val="Bez mezer Char"/>
    <w:link w:val="Bezmezer"/>
    <w:uiPriority w:val="1"/>
    <w:locked/>
    <w:rsid w:val="00C62C91"/>
    <w:rPr>
      <w:rFonts w:ascii="Arial" w:eastAsia="Times New Roman" w:hAnsi="Arial" w:cs="Times New Roman"/>
      <w:noProof/>
      <w:color w:val="000000"/>
      <w:szCs w:val="24"/>
      <w:lang w:eastAsia="cs-CZ"/>
    </w:rPr>
  </w:style>
  <w:style w:type="paragraph" w:styleId="Zhlav">
    <w:name w:val="header"/>
    <w:basedOn w:val="Normln"/>
    <w:link w:val="ZhlavChar"/>
    <w:uiPriority w:val="99"/>
    <w:unhideWhenUsed/>
    <w:rsid w:val="00C62C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2C91"/>
  </w:style>
  <w:style w:type="paragraph" w:styleId="Zpat">
    <w:name w:val="footer"/>
    <w:basedOn w:val="Normln"/>
    <w:link w:val="ZpatChar"/>
    <w:uiPriority w:val="99"/>
    <w:unhideWhenUsed/>
    <w:rsid w:val="00C62C91"/>
    <w:pPr>
      <w:tabs>
        <w:tab w:val="center" w:pos="4536"/>
        <w:tab w:val="right" w:pos="9072"/>
      </w:tabs>
      <w:spacing w:after="0" w:line="240" w:lineRule="auto"/>
    </w:pPr>
  </w:style>
  <w:style w:type="character" w:customStyle="1" w:styleId="ZpatChar">
    <w:name w:val="Zápatí Char"/>
    <w:basedOn w:val="Standardnpsmoodstavce"/>
    <w:link w:val="Zpat"/>
    <w:uiPriority w:val="99"/>
    <w:rsid w:val="00C62C91"/>
  </w:style>
  <w:style w:type="character" w:customStyle="1" w:styleId="OdstavecseseznamemChar">
    <w:name w:val="Odstavec se seznamem Char"/>
    <w:aliases w:val="1 odstavecH Char,List Paragraph (Czech Tourism) Char,Odstavec_muj Char,Nad Char,List Paragraph Char,Odstavec se seznamem1 Char,Conclusion de partie Char,References Char,Odstavec se seznamem2 Char,moje odra Char,nad 1 Char"/>
    <w:link w:val="Odstavecseseznamem"/>
    <w:uiPriority w:val="34"/>
    <w:qFormat/>
    <w:locked/>
    <w:rsid w:val="00C62C91"/>
  </w:style>
  <w:style w:type="table" w:styleId="Mkatabulky">
    <w:name w:val="Table Grid"/>
    <w:basedOn w:val="Normlntabulka"/>
    <w:uiPriority w:val="39"/>
    <w:rsid w:val="00C6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0"/>
    <w:basedOn w:val="Standardnpsmoodstavce"/>
    <w:rsid w:val="00C62C91"/>
  </w:style>
  <w:style w:type="character" w:customStyle="1" w:styleId="s31">
    <w:name w:val="s31"/>
    <w:basedOn w:val="Standardnpsmoodstavce"/>
    <w:rsid w:val="00C62C91"/>
  </w:style>
  <w:style w:type="character" w:customStyle="1" w:styleId="s40">
    <w:name w:val="s40"/>
    <w:basedOn w:val="Standardnpsmoodstavce"/>
    <w:rsid w:val="00C62C91"/>
  </w:style>
  <w:style w:type="character" w:customStyle="1" w:styleId="s1">
    <w:name w:val="s1"/>
    <w:basedOn w:val="Standardnpsmoodstavce"/>
    <w:rsid w:val="00C62C91"/>
  </w:style>
  <w:style w:type="paragraph" w:customStyle="1" w:styleId="Textlnku">
    <w:name w:val="Text článku"/>
    <w:basedOn w:val="Normln"/>
    <w:rsid w:val="00C62C91"/>
    <w:pPr>
      <w:suppressAutoHyphens/>
      <w:spacing w:before="240" w:after="200" w:line="276" w:lineRule="auto"/>
      <w:ind w:firstLine="425"/>
      <w:jc w:val="both"/>
      <w:outlineLvl w:val="5"/>
    </w:pPr>
    <w:rPr>
      <w:rFonts w:ascii="Times New Roman" w:eastAsia="Times New Roman" w:hAnsi="Times New Roman" w:cs="Times New Roman"/>
      <w:color w:val="00000A"/>
      <w:sz w:val="24"/>
      <w:szCs w:val="24"/>
      <w:lang w:eastAsia="cs-CZ"/>
    </w:rPr>
  </w:style>
  <w:style w:type="character" w:customStyle="1" w:styleId="s22">
    <w:name w:val="s22"/>
    <w:basedOn w:val="Standardnpsmoodstavce"/>
    <w:rsid w:val="00C62C91"/>
  </w:style>
  <w:style w:type="character" w:customStyle="1" w:styleId="s23">
    <w:name w:val="s23"/>
    <w:basedOn w:val="Standardnpsmoodstavce"/>
    <w:rsid w:val="00C62C91"/>
  </w:style>
  <w:style w:type="character" w:customStyle="1" w:styleId="s33">
    <w:name w:val="s33"/>
    <w:basedOn w:val="Standardnpsmoodstavce"/>
    <w:rsid w:val="00C62C91"/>
  </w:style>
  <w:style w:type="character" w:customStyle="1" w:styleId="s44">
    <w:name w:val="s44"/>
    <w:basedOn w:val="Standardnpsmoodstavce"/>
    <w:rsid w:val="00C62C91"/>
  </w:style>
  <w:style w:type="character" w:customStyle="1" w:styleId="s4">
    <w:name w:val="s4"/>
    <w:basedOn w:val="Standardnpsmoodstavce"/>
    <w:rsid w:val="00C62C91"/>
  </w:style>
  <w:style w:type="character" w:customStyle="1" w:styleId="s34">
    <w:name w:val="s34"/>
    <w:basedOn w:val="Standardnpsmoodstavce"/>
    <w:rsid w:val="00DD78AF"/>
  </w:style>
  <w:style w:type="character" w:customStyle="1" w:styleId="s21">
    <w:name w:val="s21"/>
    <w:basedOn w:val="Standardnpsmoodstavce"/>
    <w:rsid w:val="00445630"/>
  </w:style>
  <w:style w:type="character" w:customStyle="1" w:styleId="s20">
    <w:name w:val="s20"/>
    <w:basedOn w:val="Standardnpsmoodstavce"/>
    <w:rsid w:val="00ED74D6"/>
  </w:style>
  <w:style w:type="character" w:customStyle="1" w:styleId="s24">
    <w:name w:val="s24"/>
    <w:basedOn w:val="Standardnpsmoodstavce"/>
    <w:rsid w:val="00CD0719"/>
  </w:style>
  <w:style w:type="character" w:customStyle="1" w:styleId="s2">
    <w:name w:val="s2"/>
    <w:basedOn w:val="Standardnpsmoodstavce"/>
    <w:rsid w:val="00CD0719"/>
  </w:style>
  <w:style w:type="character" w:customStyle="1" w:styleId="s10">
    <w:name w:val="s10"/>
    <w:basedOn w:val="Standardnpsmoodstavce"/>
    <w:rsid w:val="00117125"/>
  </w:style>
  <w:style w:type="character" w:customStyle="1" w:styleId="s11">
    <w:name w:val="s11"/>
    <w:basedOn w:val="Standardnpsmoodstavce"/>
    <w:rsid w:val="00117125"/>
  </w:style>
  <w:style w:type="character" w:customStyle="1" w:styleId="s13">
    <w:name w:val="s13"/>
    <w:basedOn w:val="Standardnpsmoodstavce"/>
    <w:rsid w:val="00117125"/>
  </w:style>
  <w:style w:type="character" w:customStyle="1" w:styleId="s14">
    <w:name w:val="s14"/>
    <w:basedOn w:val="Standardnpsmoodstavce"/>
    <w:rsid w:val="00117125"/>
  </w:style>
  <w:style w:type="character" w:customStyle="1" w:styleId="s15">
    <w:name w:val="s15"/>
    <w:basedOn w:val="Standardnpsmoodstavce"/>
    <w:rsid w:val="00117125"/>
  </w:style>
  <w:style w:type="paragraph" w:styleId="Revize">
    <w:name w:val="Revision"/>
    <w:hidden/>
    <w:uiPriority w:val="99"/>
    <w:semiHidden/>
    <w:rsid w:val="00733B84"/>
    <w:pPr>
      <w:spacing w:after="0" w:line="240" w:lineRule="auto"/>
    </w:pPr>
  </w:style>
  <w:style w:type="character" w:styleId="Odkaznakoment">
    <w:name w:val="annotation reference"/>
    <w:basedOn w:val="Standardnpsmoodstavce"/>
    <w:uiPriority w:val="99"/>
    <w:semiHidden/>
    <w:unhideWhenUsed/>
    <w:rsid w:val="00733B84"/>
    <w:rPr>
      <w:sz w:val="16"/>
      <w:szCs w:val="16"/>
    </w:rPr>
  </w:style>
  <w:style w:type="paragraph" w:styleId="Textkomente">
    <w:name w:val="annotation text"/>
    <w:basedOn w:val="Normln"/>
    <w:link w:val="TextkomenteChar"/>
    <w:uiPriority w:val="99"/>
    <w:unhideWhenUsed/>
    <w:rsid w:val="00733B84"/>
    <w:pPr>
      <w:spacing w:line="240" w:lineRule="auto"/>
    </w:pPr>
    <w:rPr>
      <w:sz w:val="20"/>
      <w:szCs w:val="20"/>
    </w:rPr>
  </w:style>
  <w:style w:type="character" w:customStyle="1" w:styleId="TextkomenteChar">
    <w:name w:val="Text komentáře Char"/>
    <w:basedOn w:val="Standardnpsmoodstavce"/>
    <w:link w:val="Textkomente"/>
    <w:uiPriority w:val="99"/>
    <w:rsid w:val="00733B84"/>
    <w:rPr>
      <w:sz w:val="20"/>
      <w:szCs w:val="20"/>
    </w:rPr>
  </w:style>
  <w:style w:type="paragraph" w:styleId="Pedmtkomente">
    <w:name w:val="annotation subject"/>
    <w:basedOn w:val="Textkomente"/>
    <w:next w:val="Textkomente"/>
    <w:link w:val="PedmtkomenteChar"/>
    <w:uiPriority w:val="99"/>
    <w:semiHidden/>
    <w:unhideWhenUsed/>
    <w:rsid w:val="00733B84"/>
    <w:rPr>
      <w:b/>
      <w:bCs/>
    </w:rPr>
  </w:style>
  <w:style w:type="character" w:customStyle="1" w:styleId="PedmtkomenteChar">
    <w:name w:val="Předmět komentáře Char"/>
    <w:basedOn w:val="TextkomenteChar"/>
    <w:link w:val="Pedmtkomente"/>
    <w:uiPriority w:val="99"/>
    <w:semiHidden/>
    <w:rsid w:val="00733B84"/>
    <w:rPr>
      <w:b/>
      <w:bCs/>
      <w:sz w:val="20"/>
      <w:szCs w:val="20"/>
    </w:rPr>
  </w:style>
  <w:style w:type="character" w:styleId="Znakapoznpodarou">
    <w:name w:val="footnote reference"/>
    <w:uiPriority w:val="99"/>
    <w:semiHidden/>
    <w:unhideWhenUsed/>
    <w:rsid w:val="000B2458"/>
    <w:rPr>
      <w:vertAlign w:val="superscript"/>
    </w:rPr>
  </w:style>
  <w:style w:type="paragraph" w:styleId="Textpoznpodarou">
    <w:name w:val="footnote text"/>
    <w:basedOn w:val="Normln"/>
    <w:link w:val="TextpoznpodarouChar"/>
    <w:uiPriority w:val="99"/>
    <w:unhideWhenUsed/>
    <w:rsid w:val="000B2458"/>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0B2458"/>
    <w:rPr>
      <w:rFonts w:ascii="Calibri" w:eastAsia="Times New Roman" w:hAnsi="Calibri" w:cs="Times New Roman"/>
      <w:sz w:val="20"/>
      <w:szCs w:val="20"/>
      <w:lang w:eastAsia="cs-CZ"/>
    </w:rPr>
  </w:style>
  <w:style w:type="character" w:customStyle="1" w:styleId="highlight">
    <w:name w:val="highlight"/>
    <w:basedOn w:val="Standardnpsmoodstavce"/>
    <w:rsid w:val="00753784"/>
  </w:style>
  <w:style w:type="paragraph" w:customStyle="1" w:styleId="paragraph">
    <w:name w:val="paragraph"/>
    <w:basedOn w:val="Normln"/>
    <w:rsid w:val="00C157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C157AD"/>
  </w:style>
  <w:style w:type="character" w:customStyle="1" w:styleId="eop">
    <w:name w:val="eop"/>
    <w:basedOn w:val="Standardnpsmoodstavce"/>
    <w:rsid w:val="00C157AD"/>
  </w:style>
  <w:style w:type="paragraph" w:customStyle="1" w:styleId="pf0">
    <w:name w:val="pf0"/>
    <w:basedOn w:val="Normln"/>
    <w:rsid w:val="00C157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C157AD"/>
    <w:rPr>
      <w:rFonts w:ascii="Segoe UI" w:hAnsi="Segoe UI" w:cs="Segoe UI" w:hint="default"/>
      <w:sz w:val="18"/>
      <w:szCs w:val="18"/>
    </w:rPr>
  </w:style>
  <w:style w:type="character" w:customStyle="1" w:styleId="cf11">
    <w:name w:val="cf11"/>
    <w:basedOn w:val="Standardnpsmoodstavce"/>
    <w:rsid w:val="00D20E0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958">
      <w:bodyDiv w:val="1"/>
      <w:marLeft w:val="0"/>
      <w:marRight w:val="0"/>
      <w:marTop w:val="0"/>
      <w:marBottom w:val="0"/>
      <w:divBdr>
        <w:top w:val="none" w:sz="0" w:space="0" w:color="auto"/>
        <w:left w:val="none" w:sz="0" w:space="0" w:color="auto"/>
        <w:bottom w:val="none" w:sz="0" w:space="0" w:color="auto"/>
        <w:right w:val="none" w:sz="0" w:space="0" w:color="auto"/>
      </w:divBdr>
      <w:divsChild>
        <w:div w:id="542866018">
          <w:marLeft w:val="0"/>
          <w:marRight w:val="0"/>
          <w:marTop w:val="0"/>
          <w:marBottom w:val="0"/>
          <w:divBdr>
            <w:top w:val="none" w:sz="0" w:space="0" w:color="auto"/>
            <w:left w:val="none" w:sz="0" w:space="0" w:color="auto"/>
            <w:bottom w:val="none" w:sz="0" w:space="0" w:color="auto"/>
            <w:right w:val="none" w:sz="0" w:space="0" w:color="auto"/>
          </w:divBdr>
        </w:div>
        <w:div w:id="1039472451">
          <w:marLeft w:val="0"/>
          <w:marRight w:val="0"/>
          <w:marTop w:val="0"/>
          <w:marBottom w:val="0"/>
          <w:divBdr>
            <w:top w:val="none" w:sz="0" w:space="0" w:color="auto"/>
            <w:left w:val="none" w:sz="0" w:space="0" w:color="auto"/>
            <w:bottom w:val="none" w:sz="0" w:space="0" w:color="auto"/>
            <w:right w:val="none" w:sz="0" w:space="0" w:color="auto"/>
          </w:divBdr>
        </w:div>
      </w:divsChild>
    </w:div>
    <w:div w:id="190145103">
      <w:bodyDiv w:val="1"/>
      <w:marLeft w:val="0"/>
      <w:marRight w:val="0"/>
      <w:marTop w:val="0"/>
      <w:marBottom w:val="0"/>
      <w:divBdr>
        <w:top w:val="none" w:sz="0" w:space="0" w:color="auto"/>
        <w:left w:val="none" w:sz="0" w:space="0" w:color="auto"/>
        <w:bottom w:val="none" w:sz="0" w:space="0" w:color="auto"/>
        <w:right w:val="none" w:sz="0" w:space="0" w:color="auto"/>
      </w:divBdr>
      <w:divsChild>
        <w:div w:id="671638544">
          <w:marLeft w:val="0"/>
          <w:marRight w:val="0"/>
          <w:marTop w:val="0"/>
          <w:marBottom w:val="0"/>
          <w:divBdr>
            <w:top w:val="none" w:sz="0" w:space="0" w:color="auto"/>
            <w:left w:val="none" w:sz="0" w:space="0" w:color="auto"/>
            <w:bottom w:val="none" w:sz="0" w:space="0" w:color="auto"/>
            <w:right w:val="none" w:sz="0" w:space="0" w:color="auto"/>
          </w:divBdr>
        </w:div>
        <w:div w:id="1469085524">
          <w:marLeft w:val="0"/>
          <w:marRight w:val="0"/>
          <w:marTop w:val="0"/>
          <w:marBottom w:val="0"/>
          <w:divBdr>
            <w:top w:val="none" w:sz="0" w:space="0" w:color="auto"/>
            <w:left w:val="none" w:sz="0" w:space="0" w:color="auto"/>
            <w:bottom w:val="none" w:sz="0" w:space="0" w:color="auto"/>
            <w:right w:val="none" w:sz="0" w:space="0" w:color="auto"/>
          </w:divBdr>
        </w:div>
      </w:divsChild>
    </w:div>
    <w:div w:id="320700277">
      <w:bodyDiv w:val="1"/>
      <w:marLeft w:val="0"/>
      <w:marRight w:val="0"/>
      <w:marTop w:val="0"/>
      <w:marBottom w:val="0"/>
      <w:divBdr>
        <w:top w:val="none" w:sz="0" w:space="0" w:color="auto"/>
        <w:left w:val="none" w:sz="0" w:space="0" w:color="auto"/>
        <w:bottom w:val="none" w:sz="0" w:space="0" w:color="auto"/>
        <w:right w:val="none" w:sz="0" w:space="0" w:color="auto"/>
      </w:divBdr>
    </w:div>
    <w:div w:id="362440508">
      <w:bodyDiv w:val="1"/>
      <w:marLeft w:val="0"/>
      <w:marRight w:val="0"/>
      <w:marTop w:val="0"/>
      <w:marBottom w:val="0"/>
      <w:divBdr>
        <w:top w:val="none" w:sz="0" w:space="0" w:color="auto"/>
        <w:left w:val="none" w:sz="0" w:space="0" w:color="auto"/>
        <w:bottom w:val="none" w:sz="0" w:space="0" w:color="auto"/>
        <w:right w:val="none" w:sz="0" w:space="0" w:color="auto"/>
      </w:divBdr>
      <w:divsChild>
        <w:div w:id="1101797069">
          <w:marLeft w:val="0"/>
          <w:marRight w:val="0"/>
          <w:marTop w:val="0"/>
          <w:marBottom w:val="0"/>
          <w:divBdr>
            <w:top w:val="none" w:sz="0" w:space="0" w:color="auto"/>
            <w:left w:val="none" w:sz="0" w:space="0" w:color="auto"/>
            <w:bottom w:val="none" w:sz="0" w:space="0" w:color="auto"/>
            <w:right w:val="none" w:sz="0" w:space="0" w:color="auto"/>
          </w:divBdr>
        </w:div>
        <w:div w:id="1208565531">
          <w:marLeft w:val="0"/>
          <w:marRight w:val="0"/>
          <w:marTop w:val="0"/>
          <w:marBottom w:val="0"/>
          <w:divBdr>
            <w:top w:val="none" w:sz="0" w:space="0" w:color="auto"/>
            <w:left w:val="none" w:sz="0" w:space="0" w:color="auto"/>
            <w:bottom w:val="none" w:sz="0" w:space="0" w:color="auto"/>
            <w:right w:val="none" w:sz="0" w:space="0" w:color="auto"/>
          </w:divBdr>
        </w:div>
        <w:div w:id="78868419">
          <w:marLeft w:val="0"/>
          <w:marRight w:val="0"/>
          <w:marTop w:val="0"/>
          <w:marBottom w:val="0"/>
          <w:divBdr>
            <w:top w:val="none" w:sz="0" w:space="0" w:color="auto"/>
            <w:left w:val="none" w:sz="0" w:space="0" w:color="auto"/>
            <w:bottom w:val="none" w:sz="0" w:space="0" w:color="auto"/>
            <w:right w:val="none" w:sz="0" w:space="0" w:color="auto"/>
          </w:divBdr>
        </w:div>
        <w:div w:id="756748297">
          <w:marLeft w:val="0"/>
          <w:marRight w:val="0"/>
          <w:marTop w:val="0"/>
          <w:marBottom w:val="0"/>
          <w:divBdr>
            <w:top w:val="none" w:sz="0" w:space="0" w:color="auto"/>
            <w:left w:val="none" w:sz="0" w:space="0" w:color="auto"/>
            <w:bottom w:val="none" w:sz="0" w:space="0" w:color="auto"/>
            <w:right w:val="none" w:sz="0" w:space="0" w:color="auto"/>
          </w:divBdr>
        </w:div>
        <w:div w:id="954170376">
          <w:marLeft w:val="0"/>
          <w:marRight w:val="0"/>
          <w:marTop w:val="0"/>
          <w:marBottom w:val="0"/>
          <w:divBdr>
            <w:top w:val="none" w:sz="0" w:space="0" w:color="auto"/>
            <w:left w:val="none" w:sz="0" w:space="0" w:color="auto"/>
            <w:bottom w:val="none" w:sz="0" w:space="0" w:color="auto"/>
            <w:right w:val="none" w:sz="0" w:space="0" w:color="auto"/>
          </w:divBdr>
        </w:div>
        <w:div w:id="2012291271">
          <w:marLeft w:val="0"/>
          <w:marRight w:val="0"/>
          <w:marTop w:val="0"/>
          <w:marBottom w:val="0"/>
          <w:divBdr>
            <w:top w:val="none" w:sz="0" w:space="0" w:color="auto"/>
            <w:left w:val="none" w:sz="0" w:space="0" w:color="auto"/>
            <w:bottom w:val="none" w:sz="0" w:space="0" w:color="auto"/>
            <w:right w:val="none" w:sz="0" w:space="0" w:color="auto"/>
          </w:divBdr>
        </w:div>
      </w:divsChild>
    </w:div>
    <w:div w:id="375739286">
      <w:bodyDiv w:val="1"/>
      <w:marLeft w:val="0"/>
      <w:marRight w:val="0"/>
      <w:marTop w:val="0"/>
      <w:marBottom w:val="0"/>
      <w:divBdr>
        <w:top w:val="none" w:sz="0" w:space="0" w:color="auto"/>
        <w:left w:val="none" w:sz="0" w:space="0" w:color="auto"/>
        <w:bottom w:val="none" w:sz="0" w:space="0" w:color="auto"/>
        <w:right w:val="none" w:sz="0" w:space="0" w:color="auto"/>
      </w:divBdr>
      <w:divsChild>
        <w:div w:id="1636831173">
          <w:marLeft w:val="0"/>
          <w:marRight w:val="0"/>
          <w:marTop w:val="0"/>
          <w:marBottom w:val="0"/>
          <w:divBdr>
            <w:top w:val="none" w:sz="0" w:space="0" w:color="auto"/>
            <w:left w:val="none" w:sz="0" w:space="0" w:color="auto"/>
            <w:bottom w:val="none" w:sz="0" w:space="0" w:color="auto"/>
            <w:right w:val="none" w:sz="0" w:space="0" w:color="auto"/>
          </w:divBdr>
        </w:div>
        <w:div w:id="75783075">
          <w:marLeft w:val="0"/>
          <w:marRight w:val="0"/>
          <w:marTop w:val="0"/>
          <w:marBottom w:val="0"/>
          <w:divBdr>
            <w:top w:val="none" w:sz="0" w:space="0" w:color="auto"/>
            <w:left w:val="none" w:sz="0" w:space="0" w:color="auto"/>
            <w:bottom w:val="none" w:sz="0" w:space="0" w:color="auto"/>
            <w:right w:val="none" w:sz="0" w:space="0" w:color="auto"/>
          </w:divBdr>
        </w:div>
      </w:divsChild>
    </w:div>
    <w:div w:id="390545412">
      <w:bodyDiv w:val="1"/>
      <w:marLeft w:val="0"/>
      <w:marRight w:val="0"/>
      <w:marTop w:val="0"/>
      <w:marBottom w:val="0"/>
      <w:divBdr>
        <w:top w:val="none" w:sz="0" w:space="0" w:color="auto"/>
        <w:left w:val="none" w:sz="0" w:space="0" w:color="auto"/>
        <w:bottom w:val="none" w:sz="0" w:space="0" w:color="auto"/>
        <w:right w:val="none" w:sz="0" w:space="0" w:color="auto"/>
      </w:divBdr>
    </w:div>
    <w:div w:id="391273062">
      <w:bodyDiv w:val="1"/>
      <w:marLeft w:val="0"/>
      <w:marRight w:val="0"/>
      <w:marTop w:val="0"/>
      <w:marBottom w:val="0"/>
      <w:divBdr>
        <w:top w:val="none" w:sz="0" w:space="0" w:color="auto"/>
        <w:left w:val="none" w:sz="0" w:space="0" w:color="auto"/>
        <w:bottom w:val="none" w:sz="0" w:space="0" w:color="auto"/>
        <w:right w:val="none" w:sz="0" w:space="0" w:color="auto"/>
      </w:divBdr>
      <w:divsChild>
        <w:div w:id="1491553689">
          <w:marLeft w:val="0"/>
          <w:marRight w:val="0"/>
          <w:marTop w:val="0"/>
          <w:marBottom w:val="0"/>
          <w:divBdr>
            <w:top w:val="none" w:sz="0" w:space="0" w:color="auto"/>
            <w:left w:val="none" w:sz="0" w:space="0" w:color="auto"/>
            <w:bottom w:val="none" w:sz="0" w:space="0" w:color="auto"/>
            <w:right w:val="none" w:sz="0" w:space="0" w:color="auto"/>
          </w:divBdr>
        </w:div>
      </w:divsChild>
    </w:div>
    <w:div w:id="510678745">
      <w:bodyDiv w:val="1"/>
      <w:marLeft w:val="0"/>
      <w:marRight w:val="0"/>
      <w:marTop w:val="0"/>
      <w:marBottom w:val="0"/>
      <w:divBdr>
        <w:top w:val="none" w:sz="0" w:space="0" w:color="auto"/>
        <w:left w:val="none" w:sz="0" w:space="0" w:color="auto"/>
        <w:bottom w:val="none" w:sz="0" w:space="0" w:color="auto"/>
        <w:right w:val="none" w:sz="0" w:space="0" w:color="auto"/>
      </w:divBdr>
    </w:div>
    <w:div w:id="527958445">
      <w:bodyDiv w:val="1"/>
      <w:marLeft w:val="0"/>
      <w:marRight w:val="0"/>
      <w:marTop w:val="0"/>
      <w:marBottom w:val="0"/>
      <w:divBdr>
        <w:top w:val="none" w:sz="0" w:space="0" w:color="auto"/>
        <w:left w:val="none" w:sz="0" w:space="0" w:color="auto"/>
        <w:bottom w:val="none" w:sz="0" w:space="0" w:color="auto"/>
        <w:right w:val="none" w:sz="0" w:space="0" w:color="auto"/>
      </w:divBdr>
      <w:divsChild>
        <w:div w:id="399791081">
          <w:marLeft w:val="0"/>
          <w:marRight w:val="0"/>
          <w:marTop w:val="0"/>
          <w:marBottom w:val="0"/>
          <w:divBdr>
            <w:top w:val="none" w:sz="0" w:space="0" w:color="auto"/>
            <w:left w:val="none" w:sz="0" w:space="0" w:color="auto"/>
            <w:bottom w:val="none" w:sz="0" w:space="0" w:color="auto"/>
            <w:right w:val="none" w:sz="0" w:space="0" w:color="auto"/>
          </w:divBdr>
        </w:div>
        <w:div w:id="900600053">
          <w:marLeft w:val="0"/>
          <w:marRight w:val="0"/>
          <w:marTop w:val="0"/>
          <w:marBottom w:val="0"/>
          <w:divBdr>
            <w:top w:val="none" w:sz="0" w:space="0" w:color="auto"/>
            <w:left w:val="none" w:sz="0" w:space="0" w:color="auto"/>
            <w:bottom w:val="none" w:sz="0" w:space="0" w:color="auto"/>
            <w:right w:val="none" w:sz="0" w:space="0" w:color="auto"/>
          </w:divBdr>
        </w:div>
      </w:divsChild>
    </w:div>
    <w:div w:id="551383408">
      <w:bodyDiv w:val="1"/>
      <w:marLeft w:val="0"/>
      <w:marRight w:val="0"/>
      <w:marTop w:val="0"/>
      <w:marBottom w:val="0"/>
      <w:divBdr>
        <w:top w:val="none" w:sz="0" w:space="0" w:color="auto"/>
        <w:left w:val="none" w:sz="0" w:space="0" w:color="auto"/>
        <w:bottom w:val="none" w:sz="0" w:space="0" w:color="auto"/>
        <w:right w:val="none" w:sz="0" w:space="0" w:color="auto"/>
      </w:divBdr>
    </w:div>
    <w:div w:id="673654217">
      <w:bodyDiv w:val="1"/>
      <w:marLeft w:val="0"/>
      <w:marRight w:val="0"/>
      <w:marTop w:val="0"/>
      <w:marBottom w:val="0"/>
      <w:divBdr>
        <w:top w:val="none" w:sz="0" w:space="0" w:color="auto"/>
        <w:left w:val="none" w:sz="0" w:space="0" w:color="auto"/>
        <w:bottom w:val="none" w:sz="0" w:space="0" w:color="auto"/>
        <w:right w:val="none" w:sz="0" w:space="0" w:color="auto"/>
      </w:divBdr>
      <w:divsChild>
        <w:div w:id="1658418572">
          <w:marLeft w:val="0"/>
          <w:marRight w:val="0"/>
          <w:marTop w:val="0"/>
          <w:marBottom w:val="0"/>
          <w:divBdr>
            <w:top w:val="none" w:sz="0" w:space="0" w:color="auto"/>
            <w:left w:val="none" w:sz="0" w:space="0" w:color="auto"/>
            <w:bottom w:val="none" w:sz="0" w:space="0" w:color="auto"/>
            <w:right w:val="none" w:sz="0" w:space="0" w:color="auto"/>
          </w:divBdr>
        </w:div>
      </w:divsChild>
    </w:div>
    <w:div w:id="674501318">
      <w:bodyDiv w:val="1"/>
      <w:marLeft w:val="0"/>
      <w:marRight w:val="0"/>
      <w:marTop w:val="0"/>
      <w:marBottom w:val="0"/>
      <w:divBdr>
        <w:top w:val="none" w:sz="0" w:space="0" w:color="auto"/>
        <w:left w:val="none" w:sz="0" w:space="0" w:color="auto"/>
        <w:bottom w:val="none" w:sz="0" w:space="0" w:color="auto"/>
        <w:right w:val="none" w:sz="0" w:space="0" w:color="auto"/>
      </w:divBdr>
    </w:div>
    <w:div w:id="697434961">
      <w:bodyDiv w:val="1"/>
      <w:marLeft w:val="0"/>
      <w:marRight w:val="0"/>
      <w:marTop w:val="0"/>
      <w:marBottom w:val="0"/>
      <w:divBdr>
        <w:top w:val="none" w:sz="0" w:space="0" w:color="auto"/>
        <w:left w:val="none" w:sz="0" w:space="0" w:color="auto"/>
        <w:bottom w:val="none" w:sz="0" w:space="0" w:color="auto"/>
        <w:right w:val="none" w:sz="0" w:space="0" w:color="auto"/>
      </w:divBdr>
      <w:divsChild>
        <w:div w:id="1707175311">
          <w:marLeft w:val="0"/>
          <w:marRight w:val="0"/>
          <w:marTop w:val="0"/>
          <w:marBottom w:val="0"/>
          <w:divBdr>
            <w:top w:val="none" w:sz="0" w:space="0" w:color="auto"/>
            <w:left w:val="none" w:sz="0" w:space="0" w:color="auto"/>
            <w:bottom w:val="none" w:sz="0" w:space="0" w:color="auto"/>
            <w:right w:val="none" w:sz="0" w:space="0" w:color="auto"/>
          </w:divBdr>
        </w:div>
      </w:divsChild>
    </w:div>
    <w:div w:id="701318489">
      <w:bodyDiv w:val="1"/>
      <w:marLeft w:val="0"/>
      <w:marRight w:val="0"/>
      <w:marTop w:val="0"/>
      <w:marBottom w:val="0"/>
      <w:divBdr>
        <w:top w:val="none" w:sz="0" w:space="0" w:color="auto"/>
        <w:left w:val="none" w:sz="0" w:space="0" w:color="auto"/>
        <w:bottom w:val="none" w:sz="0" w:space="0" w:color="auto"/>
        <w:right w:val="none" w:sz="0" w:space="0" w:color="auto"/>
      </w:divBdr>
      <w:divsChild>
        <w:div w:id="1701129170">
          <w:marLeft w:val="0"/>
          <w:marRight w:val="0"/>
          <w:marTop w:val="0"/>
          <w:marBottom w:val="0"/>
          <w:divBdr>
            <w:top w:val="none" w:sz="0" w:space="0" w:color="auto"/>
            <w:left w:val="none" w:sz="0" w:space="0" w:color="auto"/>
            <w:bottom w:val="none" w:sz="0" w:space="0" w:color="auto"/>
            <w:right w:val="none" w:sz="0" w:space="0" w:color="auto"/>
          </w:divBdr>
        </w:div>
      </w:divsChild>
    </w:div>
    <w:div w:id="701708763">
      <w:bodyDiv w:val="1"/>
      <w:marLeft w:val="0"/>
      <w:marRight w:val="0"/>
      <w:marTop w:val="0"/>
      <w:marBottom w:val="0"/>
      <w:divBdr>
        <w:top w:val="none" w:sz="0" w:space="0" w:color="auto"/>
        <w:left w:val="none" w:sz="0" w:space="0" w:color="auto"/>
        <w:bottom w:val="none" w:sz="0" w:space="0" w:color="auto"/>
        <w:right w:val="none" w:sz="0" w:space="0" w:color="auto"/>
      </w:divBdr>
      <w:divsChild>
        <w:div w:id="1253664744">
          <w:marLeft w:val="0"/>
          <w:marRight w:val="0"/>
          <w:marTop w:val="0"/>
          <w:marBottom w:val="0"/>
          <w:divBdr>
            <w:top w:val="none" w:sz="0" w:space="0" w:color="auto"/>
            <w:left w:val="none" w:sz="0" w:space="0" w:color="auto"/>
            <w:bottom w:val="none" w:sz="0" w:space="0" w:color="auto"/>
            <w:right w:val="none" w:sz="0" w:space="0" w:color="auto"/>
          </w:divBdr>
        </w:div>
        <w:div w:id="1007249096">
          <w:marLeft w:val="0"/>
          <w:marRight w:val="0"/>
          <w:marTop w:val="0"/>
          <w:marBottom w:val="0"/>
          <w:divBdr>
            <w:top w:val="none" w:sz="0" w:space="0" w:color="auto"/>
            <w:left w:val="none" w:sz="0" w:space="0" w:color="auto"/>
            <w:bottom w:val="none" w:sz="0" w:space="0" w:color="auto"/>
            <w:right w:val="none" w:sz="0" w:space="0" w:color="auto"/>
          </w:divBdr>
          <w:divsChild>
            <w:div w:id="1634944847">
              <w:marLeft w:val="0"/>
              <w:marRight w:val="0"/>
              <w:marTop w:val="0"/>
              <w:marBottom w:val="0"/>
              <w:divBdr>
                <w:top w:val="none" w:sz="0" w:space="0" w:color="auto"/>
                <w:left w:val="none" w:sz="0" w:space="0" w:color="auto"/>
                <w:bottom w:val="none" w:sz="0" w:space="0" w:color="auto"/>
                <w:right w:val="none" w:sz="0" w:space="0" w:color="auto"/>
              </w:divBdr>
            </w:div>
          </w:divsChild>
        </w:div>
        <w:div w:id="960965028">
          <w:marLeft w:val="0"/>
          <w:marRight w:val="0"/>
          <w:marTop w:val="0"/>
          <w:marBottom w:val="0"/>
          <w:divBdr>
            <w:top w:val="none" w:sz="0" w:space="0" w:color="auto"/>
            <w:left w:val="none" w:sz="0" w:space="0" w:color="auto"/>
            <w:bottom w:val="none" w:sz="0" w:space="0" w:color="auto"/>
            <w:right w:val="none" w:sz="0" w:space="0" w:color="auto"/>
          </w:divBdr>
        </w:div>
        <w:div w:id="433403231">
          <w:marLeft w:val="0"/>
          <w:marRight w:val="0"/>
          <w:marTop w:val="0"/>
          <w:marBottom w:val="0"/>
          <w:divBdr>
            <w:top w:val="none" w:sz="0" w:space="0" w:color="auto"/>
            <w:left w:val="none" w:sz="0" w:space="0" w:color="auto"/>
            <w:bottom w:val="none" w:sz="0" w:space="0" w:color="auto"/>
            <w:right w:val="none" w:sz="0" w:space="0" w:color="auto"/>
          </w:divBdr>
        </w:div>
        <w:div w:id="373582735">
          <w:marLeft w:val="0"/>
          <w:marRight w:val="0"/>
          <w:marTop w:val="0"/>
          <w:marBottom w:val="0"/>
          <w:divBdr>
            <w:top w:val="none" w:sz="0" w:space="0" w:color="auto"/>
            <w:left w:val="none" w:sz="0" w:space="0" w:color="auto"/>
            <w:bottom w:val="none" w:sz="0" w:space="0" w:color="auto"/>
            <w:right w:val="none" w:sz="0" w:space="0" w:color="auto"/>
          </w:divBdr>
        </w:div>
        <w:div w:id="1810584789">
          <w:marLeft w:val="0"/>
          <w:marRight w:val="0"/>
          <w:marTop w:val="0"/>
          <w:marBottom w:val="0"/>
          <w:divBdr>
            <w:top w:val="none" w:sz="0" w:space="0" w:color="auto"/>
            <w:left w:val="none" w:sz="0" w:space="0" w:color="auto"/>
            <w:bottom w:val="none" w:sz="0" w:space="0" w:color="auto"/>
            <w:right w:val="none" w:sz="0" w:space="0" w:color="auto"/>
          </w:divBdr>
        </w:div>
        <w:div w:id="2143116129">
          <w:marLeft w:val="0"/>
          <w:marRight w:val="0"/>
          <w:marTop w:val="0"/>
          <w:marBottom w:val="0"/>
          <w:divBdr>
            <w:top w:val="none" w:sz="0" w:space="0" w:color="auto"/>
            <w:left w:val="none" w:sz="0" w:space="0" w:color="auto"/>
            <w:bottom w:val="none" w:sz="0" w:space="0" w:color="auto"/>
            <w:right w:val="none" w:sz="0" w:space="0" w:color="auto"/>
          </w:divBdr>
        </w:div>
        <w:div w:id="733505260">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15938244">
          <w:marLeft w:val="0"/>
          <w:marRight w:val="0"/>
          <w:marTop w:val="0"/>
          <w:marBottom w:val="0"/>
          <w:divBdr>
            <w:top w:val="none" w:sz="0" w:space="0" w:color="auto"/>
            <w:left w:val="none" w:sz="0" w:space="0" w:color="auto"/>
            <w:bottom w:val="none" w:sz="0" w:space="0" w:color="auto"/>
            <w:right w:val="none" w:sz="0" w:space="0" w:color="auto"/>
          </w:divBdr>
        </w:div>
        <w:div w:id="1904317">
          <w:marLeft w:val="0"/>
          <w:marRight w:val="0"/>
          <w:marTop w:val="0"/>
          <w:marBottom w:val="0"/>
          <w:divBdr>
            <w:top w:val="none" w:sz="0" w:space="0" w:color="auto"/>
            <w:left w:val="none" w:sz="0" w:space="0" w:color="auto"/>
            <w:bottom w:val="none" w:sz="0" w:space="0" w:color="auto"/>
            <w:right w:val="none" w:sz="0" w:space="0" w:color="auto"/>
          </w:divBdr>
        </w:div>
        <w:div w:id="1900506951">
          <w:marLeft w:val="0"/>
          <w:marRight w:val="0"/>
          <w:marTop w:val="0"/>
          <w:marBottom w:val="0"/>
          <w:divBdr>
            <w:top w:val="none" w:sz="0" w:space="0" w:color="auto"/>
            <w:left w:val="none" w:sz="0" w:space="0" w:color="auto"/>
            <w:bottom w:val="none" w:sz="0" w:space="0" w:color="auto"/>
            <w:right w:val="none" w:sz="0" w:space="0" w:color="auto"/>
          </w:divBdr>
        </w:div>
        <w:div w:id="329411785">
          <w:marLeft w:val="0"/>
          <w:marRight w:val="0"/>
          <w:marTop w:val="0"/>
          <w:marBottom w:val="0"/>
          <w:divBdr>
            <w:top w:val="none" w:sz="0" w:space="0" w:color="auto"/>
            <w:left w:val="none" w:sz="0" w:space="0" w:color="auto"/>
            <w:bottom w:val="none" w:sz="0" w:space="0" w:color="auto"/>
            <w:right w:val="none" w:sz="0" w:space="0" w:color="auto"/>
          </w:divBdr>
        </w:div>
        <w:div w:id="1976256105">
          <w:marLeft w:val="0"/>
          <w:marRight w:val="0"/>
          <w:marTop w:val="0"/>
          <w:marBottom w:val="0"/>
          <w:divBdr>
            <w:top w:val="none" w:sz="0" w:space="0" w:color="auto"/>
            <w:left w:val="none" w:sz="0" w:space="0" w:color="auto"/>
            <w:bottom w:val="none" w:sz="0" w:space="0" w:color="auto"/>
            <w:right w:val="none" w:sz="0" w:space="0" w:color="auto"/>
          </w:divBdr>
        </w:div>
        <w:div w:id="1139690036">
          <w:marLeft w:val="0"/>
          <w:marRight w:val="0"/>
          <w:marTop w:val="0"/>
          <w:marBottom w:val="0"/>
          <w:divBdr>
            <w:top w:val="none" w:sz="0" w:space="0" w:color="auto"/>
            <w:left w:val="none" w:sz="0" w:space="0" w:color="auto"/>
            <w:bottom w:val="none" w:sz="0" w:space="0" w:color="auto"/>
            <w:right w:val="none" w:sz="0" w:space="0" w:color="auto"/>
          </w:divBdr>
        </w:div>
        <w:div w:id="1065177710">
          <w:marLeft w:val="0"/>
          <w:marRight w:val="0"/>
          <w:marTop w:val="0"/>
          <w:marBottom w:val="0"/>
          <w:divBdr>
            <w:top w:val="none" w:sz="0" w:space="0" w:color="auto"/>
            <w:left w:val="none" w:sz="0" w:space="0" w:color="auto"/>
            <w:bottom w:val="none" w:sz="0" w:space="0" w:color="auto"/>
            <w:right w:val="none" w:sz="0" w:space="0" w:color="auto"/>
          </w:divBdr>
        </w:div>
        <w:div w:id="1816331435">
          <w:marLeft w:val="0"/>
          <w:marRight w:val="0"/>
          <w:marTop w:val="0"/>
          <w:marBottom w:val="0"/>
          <w:divBdr>
            <w:top w:val="none" w:sz="0" w:space="0" w:color="auto"/>
            <w:left w:val="none" w:sz="0" w:space="0" w:color="auto"/>
            <w:bottom w:val="none" w:sz="0" w:space="0" w:color="auto"/>
            <w:right w:val="none" w:sz="0" w:space="0" w:color="auto"/>
          </w:divBdr>
        </w:div>
        <w:div w:id="572085564">
          <w:marLeft w:val="0"/>
          <w:marRight w:val="0"/>
          <w:marTop w:val="0"/>
          <w:marBottom w:val="0"/>
          <w:divBdr>
            <w:top w:val="none" w:sz="0" w:space="0" w:color="auto"/>
            <w:left w:val="none" w:sz="0" w:space="0" w:color="auto"/>
            <w:bottom w:val="none" w:sz="0" w:space="0" w:color="auto"/>
            <w:right w:val="none" w:sz="0" w:space="0" w:color="auto"/>
          </w:divBdr>
        </w:div>
      </w:divsChild>
    </w:div>
    <w:div w:id="707798007">
      <w:bodyDiv w:val="1"/>
      <w:marLeft w:val="0"/>
      <w:marRight w:val="0"/>
      <w:marTop w:val="0"/>
      <w:marBottom w:val="0"/>
      <w:divBdr>
        <w:top w:val="none" w:sz="0" w:space="0" w:color="auto"/>
        <w:left w:val="none" w:sz="0" w:space="0" w:color="auto"/>
        <w:bottom w:val="none" w:sz="0" w:space="0" w:color="auto"/>
        <w:right w:val="none" w:sz="0" w:space="0" w:color="auto"/>
      </w:divBdr>
      <w:divsChild>
        <w:div w:id="1266308313">
          <w:marLeft w:val="0"/>
          <w:marRight w:val="0"/>
          <w:marTop w:val="0"/>
          <w:marBottom w:val="0"/>
          <w:divBdr>
            <w:top w:val="none" w:sz="0" w:space="0" w:color="auto"/>
            <w:left w:val="none" w:sz="0" w:space="0" w:color="auto"/>
            <w:bottom w:val="none" w:sz="0" w:space="0" w:color="auto"/>
            <w:right w:val="none" w:sz="0" w:space="0" w:color="auto"/>
          </w:divBdr>
        </w:div>
        <w:div w:id="961544297">
          <w:marLeft w:val="0"/>
          <w:marRight w:val="0"/>
          <w:marTop w:val="0"/>
          <w:marBottom w:val="0"/>
          <w:divBdr>
            <w:top w:val="none" w:sz="0" w:space="0" w:color="auto"/>
            <w:left w:val="none" w:sz="0" w:space="0" w:color="auto"/>
            <w:bottom w:val="none" w:sz="0" w:space="0" w:color="auto"/>
            <w:right w:val="none" w:sz="0" w:space="0" w:color="auto"/>
          </w:divBdr>
        </w:div>
        <w:div w:id="896359498">
          <w:marLeft w:val="0"/>
          <w:marRight w:val="0"/>
          <w:marTop w:val="0"/>
          <w:marBottom w:val="0"/>
          <w:divBdr>
            <w:top w:val="none" w:sz="0" w:space="0" w:color="auto"/>
            <w:left w:val="none" w:sz="0" w:space="0" w:color="auto"/>
            <w:bottom w:val="none" w:sz="0" w:space="0" w:color="auto"/>
            <w:right w:val="none" w:sz="0" w:space="0" w:color="auto"/>
          </w:divBdr>
        </w:div>
        <w:div w:id="694576002">
          <w:marLeft w:val="0"/>
          <w:marRight w:val="0"/>
          <w:marTop w:val="0"/>
          <w:marBottom w:val="0"/>
          <w:divBdr>
            <w:top w:val="none" w:sz="0" w:space="0" w:color="auto"/>
            <w:left w:val="none" w:sz="0" w:space="0" w:color="auto"/>
            <w:bottom w:val="none" w:sz="0" w:space="0" w:color="auto"/>
            <w:right w:val="none" w:sz="0" w:space="0" w:color="auto"/>
          </w:divBdr>
        </w:div>
      </w:divsChild>
    </w:div>
    <w:div w:id="758404025">
      <w:bodyDiv w:val="1"/>
      <w:marLeft w:val="0"/>
      <w:marRight w:val="0"/>
      <w:marTop w:val="0"/>
      <w:marBottom w:val="0"/>
      <w:divBdr>
        <w:top w:val="none" w:sz="0" w:space="0" w:color="auto"/>
        <w:left w:val="none" w:sz="0" w:space="0" w:color="auto"/>
        <w:bottom w:val="none" w:sz="0" w:space="0" w:color="auto"/>
        <w:right w:val="none" w:sz="0" w:space="0" w:color="auto"/>
      </w:divBdr>
      <w:divsChild>
        <w:div w:id="948390361">
          <w:marLeft w:val="0"/>
          <w:marRight w:val="0"/>
          <w:marTop w:val="0"/>
          <w:marBottom w:val="0"/>
          <w:divBdr>
            <w:top w:val="none" w:sz="0" w:space="0" w:color="auto"/>
            <w:left w:val="none" w:sz="0" w:space="0" w:color="auto"/>
            <w:bottom w:val="none" w:sz="0" w:space="0" w:color="auto"/>
            <w:right w:val="none" w:sz="0" w:space="0" w:color="auto"/>
          </w:divBdr>
        </w:div>
      </w:divsChild>
    </w:div>
    <w:div w:id="795756432">
      <w:bodyDiv w:val="1"/>
      <w:marLeft w:val="0"/>
      <w:marRight w:val="0"/>
      <w:marTop w:val="0"/>
      <w:marBottom w:val="0"/>
      <w:divBdr>
        <w:top w:val="none" w:sz="0" w:space="0" w:color="auto"/>
        <w:left w:val="none" w:sz="0" w:space="0" w:color="auto"/>
        <w:bottom w:val="none" w:sz="0" w:space="0" w:color="auto"/>
        <w:right w:val="none" w:sz="0" w:space="0" w:color="auto"/>
      </w:divBdr>
      <w:divsChild>
        <w:div w:id="1506627721">
          <w:marLeft w:val="0"/>
          <w:marRight w:val="0"/>
          <w:marTop w:val="0"/>
          <w:marBottom w:val="0"/>
          <w:divBdr>
            <w:top w:val="none" w:sz="0" w:space="0" w:color="auto"/>
            <w:left w:val="none" w:sz="0" w:space="0" w:color="auto"/>
            <w:bottom w:val="none" w:sz="0" w:space="0" w:color="auto"/>
            <w:right w:val="none" w:sz="0" w:space="0" w:color="auto"/>
          </w:divBdr>
        </w:div>
      </w:divsChild>
    </w:div>
    <w:div w:id="871772012">
      <w:bodyDiv w:val="1"/>
      <w:marLeft w:val="0"/>
      <w:marRight w:val="0"/>
      <w:marTop w:val="0"/>
      <w:marBottom w:val="0"/>
      <w:divBdr>
        <w:top w:val="none" w:sz="0" w:space="0" w:color="auto"/>
        <w:left w:val="none" w:sz="0" w:space="0" w:color="auto"/>
        <w:bottom w:val="none" w:sz="0" w:space="0" w:color="auto"/>
        <w:right w:val="none" w:sz="0" w:space="0" w:color="auto"/>
      </w:divBdr>
    </w:div>
    <w:div w:id="912398490">
      <w:bodyDiv w:val="1"/>
      <w:marLeft w:val="0"/>
      <w:marRight w:val="0"/>
      <w:marTop w:val="0"/>
      <w:marBottom w:val="0"/>
      <w:divBdr>
        <w:top w:val="none" w:sz="0" w:space="0" w:color="auto"/>
        <w:left w:val="none" w:sz="0" w:space="0" w:color="auto"/>
        <w:bottom w:val="none" w:sz="0" w:space="0" w:color="auto"/>
        <w:right w:val="none" w:sz="0" w:space="0" w:color="auto"/>
      </w:divBdr>
      <w:divsChild>
        <w:div w:id="303048438">
          <w:marLeft w:val="0"/>
          <w:marRight w:val="0"/>
          <w:marTop w:val="0"/>
          <w:marBottom w:val="0"/>
          <w:divBdr>
            <w:top w:val="none" w:sz="0" w:space="0" w:color="auto"/>
            <w:left w:val="none" w:sz="0" w:space="0" w:color="auto"/>
            <w:bottom w:val="none" w:sz="0" w:space="0" w:color="auto"/>
            <w:right w:val="none" w:sz="0" w:space="0" w:color="auto"/>
          </w:divBdr>
        </w:div>
      </w:divsChild>
    </w:div>
    <w:div w:id="917402870">
      <w:bodyDiv w:val="1"/>
      <w:marLeft w:val="0"/>
      <w:marRight w:val="0"/>
      <w:marTop w:val="0"/>
      <w:marBottom w:val="0"/>
      <w:divBdr>
        <w:top w:val="none" w:sz="0" w:space="0" w:color="auto"/>
        <w:left w:val="none" w:sz="0" w:space="0" w:color="auto"/>
        <w:bottom w:val="none" w:sz="0" w:space="0" w:color="auto"/>
        <w:right w:val="none" w:sz="0" w:space="0" w:color="auto"/>
      </w:divBdr>
    </w:div>
    <w:div w:id="983243922">
      <w:bodyDiv w:val="1"/>
      <w:marLeft w:val="0"/>
      <w:marRight w:val="0"/>
      <w:marTop w:val="0"/>
      <w:marBottom w:val="0"/>
      <w:divBdr>
        <w:top w:val="none" w:sz="0" w:space="0" w:color="auto"/>
        <w:left w:val="none" w:sz="0" w:space="0" w:color="auto"/>
        <w:bottom w:val="none" w:sz="0" w:space="0" w:color="auto"/>
        <w:right w:val="none" w:sz="0" w:space="0" w:color="auto"/>
      </w:divBdr>
    </w:div>
    <w:div w:id="1048068694">
      <w:bodyDiv w:val="1"/>
      <w:marLeft w:val="0"/>
      <w:marRight w:val="0"/>
      <w:marTop w:val="0"/>
      <w:marBottom w:val="0"/>
      <w:divBdr>
        <w:top w:val="none" w:sz="0" w:space="0" w:color="auto"/>
        <w:left w:val="none" w:sz="0" w:space="0" w:color="auto"/>
        <w:bottom w:val="none" w:sz="0" w:space="0" w:color="auto"/>
        <w:right w:val="none" w:sz="0" w:space="0" w:color="auto"/>
      </w:divBdr>
    </w:div>
    <w:div w:id="1150439573">
      <w:bodyDiv w:val="1"/>
      <w:marLeft w:val="0"/>
      <w:marRight w:val="0"/>
      <w:marTop w:val="0"/>
      <w:marBottom w:val="0"/>
      <w:divBdr>
        <w:top w:val="none" w:sz="0" w:space="0" w:color="auto"/>
        <w:left w:val="none" w:sz="0" w:space="0" w:color="auto"/>
        <w:bottom w:val="none" w:sz="0" w:space="0" w:color="auto"/>
        <w:right w:val="none" w:sz="0" w:space="0" w:color="auto"/>
      </w:divBdr>
    </w:div>
    <w:div w:id="1177888230">
      <w:bodyDiv w:val="1"/>
      <w:marLeft w:val="0"/>
      <w:marRight w:val="0"/>
      <w:marTop w:val="0"/>
      <w:marBottom w:val="0"/>
      <w:divBdr>
        <w:top w:val="none" w:sz="0" w:space="0" w:color="auto"/>
        <w:left w:val="none" w:sz="0" w:space="0" w:color="auto"/>
        <w:bottom w:val="none" w:sz="0" w:space="0" w:color="auto"/>
        <w:right w:val="none" w:sz="0" w:space="0" w:color="auto"/>
      </w:divBdr>
      <w:divsChild>
        <w:div w:id="1945847144">
          <w:marLeft w:val="0"/>
          <w:marRight w:val="0"/>
          <w:marTop w:val="0"/>
          <w:marBottom w:val="0"/>
          <w:divBdr>
            <w:top w:val="none" w:sz="0" w:space="0" w:color="auto"/>
            <w:left w:val="none" w:sz="0" w:space="0" w:color="auto"/>
            <w:bottom w:val="none" w:sz="0" w:space="0" w:color="auto"/>
            <w:right w:val="none" w:sz="0" w:space="0" w:color="auto"/>
          </w:divBdr>
        </w:div>
      </w:divsChild>
    </w:div>
    <w:div w:id="1193808578">
      <w:bodyDiv w:val="1"/>
      <w:marLeft w:val="0"/>
      <w:marRight w:val="0"/>
      <w:marTop w:val="0"/>
      <w:marBottom w:val="0"/>
      <w:divBdr>
        <w:top w:val="none" w:sz="0" w:space="0" w:color="auto"/>
        <w:left w:val="none" w:sz="0" w:space="0" w:color="auto"/>
        <w:bottom w:val="none" w:sz="0" w:space="0" w:color="auto"/>
        <w:right w:val="none" w:sz="0" w:space="0" w:color="auto"/>
      </w:divBdr>
      <w:divsChild>
        <w:div w:id="207689790">
          <w:marLeft w:val="0"/>
          <w:marRight w:val="0"/>
          <w:marTop w:val="0"/>
          <w:marBottom w:val="0"/>
          <w:divBdr>
            <w:top w:val="none" w:sz="0" w:space="0" w:color="auto"/>
            <w:left w:val="none" w:sz="0" w:space="0" w:color="auto"/>
            <w:bottom w:val="none" w:sz="0" w:space="0" w:color="auto"/>
            <w:right w:val="none" w:sz="0" w:space="0" w:color="auto"/>
          </w:divBdr>
        </w:div>
        <w:div w:id="224217632">
          <w:marLeft w:val="0"/>
          <w:marRight w:val="0"/>
          <w:marTop w:val="0"/>
          <w:marBottom w:val="0"/>
          <w:divBdr>
            <w:top w:val="none" w:sz="0" w:space="0" w:color="auto"/>
            <w:left w:val="none" w:sz="0" w:space="0" w:color="auto"/>
            <w:bottom w:val="none" w:sz="0" w:space="0" w:color="auto"/>
            <w:right w:val="none" w:sz="0" w:space="0" w:color="auto"/>
          </w:divBdr>
        </w:div>
      </w:divsChild>
    </w:div>
    <w:div w:id="1219125600">
      <w:bodyDiv w:val="1"/>
      <w:marLeft w:val="0"/>
      <w:marRight w:val="0"/>
      <w:marTop w:val="0"/>
      <w:marBottom w:val="0"/>
      <w:divBdr>
        <w:top w:val="none" w:sz="0" w:space="0" w:color="auto"/>
        <w:left w:val="none" w:sz="0" w:space="0" w:color="auto"/>
        <w:bottom w:val="none" w:sz="0" w:space="0" w:color="auto"/>
        <w:right w:val="none" w:sz="0" w:space="0" w:color="auto"/>
      </w:divBdr>
      <w:divsChild>
        <w:div w:id="1143079581">
          <w:marLeft w:val="0"/>
          <w:marRight w:val="0"/>
          <w:marTop w:val="0"/>
          <w:marBottom w:val="0"/>
          <w:divBdr>
            <w:top w:val="none" w:sz="0" w:space="0" w:color="auto"/>
            <w:left w:val="none" w:sz="0" w:space="0" w:color="auto"/>
            <w:bottom w:val="none" w:sz="0" w:space="0" w:color="auto"/>
            <w:right w:val="none" w:sz="0" w:space="0" w:color="auto"/>
          </w:divBdr>
        </w:div>
      </w:divsChild>
    </w:div>
    <w:div w:id="1315331441">
      <w:bodyDiv w:val="1"/>
      <w:marLeft w:val="0"/>
      <w:marRight w:val="0"/>
      <w:marTop w:val="0"/>
      <w:marBottom w:val="0"/>
      <w:divBdr>
        <w:top w:val="none" w:sz="0" w:space="0" w:color="auto"/>
        <w:left w:val="none" w:sz="0" w:space="0" w:color="auto"/>
        <w:bottom w:val="none" w:sz="0" w:space="0" w:color="auto"/>
        <w:right w:val="none" w:sz="0" w:space="0" w:color="auto"/>
      </w:divBdr>
      <w:divsChild>
        <w:div w:id="440299169">
          <w:marLeft w:val="0"/>
          <w:marRight w:val="0"/>
          <w:marTop w:val="0"/>
          <w:marBottom w:val="0"/>
          <w:divBdr>
            <w:top w:val="none" w:sz="0" w:space="0" w:color="auto"/>
            <w:left w:val="none" w:sz="0" w:space="0" w:color="auto"/>
            <w:bottom w:val="none" w:sz="0" w:space="0" w:color="auto"/>
            <w:right w:val="none" w:sz="0" w:space="0" w:color="auto"/>
          </w:divBdr>
        </w:div>
        <w:div w:id="1238438267">
          <w:marLeft w:val="0"/>
          <w:marRight w:val="0"/>
          <w:marTop w:val="0"/>
          <w:marBottom w:val="0"/>
          <w:divBdr>
            <w:top w:val="none" w:sz="0" w:space="0" w:color="auto"/>
            <w:left w:val="none" w:sz="0" w:space="0" w:color="auto"/>
            <w:bottom w:val="none" w:sz="0" w:space="0" w:color="auto"/>
            <w:right w:val="none" w:sz="0" w:space="0" w:color="auto"/>
          </w:divBdr>
        </w:div>
        <w:div w:id="522472849">
          <w:marLeft w:val="0"/>
          <w:marRight w:val="0"/>
          <w:marTop w:val="0"/>
          <w:marBottom w:val="0"/>
          <w:divBdr>
            <w:top w:val="none" w:sz="0" w:space="0" w:color="auto"/>
            <w:left w:val="none" w:sz="0" w:space="0" w:color="auto"/>
            <w:bottom w:val="none" w:sz="0" w:space="0" w:color="auto"/>
            <w:right w:val="none" w:sz="0" w:space="0" w:color="auto"/>
          </w:divBdr>
        </w:div>
        <w:div w:id="1661810722">
          <w:marLeft w:val="0"/>
          <w:marRight w:val="0"/>
          <w:marTop w:val="0"/>
          <w:marBottom w:val="0"/>
          <w:divBdr>
            <w:top w:val="none" w:sz="0" w:space="0" w:color="auto"/>
            <w:left w:val="none" w:sz="0" w:space="0" w:color="auto"/>
            <w:bottom w:val="none" w:sz="0" w:space="0" w:color="auto"/>
            <w:right w:val="none" w:sz="0" w:space="0" w:color="auto"/>
          </w:divBdr>
        </w:div>
        <w:div w:id="238635307">
          <w:marLeft w:val="0"/>
          <w:marRight w:val="0"/>
          <w:marTop w:val="0"/>
          <w:marBottom w:val="0"/>
          <w:divBdr>
            <w:top w:val="none" w:sz="0" w:space="0" w:color="auto"/>
            <w:left w:val="none" w:sz="0" w:space="0" w:color="auto"/>
            <w:bottom w:val="none" w:sz="0" w:space="0" w:color="auto"/>
            <w:right w:val="none" w:sz="0" w:space="0" w:color="auto"/>
          </w:divBdr>
        </w:div>
        <w:div w:id="113644079">
          <w:marLeft w:val="0"/>
          <w:marRight w:val="0"/>
          <w:marTop w:val="0"/>
          <w:marBottom w:val="0"/>
          <w:divBdr>
            <w:top w:val="none" w:sz="0" w:space="0" w:color="auto"/>
            <w:left w:val="none" w:sz="0" w:space="0" w:color="auto"/>
            <w:bottom w:val="none" w:sz="0" w:space="0" w:color="auto"/>
            <w:right w:val="none" w:sz="0" w:space="0" w:color="auto"/>
          </w:divBdr>
        </w:div>
        <w:div w:id="454061409">
          <w:marLeft w:val="0"/>
          <w:marRight w:val="0"/>
          <w:marTop w:val="0"/>
          <w:marBottom w:val="0"/>
          <w:divBdr>
            <w:top w:val="none" w:sz="0" w:space="0" w:color="auto"/>
            <w:left w:val="none" w:sz="0" w:space="0" w:color="auto"/>
            <w:bottom w:val="none" w:sz="0" w:space="0" w:color="auto"/>
            <w:right w:val="none" w:sz="0" w:space="0" w:color="auto"/>
          </w:divBdr>
        </w:div>
        <w:div w:id="1174107001">
          <w:marLeft w:val="0"/>
          <w:marRight w:val="0"/>
          <w:marTop w:val="0"/>
          <w:marBottom w:val="0"/>
          <w:divBdr>
            <w:top w:val="none" w:sz="0" w:space="0" w:color="auto"/>
            <w:left w:val="none" w:sz="0" w:space="0" w:color="auto"/>
            <w:bottom w:val="none" w:sz="0" w:space="0" w:color="auto"/>
            <w:right w:val="none" w:sz="0" w:space="0" w:color="auto"/>
          </w:divBdr>
        </w:div>
        <w:div w:id="388070840">
          <w:marLeft w:val="0"/>
          <w:marRight w:val="0"/>
          <w:marTop w:val="0"/>
          <w:marBottom w:val="0"/>
          <w:divBdr>
            <w:top w:val="none" w:sz="0" w:space="0" w:color="auto"/>
            <w:left w:val="none" w:sz="0" w:space="0" w:color="auto"/>
            <w:bottom w:val="none" w:sz="0" w:space="0" w:color="auto"/>
            <w:right w:val="none" w:sz="0" w:space="0" w:color="auto"/>
          </w:divBdr>
        </w:div>
        <w:div w:id="716126978">
          <w:marLeft w:val="0"/>
          <w:marRight w:val="0"/>
          <w:marTop w:val="0"/>
          <w:marBottom w:val="0"/>
          <w:divBdr>
            <w:top w:val="none" w:sz="0" w:space="0" w:color="auto"/>
            <w:left w:val="none" w:sz="0" w:space="0" w:color="auto"/>
            <w:bottom w:val="none" w:sz="0" w:space="0" w:color="auto"/>
            <w:right w:val="none" w:sz="0" w:space="0" w:color="auto"/>
          </w:divBdr>
        </w:div>
        <w:div w:id="1590504601">
          <w:marLeft w:val="0"/>
          <w:marRight w:val="0"/>
          <w:marTop w:val="0"/>
          <w:marBottom w:val="0"/>
          <w:divBdr>
            <w:top w:val="none" w:sz="0" w:space="0" w:color="auto"/>
            <w:left w:val="none" w:sz="0" w:space="0" w:color="auto"/>
            <w:bottom w:val="none" w:sz="0" w:space="0" w:color="auto"/>
            <w:right w:val="none" w:sz="0" w:space="0" w:color="auto"/>
          </w:divBdr>
        </w:div>
        <w:div w:id="2061438534">
          <w:marLeft w:val="0"/>
          <w:marRight w:val="0"/>
          <w:marTop w:val="0"/>
          <w:marBottom w:val="0"/>
          <w:divBdr>
            <w:top w:val="none" w:sz="0" w:space="0" w:color="auto"/>
            <w:left w:val="none" w:sz="0" w:space="0" w:color="auto"/>
            <w:bottom w:val="none" w:sz="0" w:space="0" w:color="auto"/>
            <w:right w:val="none" w:sz="0" w:space="0" w:color="auto"/>
          </w:divBdr>
        </w:div>
        <w:div w:id="658271520">
          <w:marLeft w:val="0"/>
          <w:marRight w:val="0"/>
          <w:marTop w:val="0"/>
          <w:marBottom w:val="0"/>
          <w:divBdr>
            <w:top w:val="none" w:sz="0" w:space="0" w:color="auto"/>
            <w:left w:val="none" w:sz="0" w:space="0" w:color="auto"/>
            <w:bottom w:val="none" w:sz="0" w:space="0" w:color="auto"/>
            <w:right w:val="none" w:sz="0" w:space="0" w:color="auto"/>
          </w:divBdr>
        </w:div>
        <w:div w:id="301545483">
          <w:marLeft w:val="0"/>
          <w:marRight w:val="0"/>
          <w:marTop w:val="0"/>
          <w:marBottom w:val="0"/>
          <w:divBdr>
            <w:top w:val="none" w:sz="0" w:space="0" w:color="auto"/>
            <w:left w:val="none" w:sz="0" w:space="0" w:color="auto"/>
            <w:bottom w:val="none" w:sz="0" w:space="0" w:color="auto"/>
            <w:right w:val="none" w:sz="0" w:space="0" w:color="auto"/>
          </w:divBdr>
        </w:div>
        <w:div w:id="666178941">
          <w:marLeft w:val="0"/>
          <w:marRight w:val="0"/>
          <w:marTop w:val="0"/>
          <w:marBottom w:val="0"/>
          <w:divBdr>
            <w:top w:val="none" w:sz="0" w:space="0" w:color="auto"/>
            <w:left w:val="none" w:sz="0" w:space="0" w:color="auto"/>
            <w:bottom w:val="none" w:sz="0" w:space="0" w:color="auto"/>
            <w:right w:val="none" w:sz="0" w:space="0" w:color="auto"/>
          </w:divBdr>
        </w:div>
        <w:div w:id="1799638703">
          <w:marLeft w:val="0"/>
          <w:marRight w:val="0"/>
          <w:marTop w:val="0"/>
          <w:marBottom w:val="0"/>
          <w:divBdr>
            <w:top w:val="none" w:sz="0" w:space="0" w:color="auto"/>
            <w:left w:val="none" w:sz="0" w:space="0" w:color="auto"/>
            <w:bottom w:val="none" w:sz="0" w:space="0" w:color="auto"/>
            <w:right w:val="none" w:sz="0" w:space="0" w:color="auto"/>
          </w:divBdr>
        </w:div>
        <w:div w:id="830104615">
          <w:marLeft w:val="0"/>
          <w:marRight w:val="0"/>
          <w:marTop w:val="0"/>
          <w:marBottom w:val="0"/>
          <w:divBdr>
            <w:top w:val="none" w:sz="0" w:space="0" w:color="auto"/>
            <w:left w:val="none" w:sz="0" w:space="0" w:color="auto"/>
            <w:bottom w:val="none" w:sz="0" w:space="0" w:color="auto"/>
            <w:right w:val="none" w:sz="0" w:space="0" w:color="auto"/>
          </w:divBdr>
        </w:div>
        <w:div w:id="1283195901">
          <w:marLeft w:val="0"/>
          <w:marRight w:val="0"/>
          <w:marTop w:val="0"/>
          <w:marBottom w:val="0"/>
          <w:divBdr>
            <w:top w:val="none" w:sz="0" w:space="0" w:color="auto"/>
            <w:left w:val="none" w:sz="0" w:space="0" w:color="auto"/>
            <w:bottom w:val="none" w:sz="0" w:space="0" w:color="auto"/>
            <w:right w:val="none" w:sz="0" w:space="0" w:color="auto"/>
          </w:divBdr>
        </w:div>
        <w:div w:id="119422283">
          <w:marLeft w:val="0"/>
          <w:marRight w:val="0"/>
          <w:marTop w:val="0"/>
          <w:marBottom w:val="0"/>
          <w:divBdr>
            <w:top w:val="none" w:sz="0" w:space="0" w:color="auto"/>
            <w:left w:val="none" w:sz="0" w:space="0" w:color="auto"/>
            <w:bottom w:val="none" w:sz="0" w:space="0" w:color="auto"/>
            <w:right w:val="none" w:sz="0" w:space="0" w:color="auto"/>
          </w:divBdr>
        </w:div>
        <w:div w:id="136724345">
          <w:marLeft w:val="0"/>
          <w:marRight w:val="0"/>
          <w:marTop w:val="0"/>
          <w:marBottom w:val="0"/>
          <w:divBdr>
            <w:top w:val="none" w:sz="0" w:space="0" w:color="auto"/>
            <w:left w:val="none" w:sz="0" w:space="0" w:color="auto"/>
            <w:bottom w:val="none" w:sz="0" w:space="0" w:color="auto"/>
            <w:right w:val="none" w:sz="0" w:space="0" w:color="auto"/>
          </w:divBdr>
        </w:div>
        <w:div w:id="691034756">
          <w:marLeft w:val="0"/>
          <w:marRight w:val="0"/>
          <w:marTop w:val="0"/>
          <w:marBottom w:val="0"/>
          <w:divBdr>
            <w:top w:val="none" w:sz="0" w:space="0" w:color="auto"/>
            <w:left w:val="none" w:sz="0" w:space="0" w:color="auto"/>
            <w:bottom w:val="none" w:sz="0" w:space="0" w:color="auto"/>
            <w:right w:val="none" w:sz="0" w:space="0" w:color="auto"/>
          </w:divBdr>
        </w:div>
        <w:div w:id="306053662">
          <w:marLeft w:val="0"/>
          <w:marRight w:val="0"/>
          <w:marTop w:val="0"/>
          <w:marBottom w:val="0"/>
          <w:divBdr>
            <w:top w:val="none" w:sz="0" w:space="0" w:color="auto"/>
            <w:left w:val="none" w:sz="0" w:space="0" w:color="auto"/>
            <w:bottom w:val="none" w:sz="0" w:space="0" w:color="auto"/>
            <w:right w:val="none" w:sz="0" w:space="0" w:color="auto"/>
          </w:divBdr>
        </w:div>
        <w:div w:id="801769755">
          <w:marLeft w:val="0"/>
          <w:marRight w:val="0"/>
          <w:marTop w:val="0"/>
          <w:marBottom w:val="0"/>
          <w:divBdr>
            <w:top w:val="none" w:sz="0" w:space="0" w:color="auto"/>
            <w:left w:val="none" w:sz="0" w:space="0" w:color="auto"/>
            <w:bottom w:val="none" w:sz="0" w:space="0" w:color="auto"/>
            <w:right w:val="none" w:sz="0" w:space="0" w:color="auto"/>
          </w:divBdr>
        </w:div>
        <w:div w:id="1762217564">
          <w:marLeft w:val="0"/>
          <w:marRight w:val="0"/>
          <w:marTop w:val="0"/>
          <w:marBottom w:val="0"/>
          <w:divBdr>
            <w:top w:val="none" w:sz="0" w:space="0" w:color="auto"/>
            <w:left w:val="none" w:sz="0" w:space="0" w:color="auto"/>
            <w:bottom w:val="none" w:sz="0" w:space="0" w:color="auto"/>
            <w:right w:val="none" w:sz="0" w:space="0" w:color="auto"/>
          </w:divBdr>
        </w:div>
        <w:div w:id="1139418258">
          <w:marLeft w:val="0"/>
          <w:marRight w:val="0"/>
          <w:marTop w:val="0"/>
          <w:marBottom w:val="0"/>
          <w:divBdr>
            <w:top w:val="none" w:sz="0" w:space="0" w:color="auto"/>
            <w:left w:val="none" w:sz="0" w:space="0" w:color="auto"/>
            <w:bottom w:val="none" w:sz="0" w:space="0" w:color="auto"/>
            <w:right w:val="none" w:sz="0" w:space="0" w:color="auto"/>
          </w:divBdr>
        </w:div>
        <w:div w:id="430472806">
          <w:marLeft w:val="0"/>
          <w:marRight w:val="0"/>
          <w:marTop w:val="0"/>
          <w:marBottom w:val="0"/>
          <w:divBdr>
            <w:top w:val="none" w:sz="0" w:space="0" w:color="auto"/>
            <w:left w:val="none" w:sz="0" w:space="0" w:color="auto"/>
            <w:bottom w:val="none" w:sz="0" w:space="0" w:color="auto"/>
            <w:right w:val="none" w:sz="0" w:space="0" w:color="auto"/>
          </w:divBdr>
        </w:div>
        <w:div w:id="1206020828">
          <w:marLeft w:val="0"/>
          <w:marRight w:val="0"/>
          <w:marTop w:val="0"/>
          <w:marBottom w:val="0"/>
          <w:divBdr>
            <w:top w:val="none" w:sz="0" w:space="0" w:color="auto"/>
            <w:left w:val="none" w:sz="0" w:space="0" w:color="auto"/>
            <w:bottom w:val="none" w:sz="0" w:space="0" w:color="auto"/>
            <w:right w:val="none" w:sz="0" w:space="0" w:color="auto"/>
          </w:divBdr>
        </w:div>
        <w:div w:id="341661831">
          <w:marLeft w:val="0"/>
          <w:marRight w:val="0"/>
          <w:marTop w:val="0"/>
          <w:marBottom w:val="0"/>
          <w:divBdr>
            <w:top w:val="none" w:sz="0" w:space="0" w:color="auto"/>
            <w:left w:val="none" w:sz="0" w:space="0" w:color="auto"/>
            <w:bottom w:val="none" w:sz="0" w:space="0" w:color="auto"/>
            <w:right w:val="none" w:sz="0" w:space="0" w:color="auto"/>
          </w:divBdr>
        </w:div>
        <w:div w:id="1669019800">
          <w:marLeft w:val="0"/>
          <w:marRight w:val="0"/>
          <w:marTop w:val="0"/>
          <w:marBottom w:val="0"/>
          <w:divBdr>
            <w:top w:val="none" w:sz="0" w:space="0" w:color="auto"/>
            <w:left w:val="none" w:sz="0" w:space="0" w:color="auto"/>
            <w:bottom w:val="none" w:sz="0" w:space="0" w:color="auto"/>
            <w:right w:val="none" w:sz="0" w:space="0" w:color="auto"/>
          </w:divBdr>
        </w:div>
        <w:div w:id="913468729">
          <w:marLeft w:val="0"/>
          <w:marRight w:val="0"/>
          <w:marTop w:val="0"/>
          <w:marBottom w:val="0"/>
          <w:divBdr>
            <w:top w:val="none" w:sz="0" w:space="0" w:color="auto"/>
            <w:left w:val="none" w:sz="0" w:space="0" w:color="auto"/>
            <w:bottom w:val="none" w:sz="0" w:space="0" w:color="auto"/>
            <w:right w:val="none" w:sz="0" w:space="0" w:color="auto"/>
          </w:divBdr>
        </w:div>
        <w:div w:id="1280334613">
          <w:marLeft w:val="0"/>
          <w:marRight w:val="0"/>
          <w:marTop w:val="0"/>
          <w:marBottom w:val="0"/>
          <w:divBdr>
            <w:top w:val="none" w:sz="0" w:space="0" w:color="auto"/>
            <w:left w:val="none" w:sz="0" w:space="0" w:color="auto"/>
            <w:bottom w:val="none" w:sz="0" w:space="0" w:color="auto"/>
            <w:right w:val="none" w:sz="0" w:space="0" w:color="auto"/>
          </w:divBdr>
        </w:div>
        <w:div w:id="1196120917">
          <w:marLeft w:val="0"/>
          <w:marRight w:val="0"/>
          <w:marTop w:val="0"/>
          <w:marBottom w:val="0"/>
          <w:divBdr>
            <w:top w:val="none" w:sz="0" w:space="0" w:color="auto"/>
            <w:left w:val="none" w:sz="0" w:space="0" w:color="auto"/>
            <w:bottom w:val="none" w:sz="0" w:space="0" w:color="auto"/>
            <w:right w:val="none" w:sz="0" w:space="0" w:color="auto"/>
          </w:divBdr>
        </w:div>
        <w:div w:id="2002731359">
          <w:marLeft w:val="0"/>
          <w:marRight w:val="0"/>
          <w:marTop w:val="0"/>
          <w:marBottom w:val="0"/>
          <w:divBdr>
            <w:top w:val="none" w:sz="0" w:space="0" w:color="auto"/>
            <w:left w:val="none" w:sz="0" w:space="0" w:color="auto"/>
            <w:bottom w:val="none" w:sz="0" w:space="0" w:color="auto"/>
            <w:right w:val="none" w:sz="0" w:space="0" w:color="auto"/>
          </w:divBdr>
        </w:div>
        <w:div w:id="2063402456">
          <w:marLeft w:val="0"/>
          <w:marRight w:val="0"/>
          <w:marTop w:val="0"/>
          <w:marBottom w:val="0"/>
          <w:divBdr>
            <w:top w:val="none" w:sz="0" w:space="0" w:color="auto"/>
            <w:left w:val="none" w:sz="0" w:space="0" w:color="auto"/>
            <w:bottom w:val="none" w:sz="0" w:space="0" w:color="auto"/>
            <w:right w:val="none" w:sz="0" w:space="0" w:color="auto"/>
          </w:divBdr>
        </w:div>
        <w:div w:id="761922241">
          <w:marLeft w:val="0"/>
          <w:marRight w:val="0"/>
          <w:marTop w:val="0"/>
          <w:marBottom w:val="0"/>
          <w:divBdr>
            <w:top w:val="none" w:sz="0" w:space="0" w:color="auto"/>
            <w:left w:val="none" w:sz="0" w:space="0" w:color="auto"/>
            <w:bottom w:val="none" w:sz="0" w:space="0" w:color="auto"/>
            <w:right w:val="none" w:sz="0" w:space="0" w:color="auto"/>
          </w:divBdr>
        </w:div>
        <w:div w:id="781532827">
          <w:marLeft w:val="0"/>
          <w:marRight w:val="0"/>
          <w:marTop w:val="0"/>
          <w:marBottom w:val="0"/>
          <w:divBdr>
            <w:top w:val="none" w:sz="0" w:space="0" w:color="auto"/>
            <w:left w:val="none" w:sz="0" w:space="0" w:color="auto"/>
            <w:bottom w:val="none" w:sz="0" w:space="0" w:color="auto"/>
            <w:right w:val="none" w:sz="0" w:space="0" w:color="auto"/>
          </w:divBdr>
        </w:div>
        <w:div w:id="1712000044">
          <w:marLeft w:val="0"/>
          <w:marRight w:val="0"/>
          <w:marTop w:val="0"/>
          <w:marBottom w:val="0"/>
          <w:divBdr>
            <w:top w:val="none" w:sz="0" w:space="0" w:color="auto"/>
            <w:left w:val="none" w:sz="0" w:space="0" w:color="auto"/>
            <w:bottom w:val="none" w:sz="0" w:space="0" w:color="auto"/>
            <w:right w:val="none" w:sz="0" w:space="0" w:color="auto"/>
          </w:divBdr>
        </w:div>
        <w:div w:id="181894129">
          <w:marLeft w:val="0"/>
          <w:marRight w:val="0"/>
          <w:marTop w:val="0"/>
          <w:marBottom w:val="0"/>
          <w:divBdr>
            <w:top w:val="none" w:sz="0" w:space="0" w:color="auto"/>
            <w:left w:val="none" w:sz="0" w:space="0" w:color="auto"/>
            <w:bottom w:val="none" w:sz="0" w:space="0" w:color="auto"/>
            <w:right w:val="none" w:sz="0" w:space="0" w:color="auto"/>
          </w:divBdr>
        </w:div>
        <w:div w:id="1996491381">
          <w:marLeft w:val="0"/>
          <w:marRight w:val="0"/>
          <w:marTop w:val="0"/>
          <w:marBottom w:val="0"/>
          <w:divBdr>
            <w:top w:val="none" w:sz="0" w:space="0" w:color="auto"/>
            <w:left w:val="none" w:sz="0" w:space="0" w:color="auto"/>
            <w:bottom w:val="none" w:sz="0" w:space="0" w:color="auto"/>
            <w:right w:val="none" w:sz="0" w:space="0" w:color="auto"/>
          </w:divBdr>
        </w:div>
        <w:div w:id="849754353">
          <w:marLeft w:val="0"/>
          <w:marRight w:val="0"/>
          <w:marTop w:val="0"/>
          <w:marBottom w:val="0"/>
          <w:divBdr>
            <w:top w:val="none" w:sz="0" w:space="0" w:color="auto"/>
            <w:left w:val="none" w:sz="0" w:space="0" w:color="auto"/>
            <w:bottom w:val="none" w:sz="0" w:space="0" w:color="auto"/>
            <w:right w:val="none" w:sz="0" w:space="0" w:color="auto"/>
          </w:divBdr>
        </w:div>
        <w:div w:id="310060904">
          <w:marLeft w:val="0"/>
          <w:marRight w:val="0"/>
          <w:marTop w:val="0"/>
          <w:marBottom w:val="0"/>
          <w:divBdr>
            <w:top w:val="none" w:sz="0" w:space="0" w:color="auto"/>
            <w:left w:val="none" w:sz="0" w:space="0" w:color="auto"/>
            <w:bottom w:val="none" w:sz="0" w:space="0" w:color="auto"/>
            <w:right w:val="none" w:sz="0" w:space="0" w:color="auto"/>
          </w:divBdr>
        </w:div>
        <w:div w:id="1395272363">
          <w:marLeft w:val="0"/>
          <w:marRight w:val="0"/>
          <w:marTop w:val="0"/>
          <w:marBottom w:val="0"/>
          <w:divBdr>
            <w:top w:val="none" w:sz="0" w:space="0" w:color="auto"/>
            <w:left w:val="none" w:sz="0" w:space="0" w:color="auto"/>
            <w:bottom w:val="none" w:sz="0" w:space="0" w:color="auto"/>
            <w:right w:val="none" w:sz="0" w:space="0" w:color="auto"/>
          </w:divBdr>
        </w:div>
        <w:div w:id="129902090">
          <w:marLeft w:val="0"/>
          <w:marRight w:val="0"/>
          <w:marTop w:val="0"/>
          <w:marBottom w:val="0"/>
          <w:divBdr>
            <w:top w:val="none" w:sz="0" w:space="0" w:color="auto"/>
            <w:left w:val="none" w:sz="0" w:space="0" w:color="auto"/>
            <w:bottom w:val="none" w:sz="0" w:space="0" w:color="auto"/>
            <w:right w:val="none" w:sz="0" w:space="0" w:color="auto"/>
          </w:divBdr>
        </w:div>
        <w:div w:id="1438450701">
          <w:marLeft w:val="0"/>
          <w:marRight w:val="0"/>
          <w:marTop w:val="0"/>
          <w:marBottom w:val="0"/>
          <w:divBdr>
            <w:top w:val="none" w:sz="0" w:space="0" w:color="auto"/>
            <w:left w:val="none" w:sz="0" w:space="0" w:color="auto"/>
            <w:bottom w:val="none" w:sz="0" w:space="0" w:color="auto"/>
            <w:right w:val="none" w:sz="0" w:space="0" w:color="auto"/>
          </w:divBdr>
        </w:div>
        <w:div w:id="2042244683">
          <w:marLeft w:val="0"/>
          <w:marRight w:val="0"/>
          <w:marTop w:val="0"/>
          <w:marBottom w:val="0"/>
          <w:divBdr>
            <w:top w:val="none" w:sz="0" w:space="0" w:color="auto"/>
            <w:left w:val="none" w:sz="0" w:space="0" w:color="auto"/>
            <w:bottom w:val="none" w:sz="0" w:space="0" w:color="auto"/>
            <w:right w:val="none" w:sz="0" w:space="0" w:color="auto"/>
          </w:divBdr>
        </w:div>
        <w:div w:id="2125729049">
          <w:marLeft w:val="0"/>
          <w:marRight w:val="0"/>
          <w:marTop w:val="0"/>
          <w:marBottom w:val="0"/>
          <w:divBdr>
            <w:top w:val="none" w:sz="0" w:space="0" w:color="auto"/>
            <w:left w:val="none" w:sz="0" w:space="0" w:color="auto"/>
            <w:bottom w:val="none" w:sz="0" w:space="0" w:color="auto"/>
            <w:right w:val="none" w:sz="0" w:space="0" w:color="auto"/>
          </w:divBdr>
        </w:div>
        <w:div w:id="3824324">
          <w:marLeft w:val="0"/>
          <w:marRight w:val="0"/>
          <w:marTop w:val="0"/>
          <w:marBottom w:val="0"/>
          <w:divBdr>
            <w:top w:val="none" w:sz="0" w:space="0" w:color="auto"/>
            <w:left w:val="none" w:sz="0" w:space="0" w:color="auto"/>
            <w:bottom w:val="none" w:sz="0" w:space="0" w:color="auto"/>
            <w:right w:val="none" w:sz="0" w:space="0" w:color="auto"/>
          </w:divBdr>
        </w:div>
        <w:div w:id="917053474">
          <w:marLeft w:val="0"/>
          <w:marRight w:val="0"/>
          <w:marTop w:val="0"/>
          <w:marBottom w:val="0"/>
          <w:divBdr>
            <w:top w:val="none" w:sz="0" w:space="0" w:color="auto"/>
            <w:left w:val="none" w:sz="0" w:space="0" w:color="auto"/>
            <w:bottom w:val="none" w:sz="0" w:space="0" w:color="auto"/>
            <w:right w:val="none" w:sz="0" w:space="0" w:color="auto"/>
          </w:divBdr>
        </w:div>
        <w:div w:id="1387491771">
          <w:marLeft w:val="0"/>
          <w:marRight w:val="0"/>
          <w:marTop w:val="0"/>
          <w:marBottom w:val="0"/>
          <w:divBdr>
            <w:top w:val="none" w:sz="0" w:space="0" w:color="auto"/>
            <w:left w:val="none" w:sz="0" w:space="0" w:color="auto"/>
            <w:bottom w:val="none" w:sz="0" w:space="0" w:color="auto"/>
            <w:right w:val="none" w:sz="0" w:space="0" w:color="auto"/>
          </w:divBdr>
        </w:div>
        <w:div w:id="1220748510">
          <w:marLeft w:val="0"/>
          <w:marRight w:val="0"/>
          <w:marTop w:val="0"/>
          <w:marBottom w:val="0"/>
          <w:divBdr>
            <w:top w:val="none" w:sz="0" w:space="0" w:color="auto"/>
            <w:left w:val="none" w:sz="0" w:space="0" w:color="auto"/>
            <w:bottom w:val="none" w:sz="0" w:space="0" w:color="auto"/>
            <w:right w:val="none" w:sz="0" w:space="0" w:color="auto"/>
          </w:divBdr>
        </w:div>
        <w:div w:id="1826316640">
          <w:marLeft w:val="0"/>
          <w:marRight w:val="0"/>
          <w:marTop w:val="0"/>
          <w:marBottom w:val="0"/>
          <w:divBdr>
            <w:top w:val="none" w:sz="0" w:space="0" w:color="auto"/>
            <w:left w:val="none" w:sz="0" w:space="0" w:color="auto"/>
            <w:bottom w:val="none" w:sz="0" w:space="0" w:color="auto"/>
            <w:right w:val="none" w:sz="0" w:space="0" w:color="auto"/>
          </w:divBdr>
        </w:div>
        <w:div w:id="909922349">
          <w:marLeft w:val="0"/>
          <w:marRight w:val="0"/>
          <w:marTop w:val="0"/>
          <w:marBottom w:val="0"/>
          <w:divBdr>
            <w:top w:val="none" w:sz="0" w:space="0" w:color="auto"/>
            <w:left w:val="none" w:sz="0" w:space="0" w:color="auto"/>
            <w:bottom w:val="none" w:sz="0" w:space="0" w:color="auto"/>
            <w:right w:val="none" w:sz="0" w:space="0" w:color="auto"/>
          </w:divBdr>
        </w:div>
        <w:div w:id="1699818398">
          <w:marLeft w:val="0"/>
          <w:marRight w:val="0"/>
          <w:marTop w:val="0"/>
          <w:marBottom w:val="0"/>
          <w:divBdr>
            <w:top w:val="none" w:sz="0" w:space="0" w:color="auto"/>
            <w:left w:val="none" w:sz="0" w:space="0" w:color="auto"/>
            <w:bottom w:val="none" w:sz="0" w:space="0" w:color="auto"/>
            <w:right w:val="none" w:sz="0" w:space="0" w:color="auto"/>
          </w:divBdr>
        </w:div>
        <w:div w:id="1621109188">
          <w:marLeft w:val="0"/>
          <w:marRight w:val="0"/>
          <w:marTop w:val="0"/>
          <w:marBottom w:val="0"/>
          <w:divBdr>
            <w:top w:val="none" w:sz="0" w:space="0" w:color="auto"/>
            <w:left w:val="none" w:sz="0" w:space="0" w:color="auto"/>
            <w:bottom w:val="none" w:sz="0" w:space="0" w:color="auto"/>
            <w:right w:val="none" w:sz="0" w:space="0" w:color="auto"/>
          </w:divBdr>
        </w:div>
      </w:divsChild>
    </w:div>
    <w:div w:id="1326781428">
      <w:bodyDiv w:val="1"/>
      <w:marLeft w:val="0"/>
      <w:marRight w:val="0"/>
      <w:marTop w:val="0"/>
      <w:marBottom w:val="0"/>
      <w:divBdr>
        <w:top w:val="none" w:sz="0" w:space="0" w:color="auto"/>
        <w:left w:val="none" w:sz="0" w:space="0" w:color="auto"/>
        <w:bottom w:val="none" w:sz="0" w:space="0" w:color="auto"/>
        <w:right w:val="none" w:sz="0" w:space="0" w:color="auto"/>
      </w:divBdr>
    </w:div>
    <w:div w:id="1428306361">
      <w:bodyDiv w:val="1"/>
      <w:marLeft w:val="0"/>
      <w:marRight w:val="0"/>
      <w:marTop w:val="0"/>
      <w:marBottom w:val="0"/>
      <w:divBdr>
        <w:top w:val="none" w:sz="0" w:space="0" w:color="auto"/>
        <w:left w:val="none" w:sz="0" w:space="0" w:color="auto"/>
        <w:bottom w:val="none" w:sz="0" w:space="0" w:color="auto"/>
        <w:right w:val="none" w:sz="0" w:space="0" w:color="auto"/>
      </w:divBdr>
      <w:divsChild>
        <w:div w:id="993334635">
          <w:marLeft w:val="0"/>
          <w:marRight w:val="0"/>
          <w:marTop w:val="0"/>
          <w:marBottom w:val="0"/>
          <w:divBdr>
            <w:top w:val="none" w:sz="0" w:space="0" w:color="auto"/>
            <w:left w:val="none" w:sz="0" w:space="0" w:color="auto"/>
            <w:bottom w:val="none" w:sz="0" w:space="0" w:color="auto"/>
            <w:right w:val="none" w:sz="0" w:space="0" w:color="auto"/>
          </w:divBdr>
        </w:div>
        <w:div w:id="1231883744">
          <w:marLeft w:val="0"/>
          <w:marRight w:val="0"/>
          <w:marTop w:val="0"/>
          <w:marBottom w:val="0"/>
          <w:divBdr>
            <w:top w:val="none" w:sz="0" w:space="0" w:color="auto"/>
            <w:left w:val="none" w:sz="0" w:space="0" w:color="auto"/>
            <w:bottom w:val="none" w:sz="0" w:space="0" w:color="auto"/>
            <w:right w:val="none" w:sz="0" w:space="0" w:color="auto"/>
          </w:divBdr>
        </w:div>
      </w:divsChild>
    </w:div>
    <w:div w:id="1460345492">
      <w:bodyDiv w:val="1"/>
      <w:marLeft w:val="0"/>
      <w:marRight w:val="0"/>
      <w:marTop w:val="0"/>
      <w:marBottom w:val="0"/>
      <w:divBdr>
        <w:top w:val="none" w:sz="0" w:space="0" w:color="auto"/>
        <w:left w:val="none" w:sz="0" w:space="0" w:color="auto"/>
        <w:bottom w:val="none" w:sz="0" w:space="0" w:color="auto"/>
        <w:right w:val="none" w:sz="0" w:space="0" w:color="auto"/>
      </w:divBdr>
      <w:divsChild>
        <w:div w:id="21326364">
          <w:marLeft w:val="0"/>
          <w:marRight w:val="0"/>
          <w:marTop w:val="0"/>
          <w:marBottom w:val="0"/>
          <w:divBdr>
            <w:top w:val="none" w:sz="0" w:space="0" w:color="auto"/>
            <w:left w:val="none" w:sz="0" w:space="0" w:color="auto"/>
            <w:bottom w:val="none" w:sz="0" w:space="0" w:color="auto"/>
            <w:right w:val="none" w:sz="0" w:space="0" w:color="auto"/>
          </w:divBdr>
        </w:div>
        <w:div w:id="1815490342">
          <w:marLeft w:val="0"/>
          <w:marRight w:val="0"/>
          <w:marTop w:val="0"/>
          <w:marBottom w:val="0"/>
          <w:divBdr>
            <w:top w:val="none" w:sz="0" w:space="0" w:color="auto"/>
            <w:left w:val="none" w:sz="0" w:space="0" w:color="auto"/>
            <w:bottom w:val="none" w:sz="0" w:space="0" w:color="auto"/>
            <w:right w:val="none" w:sz="0" w:space="0" w:color="auto"/>
          </w:divBdr>
        </w:div>
      </w:divsChild>
    </w:div>
    <w:div w:id="1466848647">
      <w:bodyDiv w:val="1"/>
      <w:marLeft w:val="0"/>
      <w:marRight w:val="0"/>
      <w:marTop w:val="0"/>
      <w:marBottom w:val="0"/>
      <w:divBdr>
        <w:top w:val="none" w:sz="0" w:space="0" w:color="auto"/>
        <w:left w:val="none" w:sz="0" w:space="0" w:color="auto"/>
        <w:bottom w:val="none" w:sz="0" w:space="0" w:color="auto"/>
        <w:right w:val="none" w:sz="0" w:space="0" w:color="auto"/>
      </w:divBdr>
    </w:div>
    <w:div w:id="1488210668">
      <w:bodyDiv w:val="1"/>
      <w:marLeft w:val="0"/>
      <w:marRight w:val="0"/>
      <w:marTop w:val="0"/>
      <w:marBottom w:val="0"/>
      <w:divBdr>
        <w:top w:val="none" w:sz="0" w:space="0" w:color="auto"/>
        <w:left w:val="none" w:sz="0" w:space="0" w:color="auto"/>
        <w:bottom w:val="none" w:sz="0" w:space="0" w:color="auto"/>
        <w:right w:val="none" w:sz="0" w:space="0" w:color="auto"/>
      </w:divBdr>
    </w:div>
    <w:div w:id="1542328200">
      <w:bodyDiv w:val="1"/>
      <w:marLeft w:val="0"/>
      <w:marRight w:val="0"/>
      <w:marTop w:val="0"/>
      <w:marBottom w:val="0"/>
      <w:divBdr>
        <w:top w:val="none" w:sz="0" w:space="0" w:color="auto"/>
        <w:left w:val="none" w:sz="0" w:space="0" w:color="auto"/>
        <w:bottom w:val="none" w:sz="0" w:space="0" w:color="auto"/>
        <w:right w:val="none" w:sz="0" w:space="0" w:color="auto"/>
      </w:divBdr>
    </w:div>
    <w:div w:id="1612397147">
      <w:bodyDiv w:val="1"/>
      <w:marLeft w:val="0"/>
      <w:marRight w:val="0"/>
      <w:marTop w:val="0"/>
      <w:marBottom w:val="0"/>
      <w:divBdr>
        <w:top w:val="none" w:sz="0" w:space="0" w:color="auto"/>
        <w:left w:val="none" w:sz="0" w:space="0" w:color="auto"/>
        <w:bottom w:val="none" w:sz="0" w:space="0" w:color="auto"/>
        <w:right w:val="none" w:sz="0" w:space="0" w:color="auto"/>
      </w:divBdr>
    </w:div>
    <w:div w:id="1623923687">
      <w:bodyDiv w:val="1"/>
      <w:marLeft w:val="0"/>
      <w:marRight w:val="0"/>
      <w:marTop w:val="0"/>
      <w:marBottom w:val="0"/>
      <w:divBdr>
        <w:top w:val="none" w:sz="0" w:space="0" w:color="auto"/>
        <w:left w:val="none" w:sz="0" w:space="0" w:color="auto"/>
        <w:bottom w:val="none" w:sz="0" w:space="0" w:color="auto"/>
        <w:right w:val="none" w:sz="0" w:space="0" w:color="auto"/>
      </w:divBdr>
      <w:divsChild>
        <w:div w:id="1337490178">
          <w:marLeft w:val="0"/>
          <w:marRight w:val="0"/>
          <w:marTop w:val="0"/>
          <w:marBottom w:val="0"/>
          <w:divBdr>
            <w:top w:val="none" w:sz="0" w:space="0" w:color="auto"/>
            <w:left w:val="none" w:sz="0" w:space="0" w:color="auto"/>
            <w:bottom w:val="none" w:sz="0" w:space="0" w:color="auto"/>
            <w:right w:val="none" w:sz="0" w:space="0" w:color="auto"/>
          </w:divBdr>
        </w:div>
        <w:div w:id="466361622">
          <w:marLeft w:val="0"/>
          <w:marRight w:val="0"/>
          <w:marTop w:val="0"/>
          <w:marBottom w:val="0"/>
          <w:divBdr>
            <w:top w:val="none" w:sz="0" w:space="0" w:color="auto"/>
            <w:left w:val="none" w:sz="0" w:space="0" w:color="auto"/>
            <w:bottom w:val="none" w:sz="0" w:space="0" w:color="auto"/>
            <w:right w:val="none" w:sz="0" w:space="0" w:color="auto"/>
          </w:divBdr>
        </w:div>
      </w:divsChild>
    </w:div>
    <w:div w:id="1662811800">
      <w:bodyDiv w:val="1"/>
      <w:marLeft w:val="0"/>
      <w:marRight w:val="0"/>
      <w:marTop w:val="0"/>
      <w:marBottom w:val="0"/>
      <w:divBdr>
        <w:top w:val="none" w:sz="0" w:space="0" w:color="auto"/>
        <w:left w:val="none" w:sz="0" w:space="0" w:color="auto"/>
        <w:bottom w:val="none" w:sz="0" w:space="0" w:color="auto"/>
        <w:right w:val="none" w:sz="0" w:space="0" w:color="auto"/>
      </w:divBdr>
    </w:div>
    <w:div w:id="1704598370">
      <w:bodyDiv w:val="1"/>
      <w:marLeft w:val="0"/>
      <w:marRight w:val="0"/>
      <w:marTop w:val="0"/>
      <w:marBottom w:val="0"/>
      <w:divBdr>
        <w:top w:val="none" w:sz="0" w:space="0" w:color="auto"/>
        <w:left w:val="none" w:sz="0" w:space="0" w:color="auto"/>
        <w:bottom w:val="none" w:sz="0" w:space="0" w:color="auto"/>
        <w:right w:val="none" w:sz="0" w:space="0" w:color="auto"/>
      </w:divBdr>
    </w:div>
    <w:div w:id="1706981416">
      <w:bodyDiv w:val="1"/>
      <w:marLeft w:val="0"/>
      <w:marRight w:val="0"/>
      <w:marTop w:val="0"/>
      <w:marBottom w:val="0"/>
      <w:divBdr>
        <w:top w:val="none" w:sz="0" w:space="0" w:color="auto"/>
        <w:left w:val="none" w:sz="0" w:space="0" w:color="auto"/>
        <w:bottom w:val="none" w:sz="0" w:space="0" w:color="auto"/>
        <w:right w:val="none" w:sz="0" w:space="0" w:color="auto"/>
      </w:divBdr>
    </w:div>
    <w:div w:id="1714504574">
      <w:bodyDiv w:val="1"/>
      <w:marLeft w:val="0"/>
      <w:marRight w:val="0"/>
      <w:marTop w:val="0"/>
      <w:marBottom w:val="0"/>
      <w:divBdr>
        <w:top w:val="none" w:sz="0" w:space="0" w:color="auto"/>
        <w:left w:val="none" w:sz="0" w:space="0" w:color="auto"/>
        <w:bottom w:val="none" w:sz="0" w:space="0" w:color="auto"/>
        <w:right w:val="none" w:sz="0" w:space="0" w:color="auto"/>
      </w:divBdr>
    </w:div>
    <w:div w:id="1738281686">
      <w:bodyDiv w:val="1"/>
      <w:marLeft w:val="0"/>
      <w:marRight w:val="0"/>
      <w:marTop w:val="0"/>
      <w:marBottom w:val="0"/>
      <w:divBdr>
        <w:top w:val="none" w:sz="0" w:space="0" w:color="auto"/>
        <w:left w:val="none" w:sz="0" w:space="0" w:color="auto"/>
        <w:bottom w:val="none" w:sz="0" w:space="0" w:color="auto"/>
        <w:right w:val="none" w:sz="0" w:space="0" w:color="auto"/>
      </w:divBdr>
      <w:divsChild>
        <w:div w:id="1699356096">
          <w:marLeft w:val="0"/>
          <w:marRight w:val="0"/>
          <w:marTop w:val="0"/>
          <w:marBottom w:val="0"/>
          <w:divBdr>
            <w:top w:val="none" w:sz="0" w:space="0" w:color="auto"/>
            <w:left w:val="none" w:sz="0" w:space="0" w:color="auto"/>
            <w:bottom w:val="none" w:sz="0" w:space="0" w:color="auto"/>
            <w:right w:val="none" w:sz="0" w:space="0" w:color="auto"/>
          </w:divBdr>
        </w:div>
      </w:divsChild>
    </w:div>
    <w:div w:id="1755471367">
      <w:bodyDiv w:val="1"/>
      <w:marLeft w:val="0"/>
      <w:marRight w:val="0"/>
      <w:marTop w:val="0"/>
      <w:marBottom w:val="0"/>
      <w:divBdr>
        <w:top w:val="none" w:sz="0" w:space="0" w:color="auto"/>
        <w:left w:val="none" w:sz="0" w:space="0" w:color="auto"/>
        <w:bottom w:val="none" w:sz="0" w:space="0" w:color="auto"/>
        <w:right w:val="none" w:sz="0" w:space="0" w:color="auto"/>
      </w:divBdr>
    </w:div>
    <w:div w:id="1765153826">
      <w:bodyDiv w:val="1"/>
      <w:marLeft w:val="0"/>
      <w:marRight w:val="0"/>
      <w:marTop w:val="0"/>
      <w:marBottom w:val="0"/>
      <w:divBdr>
        <w:top w:val="none" w:sz="0" w:space="0" w:color="auto"/>
        <w:left w:val="none" w:sz="0" w:space="0" w:color="auto"/>
        <w:bottom w:val="none" w:sz="0" w:space="0" w:color="auto"/>
        <w:right w:val="none" w:sz="0" w:space="0" w:color="auto"/>
      </w:divBdr>
      <w:divsChild>
        <w:div w:id="1209534150">
          <w:marLeft w:val="0"/>
          <w:marRight w:val="0"/>
          <w:marTop w:val="0"/>
          <w:marBottom w:val="0"/>
          <w:divBdr>
            <w:top w:val="none" w:sz="0" w:space="0" w:color="auto"/>
            <w:left w:val="none" w:sz="0" w:space="0" w:color="auto"/>
            <w:bottom w:val="none" w:sz="0" w:space="0" w:color="auto"/>
            <w:right w:val="none" w:sz="0" w:space="0" w:color="auto"/>
          </w:divBdr>
        </w:div>
      </w:divsChild>
    </w:div>
    <w:div w:id="1794638198">
      <w:bodyDiv w:val="1"/>
      <w:marLeft w:val="0"/>
      <w:marRight w:val="0"/>
      <w:marTop w:val="0"/>
      <w:marBottom w:val="0"/>
      <w:divBdr>
        <w:top w:val="none" w:sz="0" w:space="0" w:color="auto"/>
        <w:left w:val="none" w:sz="0" w:space="0" w:color="auto"/>
        <w:bottom w:val="none" w:sz="0" w:space="0" w:color="auto"/>
        <w:right w:val="none" w:sz="0" w:space="0" w:color="auto"/>
      </w:divBdr>
    </w:div>
    <w:div w:id="1802528660">
      <w:bodyDiv w:val="1"/>
      <w:marLeft w:val="0"/>
      <w:marRight w:val="0"/>
      <w:marTop w:val="0"/>
      <w:marBottom w:val="0"/>
      <w:divBdr>
        <w:top w:val="none" w:sz="0" w:space="0" w:color="auto"/>
        <w:left w:val="none" w:sz="0" w:space="0" w:color="auto"/>
        <w:bottom w:val="none" w:sz="0" w:space="0" w:color="auto"/>
        <w:right w:val="none" w:sz="0" w:space="0" w:color="auto"/>
      </w:divBdr>
    </w:div>
    <w:div w:id="1848908645">
      <w:bodyDiv w:val="1"/>
      <w:marLeft w:val="0"/>
      <w:marRight w:val="0"/>
      <w:marTop w:val="0"/>
      <w:marBottom w:val="0"/>
      <w:divBdr>
        <w:top w:val="none" w:sz="0" w:space="0" w:color="auto"/>
        <w:left w:val="none" w:sz="0" w:space="0" w:color="auto"/>
        <w:bottom w:val="none" w:sz="0" w:space="0" w:color="auto"/>
        <w:right w:val="none" w:sz="0" w:space="0" w:color="auto"/>
      </w:divBdr>
      <w:divsChild>
        <w:div w:id="1627657159">
          <w:marLeft w:val="0"/>
          <w:marRight w:val="0"/>
          <w:marTop w:val="0"/>
          <w:marBottom w:val="0"/>
          <w:divBdr>
            <w:top w:val="none" w:sz="0" w:space="0" w:color="auto"/>
            <w:left w:val="none" w:sz="0" w:space="0" w:color="auto"/>
            <w:bottom w:val="none" w:sz="0" w:space="0" w:color="auto"/>
            <w:right w:val="none" w:sz="0" w:space="0" w:color="auto"/>
          </w:divBdr>
        </w:div>
        <w:div w:id="1349869185">
          <w:marLeft w:val="0"/>
          <w:marRight w:val="0"/>
          <w:marTop w:val="0"/>
          <w:marBottom w:val="0"/>
          <w:divBdr>
            <w:top w:val="none" w:sz="0" w:space="0" w:color="auto"/>
            <w:left w:val="none" w:sz="0" w:space="0" w:color="auto"/>
            <w:bottom w:val="none" w:sz="0" w:space="0" w:color="auto"/>
            <w:right w:val="none" w:sz="0" w:space="0" w:color="auto"/>
          </w:divBdr>
        </w:div>
        <w:div w:id="316763473">
          <w:marLeft w:val="0"/>
          <w:marRight w:val="0"/>
          <w:marTop w:val="0"/>
          <w:marBottom w:val="0"/>
          <w:divBdr>
            <w:top w:val="none" w:sz="0" w:space="0" w:color="auto"/>
            <w:left w:val="none" w:sz="0" w:space="0" w:color="auto"/>
            <w:bottom w:val="none" w:sz="0" w:space="0" w:color="auto"/>
            <w:right w:val="none" w:sz="0" w:space="0" w:color="auto"/>
          </w:divBdr>
        </w:div>
      </w:divsChild>
    </w:div>
    <w:div w:id="1915168104">
      <w:bodyDiv w:val="1"/>
      <w:marLeft w:val="0"/>
      <w:marRight w:val="0"/>
      <w:marTop w:val="0"/>
      <w:marBottom w:val="0"/>
      <w:divBdr>
        <w:top w:val="none" w:sz="0" w:space="0" w:color="auto"/>
        <w:left w:val="none" w:sz="0" w:space="0" w:color="auto"/>
        <w:bottom w:val="none" w:sz="0" w:space="0" w:color="auto"/>
        <w:right w:val="none" w:sz="0" w:space="0" w:color="auto"/>
      </w:divBdr>
      <w:divsChild>
        <w:div w:id="955870338">
          <w:marLeft w:val="0"/>
          <w:marRight w:val="0"/>
          <w:marTop w:val="0"/>
          <w:marBottom w:val="0"/>
          <w:divBdr>
            <w:top w:val="none" w:sz="0" w:space="0" w:color="auto"/>
            <w:left w:val="none" w:sz="0" w:space="0" w:color="auto"/>
            <w:bottom w:val="none" w:sz="0" w:space="0" w:color="auto"/>
            <w:right w:val="none" w:sz="0" w:space="0" w:color="auto"/>
          </w:divBdr>
        </w:div>
      </w:divsChild>
    </w:div>
    <w:div w:id="1917206689">
      <w:bodyDiv w:val="1"/>
      <w:marLeft w:val="0"/>
      <w:marRight w:val="0"/>
      <w:marTop w:val="0"/>
      <w:marBottom w:val="0"/>
      <w:divBdr>
        <w:top w:val="none" w:sz="0" w:space="0" w:color="auto"/>
        <w:left w:val="none" w:sz="0" w:space="0" w:color="auto"/>
        <w:bottom w:val="none" w:sz="0" w:space="0" w:color="auto"/>
        <w:right w:val="none" w:sz="0" w:space="0" w:color="auto"/>
      </w:divBdr>
    </w:div>
    <w:div w:id="1930113915">
      <w:bodyDiv w:val="1"/>
      <w:marLeft w:val="0"/>
      <w:marRight w:val="0"/>
      <w:marTop w:val="0"/>
      <w:marBottom w:val="0"/>
      <w:divBdr>
        <w:top w:val="none" w:sz="0" w:space="0" w:color="auto"/>
        <w:left w:val="none" w:sz="0" w:space="0" w:color="auto"/>
        <w:bottom w:val="none" w:sz="0" w:space="0" w:color="auto"/>
        <w:right w:val="none" w:sz="0" w:space="0" w:color="auto"/>
      </w:divBdr>
      <w:divsChild>
        <w:div w:id="1009793828">
          <w:marLeft w:val="0"/>
          <w:marRight w:val="0"/>
          <w:marTop w:val="0"/>
          <w:marBottom w:val="0"/>
          <w:divBdr>
            <w:top w:val="none" w:sz="0" w:space="0" w:color="auto"/>
            <w:left w:val="none" w:sz="0" w:space="0" w:color="auto"/>
            <w:bottom w:val="none" w:sz="0" w:space="0" w:color="auto"/>
            <w:right w:val="none" w:sz="0" w:space="0" w:color="auto"/>
          </w:divBdr>
        </w:div>
      </w:divsChild>
    </w:div>
    <w:div w:id="2119324788">
      <w:bodyDiv w:val="1"/>
      <w:marLeft w:val="0"/>
      <w:marRight w:val="0"/>
      <w:marTop w:val="0"/>
      <w:marBottom w:val="0"/>
      <w:divBdr>
        <w:top w:val="none" w:sz="0" w:space="0" w:color="auto"/>
        <w:left w:val="none" w:sz="0" w:space="0" w:color="auto"/>
        <w:bottom w:val="none" w:sz="0" w:space="0" w:color="auto"/>
        <w:right w:val="none" w:sz="0" w:space="0" w:color="auto"/>
      </w:divBdr>
      <w:divsChild>
        <w:div w:id="1745452557">
          <w:marLeft w:val="0"/>
          <w:marRight w:val="0"/>
          <w:marTop w:val="0"/>
          <w:marBottom w:val="0"/>
          <w:divBdr>
            <w:top w:val="none" w:sz="0" w:space="0" w:color="auto"/>
            <w:left w:val="none" w:sz="0" w:space="0" w:color="auto"/>
            <w:bottom w:val="none" w:sz="0" w:space="0" w:color="auto"/>
            <w:right w:val="none" w:sz="0" w:space="0" w:color="auto"/>
          </w:divBdr>
        </w:div>
        <w:div w:id="1410234241">
          <w:marLeft w:val="0"/>
          <w:marRight w:val="0"/>
          <w:marTop w:val="0"/>
          <w:marBottom w:val="0"/>
          <w:divBdr>
            <w:top w:val="none" w:sz="0" w:space="0" w:color="auto"/>
            <w:left w:val="none" w:sz="0" w:space="0" w:color="auto"/>
            <w:bottom w:val="none" w:sz="0" w:space="0" w:color="auto"/>
            <w:right w:val="none" w:sz="0" w:space="0" w:color="auto"/>
          </w:divBdr>
        </w:div>
        <w:div w:id="713888442">
          <w:marLeft w:val="0"/>
          <w:marRight w:val="0"/>
          <w:marTop w:val="0"/>
          <w:marBottom w:val="0"/>
          <w:divBdr>
            <w:top w:val="none" w:sz="0" w:space="0" w:color="auto"/>
            <w:left w:val="none" w:sz="0" w:space="0" w:color="auto"/>
            <w:bottom w:val="none" w:sz="0" w:space="0" w:color="auto"/>
            <w:right w:val="none" w:sz="0" w:space="0" w:color="auto"/>
          </w:divBdr>
        </w:div>
      </w:divsChild>
    </w:div>
    <w:div w:id="21374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xt.codexis.cz/legislativa/CR13840_2024_01_01?hash=match-0" TargetMode="External"/><Relationship Id="rId21" Type="http://schemas.openxmlformats.org/officeDocument/2006/relationships/hyperlink" Target="https://next.codexis.cz/legislativa/CR1368_2025_01_01" TargetMode="External"/><Relationship Id="rId42" Type="http://schemas.openxmlformats.org/officeDocument/2006/relationships/hyperlink" Target="https://next.codexis.cz/legislativa/CR1368_2025_01_01" TargetMode="External"/><Relationship Id="rId63" Type="http://schemas.openxmlformats.org/officeDocument/2006/relationships/hyperlink" Target="https://next.codexis.cz/legislativa/CR11200_2024_01_01?dokumentVyraz=pomoci+v+hmotn%C3%A9+nouzi&amp;pravyPanel=nalezy&amp;hash=match-222" TargetMode="External"/><Relationship Id="rId84" Type="http://schemas.openxmlformats.org/officeDocument/2006/relationships/hyperlink" Target="https://next.codexis.cz/legislativa/CR13840_2024_01_01?hash=match-0" TargetMode="External"/><Relationship Id="rId138" Type="http://schemas.openxmlformats.org/officeDocument/2006/relationships/hyperlink" Target="https://next.codexis.cz/legislativa/CR13841" TargetMode="External"/><Relationship Id="rId159" Type="http://schemas.openxmlformats.org/officeDocument/2006/relationships/hyperlink" Target="https://next.codexis.cz/legislativa/CR4710" TargetMode="External"/><Relationship Id="rId170" Type="http://schemas.openxmlformats.org/officeDocument/2006/relationships/hyperlink" Target="https://next.codexis.cz/legislativa/CR13840_2024_01_01?hash=match-0" TargetMode="External"/><Relationship Id="rId191" Type="http://schemas.openxmlformats.org/officeDocument/2006/relationships/hyperlink" Target="https://next.codexis.cz/legislativa/CR13840_2024_01_01?hash=match-0" TargetMode="External"/><Relationship Id="rId205" Type="http://schemas.openxmlformats.org/officeDocument/2006/relationships/hyperlink" Target="https://next.codexis.cz/legislativa/CR13840_2024_01_01?hash=match-0" TargetMode="External"/><Relationship Id="rId226" Type="http://schemas.openxmlformats.org/officeDocument/2006/relationships/hyperlink" Target="https://next.codexis.cz/legislativa/CR10979" TargetMode="External"/><Relationship Id="rId107" Type="http://schemas.openxmlformats.org/officeDocument/2006/relationships/hyperlink" Target="https://next.codexis.cz/legislativa/CR13840_2024_01_01?hash=match-0" TargetMode="External"/><Relationship Id="rId11" Type="http://schemas.openxmlformats.org/officeDocument/2006/relationships/hyperlink" Target="https://next.codexis.cz/legislativa/CR320_2024_01_01?dokumentVyraz=pomoci+v+hmotn%C3%A9+nouzi&amp;pravyPanel=nalezy&amp;hash=match-174" TargetMode="External"/><Relationship Id="rId32" Type="http://schemas.openxmlformats.org/officeDocument/2006/relationships/hyperlink" Target="https://next.codexis.cz/legislativa/CR1908" TargetMode="External"/><Relationship Id="rId53" Type="http://schemas.openxmlformats.org/officeDocument/2006/relationships/hyperlink" Target="https://next.codexis.cz/legislativa/CR11357" TargetMode="External"/><Relationship Id="rId74" Type="http://schemas.openxmlformats.org/officeDocument/2006/relationships/hyperlink" Target="https://next.codexis.cz/evropska-legislativa/EU42383" TargetMode="External"/><Relationship Id="rId128" Type="http://schemas.openxmlformats.org/officeDocument/2006/relationships/hyperlink" Target="https://next.codexis.cz/legislativa/CR4710" TargetMode="External"/><Relationship Id="rId149" Type="http://schemas.openxmlformats.org/officeDocument/2006/relationships/hyperlink" Target="https://next.codexis.cz/evropska-legislativa/EU9654" TargetMode="External"/><Relationship Id="rId5" Type="http://schemas.openxmlformats.org/officeDocument/2006/relationships/webSettings" Target="webSettings.xml"/><Relationship Id="rId95" Type="http://schemas.openxmlformats.org/officeDocument/2006/relationships/hyperlink" Target="https://next.codexis.cz/legislativa/CR13840_2024_01_01?hash=match-0" TargetMode="External"/><Relationship Id="rId160" Type="http://schemas.openxmlformats.org/officeDocument/2006/relationships/hyperlink" Target="https://next.codexis.cz/legislativa/CR4710" TargetMode="External"/><Relationship Id="rId181" Type="http://schemas.openxmlformats.org/officeDocument/2006/relationships/hyperlink" Target="https://next.codexis.cz/legislativa/CR13840_2024_01_01?hash=match-0" TargetMode="External"/><Relationship Id="rId216" Type="http://schemas.openxmlformats.org/officeDocument/2006/relationships/hyperlink" Target="https://next.codexis.cz/legislativa/CR1846" TargetMode="External"/><Relationship Id="rId22" Type="http://schemas.openxmlformats.org/officeDocument/2006/relationships/hyperlink" Target="https://next.codexis.cz/legislativa/CR1368_2025_01_01" TargetMode="External"/><Relationship Id="rId43" Type="http://schemas.openxmlformats.org/officeDocument/2006/relationships/hyperlink" Target="https://next.codexis.cz/legislativa/CR1368_2025_01_01" TargetMode="External"/><Relationship Id="rId64" Type="http://schemas.openxmlformats.org/officeDocument/2006/relationships/hyperlink" Target="https://next.codexis.cz/legislativa/CR11660" TargetMode="External"/><Relationship Id="rId118" Type="http://schemas.openxmlformats.org/officeDocument/2006/relationships/hyperlink" Target="https://next.codexis.cz/legislativa/CR13840_2024_01_01?hash=match-0" TargetMode="External"/><Relationship Id="rId139" Type="http://schemas.openxmlformats.org/officeDocument/2006/relationships/hyperlink" Target="https://next.codexis.cz/evropska-legislativa/EU42383" TargetMode="External"/><Relationship Id="rId85" Type="http://schemas.openxmlformats.org/officeDocument/2006/relationships/hyperlink" Target="https://next.codexis.cz/legislativa/CR13840_2024_01_01?hash=match-0" TargetMode="External"/><Relationship Id="rId150" Type="http://schemas.openxmlformats.org/officeDocument/2006/relationships/hyperlink" Target="https://next.codexis.cz/evropska-legislativa/EU7213" TargetMode="External"/><Relationship Id="rId171" Type="http://schemas.openxmlformats.org/officeDocument/2006/relationships/hyperlink" Target="https://next.codexis.cz/legislativa/CR1846" TargetMode="External"/><Relationship Id="rId192" Type="http://schemas.openxmlformats.org/officeDocument/2006/relationships/hyperlink" Target="https://next.codexis.cz/legislativa/CR13840_2024_01_01?hash=match-0" TargetMode="External"/><Relationship Id="rId206" Type="http://schemas.openxmlformats.org/officeDocument/2006/relationships/hyperlink" Target="https://next.codexis.cz/legislativa/CR13840_2024_01_01?hash=match-0" TargetMode="External"/><Relationship Id="rId227" Type="http://schemas.openxmlformats.org/officeDocument/2006/relationships/hyperlink" Target="https://next.codexis.cz/legislativa/CR69008_2024_01_01?dokumentVyraz=d%C3%A1vka&amp;pravyPanel=nalezy" TargetMode="External"/><Relationship Id="rId12" Type="http://schemas.openxmlformats.org/officeDocument/2006/relationships/hyperlink" Target="https://next.codexis.cz/legislativa/CR320_2024_01_01?dokumentVyraz=pomoci+v+hmotn%C3%A9+nouzi&amp;pravyPanel=nalezy&amp;hash=match-174" TargetMode="External"/><Relationship Id="rId33" Type="http://schemas.openxmlformats.org/officeDocument/2006/relationships/hyperlink" Target="https://next.codexis.cz/legislativa/CR25978" TargetMode="External"/><Relationship Id="rId108" Type="http://schemas.openxmlformats.org/officeDocument/2006/relationships/hyperlink" Target="https://next.codexis.cz/legislativa/CR13840_2024_01_01?hash=match-0" TargetMode="External"/><Relationship Id="rId129" Type="http://schemas.openxmlformats.org/officeDocument/2006/relationships/hyperlink" Target="https://next.codexis.cz/legislativa/CR4709" TargetMode="External"/><Relationship Id="rId54" Type="http://schemas.openxmlformats.org/officeDocument/2006/relationships/hyperlink" Target="https://next.codexis.cz/legislativa/CR12960" TargetMode="External"/><Relationship Id="rId75" Type="http://schemas.openxmlformats.org/officeDocument/2006/relationships/hyperlink" Target="https://next.codexis.cz/evropska-legislativa/EU57900" TargetMode="External"/><Relationship Id="rId96" Type="http://schemas.openxmlformats.org/officeDocument/2006/relationships/hyperlink" Target="https://next.codexis.cz/legislativa/CR13840_2024_01_01?hash=match-0" TargetMode="External"/><Relationship Id="rId140" Type="http://schemas.openxmlformats.org/officeDocument/2006/relationships/hyperlink" Target="https://next.codexis.cz/evropska-legislativa/EU57900" TargetMode="External"/><Relationship Id="rId161" Type="http://schemas.openxmlformats.org/officeDocument/2006/relationships/hyperlink" Target="https://next.codexis.cz/legislativa/CR4710" TargetMode="External"/><Relationship Id="rId182" Type="http://schemas.openxmlformats.org/officeDocument/2006/relationships/hyperlink" Target="https://next.codexis.cz/legislativa/CR13840_2024_01_01?hash=match-0" TargetMode="External"/><Relationship Id="rId217" Type="http://schemas.openxmlformats.org/officeDocument/2006/relationships/hyperlink" Target="https://next.codexis.cz/legislativa/CR1846" TargetMode="External"/><Relationship Id="rId6" Type="http://schemas.openxmlformats.org/officeDocument/2006/relationships/footnotes" Target="footnotes.xml"/><Relationship Id="rId23" Type="http://schemas.openxmlformats.org/officeDocument/2006/relationships/hyperlink" Target="https://next.codexis.cz/legislativa/CR1368_2025_01_01" TargetMode="External"/><Relationship Id="rId119" Type="http://schemas.openxmlformats.org/officeDocument/2006/relationships/hyperlink" Target="https://next.codexis.cz/legislativa/CR13840_2024_01_01?hash=match-0" TargetMode="External"/><Relationship Id="rId44" Type="http://schemas.openxmlformats.org/officeDocument/2006/relationships/hyperlink" Target="https://next.codexis.cz/legislativa/CR1368_2025_01_01" TargetMode="External"/><Relationship Id="rId65" Type="http://schemas.openxmlformats.org/officeDocument/2006/relationships/hyperlink" Target="https://next.codexis.cz/legislativa/CR13842" TargetMode="External"/><Relationship Id="rId86" Type="http://schemas.openxmlformats.org/officeDocument/2006/relationships/hyperlink" Target="https://next.codexis.cz/legislativa/CR13840_2024_01_01?hash=match-0" TargetMode="External"/><Relationship Id="rId130" Type="http://schemas.openxmlformats.org/officeDocument/2006/relationships/hyperlink" Target="https://next.codexis.cz/legislativa/CR4709" TargetMode="External"/><Relationship Id="rId151" Type="http://schemas.openxmlformats.org/officeDocument/2006/relationships/hyperlink" Target="https://next.codexis.cz/evropska-legislativa/EU25602" TargetMode="External"/><Relationship Id="rId172" Type="http://schemas.openxmlformats.org/officeDocument/2006/relationships/hyperlink" Target="https://next.codexis.cz/legislativa/CR1846" TargetMode="External"/><Relationship Id="rId193" Type="http://schemas.openxmlformats.org/officeDocument/2006/relationships/hyperlink" Target="https://next.codexis.cz/legislativa/CR13840_2024_01_01?hash=match-0" TargetMode="External"/><Relationship Id="rId207" Type="http://schemas.openxmlformats.org/officeDocument/2006/relationships/hyperlink" Target="https://next.codexis.cz/legislativa/CR13840_2024_01_01?hash=match-0" TargetMode="External"/><Relationship Id="rId228" Type="http://schemas.openxmlformats.org/officeDocument/2006/relationships/hyperlink" Target="https://next.codexis.cz/legislativa/CR1846?workspaceId=87dcdf0a-8866-4557-9c4d-36a9c7a35f29" TargetMode="External"/><Relationship Id="rId13" Type="http://schemas.openxmlformats.org/officeDocument/2006/relationships/hyperlink" Target="https://next.codexis.cz/legislativa/CR111436" TargetMode="External"/><Relationship Id="rId109" Type="http://schemas.openxmlformats.org/officeDocument/2006/relationships/hyperlink" Target="https://next.codexis.cz/legislativa/CR13840_2024_01_01?hash=match-0" TargetMode="External"/><Relationship Id="rId34" Type="http://schemas.openxmlformats.org/officeDocument/2006/relationships/hyperlink" Target="https://next.codexis.cz/legislativa/CR25978" TargetMode="External"/><Relationship Id="rId55" Type="http://schemas.openxmlformats.org/officeDocument/2006/relationships/hyperlink" Target="https://next.codexis.cz/legislativa/CR11200_2024_01_01?dokumentVyraz=pomoci+v+hmotn%C3%A9+nouzi&amp;pravyPanel=nalezy&amp;hash=match-0" TargetMode="External"/><Relationship Id="rId76" Type="http://schemas.openxmlformats.org/officeDocument/2006/relationships/hyperlink" Target="https://next.codexis.cz/evropska-legislativa/EU42383" TargetMode="External"/><Relationship Id="rId97" Type="http://schemas.openxmlformats.org/officeDocument/2006/relationships/hyperlink" Target="https://next.codexis.cz/legislativa/CR13840_2024_01_01?hash=match-0" TargetMode="External"/><Relationship Id="rId120" Type="http://schemas.openxmlformats.org/officeDocument/2006/relationships/hyperlink" Target="https://next.codexis.cz/legislativa/CR13840_2024_01_01?hash=match-0" TargetMode="External"/><Relationship Id="rId141" Type="http://schemas.openxmlformats.org/officeDocument/2006/relationships/hyperlink" Target="https://next.codexis.cz/evropska-legislativa/EU42383" TargetMode="External"/><Relationship Id="rId7" Type="http://schemas.openxmlformats.org/officeDocument/2006/relationships/endnotes" Target="endnotes.xml"/><Relationship Id="rId162" Type="http://schemas.openxmlformats.org/officeDocument/2006/relationships/hyperlink" Target="https://next.codexis.cz/legislativa/CR13840_2024_01_01?hash=match-0" TargetMode="External"/><Relationship Id="rId183" Type="http://schemas.openxmlformats.org/officeDocument/2006/relationships/hyperlink" Target="https://next.codexis.cz/legislativa/CR13840_2024_01_01?hash=match-0" TargetMode="External"/><Relationship Id="rId218" Type="http://schemas.openxmlformats.org/officeDocument/2006/relationships/hyperlink" Target="https://next.codexis.cz/legislativa/CR1846" TargetMode="External"/><Relationship Id="rId24" Type="http://schemas.openxmlformats.org/officeDocument/2006/relationships/hyperlink" Target="https://next.codexis.cz/legislativa/CR1368_2025_01_01" TargetMode="External"/><Relationship Id="rId45" Type="http://schemas.openxmlformats.org/officeDocument/2006/relationships/hyperlink" Target="https://next.codexis.cz/legislativa/CR1368_2025_01_01" TargetMode="External"/><Relationship Id="rId66" Type="http://schemas.openxmlformats.org/officeDocument/2006/relationships/hyperlink" Target="https://next.codexis.cz/legislativa/CR11487_2024_01_01?dokumentVyraz=d%C3%A1vky+st%C3%A1tn%C3%AD+soci%C3%A1ln%C3%AD+podpory&amp;pravyPanel=nalezy&amp;hash=match-0" TargetMode="External"/><Relationship Id="rId87" Type="http://schemas.openxmlformats.org/officeDocument/2006/relationships/hyperlink" Target="https://next.codexis.cz/legislativa/CR13840_2024_01_01?hash=match-0" TargetMode="External"/><Relationship Id="rId110" Type="http://schemas.openxmlformats.org/officeDocument/2006/relationships/hyperlink" Target="https://next.codexis.cz/legislativa/CR13840_2024_01_01?hash=match-0" TargetMode="External"/><Relationship Id="rId131" Type="http://schemas.openxmlformats.org/officeDocument/2006/relationships/hyperlink" Target="https://next.codexis.cz/legislativa/CR4710" TargetMode="External"/><Relationship Id="rId152" Type="http://schemas.openxmlformats.org/officeDocument/2006/relationships/hyperlink" Target="https://next.codexis.cz/evropska-legislativa/EU14478" TargetMode="External"/><Relationship Id="rId173" Type="http://schemas.openxmlformats.org/officeDocument/2006/relationships/hyperlink" Target="https://next.codexis.cz/legislativa/CR13841" TargetMode="External"/><Relationship Id="rId194" Type="http://schemas.openxmlformats.org/officeDocument/2006/relationships/hyperlink" Target="https://next.codexis.cz/legislativa/CR13840_2024_01_01?hash=match-0" TargetMode="External"/><Relationship Id="rId208" Type="http://schemas.openxmlformats.org/officeDocument/2006/relationships/hyperlink" Target="https://next.codexis.cz/legislativa/CR13840_2024_01_01?hash=match-0" TargetMode="External"/><Relationship Id="rId229" Type="http://schemas.openxmlformats.org/officeDocument/2006/relationships/hyperlink" Target="https://next.codexis.cz/legislativa/CR13842" TargetMode="External"/><Relationship Id="rId14" Type="http://schemas.openxmlformats.org/officeDocument/2006/relationships/hyperlink" Target="https://next.codexis.cz/legislativa/CR320_2024_01_01?dokumentVyraz=pomoci+v+hmotn%C3%A9+nouzi&amp;pravyPanel=nalezy&amp;hash=match-174" TargetMode="External"/><Relationship Id="rId35" Type="http://schemas.openxmlformats.org/officeDocument/2006/relationships/hyperlink" Target="https://next.codexis.cz/legislativa/CR1368_2025_01_01" TargetMode="External"/><Relationship Id="rId56" Type="http://schemas.openxmlformats.org/officeDocument/2006/relationships/hyperlink" Target="https://next.codexis.cz/legislativa/CR11200_2024_01_01?dokumentVyraz=pomoci+v+hmotn%C3%A9+nouzi&amp;pravyPanel=nalezy&amp;hash=match-222" TargetMode="External"/><Relationship Id="rId77" Type="http://schemas.openxmlformats.org/officeDocument/2006/relationships/hyperlink" Target="https://next.codexis.cz/evropska-legislativa/EU74342" TargetMode="External"/><Relationship Id="rId100" Type="http://schemas.openxmlformats.org/officeDocument/2006/relationships/hyperlink" Target="https://next.codexis.cz/legislativa/CR13840_2024_01_01?hash=match-0" TargetMode="External"/><Relationship Id="rId8" Type="http://schemas.openxmlformats.org/officeDocument/2006/relationships/hyperlink" Target="https://next.codexis.cz/legislativa/CR320_2024_01_01?dokumentVyraz=pomoci+v+hmotn%C3%A9+nouzi&amp;pravyPanel=nalezy&amp;hash=match-0" TargetMode="External"/><Relationship Id="rId98" Type="http://schemas.openxmlformats.org/officeDocument/2006/relationships/hyperlink" Target="https://next.codexis.cz/legislativa/CR13840_2024_01_01?hash=match-0" TargetMode="External"/><Relationship Id="rId121" Type="http://schemas.openxmlformats.org/officeDocument/2006/relationships/hyperlink" Target="https://next.codexis.cz/legislativa/CR13840_2024_01_01?hash=match-0" TargetMode="External"/><Relationship Id="rId142" Type="http://schemas.openxmlformats.org/officeDocument/2006/relationships/hyperlink" Target="https://next.codexis.cz/evropska-legislativa/EU74342" TargetMode="External"/><Relationship Id="rId163" Type="http://schemas.openxmlformats.org/officeDocument/2006/relationships/hyperlink" Target="https://next.codexis.cz/legislativa/CR13840_2024_01_01?hash=match-0" TargetMode="External"/><Relationship Id="rId184" Type="http://schemas.openxmlformats.org/officeDocument/2006/relationships/hyperlink" Target="https://next.codexis.cz/legislativa/CR13840_2024_01_01?hash=match-0" TargetMode="External"/><Relationship Id="rId219" Type="http://schemas.openxmlformats.org/officeDocument/2006/relationships/hyperlink" Target="https://next.codexis.cz/legislativa/CR35789_2022_02_01?dokumentVyraz=d%C3%A1vky+st%C3%A1tn%C3%AD+soci%C3%A1ln%C3%AD+podpory&amp;pravyPanel=nalezy&amp;hash=match-359" TargetMode="External"/><Relationship Id="rId230" Type="http://schemas.openxmlformats.org/officeDocument/2006/relationships/hyperlink" Target="https://next.codexis.cz/legislativa/CR25468" TargetMode="External"/><Relationship Id="rId25" Type="http://schemas.openxmlformats.org/officeDocument/2006/relationships/hyperlink" Target="https://next.codexis.cz/legislativa/CR1368_2025_01_01" TargetMode="External"/><Relationship Id="rId46" Type="http://schemas.openxmlformats.org/officeDocument/2006/relationships/hyperlink" Target="https://next.codexis.cz/legislativa/CR1368_2025_01_01" TargetMode="External"/><Relationship Id="rId67" Type="http://schemas.openxmlformats.org/officeDocument/2006/relationships/hyperlink" Target="https://next.codexis.cz/legislativa/CR10540" TargetMode="External"/><Relationship Id="rId20" Type="http://schemas.openxmlformats.org/officeDocument/2006/relationships/hyperlink" Target="https://next.codexis.cz/legislativa/CR1368_2025_01_01" TargetMode="External"/><Relationship Id="rId41" Type="http://schemas.openxmlformats.org/officeDocument/2006/relationships/hyperlink" Target="https://next.codexis.cz/legislativa/CR1368_2025_01_01" TargetMode="External"/><Relationship Id="rId62" Type="http://schemas.openxmlformats.org/officeDocument/2006/relationships/hyperlink" Target="https://next.codexis.cz/legislativa/CR11200_2024_01_01?dokumentVyraz=pomoci+v+hmotn%C3%A9+nouzi&amp;pravyPanel=nalezy&amp;hash=match-222" TargetMode="External"/><Relationship Id="rId83" Type="http://schemas.openxmlformats.org/officeDocument/2006/relationships/hyperlink" Target="https://next.codexis.cz/legislativa/CR13840_2024_01_01?hash=match-0" TargetMode="External"/><Relationship Id="rId88" Type="http://schemas.openxmlformats.org/officeDocument/2006/relationships/hyperlink" Target="https://next.codexis.cz/legislativa/CR13840_2024_01_01?hash=match-0" TargetMode="External"/><Relationship Id="rId111" Type="http://schemas.openxmlformats.org/officeDocument/2006/relationships/hyperlink" Target="https://next.codexis.cz/legislativa/CR13840_2024_01_01?hash=match-0" TargetMode="External"/><Relationship Id="rId132" Type="http://schemas.openxmlformats.org/officeDocument/2006/relationships/hyperlink" Target="https://next.codexis.cz/legislativa/CR4710" TargetMode="External"/><Relationship Id="rId153" Type="http://schemas.openxmlformats.org/officeDocument/2006/relationships/hyperlink" Target="https://next.codexis.cz/evropska-legislativa/EU7346" TargetMode="External"/><Relationship Id="rId174" Type="http://schemas.openxmlformats.org/officeDocument/2006/relationships/hyperlink" Target="https://next.codexis.cz/legislativa/CR13840_2024_01_01?hash=match-0" TargetMode="External"/><Relationship Id="rId179" Type="http://schemas.openxmlformats.org/officeDocument/2006/relationships/hyperlink" Target="https://next.codexis.cz/legislativa/CR13840_2024_01_01?hash=match-0" TargetMode="External"/><Relationship Id="rId195" Type="http://schemas.openxmlformats.org/officeDocument/2006/relationships/hyperlink" Target="https://next.codexis.cz/legislativa/CR13842" TargetMode="External"/><Relationship Id="rId209" Type="http://schemas.openxmlformats.org/officeDocument/2006/relationships/hyperlink" Target="https://next.codexis.cz/legislativa/CR13840_2024_01_01?hash=match-0" TargetMode="External"/><Relationship Id="rId190" Type="http://schemas.openxmlformats.org/officeDocument/2006/relationships/hyperlink" Target="https://next.codexis.cz/legislativa/CR13840_2024_01_01?hash=match-0" TargetMode="External"/><Relationship Id="rId204" Type="http://schemas.openxmlformats.org/officeDocument/2006/relationships/hyperlink" Target="https://next.codexis.cz/legislativa/CR13840_2024_01_01?hash=match-0" TargetMode="External"/><Relationship Id="rId220" Type="http://schemas.openxmlformats.org/officeDocument/2006/relationships/hyperlink" Target="https://next.codexis.cz/legislativa/CR35789_2022_02_01?dokumentVyraz=d%C3%A1vky+st%C3%A1tn%C3%AD+soci%C3%A1ln%C3%AD+podpory&amp;pravyPanel=nalezy&amp;hash=match-359" TargetMode="External"/><Relationship Id="rId225" Type="http://schemas.openxmlformats.org/officeDocument/2006/relationships/hyperlink" Target="https://next.codexis.cz/legislativa/CR69008_2024_01_01?dokumentVyraz=d%C3%A1vka&amp;pravyPanel=nalezy" TargetMode="External"/><Relationship Id="rId15" Type="http://schemas.openxmlformats.org/officeDocument/2006/relationships/hyperlink" Target="https://next.codexis.cz/legislativa/CR1368_2025_01_01" TargetMode="External"/><Relationship Id="rId36" Type="http://schemas.openxmlformats.org/officeDocument/2006/relationships/hyperlink" Target="https://next.codexis.cz/legislativa/CR4708" TargetMode="External"/><Relationship Id="rId57" Type="http://schemas.openxmlformats.org/officeDocument/2006/relationships/hyperlink" Target="https://next.codexis.cz/legislativa/CR11200_2024_01_01?dokumentVyraz=pomoci+v+hmotn%C3%A9+nouzi&amp;pravyPanel=nalezy&amp;hash=match-222" TargetMode="External"/><Relationship Id="rId106" Type="http://schemas.openxmlformats.org/officeDocument/2006/relationships/hyperlink" Target="https://next.codexis.cz/legislativa/CR13840_2024_01_01?hash=match-0" TargetMode="External"/><Relationship Id="rId127" Type="http://schemas.openxmlformats.org/officeDocument/2006/relationships/hyperlink" Target="https://next.codexis.cz/legislativa/CR5025" TargetMode="External"/><Relationship Id="rId10" Type="http://schemas.openxmlformats.org/officeDocument/2006/relationships/hyperlink" Target="https://next.codexis.cz/legislativa/CR320_2024_01_01?dokumentVyraz=pomoci+v+hmotn%C3%A9+nouzi&amp;pravyPanel=nalezy&amp;hash=match-174" TargetMode="External"/><Relationship Id="rId31" Type="http://schemas.openxmlformats.org/officeDocument/2006/relationships/hyperlink" Target="https://next.codexis.cz/legislativa/CR1368_2025_01_01" TargetMode="External"/><Relationship Id="rId52" Type="http://schemas.openxmlformats.org/officeDocument/2006/relationships/hyperlink" Target="https://next.codexis.cz/legislativa/CR7297_2024_01_01?dokumentVyraz=d%C3%A1vky&amp;pravyPanel=nalezy" TargetMode="External"/><Relationship Id="rId73" Type="http://schemas.openxmlformats.org/officeDocument/2006/relationships/hyperlink" Target="https://next.codexis.cz/legislativa/CR13840_2024_01_01?hash=match-0" TargetMode="External"/><Relationship Id="rId78" Type="http://schemas.openxmlformats.org/officeDocument/2006/relationships/hyperlink" Target="https://next.codexis.cz/legislativa/CR13840_2024_01_01?hash=match-0" TargetMode="External"/><Relationship Id="rId94" Type="http://schemas.openxmlformats.org/officeDocument/2006/relationships/hyperlink" Target="https://next.codexis.cz/legislativa/CR13840_2024_01_01?hash=match-0" TargetMode="External"/><Relationship Id="rId99" Type="http://schemas.openxmlformats.org/officeDocument/2006/relationships/hyperlink" Target="https://next.codexis.cz/legislativa/CR13840_2024_01_01?hash=match-0" TargetMode="External"/><Relationship Id="rId101" Type="http://schemas.openxmlformats.org/officeDocument/2006/relationships/hyperlink" Target="https://next.codexis.cz/legislativa/CR13840_2024_01_01?hash=match-0" TargetMode="External"/><Relationship Id="rId122" Type="http://schemas.openxmlformats.org/officeDocument/2006/relationships/hyperlink" Target="https://next.codexis.cz/legislativa/CR13840_2024_01_01?hash=match-0" TargetMode="External"/><Relationship Id="rId143" Type="http://schemas.openxmlformats.org/officeDocument/2006/relationships/hyperlink" Target="https://next.codexis.cz/legislativa/CR4710" TargetMode="External"/><Relationship Id="rId148" Type="http://schemas.openxmlformats.org/officeDocument/2006/relationships/hyperlink" Target="https://next.codexis.cz/evropska-legislativa/EU7284" TargetMode="External"/><Relationship Id="rId164" Type="http://schemas.openxmlformats.org/officeDocument/2006/relationships/hyperlink" Target="https://next.codexis.cz/legislativa/CR4708" TargetMode="External"/><Relationship Id="rId169" Type="http://schemas.openxmlformats.org/officeDocument/2006/relationships/hyperlink" Target="https://next.codexis.cz/legislativa/CR1846" TargetMode="External"/><Relationship Id="rId185" Type="http://schemas.openxmlformats.org/officeDocument/2006/relationships/hyperlink" Target="https://next.codexis.cz/legislativa/CR25768" TargetMode="External"/><Relationship Id="rId4" Type="http://schemas.openxmlformats.org/officeDocument/2006/relationships/settings" Target="settings.xml"/><Relationship Id="rId9" Type="http://schemas.openxmlformats.org/officeDocument/2006/relationships/hyperlink" Target="https://next.codexis.cz/legislativa/CR13841" TargetMode="External"/><Relationship Id="rId180" Type="http://schemas.openxmlformats.org/officeDocument/2006/relationships/hyperlink" Target="https://next.codexis.cz/legislativa/CR13840_2024_01_01?hash=match-0" TargetMode="External"/><Relationship Id="rId210" Type="http://schemas.openxmlformats.org/officeDocument/2006/relationships/hyperlink" Target="https://next.codexis.cz/legislativa/CR13840_2024_01_01?hash=match-0" TargetMode="External"/><Relationship Id="rId215" Type="http://schemas.openxmlformats.org/officeDocument/2006/relationships/hyperlink" Target="https://next.codexis.cz/legislativa/CR13842" TargetMode="External"/><Relationship Id="rId26" Type="http://schemas.openxmlformats.org/officeDocument/2006/relationships/hyperlink" Target="https://next.codexis.cz/legislativa/CR1368_2025_01_01" TargetMode="External"/><Relationship Id="rId231" Type="http://schemas.openxmlformats.org/officeDocument/2006/relationships/hyperlink" Target="https://next.codexis.cz/legislativa/CR13840" TargetMode="External"/><Relationship Id="rId47" Type="http://schemas.openxmlformats.org/officeDocument/2006/relationships/hyperlink" Target="https://next.codexis.cz/legislativa/CR4708" TargetMode="External"/><Relationship Id="rId68" Type="http://schemas.openxmlformats.org/officeDocument/2006/relationships/hyperlink" Target="https://next.codexis.cz/legislativa/CR11487_2024_01_01?dokumentVyraz=d%C3%A1vky+st%C3%A1tn%C3%AD+soci%C3%A1ln%C3%AD+podpory&amp;pravyPanel=nalezy&amp;hash=match-4" TargetMode="External"/><Relationship Id="rId89" Type="http://schemas.openxmlformats.org/officeDocument/2006/relationships/hyperlink" Target="https://next.codexis.cz/legislativa/CR13840_2024_01_01?hash=match-0" TargetMode="External"/><Relationship Id="rId112" Type="http://schemas.openxmlformats.org/officeDocument/2006/relationships/hyperlink" Target="https://next.codexis.cz/legislativa/CR13840_2024_01_01?hash=match-0" TargetMode="External"/><Relationship Id="rId133" Type="http://schemas.openxmlformats.org/officeDocument/2006/relationships/hyperlink" Target="https://next.codexis.cz/legislativa/CR4709" TargetMode="External"/><Relationship Id="rId154" Type="http://schemas.openxmlformats.org/officeDocument/2006/relationships/hyperlink" Target="https://next.codexis.cz/evropska-legislativa/EU11124" TargetMode="External"/><Relationship Id="rId175" Type="http://schemas.openxmlformats.org/officeDocument/2006/relationships/hyperlink" Target="https://next.codexis.cz/legislativa/CR13840_2024_01_01?hash=match-0" TargetMode="External"/><Relationship Id="rId196" Type="http://schemas.openxmlformats.org/officeDocument/2006/relationships/hyperlink" Target="https://next.codexis.cz/legislativa/CR13840_2024_01_01?hash=match-0" TargetMode="External"/><Relationship Id="rId200" Type="http://schemas.openxmlformats.org/officeDocument/2006/relationships/hyperlink" Target="https://next.codexis.cz/legislativa/CR13840_2024_01_01?hash=match-0" TargetMode="External"/><Relationship Id="rId16" Type="http://schemas.openxmlformats.org/officeDocument/2006/relationships/hyperlink" Target="https://next.codexis.cz/legislativa/CR1368_2025_01_01" TargetMode="External"/><Relationship Id="rId221" Type="http://schemas.openxmlformats.org/officeDocument/2006/relationships/hyperlink" Target="https://next.codexis.cz/legislativa/CR35789_2022_02_01?dokumentVyraz=d%C3%A1vky+st%C3%A1tn%C3%AD+soci%C3%A1ln%C3%AD+podpory&amp;pravyPanel=nalezy&amp;hash=match-359" TargetMode="External"/><Relationship Id="rId37" Type="http://schemas.openxmlformats.org/officeDocument/2006/relationships/hyperlink" Target="https://next.codexis.cz/legislativa/CR1368_2025_01_01" TargetMode="External"/><Relationship Id="rId58" Type="http://schemas.openxmlformats.org/officeDocument/2006/relationships/hyperlink" Target="https://next.codexis.cz/legislativa/CR11200_2024_01_01?dokumentVyraz=pomoci+v+hmotn%C3%A9+nouzi&amp;pravyPanel=nalezy&amp;hash=match-222" TargetMode="External"/><Relationship Id="rId79" Type="http://schemas.openxmlformats.org/officeDocument/2006/relationships/hyperlink" Target="https://next.codexis.cz/legislativa/CR13840_2024_01_01?hash=match-0" TargetMode="External"/><Relationship Id="rId102" Type="http://schemas.openxmlformats.org/officeDocument/2006/relationships/hyperlink" Target="https://next.codexis.cz/legislativa/CR13840_2024_01_01?hash=match-0" TargetMode="External"/><Relationship Id="rId123" Type="http://schemas.openxmlformats.org/officeDocument/2006/relationships/hyperlink" Target="https://next.codexis.cz/legislativa/CR13840_2024_01_01?hash=match-0" TargetMode="External"/><Relationship Id="rId144" Type="http://schemas.openxmlformats.org/officeDocument/2006/relationships/hyperlink" Target="https://next.codexis.cz/legislativa/CR10540" TargetMode="External"/><Relationship Id="rId90" Type="http://schemas.openxmlformats.org/officeDocument/2006/relationships/hyperlink" Target="https://next.codexis.cz/legislativa/CR13840_2024_01_01?hash=match-0" TargetMode="External"/><Relationship Id="rId165" Type="http://schemas.openxmlformats.org/officeDocument/2006/relationships/hyperlink" Target="https://next.codexis.cz/legislativa/CR13841" TargetMode="External"/><Relationship Id="rId186" Type="http://schemas.openxmlformats.org/officeDocument/2006/relationships/hyperlink" Target="https://next.codexis.cz/legislativa/CR25768" TargetMode="External"/><Relationship Id="rId211" Type="http://schemas.openxmlformats.org/officeDocument/2006/relationships/hyperlink" Target="https://next.codexis.cz/legislativa/CR1846" TargetMode="External"/><Relationship Id="rId232" Type="http://schemas.openxmlformats.org/officeDocument/2006/relationships/hyperlink" Target="https://next.codexis.cz/legislativa/CR127946" TargetMode="External"/><Relationship Id="rId27" Type="http://schemas.openxmlformats.org/officeDocument/2006/relationships/hyperlink" Target="https://next.codexis.cz/legislativa/CR1368_2025_01_01" TargetMode="External"/><Relationship Id="rId48" Type="http://schemas.openxmlformats.org/officeDocument/2006/relationships/hyperlink" Target="https://next.codexis.cz/legislativa/CR4708" TargetMode="External"/><Relationship Id="rId69" Type="http://schemas.openxmlformats.org/officeDocument/2006/relationships/hyperlink" Target="https://next.codexis.cz/legislativa/CR11487_2024_01_01?dokumentVyraz=d%C3%A1vky+st%C3%A1tn%C3%AD+soci%C3%A1ln%C3%AD+podpory&amp;pravyPanel=nalezy&amp;hash=match-4" TargetMode="External"/><Relationship Id="rId113" Type="http://schemas.openxmlformats.org/officeDocument/2006/relationships/hyperlink" Target="https://next.codexis.cz/legislativa/CR13840_2024_01_01?hash=match-0" TargetMode="External"/><Relationship Id="rId134" Type="http://schemas.openxmlformats.org/officeDocument/2006/relationships/hyperlink" Target="https://next.codexis.cz/legislativa/CR4709" TargetMode="External"/><Relationship Id="rId80" Type="http://schemas.openxmlformats.org/officeDocument/2006/relationships/hyperlink" Target="https://next.codexis.cz/legislativa/CR13840_2024_01_01?hash=match-0" TargetMode="External"/><Relationship Id="rId155" Type="http://schemas.openxmlformats.org/officeDocument/2006/relationships/hyperlink" Target="https://next.codexis.cz/evropska-legislativa/EU7197" TargetMode="External"/><Relationship Id="rId176" Type="http://schemas.openxmlformats.org/officeDocument/2006/relationships/hyperlink" Target="https://next.codexis.cz/legislativa/CR13840_2024_01_01?hash=match-0" TargetMode="External"/><Relationship Id="rId197" Type="http://schemas.openxmlformats.org/officeDocument/2006/relationships/hyperlink" Target="https://next.codexis.cz/legislativa/CR13840_2024_01_01?hash=match-0" TargetMode="External"/><Relationship Id="rId201" Type="http://schemas.openxmlformats.org/officeDocument/2006/relationships/hyperlink" Target="https://next.codexis.cz/legislativa/CR13840_2024_01_01?hash=match-0" TargetMode="External"/><Relationship Id="rId222" Type="http://schemas.openxmlformats.org/officeDocument/2006/relationships/hyperlink" Target="https://next.codexis.cz/legislativa/CR35789_2022_02_01?dokumentVyraz=d%C3%A1vky+st%C3%A1tn%C3%AD+soci%C3%A1ln%C3%AD+podpory&amp;pravyPanel=nalezy&amp;hash=match-359" TargetMode="External"/><Relationship Id="rId17" Type="http://schemas.openxmlformats.org/officeDocument/2006/relationships/hyperlink" Target="https://next.codexis.cz/legislativa/CR1368_2025_01_01" TargetMode="External"/><Relationship Id="rId38" Type="http://schemas.openxmlformats.org/officeDocument/2006/relationships/hyperlink" Target="https://next.codexis.cz/legislativa/CR4708" TargetMode="External"/><Relationship Id="rId59" Type="http://schemas.openxmlformats.org/officeDocument/2006/relationships/hyperlink" Target="https://next.codexis.cz/legislativa/CR11200_2024_01_01?dokumentVyraz=pomoci+v+hmotn%C3%A9+nouzi&amp;pravyPanel=nalezy&amp;hash=match-222" TargetMode="External"/><Relationship Id="rId103" Type="http://schemas.openxmlformats.org/officeDocument/2006/relationships/hyperlink" Target="https://next.codexis.cz/legislativa/CR13840_2024_01_01?hash=match-0" TargetMode="External"/><Relationship Id="rId124" Type="http://schemas.openxmlformats.org/officeDocument/2006/relationships/hyperlink" Target="https://next.codexis.cz/legislativa/CR13840_2024_01_01?hash=match-0" TargetMode="External"/><Relationship Id="rId70" Type="http://schemas.openxmlformats.org/officeDocument/2006/relationships/hyperlink" Target="https://next.codexis.cz/legislativa/CR11487_2024_01_01?dokumentVyraz=d%C3%A1vky+st%C3%A1tn%C3%AD+soci%C3%A1ln%C3%AD+podpory&amp;pravyPanel=nalezy&amp;hash=match-4" TargetMode="External"/><Relationship Id="rId91" Type="http://schemas.openxmlformats.org/officeDocument/2006/relationships/hyperlink" Target="https://next.codexis.cz/legislativa/CR13840_2024_01_01?hash=match-0" TargetMode="External"/><Relationship Id="rId145" Type="http://schemas.openxmlformats.org/officeDocument/2006/relationships/hyperlink" Target="https://next.codexis.cz/legislativa/CR4710" TargetMode="External"/><Relationship Id="rId166" Type="http://schemas.openxmlformats.org/officeDocument/2006/relationships/hyperlink" Target="https://next.codexis.cz/legislativa/CR13840_2024_01_01?hash=match-0" TargetMode="External"/><Relationship Id="rId187" Type="http://schemas.openxmlformats.org/officeDocument/2006/relationships/hyperlink" Target="https://next.codexis.cz/legislativa/CR4708" TargetMode="External"/><Relationship Id="rId1" Type="http://schemas.openxmlformats.org/officeDocument/2006/relationships/customXml" Target="../customXml/item1.xml"/><Relationship Id="rId212" Type="http://schemas.openxmlformats.org/officeDocument/2006/relationships/hyperlink" Target="https://next.codexis.cz/legislativa/CR1846" TargetMode="External"/><Relationship Id="rId233" Type="http://schemas.openxmlformats.org/officeDocument/2006/relationships/footer" Target="footer1.xml"/><Relationship Id="rId28" Type="http://schemas.openxmlformats.org/officeDocument/2006/relationships/hyperlink" Target="https://next.codexis.cz/legislativa/CR63255?workspaceId=87dcdf0a-8866-4557-9c4d-36a9c7a35f29" TargetMode="External"/><Relationship Id="rId49" Type="http://schemas.openxmlformats.org/officeDocument/2006/relationships/hyperlink" Target="https://next.codexis.cz/legislativa/CR4524_2024_01_01?dokumentVyraz=d%C3%A1vky+st%C3%A1tn%C3%AD+soci%C3%A1ln%C3%AD+podpory&amp;pravyPanel=nalezy&amp;hash=match-0" TargetMode="External"/><Relationship Id="rId114" Type="http://schemas.openxmlformats.org/officeDocument/2006/relationships/hyperlink" Target="https://next.codexis.cz/legislativa/CR13840_2024_01_01?hash=match-0" TargetMode="External"/><Relationship Id="rId60" Type="http://schemas.openxmlformats.org/officeDocument/2006/relationships/hyperlink" Target="https://next.codexis.cz/legislativa/CR11200_2024_01_01?dokumentVyraz=pomoci+v+hmotn%C3%A9+nouzi&amp;pravyPanel=nalezy&amp;hash=match-222" TargetMode="External"/><Relationship Id="rId81" Type="http://schemas.openxmlformats.org/officeDocument/2006/relationships/hyperlink" Target="https://next.codexis.cz/legislativa/CR13840_2024_01_01?hash=match-0" TargetMode="External"/><Relationship Id="rId135" Type="http://schemas.openxmlformats.org/officeDocument/2006/relationships/hyperlink" Target="https://next.codexis.cz/legislativa/CR4710" TargetMode="External"/><Relationship Id="rId156" Type="http://schemas.openxmlformats.org/officeDocument/2006/relationships/hyperlink" Target="https://next.codexis.cz/evropska-legislativa/EU7204" TargetMode="External"/><Relationship Id="rId177" Type="http://schemas.openxmlformats.org/officeDocument/2006/relationships/hyperlink" Target="https://next.codexis.cz/legislativa/CR13840_2024_01_01?hash=match-0" TargetMode="External"/><Relationship Id="rId198" Type="http://schemas.openxmlformats.org/officeDocument/2006/relationships/hyperlink" Target="https://next.codexis.cz/legislativa/CR13840_2024_01_01?hash=match-0" TargetMode="External"/><Relationship Id="rId202" Type="http://schemas.openxmlformats.org/officeDocument/2006/relationships/hyperlink" Target="https://next.codexis.cz/legislativa/CR13840_2024_01_01?hash=match-0" TargetMode="External"/><Relationship Id="rId223" Type="http://schemas.openxmlformats.org/officeDocument/2006/relationships/hyperlink" Target="https://next.codexis.cz/legislativa/CR69008_2024_01_01?dokumentVyraz=d%C3%A1vka&amp;pravyPanel=nalezy" TargetMode="External"/><Relationship Id="rId18" Type="http://schemas.openxmlformats.org/officeDocument/2006/relationships/hyperlink" Target="https://next.codexis.cz/legislativa/CR1368_2025_01_01" TargetMode="External"/><Relationship Id="rId39" Type="http://schemas.openxmlformats.org/officeDocument/2006/relationships/hyperlink" Target="https://next.codexis.cz/legislativa/CR26785" TargetMode="External"/><Relationship Id="rId50" Type="http://schemas.openxmlformats.org/officeDocument/2006/relationships/hyperlink" Target="https://next.codexis.cz/legislativa/CR4524_2024_01_01?dokumentVyraz=d%C3%A1vky+st%C3%A1tn%C3%AD+soci%C3%A1ln%C3%AD+podpory&amp;pravyPanel=nalezy&amp;hash=match-18" TargetMode="External"/><Relationship Id="rId104" Type="http://schemas.openxmlformats.org/officeDocument/2006/relationships/hyperlink" Target="https://next.codexis.cz/legislativa/CR13840_2024_01_01?hash=match-0" TargetMode="External"/><Relationship Id="rId125" Type="http://schemas.openxmlformats.org/officeDocument/2006/relationships/hyperlink" Target="https://next.codexis.cz/legislativa/CR13840_2024_01_01?hash=match-0" TargetMode="External"/><Relationship Id="rId146" Type="http://schemas.openxmlformats.org/officeDocument/2006/relationships/hyperlink" Target="https://next.codexis.cz/legislativa/CR4710" TargetMode="External"/><Relationship Id="rId167" Type="http://schemas.openxmlformats.org/officeDocument/2006/relationships/hyperlink" Target="https://next.codexis.cz/legislativa/CR1846" TargetMode="External"/><Relationship Id="rId188" Type="http://schemas.openxmlformats.org/officeDocument/2006/relationships/hyperlink" Target="https://next.codexis.cz/legislativa/CR13840_2024_01_01?hash=match-0" TargetMode="External"/><Relationship Id="rId71" Type="http://schemas.openxmlformats.org/officeDocument/2006/relationships/hyperlink" Target="https://next.codexis.cz/legislativa/CR11487_2024_01_01?dokumentVyraz=d%C3%A1vky+st%C3%A1tn%C3%AD+soci%C3%A1ln%C3%AD+podpory&amp;pravyPanel=nalezy&amp;hash=match-4" TargetMode="External"/><Relationship Id="rId92" Type="http://schemas.openxmlformats.org/officeDocument/2006/relationships/hyperlink" Target="https://next.codexis.cz/legislativa/CR13840_2024_01_01?hash=match-0" TargetMode="External"/><Relationship Id="rId213" Type="http://schemas.openxmlformats.org/officeDocument/2006/relationships/hyperlink" Target="https://next.codexis.cz/legislativa/CR13841"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next.codexis.cz/legislativa/CR63255" TargetMode="External"/><Relationship Id="rId40" Type="http://schemas.openxmlformats.org/officeDocument/2006/relationships/hyperlink" Target="https://next.codexis.cz/legislativa/CR4708" TargetMode="External"/><Relationship Id="rId115" Type="http://schemas.openxmlformats.org/officeDocument/2006/relationships/hyperlink" Target="https://next.codexis.cz/legislativa/CR13840_2024_01_01?hash=match-0" TargetMode="External"/><Relationship Id="rId136" Type="http://schemas.openxmlformats.org/officeDocument/2006/relationships/hyperlink" Target="https://next.codexis.cz/legislativa/CR17044" TargetMode="External"/><Relationship Id="rId157" Type="http://schemas.openxmlformats.org/officeDocument/2006/relationships/hyperlink" Target="https://next.codexis.cz/evropska-legislativa/EU7198" TargetMode="External"/><Relationship Id="rId178" Type="http://schemas.openxmlformats.org/officeDocument/2006/relationships/hyperlink" Target="https://next.codexis.cz/legislativa/CR13840_2024_01_01?hash=match-0" TargetMode="External"/><Relationship Id="rId61" Type="http://schemas.openxmlformats.org/officeDocument/2006/relationships/hyperlink" Target="https://next.codexis.cz/legislativa/CR11200_2024_01_01?dokumentVyraz=pomoci+v+hmotn%C3%A9+nouzi&amp;pravyPanel=nalezy&amp;hash=match-222" TargetMode="External"/><Relationship Id="rId82" Type="http://schemas.openxmlformats.org/officeDocument/2006/relationships/hyperlink" Target="https://next.codexis.cz/legislativa/CR13840_2024_01_01?hash=match-0" TargetMode="External"/><Relationship Id="rId199" Type="http://schemas.openxmlformats.org/officeDocument/2006/relationships/hyperlink" Target="https://next.codexis.cz/legislativa/CR13841" TargetMode="External"/><Relationship Id="rId203" Type="http://schemas.openxmlformats.org/officeDocument/2006/relationships/hyperlink" Target="https://next.codexis.cz/legislativa/CR13840_2024_01_01?hash=match-0" TargetMode="External"/><Relationship Id="rId19" Type="http://schemas.openxmlformats.org/officeDocument/2006/relationships/hyperlink" Target="https://next.codexis.cz/legislativa/CR1368_2025_01_01" TargetMode="External"/><Relationship Id="rId224" Type="http://schemas.openxmlformats.org/officeDocument/2006/relationships/hyperlink" Target="https://next.codexis.cz/legislativa/CR69008_2024_01_01?dokumentVyraz=d%C3%A1vka&amp;pravyPanel=nalezy" TargetMode="External"/><Relationship Id="rId30" Type="http://schemas.openxmlformats.org/officeDocument/2006/relationships/hyperlink" Target="https://next.codexis.cz/legislativa/CR1368_2025_01_01" TargetMode="External"/><Relationship Id="rId105" Type="http://schemas.openxmlformats.org/officeDocument/2006/relationships/hyperlink" Target="https://next.codexis.cz/legislativa/CR13840_2024_01_01?hash=match-0" TargetMode="External"/><Relationship Id="rId126" Type="http://schemas.openxmlformats.org/officeDocument/2006/relationships/hyperlink" Target="https://next.codexis.cz/legislativa/CR5025" TargetMode="External"/><Relationship Id="rId147" Type="http://schemas.openxmlformats.org/officeDocument/2006/relationships/hyperlink" Target="https://next.codexis.cz/evropska-legislativa/EU26651" TargetMode="External"/><Relationship Id="rId168" Type="http://schemas.openxmlformats.org/officeDocument/2006/relationships/hyperlink" Target="https://next.codexis.cz/legislativa/CR13840_2024_01_01?hash=match-0" TargetMode="External"/><Relationship Id="rId51" Type="http://schemas.openxmlformats.org/officeDocument/2006/relationships/hyperlink" Target="https://next.codexis.cz/legislativa/CR13986" TargetMode="External"/><Relationship Id="rId72" Type="http://schemas.openxmlformats.org/officeDocument/2006/relationships/hyperlink" Target="https://next.codexis.cz/legislativa/CR11487_2024_01_01?dokumentVyraz=d%C3%A1vky+st%C3%A1tn%C3%AD+soci%C3%A1ln%C3%AD+podpory&amp;pravyPanel=nalezy&amp;hash=match-4" TargetMode="External"/><Relationship Id="rId93" Type="http://schemas.openxmlformats.org/officeDocument/2006/relationships/hyperlink" Target="https://next.codexis.cz/legislativa/CR13840_2024_01_01?hash=match-0" TargetMode="External"/><Relationship Id="rId189" Type="http://schemas.openxmlformats.org/officeDocument/2006/relationships/hyperlink" Target="https://next.codexis.cz/legislativa/CR13840_2024_01_01?hash=match-0" TargetMode="External"/><Relationship Id="rId3" Type="http://schemas.openxmlformats.org/officeDocument/2006/relationships/styles" Target="styles.xml"/><Relationship Id="rId214" Type="http://schemas.openxmlformats.org/officeDocument/2006/relationships/hyperlink" Target="https://next.codexis.cz/legislativa/CR1846" TargetMode="External"/><Relationship Id="rId235" Type="http://schemas.openxmlformats.org/officeDocument/2006/relationships/theme" Target="theme/theme1.xml"/><Relationship Id="rId116" Type="http://schemas.openxmlformats.org/officeDocument/2006/relationships/hyperlink" Target="https://next.codexis.cz/legislativa/CR13840_2024_01_01?hash=match-0" TargetMode="External"/><Relationship Id="rId137" Type="http://schemas.openxmlformats.org/officeDocument/2006/relationships/hyperlink" Target="https://next.codexis.cz/legislativa/CR17044" TargetMode="External"/><Relationship Id="rId158" Type="http://schemas.openxmlformats.org/officeDocument/2006/relationships/hyperlink" Target="https://next.codexis.cz/legislativa/CR471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8E92-828B-477A-B56E-E54CA75B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170</Pages>
  <Words>69520</Words>
  <Characters>410169</Characters>
  <Application>Microsoft Office Word</Application>
  <DocSecurity>0</DocSecurity>
  <Lines>3418</Lines>
  <Paragraphs>957</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478732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Vránová Lucie Mgr. (MPSV)</dc:creator>
  <cp:keywords/>
  <dc:description/>
  <cp:lastModifiedBy>Vránová Lucie Mgr. (MPSV)</cp:lastModifiedBy>
  <cp:revision>3</cp:revision>
  <cp:lastPrinted>2024-04-12T09:52:00Z</cp:lastPrinted>
  <dcterms:created xsi:type="dcterms:W3CDTF">2024-04-11T19:57:00Z</dcterms:created>
  <dcterms:modified xsi:type="dcterms:W3CDTF">2024-04-12T09:58:00Z</dcterms:modified>
</cp:coreProperties>
</file>