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019F" w14:textId="793A5073" w:rsidR="001952C6" w:rsidRDefault="00F42477" w:rsidP="00FD7222">
      <w:pPr>
        <w:jc w:val="center"/>
        <w:rPr>
          <w:rFonts w:ascii="Times New Roman" w:hAnsi="Times New Roman" w:cs="Times New Roman"/>
          <w:b/>
          <w:bCs/>
          <w:sz w:val="24"/>
          <w:szCs w:val="24"/>
        </w:rPr>
      </w:pPr>
      <w:r w:rsidRPr="00F42477">
        <w:rPr>
          <w:rFonts w:ascii="Times New Roman" w:hAnsi="Times New Roman" w:cs="Times New Roman"/>
          <w:b/>
          <w:bCs/>
          <w:sz w:val="24"/>
          <w:szCs w:val="24"/>
        </w:rPr>
        <w:t>DŮVODOVÁ ZPRÁVA</w:t>
      </w:r>
    </w:p>
    <w:p w14:paraId="48D96FDE" w14:textId="7E821090" w:rsidR="00FC1803" w:rsidRPr="00FC1803" w:rsidRDefault="00F42477" w:rsidP="00FD7222">
      <w:pPr>
        <w:rPr>
          <w:rFonts w:ascii="TimesNewRoman,Bold" w:hAnsi="TimesNewRoman,Bold" w:cs="TimesNewRoman,Bold"/>
          <w:b/>
          <w:bCs/>
          <w:i/>
          <w:iCs/>
          <w:sz w:val="24"/>
          <w:szCs w:val="24"/>
        </w:rPr>
      </w:pPr>
      <w:r w:rsidRPr="00F42477">
        <w:rPr>
          <w:rFonts w:ascii="TimesNewRoman,Bold" w:hAnsi="TimesNewRoman,Bold" w:cs="TimesNewRoman,Bold"/>
          <w:b/>
          <w:bCs/>
          <w:i/>
          <w:iCs/>
          <w:sz w:val="24"/>
          <w:szCs w:val="24"/>
        </w:rPr>
        <w:t>A.</w:t>
      </w:r>
      <w:r>
        <w:rPr>
          <w:rFonts w:ascii="TimesNewRoman,Bold" w:hAnsi="TimesNewRoman,Bold" w:cs="TimesNewRoman,Bold"/>
          <w:b/>
          <w:bCs/>
          <w:i/>
          <w:iCs/>
          <w:sz w:val="24"/>
          <w:szCs w:val="24"/>
        </w:rPr>
        <w:t xml:space="preserve"> </w:t>
      </w:r>
      <w:r w:rsidRPr="00F42477">
        <w:rPr>
          <w:rFonts w:ascii="TimesNewRoman,Bold" w:hAnsi="TimesNewRoman,Bold" w:cs="TimesNewRoman,Bold"/>
          <w:b/>
          <w:bCs/>
          <w:i/>
          <w:iCs/>
          <w:sz w:val="24"/>
          <w:szCs w:val="24"/>
        </w:rPr>
        <w:t>OBECNÁ ČÁST</w:t>
      </w:r>
    </w:p>
    <w:p w14:paraId="35ED9A56" w14:textId="7131C8E1" w:rsidR="001F2EBB" w:rsidRDefault="00F42477" w:rsidP="00FD7222">
      <w:pPr>
        <w:jc w:val="both"/>
        <w:rPr>
          <w:rFonts w:ascii="Times New Roman" w:hAnsi="Times New Roman" w:cs="Times New Roman"/>
          <w:b/>
          <w:bCs/>
          <w:sz w:val="24"/>
          <w:szCs w:val="24"/>
        </w:rPr>
      </w:pPr>
      <w:r w:rsidRPr="00F42477">
        <w:rPr>
          <w:rFonts w:ascii="Times New Roman" w:hAnsi="Times New Roman" w:cs="Times New Roman"/>
          <w:b/>
          <w:bCs/>
          <w:sz w:val="24"/>
          <w:szCs w:val="24"/>
        </w:rPr>
        <w:t xml:space="preserve">1. </w:t>
      </w:r>
      <w:r w:rsidR="003D5364">
        <w:rPr>
          <w:rFonts w:ascii="Times New Roman" w:hAnsi="Times New Roman" w:cs="Times New Roman"/>
          <w:b/>
          <w:bCs/>
          <w:sz w:val="24"/>
          <w:szCs w:val="24"/>
        </w:rPr>
        <w:t>O</w:t>
      </w:r>
      <w:r w:rsidR="001F2EBB">
        <w:rPr>
          <w:rFonts w:ascii="Times New Roman" w:hAnsi="Times New Roman" w:cs="Times New Roman"/>
          <w:b/>
          <w:bCs/>
          <w:sz w:val="24"/>
          <w:szCs w:val="24"/>
        </w:rPr>
        <w:t>bsah návrhu právního předpisu</w:t>
      </w:r>
    </w:p>
    <w:p w14:paraId="50AA13A0" w14:textId="01A5C6D4" w:rsidR="001F2EBB" w:rsidRDefault="001F2EBB" w:rsidP="008D1FE7">
      <w:pPr>
        <w:ind w:firstLine="708"/>
        <w:jc w:val="both"/>
        <w:rPr>
          <w:rFonts w:ascii="Times New Roman" w:hAnsi="Times New Roman" w:cs="Times New Roman"/>
          <w:sz w:val="24"/>
          <w:szCs w:val="24"/>
        </w:rPr>
      </w:pPr>
      <w:r>
        <w:rPr>
          <w:rFonts w:ascii="Times New Roman" w:hAnsi="Times New Roman" w:cs="Times New Roman"/>
          <w:sz w:val="24"/>
          <w:szCs w:val="24"/>
        </w:rPr>
        <w:t>Navrhovaná</w:t>
      </w:r>
      <w:r w:rsidRPr="00E4257E">
        <w:rPr>
          <w:rFonts w:ascii="Times New Roman" w:hAnsi="Times New Roman" w:cs="Times New Roman"/>
          <w:sz w:val="24"/>
          <w:szCs w:val="24"/>
        </w:rPr>
        <w:t xml:space="preserve"> právní úprav</w:t>
      </w:r>
      <w:r>
        <w:rPr>
          <w:rFonts w:ascii="Times New Roman" w:hAnsi="Times New Roman" w:cs="Times New Roman"/>
          <w:sz w:val="24"/>
          <w:szCs w:val="24"/>
        </w:rPr>
        <w:t>a</w:t>
      </w:r>
      <w:r w:rsidRPr="00E4257E">
        <w:rPr>
          <w:rFonts w:ascii="Times New Roman" w:hAnsi="Times New Roman" w:cs="Times New Roman"/>
          <w:sz w:val="24"/>
          <w:szCs w:val="24"/>
        </w:rPr>
        <w:t xml:space="preserve"> </w:t>
      </w:r>
      <w:r>
        <w:rPr>
          <w:rFonts w:ascii="Times New Roman" w:hAnsi="Times New Roman" w:cs="Times New Roman"/>
          <w:sz w:val="24"/>
          <w:szCs w:val="24"/>
        </w:rPr>
        <w:t>sjednocuje</w:t>
      </w:r>
      <w:r w:rsidRPr="00E4257E">
        <w:rPr>
          <w:rFonts w:ascii="Times New Roman" w:hAnsi="Times New Roman" w:cs="Times New Roman"/>
          <w:sz w:val="24"/>
          <w:szCs w:val="24"/>
        </w:rPr>
        <w:t xml:space="preserve"> všechny </w:t>
      </w:r>
      <w:r w:rsidR="003D3678">
        <w:rPr>
          <w:rFonts w:ascii="Times New Roman" w:hAnsi="Times New Roman" w:cs="Times New Roman"/>
          <w:sz w:val="24"/>
          <w:szCs w:val="24"/>
        </w:rPr>
        <w:t xml:space="preserve">pojistné a </w:t>
      </w:r>
      <w:r w:rsidRPr="00E4257E">
        <w:rPr>
          <w:rFonts w:ascii="Times New Roman" w:hAnsi="Times New Roman" w:cs="Times New Roman"/>
          <w:sz w:val="24"/>
          <w:szCs w:val="24"/>
        </w:rPr>
        <w:t>nepojistné sociální dávky podmíněné dlouhodobě nepříznivým zdravotním stavem (dále jen „DNZS“) a průkaz osoby se</w:t>
      </w:r>
      <w:r w:rsidR="003D5364">
        <w:rPr>
          <w:rFonts w:ascii="Times New Roman" w:hAnsi="Times New Roman" w:cs="Times New Roman"/>
          <w:sz w:val="24"/>
          <w:szCs w:val="24"/>
        </w:rPr>
        <w:t> </w:t>
      </w:r>
      <w:r w:rsidRPr="00E4257E">
        <w:rPr>
          <w:rFonts w:ascii="Times New Roman" w:hAnsi="Times New Roman" w:cs="Times New Roman"/>
          <w:sz w:val="24"/>
          <w:szCs w:val="24"/>
        </w:rPr>
        <w:t xml:space="preserve">zdravotním postižením (dále jen „průkaz“) pod Českou správu sociálního zabezpečení </w:t>
      </w:r>
      <w:r w:rsidR="00E22C9D">
        <w:rPr>
          <w:rFonts w:ascii="Times New Roman" w:hAnsi="Times New Roman" w:cs="Times New Roman"/>
          <w:sz w:val="24"/>
          <w:szCs w:val="24"/>
        </w:rPr>
        <w:br/>
      </w:r>
      <w:r w:rsidRPr="00E4257E">
        <w:rPr>
          <w:rFonts w:ascii="Times New Roman" w:hAnsi="Times New Roman" w:cs="Times New Roman"/>
          <w:sz w:val="24"/>
          <w:szCs w:val="24"/>
        </w:rPr>
        <w:t>(dále jen „ČSSZ“)</w:t>
      </w:r>
      <w:r w:rsidR="00AD1A41">
        <w:rPr>
          <w:rFonts w:ascii="Times New Roman" w:hAnsi="Times New Roman" w:cs="Times New Roman"/>
          <w:sz w:val="24"/>
          <w:szCs w:val="24"/>
        </w:rPr>
        <w:t xml:space="preserve"> a její vnitřní organizační jednotky</w:t>
      </w:r>
      <w:r w:rsidRPr="00E4257E">
        <w:rPr>
          <w:rFonts w:ascii="Times New Roman" w:hAnsi="Times New Roman" w:cs="Times New Roman"/>
          <w:sz w:val="24"/>
          <w:szCs w:val="24"/>
        </w:rPr>
        <w:t>, kdy v důsledku dojde k odbřemenění Úřadu práce ČR (dále jen „ÚP“) a současně k vytvoření podmínek pro efektivnější uplatňování manažerských nástrojů, širší možnosti digitalizace vybraných procesů, vhodnější metodické vedení včetně systémového nastavení kontrolní činnosti v oblasti sociálního zabezpečení.</w:t>
      </w:r>
      <w:r w:rsidR="00C05677">
        <w:rPr>
          <w:rFonts w:ascii="Times New Roman" w:hAnsi="Times New Roman" w:cs="Times New Roman"/>
          <w:sz w:val="24"/>
          <w:szCs w:val="24"/>
        </w:rPr>
        <w:t xml:space="preserve"> Navrhovaná právní úprava dále zavádí opatření ke zrychlení a zefektivnění správního řízení včetně posuzování zdravotního stavu.</w:t>
      </w:r>
    </w:p>
    <w:p w14:paraId="37C44A76" w14:textId="68C0F596" w:rsidR="00AF1190" w:rsidRDefault="001F2EBB" w:rsidP="00AF1190">
      <w:pPr>
        <w:jc w:val="both"/>
        <w:rPr>
          <w:rFonts w:ascii="Times New Roman" w:hAnsi="Times New Roman" w:cs="Times New Roman"/>
          <w:b/>
          <w:bCs/>
          <w:sz w:val="24"/>
          <w:szCs w:val="24"/>
        </w:rPr>
      </w:pPr>
      <w:r w:rsidRPr="00E4257E">
        <w:rPr>
          <w:rFonts w:ascii="Times New Roman" w:hAnsi="Times New Roman" w:cs="Times New Roman"/>
          <w:b/>
          <w:bCs/>
          <w:sz w:val="24"/>
          <w:szCs w:val="24"/>
        </w:rPr>
        <w:t>1.1</w:t>
      </w:r>
      <w:r w:rsidR="00AF1190">
        <w:rPr>
          <w:rFonts w:ascii="Times New Roman" w:hAnsi="Times New Roman" w:cs="Times New Roman"/>
          <w:b/>
          <w:bCs/>
          <w:sz w:val="24"/>
          <w:szCs w:val="24"/>
        </w:rPr>
        <w:t xml:space="preserve"> Vysvětlení nezbytnosti navrhované právní úpravy</w:t>
      </w:r>
    </w:p>
    <w:p w14:paraId="006953A2" w14:textId="7A777896" w:rsidR="00AF1190" w:rsidRDefault="00AF1190" w:rsidP="008D1FE7">
      <w:pPr>
        <w:ind w:firstLine="708"/>
        <w:jc w:val="both"/>
        <w:rPr>
          <w:rFonts w:ascii="Times New Roman" w:hAnsi="Times New Roman" w:cs="Times New Roman"/>
          <w:sz w:val="24"/>
          <w:szCs w:val="24"/>
        </w:rPr>
      </w:pPr>
      <w:r>
        <w:rPr>
          <w:rFonts w:ascii="Times New Roman" w:hAnsi="Times New Roman" w:cs="Times New Roman"/>
          <w:sz w:val="24"/>
          <w:szCs w:val="24"/>
        </w:rPr>
        <w:t xml:space="preserve">Návrh právní úpravy primárně reaguje </w:t>
      </w:r>
      <w:r w:rsidRPr="007A7641">
        <w:rPr>
          <w:rFonts w:ascii="Times New Roman" w:hAnsi="Times New Roman" w:cs="Times New Roman"/>
          <w:sz w:val="24"/>
          <w:szCs w:val="24"/>
        </w:rPr>
        <w:t xml:space="preserve">na </w:t>
      </w:r>
      <w:r w:rsidR="0031627A">
        <w:rPr>
          <w:rFonts w:ascii="Times New Roman" w:hAnsi="Times New Roman" w:cs="Times New Roman"/>
          <w:sz w:val="24"/>
          <w:szCs w:val="24"/>
        </w:rPr>
        <w:t>aktuálně</w:t>
      </w:r>
      <w:r w:rsidR="00474C59">
        <w:rPr>
          <w:rFonts w:ascii="Times New Roman" w:hAnsi="Times New Roman" w:cs="Times New Roman"/>
          <w:sz w:val="24"/>
          <w:szCs w:val="24"/>
        </w:rPr>
        <w:t xml:space="preserve"> </w:t>
      </w:r>
      <w:r>
        <w:rPr>
          <w:rFonts w:ascii="Times New Roman" w:hAnsi="Times New Roman" w:cs="Times New Roman"/>
          <w:sz w:val="24"/>
          <w:szCs w:val="24"/>
        </w:rPr>
        <w:t>nastavené</w:t>
      </w:r>
      <w:r w:rsidRPr="007A7641">
        <w:rPr>
          <w:rFonts w:ascii="Times New Roman" w:hAnsi="Times New Roman" w:cs="Times New Roman"/>
          <w:sz w:val="24"/>
          <w:szCs w:val="24"/>
        </w:rPr>
        <w:t xml:space="preserve"> řízení v</w:t>
      </w:r>
      <w:r>
        <w:rPr>
          <w:rFonts w:ascii="Times New Roman" w:hAnsi="Times New Roman" w:cs="Times New Roman"/>
          <w:sz w:val="24"/>
          <w:szCs w:val="24"/>
        </w:rPr>
        <w:t> </w:t>
      </w:r>
      <w:r w:rsidRPr="007A7641">
        <w:rPr>
          <w:rFonts w:ascii="Times New Roman" w:hAnsi="Times New Roman" w:cs="Times New Roman"/>
          <w:sz w:val="24"/>
          <w:szCs w:val="24"/>
        </w:rPr>
        <w:t>oblast</w:t>
      </w:r>
      <w:r>
        <w:rPr>
          <w:rFonts w:ascii="Times New Roman" w:hAnsi="Times New Roman" w:cs="Times New Roman"/>
          <w:sz w:val="24"/>
          <w:szCs w:val="24"/>
        </w:rPr>
        <w:t>i dávek podmíněných zdravotním stavem,</w:t>
      </w:r>
      <w:r w:rsidRPr="007A7641">
        <w:rPr>
          <w:rFonts w:ascii="Times New Roman" w:hAnsi="Times New Roman" w:cs="Times New Roman"/>
          <w:sz w:val="24"/>
          <w:szCs w:val="24"/>
        </w:rPr>
        <w:t xml:space="preserve"> kdy</w:t>
      </w:r>
      <w:r w:rsidR="009D6B0A">
        <w:rPr>
          <w:rFonts w:ascii="Times New Roman" w:hAnsi="Times New Roman" w:cs="Times New Roman"/>
          <w:sz w:val="24"/>
          <w:szCs w:val="24"/>
        </w:rPr>
        <w:t xml:space="preserve"> </w:t>
      </w:r>
      <w:r w:rsidR="003D3678">
        <w:rPr>
          <w:rFonts w:ascii="Times New Roman" w:hAnsi="Times New Roman" w:cs="Times New Roman"/>
          <w:sz w:val="24"/>
          <w:szCs w:val="24"/>
        </w:rPr>
        <w:t>nepojistné sociální dávky (dále jen „</w:t>
      </w:r>
      <w:r>
        <w:rPr>
          <w:rFonts w:ascii="Times New Roman" w:hAnsi="Times New Roman" w:cs="Times New Roman"/>
          <w:sz w:val="24"/>
          <w:szCs w:val="24"/>
        </w:rPr>
        <w:t>NSD</w:t>
      </w:r>
      <w:r w:rsidR="003D3678">
        <w:rPr>
          <w:rFonts w:ascii="Times New Roman" w:hAnsi="Times New Roman" w:cs="Times New Roman"/>
          <w:sz w:val="24"/>
          <w:szCs w:val="24"/>
        </w:rPr>
        <w:t>“)</w:t>
      </w:r>
      <w:r w:rsidRPr="007A7641">
        <w:rPr>
          <w:rFonts w:ascii="Times New Roman" w:hAnsi="Times New Roman" w:cs="Times New Roman"/>
          <w:sz w:val="24"/>
          <w:szCs w:val="24"/>
        </w:rPr>
        <w:t xml:space="preserve"> </w:t>
      </w:r>
      <w:r w:rsidR="00F93AF5">
        <w:rPr>
          <w:rFonts w:ascii="Times New Roman" w:hAnsi="Times New Roman" w:cs="Times New Roman"/>
          <w:sz w:val="24"/>
          <w:szCs w:val="24"/>
        </w:rPr>
        <w:t xml:space="preserve">a průkaz </w:t>
      </w:r>
      <w:r w:rsidRPr="007A7641">
        <w:rPr>
          <w:rFonts w:ascii="Times New Roman" w:hAnsi="Times New Roman" w:cs="Times New Roman"/>
          <w:sz w:val="24"/>
          <w:szCs w:val="24"/>
        </w:rPr>
        <w:t>jsou</w:t>
      </w:r>
      <w:r w:rsidR="003F4940">
        <w:rPr>
          <w:rFonts w:ascii="Times New Roman" w:hAnsi="Times New Roman" w:cs="Times New Roman"/>
          <w:sz w:val="24"/>
          <w:szCs w:val="24"/>
        </w:rPr>
        <w:t> </w:t>
      </w:r>
      <w:r w:rsidRPr="007A7641">
        <w:rPr>
          <w:rFonts w:ascii="Times New Roman" w:hAnsi="Times New Roman" w:cs="Times New Roman"/>
          <w:sz w:val="24"/>
          <w:szCs w:val="24"/>
        </w:rPr>
        <w:t>v</w:t>
      </w:r>
      <w:r w:rsidR="003F4940">
        <w:rPr>
          <w:rFonts w:ascii="Times New Roman" w:hAnsi="Times New Roman" w:cs="Times New Roman"/>
          <w:sz w:val="24"/>
          <w:szCs w:val="24"/>
        </w:rPr>
        <w:t> </w:t>
      </w:r>
      <w:r w:rsidRPr="007A7641">
        <w:rPr>
          <w:rFonts w:ascii="Times New Roman" w:hAnsi="Times New Roman" w:cs="Times New Roman"/>
          <w:sz w:val="24"/>
          <w:szCs w:val="24"/>
        </w:rPr>
        <w:t xml:space="preserve">gesci ÚP, zatímco pojistná oblast spadá do gesce </w:t>
      </w:r>
      <w:r>
        <w:rPr>
          <w:rFonts w:ascii="Times New Roman" w:hAnsi="Times New Roman" w:cs="Times New Roman"/>
          <w:sz w:val="24"/>
          <w:szCs w:val="24"/>
        </w:rPr>
        <w:t>ČSSZ, a to včetně posuzování zdravotního stavu pro</w:t>
      </w:r>
      <w:r w:rsidR="003F4940">
        <w:rPr>
          <w:rFonts w:ascii="Times New Roman" w:hAnsi="Times New Roman" w:cs="Times New Roman"/>
          <w:sz w:val="24"/>
          <w:szCs w:val="24"/>
        </w:rPr>
        <w:t> </w:t>
      </w:r>
      <w:r>
        <w:rPr>
          <w:rFonts w:ascii="Times New Roman" w:hAnsi="Times New Roman" w:cs="Times New Roman"/>
          <w:sz w:val="24"/>
          <w:szCs w:val="24"/>
        </w:rPr>
        <w:t>oba tyto systémy. N</w:t>
      </w:r>
      <w:r w:rsidRPr="007A7641">
        <w:rPr>
          <w:rFonts w:ascii="Times New Roman" w:hAnsi="Times New Roman" w:cs="Times New Roman"/>
          <w:sz w:val="24"/>
          <w:szCs w:val="24"/>
        </w:rPr>
        <w:t>a</w:t>
      </w:r>
      <w:r w:rsidR="009D6B0A">
        <w:rPr>
          <w:rFonts w:ascii="Times New Roman" w:hAnsi="Times New Roman" w:cs="Times New Roman"/>
          <w:sz w:val="24"/>
          <w:szCs w:val="24"/>
        </w:rPr>
        <w:t> </w:t>
      </w:r>
      <w:r w:rsidRPr="007A7641">
        <w:rPr>
          <w:rFonts w:ascii="Times New Roman" w:hAnsi="Times New Roman" w:cs="Times New Roman"/>
          <w:sz w:val="24"/>
          <w:szCs w:val="24"/>
        </w:rPr>
        <w:t>délku</w:t>
      </w:r>
      <w:r w:rsidR="009D6B0A">
        <w:rPr>
          <w:rFonts w:ascii="Times New Roman" w:hAnsi="Times New Roman" w:cs="Times New Roman"/>
          <w:sz w:val="24"/>
          <w:szCs w:val="24"/>
        </w:rPr>
        <w:t> </w:t>
      </w:r>
      <w:r w:rsidRPr="007A7641">
        <w:rPr>
          <w:rFonts w:ascii="Times New Roman" w:hAnsi="Times New Roman" w:cs="Times New Roman"/>
          <w:sz w:val="24"/>
          <w:szCs w:val="24"/>
        </w:rPr>
        <w:t xml:space="preserve">řízení </w:t>
      </w:r>
      <w:r>
        <w:rPr>
          <w:rFonts w:ascii="Times New Roman" w:hAnsi="Times New Roman" w:cs="Times New Roman"/>
          <w:sz w:val="24"/>
          <w:szCs w:val="24"/>
        </w:rPr>
        <w:t xml:space="preserve">pak </w:t>
      </w:r>
      <w:r w:rsidRPr="007A7641">
        <w:rPr>
          <w:rFonts w:ascii="Times New Roman" w:hAnsi="Times New Roman" w:cs="Times New Roman"/>
          <w:sz w:val="24"/>
          <w:szCs w:val="24"/>
        </w:rPr>
        <w:t>má</w:t>
      </w:r>
      <w:r>
        <w:rPr>
          <w:rFonts w:ascii="Times New Roman" w:hAnsi="Times New Roman" w:cs="Times New Roman"/>
          <w:sz w:val="24"/>
          <w:szCs w:val="24"/>
        </w:rPr>
        <w:t xml:space="preserve"> významný</w:t>
      </w:r>
      <w:r w:rsidRPr="007A7641">
        <w:rPr>
          <w:rFonts w:ascii="Times New Roman" w:hAnsi="Times New Roman" w:cs="Times New Roman"/>
          <w:sz w:val="24"/>
          <w:szCs w:val="24"/>
        </w:rPr>
        <w:t xml:space="preserve"> vliv</w:t>
      </w:r>
      <w:r>
        <w:rPr>
          <w:rFonts w:ascii="Times New Roman" w:hAnsi="Times New Roman" w:cs="Times New Roman"/>
          <w:sz w:val="24"/>
          <w:szCs w:val="24"/>
        </w:rPr>
        <w:t xml:space="preserve"> nejen rozdělení kompetencí mezi tyto správní úřady, ale rovněž</w:t>
      </w:r>
      <w:r w:rsidRPr="007A7641">
        <w:rPr>
          <w:rFonts w:ascii="Times New Roman" w:hAnsi="Times New Roman" w:cs="Times New Roman"/>
          <w:sz w:val="24"/>
          <w:szCs w:val="24"/>
        </w:rPr>
        <w:t xml:space="preserve"> stav</w:t>
      </w:r>
      <w:r w:rsidR="003F4940">
        <w:rPr>
          <w:rFonts w:ascii="Times New Roman" w:hAnsi="Times New Roman" w:cs="Times New Roman"/>
          <w:sz w:val="24"/>
          <w:szCs w:val="24"/>
        </w:rPr>
        <w:t xml:space="preserve"> lékařské posudkové služby (dále jen „</w:t>
      </w:r>
      <w:r>
        <w:rPr>
          <w:rFonts w:ascii="Times New Roman" w:hAnsi="Times New Roman" w:cs="Times New Roman"/>
          <w:sz w:val="24"/>
          <w:szCs w:val="24"/>
        </w:rPr>
        <w:t>LPS</w:t>
      </w:r>
      <w:r w:rsidR="003F4940">
        <w:rPr>
          <w:rFonts w:ascii="Times New Roman" w:hAnsi="Times New Roman" w:cs="Times New Roman"/>
          <w:sz w:val="24"/>
          <w:szCs w:val="24"/>
        </w:rPr>
        <w:t>“)</w:t>
      </w:r>
      <w:r w:rsidRPr="007A7641">
        <w:rPr>
          <w:rFonts w:ascii="Times New Roman" w:hAnsi="Times New Roman" w:cs="Times New Roman"/>
          <w:sz w:val="24"/>
          <w:szCs w:val="24"/>
        </w:rPr>
        <w:t>, kterou v</w:t>
      </w:r>
      <w:r w:rsidR="003F4940">
        <w:rPr>
          <w:rFonts w:ascii="Times New Roman" w:hAnsi="Times New Roman" w:cs="Times New Roman"/>
          <w:sz w:val="24"/>
          <w:szCs w:val="24"/>
        </w:rPr>
        <w:t> </w:t>
      </w:r>
      <w:r w:rsidRPr="007A7641">
        <w:rPr>
          <w:rFonts w:ascii="Times New Roman" w:hAnsi="Times New Roman" w:cs="Times New Roman"/>
          <w:sz w:val="24"/>
          <w:szCs w:val="24"/>
        </w:rPr>
        <w:t>posledních dvaceti letech prováz</w:t>
      </w:r>
      <w:r>
        <w:rPr>
          <w:rFonts w:ascii="Times New Roman" w:hAnsi="Times New Roman" w:cs="Times New Roman"/>
          <w:sz w:val="24"/>
          <w:szCs w:val="24"/>
        </w:rPr>
        <w:t>ela</w:t>
      </w:r>
      <w:r w:rsidRPr="007A7641">
        <w:rPr>
          <w:rFonts w:ascii="Times New Roman" w:hAnsi="Times New Roman" w:cs="Times New Roman"/>
          <w:sz w:val="24"/>
          <w:szCs w:val="24"/>
        </w:rPr>
        <w:t xml:space="preserve"> řada</w:t>
      </w:r>
      <w:r w:rsidR="003F4940">
        <w:rPr>
          <w:rFonts w:ascii="Times New Roman" w:hAnsi="Times New Roman" w:cs="Times New Roman"/>
          <w:sz w:val="24"/>
          <w:szCs w:val="24"/>
        </w:rPr>
        <w:t xml:space="preserve"> </w:t>
      </w:r>
      <w:r w:rsidRPr="007A7641">
        <w:rPr>
          <w:rFonts w:ascii="Times New Roman" w:hAnsi="Times New Roman" w:cs="Times New Roman"/>
          <w:sz w:val="24"/>
          <w:szCs w:val="24"/>
        </w:rPr>
        <w:t>problémů dosahujících mnohdy krizového stupně s</w:t>
      </w:r>
      <w:r w:rsidR="003F4940">
        <w:rPr>
          <w:rFonts w:ascii="Times New Roman" w:hAnsi="Times New Roman" w:cs="Times New Roman"/>
          <w:sz w:val="24"/>
          <w:szCs w:val="24"/>
        </w:rPr>
        <w:t xml:space="preserve"> n</w:t>
      </w:r>
      <w:r w:rsidRPr="007A7641">
        <w:rPr>
          <w:rFonts w:ascii="Times New Roman" w:hAnsi="Times New Roman" w:cs="Times New Roman"/>
          <w:sz w:val="24"/>
          <w:szCs w:val="24"/>
        </w:rPr>
        <w:t>utností krizového managementu.</w:t>
      </w:r>
      <w:r w:rsidR="003F4940">
        <w:rPr>
          <w:rFonts w:ascii="Times New Roman" w:hAnsi="Times New Roman" w:cs="Times New Roman"/>
          <w:sz w:val="24"/>
          <w:szCs w:val="24"/>
        </w:rPr>
        <w:t xml:space="preserve"> </w:t>
      </w:r>
      <w:r>
        <w:rPr>
          <w:rFonts w:ascii="Times New Roman" w:hAnsi="Times New Roman" w:cs="Times New Roman"/>
          <w:sz w:val="24"/>
          <w:szCs w:val="24"/>
        </w:rPr>
        <w:t>Krizí</w:t>
      </w:r>
      <w:r w:rsidR="00EA07E2">
        <w:rPr>
          <w:rFonts w:ascii="Times New Roman" w:hAnsi="Times New Roman" w:cs="Times New Roman"/>
          <w:sz w:val="24"/>
          <w:szCs w:val="24"/>
        </w:rPr>
        <w:t> </w:t>
      </w:r>
      <w:r>
        <w:rPr>
          <w:rFonts w:ascii="Times New Roman" w:hAnsi="Times New Roman" w:cs="Times New Roman"/>
          <w:sz w:val="24"/>
          <w:szCs w:val="24"/>
        </w:rPr>
        <w:t xml:space="preserve">procházela i LPS </w:t>
      </w:r>
      <w:r w:rsidR="00CF6E8F">
        <w:rPr>
          <w:rFonts w:ascii="Times New Roman" w:hAnsi="Times New Roman" w:cs="Times New Roman"/>
          <w:sz w:val="24"/>
          <w:szCs w:val="24"/>
        </w:rPr>
        <w:t>Ministerstva práce a sociálních věcí (dále jen „</w:t>
      </w:r>
      <w:r>
        <w:rPr>
          <w:rFonts w:ascii="Times New Roman" w:hAnsi="Times New Roman" w:cs="Times New Roman"/>
          <w:sz w:val="24"/>
          <w:szCs w:val="24"/>
        </w:rPr>
        <w:t>MPSV</w:t>
      </w:r>
      <w:r w:rsidR="00CF6E8F">
        <w:rPr>
          <w:rFonts w:ascii="Times New Roman" w:hAnsi="Times New Roman" w:cs="Times New Roman"/>
          <w:sz w:val="24"/>
          <w:szCs w:val="24"/>
        </w:rPr>
        <w:t>“)</w:t>
      </w:r>
      <w:r>
        <w:rPr>
          <w:rFonts w:ascii="Times New Roman" w:hAnsi="Times New Roman" w:cs="Times New Roman"/>
          <w:sz w:val="24"/>
          <w:szCs w:val="24"/>
        </w:rPr>
        <w:t>, nicméně právě synergickými efekty, kterých bylo docíleno zařazením agendy LPS MPSV pod</w:t>
      </w:r>
      <w:r w:rsidR="003F4940">
        <w:rPr>
          <w:rFonts w:ascii="Times New Roman" w:hAnsi="Times New Roman" w:cs="Times New Roman"/>
          <w:sz w:val="24"/>
          <w:szCs w:val="24"/>
        </w:rPr>
        <w:t> </w:t>
      </w:r>
      <w:r>
        <w:rPr>
          <w:rFonts w:ascii="Times New Roman" w:hAnsi="Times New Roman" w:cs="Times New Roman"/>
          <w:sz w:val="24"/>
          <w:szCs w:val="24"/>
        </w:rPr>
        <w:t>útvar, který</w:t>
      </w:r>
      <w:r w:rsidR="00EA07E2">
        <w:rPr>
          <w:rFonts w:ascii="Times New Roman" w:hAnsi="Times New Roman" w:cs="Times New Roman"/>
          <w:sz w:val="24"/>
          <w:szCs w:val="24"/>
        </w:rPr>
        <w:t> </w:t>
      </w:r>
      <w:r>
        <w:rPr>
          <w:rFonts w:ascii="Times New Roman" w:hAnsi="Times New Roman" w:cs="Times New Roman"/>
          <w:sz w:val="24"/>
          <w:szCs w:val="24"/>
        </w:rPr>
        <w:t>vede správní řízení v oblasti NSD</w:t>
      </w:r>
      <w:r w:rsidR="003F4940">
        <w:rPr>
          <w:rFonts w:ascii="Times New Roman" w:hAnsi="Times New Roman" w:cs="Times New Roman"/>
          <w:sz w:val="24"/>
          <w:szCs w:val="24"/>
        </w:rPr>
        <w:t xml:space="preserve"> </w:t>
      </w:r>
      <w:r>
        <w:rPr>
          <w:rFonts w:ascii="Times New Roman" w:hAnsi="Times New Roman" w:cs="Times New Roman"/>
          <w:sz w:val="24"/>
          <w:szCs w:val="24"/>
        </w:rPr>
        <w:t>(odvolací orgán), se podařilo na základě jednotného řízení a metodického vedení LPS stabilizovat a krizové řízení ukončit. V</w:t>
      </w:r>
      <w:r w:rsidR="003F4940">
        <w:rPr>
          <w:rFonts w:ascii="Times New Roman" w:hAnsi="Times New Roman" w:cs="Times New Roman"/>
          <w:sz w:val="24"/>
          <w:szCs w:val="24"/>
        </w:rPr>
        <w:t> </w:t>
      </w:r>
      <w:r>
        <w:rPr>
          <w:rFonts w:ascii="Times New Roman" w:hAnsi="Times New Roman" w:cs="Times New Roman"/>
          <w:sz w:val="24"/>
          <w:szCs w:val="24"/>
        </w:rPr>
        <w:t>praxi</w:t>
      </w:r>
      <w:r w:rsidR="003F4940">
        <w:rPr>
          <w:rFonts w:ascii="Times New Roman" w:hAnsi="Times New Roman" w:cs="Times New Roman"/>
          <w:sz w:val="24"/>
          <w:szCs w:val="24"/>
        </w:rPr>
        <w:t> </w:t>
      </w:r>
      <w:r>
        <w:rPr>
          <w:rFonts w:ascii="Times New Roman" w:hAnsi="Times New Roman" w:cs="Times New Roman"/>
          <w:sz w:val="24"/>
          <w:szCs w:val="24"/>
        </w:rPr>
        <w:t>se</w:t>
      </w:r>
      <w:r w:rsidR="003F4940">
        <w:rPr>
          <w:rFonts w:ascii="Times New Roman" w:hAnsi="Times New Roman" w:cs="Times New Roman"/>
          <w:sz w:val="24"/>
          <w:szCs w:val="24"/>
        </w:rPr>
        <w:t> </w:t>
      </w:r>
      <w:r>
        <w:rPr>
          <w:rFonts w:ascii="Times New Roman" w:hAnsi="Times New Roman" w:cs="Times New Roman"/>
          <w:sz w:val="24"/>
          <w:szCs w:val="24"/>
        </w:rPr>
        <w:t>tak již</w:t>
      </w:r>
      <w:r w:rsidR="00EA07E2">
        <w:rPr>
          <w:rFonts w:ascii="Times New Roman" w:hAnsi="Times New Roman" w:cs="Times New Roman"/>
          <w:sz w:val="24"/>
          <w:szCs w:val="24"/>
        </w:rPr>
        <w:t> </w:t>
      </w:r>
      <w:r>
        <w:rPr>
          <w:rFonts w:ascii="Times New Roman" w:hAnsi="Times New Roman" w:cs="Times New Roman"/>
          <w:sz w:val="24"/>
          <w:szCs w:val="24"/>
        </w:rPr>
        <w:t xml:space="preserve">prokázaly pozitivní efekty sjednocení agendy rozhodovací s agendou posuzování zdravotního stavu pod jednotným řízením. </w:t>
      </w:r>
    </w:p>
    <w:p w14:paraId="63BA1B42" w14:textId="4CFFD973" w:rsidR="00AF1190" w:rsidRDefault="00AF1190" w:rsidP="008D1FE7">
      <w:pPr>
        <w:pStyle w:val="Podnadpisy"/>
        <w:ind w:firstLine="708"/>
        <w:jc w:val="both"/>
        <w:rPr>
          <w:b w:val="0"/>
          <w:bCs w:val="0"/>
        </w:rPr>
      </w:pPr>
      <w:r>
        <w:rPr>
          <w:b w:val="0"/>
          <w:bCs w:val="0"/>
        </w:rPr>
        <w:t xml:space="preserve">Předkládaný návrh vedle hlavní potřeby systémového (koncepčního) nastavení, </w:t>
      </w:r>
      <w:r>
        <w:rPr>
          <w:b w:val="0"/>
          <w:bCs w:val="0"/>
        </w:rPr>
        <w:br/>
        <w:t xml:space="preserve">tzn. sjednocení agend pod </w:t>
      </w:r>
      <w:r w:rsidR="00AD1A41">
        <w:rPr>
          <w:b w:val="0"/>
          <w:bCs w:val="0"/>
        </w:rPr>
        <w:t>hlavičkou ČSSZ</w:t>
      </w:r>
      <w:r>
        <w:rPr>
          <w:b w:val="0"/>
          <w:bCs w:val="0"/>
        </w:rPr>
        <w:t xml:space="preserve"> a navazujících opatření ke zefektivnění správního řízení, také reaguje na řadu problémů, se kterými se v poslední době potýká jak ÚP, tak LPS, jež ve výsledku dopadají na nejzranitelnější skupiny občanů, které jsou závislé </w:t>
      </w:r>
      <w:r>
        <w:rPr>
          <w:b w:val="0"/>
          <w:bCs w:val="0"/>
        </w:rPr>
        <w:br/>
        <w:t xml:space="preserve">na pomoci státu formou dávek. Pro komplexní řešení agendy dávek podmíněných zdravotním stavem je totiž nezbytné vyhodnocovat a revidovat nejen oblast vlastního správního řízení </w:t>
      </w:r>
      <w:r>
        <w:rPr>
          <w:b w:val="0"/>
          <w:bCs w:val="0"/>
        </w:rPr>
        <w:br/>
        <w:t xml:space="preserve">(nyní pro NSD podmíněné </w:t>
      </w:r>
      <w:r w:rsidR="009D6B0A">
        <w:rPr>
          <w:b w:val="0"/>
          <w:bCs w:val="0"/>
        </w:rPr>
        <w:t>DNZS</w:t>
      </w:r>
      <w:r>
        <w:rPr>
          <w:b w:val="0"/>
          <w:bCs w:val="0"/>
        </w:rPr>
        <w:t xml:space="preserve"> </w:t>
      </w:r>
      <w:r w:rsidR="00F63127">
        <w:rPr>
          <w:b w:val="0"/>
          <w:bCs w:val="0"/>
        </w:rPr>
        <w:t xml:space="preserve">a průkaz </w:t>
      </w:r>
      <w:r>
        <w:rPr>
          <w:b w:val="0"/>
          <w:bCs w:val="0"/>
        </w:rPr>
        <w:t>v gesci ÚP), ale</w:t>
      </w:r>
      <w:r w:rsidR="009D6B0A">
        <w:rPr>
          <w:b w:val="0"/>
          <w:bCs w:val="0"/>
        </w:rPr>
        <w:t> </w:t>
      </w:r>
      <w:r>
        <w:rPr>
          <w:b w:val="0"/>
          <w:bCs w:val="0"/>
        </w:rPr>
        <w:t>i</w:t>
      </w:r>
      <w:r w:rsidR="009D6B0A">
        <w:rPr>
          <w:b w:val="0"/>
          <w:bCs w:val="0"/>
        </w:rPr>
        <w:t> </w:t>
      </w:r>
      <w:r>
        <w:rPr>
          <w:b w:val="0"/>
          <w:bCs w:val="0"/>
        </w:rPr>
        <w:t xml:space="preserve">oblast posuzování zdravotního stavu (LPS). </w:t>
      </w:r>
    </w:p>
    <w:p w14:paraId="75B48FA9" w14:textId="205E8E72" w:rsidR="00AF1190" w:rsidRPr="002A15CF" w:rsidRDefault="00AF1190" w:rsidP="008D1FE7">
      <w:pPr>
        <w:pStyle w:val="Podnadpisy"/>
        <w:ind w:firstLine="708"/>
        <w:jc w:val="both"/>
        <w:rPr>
          <w:b w:val="0"/>
          <w:bCs w:val="0"/>
        </w:rPr>
      </w:pPr>
      <w:r>
        <w:rPr>
          <w:b w:val="0"/>
          <w:bCs w:val="0"/>
        </w:rPr>
        <w:t xml:space="preserve">ÚP se totiž dlouhodobě potýká s </w:t>
      </w:r>
      <w:r w:rsidRPr="002A15CF">
        <w:rPr>
          <w:b w:val="0"/>
          <w:bCs w:val="0"/>
        </w:rPr>
        <w:t>nárůst</w:t>
      </w:r>
      <w:r>
        <w:rPr>
          <w:b w:val="0"/>
          <w:bCs w:val="0"/>
        </w:rPr>
        <w:t>em</w:t>
      </w:r>
      <w:r w:rsidRPr="002A15CF">
        <w:rPr>
          <w:b w:val="0"/>
          <w:bCs w:val="0"/>
        </w:rPr>
        <w:t xml:space="preserve"> objemu/počtu celkově administrovaných a</w:t>
      </w:r>
      <w:r>
        <w:t> </w:t>
      </w:r>
      <w:r w:rsidRPr="002A15CF">
        <w:rPr>
          <w:b w:val="0"/>
          <w:bCs w:val="0"/>
        </w:rPr>
        <w:t>vyplácených dávek a</w:t>
      </w:r>
      <w:r>
        <w:rPr>
          <w:b w:val="0"/>
          <w:bCs w:val="0"/>
        </w:rPr>
        <w:t> </w:t>
      </w:r>
      <w:r w:rsidRPr="002A15CF">
        <w:rPr>
          <w:b w:val="0"/>
          <w:bCs w:val="0"/>
        </w:rPr>
        <w:t xml:space="preserve">personálním podstavem (především v hlavním městě Praze). </w:t>
      </w:r>
      <w:r>
        <w:rPr>
          <w:b w:val="0"/>
          <w:bCs w:val="0"/>
        </w:rPr>
        <w:br/>
      </w:r>
      <w:r w:rsidRPr="002A15CF">
        <w:rPr>
          <w:b w:val="0"/>
          <w:bCs w:val="0"/>
        </w:rPr>
        <w:t>Na nárůst objemu/počtu administrovaných a vyplácených dávek má jednoznačně vliv situace ve</w:t>
      </w:r>
      <w:r>
        <w:t> </w:t>
      </w:r>
      <w:r w:rsidRPr="002A15CF">
        <w:rPr>
          <w:b w:val="0"/>
          <w:bCs w:val="0"/>
        </w:rPr>
        <w:t>společnosti, která</w:t>
      </w:r>
      <w:r>
        <w:rPr>
          <w:b w:val="0"/>
          <w:bCs w:val="0"/>
        </w:rPr>
        <w:t> </w:t>
      </w:r>
      <w:r w:rsidRPr="002A15CF">
        <w:rPr>
          <w:b w:val="0"/>
          <w:bCs w:val="0"/>
        </w:rPr>
        <w:t>si</w:t>
      </w:r>
      <w:r>
        <w:rPr>
          <w:b w:val="0"/>
          <w:bCs w:val="0"/>
        </w:rPr>
        <w:t> </w:t>
      </w:r>
      <w:r w:rsidRPr="002A15CF">
        <w:rPr>
          <w:b w:val="0"/>
          <w:bCs w:val="0"/>
        </w:rPr>
        <w:t>v</w:t>
      </w:r>
      <w:r>
        <w:rPr>
          <w:b w:val="0"/>
          <w:bCs w:val="0"/>
        </w:rPr>
        <w:t> </w:t>
      </w:r>
      <w:r w:rsidRPr="002A15CF">
        <w:rPr>
          <w:b w:val="0"/>
          <w:bCs w:val="0"/>
        </w:rPr>
        <w:t>uplynulých letech prošla krizí v</w:t>
      </w:r>
      <w:r>
        <w:rPr>
          <w:b w:val="0"/>
          <w:bCs w:val="0"/>
        </w:rPr>
        <w:t> </w:t>
      </w:r>
      <w:r w:rsidRPr="002A15CF">
        <w:rPr>
          <w:b w:val="0"/>
          <w:bCs w:val="0"/>
        </w:rPr>
        <w:t xml:space="preserve">důsledku pandemie onemocnění COVID-19, krizí spojenou s válkou na Ukrajině, následovanou energetickou krizí </w:t>
      </w:r>
      <w:r>
        <w:rPr>
          <w:b w:val="0"/>
          <w:bCs w:val="0"/>
        </w:rPr>
        <w:br/>
      </w:r>
      <w:r w:rsidRPr="002A15CF">
        <w:rPr>
          <w:b w:val="0"/>
          <w:bCs w:val="0"/>
        </w:rPr>
        <w:t>a až do</w:t>
      </w:r>
      <w:r>
        <w:t> </w:t>
      </w:r>
      <w:r w:rsidRPr="002A15CF">
        <w:rPr>
          <w:b w:val="0"/>
          <w:bCs w:val="0"/>
        </w:rPr>
        <w:t>současnosti probíhající ekonomickou (inflační) krizí. K výraznému přetížení ÚP přispělo v</w:t>
      </w:r>
      <w:r>
        <w:rPr>
          <w:b w:val="0"/>
          <w:bCs w:val="0"/>
        </w:rPr>
        <w:t> letech 2021 a</w:t>
      </w:r>
      <w:r w:rsidRPr="002A15CF">
        <w:rPr>
          <w:b w:val="0"/>
          <w:bCs w:val="0"/>
        </w:rPr>
        <w:t xml:space="preserve"> 2022 i</w:t>
      </w:r>
      <w:r>
        <w:rPr>
          <w:b w:val="0"/>
          <w:bCs w:val="0"/>
        </w:rPr>
        <w:t> </w:t>
      </w:r>
      <w:r w:rsidRPr="002A15CF">
        <w:rPr>
          <w:b w:val="0"/>
          <w:bCs w:val="0"/>
        </w:rPr>
        <w:t xml:space="preserve">zavedení nových </w:t>
      </w:r>
      <w:r>
        <w:rPr>
          <w:b w:val="0"/>
          <w:bCs w:val="0"/>
        </w:rPr>
        <w:t>NSD</w:t>
      </w:r>
      <w:r w:rsidRPr="002A15CF">
        <w:rPr>
          <w:b w:val="0"/>
          <w:bCs w:val="0"/>
        </w:rPr>
        <w:t xml:space="preserve">, čímž byla agenda ÚP značně rozšířena. Konkrétně se jedná o příspěvek při pěstounské péči, zaopatřovací příspěvek </w:t>
      </w:r>
      <w:r>
        <w:rPr>
          <w:b w:val="0"/>
          <w:bCs w:val="0"/>
        </w:rPr>
        <w:br/>
      </w:r>
      <w:r w:rsidRPr="002A15CF">
        <w:rPr>
          <w:b w:val="0"/>
          <w:bCs w:val="0"/>
        </w:rPr>
        <w:t>(opakující se</w:t>
      </w:r>
      <w:r>
        <w:rPr>
          <w:b w:val="0"/>
          <w:bCs w:val="0"/>
        </w:rPr>
        <w:t> </w:t>
      </w:r>
      <w:r w:rsidRPr="002A15CF">
        <w:rPr>
          <w:b w:val="0"/>
          <w:bCs w:val="0"/>
        </w:rPr>
        <w:t>a</w:t>
      </w:r>
      <w:r>
        <w:rPr>
          <w:b w:val="0"/>
          <w:bCs w:val="0"/>
        </w:rPr>
        <w:t> </w:t>
      </w:r>
      <w:r w:rsidRPr="002A15CF">
        <w:rPr>
          <w:b w:val="0"/>
          <w:bCs w:val="0"/>
        </w:rPr>
        <w:t>jednorázový), humanitární dávku, příspěvek pro</w:t>
      </w:r>
      <w:r>
        <w:rPr>
          <w:b w:val="0"/>
          <w:bCs w:val="0"/>
        </w:rPr>
        <w:t> </w:t>
      </w:r>
      <w:r w:rsidRPr="002A15CF">
        <w:rPr>
          <w:b w:val="0"/>
          <w:bCs w:val="0"/>
        </w:rPr>
        <w:t xml:space="preserve">solidární domácnost, </w:t>
      </w:r>
      <w:r>
        <w:rPr>
          <w:b w:val="0"/>
          <w:bCs w:val="0"/>
        </w:rPr>
        <w:br/>
      </w:r>
      <w:r w:rsidRPr="002A15CF">
        <w:rPr>
          <w:b w:val="0"/>
          <w:bCs w:val="0"/>
        </w:rPr>
        <w:lastRenderedPageBreak/>
        <w:t xml:space="preserve">náhradní výživné </w:t>
      </w:r>
      <w:r>
        <w:rPr>
          <w:b w:val="0"/>
          <w:bCs w:val="0"/>
        </w:rPr>
        <w:t xml:space="preserve">pro nezaopatřené dítě </w:t>
      </w:r>
      <w:r w:rsidRPr="002A15CF">
        <w:rPr>
          <w:b w:val="0"/>
          <w:bCs w:val="0"/>
        </w:rPr>
        <w:t>a</w:t>
      </w:r>
      <w:r>
        <w:rPr>
          <w:b w:val="0"/>
          <w:bCs w:val="0"/>
        </w:rPr>
        <w:t> </w:t>
      </w:r>
      <w:r w:rsidRPr="002A15CF">
        <w:rPr>
          <w:b w:val="0"/>
          <w:bCs w:val="0"/>
        </w:rPr>
        <w:t xml:space="preserve">jednorázový příspěvek na dítě. V oblasti </w:t>
      </w:r>
      <w:r>
        <w:rPr>
          <w:b w:val="0"/>
          <w:bCs w:val="0"/>
        </w:rPr>
        <w:t>NSD</w:t>
      </w:r>
      <w:r w:rsidRPr="002A15CF">
        <w:rPr>
          <w:b w:val="0"/>
          <w:bCs w:val="0"/>
        </w:rPr>
        <w:t xml:space="preserve"> </w:t>
      </w:r>
      <w:r w:rsidR="00CF6E8F">
        <w:rPr>
          <w:b w:val="0"/>
          <w:bCs w:val="0"/>
        </w:rPr>
        <w:br/>
      </w:r>
      <w:r w:rsidRPr="002A15CF">
        <w:rPr>
          <w:b w:val="0"/>
          <w:bCs w:val="0"/>
        </w:rPr>
        <w:t xml:space="preserve">se tak ÚP </w:t>
      </w:r>
      <w:r>
        <w:rPr>
          <w:b w:val="0"/>
          <w:bCs w:val="0"/>
        </w:rPr>
        <w:t>v poslední době potýkal</w:t>
      </w:r>
      <w:r w:rsidRPr="002A15CF">
        <w:rPr>
          <w:b w:val="0"/>
          <w:bCs w:val="0"/>
        </w:rPr>
        <w:t xml:space="preserve"> s</w:t>
      </w:r>
      <w:r>
        <w:rPr>
          <w:b w:val="0"/>
          <w:bCs w:val="0"/>
        </w:rPr>
        <w:t> </w:t>
      </w:r>
      <w:r w:rsidRPr="002A15CF">
        <w:rPr>
          <w:b w:val="0"/>
          <w:bCs w:val="0"/>
        </w:rPr>
        <w:t xml:space="preserve">vysokou mírou nedodržování správních lhůt. </w:t>
      </w:r>
    </w:p>
    <w:p w14:paraId="2AF84912" w14:textId="1928CE42" w:rsidR="00AF1190" w:rsidRDefault="00AF1190" w:rsidP="008D1FE7">
      <w:pPr>
        <w:pStyle w:val="Podnadpisy"/>
        <w:ind w:firstLine="708"/>
        <w:jc w:val="both"/>
        <w:rPr>
          <w:b w:val="0"/>
          <w:bCs w:val="0"/>
        </w:rPr>
      </w:pPr>
      <w:r w:rsidRPr="00FA5246">
        <w:rPr>
          <w:b w:val="0"/>
          <w:bCs w:val="0"/>
        </w:rPr>
        <w:t xml:space="preserve">LPS </w:t>
      </w:r>
      <w:r>
        <w:rPr>
          <w:b w:val="0"/>
          <w:bCs w:val="0"/>
        </w:rPr>
        <w:t xml:space="preserve">však také </w:t>
      </w:r>
      <w:r w:rsidRPr="00FA5246">
        <w:rPr>
          <w:b w:val="0"/>
          <w:bCs w:val="0"/>
        </w:rPr>
        <w:t xml:space="preserve">v posledních dvaceti letech provází řada </w:t>
      </w:r>
      <w:r w:rsidR="001825E8">
        <w:rPr>
          <w:b w:val="0"/>
          <w:bCs w:val="0"/>
        </w:rPr>
        <w:t xml:space="preserve">závažných </w:t>
      </w:r>
      <w:r w:rsidRPr="00FA5246">
        <w:rPr>
          <w:b w:val="0"/>
          <w:bCs w:val="0"/>
        </w:rPr>
        <w:t>problémů</w:t>
      </w:r>
      <w:r w:rsidR="001825E8">
        <w:rPr>
          <w:b w:val="0"/>
          <w:bCs w:val="0"/>
        </w:rPr>
        <w:t xml:space="preserve">. </w:t>
      </w:r>
      <w:r w:rsidR="00E22C9D">
        <w:rPr>
          <w:b w:val="0"/>
          <w:bCs w:val="0"/>
        </w:rPr>
        <w:br/>
      </w:r>
      <w:r w:rsidRPr="00FA5246">
        <w:rPr>
          <w:b w:val="0"/>
          <w:bCs w:val="0"/>
        </w:rPr>
        <w:t xml:space="preserve">Naposledy v roce 2020 se podařilo (díky opatřením přijatým v roce 2019) dosáhnout „křehké“ stabilizace stavu a činnosti LPS. Krize měly pochopitelně celou řadu příčin, z nichž lze jako nejdůležitější uvést významný nepoměr mezi objemem práce a počty posudkových lékařů, </w:t>
      </w:r>
      <w:r w:rsidR="00E22C9D">
        <w:rPr>
          <w:b w:val="0"/>
          <w:bCs w:val="0"/>
        </w:rPr>
        <w:br/>
      </w:r>
      <w:r w:rsidRPr="00FA5246">
        <w:rPr>
          <w:b w:val="0"/>
          <w:bCs w:val="0"/>
        </w:rPr>
        <w:t xml:space="preserve">kteří </w:t>
      </w:r>
      <w:r>
        <w:rPr>
          <w:b w:val="0"/>
          <w:bCs w:val="0"/>
        </w:rPr>
        <w:t>agendu posuzování zdravotního stavu</w:t>
      </w:r>
      <w:r w:rsidRPr="00FA5246">
        <w:rPr>
          <w:b w:val="0"/>
          <w:bCs w:val="0"/>
        </w:rPr>
        <w:t xml:space="preserve"> vykonávají, jejich přirozené stárnutí </w:t>
      </w:r>
      <w:r w:rsidR="00E22C9D">
        <w:rPr>
          <w:b w:val="0"/>
          <w:bCs w:val="0"/>
        </w:rPr>
        <w:br/>
      </w:r>
      <w:r w:rsidRPr="00FA5246">
        <w:rPr>
          <w:b w:val="0"/>
          <w:bCs w:val="0"/>
        </w:rPr>
        <w:t>(bez zajištění nezbytné generační obměny), rezervy v organizaci, řízení a</w:t>
      </w:r>
      <w:r>
        <w:rPr>
          <w:b w:val="0"/>
          <w:bCs w:val="0"/>
        </w:rPr>
        <w:t> </w:t>
      </w:r>
      <w:r w:rsidRPr="00FA5246">
        <w:rPr>
          <w:b w:val="0"/>
          <w:bCs w:val="0"/>
        </w:rPr>
        <w:t xml:space="preserve">efektivitě práce LPS, absenci cílené personální politiky </w:t>
      </w:r>
      <w:r w:rsidR="00205DC5">
        <w:rPr>
          <w:b w:val="0"/>
          <w:bCs w:val="0"/>
        </w:rPr>
        <w:t>nebo</w:t>
      </w:r>
      <w:r w:rsidRPr="00FA5246">
        <w:rPr>
          <w:b w:val="0"/>
          <w:bCs w:val="0"/>
        </w:rPr>
        <w:t xml:space="preserve"> nedostatečné podpory procesů v</w:t>
      </w:r>
      <w:r>
        <w:rPr>
          <w:b w:val="0"/>
          <w:bCs w:val="0"/>
        </w:rPr>
        <w:t> </w:t>
      </w:r>
      <w:r w:rsidRPr="00FA5246">
        <w:rPr>
          <w:b w:val="0"/>
          <w:bCs w:val="0"/>
        </w:rPr>
        <w:t>oblasti IT.</w:t>
      </w:r>
      <w:r>
        <w:rPr>
          <w:b w:val="0"/>
          <w:bCs w:val="0"/>
        </w:rPr>
        <w:t xml:space="preserve"> </w:t>
      </w:r>
      <w:r w:rsidR="00E22C9D">
        <w:rPr>
          <w:b w:val="0"/>
          <w:bCs w:val="0"/>
        </w:rPr>
        <w:br/>
      </w:r>
      <w:r>
        <w:rPr>
          <w:b w:val="0"/>
          <w:bCs w:val="0"/>
        </w:rPr>
        <w:t xml:space="preserve">Přestože byla zavedena řada interních opatření s cílem dosažení stabilizace LPS v působnosti ČSSZ i MPSV, bylo současně nezbytné přijmout i změny legislativního charakteru. </w:t>
      </w:r>
      <w:r w:rsidR="00E22C9D">
        <w:rPr>
          <w:b w:val="0"/>
          <w:bCs w:val="0"/>
        </w:rPr>
        <w:br/>
      </w:r>
      <w:r>
        <w:rPr>
          <w:b w:val="0"/>
          <w:bCs w:val="0"/>
        </w:rPr>
        <w:t>Na základě koncepčních materiálů MPSV ve věci LPS tak bylo ze strany MPSV navrhnuto učinit legislativní kroky, jejichž cílem je stabilizace LPS a návazně i efektivní výkon agendy dávek podmíněných DNZS, neboť nejenže jsou správní orgány rozhodující o těchto dávkách na funkčnosti LPS závislé, ale</w:t>
      </w:r>
      <w:r w:rsidR="008D1FE7">
        <w:rPr>
          <w:b w:val="0"/>
          <w:bCs w:val="0"/>
        </w:rPr>
        <w:t> </w:t>
      </w:r>
      <w:r>
        <w:rPr>
          <w:b w:val="0"/>
          <w:bCs w:val="0"/>
        </w:rPr>
        <w:t>od</w:t>
      </w:r>
      <w:r w:rsidR="008D1FE7">
        <w:rPr>
          <w:b w:val="0"/>
          <w:bCs w:val="0"/>
        </w:rPr>
        <w:t> </w:t>
      </w:r>
      <w:r>
        <w:rPr>
          <w:b w:val="0"/>
          <w:bCs w:val="0"/>
        </w:rPr>
        <w:t>systémového sjednocení pod jeden úřad se dále očekávají synergické efekty plynoucí ze</w:t>
      </w:r>
      <w:r w:rsidR="008D1FE7">
        <w:rPr>
          <w:b w:val="0"/>
          <w:bCs w:val="0"/>
        </w:rPr>
        <w:t> </w:t>
      </w:r>
      <w:r>
        <w:rPr>
          <w:b w:val="0"/>
          <w:bCs w:val="0"/>
        </w:rPr>
        <w:t>sloučení agendy rozhodovací s agendou posuzování zdravotního stavu. Navazuje se tak na</w:t>
      </w:r>
      <w:r w:rsidR="008D1FE7">
        <w:rPr>
          <w:b w:val="0"/>
          <w:bCs w:val="0"/>
        </w:rPr>
        <w:t> </w:t>
      </w:r>
      <w:r>
        <w:rPr>
          <w:b w:val="0"/>
          <w:bCs w:val="0"/>
        </w:rPr>
        <w:t xml:space="preserve">pozitivní zkušenosti se sloučením odvolacího orgánu ve věci NSD </w:t>
      </w:r>
      <w:r w:rsidR="00E22C9D">
        <w:rPr>
          <w:b w:val="0"/>
          <w:bCs w:val="0"/>
        </w:rPr>
        <w:br/>
      </w:r>
      <w:r>
        <w:rPr>
          <w:b w:val="0"/>
          <w:bCs w:val="0"/>
        </w:rPr>
        <w:t xml:space="preserve">a LPS MPSV pod jedním útvarem MPSV </w:t>
      </w:r>
      <w:r w:rsidR="00205DC5">
        <w:rPr>
          <w:b w:val="0"/>
          <w:bCs w:val="0"/>
        </w:rPr>
        <w:t>nebo</w:t>
      </w:r>
      <w:r>
        <w:rPr>
          <w:b w:val="0"/>
          <w:bCs w:val="0"/>
        </w:rPr>
        <w:t xml:space="preserve"> praxi v oblasti invalidních důchodů, </w:t>
      </w:r>
      <w:r w:rsidR="00E22C9D">
        <w:rPr>
          <w:b w:val="0"/>
          <w:bCs w:val="0"/>
        </w:rPr>
        <w:br/>
      </w:r>
      <w:r>
        <w:rPr>
          <w:b w:val="0"/>
          <w:bCs w:val="0"/>
        </w:rPr>
        <w:t>kde je již nyní rozhodování i</w:t>
      </w:r>
      <w:r w:rsidR="008D1FE7">
        <w:rPr>
          <w:b w:val="0"/>
          <w:bCs w:val="0"/>
        </w:rPr>
        <w:t> </w:t>
      </w:r>
      <w:r w:rsidR="00CF6E8F">
        <w:rPr>
          <w:b w:val="0"/>
          <w:bCs w:val="0"/>
        </w:rPr>
        <w:t xml:space="preserve">posuzování zdravotního stavu </w:t>
      </w:r>
      <w:r w:rsidR="006F133D">
        <w:rPr>
          <w:b w:val="0"/>
          <w:bCs w:val="0"/>
        </w:rPr>
        <w:t>v gesci</w:t>
      </w:r>
      <w:r>
        <w:rPr>
          <w:b w:val="0"/>
          <w:bCs w:val="0"/>
        </w:rPr>
        <w:t xml:space="preserve"> ČSSZ.</w:t>
      </w:r>
    </w:p>
    <w:p w14:paraId="121808FD" w14:textId="21C9ADA1" w:rsidR="00AF1190" w:rsidRDefault="00AF1190" w:rsidP="008D1FE7">
      <w:pPr>
        <w:pStyle w:val="Podnadpisy"/>
        <w:ind w:firstLine="708"/>
        <w:jc w:val="both"/>
        <w:rPr>
          <w:b w:val="0"/>
          <w:bCs w:val="0"/>
          <w:u w:val="single"/>
        </w:rPr>
      </w:pPr>
      <w:r>
        <w:rPr>
          <w:b w:val="0"/>
          <w:bCs w:val="0"/>
        </w:rPr>
        <w:t xml:space="preserve">MPSV tedy s ohledem na nezbytné zachování „křehké stability“ výkonu těchto agend </w:t>
      </w:r>
      <w:r>
        <w:rPr>
          <w:b w:val="0"/>
          <w:bCs w:val="0"/>
        </w:rPr>
        <w:br/>
        <w:t xml:space="preserve">(zejména pak agendy LPS) připravilo v souladu s koncepčními materiály návrhy, </w:t>
      </w:r>
      <w:r>
        <w:rPr>
          <w:b w:val="0"/>
          <w:bCs w:val="0"/>
        </w:rPr>
        <w:br/>
        <w:t xml:space="preserve">jejichž snahou je postupně docílit (v několika časových fázích, aby nedošlo k destabilizaci agend) systémového a koncepčního ukotvení agend podmíněných </w:t>
      </w:r>
      <w:r w:rsidR="00C05107">
        <w:rPr>
          <w:b w:val="0"/>
          <w:bCs w:val="0"/>
        </w:rPr>
        <w:t>DNZS</w:t>
      </w:r>
      <w:r>
        <w:rPr>
          <w:b w:val="0"/>
          <w:bCs w:val="0"/>
        </w:rPr>
        <w:t xml:space="preserve"> </w:t>
      </w:r>
      <w:r>
        <w:rPr>
          <w:b w:val="0"/>
          <w:bCs w:val="0"/>
        </w:rPr>
        <w:br/>
        <w:t>v oblasti sociálního zabezpečení (tedy pro pojistnou i nepojistnou oblast).</w:t>
      </w:r>
    </w:p>
    <w:p w14:paraId="3F1D9665" w14:textId="77777777" w:rsidR="00AF1190" w:rsidRPr="00740AEC" w:rsidRDefault="00AF1190" w:rsidP="00AF1190">
      <w:pPr>
        <w:pStyle w:val="Podnadpisy"/>
        <w:jc w:val="both"/>
        <w:rPr>
          <w:b w:val="0"/>
          <w:bCs w:val="0"/>
          <w:u w:val="single"/>
        </w:rPr>
      </w:pPr>
      <w:r w:rsidRPr="00740AEC">
        <w:rPr>
          <w:b w:val="0"/>
          <w:bCs w:val="0"/>
          <w:u w:val="single"/>
        </w:rPr>
        <w:t>Fáze I – již realizována s účinností od 1. ledna 2023</w:t>
      </w:r>
    </w:p>
    <w:p w14:paraId="6D1F7B47" w14:textId="159082D0" w:rsidR="00AF1190" w:rsidRDefault="00AF1190" w:rsidP="008D1FE7">
      <w:pPr>
        <w:pStyle w:val="Podnadpisy"/>
        <w:ind w:firstLine="708"/>
        <w:jc w:val="both"/>
        <w:rPr>
          <w:b w:val="0"/>
          <w:bCs w:val="0"/>
        </w:rPr>
      </w:pPr>
      <w:r>
        <w:rPr>
          <w:b w:val="0"/>
          <w:bCs w:val="0"/>
        </w:rPr>
        <w:t xml:space="preserve">V první fázi bylo nezbytné rychle reagovat na personální krizi LPS zapříčiněnou nedostatkem posudkových lékařů a jejich postupným úbytkem z důvodu vysokého věku </w:t>
      </w:r>
      <w:r w:rsidR="00E22C9D">
        <w:rPr>
          <w:b w:val="0"/>
          <w:bCs w:val="0"/>
        </w:rPr>
        <w:br/>
      </w:r>
      <w:r>
        <w:rPr>
          <w:b w:val="0"/>
          <w:bCs w:val="0"/>
        </w:rPr>
        <w:t xml:space="preserve">bez jejich generační obměny z důvodu nedostatku zájemců o práci posudkového lékaře. S účinností od 1. ledna 2023 tak byl přijat </w:t>
      </w:r>
      <w:r w:rsidRPr="005D6455">
        <w:rPr>
          <w:b w:val="0"/>
          <w:bCs w:val="0"/>
        </w:rPr>
        <w:t xml:space="preserve">zákon č. 423/2022 Sb., kterým se mění zákon </w:t>
      </w:r>
      <w:r w:rsidR="00E22C9D">
        <w:rPr>
          <w:b w:val="0"/>
          <w:bCs w:val="0"/>
        </w:rPr>
        <w:br/>
      </w:r>
      <w:r w:rsidRPr="005D6455">
        <w:rPr>
          <w:b w:val="0"/>
          <w:bCs w:val="0"/>
        </w:rPr>
        <w:t>č. 582/1991 Sb., o</w:t>
      </w:r>
      <w:r w:rsidR="008D1FE7">
        <w:rPr>
          <w:b w:val="0"/>
          <w:bCs w:val="0"/>
        </w:rPr>
        <w:t> </w:t>
      </w:r>
      <w:r w:rsidRPr="005D6455">
        <w:rPr>
          <w:b w:val="0"/>
          <w:bCs w:val="0"/>
        </w:rPr>
        <w:t>organizaci</w:t>
      </w:r>
      <w:r w:rsidR="008D1FE7">
        <w:rPr>
          <w:b w:val="0"/>
          <w:bCs w:val="0"/>
        </w:rPr>
        <w:t xml:space="preserve"> </w:t>
      </w:r>
      <w:r w:rsidRPr="005D6455">
        <w:rPr>
          <w:b w:val="0"/>
          <w:bCs w:val="0"/>
        </w:rPr>
        <w:t>a provádění sociálního zabezpečení, ve znění pozdějších předpisů, a některé další zákony</w:t>
      </w:r>
      <w:r>
        <w:rPr>
          <w:b w:val="0"/>
          <w:bCs w:val="0"/>
        </w:rPr>
        <w:t xml:space="preserve">. Tímto zákonem byli do činnosti </w:t>
      </w:r>
      <w:r w:rsidRPr="001954E5">
        <w:rPr>
          <w:b w:val="0"/>
          <w:bCs w:val="0"/>
        </w:rPr>
        <w:t xml:space="preserve">LPS </w:t>
      </w:r>
      <w:r w:rsidR="00FC58D7" w:rsidRPr="007811EA">
        <w:rPr>
          <w:b w:val="0"/>
          <w:bCs w:val="0"/>
        </w:rPr>
        <w:t xml:space="preserve">tehdejších </w:t>
      </w:r>
      <w:r w:rsidR="008715CE" w:rsidRPr="001954E5">
        <w:rPr>
          <w:b w:val="0"/>
          <w:bCs w:val="0"/>
        </w:rPr>
        <w:t>okresních správ sociálního zabezpečení (dále</w:t>
      </w:r>
      <w:r w:rsidR="00FC58D7" w:rsidRPr="001954E5">
        <w:rPr>
          <w:b w:val="0"/>
          <w:bCs w:val="0"/>
        </w:rPr>
        <w:t> </w:t>
      </w:r>
      <w:r w:rsidR="008715CE" w:rsidRPr="001954E5">
        <w:rPr>
          <w:b w:val="0"/>
          <w:bCs w:val="0"/>
        </w:rPr>
        <w:t>jen „</w:t>
      </w:r>
      <w:r w:rsidRPr="001954E5">
        <w:rPr>
          <w:b w:val="0"/>
          <w:bCs w:val="0"/>
        </w:rPr>
        <w:t>OSSZ</w:t>
      </w:r>
      <w:r w:rsidR="008715CE" w:rsidRPr="001954E5">
        <w:rPr>
          <w:b w:val="0"/>
          <w:bCs w:val="0"/>
        </w:rPr>
        <w:t>“)</w:t>
      </w:r>
      <w:r>
        <w:rPr>
          <w:b w:val="0"/>
          <w:bCs w:val="0"/>
        </w:rPr>
        <w:t xml:space="preserve"> zapojeni </w:t>
      </w:r>
      <w:r w:rsidR="008715CE">
        <w:rPr>
          <w:b w:val="0"/>
          <w:bCs w:val="0"/>
        </w:rPr>
        <w:t>odborní nelékařští zdravotničtí pracovníci (dále</w:t>
      </w:r>
      <w:r w:rsidR="001F2EF1">
        <w:rPr>
          <w:b w:val="0"/>
          <w:bCs w:val="0"/>
        </w:rPr>
        <w:t> </w:t>
      </w:r>
      <w:r w:rsidR="008715CE">
        <w:rPr>
          <w:b w:val="0"/>
          <w:bCs w:val="0"/>
        </w:rPr>
        <w:t>jen</w:t>
      </w:r>
      <w:r w:rsidR="001F2EF1">
        <w:rPr>
          <w:b w:val="0"/>
          <w:bCs w:val="0"/>
        </w:rPr>
        <w:t> </w:t>
      </w:r>
      <w:r w:rsidR="008715CE">
        <w:rPr>
          <w:b w:val="0"/>
          <w:bCs w:val="0"/>
        </w:rPr>
        <w:t>„</w:t>
      </w:r>
      <w:r>
        <w:rPr>
          <w:b w:val="0"/>
          <w:bCs w:val="0"/>
        </w:rPr>
        <w:t>ONZP</w:t>
      </w:r>
      <w:r w:rsidR="008715CE">
        <w:rPr>
          <w:b w:val="0"/>
          <w:bCs w:val="0"/>
        </w:rPr>
        <w:t>“), tj.</w:t>
      </w:r>
      <w:r w:rsidR="00FC58D7">
        <w:rPr>
          <w:b w:val="0"/>
          <w:bCs w:val="0"/>
        </w:rPr>
        <w:t> </w:t>
      </w:r>
      <w:r w:rsidRPr="005D6455">
        <w:rPr>
          <w:b w:val="0"/>
          <w:bCs w:val="0"/>
        </w:rPr>
        <w:t>pracovní</w:t>
      </w:r>
      <w:r>
        <w:rPr>
          <w:b w:val="0"/>
          <w:bCs w:val="0"/>
        </w:rPr>
        <w:t>ci</w:t>
      </w:r>
      <w:r w:rsidRPr="005D6455">
        <w:rPr>
          <w:b w:val="0"/>
          <w:bCs w:val="0"/>
        </w:rPr>
        <w:t xml:space="preserve"> odborně způsobil</w:t>
      </w:r>
      <w:r>
        <w:rPr>
          <w:b w:val="0"/>
          <w:bCs w:val="0"/>
        </w:rPr>
        <w:t>í</w:t>
      </w:r>
      <w:r w:rsidRPr="005D6455">
        <w:rPr>
          <w:b w:val="0"/>
          <w:bCs w:val="0"/>
        </w:rPr>
        <w:t xml:space="preserve"> k výkonu povolání všeobecná sestra, dětská sestra, porodní asistentka, ergoterapeut, fyzioterapeut, zdravotnický záchranář</w:t>
      </w:r>
      <w:r>
        <w:rPr>
          <w:b w:val="0"/>
          <w:bCs w:val="0"/>
        </w:rPr>
        <w:t xml:space="preserve"> nebo</w:t>
      </w:r>
      <w:r w:rsidR="001F2EF1">
        <w:rPr>
          <w:b w:val="0"/>
          <w:bCs w:val="0"/>
        </w:rPr>
        <w:t> </w:t>
      </w:r>
      <w:r w:rsidRPr="005D6455">
        <w:rPr>
          <w:b w:val="0"/>
          <w:bCs w:val="0"/>
        </w:rPr>
        <w:t>zdravotně</w:t>
      </w:r>
      <w:r w:rsidR="00016697">
        <w:rPr>
          <w:b w:val="0"/>
          <w:bCs w:val="0"/>
        </w:rPr>
        <w:noBreakHyphen/>
      </w:r>
      <w:r w:rsidRPr="005D6455">
        <w:rPr>
          <w:b w:val="0"/>
          <w:bCs w:val="0"/>
        </w:rPr>
        <w:t>sociální pracovník</w:t>
      </w:r>
      <w:r>
        <w:rPr>
          <w:b w:val="0"/>
          <w:bCs w:val="0"/>
        </w:rPr>
        <w:t>, kteří dále absolvují certifikovaný kurz, přičemž ČSSZ byla udělena akreditace kurzu pro ONZP</w:t>
      </w:r>
      <w:r w:rsidR="00197FCE">
        <w:rPr>
          <w:b w:val="0"/>
          <w:bCs w:val="0"/>
        </w:rPr>
        <w:t xml:space="preserve"> </w:t>
      </w:r>
      <w:r>
        <w:rPr>
          <w:b w:val="0"/>
          <w:bCs w:val="0"/>
        </w:rPr>
        <w:t>Ministerstvem</w:t>
      </w:r>
      <w:r w:rsidR="00197FCE">
        <w:rPr>
          <w:b w:val="0"/>
          <w:bCs w:val="0"/>
        </w:rPr>
        <w:t> </w:t>
      </w:r>
      <w:r>
        <w:rPr>
          <w:b w:val="0"/>
          <w:bCs w:val="0"/>
        </w:rPr>
        <w:t xml:space="preserve">zdravotnictví </w:t>
      </w:r>
      <w:r w:rsidRPr="00D36826">
        <w:rPr>
          <w:b w:val="0"/>
          <w:bCs w:val="0"/>
        </w:rPr>
        <w:t>s platností od 1. května 2023 do</w:t>
      </w:r>
      <w:r w:rsidR="008D1FE7">
        <w:rPr>
          <w:b w:val="0"/>
          <w:bCs w:val="0"/>
        </w:rPr>
        <w:t> </w:t>
      </w:r>
      <w:r w:rsidRPr="00D36826">
        <w:rPr>
          <w:b w:val="0"/>
          <w:bCs w:val="0"/>
        </w:rPr>
        <w:t>30.</w:t>
      </w:r>
      <w:r w:rsidR="008D1FE7">
        <w:rPr>
          <w:b w:val="0"/>
          <w:bCs w:val="0"/>
        </w:rPr>
        <w:t> </w:t>
      </w:r>
      <w:r w:rsidRPr="00D36826">
        <w:rPr>
          <w:b w:val="0"/>
          <w:bCs w:val="0"/>
        </w:rPr>
        <w:t>dubna 2028</w:t>
      </w:r>
      <w:r>
        <w:rPr>
          <w:b w:val="0"/>
          <w:bCs w:val="0"/>
        </w:rPr>
        <w:t>. ONZP</w:t>
      </w:r>
      <w:r w:rsidR="00197FCE">
        <w:rPr>
          <w:b w:val="0"/>
          <w:bCs w:val="0"/>
        </w:rPr>
        <w:t> </w:t>
      </w:r>
      <w:r>
        <w:rPr>
          <w:b w:val="0"/>
          <w:bCs w:val="0"/>
        </w:rPr>
        <w:t>se</w:t>
      </w:r>
      <w:r w:rsidR="00197FCE">
        <w:rPr>
          <w:b w:val="0"/>
          <w:bCs w:val="0"/>
        </w:rPr>
        <w:t> </w:t>
      </w:r>
      <w:r>
        <w:rPr>
          <w:b w:val="0"/>
          <w:bCs w:val="0"/>
        </w:rPr>
        <w:t xml:space="preserve">v rozsahu své kvalifikace podílejí na úkolech </w:t>
      </w:r>
      <w:r w:rsidR="00074712">
        <w:rPr>
          <w:b w:val="0"/>
          <w:bCs w:val="0"/>
        </w:rPr>
        <w:t>Institutu posuzování zdravotního stavu (dále jen „</w:t>
      </w:r>
      <w:r w:rsidR="001954E5">
        <w:rPr>
          <w:b w:val="0"/>
          <w:bCs w:val="0"/>
        </w:rPr>
        <w:t>IPZS</w:t>
      </w:r>
      <w:r w:rsidR="00074712">
        <w:rPr>
          <w:b w:val="0"/>
          <w:bCs w:val="0"/>
        </w:rPr>
        <w:t>“)</w:t>
      </w:r>
      <w:r>
        <w:rPr>
          <w:b w:val="0"/>
          <w:bCs w:val="0"/>
        </w:rPr>
        <w:t xml:space="preserve"> a úzce spolupracují s posudkovými lékaři,</w:t>
      </w:r>
      <w:r w:rsidR="001825E8">
        <w:rPr>
          <w:b w:val="0"/>
          <w:bCs w:val="0"/>
        </w:rPr>
        <w:t xml:space="preserve"> </w:t>
      </w:r>
      <w:r>
        <w:rPr>
          <w:b w:val="0"/>
          <w:bCs w:val="0"/>
        </w:rPr>
        <w:t>čímž</w:t>
      </w:r>
      <w:r w:rsidR="001F2EF1">
        <w:rPr>
          <w:b w:val="0"/>
          <w:bCs w:val="0"/>
        </w:rPr>
        <w:t> </w:t>
      </w:r>
      <w:r>
        <w:rPr>
          <w:b w:val="0"/>
          <w:bCs w:val="0"/>
        </w:rPr>
        <w:t>je</w:t>
      </w:r>
      <w:r w:rsidR="001F2EF1">
        <w:rPr>
          <w:b w:val="0"/>
          <w:bCs w:val="0"/>
        </w:rPr>
        <w:t> </w:t>
      </w:r>
      <w:r>
        <w:rPr>
          <w:b w:val="0"/>
          <w:bCs w:val="0"/>
        </w:rPr>
        <w:t xml:space="preserve">nastolena účelná dělba práce při nedostatku posudkových lékařů a dochází tak k jejich odbřemenění od činností, které mohou vykonávat ONZP. ČSSZ se </w:t>
      </w:r>
      <w:proofErr w:type="gramStart"/>
      <w:r>
        <w:rPr>
          <w:b w:val="0"/>
          <w:bCs w:val="0"/>
        </w:rPr>
        <w:t>daří</w:t>
      </w:r>
      <w:proofErr w:type="gramEnd"/>
      <w:r>
        <w:rPr>
          <w:b w:val="0"/>
          <w:bCs w:val="0"/>
        </w:rPr>
        <w:t xml:space="preserve"> ONZP postupně nabírat a vhodně je </w:t>
      </w:r>
      <w:r w:rsidR="00093062">
        <w:rPr>
          <w:b w:val="0"/>
          <w:bCs w:val="0"/>
        </w:rPr>
        <w:t xml:space="preserve">do </w:t>
      </w:r>
      <w:r w:rsidR="00131A94">
        <w:rPr>
          <w:b w:val="0"/>
          <w:bCs w:val="0"/>
        </w:rPr>
        <w:t>výkonu</w:t>
      </w:r>
      <w:r>
        <w:rPr>
          <w:b w:val="0"/>
          <w:bCs w:val="0"/>
        </w:rPr>
        <w:t xml:space="preserve"> agendy začlenit, což má již nyní pozitivní dopad </w:t>
      </w:r>
      <w:r w:rsidR="00131A94">
        <w:rPr>
          <w:b w:val="0"/>
          <w:bCs w:val="0"/>
        </w:rPr>
        <w:t>na</w:t>
      </w:r>
      <w:r w:rsidR="00197FCE">
        <w:rPr>
          <w:b w:val="0"/>
          <w:bCs w:val="0"/>
        </w:rPr>
        <w:t> </w:t>
      </w:r>
      <w:r>
        <w:rPr>
          <w:b w:val="0"/>
          <w:bCs w:val="0"/>
        </w:rPr>
        <w:t xml:space="preserve">zkrácení průměrných dob posuzování zdravotního stavu. Vzhledem k tomu, že se využití ONZP v rámci </w:t>
      </w:r>
      <w:r w:rsidRPr="001668CD">
        <w:rPr>
          <w:b w:val="0"/>
          <w:bCs w:val="0"/>
        </w:rPr>
        <w:t>LPS OSSZ</w:t>
      </w:r>
      <w:r w:rsidR="001B2B08">
        <w:rPr>
          <w:b w:val="0"/>
          <w:bCs w:val="0"/>
        </w:rPr>
        <w:t xml:space="preserve"> </w:t>
      </w:r>
      <w:r w:rsidR="00093062">
        <w:rPr>
          <w:b w:val="0"/>
          <w:bCs w:val="0"/>
        </w:rPr>
        <w:t>(</w:t>
      </w:r>
      <w:r w:rsidR="001B2B08">
        <w:rPr>
          <w:b w:val="0"/>
          <w:bCs w:val="0"/>
        </w:rPr>
        <w:t xml:space="preserve">a následně </w:t>
      </w:r>
      <w:r w:rsidR="001668CD">
        <w:rPr>
          <w:b w:val="0"/>
          <w:bCs w:val="0"/>
        </w:rPr>
        <w:t>IPZS</w:t>
      </w:r>
      <w:r w:rsidR="00093062">
        <w:rPr>
          <w:b w:val="0"/>
          <w:bCs w:val="0"/>
        </w:rPr>
        <w:t>)</w:t>
      </w:r>
      <w:r>
        <w:rPr>
          <w:b w:val="0"/>
          <w:bCs w:val="0"/>
        </w:rPr>
        <w:t>, a to primárně v oblasti příspěvku na péči, osvědčilo, plánuje se</w:t>
      </w:r>
      <w:r w:rsidR="00197FCE">
        <w:rPr>
          <w:b w:val="0"/>
          <w:bCs w:val="0"/>
        </w:rPr>
        <w:t> </w:t>
      </w:r>
      <w:r>
        <w:rPr>
          <w:b w:val="0"/>
          <w:bCs w:val="0"/>
        </w:rPr>
        <w:t xml:space="preserve">rozšíření </w:t>
      </w:r>
      <w:r>
        <w:rPr>
          <w:b w:val="0"/>
          <w:bCs w:val="0"/>
        </w:rPr>
        <w:lastRenderedPageBreak/>
        <w:t xml:space="preserve">jejich využití nejen v rámci </w:t>
      </w:r>
      <w:r w:rsidR="00981D32">
        <w:rPr>
          <w:b w:val="0"/>
          <w:bCs w:val="0"/>
        </w:rPr>
        <w:t>výkonu</w:t>
      </w:r>
      <w:r>
        <w:rPr>
          <w:b w:val="0"/>
          <w:bCs w:val="0"/>
        </w:rPr>
        <w:t xml:space="preserve"> dalších agend na </w:t>
      </w:r>
      <w:r w:rsidR="001668CD">
        <w:rPr>
          <w:b w:val="0"/>
          <w:bCs w:val="0"/>
        </w:rPr>
        <w:t>IPZS</w:t>
      </w:r>
      <w:r>
        <w:rPr>
          <w:b w:val="0"/>
          <w:bCs w:val="0"/>
        </w:rPr>
        <w:t>, ale i na druhé instanci v rámci posudkových komisí MPSV</w:t>
      </w:r>
      <w:r w:rsidR="00B667B5">
        <w:rPr>
          <w:b w:val="0"/>
          <w:bCs w:val="0"/>
        </w:rPr>
        <w:t xml:space="preserve"> (dále jen „PK MPSV“)</w:t>
      </w:r>
      <w:r>
        <w:rPr>
          <w:b w:val="0"/>
          <w:bCs w:val="0"/>
        </w:rPr>
        <w:t xml:space="preserve">. </w:t>
      </w:r>
    </w:p>
    <w:p w14:paraId="6BC943C8" w14:textId="76452CB2" w:rsidR="00AF1190" w:rsidRDefault="00AF1190" w:rsidP="008D1FE7">
      <w:pPr>
        <w:pStyle w:val="Podnadpisy"/>
        <w:ind w:firstLine="708"/>
        <w:jc w:val="both"/>
        <w:rPr>
          <w:b w:val="0"/>
          <w:bCs w:val="0"/>
          <w:u w:val="single"/>
        </w:rPr>
      </w:pPr>
      <w:r>
        <w:rPr>
          <w:b w:val="0"/>
          <w:bCs w:val="0"/>
        </w:rPr>
        <w:t xml:space="preserve">Zmíněný zákon však vedle hlavního opatření k personální stabilizaci již přinesl i další dílčí opatření ke zefektivnění činnosti LPS, např. </w:t>
      </w:r>
      <w:r w:rsidRPr="00654AE7">
        <w:rPr>
          <w:b w:val="0"/>
          <w:bCs w:val="0"/>
        </w:rPr>
        <w:t>specifikac</w:t>
      </w:r>
      <w:r>
        <w:rPr>
          <w:b w:val="0"/>
          <w:bCs w:val="0"/>
        </w:rPr>
        <w:t>i</w:t>
      </w:r>
      <w:r w:rsidRPr="00654AE7">
        <w:rPr>
          <w:b w:val="0"/>
          <w:bCs w:val="0"/>
        </w:rPr>
        <w:t xml:space="preserve"> podkladů k posouzení </w:t>
      </w:r>
      <w:r w:rsidR="00A00805">
        <w:rPr>
          <w:b w:val="0"/>
          <w:bCs w:val="0"/>
        </w:rPr>
        <w:t xml:space="preserve">zdravotního stavu </w:t>
      </w:r>
      <w:r w:rsidRPr="00654AE7">
        <w:rPr>
          <w:b w:val="0"/>
          <w:bCs w:val="0"/>
        </w:rPr>
        <w:t>přímo v</w:t>
      </w:r>
      <w:r>
        <w:rPr>
          <w:b w:val="0"/>
          <w:bCs w:val="0"/>
        </w:rPr>
        <w:t> </w:t>
      </w:r>
      <w:r w:rsidRPr="00654AE7">
        <w:rPr>
          <w:b w:val="0"/>
          <w:bCs w:val="0"/>
        </w:rPr>
        <w:t>zákoně</w:t>
      </w:r>
      <w:r>
        <w:rPr>
          <w:b w:val="0"/>
          <w:bCs w:val="0"/>
        </w:rPr>
        <w:t xml:space="preserve">, </w:t>
      </w:r>
      <w:r w:rsidRPr="00654AE7">
        <w:rPr>
          <w:b w:val="0"/>
          <w:bCs w:val="0"/>
        </w:rPr>
        <w:t>oprávnění orgánu sociálního zabezpečení žádat o doplnění neúplných</w:t>
      </w:r>
      <w:r>
        <w:rPr>
          <w:b w:val="0"/>
          <w:bCs w:val="0"/>
        </w:rPr>
        <w:t xml:space="preserve"> podkladů, </w:t>
      </w:r>
      <w:r w:rsidRPr="00654AE7">
        <w:rPr>
          <w:b w:val="0"/>
          <w:bCs w:val="0"/>
        </w:rPr>
        <w:t>specifikac</w:t>
      </w:r>
      <w:r>
        <w:rPr>
          <w:b w:val="0"/>
          <w:bCs w:val="0"/>
        </w:rPr>
        <w:t>i</w:t>
      </w:r>
      <w:r w:rsidRPr="00654AE7">
        <w:rPr>
          <w:b w:val="0"/>
          <w:bCs w:val="0"/>
        </w:rPr>
        <w:t xml:space="preserve"> způsobu zasílání podkladů k</w:t>
      </w:r>
      <w:r>
        <w:rPr>
          <w:b w:val="0"/>
          <w:bCs w:val="0"/>
        </w:rPr>
        <w:t> </w:t>
      </w:r>
      <w:r w:rsidRPr="00654AE7">
        <w:rPr>
          <w:b w:val="0"/>
          <w:bCs w:val="0"/>
        </w:rPr>
        <w:t>posouzení</w:t>
      </w:r>
      <w:r>
        <w:rPr>
          <w:b w:val="0"/>
          <w:bCs w:val="0"/>
        </w:rPr>
        <w:t xml:space="preserve">, </w:t>
      </w:r>
      <w:r w:rsidRPr="00654AE7">
        <w:rPr>
          <w:b w:val="0"/>
          <w:bCs w:val="0"/>
        </w:rPr>
        <w:t>zásad</w:t>
      </w:r>
      <w:r>
        <w:rPr>
          <w:b w:val="0"/>
          <w:bCs w:val="0"/>
        </w:rPr>
        <w:t>u</w:t>
      </w:r>
      <w:r w:rsidRPr="00654AE7">
        <w:rPr>
          <w:b w:val="0"/>
          <w:bCs w:val="0"/>
        </w:rPr>
        <w:t xml:space="preserve"> „koncentrace“</w:t>
      </w:r>
      <w:r w:rsidR="00D43DEE">
        <w:rPr>
          <w:b w:val="0"/>
          <w:bCs w:val="0"/>
        </w:rPr>
        <w:t xml:space="preserve"> podkladů pro</w:t>
      </w:r>
      <w:r w:rsidRPr="00654AE7">
        <w:rPr>
          <w:b w:val="0"/>
          <w:bCs w:val="0"/>
        </w:rPr>
        <w:t xml:space="preserve"> posuzování zdravotního stavu</w:t>
      </w:r>
      <w:r>
        <w:rPr>
          <w:b w:val="0"/>
          <w:bCs w:val="0"/>
        </w:rPr>
        <w:t xml:space="preserve">, možnost </w:t>
      </w:r>
      <w:r w:rsidRPr="00654AE7">
        <w:rPr>
          <w:b w:val="0"/>
          <w:bCs w:val="0"/>
        </w:rPr>
        <w:t>kontrol</w:t>
      </w:r>
      <w:r>
        <w:rPr>
          <w:b w:val="0"/>
          <w:bCs w:val="0"/>
        </w:rPr>
        <w:t>y</w:t>
      </w:r>
      <w:r w:rsidRPr="00654AE7">
        <w:rPr>
          <w:b w:val="0"/>
          <w:bCs w:val="0"/>
        </w:rPr>
        <w:t xml:space="preserve"> posuzování dočasné pracovní neschopnosti na základě písemné informace od poskytovatele zdravotních služeb </w:t>
      </w:r>
      <w:r>
        <w:rPr>
          <w:b w:val="0"/>
          <w:bCs w:val="0"/>
        </w:rPr>
        <w:t xml:space="preserve">a </w:t>
      </w:r>
      <w:r w:rsidRPr="00654AE7">
        <w:rPr>
          <w:b w:val="0"/>
          <w:bCs w:val="0"/>
        </w:rPr>
        <w:t>možnost ukončení dočasné pracovní neschopnosti v průběhu posuzování nároku na nemocenské po</w:t>
      </w:r>
      <w:r w:rsidR="00D43DEE">
        <w:rPr>
          <w:b w:val="0"/>
          <w:bCs w:val="0"/>
        </w:rPr>
        <w:t> </w:t>
      </w:r>
      <w:r w:rsidRPr="00654AE7">
        <w:rPr>
          <w:b w:val="0"/>
          <w:bCs w:val="0"/>
        </w:rPr>
        <w:t>uplynutí podpůrčí doby</w:t>
      </w:r>
      <w:r>
        <w:rPr>
          <w:b w:val="0"/>
          <w:bCs w:val="0"/>
        </w:rPr>
        <w:t>. Opatření zavedená tímto zákonem se osvědčila, např. díky koncentraci</w:t>
      </w:r>
      <w:r w:rsidR="00D43DEE">
        <w:rPr>
          <w:b w:val="0"/>
          <w:bCs w:val="0"/>
        </w:rPr>
        <w:t xml:space="preserve"> podkladů pro</w:t>
      </w:r>
      <w:r>
        <w:rPr>
          <w:b w:val="0"/>
          <w:bCs w:val="0"/>
        </w:rPr>
        <w:t xml:space="preserve"> posuzování zdravotního stavu ve smyslu lhůty stanovené orgánem sociálního zabezpečení posuzované osobě k</w:t>
      </w:r>
      <w:r w:rsidR="00D43DEE">
        <w:rPr>
          <w:b w:val="0"/>
          <w:bCs w:val="0"/>
        </w:rPr>
        <w:t xml:space="preserve"> jejich </w:t>
      </w:r>
      <w:r>
        <w:rPr>
          <w:b w:val="0"/>
          <w:bCs w:val="0"/>
        </w:rPr>
        <w:t>předložení se podařilo odbourat řadu doplňujících posudků z důvodu dodatečně předkládaných lékařských nálezů a zvýšila se tím právní jistota osob, do kdy mohou tyto podklady předkládat.</w:t>
      </w:r>
      <w:r w:rsidR="00D43DEE">
        <w:rPr>
          <w:b w:val="0"/>
          <w:bCs w:val="0"/>
        </w:rPr>
        <w:t xml:space="preserve"> </w:t>
      </w:r>
      <w:r>
        <w:rPr>
          <w:b w:val="0"/>
          <w:bCs w:val="0"/>
        </w:rPr>
        <w:t>Toto opatření se tedy v čase ukázalo jako</w:t>
      </w:r>
      <w:r w:rsidR="005B04E2">
        <w:rPr>
          <w:b w:val="0"/>
          <w:bCs w:val="0"/>
        </w:rPr>
        <w:t> </w:t>
      </w:r>
      <w:r>
        <w:rPr>
          <w:b w:val="0"/>
          <w:bCs w:val="0"/>
        </w:rPr>
        <w:t>prospěšné a v předkládané právní úpravě se navrhuje jeho další zefektivnění tak, aby zde byl vedle ostatních přínosů i</w:t>
      </w:r>
      <w:r w:rsidR="00D43DEE">
        <w:rPr>
          <w:b w:val="0"/>
          <w:bCs w:val="0"/>
        </w:rPr>
        <w:t> </w:t>
      </w:r>
      <w:r>
        <w:rPr>
          <w:b w:val="0"/>
          <w:bCs w:val="0"/>
        </w:rPr>
        <w:t>pozitivní dopad na celkovou dobu správního řízení.</w:t>
      </w:r>
    </w:p>
    <w:p w14:paraId="233A4C90" w14:textId="3F6A42E5" w:rsidR="00AF1190" w:rsidRPr="00740AEC" w:rsidRDefault="00AF1190" w:rsidP="00AF1190">
      <w:pPr>
        <w:pStyle w:val="Podnadpisy"/>
        <w:jc w:val="both"/>
        <w:rPr>
          <w:b w:val="0"/>
          <w:bCs w:val="0"/>
          <w:u w:val="single"/>
        </w:rPr>
      </w:pPr>
      <w:r w:rsidRPr="001C1006">
        <w:rPr>
          <w:b w:val="0"/>
          <w:bCs w:val="0"/>
          <w:u w:val="single"/>
        </w:rPr>
        <w:t xml:space="preserve">Fáze II – </w:t>
      </w:r>
      <w:r w:rsidR="00E70634">
        <w:rPr>
          <w:b w:val="0"/>
          <w:bCs w:val="0"/>
          <w:u w:val="single"/>
        </w:rPr>
        <w:t xml:space="preserve">již realizována s </w:t>
      </w:r>
      <w:r w:rsidRPr="001C1006">
        <w:rPr>
          <w:b w:val="0"/>
          <w:bCs w:val="0"/>
          <w:u w:val="single"/>
        </w:rPr>
        <w:t>účinnost</w:t>
      </w:r>
      <w:r w:rsidR="00E70634">
        <w:rPr>
          <w:b w:val="0"/>
          <w:bCs w:val="0"/>
          <w:u w:val="single"/>
        </w:rPr>
        <w:t>í</w:t>
      </w:r>
      <w:r w:rsidRPr="001C1006">
        <w:rPr>
          <w:b w:val="0"/>
          <w:bCs w:val="0"/>
          <w:u w:val="single"/>
        </w:rPr>
        <w:t xml:space="preserve"> od 1. ledna 2024</w:t>
      </w:r>
    </w:p>
    <w:p w14:paraId="725AF4E2" w14:textId="542A06A8" w:rsidR="00007B3A" w:rsidRDefault="00A2775A" w:rsidP="00C05934">
      <w:pPr>
        <w:pStyle w:val="Podnadpisy"/>
        <w:ind w:firstLine="708"/>
        <w:jc w:val="both"/>
        <w:rPr>
          <w:b w:val="0"/>
          <w:bCs w:val="0"/>
        </w:rPr>
      </w:pPr>
      <w:bookmarkStart w:id="0" w:name="_Hlk153871940"/>
      <w:bookmarkStart w:id="1" w:name="_Hlk153871994"/>
      <w:r>
        <w:rPr>
          <w:b w:val="0"/>
          <w:bCs w:val="0"/>
        </w:rPr>
        <w:t xml:space="preserve">S účinností od 1. ledna 2024 byl přijat zákon č. </w:t>
      </w:r>
      <w:r w:rsidR="000D1ECD">
        <w:rPr>
          <w:b w:val="0"/>
          <w:bCs w:val="0"/>
        </w:rPr>
        <w:t>412</w:t>
      </w:r>
      <w:r w:rsidRPr="000672DF">
        <w:rPr>
          <w:b w:val="0"/>
          <w:bCs w:val="0"/>
        </w:rPr>
        <w:t>/202</w:t>
      </w:r>
      <w:r w:rsidR="00093062" w:rsidRPr="000672DF">
        <w:rPr>
          <w:b w:val="0"/>
          <w:bCs w:val="0"/>
        </w:rPr>
        <w:t>3</w:t>
      </w:r>
      <w:r w:rsidRPr="000672DF">
        <w:rPr>
          <w:b w:val="0"/>
          <w:bCs w:val="0"/>
        </w:rPr>
        <w:t xml:space="preserve"> Sb.</w:t>
      </w:r>
      <w:r>
        <w:rPr>
          <w:b w:val="0"/>
          <w:bCs w:val="0"/>
        </w:rPr>
        <w:t xml:space="preserve">, </w:t>
      </w:r>
      <w:r w:rsidRPr="00AD7434">
        <w:rPr>
          <w:b w:val="0"/>
          <w:bCs w:val="0"/>
        </w:rPr>
        <w:t xml:space="preserve">kterým se mění zákon </w:t>
      </w:r>
      <w:r w:rsidR="00093062">
        <w:rPr>
          <w:b w:val="0"/>
          <w:bCs w:val="0"/>
        </w:rPr>
        <w:br/>
      </w:r>
      <w:r w:rsidRPr="00AD7434">
        <w:rPr>
          <w:b w:val="0"/>
          <w:bCs w:val="0"/>
        </w:rPr>
        <w:t>č. 582/1991 Sb., o organizaci a provádění sociálního zabezpečení, ve znění pozdějších předpisů, a další související zákony</w:t>
      </w:r>
      <w:bookmarkEnd w:id="0"/>
      <w:r w:rsidR="00A74E76">
        <w:rPr>
          <w:b w:val="0"/>
          <w:bCs w:val="0"/>
        </w:rPr>
        <w:t xml:space="preserve">, kterým </w:t>
      </w:r>
      <w:r w:rsidR="00BE5857">
        <w:rPr>
          <w:b w:val="0"/>
          <w:bCs w:val="0"/>
        </w:rPr>
        <w:t>došlo ke změně organizační struktury ČSSZ (jejích vnitřních organizačních jednotek) a vzniku IPZS.</w:t>
      </w:r>
      <w:bookmarkEnd w:id="1"/>
      <w:r w:rsidR="00BE5857">
        <w:rPr>
          <w:b w:val="0"/>
          <w:bCs w:val="0"/>
        </w:rPr>
        <w:t xml:space="preserve"> </w:t>
      </w:r>
      <w:r w:rsidR="004E42F3">
        <w:rPr>
          <w:b w:val="0"/>
          <w:bCs w:val="0"/>
        </w:rPr>
        <w:t>Původních</w:t>
      </w:r>
      <w:r w:rsidR="00AF1190" w:rsidRPr="00E4257E">
        <w:rPr>
          <w:b w:val="0"/>
          <w:bCs w:val="0"/>
        </w:rPr>
        <w:t xml:space="preserve"> 77</w:t>
      </w:r>
      <w:r w:rsidR="00A652A5">
        <w:rPr>
          <w:b w:val="0"/>
          <w:bCs w:val="0"/>
        </w:rPr>
        <w:t> </w:t>
      </w:r>
      <w:r w:rsidR="00AF1190" w:rsidRPr="00E4257E">
        <w:rPr>
          <w:b w:val="0"/>
          <w:bCs w:val="0"/>
        </w:rPr>
        <w:t xml:space="preserve">OSSZ a 6 regionálních pracovišť ČSSZ </w:t>
      </w:r>
      <w:r w:rsidR="00A74E76">
        <w:rPr>
          <w:b w:val="0"/>
          <w:bCs w:val="0"/>
        </w:rPr>
        <w:t>se</w:t>
      </w:r>
      <w:r>
        <w:rPr>
          <w:b w:val="0"/>
          <w:bCs w:val="0"/>
        </w:rPr>
        <w:t> </w:t>
      </w:r>
      <w:r w:rsidR="00A74E76">
        <w:rPr>
          <w:b w:val="0"/>
          <w:bCs w:val="0"/>
        </w:rPr>
        <w:t xml:space="preserve">transformovalo </w:t>
      </w:r>
      <w:r w:rsidR="00AF1190" w:rsidRPr="00E4257E">
        <w:rPr>
          <w:b w:val="0"/>
          <w:bCs w:val="0"/>
        </w:rPr>
        <w:t>do</w:t>
      </w:r>
      <w:r w:rsidR="003C7E47" w:rsidRPr="00E4257E">
        <w:rPr>
          <w:b w:val="0"/>
          <w:bCs w:val="0"/>
        </w:rPr>
        <w:t> </w:t>
      </w:r>
      <w:r w:rsidR="00AF1190" w:rsidRPr="00E4257E">
        <w:rPr>
          <w:b w:val="0"/>
          <w:bCs w:val="0"/>
        </w:rPr>
        <w:t>5</w:t>
      </w:r>
      <w:r w:rsidR="003C7E47" w:rsidRPr="00E4257E">
        <w:rPr>
          <w:b w:val="0"/>
          <w:bCs w:val="0"/>
        </w:rPr>
        <w:t> </w:t>
      </w:r>
      <w:r w:rsidR="00AF1190" w:rsidRPr="00E4257E">
        <w:rPr>
          <w:b w:val="0"/>
          <w:bCs w:val="0"/>
        </w:rPr>
        <w:t>územních správ</w:t>
      </w:r>
      <w:r w:rsidR="00AF1190" w:rsidRPr="00F506A7">
        <w:rPr>
          <w:b w:val="0"/>
          <w:bCs w:val="0"/>
        </w:rPr>
        <w:t xml:space="preserve"> sociálního zabezpečení (</w:t>
      </w:r>
      <w:r w:rsidR="00AF1190">
        <w:rPr>
          <w:b w:val="0"/>
          <w:bCs w:val="0"/>
        </w:rPr>
        <w:t xml:space="preserve">dále jen </w:t>
      </w:r>
      <w:r w:rsidR="00AF1190" w:rsidRPr="00F506A7">
        <w:rPr>
          <w:b w:val="0"/>
          <w:bCs w:val="0"/>
        </w:rPr>
        <w:t>„ÚSSZ“)</w:t>
      </w:r>
      <w:r w:rsidR="00AF1190">
        <w:rPr>
          <w:b w:val="0"/>
          <w:bCs w:val="0"/>
        </w:rPr>
        <w:t xml:space="preserve">. </w:t>
      </w:r>
      <w:r w:rsidR="0002660B">
        <w:rPr>
          <w:b w:val="0"/>
          <w:bCs w:val="0"/>
        </w:rPr>
        <w:br/>
      </w:r>
      <w:r w:rsidR="00AF1190" w:rsidRPr="00F506A7">
        <w:rPr>
          <w:b w:val="0"/>
          <w:bCs w:val="0"/>
        </w:rPr>
        <w:t>ÚSSZ</w:t>
      </w:r>
      <w:r>
        <w:rPr>
          <w:b w:val="0"/>
          <w:bCs w:val="0"/>
        </w:rPr>
        <w:t> </w:t>
      </w:r>
      <w:r w:rsidR="00A74E76">
        <w:rPr>
          <w:b w:val="0"/>
          <w:bCs w:val="0"/>
        </w:rPr>
        <w:t>jsou</w:t>
      </w:r>
      <w:r w:rsidR="00553AF3">
        <w:rPr>
          <w:b w:val="0"/>
          <w:bCs w:val="0"/>
        </w:rPr>
        <w:t xml:space="preserve"> </w:t>
      </w:r>
      <w:r w:rsidR="000672DF" w:rsidRPr="000672DF">
        <w:rPr>
          <w:b w:val="0"/>
          <w:bCs w:val="0"/>
        </w:rPr>
        <w:t>správními úřady</w:t>
      </w:r>
      <w:bookmarkStart w:id="2" w:name="_Hlk156470625"/>
      <w:r w:rsidR="000672DF" w:rsidRPr="000672DF">
        <w:rPr>
          <w:b w:val="0"/>
          <w:bCs w:val="0"/>
        </w:rPr>
        <w:t xml:space="preserve">, které jsou pro účely </w:t>
      </w:r>
      <w:r w:rsidR="000672DF" w:rsidRPr="000672DF">
        <w:rPr>
          <w:b w:val="0"/>
          <w:bCs w:val="0"/>
          <w:color w:val="000000"/>
          <w:shd w:val="clear" w:color="auto" w:fill="FFFFFF"/>
        </w:rPr>
        <w:t xml:space="preserve">hospodaření s majetkem státu, včetně prostředků státního rozpočtu, účetnictví, služebních vztahů státních zaměstnanců </w:t>
      </w:r>
      <w:r w:rsidR="00C93C33">
        <w:rPr>
          <w:b w:val="0"/>
          <w:bCs w:val="0"/>
          <w:color w:val="000000"/>
          <w:shd w:val="clear" w:color="auto" w:fill="FFFFFF"/>
        </w:rPr>
        <w:br/>
      </w:r>
      <w:r w:rsidR="000672DF" w:rsidRPr="000672DF">
        <w:rPr>
          <w:b w:val="0"/>
          <w:bCs w:val="0"/>
          <w:color w:val="000000"/>
          <w:shd w:val="clear" w:color="auto" w:fill="FFFFFF"/>
        </w:rPr>
        <w:t>a pracovněprávních vztahů vůči ČSSZ v postavení vnitřních organizačních jednotek</w:t>
      </w:r>
      <w:bookmarkEnd w:id="2"/>
      <w:r w:rsidR="000672DF" w:rsidRPr="000672DF">
        <w:rPr>
          <w:b w:val="0"/>
          <w:bCs w:val="0"/>
          <w:color w:val="000000"/>
          <w:shd w:val="clear" w:color="auto" w:fill="FFFFFF"/>
        </w:rPr>
        <w:t>,</w:t>
      </w:r>
      <w:r w:rsidR="00AF1190">
        <w:rPr>
          <w:b w:val="0"/>
          <w:bCs w:val="0"/>
        </w:rPr>
        <w:t xml:space="preserve"> </w:t>
      </w:r>
      <w:r w:rsidR="00C93C33">
        <w:rPr>
          <w:b w:val="0"/>
          <w:bCs w:val="0"/>
        </w:rPr>
        <w:br/>
      </w:r>
      <w:r w:rsidR="00A74E76">
        <w:rPr>
          <w:b w:val="0"/>
          <w:bCs w:val="0"/>
        </w:rPr>
        <w:t>s</w:t>
      </w:r>
      <w:r w:rsidR="00AF1190" w:rsidRPr="00F506A7">
        <w:rPr>
          <w:b w:val="0"/>
          <w:bCs w:val="0"/>
        </w:rPr>
        <w:t xml:space="preserve"> kontaktní</w:t>
      </w:r>
      <w:r w:rsidR="00A74E76">
        <w:rPr>
          <w:b w:val="0"/>
          <w:bCs w:val="0"/>
        </w:rPr>
        <w:t>m</w:t>
      </w:r>
      <w:r w:rsidR="00AF1190" w:rsidRPr="00F506A7">
        <w:rPr>
          <w:b w:val="0"/>
          <w:bCs w:val="0"/>
        </w:rPr>
        <w:t xml:space="preserve"> pracoviště</w:t>
      </w:r>
      <w:r w:rsidR="00A74E76">
        <w:rPr>
          <w:b w:val="0"/>
          <w:bCs w:val="0"/>
        </w:rPr>
        <w:t>m</w:t>
      </w:r>
      <w:r w:rsidR="00AF1190" w:rsidRPr="00F506A7">
        <w:rPr>
          <w:b w:val="0"/>
          <w:bCs w:val="0"/>
        </w:rPr>
        <w:t xml:space="preserve"> </w:t>
      </w:r>
      <w:r w:rsidR="00A74E76">
        <w:rPr>
          <w:b w:val="0"/>
          <w:bCs w:val="0"/>
        </w:rPr>
        <w:t>v každém okrese</w:t>
      </w:r>
      <w:r w:rsidR="00AF1190">
        <w:rPr>
          <w:b w:val="0"/>
          <w:bCs w:val="0"/>
        </w:rPr>
        <w:t>. K</w:t>
      </w:r>
      <w:r w:rsidR="00AF1190" w:rsidRPr="00F506A7">
        <w:rPr>
          <w:b w:val="0"/>
          <w:bCs w:val="0"/>
        </w:rPr>
        <w:t xml:space="preserve">ontaktní pracoviště </w:t>
      </w:r>
      <w:r w:rsidR="00205DC5">
        <w:rPr>
          <w:b w:val="0"/>
          <w:bCs w:val="0"/>
        </w:rPr>
        <w:t>po</w:t>
      </w:r>
      <w:r w:rsidR="00AF1190" w:rsidRPr="00F506A7">
        <w:rPr>
          <w:b w:val="0"/>
          <w:bCs w:val="0"/>
        </w:rPr>
        <w:t>dle zákona zajišť</w:t>
      </w:r>
      <w:r w:rsidR="00A74E76">
        <w:rPr>
          <w:b w:val="0"/>
          <w:bCs w:val="0"/>
        </w:rPr>
        <w:t>ují</w:t>
      </w:r>
      <w:r w:rsidR="00AF1190" w:rsidRPr="00F506A7">
        <w:rPr>
          <w:b w:val="0"/>
          <w:bCs w:val="0"/>
        </w:rPr>
        <w:t xml:space="preserve"> plnění úkolů, u</w:t>
      </w:r>
      <w:r w:rsidR="003C7E47">
        <w:rPr>
          <w:b w:val="0"/>
          <w:bCs w:val="0"/>
        </w:rPr>
        <w:t> </w:t>
      </w:r>
      <w:r w:rsidR="00AF1190" w:rsidRPr="00F506A7">
        <w:rPr>
          <w:b w:val="0"/>
          <w:bCs w:val="0"/>
        </w:rPr>
        <w:t>nichž</w:t>
      </w:r>
      <w:r w:rsidR="003C7E47">
        <w:rPr>
          <w:b w:val="0"/>
          <w:bCs w:val="0"/>
        </w:rPr>
        <w:t> </w:t>
      </w:r>
      <w:r w:rsidR="00AF1190" w:rsidRPr="00F506A7">
        <w:rPr>
          <w:b w:val="0"/>
          <w:bCs w:val="0"/>
        </w:rPr>
        <w:t>je</w:t>
      </w:r>
      <w:r w:rsidR="00A652A5">
        <w:rPr>
          <w:b w:val="0"/>
          <w:bCs w:val="0"/>
        </w:rPr>
        <w:t> </w:t>
      </w:r>
      <w:r w:rsidR="00AF1190" w:rsidRPr="00F506A7">
        <w:rPr>
          <w:b w:val="0"/>
          <w:bCs w:val="0"/>
        </w:rPr>
        <w:t xml:space="preserve">potřebná osobní přítomnost </w:t>
      </w:r>
      <w:r w:rsidR="00AB51B9">
        <w:rPr>
          <w:b w:val="0"/>
          <w:bCs w:val="0"/>
        </w:rPr>
        <w:t xml:space="preserve">občanů </w:t>
      </w:r>
      <w:r w:rsidR="00AF1190" w:rsidRPr="00F506A7">
        <w:rPr>
          <w:b w:val="0"/>
          <w:bCs w:val="0"/>
        </w:rPr>
        <w:t>(včetně</w:t>
      </w:r>
      <w:r w:rsidR="00FA165A">
        <w:rPr>
          <w:b w:val="0"/>
          <w:bCs w:val="0"/>
        </w:rPr>
        <w:t> </w:t>
      </w:r>
      <w:r w:rsidR="00AF1190" w:rsidRPr="00F506A7">
        <w:rPr>
          <w:b w:val="0"/>
          <w:bCs w:val="0"/>
        </w:rPr>
        <w:t>úkolů LPS)</w:t>
      </w:r>
      <w:r w:rsidR="00AF1190">
        <w:rPr>
          <w:b w:val="0"/>
          <w:bCs w:val="0"/>
        </w:rPr>
        <w:t>,</w:t>
      </w:r>
      <w:r w:rsidR="00007B3A">
        <w:rPr>
          <w:b w:val="0"/>
          <w:bCs w:val="0"/>
        </w:rPr>
        <w:t xml:space="preserve"> </w:t>
      </w:r>
      <w:r w:rsidR="00AF1190">
        <w:rPr>
          <w:b w:val="0"/>
          <w:bCs w:val="0"/>
        </w:rPr>
        <w:t xml:space="preserve">přičemž místní </w:t>
      </w:r>
      <w:r w:rsidR="00C93C33">
        <w:rPr>
          <w:b w:val="0"/>
          <w:bCs w:val="0"/>
        </w:rPr>
        <w:br/>
      </w:r>
      <w:r w:rsidR="00AF1190">
        <w:rPr>
          <w:b w:val="0"/>
          <w:bCs w:val="0"/>
        </w:rPr>
        <w:t xml:space="preserve">a věcná příslušnost </w:t>
      </w:r>
      <w:r w:rsidR="00A74E76">
        <w:rPr>
          <w:b w:val="0"/>
          <w:bCs w:val="0"/>
        </w:rPr>
        <w:t xml:space="preserve">je </w:t>
      </w:r>
      <w:r w:rsidR="00AF1190">
        <w:rPr>
          <w:b w:val="0"/>
          <w:bCs w:val="0"/>
        </w:rPr>
        <w:t>vztažena jen k ÚSSZ, tudíž</w:t>
      </w:r>
      <w:r w:rsidR="00FA165A">
        <w:rPr>
          <w:b w:val="0"/>
          <w:bCs w:val="0"/>
        </w:rPr>
        <w:t> </w:t>
      </w:r>
      <w:r w:rsidR="00A74E76">
        <w:rPr>
          <w:b w:val="0"/>
          <w:bCs w:val="0"/>
        </w:rPr>
        <w:t xml:space="preserve">došlo </w:t>
      </w:r>
      <w:r w:rsidR="00AF1190">
        <w:rPr>
          <w:b w:val="0"/>
          <w:bCs w:val="0"/>
        </w:rPr>
        <w:t xml:space="preserve">ke zlepšení dostupnosti služeb </w:t>
      </w:r>
      <w:r w:rsidR="00C93C33">
        <w:rPr>
          <w:b w:val="0"/>
          <w:bCs w:val="0"/>
        </w:rPr>
        <w:br/>
      </w:r>
      <w:r w:rsidR="00AF1190">
        <w:rPr>
          <w:b w:val="0"/>
          <w:bCs w:val="0"/>
        </w:rPr>
        <w:t>(občan si může svůj požadavek vyřídit v rámci libovolného kontaktního</w:t>
      </w:r>
      <w:r w:rsidR="00007B3A">
        <w:rPr>
          <w:b w:val="0"/>
          <w:bCs w:val="0"/>
        </w:rPr>
        <w:t xml:space="preserve"> </w:t>
      </w:r>
      <w:r w:rsidR="00AF1190">
        <w:rPr>
          <w:b w:val="0"/>
          <w:bCs w:val="0"/>
        </w:rPr>
        <w:t xml:space="preserve">pracoviště spadajícího pod danou ÚSSZ, nikoliv jako </w:t>
      </w:r>
      <w:r w:rsidR="00A74E76">
        <w:rPr>
          <w:b w:val="0"/>
          <w:bCs w:val="0"/>
        </w:rPr>
        <w:t xml:space="preserve">dříve </w:t>
      </w:r>
      <w:r w:rsidR="00AF1190">
        <w:rPr>
          <w:b w:val="0"/>
          <w:bCs w:val="0"/>
        </w:rPr>
        <w:t>na</w:t>
      </w:r>
      <w:r w:rsidR="00FA165A">
        <w:rPr>
          <w:b w:val="0"/>
          <w:bCs w:val="0"/>
        </w:rPr>
        <w:t> </w:t>
      </w:r>
      <w:r w:rsidR="00AF1190">
        <w:rPr>
          <w:b w:val="0"/>
          <w:bCs w:val="0"/>
        </w:rPr>
        <w:t>jedné konkrétní OSSZ).</w:t>
      </w:r>
      <w:r w:rsidR="00007B3A">
        <w:rPr>
          <w:b w:val="0"/>
          <w:bCs w:val="0"/>
        </w:rPr>
        <w:t xml:space="preserve"> </w:t>
      </w:r>
    </w:p>
    <w:p w14:paraId="789F5949" w14:textId="21E26D97" w:rsidR="00AF1190" w:rsidRDefault="00A0571E" w:rsidP="00C05934">
      <w:pPr>
        <w:pStyle w:val="Podnadpisy"/>
        <w:ind w:firstLine="708"/>
        <w:jc w:val="both"/>
        <w:rPr>
          <w:b w:val="0"/>
          <w:bCs w:val="0"/>
        </w:rPr>
      </w:pPr>
      <w:r>
        <w:rPr>
          <w:b w:val="0"/>
          <w:bCs w:val="0"/>
        </w:rPr>
        <w:t>V souvislosti se vznikem IPZS došlo i ke změně organizační struktury ČSSZ v oblasti LPS</w:t>
      </w:r>
      <w:r w:rsidR="00124488">
        <w:rPr>
          <w:b w:val="0"/>
          <w:bCs w:val="0"/>
        </w:rPr>
        <w:t>, do jehož gesce spadají veškeré kompetence dřívější LPS OSSZ a LPS ČSSZ.</w:t>
      </w:r>
      <w:r>
        <w:rPr>
          <w:b w:val="0"/>
          <w:bCs w:val="0"/>
        </w:rPr>
        <w:t xml:space="preserve"> </w:t>
      </w:r>
      <w:r w:rsidR="00093062">
        <w:rPr>
          <w:b w:val="0"/>
          <w:bCs w:val="0"/>
        </w:rPr>
        <w:br/>
      </w:r>
      <w:r w:rsidR="00AF1190">
        <w:rPr>
          <w:b w:val="0"/>
          <w:bCs w:val="0"/>
        </w:rPr>
        <w:t>IPZS</w:t>
      </w:r>
      <w:r w:rsidR="00AF1190">
        <w:t> </w:t>
      </w:r>
      <w:r w:rsidR="004D12CE">
        <w:rPr>
          <w:b w:val="0"/>
          <w:bCs w:val="0"/>
        </w:rPr>
        <w:t xml:space="preserve">je rovněž </w:t>
      </w:r>
      <w:r w:rsidR="000672DF">
        <w:rPr>
          <w:b w:val="0"/>
          <w:bCs w:val="0"/>
        </w:rPr>
        <w:t>správním úřadem</w:t>
      </w:r>
      <w:r w:rsidR="000672DF" w:rsidRPr="000672DF">
        <w:rPr>
          <w:b w:val="0"/>
          <w:bCs w:val="0"/>
        </w:rPr>
        <w:t>, kter</w:t>
      </w:r>
      <w:r w:rsidR="000672DF">
        <w:rPr>
          <w:b w:val="0"/>
          <w:bCs w:val="0"/>
        </w:rPr>
        <w:t>ý</w:t>
      </w:r>
      <w:r w:rsidR="000672DF" w:rsidRPr="000672DF">
        <w:rPr>
          <w:b w:val="0"/>
          <w:bCs w:val="0"/>
        </w:rPr>
        <w:t xml:space="preserve"> j</w:t>
      </w:r>
      <w:r w:rsidR="000672DF">
        <w:rPr>
          <w:b w:val="0"/>
          <w:bCs w:val="0"/>
        </w:rPr>
        <w:t>e</w:t>
      </w:r>
      <w:r w:rsidR="000672DF" w:rsidRPr="000672DF">
        <w:rPr>
          <w:b w:val="0"/>
          <w:bCs w:val="0"/>
        </w:rPr>
        <w:t xml:space="preserve"> pro účely hospodaření s majetkem státu, </w:t>
      </w:r>
      <w:r w:rsidR="00A07479">
        <w:rPr>
          <w:b w:val="0"/>
          <w:bCs w:val="0"/>
        </w:rPr>
        <w:br/>
      </w:r>
      <w:r w:rsidR="000672DF" w:rsidRPr="000672DF">
        <w:rPr>
          <w:b w:val="0"/>
          <w:bCs w:val="0"/>
        </w:rPr>
        <w:t xml:space="preserve">včetně prostředků státního rozpočtu, účetnictví, služebních vztahů státních zaměstnanců </w:t>
      </w:r>
      <w:r w:rsidR="00C93C33">
        <w:rPr>
          <w:b w:val="0"/>
          <w:bCs w:val="0"/>
        </w:rPr>
        <w:br/>
      </w:r>
      <w:r w:rsidR="000672DF" w:rsidRPr="000672DF">
        <w:rPr>
          <w:b w:val="0"/>
          <w:bCs w:val="0"/>
        </w:rPr>
        <w:t>a pracovněprávních vztahů vůči ČSSZ v postavení vnitřní organizační jednot</w:t>
      </w:r>
      <w:r w:rsidR="000672DF">
        <w:rPr>
          <w:b w:val="0"/>
          <w:bCs w:val="0"/>
        </w:rPr>
        <w:t xml:space="preserve">ky, </w:t>
      </w:r>
      <w:r w:rsidR="00A07479">
        <w:rPr>
          <w:b w:val="0"/>
          <w:bCs w:val="0"/>
        </w:rPr>
        <w:br/>
      </w:r>
      <w:r w:rsidR="00AF1190" w:rsidRPr="00B4786A">
        <w:rPr>
          <w:b w:val="0"/>
          <w:bCs w:val="0"/>
        </w:rPr>
        <w:t>s</w:t>
      </w:r>
      <w:r w:rsidR="00A2775A">
        <w:rPr>
          <w:b w:val="0"/>
          <w:bCs w:val="0"/>
        </w:rPr>
        <w:t> </w:t>
      </w:r>
      <w:r w:rsidR="00AF1190" w:rsidRPr="00B4786A">
        <w:rPr>
          <w:b w:val="0"/>
          <w:bCs w:val="0"/>
        </w:rPr>
        <w:t>celostátní působností a sídlem v</w:t>
      </w:r>
      <w:r w:rsidR="00A2775A">
        <w:rPr>
          <w:b w:val="0"/>
          <w:bCs w:val="0"/>
        </w:rPr>
        <w:t> </w:t>
      </w:r>
      <w:r w:rsidR="00AF1190" w:rsidRPr="00B4786A">
        <w:rPr>
          <w:b w:val="0"/>
          <w:bCs w:val="0"/>
        </w:rPr>
        <w:t>Hradci Králové.</w:t>
      </w:r>
      <w:r w:rsidR="003C7E47">
        <w:rPr>
          <w:b w:val="0"/>
          <w:bCs w:val="0"/>
        </w:rPr>
        <w:t xml:space="preserve"> </w:t>
      </w:r>
      <w:r w:rsidR="00AF1190" w:rsidRPr="00B4786A">
        <w:rPr>
          <w:b w:val="0"/>
          <w:bCs w:val="0"/>
        </w:rPr>
        <w:t>IPZS vykonáv</w:t>
      </w:r>
      <w:r w:rsidR="004D12CE">
        <w:rPr>
          <w:b w:val="0"/>
          <w:bCs w:val="0"/>
        </w:rPr>
        <w:t>á</w:t>
      </w:r>
      <w:r w:rsidR="00AF1190" w:rsidRPr="00B4786A">
        <w:rPr>
          <w:b w:val="0"/>
          <w:bCs w:val="0"/>
        </w:rPr>
        <w:t xml:space="preserve"> vysoce odbornou posudkově medicínskou činnost, zejména vydávání posudků</w:t>
      </w:r>
      <w:r w:rsidR="00AF1190">
        <w:rPr>
          <w:b w:val="0"/>
          <w:bCs w:val="0"/>
        </w:rPr>
        <w:t xml:space="preserve"> o</w:t>
      </w:r>
      <w:r w:rsidR="00007B3A">
        <w:rPr>
          <w:b w:val="0"/>
          <w:bCs w:val="0"/>
        </w:rPr>
        <w:t> </w:t>
      </w:r>
      <w:r w:rsidR="00AF1190">
        <w:rPr>
          <w:b w:val="0"/>
          <w:bCs w:val="0"/>
        </w:rPr>
        <w:t>zdravotním stavu</w:t>
      </w:r>
      <w:r w:rsidR="00AF1190" w:rsidRPr="00B4786A">
        <w:rPr>
          <w:b w:val="0"/>
          <w:bCs w:val="0"/>
        </w:rPr>
        <w:t xml:space="preserve"> na základě žádosti správního orgánu,</w:t>
      </w:r>
      <w:r w:rsidR="00007B3A">
        <w:rPr>
          <w:b w:val="0"/>
          <w:bCs w:val="0"/>
        </w:rPr>
        <w:t xml:space="preserve"> </w:t>
      </w:r>
      <w:r w:rsidR="00AF1190" w:rsidRPr="00B4786A">
        <w:rPr>
          <w:b w:val="0"/>
          <w:bCs w:val="0"/>
        </w:rPr>
        <w:t>který vede řízení, přičemž posudek o</w:t>
      </w:r>
      <w:r w:rsidR="00007B3A">
        <w:rPr>
          <w:b w:val="0"/>
          <w:bCs w:val="0"/>
        </w:rPr>
        <w:t> </w:t>
      </w:r>
      <w:r w:rsidR="00AF1190" w:rsidRPr="00B4786A">
        <w:rPr>
          <w:b w:val="0"/>
          <w:bCs w:val="0"/>
        </w:rPr>
        <w:t xml:space="preserve">zdravotním stavu </w:t>
      </w:r>
      <w:proofErr w:type="gramStart"/>
      <w:r w:rsidR="00AF1190" w:rsidRPr="00B4786A">
        <w:rPr>
          <w:b w:val="0"/>
          <w:bCs w:val="0"/>
        </w:rPr>
        <w:t>slouží</w:t>
      </w:r>
      <w:proofErr w:type="gramEnd"/>
      <w:r w:rsidR="00AF1190" w:rsidRPr="00B4786A">
        <w:rPr>
          <w:b w:val="0"/>
          <w:bCs w:val="0"/>
        </w:rPr>
        <w:t xml:space="preserve"> jako</w:t>
      </w:r>
      <w:r w:rsidR="00BB1C07">
        <w:rPr>
          <w:b w:val="0"/>
          <w:bCs w:val="0"/>
        </w:rPr>
        <w:t> </w:t>
      </w:r>
      <w:r w:rsidR="00AF1190" w:rsidRPr="00B4786A">
        <w:rPr>
          <w:b w:val="0"/>
          <w:bCs w:val="0"/>
        </w:rPr>
        <w:t>podklad pro vydání rozhodnutí. Výkon</w:t>
      </w:r>
      <w:r w:rsidR="001B6E5A">
        <w:rPr>
          <w:b w:val="0"/>
          <w:bCs w:val="0"/>
        </w:rPr>
        <w:t> </w:t>
      </w:r>
      <w:r w:rsidR="00AF1190" w:rsidRPr="00B4786A">
        <w:rPr>
          <w:b w:val="0"/>
          <w:bCs w:val="0"/>
        </w:rPr>
        <w:t>LPS v</w:t>
      </w:r>
      <w:r w:rsidR="00A2775A">
        <w:rPr>
          <w:b w:val="0"/>
          <w:bCs w:val="0"/>
        </w:rPr>
        <w:t> </w:t>
      </w:r>
      <w:r w:rsidR="00AF1190" w:rsidRPr="00B4786A">
        <w:rPr>
          <w:b w:val="0"/>
          <w:bCs w:val="0"/>
        </w:rPr>
        <w:t xml:space="preserve">IPZS </w:t>
      </w:r>
      <w:r w:rsidR="008937A4">
        <w:rPr>
          <w:b w:val="0"/>
          <w:bCs w:val="0"/>
        </w:rPr>
        <w:t>probíhá</w:t>
      </w:r>
      <w:r w:rsidR="00AF1190" w:rsidRPr="00B4786A">
        <w:rPr>
          <w:b w:val="0"/>
          <w:bCs w:val="0"/>
        </w:rPr>
        <w:t xml:space="preserve"> na</w:t>
      </w:r>
      <w:r w:rsidR="00007B3A">
        <w:rPr>
          <w:b w:val="0"/>
          <w:bCs w:val="0"/>
        </w:rPr>
        <w:t> </w:t>
      </w:r>
      <w:r w:rsidR="00AF1190" w:rsidRPr="00B4786A">
        <w:rPr>
          <w:b w:val="0"/>
          <w:bCs w:val="0"/>
        </w:rPr>
        <w:t xml:space="preserve">místech a ve stejném rozsahu, jako tomu </w:t>
      </w:r>
      <w:r w:rsidR="004D12CE">
        <w:rPr>
          <w:b w:val="0"/>
          <w:bCs w:val="0"/>
        </w:rPr>
        <w:t>bylo před účinností zákona</w:t>
      </w:r>
      <w:r w:rsidR="00AF1190" w:rsidRPr="00B4786A">
        <w:rPr>
          <w:b w:val="0"/>
          <w:bCs w:val="0"/>
        </w:rPr>
        <w:t>. Dostupnost</w:t>
      </w:r>
      <w:r w:rsidR="00A5678A">
        <w:rPr>
          <w:b w:val="0"/>
          <w:bCs w:val="0"/>
        </w:rPr>
        <w:t> </w:t>
      </w:r>
      <w:r w:rsidR="00AF1190" w:rsidRPr="00B4786A">
        <w:rPr>
          <w:b w:val="0"/>
          <w:bCs w:val="0"/>
        </w:rPr>
        <w:t xml:space="preserve">IPZS </w:t>
      </w:r>
      <w:r w:rsidR="001B6E5A">
        <w:rPr>
          <w:b w:val="0"/>
          <w:bCs w:val="0"/>
        </w:rPr>
        <w:t>je</w:t>
      </w:r>
      <w:r w:rsidR="00007B3A">
        <w:rPr>
          <w:b w:val="0"/>
          <w:bCs w:val="0"/>
        </w:rPr>
        <w:t> </w:t>
      </w:r>
      <w:r w:rsidR="00AF1190" w:rsidRPr="00B4786A">
        <w:rPr>
          <w:b w:val="0"/>
          <w:bCs w:val="0"/>
        </w:rPr>
        <w:t>zajiš</w:t>
      </w:r>
      <w:r w:rsidR="001B6E5A">
        <w:rPr>
          <w:b w:val="0"/>
          <w:bCs w:val="0"/>
        </w:rPr>
        <w:t>ťována</w:t>
      </w:r>
      <w:r w:rsidR="00AF1190" w:rsidRPr="00B4786A">
        <w:rPr>
          <w:b w:val="0"/>
          <w:bCs w:val="0"/>
        </w:rPr>
        <w:t xml:space="preserve"> prostřednictvím ÚSSZ a jejich kontaktních pracovišť, </w:t>
      </w:r>
      <w:r w:rsidR="00BC5A51">
        <w:rPr>
          <w:b w:val="0"/>
          <w:bCs w:val="0"/>
        </w:rPr>
        <w:t>do</w:t>
      </w:r>
      <w:r w:rsidR="00BC5A51" w:rsidRPr="00B4786A">
        <w:rPr>
          <w:b w:val="0"/>
          <w:bCs w:val="0"/>
        </w:rPr>
        <w:t xml:space="preserve"> </w:t>
      </w:r>
      <w:r w:rsidR="00AF1190" w:rsidRPr="00B4786A">
        <w:rPr>
          <w:b w:val="0"/>
          <w:bCs w:val="0"/>
        </w:rPr>
        <w:t xml:space="preserve">kterých </w:t>
      </w:r>
      <w:r w:rsidR="00BC5A51">
        <w:rPr>
          <w:b w:val="0"/>
          <w:bCs w:val="0"/>
        </w:rPr>
        <w:t>byli</w:t>
      </w:r>
      <w:r w:rsidR="00AF1190" w:rsidRPr="00B4786A">
        <w:rPr>
          <w:b w:val="0"/>
          <w:bCs w:val="0"/>
        </w:rPr>
        <w:t xml:space="preserve"> dislokováni zaměstnanci IPZS, tudíž </w:t>
      </w:r>
      <w:r w:rsidR="00BC5A51">
        <w:rPr>
          <w:b w:val="0"/>
          <w:bCs w:val="0"/>
        </w:rPr>
        <w:t>nedošlo</w:t>
      </w:r>
      <w:r w:rsidR="00BC5A51" w:rsidRPr="00B4786A">
        <w:rPr>
          <w:b w:val="0"/>
          <w:bCs w:val="0"/>
        </w:rPr>
        <w:t xml:space="preserve"> </w:t>
      </w:r>
      <w:r w:rsidR="00AF1190" w:rsidRPr="00B4786A">
        <w:rPr>
          <w:b w:val="0"/>
          <w:bCs w:val="0"/>
        </w:rPr>
        <w:t>k</w:t>
      </w:r>
      <w:r w:rsidR="00A2775A">
        <w:rPr>
          <w:b w:val="0"/>
          <w:bCs w:val="0"/>
        </w:rPr>
        <w:t> </w:t>
      </w:r>
      <w:r w:rsidR="00AF1190">
        <w:rPr>
          <w:b w:val="0"/>
          <w:bCs w:val="0"/>
        </w:rPr>
        <w:t>jejímu</w:t>
      </w:r>
      <w:r w:rsidR="00AF1190" w:rsidRPr="00B4786A">
        <w:rPr>
          <w:b w:val="0"/>
          <w:bCs w:val="0"/>
        </w:rPr>
        <w:t xml:space="preserve"> zhoršení. Zřízením IPZS </w:t>
      </w:r>
      <w:r w:rsidR="001B6E5A">
        <w:rPr>
          <w:b w:val="0"/>
          <w:bCs w:val="0"/>
        </w:rPr>
        <w:t>nedošlo</w:t>
      </w:r>
      <w:r w:rsidR="001B6E5A" w:rsidRPr="00B4786A">
        <w:rPr>
          <w:b w:val="0"/>
          <w:bCs w:val="0"/>
        </w:rPr>
        <w:t xml:space="preserve"> </w:t>
      </w:r>
      <w:r w:rsidR="00AF1190" w:rsidRPr="00B4786A">
        <w:rPr>
          <w:b w:val="0"/>
          <w:bCs w:val="0"/>
        </w:rPr>
        <w:t>k</w:t>
      </w:r>
      <w:r w:rsidR="00A2775A">
        <w:t> </w:t>
      </w:r>
      <w:r w:rsidR="00AF1190" w:rsidRPr="00B4786A">
        <w:rPr>
          <w:b w:val="0"/>
          <w:bCs w:val="0"/>
        </w:rPr>
        <w:t>navýšení výdajů ze státního rozpočtu</w:t>
      </w:r>
      <w:r w:rsidR="00007B3A">
        <w:rPr>
          <w:b w:val="0"/>
          <w:bCs w:val="0"/>
        </w:rPr>
        <w:t xml:space="preserve"> </w:t>
      </w:r>
      <w:r w:rsidR="00AF1190" w:rsidRPr="00B4786A">
        <w:rPr>
          <w:b w:val="0"/>
          <w:bCs w:val="0"/>
        </w:rPr>
        <w:t xml:space="preserve">(stejný počet systemizovaných míst, úprava aplikačního programového vybavení </w:t>
      </w:r>
      <w:r w:rsidR="001B6E5A">
        <w:rPr>
          <w:b w:val="0"/>
          <w:bCs w:val="0"/>
        </w:rPr>
        <w:t>byla</w:t>
      </w:r>
      <w:r w:rsidR="001B6E5A" w:rsidRPr="00B4786A">
        <w:rPr>
          <w:b w:val="0"/>
          <w:bCs w:val="0"/>
        </w:rPr>
        <w:t xml:space="preserve"> </w:t>
      </w:r>
      <w:r w:rsidR="00AF1190" w:rsidRPr="00B4786A">
        <w:rPr>
          <w:b w:val="0"/>
          <w:bCs w:val="0"/>
        </w:rPr>
        <w:t>hrazena ze stávajícího rozpočtu obdobně jako u ÚSSZ).</w:t>
      </w:r>
    </w:p>
    <w:p w14:paraId="14314BDE" w14:textId="0EF63610" w:rsidR="00AF1190" w:rsidRDefault="00AF1190" w:rsidP="00C05934">
      <w:pPr>
        <w:pStyle w:val="Podnadpisy"/>
        <w:ind w:firstLine="708"/>
        <w:jc w:val="both"/>
        <w:rPr>
          <w:b w:val="0"/>
          <w:bCs w:val="0"/>
        </w:rPr>
      </w:pPr>
      <w:r>
        <w:rPr>
          <w:b w:val="0"/>
          <w:bCs w:val="0"/>
        </w:rPr>
        <w:lastRenderedPageBreak/>
        <w:t xml:space="preserve">Agenda </w:t>
      </w:r>
      <w:r w:rsidR="003345B1">
        <w:rPr>
          <w:b w:val="0"/>
          <w:bCs w:val="0"/>
        </w:rPr>
        <w:t>PK</w:t>
      </w:r>
      <w:r>
        <w:rPr>
          <w:b w:val="0"/>
          <w:bCs w:val="0"/>
        </w:rPr>
        <w:t xml:space="preserve"> MPSV touto změnou </w:t>
      </w:r>
      <w:r w:rsidR="00D72118">
        <w:rPr>
          <w:b w:val="0"/>
          <w:bCs w:val="0"/>
        </w:rPr>
        <w:t>nebyla</w:t>
      </w:r>
      <w:r>
        <w:rPr>
          <w:b w:val="0"/>
          <w:bCs w:val="0"/>
        </w:rPr>
        <w:t xml:space="preserve"> dotčena, protože</w:t>
      </w:r>
      <w:r w:rsidR="003345B1">
        <w:rPr>
          <w:b w:val="0"/>
          <w:bCs w:val="0"/>
        </w:rPr>
        <w:t> </w:t>
      </w:r>
      <w:r>
        <w:rPr>
          <w:b w:val="0"/>
          <w:bCs w:val="0"/>
        </w:rPr>
        <w:t>MPSV ani</w:t>
      </w:r>
      <w:r w:rsidR="00D72118">
        <w:rPr>
          <w:b w:val="0"/>
          <w:bCs w:val="0"/>
        </w:rPr>
        <w:t> </w:t>
      </w:r>
      <w:r>
        <w:rPr>
          <w:b w:val="0"/>
          <w:bCs w:val="0"/>
        </w:rPr>
        <w:t xml:space="preserve">nezvažovalo, </w:t>
      </w:r>
      <w:r w:rsidR="00093062">
        <w:rPr>
          <w:b w:val="0"/>
          <w:bCs w:val="0"/>
        </w:rPr>
        <w:br/>
      </w:r>
      <w:r>
        <w:rPr>
          <w:b w:val="0"/>
          <w:bCs w:val="0"/>
        </w:rPr>
        <w:t xml:space="preserve">že by dosavadní </w:t>
      </w:r>
      <w:r w:rsidRPr="00E738C0">
        <w:rPr>
          <w:b w:val="0"/>
          <w:bCs w:val="0"/>
        </w:rPr>
        <w:t xml:space="preserve">vůdčí procesní zásada </w:t>
      </w:r>
      <w:proofErr w:type="spellStart"/>
      <w:r w:rsidRPr="00E738C0">
        <w:rPr>
          <w:b w:val="0"/>
          <w:bCs w:val="0"/>
        </w:rPr>
        <w:t>dvojinstančnosti</w:t>
      </w:r>
      <w:proofErr w:type="spellEnd"/>
      <w:r w:rsidRPr="00E738C0">
        <w:rPr>
          <w:b w:val="0"/>
          <w:bCs w:val="0"/>
        </w:rPr>
        <w:t xml:space="preserve"> správního řízení </w:t>
      </w:r>
      <w:r>
        <w:rPr>
          <w:b w:val="0"/>
          <w:bCs w:val="0"/>
        </w:rPr>
        <w:t>u</w:t>
      </w:r>
      <w:r>
        <w:t> </w:t>
      </w:r>
      <w:r>
        <w:rPr>
          <w:b w:val="0"/>
          <w:bCs w:val="0"/>
        </w:rPr>
        <w:t xml:space="preserve">NSD nebyla uplatňována, tzn. že by </w:t>
      </w:r>
      <w:r w:rsidRPr="00E738C0">
        <w:rPr>
          <w:b w:val="0"/>
          <w:bCs w:val="0"/>
        </w:rPr>
        <w:t xml:space="preserve">předmětné (jedno) řízení </w:t>
      </w:r>
      <w:r>
        <w:rPr>
          <w:b w:val="0"/>
          <w:bCs w:val="0"/>
        </w:rPr>
        <w:t>ne</w:t>
      </w:r>
      <w:r w:rsidRPr="00E738C0">
        <w:rPr>
          <w:b w:val="0"/>
          <w:bCs w:val="0"/>
        </w:rPr>
        <w:t>probíh</w:t>
      </w:r>
      <w:r>
        <w:rPr>
          <w:b w:val="0"/>
          <w:bCs w:val="0"/>
        </w:rPr>
        <w:t>alo</w:t>
      </w:r>
      <w:r w:rsidRPr="00E738C0">
        <w:rPr>
          <w:b w:val="0"/>
          <w:bCs w:val="0"/>
        </w:rPr>
        <w:t xml:space="preserve"> ve dvou stupních.</w:t>
      </w:r>
      <w:r w:rsidR="00C711E0">
        <w:rPr>
          <w:b w:val="0"/>
          <w:bCs w:val="0"/>
        </w:rPr>
        <w:t xml:space="preserve"> </w:t>
      </w:r>
      <w:r w:rsidR="00093062">
        <w:rPr>
          <w:b w:val="0"/>
          <w:bCs w:val="0"/>
        </w:rPr>
        <w:br/>
      </w:r>
      <w:r>
        <w:rPr>
          <w:b w:val="0"/>
          <w:bCs w:val="0"/>
        </w:rPr>
        <w:t>O</w:t>
      </w:r>
      <w:r w:rsidRPr="00E738C0">
        <w:rPr>
          <w:b w:val="0"/>
          <w:bCs w:val="0"/>
        </w:rPr>
        <w:t xml:space="preserve">bsahem </w:t>
      </w:r>
      <w:r>
        <w:rPr>
          <w:b w:val="0"/>
          <w:bCs w:val="0"/>
        </w:rPr>
        <w:t xml:space="preserve">této zásady </w:t>
      </w:r>
      <w:r w:rsidRPr="00E738C0">
        <w:rPr>
          <w:b w:val="0"/>
          <w:bCs w:val="0"/>
        </w:rPr>
        <w:t xml:space="preserve">je </w:t>
      </w:r>
      <w:r>
        <w:rPr>
          <w:b w:val="0"/>
          <w:bCs w:val="0"/>
        </w:rPr>
        <w:t>totiž především</w:t>
      </w:r>
      <w:r w:rsidRPr="00E738C0">
        <w:rPr>
          <w:b w:val="0"/>
          <w:bCs w:val="0"/>
        </w:rPr>
        <w:t xml:space="preserve"> skutečnost, </w:t>
      </w:r>
      <w:r>
        <w:rPr>
          <w:b w:val="0"/>
          <w:bCs w:val="0"/>
        </w:rPr>
        <w:t xml:space="preserve">že </w:t>
      </w:r>
      <w:r w:rsidRPr="00E738C0">
        <w:rPr>
          <w:b w:val="0"/>
          <w:bCs w:val="0"/>
        </w:rPr>
        <w:t xml:space="preserve">řízení a rozhodnutí správního orgánu prvního stupně podléhá kontrole odvolacího orgánu </w:t>
      </w:r>
      <w:r>
        <w:rPr>
          <w:b w:val="0"/>
          <w:bCs w:val="0"/>
        </w:rPr>
        <w:t xml:space="preserve">a ze své podstaty tedy </w:t>
      </w:r>
      <w:r w:rsidRPr="00E738C0">
        <w:rPr>
          <w:b w:val="0"/>
          <w:bCs w:val="0"/>
        </w:rPr>
        <w:t>zabezpečuje dvojí posouzení téže věci v</w:t>
      </w:r>
      <w:r w:rsidR="00A2775A">
        <w:rPr>
          <w:b w:val="0"/>
          <w:bCs w:val="0"/>
        </w:rPr>
        <w:t> </w:t>
      </w:r>
      <w:r w:rsidRPr="00E738C0">
        <w:rPr>
          <w:b w:val="0"/>
          <w:bCs w:val="0"/>
        </w:rPr>
        <w:t>rámci jednoho správního řízení.</w:t>
      </w:r>
      <w:r>
        <w:rPr>
          <w:b w:val="0"/>
          <w:bCs w:val="0"/>
        </w:rPr>
        <w:t xml:space="preserve"> Nadto posudek o</w:t>
      </w:r>
      <w:r w:rsidR="003345B1">
        <w:rPr>
          <w:b w:val="0"/>
          <w:bCs w:val="0"/>
        </w:rPr>
        <w:t> </w:t>
      </w:r>
      <w:r>
        <w:rPr>
          <w:b w:val="0"/>
          <w:bCs w:val="0"/>
        </w:rPr>
        <w:t>zdravotním stavu je</w:t>
      </w:r>
      <w:r>
        <w:t> </w:t>
      </w:r>
      <w:r>
        <w:rPr>
          <w:b w:val="0"/>
          <w:bCs w:val="0"/>
        </w:rPr>
        <w:t>nezbytným (a v</w:t>
      </w:r>
      <w:r w:rsidR="00A2775A">
        <w:rPr>
          <w:b w:val="0"/>
          <w:bCs w:val="0"/>
        </w:rPr>
        <w:t> </w:t>
      </w:r>
      <w:r>
        <w:rPr>
          <w:b w:val="0"/>
          <w:bCs w:val="0"/>
        </w:rPr>
        <w:t>zásadě jediným klíčovým) zákonným podkladem pro</w:t>
      </w:r>
      <w:r w:rsidR="003345B1">
        <w:rPr>
          <w:b w:val="0"/>
          <w:bCs w:val="0"/>
        </w:rPr>
        <w:t> </w:t>
      </w:r>
      <w:r>
        <w:rPr>
          <w:b w:val="0"/>
          <w:bCs w:val="0"/>
        </w:rPr>
        <w:t>každý stupeň</w:t>
      </w:r>
      <w:r w:rsidR="00C711E0">
        <w:rPr>
          <w:b w:val="0"/>
          <w:bCs w:val="0"/>
        </w:rPr>
        <w:t xml:space="preserve"> </w:t>
      </w:r>
      <w:r>
        <w:rPr>
          <w:b w:val="0"/>
          <w:bCs w:val="0"/>
        </w:rPr>
        <w:t>a tímto je pak zajišťována základní transparentnost celého procesu.</w:t>
      </w:r>
      <w:r w:rsidRPr="00A423A6">
        <w:rPr>
          <w:b w:val="0"/>
          <w:bCs w:val="0"/>
        </w:rPr>
        <w:t xml:space="preserve"> </w:t>
      </w:r>
      <w:r>
        <w:rPr>
          <w:b w:val="0"/>
          <w:bCs w:val="0"/>
        </w:rPr>
        <w:t>Navíc</w:t>
      </w:r>
      <w:r w:rsidR="003345B1">
        <w:rPr>
          <w:b w:val="0"/>
          <w:bCs w:val="0"/>
        </w:rPr>
        <w:t> </w:t>
      </w:r>
      <w:r>
        <w:rPr>
          <w:b w:val="0"/>
          <w:bCs w:val="0"/>
        </w:rPr>
        <w:t>jsou zásadní rozdíly mezi řízením v</w:t>
      </w:r>
      <w:r w:rsidR="00A2775A">
        <w:rPr>
          <w:b w:val="0"/>
          <w:bCs w:val="0"/>
        </w:rPr>
        <w:t> </w:t>
      </w:r>
      <w:r>
        <w:rPr>
          <w:b w:val="0"/>
          <w:bCs w:val="0"/>
        </w:rPr>
        <w:t>oblasti pojistných dávek (důchodové pojištění), kde</w:t>
      </w:r>
      <w:r w:rsidR="003345B1">
        <w:rPr>
          <w:b w:val="0"/>
          <w:bCs w:val="0"/>
        </w:rPr>
        <w:t> </w:t>
      </w:r>
      <w:r>
        <w:rPr>
          <w:b w:val="0"/>
          <w:bCs w:val="0"/>
        </w:rPr>
        <w:t xml:space="preserve">se nejedná o klasické </w:t>
      </w:r>
      <w:r w:rsidRPr="003272B3">
        <w:rPr>
          <w:b w:val="0"/>
          <w:bCs w:val="0"/>
        </w:rPr>
        <w:t>dvojinstančn</w:t>
      </w:r>
      <w:r>
        <w:rPr>
          <w:b w:val="0"/>
          <w:bCs w:val="0"/>
        </w:rPr>
        <w:t>í řízení</w:t>
      </w:r>
      <w:r w:rsidRPr="003272B3" w:rsidDel="003272B3">
        <w:t xml:space="preserve"> </w:t>
      </w:r>
      <w:r>
        <w:rPr>
          <w:b w:val="0"/>
          <w:bCs w:val="0"/>
        </w:rPr>
        <w:t>(</w:t>
      </w:r>
      <w:r w:rsidR="00D86CEF">
        <w:rPr>
          <w:b w:val="0"/>
          <w:bCs w:val="0"/>
        </w:rPr>
        <w:t>to</w:t>
      </w:r>
      <w:r>
        <w:rPr>
          <w:b w:val="0"/>
          <w:bCs w:val="0"/>
        </w:rPr>
        <w:t xml:space="preserve"> následně podléhá přezkumnému řízení soudnímu) a v</w:t>
      </w:r>
      <w:r w:rsidR="00A2775A">
        <w:rPr>
          <w:b w:val="0"/>
          <w:bCs w:val="0"/>
        </w:rPr>
        <w:t> </w:t>
      </w:r>
      <w:r>
        <w:rPr>
          <w:b w:val="0"/>
          <w:bCs w:val="0"/>
        </w:rPr>
        <w:t>oblasti NSD,</w:t>
      </w:r>
      <w:r w:rsidR="00C711E0">
        <w:rPr>
          <w:b w:val="0"/>
          <w:bCs w:val="0"/>
        </w:rPr>
        <w:t xml:space="preserve"> </w:t>
      </w:r>
      <w:r>
        <w:rPr>
          <w:b w:val="0"/>
          <w:bCs w:val="0"/>
        </w:rPr>
        <w:t>kde</w:t>
      </w:r>
      <w:r w:rsidR="00A361E0">
        <w:rPr>
          <w:b w:val="0"/>
          <w:bCs w:val="0"/>
        </w:rPr>
        <w:t> </w:t>
      </w:r>
      <w:r>
        <w:rPr>
          <w:b w:val="0"/>
          <w:bCs w:val="0"/>
        </w:rPr>
        <w:t xml:space="preserve">naopak </w:t>
      </w:r>
      <w:r w:rsidR="000114E8">
        <w:rPr>
          <w:b w:val="0"/>
          <w:bCs w:val="0"/>
        </w:rPr>
        <w:t xml:space="preserve">jde </w:t>
      </w:r>
      <w:r>
        <w:rPr>
          <w:b w:val="0"/>
          <w:bCs w:val="0"/>
        </w:rPr>
        <w:t xml:space="preserve">o standardní </w:t>
      </w:r>
      <w:r w:rsidRPr="003272B3">
        <w:rPr>
          <w:b w:val="0"/>
          <w:bCs w:val="0"/>
        </w:rPr>
        <w:t>dvojinstančn</w:t>
      </w:r>
      <w:r>
        <w:rPr>
          <w:b w:val="0"/>
          <w:bCs w:val="0"/>
        </w:rPr>
        <w:t>í řízení. Jak</w:t>
      </w:r>
      <w:r w:rsidR="00992A05">
        <w:rPr>
          <w:b w:val="0"/>
          <w:bCs w:val="0"/>
        </w:rPr>
        <w:t> </w:t>
      </w:r>
      <w:r>
        <w:rPr>
          <w:b w:val="0"/>
          <w:bCs w:val="0"/>
        </w:rPr>
        <w:t>je</w:t>
      </w:r>
      <w:r w:rsidR="00992A05">
        <w:rPr>
          <w:b w:val="0"/>
          <w:bCs w:val="0"/>
        </w:rPr>
        <w:t> </w:t>
      </w:r>
      <w:r>
        <w:rPr>
          <w:b w:val="0"/>
          <w:bCs w:val="0"/>
        </w:rPr>
        <w:t>tedy patrné, za současné podoby právních úprav ani nelze</w:t>
      </w:r>
      <w:r w:rsidRPr="009A2A57">
        <w:rPr>
          <w:b w:val="0"/>
          <w:bCs w:val="0"/>
        </w:rPr>
        <w:t xml:space="preserve"> mít </w:t>
      </w:r>
      <w:r>
        <w:rPr>
          <w:b w:val="0"/>
          <w:bCs w:val="0"/>
        </w:rPr>
        <w:t xml:space="preserve">všechny </w:t>
      </w:r>
      <w:r w:rsidRPr="009A2A57">
        <w:rPr>
          <w:b w:val="0"/>
          <w:bCs w:val="0"/>
        </w:rPr>
        <w:t xml:space="preserve">tři instance </w:t>
      </w:r>
      <w:r>
        <w:rPr>
          <w:b w:val="0"/>
          <w:bCs w:val="0"/>
        </w:rPr>
        <w:t>(a</w:t>
      </w:r>
      <w:r w:rsidR="00992A05">
        <w:rPr>
          <w:b w:val="0"/>
          <w:bCs w:val="0"/>
        </w:rPr>
        <w:t> </w:t>
      </w:r>
      <w:r>
        <w:rPr>
          <w:b w:val="0"/>
          <w:bCs w:val="0"/>
        </w:rPr>
        <w:t xml:space="preserve">tedy ani výkon posudkové činnosti </w:t>
      </w:r>
      <w:r w:rsidR="00093062">
        <w:rPr>
          <w:b w:val="0"/>
          <w:bCs w:val="0"/>
        </w:rPr>
        <w:br/>
      </w:r>
      <w:r>
        <w:rPr>
          <w:b w:val="0"/>
          <w:bCs w:val="0"/>
        </w:rPr>
        <w:t xml:space="preserve">pro tato svébytná řízení) </w:t>
      </w:r>
      <w:r w:rsidRPr="009A2A57">
        <w:rPr>
          <w:b w:val="0"/>
          <w:bCs w:val="0"/>
        </w:rPr>
        <w:t>pod „jednou střechou“</w:t>
      </w:r>
      <w:r>
        <w:rPr>
          <w:b w:val="0"/>
          <w:bCs w:val="0"/>
        </w:rPr>
        <w:t>, tj.</w:t>
      </w:r>
      <w:r w:rsidR="00992A05">
        <w:rPr>
          <w:b w:val="0"/>
          <w:bCs w:val="0"/>
        </w:rPr>
        <w:t> </w:t>
      </w:r>
      <w:r w:rsidRPr="009A2A57">
        <w:rPr>
          <w:b w:val="0"/>
          <w:bCs w:val="0"/>
        </w:rPr>
        <w:t>v</w:t>
      </w:r>
      <w:r w:rsidR="00A2775A">
        <w:rPr>
          <w:b w:val="0"/>
          <w:bCs w:val="0"/>
        </w:rPr>
        <w:t> </w:t>
      </w:r>
      <w:r w:rsidRPr="009A2A57">
        <w:rPr>
          <w:b w:val="0"/>
          <w:bCs w:val="0"/>
        </w:rPr>
        <w:t>IPZS</w:t>
      </w:r>
      <w:r>
        <w:rPr>
          <w:b w:val="0"/>
          <w:bCs w:val="0"/>
        </w:rPr>
        <w:t>. Současně</w:t>
      </w:r>
      <w:r w:rsidR="003345B1">
        <w:rPr>
          <w:b w:val="0"/>
          <w:bCs w:val="0"/>
        </w:rPr>
        <w:t> </w:t>
      </w:r>
      <w:r>
        <w:rPr>
          <w:b w:val="0"/>
          <w:bCs w:val="0"/>
        </w:rPr>
        <w:t>je</w:t>
      </w:r>
      <w:r w:rsidR="003345B1">
        <w:rPr>
          <w:b w:val="0"/>
          <w:bCs w:val="0"/>
        </w:rPr>
        <w:t> </w:t>
      </w:r>
      <w:r>
        <w:rPr>
          <w:b w:val="0"/>
          <w:bCs w:val="0"/>
        </w:rPr>
        <w:t xml:space="preserve">zapotřebí vnímat </w:t>
      </w:r>
      <w:r w:rsidR="00093062">
        <w:rPr>
          <w:b w:val="0"/>
          <w:bCs w:val="0"/>
        </w:rPr>
        <w:br/>
      </w:r>
      <w:r>
        <w:rPr>
          <w:b w:val="0"/>
          <w:bCs w:val="0"/>
        </w:rPr>
        <w:t xml:space="preserve">také skutečnost, že LPS MPSV posuzuje zdravotní stav komisionálně, čímž je sledováno zejména zajištění maximální možné míry objektivity posouzení zdravotního stavu, </w:t>
      </w:r>
      <w:r w:rsidR="00093062">
        <w:rPr>
          <w:b w:val="0"/>
          <w:bCs w:val="0"/>
        </w:rPr>
        <w:br/>
      </w:r>
      <w:r>
        <w:rPr>
          <w:b w:val="0"/>
          <w:bCs w:val="0"/>
        </w:rPr>
        <w:t>na rozdíl od</w:t>
      </w:r>
      <w:r>
        <w:t> </w:t>
      </w:r>
      <w:r>
        <w:rPr>
          <w:b w:val="0"/>
          <w:bCs w:val="0"/>
        </w:rPr>
        <w:t xml:space="preserve">monokratického posuzování </w:t>
      </w:r>
      <w:r w:rsidR="00093062">
        <w:rPr>
          <w:b w:val="0"/>
          <w:bCs w:val="0"/>
        </w:rPr>
        <w:t>IPZS</w:t>
      </w:r>
      <w:r>
        <w:rPr>
          <w:b w:val="0"/>
          <w:bCs w:val="0"/>
        </w:rPr>
        <w:t xml:space="preserve">, tzn. i samotný systém posuzování se </w:t>
      </w:r>
      <w:proofErr w:type="gramStart"/>
      <w:r>
        <w:rPr>
          <w:b w:val="0"/>
          <w:bCs w:val="0"/>
        </w:rPr>
        <w:t>liší</w:t>
      </w:r>
      <w:proofErr w:type="gramEnd"/>
      <w:r>
        <w:rPr>
          <w:b w:val="0"/>
          <w:bCs w:val="0"/>
        </w:rPr>
        <w:t xml:space="preserve">. </w:t>
      </w:r>
    </w:p>
    <w:p w14:paraId="42385159" w14:textId="4F4CD16C" w:rsidR="00AF1190" w:rsidRPr="00F506A7" w:rsidRDefault="00AF1190" w:rsidP="00C05934">
      <w:pPr>
        <w:pStyle w:val="Podnadpisy"/>
        <w:ind w:firstLine="708"/>
        <w:jc w:val="both"/>
        <w:rPr>
          <w:b w:val="0"/>
          <w:bCs w:val="0"/>
        </w:rPr>
      </w:pPr>
      <w:r>
        <w:rPr>
          <w:b w:val="0"/>
          <w:bCs w:val="0"/>
        </w:rPr>
        <w:t xml:space="preserve">Ostatně nelze také odhlédnout od postavení </w:t>
      </w:r>
      <w:r w:rsidRPr="009A2A57">
        <w:rPr>
          <w:b w:val="0"/>
          <w:bCs w:val="0"/>
        </w:rPr>
        <w:t>MPSV jakožto ústřední</w:t>
      </w:r>
      <w:r>
        <w:rPr>
          <w:b w:val="0"/>
          <w:bCs w:val="0"/>
        </w:rPr>
        <w:t>ho</w:t>
      </w:r>
      <w:r w:rsidRPr="009A2A57">
        <w:rPr>
          <w:b w:val="0"/>
          <w:bCs w:val="0"/>
        </w:rPr>
        <w:t xml:space="preserve"> orgán</w:t>
      </w:r>
      <w:r>
        <w:rPr>
          <w:b w:val="0"/>
          <w:bCs w:val="0"/>
        </w:rPr>
        <w:t>u</w:t>
      </w:r>
      <w:r w:rsidRPr="009A2A57">
        <w:rPr>
          <w:b w:val="0"/>
          <w:bCs w:val="0"/>
        </w:rPr>
        <w:t xml:space="preserve"> státní správy</w:t>
      </w:r>
      <w:r>
        <w:rPr>
          <w:b w:val="0"/>
          <w:bCs w:val="0"/>
        </w:rPr>
        <w:t>, který</w:t>
      </w:r>
      <w:r w:rsidRPr="009A2A57">
        <w:rPr>
          <w:b w:val="0"/>
          <w:bCs w:val="0"/>
        </w:rPr>
        <w:t xml:space="preserve"> řídí a kontroluje ČSSZ, a to včetně oblasti LPS</w:t>
      </w:r>
      <w:r>
        <w:rPr>
          <w:b w:val="0"/>
          <w:bCs w:val="0"/>
        </w:rPr>
        <w:t xml:space="preserve">, přičemž </w:t>
      </w:r>
      <w:r w:rsidRPr="009A2A57">
        <w:rPr>
          <w:b w:val="0"/>
          <w:bCs w:val="0"/>
        </w:rPr>
        <w:t xml:space="preserve">pro </w:t>
      </w:r>
      <w:r>
        <w:rPr>
          <w:b w:val="0"/>
          <w:bCs w:val="0"/>
        </w:rPr>
        <w:t xml:space="preserve">zákonem předpokládaný výkon </w:t>
      </w:r>
      <w:r w:rsidRPr="009A2A57">
        <w:rPr>
          <w:b w:val="0"/>
          <w:bCs w:val="0"/>
        </w:rPr>
        <w:t>kontrolní činnost</w:t>
      </w:r>
      <w:r>
        <w:rPr>
          <w:b w:val="0"/>
          <w:bCs w:val="0"/>
        </w:rPr>
        <w:t>i</w:t>
      </w:r>
      <w:r w:rsidRPr="009A2A57">
        <w:rPr>
          <w:b w:val="0"/>
          <w:bCs w:val="0"/>
        </w:rPr>
        <w:t xml:space="preserve"> </w:t>
      </w:r>
      <w:r>
        <w:rPr>
          <w:b w:val="0"/>
          <w:bCs w:val="0"/>
        </w:rPr>
        <w:t>jsou</w:t>
      </w:r>
      <w:r w:rsidRPr="009A2A57">
        <w:rPr>
          <w:b w:val="0"/>
          <w:bCs w:val="0"/>
        </w:rPr>
        <w:t xml:space="preserve"> </w:t>
      </w:r>
      <w:r>
        <w:rPr>
          <w:b w:val="0"/>
          <w:bCs w:val="0"/>
        </w:rPr>
        <w:t xml:space="preserve">právě </w:t>
      </w:r>
      <w:r w:rsidR="00093062">
        <w:rPr>
          <w:b w:val="0"/>
          <w:bCs w:val="0"/>
        </w:rPr>
        <w:t>PK</w:t>
      </w:r>
      <w:r>
        <w:rPr>
          <w:b w:val="0"/>
          <w:bCs w:val="0"/>
        </w:rPr>
        <w:t xml:space="preserve"> MPSV nezbytné. Je zapotřebí vnímat, že </w:t>
      </w:r>
      <w:r w:rsidR="002B00C5">
        <w:rPr>
          <w:b w:val="0"/>
          <w:bCs w:val="0"/>
        </w:rPr>
        <w:t>PK</w:t>
      </w:r>
      <w:r>
        <w:rPr>
          <w:b w:val="0"/>
          <w:bCs w:val="0"/>
        </w:rPr>
        <w:t xml:space="preserve"> MPSV jsou rovněž využívány (s ohledem na jejich vysoce odbornou, medicínskou znalost problematiky) pro</w:t>
      </w:r>
      <w:r w:rsidRPr="009A2A57">
        <w:rPr>
          <w:b w:val="0"/>
          <w:bCs w:val="0"/>
        </w:rPr>
        <w:t xml:space="preserve"> </w:t>
      </w:r>
      <w:r>
        <w:rPr>
          <w:b w:val="0"/>
          <w:bCs w:val="0"/>
        </w:rPr>
        <w:t>další koncepční činnost a záměry MPSV</w:t>
      </w:r>
      <w:r w:rsidR="00474C59">
        <w:rPr>
          <w:b w:val="0"/>
          <w:bCs w:val="0"/>
        </w:rPr>
        <w:t xml:space="preserve"> v oblasti LPS</w:t>
      </w:r>
      <w:r>
        <w:rPr>
          <w:b w:val="0"/>
          <w:bCs w:val="0"/>
        </w:rPr>
        <w:t xml:space="preserve">. </w:t>
      </w:r>
    </w:p>
    <w:p w14:paraId="0595AB09" w14:textId="07C30F08" w:rsidR="00AF1190" w:rsidRDefault="00AF1190" w:rsidP="00AF1190">
      <w:pPr>
        <w:pStyle w:val="Podnadpisy"/>
        <w:jc w:val="both"/>
        <w:rPr>
          <w:b w:val="0"/>
          <w:bCs w:val="0"/>
          <w:u w:val="single"/>
        </w:rPr>
      </w:pPr>
      <w:r w:rsidRPr="00740AEC">
        <w:rPr>
          <w:b w:val="0"/>
          <w:bCs w:val="0"/>
          <w:u w:val="single"/>
        </w:rPr>
        <w:t xml:space="preserve">Fáze III – návrh účinnosti od </w:t>
      </w:r>
      <w:r w:rsidR="003245B0">
        <w:rPr>
          <w:b w:val="0"/>
          <w:bCs w:val="0"/>
          <w:u w:val="single"/>
        </w:rPr>
        <w:t>1. dubna 2025</w:t>
      </w:r>
    </w:p>
    <w:p w14:paraId="59CF3ABB" w14:textId="714E7B95" w:rsidR="00AF1190" w:rsidRDefault="00AF1190" w:rsidP="00C05934">
      <w:pPr>
        <w:pStyle w:val="Podnadpisy"/>
        <w:ind w:firstLine="708"/>
        <w:jc w:val="both"/>
      </w:pPr>
      <w:r>
        <w:rPr>
          <w:b w:val="0"/>
          <w:bCs w:val="0"/>
        </w:rPr>
        <w:t>Plánovaný budoucí stav je předmětem předkládané právní úpravy. Obsahem tohoto návrhu je sjednocení prvostupňových agend podmíněných DNZS pod hlavičkou ÚSSZ a IPZS. ÚSSZ by nově vedly správní řízení ve věci NSD podmíněných DNZS</w:t>
      </w:r>
      <w:r w:rsidR="00F93AF5">
        <w:rPr>
          <w:b w:val="0"/>
          <w:bCs w:val="0"/>
        </w:rPr>
        <w:t xml:space="preserve"> a průkazu</w:t>
      </w:r>
      <w:r>
        <w:rPr>
          <w:b w:val="0"/>
          <w:bCs w:val="0"/>
        </w:rPr>
        <w:t xml:space="preserve">, </w:t>
      </w:r>
      <w:r w:rsidR="00E22C9D">
        <w:rPr>
          <w:b w:val="0"/>
          <w:bCs w:val="0"/>
        </w:rPr>
        <w:br/>
      </w:r>
      <w:r>
        <w:rPr>
          <w:b w:val="0"/>
          <w:bCs w:val="0"/>
        </w:rPr>
        <w:t>včetně vyplácení dávek</w:t>
      </w:r>
      <w:r w:rsidR="00F93AF5">
        <w:rPr>
          <w:b w:val="0"/>
          <w:bCs w:val="0"/>
        </w:rPr>
        <w:t xml:space="preserve"> </w:t>
      </w:r>
      <w:r>
        <w:rPr>
          <w:b w:val="0"/>
          <w:bCs w:val="0"/>
        </w:rPr>
        <w:t>a vydávání průkazu. IPZS by nově vedle posuzování zdravotního stavu prováděl sociální šetření. Návrh</w:t>
      </w:r>
      <w:r w:rsidR="0033173A">
        <w:rPr>
          <w:b w:val="0"/>
          <w:bCs w:val="0"/>
        </w:rPr>
        <w:t> </w:t>
      </w:r>
      <w:r>
        <w:rPr>
          <w:b w:val="0"/>
          <w:bCs w:val="0"/>
        </w:rPr>
        <w:t xml:space="preserve">dále obsahuje </w:t>
      </w:r>
      <w:r w:rsidR="009A4B68">
        <w:rPr>
          <w:b w:val="0"/>
          <w:bCs w:val="0"/>
        </w:rPr>
        <w:t>řadu</w:t>
      </w:r>
      <w:r>
        <w:rPr>
          <w:b w:val="0"/>
          <w:bCs w:val="0"/>
        </w:rPr>
        <w:t xml:space="preserve"> opatření</w:t>
      </w:r>
      <w:r w:rsidR="0033173A">
        <w:rPr>
          <w:b w:val="0"/>
          <w:bCs w:val="0"/>
        </w:rPr>
        <w:t xml:space="preserve"> </w:t>
      </w:r>
      <w:r>
        <w:rPr>
          <w:b w:val="0"/>
          <w:bCs w:val="0"/>
        </w:rPr>
        <w:t>ke zefektivnění správního řízení a</w:t>
      </w:r>
      <w:r w:rsidR="001F2EF1">
        <w:rPr>
          <w:b w:val="0"/>
          <w:bCs w:val="0"/>
        </w:rPr>
        <w:t> </w:t>
      </w:r>
      <w:r>
        <w:rPr>
          <w:b w:val="0"/>
          <w:bCs w:val="0"/>
        </w:rPr>
        <w:t>posuzování zdravotního stavu na základě synergických efektů</w:t>
      </w:r>
      <w:r w:rsidR="00C617A7">
        <w:rPr>
          <w:b w:val="0"/>
          <w:bCs w:val="0"/>
        </w:rPr>
        <w:t xml:space="preserve"> a zvyšuje míru digitalizace a</w:t>
      </w:r>
      <w:r w:rsidR="00692129">
        <w:rPr>
          <w:b w:val="0"/>
          <w:bCs w:val="0"/>
        </w:rPr>
        <w:t> </w:t>
      </w:r>
      <w:r w:rsidR="00C617A7">
        <w:rPr>
          <w:b w:val="0"/>
          <w:bCs w:val="0"/>
        </w:rPr>
        <w:t>elektronizace v oblasti správního řízení</w:t>
      </w:r>
      <w:r>
        <w:rPr>
          <w:b w:val="0"/>
          <w:bCs w:val="0"/>
        </w:rPr>
        <w:t>. Tento návrh se týká zejména nepojistných systémů a</w:t>
      </w:r>
      <w:r w:rsidR="0033173A">
        <w:rPr>
          <w:b w:val="0"/>
          <w:bCs w:val="0"/>
        </w:rPr>
        <w:t> </w:t>
      </w:r>
      <w:r>
        <w:rPr>
          <w:b w:val="0"/>
          <w:bCs w:val="0"/>
        </w:rPr>
        <w:t>LPS.</w:t>
      </w:r>
    </w:p>
    <w:p w14:paraId="7E0CF631" w14:textId="71821635" w:rsidR="00AF1190" w:rsidRDefault="00AF1190" w:rsidP="00C05934">
      <w:pPr>
        <w:ind w:firstLine="708"/>
        <w:jc w:val="both"/>
        <w:rPr>
          <w:rFonts w:ascii="Times New Roman" w:hAnsi="Times New Roman" w:cs="Times New Roman"/>
          <w:sz w:val="24"/>
          <w:szCs w:val="24"/>
        </w:rPr>
      </w:pPr>
      <w:r w:rsidRPr="00FA5246">
        <w:rPr>
          <w:rFonts w:ascii="Times New Roman" w:hAnsi="Times New Roman" w:cs="Times New Roman"/>
          <w:sz w:val="24"/>
          <w:szCs w:val="24"/>
        </w:rPr>
        <w:t xml:space="preserve">Pokud by </w:t>
      </w:r>
      <w:r>
        <w:rPr>
          <w:rFonts w:ascii="Times New Roman" w:hAnsi="Times New Roman" w:cs="Times New Roman"/>
          <w:sz w:val="24"/>
          <w:szCs w:val="24"/>
        </w:rPr>
        <w:t xml:space="preserve">popsaná </w:t>
      </w:r>
      <w:r w:rsidRPr="00FA5246">
        <w:rPr>
          <w:rFonts w:ascii="Times New Roman" w:hAnsi="Times New Roman" w:cs="Times New Roman"/>
          <w:sz w:val="24"/>
          <w:szCs w:val="24"/>
        </w:rPr>
        <w:t>problematika nebyla reflektována, s</w:t>
      </w:r>
      <w:r w:rsidR="00A2775A">
        <w:rPr>
          <w:rFonts w:ascii="Times New Roman" w:hAnsi="Times New Roman" w:cs="Times New Roman"/>
          <w:sz w:val="24"/>
          <w:szCs w:val="24"/>
        </w:rPr>
        <w:t> </w:t>
      </w:r>
      <w:r w:rsidRPr="00FA5246">
        <w:rPr>
          <w:rFonts w:ascii="Times New Roman" w:hAnsi="Times New Roman" w:cs="Times New Roman"/>
          <w:sz w:val="24"/>
          <w:szCs w:val="24"/>
        </w:rPr>
        <w:t>nejvyšší mírou pravděpodobnosti by docházelo k</w:t>
      </w:r>
      <w:r w:rsidR="00A2775A">
        <w:rPr>
          <w:rFonts w:ascii="Times New Roman" w:hAnsi="Times New Roman" w:cs="Times New Roman"/>
          <w:sz w:val="24"/>
          <w:szCs w:val="24"/>
        </w:rPr>
        <w:t> </w:t>
      </w:r>
      <w:r w:rsidRPr="00FA5246">
        <w:rPr>
          <w:rFonts w:ascii="Times New Roman" w:hAnsi="Times New Roman" w:cs="Times New Roman"/>
          <w:sz w:val="24"/>
          <w:szCs w:val="24"/>
        </w:rPr>
        <w:t>dalšímu prohlubování „přetíženosti“ ÚP</w:t>
      </w:r>
      <w:r>
        <w:rPr>
          <w:rFonts w:ascii="Times New Roman" w:hAnsi="Times New Roman" w:cs="Times New Roman"/>
          <w:sz w:val="24"/>
          <w:szCs w:val="24"/>
        </w:rPr>
        <w:t xml:space="preserve"> a tím i prodlužování průměrných dob vydání rozhodnutí. </w:t>
      </w:r>
      <w:r w:rsidRPr="00FA5246">
        <w:rPr>
          <w:rFonts w:ascii="Times New Roman" w:hAnsi="Times New Roman" w:cs="Times New Roman"/>
          <w:sz w:val="24"/>
          <w:szCs w:val="24"/>
        </w:rPr>
        <w:t>Již nyní se</w:t>
      </w:r>
      <w:r>
        <w:rPr>
          <w:rFonts w:ascii="Times New Roman" w:hAnsi="Times New Roman" w:cs="Times New Roman"/>
          <w:sz w:val="24"/>
          <w:szCs w:val="24"/>
        </w:rPr>
        <w:t> </w:t>
      </w:r>
      <w:r w:rsidRPr="00FA5246">
        <w:rPr>
          <w:rFonts w:ascii="Times New Roman" w:hAnsi="Times New Roman" w:cs="Times New Roman"/>
          <w:sz w:val="24"/>
          <w:szCs w:val="24"/>
        </w:rPr>
        <w:t xml:space="preserve">doba, za kterou žadatel </w:t>
      </w:r>
      <w:proofErr w:type="gramStart"/>
      <w:r w:rsidRPr="00FA5246">
        <w:rPr>
          <w:rFonts w:ascii="Times New Roman" w:hAnsi="Times New Roman" w:cs="Times New Roman"/>
          <w:sz w:val="24"/>
          <w:szCs w:val="24"/>
        </w:rPr>
        <w:t>obdrží</w:t>
      </w:r>
      <w:proofErr w:type="gramEnd"/>
      <w:r w:rsidRPr="00FA5246">
        <w:rPr>
          <w:rFonts w:ascii="Times New Roman" w:hAnsi="Times New Roman" w:cs="Times New Roman"/>
          <w:sz w:val="24"/>
          <w:szCs w:val="24"/>
        </w:rPr>
        <w:t xml:space="preserve"> rozhodnutí ve</w:t>
      </w:r>
      <w:r w:rsidR="00C05934">
        <w:rPr>
          <w:rFonts w:ascii="Times New Roman" w:hAnsi="Times New Roman" w:cs="Times New Roman"/>
          <w:sz w:val="24"/>
          <w:szCs w:val="24"/>
        </w:rPr>
        <w:t> </w:t>
      </w:r>
      <w:r w:rsidRPr="00FA5246">
        <w:rPr>
          <w:rFonts w:ascii="Times New Roman" w:hAnsi="Times New Roman" w:cs="Times New Roman"/>
          <w:sz w:val="24"/>
          <w:szCs w:val="24"/>
        </w:rPr>
        <w:t>věci jeho žádosti o některou z</w:t>
      </w:r>
      <w:r w:rsidR="00A2775A">
        <w:rPr>
          <w:rFonts w:ascii="Times New Roman" w:hAnsi="Times New Roman" w:cs="Times New Roman"/>
          <w:sz w:val="24"/>
          <w:szCs w:val="24"/>
        </w:rPr>
        <w:t> </w:t>
      </w:r>
      <w:r w:rsidRPr="00FA5246">
        <w:rPr>
          <w:rFonts w:ascii="Times New Roman" w:hAnsi="Times New Roman" w:cs="Times New Roman"/>
          <w:sz w:val="24"/>
          <w:szCs w:val="24"/>
        </w:rPr>
        <w:t>výše uvedených NSD</w:t>
      </w:r>
      <w:r w:rsidR="00DC50B5">
        <w:rPr>
          <w:rFonts w:ascii="Times New Roman" w:hAnsi="Times New Roman" w:cs="Times New Roman"/>
          <w:sz w:val="24"/>
          <w:szCs w:val="24"/>
        </w:rPr>
        <w:t xml:space="preserve"> nebo průkazu</w:t>
      </w:r>
      <w:r>
        <w:rPr>
          <w:rFonts w:ascii="Times New Roman" w:hAnsi="Times New Roman" w:cs="Times New Roman"/>
          <w:sz w:val="24"/>
          <w:szCs w:val="24"/>
        </w:rPr>
        <w:t>,</w:t>
      </w:r>
      <w:r w:rsidRPr="00FA5246">
        <w:rPr>
          <w:rFonts w:ascii="Times New Roman" w:hAnsi="Times New Roman" w:cs="Times New Roman"/>
          <w:sz w:val="24"/>
          <w:szCs w:val="24"/>
        </w:rPr>
        <w:t xml:space="preserve"> jeví jako nepřiměřeně dlouhá (zvlášť </w:t>
      </w:r>
      <w:r>
        <w:rPr>
          <w:rFonts w:ascii="Times New Roman" w:hAnsi="Times New Roman" w:cs="Times New Roman"/>
          <w:sz w:val="24"/>
          <w:szCs w:val="24"/>
        </w:rPr>
        <w:t>jde</w:t>
      </w:r>
      <w:r w:rsidR="00C05934">
        <w:rPr>
          <w:rFonts w:ascii="Times New Roman" w:hAnsi="Times New Roman" w:cs="Times New Roman"/>
          <w:sz w:val="24"/>
          <w:szCs w:val="24"/>
        </w:rPr>
        <w:noBreakHyphen/>
      </w:r>
      <w:r>
        <w:rPr>
          <w:rFonts w:ascii="Times New Roman" w:hAnsi="Times New Roman" w:cs="Times New Roman"/>
          <w:sz w:val="24"/>
          <w:szCs w:val="24"/>
        </w:rPr>
        <w:t>li o</w:t>
      </w:r>
      <w:r w:rsidRPr="00FA5246">
        <w:rPr>
          <w:rFonts w:ascii="Times New Roman" w:hAnsi="Times New Roman" w:cs="Times New Roman"/>
          <w:sz w:val="24"/>
          <w:szCs w:val="24"/>
        </w:rPr>
        <w:t xml:space="preserve"> osoby se</w:t>
      </w:r>
      <w:r>
        <w:rPr>
          <w:rFonts w:ascii="Times New Roman" w:hAnsi="Times New Roman" w:cs="Times New Roman"/>
          <w:sz w:val="24"/>
          <w:szCs w:val="24"/>
        </w:rPr>
        <w:t> </w:t>
      </w:r>
      <w:r w:rsidRPr="00FA5246">
        <w:rPr>
          <w:rFonts w:ascii="Times New Roman" w:hAnsi="Times New Roman" w:cs="Times New Roman"/>
          <w:sz w:val="24"/>
          <w:szCs w:val="24"/>
        </w:rPr>
        <w:t>zdravotním postižením)</w:t>
      </w:r>
      <w:r>
        <w:rPr>
          <w:rFonts w:ascii="Times New Roman" w:hAnsi="Times New Roman" w:cs="Times New Roman"/>
          <w:sz w:val="24"/>
          <w:szCs w:val="24"/>
        </w:rPr>
        <w:t>.</w:t>
      </w:r>
      <w:r w:rsidRPr="00FA5246">
        <w:rPr>
          <w:rFonts w:ascii="Times New Roman" w:hAnsi="Times New Roman" w:cs="Times New Roman"/>
          <w:sz w:val="24"/>
          <w:szCs w:val="24"/>
        </w:rPr>
        <w:t xml:space="preserve"> </w:t>
      </w:r>
      <w:r>
        <w:rPr>
          <w:rFonts w:ascii="Times New Roman" w:hAnsi="Times New Roman" w:cs="Times New Roman"/>
          <w:sz w:val="24"/>
          <w:szCs w:val="24"/>
        </w:rPr>
        <w:t>Doba, za kterou je rozhodnutí vydáno, je</w:t>
      </w:r>
      <w:r w:rsidR="00DC50B5">
        <w:rPr>
          <w:rFonts w:ascii="Times New Roman" w:hAnsi="Times New Roman" w:cs="Times New Roman"/>
          <w:sz w:val="24"/>
          <w:szCs w:val="24"/>
        </w:rPr>
        <w:t> </w:t>
      </w:r>
      <w:r>
        <w:rPr>
          <w:rFonts w:ascii="Times New Roman" w:hAnsi="Times New Roman" w:cs="Times New Roman"/>
          <w:sz w:val="24"/>
          <w:szCs w:val="24"/>
        </w:rPr>
        <w:t>ovlivněna dobou, ve které je vypracován posudek o zdravotním stavu LPS, který</w:t>
      </w:r>
      <w:r w:rsidR="001F2EF1">
        <w:rPr>
          <w:rFonts w:ascii="Times New Roman" w:hAnsi="Times New Roman" w:cs="Times New Roman"/>
          <w:sz w:val="24"/>
          <w:szCs w:val="24"/>
        </w:rPr>
        <w:t> </w:t>
      </w:r>
      <w:r>
        <w:rPr>
          <w:rFonts w:ascii="Times New Roman" w:hAnsi="Times New Roman" w:cs="Times New Roman"/>
          <w:sz w:val="24"/>
          <w:szCs w:val="24"/>
        </w:rPr>
        <w:t>je</w:t>
      </w:r>
      <w:r w:rsidR="001F2EF1">
        <w:rPr>
          <w:rFonts w:ascii="Times New Roman" w:hAnsi="Times New Roman" w:cs="Times New Roman"/>
          <w:sz w:val="24"/>
          <w:szCs w:val="24"/>
        </w:rPr>
        <w:t> </w:t>
      </w:r>
      <w:r>
        <w:rPr>
          <w:rFonts w:ascii="Times New Roman" w:hAnsi="Times New Roman" w:cs="Times New Roman"/>
          <w:sz w:val="24"/>
          <w:szCs w:val="24"/>
        </w:rPr>
        <w:t>zákonným podkladem pro vydání rozhodnutí. Konkrétn</w:t>
      </w:r>
      <w:r w:rsidR="001F2EF1">
        <w:rPr>
          <w:rFonts w:ascii="Times New Roman" w:hAnsi="Times New Roman" w:cs="Times New Roman"/>
          <w:sz w:val="24"/>
          <w:szCs w:val="24"/>
        </w:rPr>
        <w:t>ím</w:t>
      </w:r>
      <w:r>
        <w:rPr>
          <w:rFonts w:ascii="Times New Roman" w:hAnsi="Times New Roman" w:cs="Times New Roman"/>
          <w:sz w:val="24"/>
          <w:szCs w:val="24"/>
        </w:rPr>
        <w:t xml:space="preserve"> </w:t>
      </w:r>
      <w:r w:rsidR="001F2EF1">
        <w:rPr>
          <w:rFonts w:ascii="Times New Roman" w:hAnsi="Times New Roman" w:cs="Times New Roman"/>
          <w:sz w:val="24"/>
          <w:szCs w:val="24"/>
        </w:rPr>
        <w:t>p</w:t>
      </w:r>
      <w:r w:rsidR="00DC50B5">
        <w:rPr>
          <w:rFonts w:ascii="Times New Roman" w:hAnsi="Times New Roman" w:cs="Times New Roman"/>
          <w:sz w:val="24"/>
          <w:szCs w:val="24"/>
        </w:rPr>
        <w:t xml:space="preserve">říkladem může být </w:t>
      </w:r>
      <w:r>
        <w:rPr>
          <w:rFonts w:ascii="Times New Roman" w:hAnsi="Times New Roman" w:cs="Times New Roman"/>
          <w:sz w:val="24"/>
          <w:szCs w:val="24"/>
        </w:rPr>
        <w:t>zákonná l</w:t>
      </w:r>
      <w:r w:rsidRPr="00344C3B">
        <w:rPr>
          <w:rFonts w:ascii="Times New Roman" w:hAnsi="Times New Roman" w:cs="Times New Roman"/>
          <w:sz w:val="24"/>
          <w:szCs w:val="24"/>
        </w:rPr>
        <w:t xml:space="preserve">hůta pro </w:t>
      </w:r>
      <w:r>
        <w:rPr>
          <w:rFonts w:ascii="Times New Roman" w:hAnsi="Times New Roman" w:cs="Times New Roman"/>
          <w:sz w:val="24"/>
          <w:szCs w:val="24"/>
        </w:rPr>
        <w:t>vydání rozhodnutí ve věci NSD příspěvek na péči</w:t>
      </w:r>
      <w:r w:rsidR="00DC50B5">
        <w:rPr>
          <w:rFonts w:ascii="Times New Roman" w:hAnsi="Times New Roman" w:cs="Times New Roman"/>
          <w:sz w:val="24"/>
          <w:szCs w:val="24"/>
        </w:rPr>
        <w:t>, která</w:t>
      </w:r>
      <w:r>
        <w:rPr>
          <w:rFonts w:ascii="Times New Roman" w:hAnsi="Times New Roman" w:cs="Times New Roman"/>
          <w:sz w:val="24"/>
          <w:szCs w:val="24"/>
        </w:rPr>
        <w:t xml:space="preserve"> se skládá z</w:t>
      </w:r>
      <w:r w:rsidR="00A2775A">
        <w:rPr>
          <w:rFonts w:ascii="Times New Roman" w:hAnsi="Times New Roman" w:cs="Times New Roman"/>
          <w:sz w:val="24"/>
          <w:szCs w:val="24"/>
        </w:rPr>
        <w:t> </w:t>
      </w:r>
      <w:r>
        <w:rPr>
          <w:rFonts w:ascii="Times New Roman" w:hAnsi="Times New Roman" w:cs="Times New Roman"/>
          <w:sz w:val="24"/>
          <w:szCs w:val="24"/>
        </w:rPr>
        <w:t xml:space="preserve">lhůty </w:t>
      </w:r>
      <w:r w:rsidR="00E22C9D">
        <w:rPr>
          <w:rFonts w:ascii="Times New Roman" w:hAnsi="Times New Roman" w:cs="Times New Roman"/>
          <w:sz w:val="24"/>
          <w:szCs w:val="24"/>
        </w:rPr>
        <w:br/>
      </w:r>
      <w:r>
        <w:rPr>
          <w:rFonts w:ascii="Times New Roman" w:hAnsi="Times New Roman" w:cs="Times New Roman"/>
          <w:sz w:val="24"/>
          <w:szCs w:val="24"/>
        </w:rPr>
        <w:t>pro vydání rozhodnutí (ÚP</w:t>
      </w:r>
      <w:r w:rsidR="00702655">
        <w:rPr>
          <w:rFonts w:ascii="Times New Roman" w:hAnsi="Times New Roman" w:cs="Times New Roman"/>
          <w:sz w:val="24"/>
          <w:szCs w:val="24"/>
        </w:rPr>
        <w:t>/MPSV</w:t>
      </w:r>
      <w:r>
        <w:rPr>
          <w:rFonts w:ascii="Times New Roman" w:hAnsi="Times New Roman" w:cs="Times New Roman"/>
          <w:sz w:val="24"/>
          <w:szCs w:val="24"/>
        </w:rPr>
        <w:t xml:space="preserve">) a lhůty pro posuzování zdravotního stavu </w:t>
      </w:r>
      <w:r w:rsidR="00E22C9D">
        <w:rPr>
          <w:rFonts w:ascii="Times New Roman" w:hAnsi="Times New Roman" w:cs="Times New Roman"/>
          <w:sz w:val="24"/>
          <w:szCs w:val="24"/>
        </w:rPr>
        <w:br/>
      </w:r>
      <w:r>
        <w:rPr>
          <w:rFonts w:ascii="Times New Roman" w:hAnsi="Times New Roman" w:cs="Times New Roman"/>
          <w:sz w:val="24"/>
          <w:szCs w:val="24"/>
        </w:rPr>
        <w:t>(</w:t>
      </w:r>
      <w:r w:rsidR="009D7F53">
        <w:rPr>
          <w:rFonts w:ascii="Times New Roman" w:hAnsi="Times New Roman" w:cs="Times New Roman"/>
          <w:sz w:val="24"/>
          <w:szCs w:val="24"/>
        </w:rPr>
        <w:t>IPZS</w:t>
      </w:r>
      <w:r w:rsidR="00702655">
        <w:rPr>
          <w:rFonts w:ascii="Times New Roman" w:hAnsi="Times New Roman" w:cs="Times New Roman"/>
          <w:sz w:val="24"/>
          <w:szCs w:val="24"/>
        </w:rPr>
        <w:t>/PK MPSV</w:t>
      </w:r>
      <w:r>
        <w:rPr>
          <w:rFonts w:ascii="Times New Roman" w:hAnsi="Times New Roman" w:cs="Times New Roman"/>
          <w:sz w:val="24"/>
          <w:szCs w:val="24"/>
        </w:rPr>
        <w:t>). N</w:t>
      </w:r>
      <w:r w:rsidRPr="00344C3B">
        <w:rPr>
          <w:rFonts w:ascii="Times New Roman" w:hAnsi="Times New Roman" w:cs="Times New Roman"/>
          <w:sz w:val="24"/>
          <w:szCs w:val="24"/>
        </w:rPr>
        <w:t xml:space="preserve">a první instanci </w:t>
      </w:r>
      <w:r>
        <w:rPr>
          <w:rFonts w:ascii="Times New Roman" w:hAnsi="Times New Roman" w:cs="Times New Roman"/>
          <w:sz w:val="24"/>
          <w:szCs w:val="24"/>
        </w:rPr>
        <w:t>tato lhůta aktuálně</w:t>
      </w:r>
      <w:r w:rsidR="00DC50B5">
        <w:rPr>
          <w:rFonts w:ascii="Times New Roman" w:hAnsi="Times New Roman" w:cs="Times New Roman"/>
          <w:sz w:val="24"/>
          <w:szCs w:val="24"/>
        </w:rPr>
        <w:t xml:space="preserve"> </w:t>
      </w:r>
      <w:r>
        <w:rPr>
          <w:rFonts w:ascii="Times New Roman" w:hAnsi="Times New Roman" w:cs="Times New Roman"/>
          <w:sz w:val="24"/>
          <w:szCs w:val="24"/>
        </w:rPr>
        <w:t>činí</w:t>
      </w:r>
      <w:r w:rsidR="00DC50B5">
        <w:rPr>
          <w:rFonts w:ascii="Times New Roman" w:hAnsi="Times New Roman" w:cs="Times New Roman"/>
          <w:sz w:val="24"/>
          <w:szCs w:val="24"/>
        </w:rPr>
        <w:t xml:space="preserve"> </w:t>
      </w:r>
      <w:r w:rsidRPr="00344C3B">
        <w:rPr>
          <w:rFonts w:ascii="Times New Roman" w:hAnsi="Times New Roman" w:cs="Times New Roman"/>
          <w:sz w:val="24"/>
          <w:szCs w:val="24"/>
        </w:rPr>
        <w:t>105/135 dnů</w:t>
      </w:r>
      <w:r>
        <w:rPr>
          <w:rFonts w:ascii="Times New Roman" w:hAnsi="Times New Roman" w:cs="Times New Roman"/>
          <w:sz w:val="24"/>
          <w:szCs w:val="24"/>
        </w:rPr>
        <w:t xml:space="preserve"> a </w:t>
      </w:r>
      <w:r w:rsidRPr="00344C3B">
        <w:rPr>
          <w:rFonts w:ascii="Times New Roman" w:hAnsi="Times New Roman" w:cs="Times New Roman"/>
          <w:sz w:val="24"/>
          <w:szCs w:val="24"/>
        </w:rPr>
        <w:t>na</w:t>
      </w:r>
      <w:r>
        <w:rPr>
          <w:rFonts w:ascii="Times New Roman" w:hAnsi="Times New Roman" w:cs="Times New Roman"/>
          <w:sz w:val="24"/>
          <w:szCs w:val="24"/>
        </w:rPr>
        <w:t> </w:t>
      </w:r>
      <w:r w:rsidRPr="00344C3B">
        <w:rPr>
          <w:rFonts w:ascii="Times New Roman" w:hAnsi="Times New Roman" w:cs="Times New Roman"/>
          <w:sz w:val="24"/>
          <w:szCs w:val="24"/>
        </w:rPr>
        <w:t>druhé instanci 120/150 dnů včetně posuzování zdravotního stavu</w:t>
      </w:r>
      <w:r>
        <w:rPr>
          <w:rFonts w:ascii="Times New Roman" w:hAnsi="Times New Roman" w:cs="Times New Roman"/>
          <w:sz w:val="24"/>
          <w:szCs w:val="24"/>
        </w:rPr>
        <w:t>. V praxi však dochází s</w:t>
      </w:r>
      <w:r w:rsidR="00A2775A">
        <w:rPr>
          <w:rFonts w:ascii="Times New Roman" w:hAnsi="Times New Roman" w:cs="Times New Roman"/>
          <w:sz w:val="24"/>
          <w:szCs w:val="24"/>
        </w:rPr>
        <w:t> </w:t>
      </w:r>
      <w:r>
        <w:rPr>
          <w:rFonts w:ascii="Times New Roman" w:hAnsi="Times New Roman" w:cs="Times New Roman"/>
          <w:sz w:val="24"/>
          <w:szCs w:val="24"/>
        </w:rPr>
        <w:t xml:space="preserve">ohledem </w:t>
      </w:r>
      <w:r w:rsidR="00E22C9D">
        <w:rPr>
          <w:rFonts w:ascii="Times New Roman" w:hAnsi="Times New Roman" w:cs="Times New Roman"/>
          <w:sz w:val="24"/>
          <w:szCs w:val="24"/>
        </w:rPr>
        <w:br/>
      </w:r>
      <w:r>
        <w:rPr>
          <w:rFonts w:ascii="Times New Roman" w:hAnsi="Times New Roman" w:cs="Times New Roman"/>
          <w:sz w:val="24"/>
          <w:szCs w:val="24"/>
        </w:rPr>
        <w:t xml:space="preserve">na </w:t>
      </w:r>
      <w:r w:rsidR="0031627A">
        <w:rPr>
          <w:rFonts w:ascii="Times New Roman" w:hAnsi="Times New Roman" w:cs="Times New Roman"/>
          <w:sz w:val="24"/>
          <w:szCs w:val="24"/>
        </w:rPr>
        <w:t>aktuáln</w:t>
      </w:r>
      <w:r w:rsidR="002638F4">
        <w:rPr>
          <w:rFonts w:ascii="Times New Roman" w:hAnsi="Times New Roman" w:cs="Times New Roman"/>
          <w:sz w:val="24"/>
          <w:szCs w:val="24"/>
        </w:rPr>
        <w:t>í</w:t>
      </w:r>
      <w:r w:rsidR="0031627A">
        <w:rPr>
          <w:rFonts w:ascii="Times New Roman" w:hAnsi="Times New Roman" w:cs="Times New Roman"/>
          <w:sz w:val="24"/>
          <w:szCs w:val="24"/>
        </w:rPr>
        <w:t xml:space="preserve"> </w:t>
      </w:r>
      <w:r>
        <w:rPr>
          <w:rFonts w:ascii="Times New Roman" w:hAnsi="Times New Roman" w:cs="Times New Roman"/>
          <w:sz w:val="24"/>
          <w:szCs w:val="24"/>
        </w:rPr>
        <w:t>organizační a</w:t>
      </w:r>
      <w:r w:rsidR="001F2EF1">
        <w:rPr>
          <w:rFonts w:ascii="Times New Roman" w:hAnsi="Times New Roman" w:cs="Times New Roman"/>
          <w:sz w:val="24"/>
          <w:szCs w:val="24"/>
        </w:rPr>
        <w:t> </w:t>
      </w:r>
      <w:r>
        <w:rPr>
          <w:rFonts w:ascii="Times New Roman" w:hAnsi="Times New Roman" w:cs="Times New Roman"/>
          <w:sz w:val="24"/>
          <w:szCs w:val="24"/>
        </w:rPr>
        <w:t>procesní nastavení k</w:t>
      </w:r>
      <w:r w:rsidR="00A2775A">
        <w:rPr>
          <w:rFonts w:ascii="Times New Roman" w:hAnsi="Times New Roman" w:cs="Times New Roman"/>
          <w:sz w:val="24"/>
          <w:szCs w:val="24"/>
        </w:rPr>
        <w:t> </w:t>
      </w:r>
      <w:r>
        <w:rPr>
          <w:rFonts w:ascii="Times New Roman" w:hAnsi="Times New Roman" w:cs="Times New Roman"/>
          <w:sz w:val="24"/>
          <w:szCs w:val="24"/>
        </w:rPr>
        <w:t>překračování těchto lhůt, což má negativní dopad na osoby se</w:t>
      </w:r>
      <w:r w:rsidR="001F2EF1">
        <w:rPr>
          <w:rFonts w:ascii="Times New Roman" w:hAnsi="Times New Roman" w:cs="Times New Roman"/>
          <w:sz w:val="24"/>
          <w:szCs w:val="24"/>
        </w:rPr>
        <w:t> </w:t>
      </w:r>
      <w:r>
        <w:rPr>
          <w:rFonts w:ascii="Times New Roman" w:hAnsi="Times New Roman" w:cs="Times New Roman"/>
          <w:sz w:val="24"/>
          <w:szCs w:val="24"/>
        </w:rPr>
        <w:t>zdravotním postižením a vede to k</w:t>
      </w:r>
      <w:r w:rsidR="00A2775A">
        <w:rPr>
          <w:rFonts w:ascii="Times New Roman" w:hAnsi="Times New Roman" w:cs="Times New Roman"/>
          <w:sz w:val="24"/>
          <w:szCs w:val="24"/>
        </w:rPr>
        <w:t> </w:t>
      </w:r>
      <w:r>
        <w:rPr>
          <w:rFonts w:ascii="Times New Roman" w:hAnsi="Times New Roman" w:cs="Times New Roman"/>
          <w:sz w:val="24"/>
          <w:szCs w:val="24"/>
        </w:rPr>
        <w:t>nespokojenosti veřejnosti s</w:t>
      </w:r>
      <w:r w:rsidR="00A2775A">
        <w:rPr>
          <w:rFonts w:ascii="Times New Roman" w:hAnsi="Times New Roman" w:cs="Times New Roman"/>
          <w:sz w:val="24"/>
          <w:szCs w:val="24"/>
        </w:rPr>
        <w:t> </w:t>
      </w:r>
      <w:r>
        <w:rPr>
          <w:rFonts w:ascii="Times New Roman" w:hAnsi="Times New Roman" w:cs="Times New Roman"/>
          <w:sz w:val="24"/>
          <w:szCs w:val="24"/>
        </w:rPr>
        <w:t xml:space="preserve">vyřizováním </w:t>
      </w:r>
      <w:r w:rsidR="00C617A7">
        <w:rPr>
          <w:rFonts w:ascii="Times New Roman" w:hAnsi="Times New Roman" w:cs="Times New Roman"/>
          <w:sz w:val="24"/>
          <w:szCs w:val="24"/>
        </w:rPr>
        <w:br/>
      </w:r>
      <w:r>
        <w:rPr>
          <w:rFonts w:ascii="Times New Roman" w:hAnsi="Times New Roman" w:cs="Times New Roman"/>
          <w:sz w:val="24"/>
          <w:szCs w:val="24"/>
        </w:rPr>
        <w:t>t</w:t>
      </w:r>
      <w:r w:rsidR="00C617A7">
        <w:rPr>
          <w:rFonts w:ascii="Times New Roman" w:hAnsi="Times New Roman" w:cs="Times New Roman"/>
          <w:sz w:val="24"/>
          <w:szCs w:val="24"/>
        </w:rPr>
        <w:t>éto</w:t>
      </w:r>
      <w:r>
        <w:rPr>
          <w:rFonts w:ascii="Times New Roman" w:hAnsi="Times New Roman" w:cs="Times New Roman"/>
          <w:sz w:val="24"/>
          <w:szCs w:val="24"/>
        </w:rPr>
        <w:t xml:space="preserve"> dáv</w:t>
      </w:r>
      <w:r w:rsidR="00C617A7">
        <w:rPr>
          <w:rFonts w:ascii="Times New Roman" w:hAnsi="Times New Roman" w:cs="Times New Roman"/>
          <w:sz w:val="24"/>
          <w:szCs w:val="24"/>
        </w:rPr>
        <w:t>ky</w:t>
      </w:r>
      <w:r>
        <w:rPr>
          <w:rFonts w:ascii="Times New Roman" w:hAnsi="Times New Roman" w:cs="Times New Roman"/>
          <w:sz w:val="24"/>
          <w:szCs w:val="24"/>
        </w:rPr>
        <w:t>. V</w:t>
      </w:r>
      <w:r w:rsidR="00A2775A">
        <w:rPr>
          <w:rFonts w:ascii="Times New Roman" w:hAnsi="Times New Roman" w:cs="Times New Roman"/>
          <w:sz w:val="24"/>
          <w:szCs w:val="24"/>
        </w:rPr>
        <w:t> </w:t>
      </w:r>
      <w:r>
        <w:rPr>
          <w:rFonts w:ascii="Times New Roman" w:hAnsi="Times New Roman" w:cs="Times New Roman"/>
          <w:sz w:val="24"/>
          <w:szCs w:val="24"/>
        </w:rPr>
        <w:t xml:space="preserve">případě zachování stávajícího stavu nelze očekávat zlepšení, a především není </w:t>
      </w:r>
      <w:r>
        <w:rPr>
          <w:rFonts w:ascii="Times New Roman" w:hAnsi="Times New Roman" w:cs="Times New Roman"/>
          <w:sz w:val="24"/>
          <w:szCs w:val="24"/>
        </w:rPr>
        <w:lastRenderedPageBreak/>
        <w:t>možné provádět opatření</w:t>
      </w:r>
      <w:r w:rsidR="001F2EF1">
        <w:rPr>
          <w:rFonts w:ascii="Times New Roman" w:hAnsi="Times New Roman" w:cs="Times New Roman"/>
          <w:sz w:val="24"/>
          <w:szCs w:val="24"/>
        </w:rPr>
        <w:t xml:space="preserve"> </w:t>
      </w:r>
      <w:r>
        <w:rPr>
          <w:rFonts w:ascii="Times New Roman" w:hAnsi="Times New Roman" w:cs="Times New Roman"/>
          <w:sz w:val="24"/>
          <w:szCs w:val="24"/>
        </w:rPr>
        <w:t xml:space="preserve">ke zrychlení a zefektivnění řízení, která jsou podmíněna synergickými efekty sjednocení pod </w:t>
      </w:r>
      <w:r w:rsidR="00AD1A41">
        <w:rPr>
          <w:rFonts w:ascii="Times New Roman" w:hAnsi="Times New Roman" w:cs="Times New Roman"/>
          <w:sz w:val="24"/>
          <w:szCs w:val="24"/>
        </w:rPr>
        <w:t>hlavičkou ČSSZ</w:t>
      </w:r>
      <w:r>
        <w:rPr>
          <w:rFonts w:ascii="Times New Roman" w:hAnsi="Times New Roman" w:cs="Times New Roman"/>
          <w:sz w:val="24"/>
          <w:szCs w:val="24"/>
        </w:rPr>
        <w:t>, přičemž zcela zásadní je</w:t>
      </w:r>
      <w:r w:rsidR="00A42D65">
        <w:rPr>
          <w:rFonts w:ascii="Times New Roman" w:hAnsi="Times New Roman" w:cs="Times New Roman"/>
          <w:sz w:val="24"/>
          <w:szCs w:val="24"/>
        </w:rPr>
        <w:t> </w:t>
      </w:r>
      <w:r>
        <w:rPr>
          <w:rFonts w:ascii="Times New Roman" w:hAnsi="Times New Roman" w:cs="Times New Roman"/>
          <w:sz w:val="24"/>
          <w:szCs w:val="24"/>
        </w:rPr>
        <w:t>právě upuštění od přerušování správního řízení, které dosud probíhalo z</w:t>
      </w:r>
      <w:r w:rsidR="00A2775A">
        <w:rPr>
          <w:rFonts w:ascii="Times New Roman" w:hAnsi="Times New Roman" w:cs="Times New Roman"/>
          <w:sz w:val="24"/>
          <w:szCs w:val="24"/>
        </w:rPr>
        <w:t> </w:t>
      </w:r>
      <w:r>
        <w:rPr>
          <w:rFonts w:ascii="Times New Roman" w:hAnsi="Times New Roman" w:cs="Times New Roman"/>
          <w:sz w:val="24"/>
          <w:szCs w:val="24"/>
        </w:rPr>
        <w:t xml:space="preserve">důvodu nutné součinnosti dvou </w:t>
      </w:r>
      <w:r w:rsidR="00C302C1">
        <w:rPr>
          <w:rFonts w:ascii="Times New Roman" w:hAnsi="Times New Roman" w:cs="Times New Roman"/>
          <w:sz w:val="24"/>
          <w:szCs w:val="24"/>
        </w:rPr>
        <w:t xml:space="preserve">odlišně řízených </w:t>
      </w:r>
      <w:r>
        <w:rPr>
          <w:rFonts w:ascii="Times New Roman" w:hAnsi="Times New Roman" w:cs="Times New Roman"/>
          <w:sz w:val="24"/>
          <w:szCs w:val="24"/>
        </w:rPr>
        <w:t>úřadů. Sjednocení pod jedním orgánem</w:t>
      </w:r>
      <w:r w:rsidR="002638F4">
        <w:rPr>
          <w:rFonts w:ascii="Times New Roman" w:hAnsi="Times New Roman" w:cs="Times New Roman"/>
          <w:sz w:val="24"/>
          <w:szCs w:val="24"/>
        </w:rPr>
        <w:t xml:space="preserve">, </w:t>
      </w:r>
      <w:r w:rsidR="002638F4" w:rsidRPr="002638F4">
        <w:rPr>
          <w:rFonts w:ascii="Times New Roman" w:hAnsi="Times New Roman" w:cs="Times New Roman"/>
          <w:sz w:val="24"/>
          <w:szCs w:val="24"/>
        </w:rPr>
        <w:t>digitalizace a</w:t>
      </w:r>
      <w:r w:rsidR="00A42D65">
        <w:rPr>
          <w:rFonts w:ascii="Times New Roman" w:hAnsi="Times New Roman" w:cs="Times New Roman"/>
          <w:sz w:val="24"/>
          <w:szCs w:val="24"/>
        </w:rPr>
        <w:t> </w:t>
      </w:r>
      <w:r w:rsidR="002638F4" w:rsidRPr="002638F4">
        <w:rPr>
          <w:rFonts w:ascii="Times New Roman" w:hAnsi="Times New Roman" w:cs="Times New Roman"/>
          <w:sz w:val="24"/>
          <w:szCs w:val="24"/>
        </w:rPr>
        <w:t>elektronizace celého procesu správního řízení</w:t>
      </w:r>
      <w:r>
        <w:rPr>
          <w:rFonts w:ascii="Times New Roman" w:hAnsi="Times New Roman" w:cs="Times New Roman"/>
          <w:sz w:val="24"/>
          <w:szCs w:val="24"/>
        </w:rPr>
        <w:t xml:space="preserve"> a snížení administrativní zátěže jak</w:t>
      </w:r>
      <w:r w:rsidR="00A42D65">
        <w:rPr>
          <w:rFonts w:ascii="Times New Roman" w:hAnsi="Times New Roman" w:cs="Times New Roman"/>
          <w:sz w:val="24"/>
          <w:szCs w:val="24"/>
        </w:rPr>
        <w:t> </w:t>
      </w:r>
      <w:r>
        <w:rPr>
          <w:rFonts w:ascii="Times New Roman" w:hAnsi="Times New Roman" w:cs="Times New Roman"/>
          <w:sz w:val="24"/>
          <w:szCs w:val="24"/>
        </w:rPr>
        <w:t>pro</w:t>
      </w:r>
      <w:r w:rsidR="00A42D65">
        <w:rPr>
          <w:rFonts w:ascii="Times New Roman" w:hAnsi="Times New Roman" w:cs="Times New Roman"/>
          <w:sz w:val="24"/>
          <w:szCs w:val="24"/>
        </w:rPr>
        <w:t> </w:t>
      </w:r>
      <w:r>
        <w:rPr>
          <w:rFonts w:ascii="Times New Roman" w:hAnsi="Times New Roman" w:cs="Times New Roman"/>
          <w:sz w:val="24"/>
          <w:szCs w:val="24"/>
        </w:rPr>
        <w:t>zaměstnance, tak pro klienty navíc přinese úspory na poštovních službách.</w:t>
      </w:r>
    </w:p>
    <w:p w14:paraId="524DA2F8" w14:textId="269ADFDF" w:rsidR="00AF1190" w:rsidRDefault="00AF1190" w:rsidP="00C05934">
      <w:pPr>
        <w:pStyle w:val="Podnadpisy"/>
        <w:ind w:firstLine="708"/>
        <w:jc w:val="both"/>
        <w:rPr>
          <w:b w:val="0"/>
          <w:bCs w:val="0"/>
        </w:rPr>
      </w:pPr>
      <w:r w:rsidRPr="00FA5246">
        <w:rPr>
          <w:b w:val="0"/>
          <w:bCs w:val="0"/>
        </w:rPr>
        <w:t>V</w:t>
      </w:r>
      <w:r w:rsidR="00A2775A">
        <w:rPr>
          <w:b w:val="0"/>
          <w:bCs w:val="0"/>
        </w:rPr>
        <w:t> </w:t>
      </w:r>
      <w:r w:rsidRPr="00FA5246">
        <w:rPr>
          <w:b w:val="0"/>
          <w:bCs w:val="0"/>
        </w:rPr>
        <w:t xml:space="preserve">tomto kontextu je tedy navrhováno </w:t>
      </w:r>
      <w:r>
        <w:rPr>
          <w:b w:val="0"/>
          <w:bCs w:val="0"/>
        </w:rPr>
        <w:t>nejen o</w:t>
      </w:r>
      <w:r w:rsidRPr="002A15CF">
        <w:rPr>
          <w:b w:val="0"/>
          <w:bCs w:val="0"/>
        </w:rPr>
        <w:t xml:space="preserve">dbřemenění ÚP od </w:t>
      </w:r>
      <w:r>
        <w:rPr>
          <w:b w:val="0"/>
          <w:bCs w:val="0"/>
        </w:rPr>
        <w:t>NSD</w:t>
      </w:r>
      <w:r w:rsidRPr="002A15CF">
        <w:rPr>
          <w:b w:val="0"/>
          <w:bCs w:val="0"/>
        </w:rPr>
        <w:t xml:space="preserve"> podmíněných DNZS</w:t>
      </w:r>
      <w:r w:rsidR="00F93AF5">
        <w:rPr>
          <w:b w:val="0"/>
          <w:bCs w:val="0"/>
        </w:rPr>
        <w:t xml:space="preserve"> a průkazu</w:t>
      </w:r>
      <w:r>
        <w:rPr>
          <w:b w:val="0"/>
          <w:bCs w:val="0"/>
        </w:rPr>
        <w:t>, ale především</w:t>
      </w:r>
      <w:r w:rsidRPr="002A15CF">
        <w:rPr>
          <w:b w:val="0"/>
          <w:bCs w:val="0"/>
        </w:rPr>
        <w:t xml:space="preserve"> jejich sjednocení s</w:t>
      </w:r>
      <w:r w:rsidR="00A2775A">
        <w:rPr>
          <w:b w:val="0"/>
          <w:bCs w:val="0"/>
        </w:rPr>
        <w:t> </w:t>
      </w:r>
      <w:r w:rsidRPr="002A15CF">
        <w:rPr>
          <w:b w:val="0"/>
          <w:bCs w:val="0"/>
        </w:rPr>
        <w:t>pojistným systémem pod</w:t>
      </w:r>
      <w:r w:rsidR="00FF27D0">
        <w:rPr>
          <w:b w:val="0"/>
          <w:bCs w:val="0"/>
        </w:rPr>
        <w:t> </w:t>
      </w:r>
      <w:r w:rsidR="00AD1A41">
        <w:rPr>
          <w:b w:val="0"/>
          <w:bCs w:val="0"/>
        </w:rPr>
        <w:t xml:space="preserve">hlavičkou </w:t>
      </w:r>
      <w:r w:rsidRPr="002A15CF">
        <w:rPr>
          <w:b w:val="0"/>
          <w:bCs w:val="0"/>
        </w:rPr>
        <w:t>ČSSZ</w:t>
      </w:r>
      <w:r>
        <w:rPr>
          <w:b w:val="0"/>
          <w:bCs w:val="0"/>
        </w:rPr>
        <w:t xml:space="preserve"> a </w:t>
      </w:r>
      <w:r w:rsidR="00764183">
        <w:rPr>
          <w:b w:val="0"/>
          <w:bCs w:val="0"/>
        </w:rPr>
        <w:t>ÚSSZ a IPZS</w:t>
      </w:r>
      <w:r>
        <w:rPr>
          <w:b w:val="0"/>
          <w:bCs w:val="0"/>
        </w:rPr>
        <w:t>. V</w:t>
      </w:r>
      <w:r w:rsidR="00A2775A">
        <w:rPr>
          <w:b w:val="0"/>
          <w:bCs w:val="0"/>
        </w:rPr>
        <w:t> </w:t>
      </w:r>
      <w:r>
        <w:rPr>
          <w:b w:val="0"/>
          <w:bCs w:val="0"/>
        </w:rPr>
        <w:t>kompetenci ÚP tak</w:t>
      </w:r>
      <w:r w:rsidR="0033173A">
        <w:rPr>
          <w:b w:val="0"/>
          <w:bCs w:val="0"/>
        </w:rPr>
        <w:t> </w:t>
      </w:r>
      <w:r>
        <w:rPr>
          <w:b w:val="0"/>
          <w:bCs w:val="0"/>
        </w:rPr>
        <w:t>zůstanou ostatní stávající NSD</w:t>
      </w:r>
      <w:r w:rsidR="0033173A">
        <w:rPr>
          <w:b w:val="0"/>
          <w:bCs w:val="0"/>
        </w:rPr>
        <w:t xml:space="preserve"> </w:t>
      </w:r>
      <w:r>
        <w:rPr>
          <w:b w:val="0"/>
          <w:bCs w:val="0"/>
        </w:rPr>
        <w:t>a</w:t>
      </w:r>
      <w:r w:rsidR="00FF27D0">
        <w:rPr>
          <w:b w:val="0"/>
          <w:bCs w:val="0"/>
        </w:rPr>
        <w:t> </w:t>
      </w:r>
      <w:r>
        <w:rPr>
          <w:b w:val="0"/>
          <w:bCs w:val="0"/>
        </w:rPr>
        <w:t xml:space="preserve">bude se moci dále pracovat na záměrech MPSV a ÚP ve věci </w:t>
      </w:r>
      <w:proofErr w:type="spellStart"/>
      <w:r>
        <w:rPr>
          <w:b w:val="0"/>
          <w:bCs w:val="0"/>
        </w:rPr>
        <w:t>proklientských</w:t>
      </w:r>
      <w:proofErr w:type="spellEnd"/>
      <w:r>
        <w:rPr>
          <w:b w:val="0"/>
          <w:bCs w:val="0"/>
        </w:rPr>
        <w:t xml:space="preserve"> změn ÚP.</w:t>
      </w:r>
      <w:r w:rsidR="0033173A">
        <w:rPr>
          <w:b w:val="0"/>
          <w:bCs w:val="0"/>
        </w:rPr>
        <w:t xml:space="preserve"> </w:t>
      </w:r>
      <w:r>
        <w:rPr>
          <w:b w:val="0"/>
          <w:bCs w:val="0"/>
        </w:rPr>
        <w:t>Po</w:t>
      </w:r>
      <w:r w:rsidR="00FF27D0">
        <w:rPr>
          <w:b w:val="0"/>
          <w:bCs w:val="0"/>
        </w:rPr>
        <w:t> </w:t>
      </w:r>
      <w:r>
        <w:rPr>
          <w:b w:val="0"/>
          <w:bCs w:val="0"/>
        </w:rPr>
        <w:t>stabilizaci LPS bude nutné přijmout opatření vycházející z</w:t>
      </w:r>
      <w:r w:rsidR="00A2775A">
        <w:rPr>
          <w:b w:val="0"/>
          <w:bCs w:val="0"/>
        </w:rPr>
        <w:t> </w:t>
      </w:r>
      <w:r>
        <w:rPr>
          <w:b w:val="0"/>
          <w:bCs w:val="0"/>
        </w:rPr>
        <w:t>návrhu zákona, která umožní efektivnější metodické vedení směrem k</w:t>
      </w:r>
      <w:r w:rsidR="00A2775A">
        <w:rPr>
          <w:b w:val="0"/>
          <w:bCs w:val="0"/>
        </w:rPr>
        <w:t> </w:t>
      </w:r>
      <w:r>
        <w:rPr>
          <w:b w:val="0"/>
          <w:bCs w:val="0"/>
        </w:rPr>
        <w:t xml:space="preserve">racionálnějšímu využití pracovního potenciálu ONZP/posudkových lékařů. </w:t>
      </w:r>
    </w:p>
    <w:p w14:paraId="0771F6F6" w14:textId="33FE4D49" w:rsidR="00AF1190" w:rsidRDefault="00AF1190" w:rsidP="00C05934">
      <w:pPr>
        <w:pStyle w:val="Podnadpisy"/>
        <w:ind w:firstLine="708"/>
        <w:jc w:val="both"/>
        <w:rPr>
          <w:b w:val="0"/>
          <w:bCs w:val="0"/>
        </w:rPr>
      </w:pPr>
      <w:r>
        <w:rPr>
          <w:b w:val="0"/>
          <w:bCs w:val="0"/>
        </w:rPr>
        <w:t>V</w:t>
      </w:r>
      <w:r w:rsidR="00A2775A">
        <w:rPr>
          <w:b w:val="0"/>
          <w:bCs w:val="0"/>
        </w:rPr>
        <w:t> </w:t>
      </w:r>
      <w:r>
        <w:rPr>
          <w:b w:val="0"/>
          <w:bCs w:val="0"/>
        </w:rPr>
        <w:t>případě přijetí navrhovaných opatření ke zefektivnění procesů dojde k</w:t>
      </w:r>
      <w:r w:rsidR="00A2775A">
        <w:rPr>
          <w:b w:val="0"/>
          <w:bCs w:val="0"/>
        </w:rPr>
        <w:t> </w:t>
      </w:r>
      <w:r>
        <w:rPr>
          <w:b w:val="0"/>
          <w:bCs w:val="0"/>
        </w:rPr>
        <w:t xml:space="preserve">plnění řady závazků z </w:t>
      </w:r>
      <w:r w:rsidR="00852DE7">
        <w:rPr>
          <w:b w:val="0"/>
          <w:bCs w:val="0"/>
        </w:rPr>
        <w:t>Programového prohlášení vlády (dále jen „</w:t>
      </w:r>
      <w:r>
        <w:rPr>
          <w:b w:val="0"/>
          <w:bCs w:val="0"/>
        </w:rPr>
        <w:t>PPV</w:t>
      </w:r>
      <w:r w:rsidR="00852DE7">
        <w:rPr>
          <w:b w:val="0"/>
          <w:bCs w:val="0"/>
        </w:rPr>
        <w:t>“)</w:t>
      </w:r>
      <w:r>
        <w:rPr>
          <w:b w:val="0"/>
          <w:bCs w:val="0"/>
        </w:rPr>
        <w:t xml:space="preserve">, </w:t>
      </w:r>
      <w:r w:rsidR="00205DC5">
        <w:rPr>
          <w:b w:val="0"/>
          <w:bCs w:val="0"/>
        </w:rPr>
        <w:t>po</w:t>
      </w:r>
      <w:r>
        <w:rPr>
          <w:b w:val="0"/>
          <w:bCs w:val="0"/>
        </w:rPr>
        <w:t xml:space="preserve">dle kterého má být mimo jiné </w:t>
      </w:r>
      <w:r w:rsidRPr="00312FA1">
        <w:rPr>
          <w:b w:val="0"/>
          <w:bCs w:val="0"/>
        </w:rPr>
        <w:t>zrychl</w:t>
      </w:r>
      <w:r>
        <w:rPr>
          <w:b w:val="0"/>
          <w:bCs w:val="0"/>
        </w:rPr>
        <w:t>ena</w:t>
      </w:r>
      <w:r w:rsidRPr="00312FA1">
        <w:rPr>
          <w:b w:val="0"/>
          <w:bCs w:val="0"/>
        </w:rPr>
        <w:t xml:space="preserve"> digitalizac</w:t>
      </w:r>
      <w:r>
        <w:rPr>
          <w:b w:val="0"/>
          <w:bCs w:val="0"/>
        </w:rPr>
        <w:t>e</w:t>
      </w:r>
      <w:r w:rsidRPr="00312FA1">
        <w:rPr>
          <w:b w:val="0"/>
          <w:bCs w:val="0"/>
        </w:rPr>
        <w:t xml:space="preserve"> a zjednoduš</w:t>
      </w:r>
      <w:r>
        <w:rPr>
          <w:b w:val="0"/>
          <w:bCs w:val="0"/>
        </w:rPr>
        <w:t>ena</w:t>
      </w:r>
      <w:r w:rsidRPr="00312FA1">
        <w:rPr>
          <w:b w:val="0"/>
          <w:bCs w:val="0"/>
        </w:rPr>
        <w:t xml:space="preserve"> administrativ</w:t>
      </w:r>
      <w:r>
        <w:rPr>
          <w:b w:val="0"/>
          <w:bCs w:val="0"/>
        </w:rPr>
        <w:t>a</w:t>
      </w:r>
      <w:r w:rsidRPr="00312FA1">
        <w:rPr>
          <w:b w:val="0"/>
          <w:bCs w:val="0"/>
        </w:rPr>
        <w:t xml:space="preserve">, včetně </w:t>
      </w:r>
      <w:r>
        <w:rPr>
          <w:b w:val="0"/>
          <w:bCs w:val="0"/>
        </w:rPr>
        <w:t>efektivního</w:t>
      </w:r>
      <w:r w:rsidRPr="00312FA1">
        <w:rPr>
          <w:b w:val="0"/>
          <w:bCs w:val="0"/>
        </w:rPr>
        <w:t xml:space="preserve"> </w:t>
      </w:r>
      <w:r>
        <w:rPr>
          <w:b w:val="0"/>
          <w:bCs w:val="0"/>
        </w:rPr>
        <w:t xml:space="preserve">provádění </w:t>
      </w:r>
      <w:r w:rsidRPr="00312FA1">
        <w:rPr>
          <w:b w:val="0"/>
          <w:bCs w:val="0"/>
        </w:rPr>
        <w:t>kontrol</w:t>
      </w:r>
      <w:r>
        <w:rPr>
          <w:b w:val="0"/>
          <w:bCs w:val="0"/>
        </w:rPr>
        <w:t>ní činnosti, což povede k</w:t>
      </w:r>
      <w:r w:rsidR="00A2775A">
        <w:rPr>
          <w:b w:val="0"/>
          <w:bCs w:val="0"/>
        </w:rPr>
        <w:t> </w:t>
      </w:r>
      <w:r>
        <w:rPr>
          <w:b w:val="0"/>
          <w:bCs w:val="0"/>
        </w:rPr>
        <w:t>vyřizování dávek moderním způsobem a v</w:t>
      </w:r>
      <w:r w:rsidR="00A2775A">
        <w:rPr>
          <w:b w:val="0"/>
          <w:bCs w:val="0"/>
        </w:rPr>
        <w:t> </w:t>
      </w:r>
      <w:r>
        <w:rPr>
          <w:b w:val="0"/>
          <w:bCs w:val="0"/>
        </w:rPr>
        <w:t xml:space="preserve">kratších správních lhůtách. </w:t>
      </w:r>
      <w:r w:rsidRPr="00681E10">
        <w:rPr>
          <w:b w:val="0"/>
          <w:bCs w:val="0"/>
        </w:rPr>
        <w:t>N</w:t>
      </w:r>
      <w:r>
        <w:rPr>
          <w:b w:val="0"/>
          <w:bCs w:val="0"/>
        </w:rPr>
        <w:t>avrhovaná právní úprava</w:t>
      </w:r>
      <w:r w:rsidRPr="00681E10">
        <w:rPr>
          <w:b w:val="0"/>
          <w:bCs w:val="0"/>
        </w:rPr>
        <w:t xml:space="preserve"> je též v</w:t>
      </w:r>
      <w:r w:rsidR="00A2775A">
        <w:rPr>
          <w:b w:val="0"/>
          <w:bCs w:val="0"/>
        </w:rPr>
        <w:t> </w:t>
      </w:r>
      <w:r w:rsidRPr="00681E10">
        <w:rPr>
          <w:b w:val="0"/>
          <w:bCs w:val="0"/>
        </w:rPr>
        <w:t>souladu</w:t>
      </w:r>
      <w:r w:rsidR="00992A05">
        <w:rPr>
          <w:b w:val="0"/>
          <w:bCs w:val="0"/>
        </w:rPr>
        <w:t xml:space="preserve"> </w:t>
      </w:r>
      <w:r w:rsidRPr="00681E10">
        <w:rPr>
          <w:b w:val="0"/>
          <w:bCs w:val="0"/>
        </w:rPr>
        <w:t>s</w:t>
      </w:r>
      <w:r w:rsidR="00A2775A">
        <w:rPr>
          <w:b w:val="0"/>
          <w:bCs w:val="0"/>
        </w:rPr>
        <w:t> </w:t>
      </w:r>
      <w:r w:rsidRPr="00681E10">
        <w:rPr>
          <w:b w:val="0"/>
          <w:bCs w:val="0"/>
        </w:rPr>
        <w:t xml:space="preserve">Výroční zprávou Výboru pro sociální ochranu </w:t>
      </w:r>
      <w:r w:rsidR="00904DBA">
        <w:rPr>
          <w:b w:val="0"/>
          <w:bCs w:val="0"/>
        </w:rPr>
        <w:br/>
      </w:r>
      <w:r w:rsidRPr="00681E10">
        <w:rPr>
          <w:b w:val="0"/>
          <w:bCs w:val="0"/>
        </w:rPr>
        <w:t>o sociální situaci v</w:t>
      </w:r>
      <w:r w:rsidR="00A2775A">
        <w:rPr>
          <w:b w:val="0"/>
          <w:bCs w:val="0"/>
        </w:rPr>
        <w:t> </w:t>
      </w:r>
      <w:r w:rsidRPr="00681E10">
        <w:rPr>
          <w:b w:val="0"/>
          <w:bCs w:val="0"/>
        </w:rPr>
        <w:t>EU a vývoji politik sociální ochrany v</w:t>
      </w:r>
      <w:r w:rsidR="00A2775A">
        <w:rPr>
          <w:b w:val="0"/>
          <w:bCs w:val="0"/>
        </w:rPr>
        <w:t> </w:t>
      </w:r>
      <w:r w:rsidRPr="00681E10">
        <w:rPr>
          <w:b w:val="0"/>
          <w:bCs w:val="0"/>
        </w:rPr>
        <w:t>členských státech v</w:t>
      </w:r>
      <w:r w:rsidR="00A2775A">
        <w:rPr>
          <w:b w:val="0"/>
          <w:bCs w:val="0"/>
        </w:rPr>
        <w:t> </w:t>
      </w:r>
      <w:r w:rsidRPr="00681E10">
        <w:rPr>
          <w:b w:val="0"/>
          <w:bCs w:val="0"/>
        </w:rPr>
        <w:t>EU na rok 2023, a to konkrétně v</w:t>
      </w:r>
      <w:r w:rsidR="00A2775A">
        <w:rPr>
          <w:b w:val="0"/>
          <w:bCs w:val="0"/>
        </w:rPr>
        <w:t> </w:t>
      </w:r>
      <w:r w:rsidRPr="00681E10">
        <w:rPr>
          <w:b w:val="0"/>
          <w:bCs w:val="0"/>
        </w:rPr>
        <w:t xml:space="preserve">požadavku na modernizaci systémů sociálního začleňování a ochrany </w:t>
      </w:r>
      <w:r w:rsidR="00904DBA">
        <w:rPr>
          <w:b w:val="0"/>
          <w:bCs w:val="0"/>
        </w:rPr>
        <w:br/>
      </w:r>
      <w:r w:rsidRPr="00681E10">
        <w:rPr>
          <w:b w:val="0"/>
          <w:bCs w:val="0"/>
        </w:rPr>
        <w:t>a zjednodušení a zefektivnění dávek.</w:t>
      </w:r>
    </w:p>
    <w:p w14:paraId="498AEE48" w14:textId="77777777" w:rsidR="00623706" w:rsidRPr="00D826CB" w:rsidRDefault="00623706" w:rsidP="00623706">
      <w:pPr>
        <w:pStyle w:val="Podnadpisy"/>
        <w:spacing w:before="120" w:after="0" w:line="240" w:lineRule="auto"/>
        <w:jc w:val="both"/>
        <w:rPr>
          <w:b w:val="0"/>
          <w:bCs w:val="0"/>
          <w:u w:val="single"/>
        </w:rPr>
      </w:pPr>
      <w:r w:rsidRPr="00D826CB">
        <w:rPr>
          <w:b w:val="0"/>
          <w:bCs w:val="0"/>
          <w:u w:val="single"/>
        </w:rPr>
        <w:t>Fáze IV – návrh účinnosti nejdříve od 1. ledna 2026</w:t>
      </w:r>
    </w:p>
    <w:p w14:paraId="71E42515" w14:textId="5EF3D30D" w:rsidR="00623706" w:rsidRDefault="003245B0" w:rsidP="00623706">
      <w:pPr>
        <w:pStyle w:val="Podnadpisy"/>
        <w:spacing w:before="120" w:after="0" w:line="240" w:lineRule="auto"/>
        <w:jc w:val="both"/>
        <w:rPr>
          <w:b w:val="0"/>
          <w:bCs w:val="0"/>
        </w:rPr>
      </w:pPr>
      <w:bookmarkStart w:id="3" w:name="_Hlk162367699"/>
      <w:r>
        <w:rPr>
          <w:b w:val="0"/>
          <w:bCs w:val="0"/>
        </w:rPr>
        <w:t xml:space="preserve">V navazující fázi se předpokládají změny v oblasti posuzování zdravotního stavu </w:t>
      </w:r>
      <w:r w:rsidR="00CA0B6C">
        <w:rPr>
          <w:b w:val="0"/>
          <w:bCs w:val="0"/>
        </w:rPr>
        <w:br/>
      </w:r>
      <w:r>
        <w:rPr>
          <w:b w:val="0"/>
          <w:bCs w:val="0"/>
        </w:rPr>
        <w:t xml:space="preserve">na základě revize kritérií posuzování (zejména v oblasti příspěvku na péči). </w:t>
      </w:r>
      <w:r w:rsidR="00CA0B6C">
        <w:rPr>
          <w:b w:val="0"/>
          <w:bCs w:val="0"/>
        </w:rPr>
        <w:br/>
      </w:r>
      <w:r w:rsidR="000C3205">
        <w:rPr>
          <w:b w:val="0"/>
          <w:bCs w:val="0"/>
        </w:rPr>
        <w:t>V</w:t>
      </w:r>
      <w:r>
        <w:rPr>
          <w:b w:val="0"/>
          <w:bCs w:val="0"/>
        </w:rPr>
        <w:t>ýchodiskem</w:t>
      </w:r>
      <w:r w:rsidR="00623706">
        <w:rPr>
          <w:b w:val="0"/>
          <w:bCs w:val="0"/>
        </w:rPr>
        <w:t xml:space="preserve"> pro jakékoli</w:t>
      </w:r>
      <w:r>
        <w:rPr>
          <w:b w:val="0"/>
          <w:bCs w:val="0"/>
        </w:rPr>
        <w:t>v</w:t>
      </w:r>
      <w:r w:rsidR="00623706">
        <w:rPr>
          <w:b w:val="0"/>
          <w:bCs w:val="0"/>
        </w:rPr>
        <w:t xml:space="preserve"> změny je </w:t>
      </w:r>
      <w:r w:rsidR="000C3205">
        <w:rPr>
          <w:b w:val="0"/>
          <w:bCs w:val="0"/>
        </w:rPr>
        <w:t xml:space="preserve">ovšem </w:t>
      </w:r>
      <w:r w:rsidR="00623706">
        <w:rPr>
          <w:b w:val="0"/>
          <w:bCs w:val="0"/>
        </w:rPr>
        <w:t xml:space="preserve">funkční a stabilní systém jak v oblasti rozhodování, tak v oblasti posuzování zdravotního stavu, proto musí nejprve dojít </w:t>
      </w:r>
      <w:r w:rsidR="00CA0B6C">
        <w:rPr>
          <w:b w:val="0"/>
          <w:bCs w:val="0"/>
        </w:rPr>
        <w:br/>
      </w:r>
      <w:r w:rsidR="00623706">
        <w:rPr>
          <w:b w:val="0"/>
          <w:bCs w:val="0"/>
        </w:rPr>
        <w:t xml:space="preserve">k zhodnocení funkčnosti systému po zavedení změn z fáze I až III. Důležité je také systém </w:t>
      </w:r>
      <w:r w:rsidR="00CA0B6C">
        <w:rPr>
          <w:b w:val="0"/>
          <w:bCs w:val="0"/>
        </w:rPr>
        <w:br/>
      </w:r>
      <w:r w:rsidR="00623706">
        <w:rPr>
          <w:b w:val="0"/>
          <w:bCs w:val="0"/>
        </w:rPr>
        <w:t xml:space="preserve">v co největší míře digitalizovat a elektronizovat, což povede k zefektivnění správního řízení </w:t>
      </w:r>
      <w:r w:rsidR="00CA0B6C">
        <w:rPr>
          <w:b w:val="0"/>
          <w:bCs w:val="0"/>
        </w:rPr>
        <w:br/>
      </w:r>
      <w:r w:rsidR="00623706">
        <w:rPr>
          <w:b w:val="0"/>
          <w:bCs w:val="0"/>
        </w:rPr>
        <w:t xml:space="preserve">a větší dostupnosti pomoci v dané oblasti. </w:t>
      </w:r>
    </w:p>
    <w:p w14:paraId="586F8A2B" w14:textId="24528B10" w:rsidR="00623706" w:rsidRDefault="00623706" w:rsidP="00623706">
      <w:pPr>
        <w:pStyle w:val="Podnadpisy"/>
        <w:spacing w:before="120" w:after="0" w:line="240" w:lineRule="auto"/>
        <w:jc w:val="both"/>
        <w:rPr>
          <w:b w:val="0"/>
          <w:bCs w:val="0"/>
        </w:rPr>
      </w:pPr>
      <w:r>
        <w:rPr>
          <w:b w:val="0"/>
          <w:bCs w:val="0"/>
        </w:rPr>
        <w:t>Cílem navazující</w:t>
      </w:r>
      <w:r w:rsidR="003245B0">
        <w:rPr>
          <w:b w:val="0"/>
          <w:bCs w:val="0"/>
        </w:rPr>
        <w:t>ch</w:t>
      </w:r>
      <w:r>
        <w:rPr>
          <w:b w:val="0"/>
          <w:bCs w:val="0"/>
        </w:rPr>
        <w:t xml:space="preserve"> změn je zvýšení míry zapojení ONZP a sociálních pracovníků s ohledem na postupný úbytek posudkových lékařů, tzn. částečný odklon od hlediska zdravotního směrem k hledisku sociálnímu. Inspirací v tomto směru je dobrá praxe z Německa (Essen), </w:t>
      </w:r>
      <w:proofErr w:type="gramStart"/>
      <w:r>
        <w:rPr>
          <w:b w:val="0"/>
          <w:bCs w:val="0"/>
        </w:rPr>
        <w:t>kde</w:t>
      </w:r>
      <w:proofErr w:type="gramEnd"/>
      <w:r>
        <w:rPr>
          <w:b w:val="0"/>
          <w:bCs w:val="0"/>
        </w:rPr>
        <w:t xml:space="preserve"> již mají </w:t>
      </w:r>
      <w:r w:rsidRPr="004904FB">
        <w:rPr>
          <w:b w:val="0"/>
          <w:bCs w:val="0"/>
        </w:rPr>
        <w:t xml:space="preserve">komplexně nastavená kritéria </w:t>
      </w:r>
      <w:r>
        <w:rPr>
          <w:b w:val="0"/>
          <w:bCs w:val="0"/>
        </w:rPr>
        <w:t xml:space="preserve">a </w:t>
      </w:r>
      <w:r w:rsidRPr="004904FB">
        <w:rPr>
          <w:b w:val="0"/>
          <w:bCs w:val="0"/>
        </w:rPr>
        <w:t>hodnocení funkčních schopností a disability na základě dlouhodobého celosvětového výzkumu</w:t>
      </w:r>
      <w:r>
        <w:rPr>
          <w:b w:val="0"/>
          <w:bCs w:val="0"/>
        </w:rPr>
        <w:t xml:space="preserve"> (kritéria jsou speciálně zaměřena pouze u duševních poruch a poruch chování). Pro posuzování jsou využíván</w:t>
      </w:r>
      <w:r w:rsidR="003245B0">
        <w:rPr>
          <w:b w:val="0"/>
          <w:bCs w:val="0"/>
        </w:rPr>
        <w:t>i</w:t>
      </w:r>
      <w:r>
        <w:rPr>
          <w:b w:val="0"/>
          <w:bCs w:val="0"/>
        </w:rPr>
        <w:t xml:space="preserve"> nelékařští zdravotničtí pracovníci, kteří docházejí za klienty do domácnosti. Pozitivem německého systému je nejen maximálně efektivní a spravedlivý systém, ale i rychlost zpracování výsledného posouzení zdravotního stavu. MPSV vychází i z poznatků získaných při pravidelných jednáních mezi členskými státy v rámci EUMASS, kde jsou diskutována aktuální témata </w:t>
      </w:r>
      <w:r w:rsidRPr="00210869">
        <w:rPr>
          <w:b w:val="0"/>
          <w:bCs w:val="0"/>
        </w:rPr>
        <w:t>z oblasti posuzování zdravotního stavu</w:t>
      </w:r>
      <w:r>
        <w:rPr>
          <w:b w:val="0"/>
          <w:bCs w:val="0"/>
        </w:rPr>
        <w:t xml:space="preserve"> a dochází k předávání zkušeností mezi jednotlivými účastníky. </w:t>
      </w:r>
    </w:p>
    <w:p w14:paraId="4A14710E" w14:textId="605BC759" w:rsidR="00623706" w:rsidRDefault="00623706" w:rsidP="00623706">
      <w:pPr>
        <w:pStyle w:val="Podnadpisy"/>
        <w:spacing w:before="120" w:after="0" w:line="240" w:lineRule="auto"/>
        <w:jc w:val="both"/>
        <w:rPr>
          <w:b w:val="0"/>
          <w:bCs w:val="0"/>
        </w:rPr>
      </w:pPr>
      <w:r>
        <w:rPr>
          <w:b w:val="0"/>
          <w:bCs w:val="0"/>
        </w:rPr>
        <w:t xml:space="preserve">MPSV bylo </w:t>
      </w:r>
      <w:r w:rsidRPr="00D05168">
        <w:rPr>
          <w:b w:val="0"/>
          <w:bCs w:val="0"/>
        </w:rPr>
        <w:t xml:space="preserve">implementačním materiálem Národního akčního plánu pro duševní zdraví </w:t>
      </w:r>
      <w:r w:rsidR="00C617A7">
        <w:rPr>
          <w:b w:val="0"/>
          <w:bCs w:val="0"/>
        </w:rPr>
        <w:br/>
      </w:r>
      <w:r w:rsidR="003245B0" w:rsidRPr="00D05168">
        <w:rPr>
          <w:b w:val="0"/>
          <w:bCs w:val="0"/>
        </w:rPr>
        <w:t>2020</w:t>
      </w:r>
      <w:r w:rsidR="003245B0">
        <w:rPr>
          <w:b w:val="0"/>
          <w:bCs w:val="0"/>
        </w:rPr>
        <w:t>–2030</w:t>
      </w:r>
      <w:r>
        <w:rPr>
          <w:b w:val="0"/>
          <w:bCs w:val="0"/>
        </w:rPr>
        <w:t xml:space="preserve"> zavázáno </w:t>
      </w:r>
      <w:r w:rsidR="003245B0">
        <w:rPr>
          <w:b w:val="0"/>
          <w:bCs w:val="0"/>
        </w:rPr>
        <w:t>k provedení analýzy</w:t>
      </w:r>
      <w:r>
        <w:rPr>
          <w:b w:val="0"/>
          <w:bCs w:val="0"/>
        </w:rPr>
        <w:t xml:space="preserve"> v oblasti </w:t>
      </w:r>
      <w:r w:rsidR="00FF35C6">
        <w:rPr>
          <w:b w:val="0"/>
          <w:bCs w:val="0"/>
        </w:rPr>
        <w:t xml:space="preserve">posuzování zdravotního stavu u </w:t>
      </w:r>
      <w:r>
        <w:rPr>
          <w:b w:val="0"/>
          <w:bCs w:val="0"/>
        </w:rPr>
        <w:t xml:space="preserve">příspěvku na péči a invalidních důchodů. Za tímto účelem byly </w:t>
      </w:r>
      <w:r w:rsidR="00FF35C6">
        <w:rPr>
          <w:b w:val="0"/>
          <w:bCs w:val="0"/>
        </w:rPr>
        <w:t>připraveny</w:t>
      </w:r>
      <w:r>
        <w:rPr>
          <w:b w:val="0"/>
          <w:bCs w:val="0"/>
        </w:rPr>
        <w:t xml:space="preserve"> dvě veřejné zakázky:</w:t>
      </w:r>
    </w:p>
    <w:p w14:paraId="0D421356" w14:textId="0A32321F" w:rsidR="00623706" w:rsidRPr="00477466" w:rsidRDefault="00623706" w:rsidP="00623706">
      <w:pPr>
        <w:pStyle w:val="Podnadpisy"/>
        <w:numPr>
          <w:ilvl w:val="0"/>
          <w:numId w:val="19"/>
        </w:numPr>
        <w:spacing w:before="120" w:after="0" w:line="240" w:lineRule="auto"/>
        <w:jc w:val="both"/>
        <w:rPr>
          <w:b w:val="0"/>
          <w:bCs w:val="0"/>
        </w:rPr>
      </w:pPr>
      <w:r w:rsidRPr="00FF35C6">
        <w:rPr>
          <w:b w:val="0"/>
          <w:bCs w:val="0"/>
          <w:i/>
          <w:iCs/>
        </w:rPr>
        <w:t xml:space="preserve">Revidovat kritéria pro hodnocení funkčních schopností a disability lidí s duševním onemocněním v rámci posuzování výše příspěvku na péči tak, aby reflektovala funkční </w:t>
      </w:r>
      <w:r w:rsidRPr="00FF35C6">
        <w:rPr>
          <w:b w:val="0"/>
          <w:bCs w:val="0"/>
          <w:i/>
          <w:iCs/>
        </w:rPr>
        <w:lastRenderedPageBreak/>
        <w:t xml:space="preserve">postižení související s typem a </w:t>
      </w:r>
      <w:proofErr w:type="gramStart"/>
      <w:r w:rsidRPr="00FF35C6">
        <w:rPr>
          <w:b w:val="0"/>
          <w:bCs w:val="0"/>
          <w:i/>
          <w:iCs/>
        </w:rPr>
        <w:t>tíží</w:t>
      </w:r>
      <w:proofErr w:type="gramEnd"/>
      <w:r w:rsidRPr="00FF35C6">
        <w:rPr>
          <w:b w:val="0"/>
          <w:bCs w:val="0"/>
          <w:i/>
          <w:iCs/>
        </w:rPr>
        <w:t xml:space="preserve"> onemocnění. Optimalizovat čekací dobu na přiznání příspěvku na péči</w:t>
      </w:r>
      <w:r w:rsidR="00FF35C6">
        <w:rPr>
          <w:b w:val="0"/>
          <w:bCs w:val="0"/>
        </w:rPr>
        <w:t>.</w:t>
      </w:r>
    </w:p>
    <w:p w14:paraId="3AEC7746" w14:textId="39BC72D1" w:rsidR="00623706" w:rsidRPr="00477466" w:rsidRDefault="00623706" w:rsidP="00623706">
      <w:pPr>
        <w:pStyle w:val="Podnadpisy"/>
        <w:numPr>
          <w:ilvl w:val="0"/>
          <w:numId w:val="19"/>
        </w:numPr>
        <w:spacing w:before="120" w:after="0" w:line="240" w:lineRule="auto"/>
        <w:jc w:val="both"/>
        <w:rPr>
          <w:b w:val="0"/>
          <w:bCs w:val="0"/>
        </w:rPr>
      </w:pPr>
      <w:r w:rsidRPr="00FF35C6">
        <w:rPr>
          <w:b w:val="0"/>
          <w:bCs w:val="0"/>
          <w:i/>
          <w:iCs/>
        </w:rPr>
        <w:t xml:space="preserve">Analýza k možnostem změny mechanismu posuzování invalidity a nastavení výše přiznaného invalidního důchodu tak, aby flexibilně reagoval na aktuální kompetence lidí </w:t>
      </w:r>
      <w:r w:rsidR="00444A34">
        <w:rPr>
          <w:b w:val="0"/>
          <w:bCs w:val="0"/>
          <w:i/>
          <w:iCs/>
        </w:rPr>
        <w:br/>
      </w:r>
      <w:r w:rsidRPr="00FF35C6">
        <w:rPr>
          <w:b w:val="0"/>
          <w:bCs w:val="0"/>
          <w:i/>
          <w:iCs/>
        </w:rPr>
        <w:t>s duševním onemocněním, rozvíjel potenciál k zotavení a zohledňoval specifika duševních onemocnění</w:t>
      </w:r>
      <w:r w:rsidR="00FF35C6">
        <w:rPr>
          <w:b w:val="0"/>
          <w:bCs w:val="0"/>
        </w:rPr>
        <w:t>.</w:t>
      </w:r>
      <w:r w:rsidRPr="00A32C87">
        <w:rPr>
          <w:b w:val="0"/>
          <w:bCs w:val="0"/>
        </w:rPr>
        <w:t xml:space="preserve"> </w:t>
      </w:r>
    </w:p>
    <w:p w14:paraId="1CA898A4" w14:textId="44A03F6D" w:rsidR="00623706" w:rsidRDefault="00C617A7" w:rsidP="00623706">
      <w:pPr>
        <w:pStyle w:val="Podnadpisy"/>
        <w:spacing w:before="120" w:after="0" w:line="240" w:lineRule="auto"/>
        <w:jc w:val="both"/>
        <w:rPr>
          <w:b w:val="0"/>
          <w:bCs w:val="0"/>
        </w:rPr>
      </w:pPr>
      <w:r>
        <w:rPr>
          <w:b w:val="0"/>
          <w:bCs w:val="0"/>
        </w:rPr>
        <w:t>Z</w:t>
      </w:r>
      <w:r w:rsidR="00623706">
        <w:rPr>
          <w:b w:val="0"/>
          <w:bCs w:val="0"/>
        </w:rPr>
        <w:t>ávěr</w:t>
      </w:r>
      <w:r>
        <w:rPr>
          <w:b w:val="0"/>
          <w:bCs w:val="0"/>
        </w:rPr>
        <w:t>y</w:t>
      </w:r>
      <w:r w:rsidR="00623706">
        <w:rPr>
          <w:b w:val="0"/>
          <w:bCs w:val="0"/>
        </w:rPr>
        <w:t xml:space="preserve"> z veřejných zakázek</w:t>
      </w:r>
      <w:r>
        <w:rPr>
          <w:b w:val="0"/>
          <w:bCs w:val="0"/>
        </w:rPr>
        <w:t xml:space="preserve"> pak budou využity pro další koncepční činnost v oblasti posuzování zdravotního stavu</w:t>
      </w:r>
      <w:r w:rsidR="00623706">
        <w:rPr>
          <w:b w:val="0"/>
          <w:bCs w:val="0"/>
        </w:rPr>
        <w:t>.</w:t>
      </w:r>
    </w:p>
    <w:bookmarkEnd w:id="3"/>
    <w:p w14:paraId="04C4DDC8" w14:textId="77777777" w:rsidR="00623706" w:rsidRDefault="00623706" w:rsidP="00FF35C6">
      <w:pPr>
        <w:pStyle w:val="Podnadpisy"/>
        <w:jc w:val="both"/>
        <w:rPr>
          <w:b w:val="0"/>
          <w:bCs w:val="0"/>
        </w:rPr>
      </w:pPr>
    </w:p>
    <w:p w14:paraId="1947556E" w14:textId="7F0EA75D" w:rsidR="00AF1190" w:rsidRDefault="00AF1190" w:rsidP="001F2EBB">
      <w:pPr>
        <w:jc w:val="both"/>
        <w:rPr>
          <w:rFonts w:ascii="Times New Roman" w:hAnsi="Times New Roman" w:cs="Times New Roman"/>
          <w:sz w:val="24"/>
          <w:szCs w:val="24"/>
        </w:rPr>
      </w:pPr>
      <w:r>
        <w:rPr>
          <w:rFonts w:ascii="Times New Roman" w:hAnsi="Times New Roman" w:cs="Times New Roman"/>
          <w:b/>
          <w:bCs/>
          <w:sz w:val="24"/>
          <w:szCs w:val="24"/>
        </w:rPr>
        <w:t>1.2 Odůvodnění principů navrhované právní úpravy</w:t>
      </w:r>
    </w:p>
    <w:p w14:paraId="2145D534" w14:textId="1F302AEB" w:rsidR="0019360D" w:rsidRDefault="0019360D" w:rsidP="00C05934">
      <w:pPr>
        <w:pStyle w:val="Podnadpisy"/>
        <w:ind w:firstLine="708"/>
        <w:jc w:val="both"/>
        <w:rPr>
          <w:b w:val="0"/>
          <w:bCs w:val="0"/>
        </w:rPr>
      </w:pPr>
      <w:r w:rsidRPr="00530350">
        <w:rPr>
          <w:b w:val="0"/>
          <w:bCs w:val="0"/>
        </w:rPr>
        <w:t>Hlavním principem</w:t>
      </w:r>
      <w:r w:rsidRPr="00740AEC">
        <w:rPr>
          <w:b w:val="0"/>
          <w:bCs w:val="0"/>
        </w:rPr>
        <w:t xml:space="preserve"> navrhované právní úpravy je </w:t>
      </w:r>
      <w:bookmarkStart w:id="4" w:name="_Hlk153518596"/>
      <w:r w:rsidRPr="00740AEC">
        <w:rPr>
          <w:b w:val="0"/>
          <w:bCs w:val="0"/>
        </w:rPr>
        <w:t xml:space="preserve">sjednocení </w:t>
      </w:r>
      <w:r>
        <w:rPr>
          <w:b w:val="0"/>
          <w:bCs w:val="0"/>
        </w:rPr>
        <w:t xml:space="preserve">veškerých pojistných </w:t>
      </w:r>
      <w:r>
        <w:rPr>
          <w:b w:val="0"/>
          <w:bCs w:val="0"/>
        </w:rPr>
        <w:br/>
        <w:t>i NSD podmíněných zdravotním stavem</w:t>
      </w:r>
      <w:r w:rsidR="00F93AF5">
        <w:rPr>
          <w:b w:val="0"/>
          <w:bCs w:val="0"/>
        </w:rPr>
        <w:t xml:space="preserve"> a průkazu</w:t>
      </w:r>
      <w:r>
        <w:rPr>
          <w:b w:val="0"/>
          <w:bCs w:val="0"/>
        </w:rPr>
        <w:t xml:space="preserve"> pod jedním úřadem</w:t>
      </w:r>
      <w:bookmarkEnd w:id="4"/>
      <w:r>
        <w:rPr>
          <w:b w:val="0"/>
          <w:bCs w:val="0"/>
        </w:rPr>
        <w:t xml:space="preserve">. </w:t>
      </w:r>
      <w:bookmarkStart w:id="5" w:name="_Hlk149056225"/>
      <w:r>
        <w:rPr>
          <w:b w:val="0"/>
          <w:bCs w:val="0"/>
        </w:rPr>
        <w:t>Toto sjednocení je</w:t>
      </w:r>
      <w:r w:rsidR="00FF27D0">
        <w:rPr>
          <w:b w:val="0"/>
          <w:bCs w:val="0"/>
        </w:rPr>
        <w:t> </w:t>
      </w:r>
      <w:r>
        <w:rPr>
          <w:b w:val="0"/>
          <w:bCs w:val="0"/>
        </w:rPr>
        <w:t>jednak systémovým krokem vzhledem k</w:t>
      </w:r>
      <w:r w:rsidR="00A2775A">
        <w:rPr>
          <w:b w:val="0"/>
          <w:bCs w:val="0"/>
        </w:rPr>
        <w:t> </w:t>
      </w:r>
      <w:r>
        <w:rPr>
          <w:b w:val="0"/>
          <w:bCs w:val="0"/>
        </w:rPr>
        <w:t xml:space="preserve">dosavadní roztříštěnosti mezi správními orgány </w:t>
      </w:r>
      <w:r w:rsidR="00AD1A41">
        <w:rPr>
          <w:b w:val="0"/>
          <w:bCs w:val="0"/>
        </w:rPr>
        <w:br/>
      </w:r>
      <w:r>
        <w:rPr>
          <w:b w:val="0"/>
          <w:bCs w:val="0"/>
        </w:rPr>
        <w:t>(ČSSZ</w:t>
      </w:r>
      <w:r w:rsidR="001612E8">
        <w:rPr>
          <w:b w:val="0"/>
          <w:bCs w:val="0"/>
        </w:rPr>
        <w:t xml:space="preserve"> – ÚSSZ a IPZS</w:t>
      </w:r>
      <w:r>
        <w:rPr>
          <w:b w:val="0"/>
          <w:bCs w:val="0"/>
        </w:rPr>
        <w:t xml:space="preserve">, ÚP) </w:t>
      </w:r>
      <w:bookmarkEnd w:id="5"/>
      <w:r>
        <w:rPr>
          <w:b w:val="0"/>
          <w:bCs w:val="0"/>
        </w:rPr>
        <w:t xml:space="preserve">a současně na jeho základě budou vytvořeny podmínky </w:t>
      </w:r>
      <w:r>
        <w:rPr>
          <w:b w:val="0"/>
          <w:bCs w:val="0"/>
        </w:rPr>
        <w:br/>
        <w:t>pro </w:t>
      </w:r>
      <w:r w:rsidRPr="00305F59">
        <w:rPr>
          <w:b w:val="0"/>
          <w:bCs w:val="0"/>
        </w:rPr>
        <w:t>efektivnější uplatňování manažerských nástrojů, metodické vedení a kontrolní činnost</w:t>
      </w:r>
      <w:r>
        <w:rPr>
          <w:b w:val="0"/>
          <w:bCs w:val="0"/>
        </w:rPr>
        <w:t xml:space="preserve">. </w:t>
      </w:r>
      <w:r>
        <w:rPr>
          <w:b w:val="0"/>
          <w:bCs w:val="0"/>
        </w:rPr>
        <w:br/>
        <w:t>S ohledem na dosavadní převažující kompetence ČSSZ v</w:t>
      </w:r>
      <w:r w:rsidR="00A2775A">
        <w:rPr>
          <w:b w:val="0"/>
          <w:bCs w:val="0"/>
        </w:rPr>
        <w:t> </w:t>
      </w:r>
      <w:r>
        <w:rPr>
          <w:b w:val="0"/>
          <w:bCs w:val="0"/>
        </w:rPr>
        <w:t xml:space="preserve">oblasti dávek odvíjejících </w:t>
      </w:r>
      <w:r>
        <w:rPr>
          <w:b w:val="0"/>
          <w:bCs w:val="0"/>
        </w:rPr>
        <w:br/>
        <w:t xml:space="preserve">se od posouzení zdravotního stavu (rozhodování o dávkách důchodového a nemocenského pojištění a současně posuzování zdravotního stavu pro pojistný i nepojistný systém) </w:t>
      </w:r>
      <w:r>
        <w:rPr>
          <w:b w:val="0"/>
          <w:bCs w:val="0"/>
        </w:rPr>
        <w:br/>
        <w:t xml:space="preserve">se navrhuje sjednotit tyto </w:t>
      </w:r>
      <w:r w:rsidR="00764183">
        <w:rPr>
          <w:b w:val="0"/>
          <w:bCs w:val="0"/>
        </w:rPr>
        <w:t>pod říd</w:t>
      </w:r>
      <w:r w:rsidR="00CA0B6C">
        <w:rPr>
          <w:b w:val="0"/>
          <w:bCs w:val="0"/>
        </w:rPr>
        <w:t>i</w:t>
      </w:r>
      <w:r w:rsidR="00764183">
        <w:rPr>
          <w:b w:val="0"/>
          <w:bCs w:val="0"/>
        </w:rPr>
        <w:t>cí a kontrolní působnost</w:t>
      </w:r>
      <w:r w:rsidR="00AD1A41">
        <w:rPr>
          <w:b w:val="0"/>
          <w:bCs w:val="0"/>
        </w:rPr>
        <w:t xml:space="preserve"> </w:t>
      </w:r>
      <w:r>
        <w:rPr>
          <w:b w:val="0"/>
          <w:bCs w:val="0"/>
        </w:rPr>
        <w:t xml:space="preserve">ČSSZ. </w:t>
      </w:r>
    </w:p>
    <w:p w14:paraId="1ACE862F" w14:textId="0B3D9925" w:rsidR="002B00C5" w:rsidRDefault="0019360D" w:rsidP="00C05934">
      <w:pPr>
        <w:pStyle w:val="Podnadpisy"/>
        <w:ind w:firstLine="708"/>
        <w:jc w:val="both"/>
        <w:rPr>
          <w:b w:val="0"/>
          <w:bCs w:val="0"/>
        </w:rPr>
      </w:pPr>
      <w:r>
        <w:rPr>
          <w:b w:val="0"/>
          <w:bCs w:val="0"/>
        </w:rPr>
        <w:t xml:space="preserve">Dalším cílem </w:t>
      </w:r>
      <w:r w:rsidRPr="00DB4C7B">
        <w:rPr>
          <w:b w:val="0"/>
          <w:bCs w:val="0"/>
        </w:rPr>
        <w:t xml:space="preserve">navrhované právní úpravy </w:t>
      </w:r>
      <w:r>
        <w:rPr>
          <w:b w:val="0"/>
          <w:bCs w:val="0"/>
        </w:rPr>
        <w:t>je zefektivnění správního řízení včetně posuzování zdravotního stavu tak, aby došlo k</w:t>
      </w:r>
      <w:r w:rsidR="00A2775A">
        <w:rPr>
          <w:b w:val="0"/>
          <w:bCs w:val="0"/>
        </w:rPr>
        <w:t> </w:t>
      </w:r>
      <w:r>
        <w:rPr>
          <w:b w:val="0"/>
          <w:bCs w:val="0"/>
        </w:rPr>
        <w:t xml:space="preserve">jeho zjednodušení, zrychlení a úspoře nákladů. </w:t>
      </w:r>
      <w:r w:rsidRPr="00EA6980">
        <w:rPr>
          <w:b w:val="0"/>
          <w:bCs w:val="0"/>
        </w:rPr>
        <w:t xml:space="preserve">Předpokladem pro některá </w:t>
      </w:r>
      <w:r>
        <w:rPr>
          <w:b w:val="0"/>
          <w:bCs w:val="0"/>
        </w:rPr>
        <w:t>z</w:t>
      </w:r>
      <w:r w:rsidR="00A2775A">
        <w:rPr>
          <w:b w:val="0"/>
          <w:bCs w:val="0"/>
        </w:rPr>
        <w:t> </w:t>
      </w:r>
      <w:r>
        <w:rPr>
          <w:b w:val="0"/>
          <w:bCs w:val="0"/>
        </w:rPr>
        <w:t xml:space="preserve">níže navrhovaných </w:t>
      </w:r>
      <w:r w:rsidRPr="00EA6980">
        <w:rPr>
          <w:b w:val="0"/>
          <w:bCs w:val="0"/>
        </w:rPr>
        <w:t>opatření je však právě sjednocení</w:t>
      </w:r>
      <w:r>
        <w:rPr>
          <w:b w:val="0"/>
          <w:bCs w:val="0"/>
        </w:rPr>
        <w:t xml:space="preserve"> agend podmíněných zdravotním stavem</w:t>
      </w:r>
      <w:r w:rsidRPr="00EA6980">
        <w:rPr>
          <w:b w:val="0"/>
          <w:bCs w:val="0"/>
        </w:rPr>
        <w:t xml:space="preserve"> v</w:t>
      </w:r>
      <w:r w:rsidR="00A2775A">
        <w:rPr>
          <w:b w:val="0"/>
          <w:bCs w:val="0"/>
        </w:rPr>
        <w:t> </w:t>
      </w:r>
      <w:r w:rsidRPr="00EA6980">
        <w:rPr>
          <w:b w:val="0"/>
          <w:bCs w:val="0"/>
        </w:rPr>
        <w:t>gesci jednoho úřadu, tudíž hlavní princip navrhované úpravy</w:t>
      </w:r>
      <w:r>
        <w:rPr>
          <w:b w:val="0"/>
          <w:bCs w:val="0"/>
        </w:rPr>
        <w:t xml:space="preserve"> je současně výchozím bodem pro navazující opatření</w:t>
      </w:r>
      <w:r w:rsidRPr="00EA6980">
        <w:rPr>
          <w:b w:val="0"/>
          <w:bCs w:val="0"/>
        </w:rPr>
        <w:t>.</w:t>
      </w:r>
      <w:r>
        <w:rPr>
          <w:b w:val="0"/>
          <w:bCs w:val="0"/>
        </w:rPr>
        <w:t xml:space="preserve"> Jedním z</w:t>
      </w:r>
      <w:r w:rsidR="00A2775A">
        <w:rPr>
          <w:b w:val="0"/>
          <w:bCs w:val="0"/>
        </w:rPr>
        <w:t> </w:t>
      </w:r>
      <w:r>
        <w:rPr>
          <w:b w:val="0"/>
          <w:bCs w:val="0"/>
        </w:rPr>
        <w:t xml:space="preserve">kroků, jak dosáhnout vyšší efektivity, je rozšíření </w:t>
      </w:r>
      <w:r w:rsidR="00904DBA">
        <w:rPr>
          <w:b w:val="0"/>
          <w:bCs w:val="0"/>
        </w:rPr>
        <w:t xml:space="preserve">míry </w:t>
      </w:r>
      <w:r>
        <w:rPr>
          <w:b w:val="0"/>
          <w:bCs w:val="0"/>
        </w:rPr>
        <w:t>digitalizace, což odpovídá současným trendům a požadavkům dnešní doby a je plně v</w:t>
      </w:r>
      <w:r w:rsidR="00A2775A">
        <w:rPr>
          <w:b w:val="0"/>
          <w:bCs w:val="0"/>
        </w:rPr>
        <w:t> </w:t>
      </w:r>
      <w:r>
        <w:rPr>
          <w:b w:val="0"/>
          <w:bCs w:val="0"/>
        </w:rPr>
        <w:t>souladu s</w:t>
      </w:r>
      <w:r w:rsidR="00A2775A">
        <w:rPr>
          <w:b w:val="0"/>
          <w:bCs w:val="0"/>
        </w:rPr>
        <w:t> </w:t>
      </w:r>
      <w:r>
        <w:rPr>
          <w:b w:val="0"/>
          <w:bCs w:val="0"/>
        </w:rPr>
        <w:t xml:space="preserve">PPV. Cílem je tedy nastavit procesy tak, aby došlo ke snížení administrativní zátěže nejen zaměstnanců, ale aby proces vyřizování dávek podmíněných DNZS </w:t>
      </w:r>
      <w:r w:rsidR="00FF27D0">
        <w:rPr>
          <w:b w:val="0"/>
          <w:bCs w:val="0"/>
        </w:rPr>
        <w:t xml:space="preserve">a průkazu </w:t>
      </w:r>
      <w:r>
        <w:rPr>
          <w:b w:val="0"/>
          <w:bCs w:val="0"/>
        </w:rPr>
        <w:t xml:space="preserve">byl pro osoby se zdravotním postižením jednoduchý, srozumitelný a rychlý, </w:t>
      </w:r>
      <w:r w:rsidR="00AD1A41">
        <w:rPr>
          <w:b w:val="0"/>
          <w:bCs w:val="0"/>
        </w:rPr>
        <w:br/>
      </w:r>
      <w:r>
        <w:rPr>
          <w:b w:val="0"/>
          <w:bCs w:val="0"/>
        </w:rPr>
        <w:t xml:space="preserve">bez nadbytečných správních úkonů. Navrhovaná opatření tak zavádějí i odchylnou úpravu </w:t>
      </w:r>
      <w:r w:rsidR="00AD1A41">
        <w:rPr>
          <w:b w:val="0"/>
          <w:bCs w:val="0"/>
        </w:rPr>
        <w:br/>
      </w:r>
      <w:r>
        <w:rPr>
          <w:b w:val="0"/>
          <w:bCs w:val="0"/>
        </w:rPr>
        <w:t xml:space="preserve">od </w:t>
      </w:r>
      <w:r w:rsidR="00B360F9">
        <w:rPr>
          <w:b w:val="0"/>
          <w:bCs w:val="0"/>
        </w:rPr>
        <w:t>zákona č. 500/2004 Sb., správní řád, ve znění pozdějších předpisů (dále jen „</w:t>
      </w:r>
      <w:r>
        <w:rPr>
          <w:b w:val="0"/>
          <w:bCs w:val="0"/>
        </w:rPr>
        <w:t>správní řád</w:t>
      </w:r>
      <w:r w:rsidR="00B360F9">
        <w:rPr>
          <w:b w:val="0"/>
          <w:bCs w:val="0"/>
        </w:rPr>
        <w:t>“)</w:t>
      </w:r>
      <w:r>
        <w:rPr>
          <w:b w:val="0"/>
          <w:bCs w:val="0"/>
        </w:rPr>
        <w:t xml:space="preserve"> tam, kde to vyhovuje specifičnosti této agendy (např. v</w:t>
      </w:r>
      <w:r w:rsidR="00AD1A41">
        <w:rPr>
          <w:b w:val="0"/>
          <w:bCs w:val="0"/>
        </w:rPr>
        <w:t> </w:t>
      </w:r>
      <w:r>
        <w:rPr>
          <w:b w:val="0"/>
          <w:bCs w:val="0"/>
        </w:rPr>
        <w:t xml:space="preserve">oblasti lhůt pro vydání rozhodnutí, </w:t>
      </w:r>
      <w:r w:rsidR="00AD1A41">
        <w:rPr>
          <w:b w:val="0"/>
          <w:bCs w:val="0"/>
        </w:rPr>
        <w:br/>
      </w:r>
      <w:r>
        <w:rPr>
          <w:b w:val="0"/>
          <w:bCs w:val="0"/>
        </w:rPr>
        <w:t xml:space="preserve">které se navrhuje </w:t>
      </w:r>
      <w:proofErr w:type="spellStart"/>
      <w:r>
        <w:rPr>
          <w:b w:val="0"/>
          <w:bCs w:val="0"/>
        </w:rPr>
        <w:t>proklientsky</w:t>
      </w:r>
      <w:proofErr w:type="spellEnd"/>
      <w:r>
        <w:rPr>
          <w:b w:val="0"/>
          <w:bCs w:val="0"/>
        </w:rPr>
        <w:t xml:space="preserve"> zkrátit, ovšem v</w:t>
      </w:r>
      <w:r w:rsidR="00A2775A">
        <w:rPr>
          <w:b w:val="0"/>
          <w:bCs w:val="0"/>
        </w:rPr>
        <w:t> </w:t>
      </w:r>
      <w:r>
        <w:rPr>
          <w:b w:val="0"/>
          <w:bCs w:val="0"/>
        </w:rPr>
        <w:t>návaznosti na</w:t>
      </w:r>
      <w:r>
        <w:t> </w:t>
      </w:r>
      <w:r>
        <w:rPr>
          <w:b w:val="0"/>
          <w:bCs w:val="0"/>
        </w:rPr>
        <w:t xml:space="preserve">doprovodná opatření, </w:t>
      </w:r>
      <w:r w:rsidR="00AD1A41">
        <w:rPr>
          <w:b w:val="0"/>
          <w:bCs w:val="0"/>
        </w:rPr>
        <w:br/>
      </w:r>
      <w:r>
        <w:rPr>
          <w:b w:val="0"/>
          <w:bCs w:val="0"/>
        </w:rPr>
        <w:t>která umožní správnímu orgánu rozhodovat v</w:t>
      </w:r>
      <w:r w:rsidR="00A2775A">
        <w:rPr>
          <w:b w:val="0"/>
          <w:bCs w:val="0"/>
        </w:rPr>
        <w:t> </w:t>
      </w:r>
      <w:r>
        <w:rPr>
          <w:b w:val="0"/>
          <w:bCs w:val="0"/>
        </w:rPr>
        <w:t xml:space="preserve">kratší době, tj. opatření se navzájem vhodně doplňují). </w:t>
      </w:r>
    </w:p>
    <w:p w14:paraId="6636E2B5" w14:textId="7FF95212" w:rsidR="0019360D" w:rsidRPr="00E4257E" w:rsidRDefault="0019360D" w:rsidP="00E4257E">
      <w:pPr>
        <w:pStyle w:val="Podnadpisy"/>
        <w:jc w:val="both"/>
      </w:pPr>
      <w:r w:rsidRPr="00E4257E">
        <w:t>Hlavní princip – kompetenční změny</w:t>
      </w:r>
    </w:p>
    <w:p w14:paraId="62A4281F" w14:textId="2B48EAB5" w:rsidR="0019360D" w:rsidRPr="00F93AF5" w:rsidRDefault="00E22C9D" w:rsidP="004D4CFD">
      <w:pPr>
        <w:pStyle w:val="Podnadpisy"/>
        <w:numPr>
          <w:ilvl w:val="0"/>
          <w:numId w:val="3"/>
        </w:numPr>
        <w:jc w:val="both"/>
        <w:rPr>
          <w:b w:val="0"/>
          <w:bCs w:val="0"/>
        </w:rPr>
      </w:pPr>
      <w:r w:rsidRPr="00E22C9D">
        <w:rPr>
          <w:b w:val="0"/>
          <w:bCs w:val="0"/>
        </w:rPr>
        <w:t xml:space="preserve">zařazení agend NSD podmíněných DNZS a průkazu kompletně pod hlavičkou ČSSZ </w:t>
      </w:r>
      <w:r w:rsidRPr="00E22C9D">
        <w:rPr>
          <w:b w:val="0"/>
          <w:bCs w:val="0"/>
        </w:rPr>
        <w:br/>
        <w:t>a jejích vnitřních organizačních jednotek (vedení správního řízení včetně posuzování zdravotního stavu, vyplácení dávek, vydávání průkazu a kontrolní a metodická činnost)</w:t>
      </w:r>
      <w:r w:rsidR="0019360D" w:rsidRPr="00F93AF5">
        <w:rPr>
          <w:b w:val="0"/>
          <w:bCs w:val="0"/>
        </w:rPr>
        <w:t>, což</w:t>
      </w:r>
      <w:r w:rsidR="00FF27D0">
        <w:rPr>
          <w:b w:val="0"/>
          <w:bCs w:val="0"/>
        </w:rPr>
        <w:t> </w:t>
      </w:r>
      <w:r w:rsidR="0019360D" w:rsidRPr="00F93AF5">
        <w:rPr>
          <w:b w:val="0"/>
          <w:bCs w:val="0"/>
        </w:rPr>
        <w:t>přinese systémové sjednocení pojistných a NSD podmíněných DNZS</w:t>
      </w:r>
      <w:r w:rsidR="000D1C71">
        <w:rPr>
          <w:b w:val="0"/>
          <w:bCs w:val="0"/>
        </w:rPr>
        <w:t xml:space="preserve"> </w:t>
      </w:r>
      <w:r w:rsidR="00FF27D0">
        <w:rPr>
          <w:b w:val="0"/>
          <w:bCs w:val="0"/>
        </w:rPr>
        <w:t>včetně průkazu</w:t>
      </w:r>
      <w:r w:rsidR="0019360D" w:rsidRPr="00F93AF5">
        <w:rPr>
          <w:b w:val="0"/>
          <w:bCs w:val="0"/>
        </w:rPr>
        <w:t xml:space="preserve"> a</w:t>
      </w:r>
      <w:r w:rsidR="003D1478">
        <w:rPr>
          <w:b w:val="0"/>
          <w:bCs w:val="0"/>
        </w:rPr>
        <w:t> </w:t>
      </w:r>
      <w:r w:rsidR="0019360D" w:rsidRPr="00F93AF5">
        <w:rPr>
          <w:b w:val="0"/>
          <w:bCs w:val="0"/>
        </w:rPr>
        <w:t>umožní tak efektivní uplatňování manažerských nástrojů za účelem lepší využitelnosti zaměstnanců v</w:t>
      </w:r>
      <w:r w:rsidR="00A2775A" w:rsidRPr="00F93AF5">
        <w:rPr>
          <w:b w:val="0"/>
          <w:bCs w:val="0"/>
        </w:rPr>
        <w:t> </w:t>
      </w:r>
      <w:r w:rsidR="0019360D" w:rsidRPr="00F93AF5">
        <w:rPr>
          <w:b w:val="0"/>
          <w:bCs w:val="0"/>
        </w:rPr>
        <w:t>rámci agend</w:t>
      </w:r>
      <w:r w:rsidR="00F93AF5">
        <w:rPr>
          <w:b w:val="0"/>
          <w:bCs w:val="0"/>
        </w:rPr>
        <w:t xml:space="preserve"> </w:t>
      </w:r>
      <w:r w:rsidR="0019360D" w:rsidRPr="00F93AF5">
        <w:rPr>
          <w:b w:val="0"/>
          <w:bCs w:val="0"/>
        </w:rPr>
        <w:t>a personální stabilizace, metodického vedení a</w:t>
      </w:r>
      <w:r w:rsidR="0033173A" w:rsidRPr="00F93AF5">
        <w:rPr>
          <w:b w:val="0"/>
          <w:bCs w:val="0"/>
        </w:rPr>
        <w:t> </w:t>
      </w:r>
      <w:r w:rsidR="0019360D" w:rsidRPr="00F93AF5">
        <w:rPr>
          <w:b w:val="0"/>
          <w:bCs w:val="0"/>
        </w:rPr>
        <w:t>kontrolní činnosti</w:t>
      </w:r>
    </w:p>
    <w:p w14:paraId="4EA41C74" w14:textId="0EDCACD0" w:rsidR="0019360D" w:rsidRPr="00E4257E" w:rsidRDefault="0019360D" w:rsidP="00E4257E">
      <w:pPr>
        <w:pStyle w:val="Podnadpisy"/>
        <w:jc w:val="both"/>
      </w:pPr>
      <w:r w:rsidRPr="00E4257E">
        <w:lastRenderedPageBreak/>
        <w:t>Opatření ke zjednodušení, zrychlení a digitalizaci procesu správního řízení a posuzování zdravotního stavu</w:t>
      </w:r>
    </w:p>
    <w:p w14:paraId="08E47D43" w14:textId="245476F2" w:rsidR="0019360D" w:rsidRPr="00FF2132" w:rsidRDefault="0019360D">
      <w:pPr>
        <w:pStyle w:val="Odstavecseseznamem"/>
        <w:numPr>
          <w:ilvl w:val="0"/>
          <w:numId w:val="4"/>
        </w:numPr>
        <w:shd w:val="clear" w:color="auto" w:fill="FFFFFF" w:themeFill="background1"/>
        <w:spacing w:after="0"/>
        <w:jc w:val="both"/>
        <w:rPr>
          <w:rFonts w:ascii="Times New Roman" w:hAnsi="Times New Roman" w:cs="Times New Roman"/>
          <w:sz w:val="24"/>
          <w:szCs w:val="24"/>
        </w:rPr>
      </w:pPr>
      <w:r w:rsidRPr="00FF2132">
        <w:rPr>
          <w:rFonts w:ascii="Times New Roman" w:hAnsi="Times New Roman" w:cs="Times New Roman"/>
          <w:sz w:val="24"/>
          <w:szCs w:val="24"/>
        </w:rPr>
        <w:t>zefektivnění dokládání lékařských nálezů ze strany posuzované osoby (i v</w:t>
      </w:r>
      <w:r w:rsidR="00AD1A41">
        <w:rPr>
          <w:rFonts w:ascii="Times New Roman" w:hAnsi="Times New Roman" w:cs="Times New Roman"/>
          <w:sz w:val="24"/>
          <w:szCs w:val="24"/>
        </w:rPr>
        <w:t> </w:t>
      </w:r>
      <w:r w:rsidRPr="00FF2132">
        <w:rPr>
          <w:rFonts w:ascii="Times New Roman" w:hAnsi="Times New Roman" w:cs="Times New Roman"/>
          <w:sz w:val="24"/>
          <w:szCs w:val="24"/>
        </w:rPr>
        <w:t xml:space="preserve">pojistném systému) </w:t>
      </w:r>
    </w:p>
    <w:p w14:paraId="40A63521" w14:textId="57F759D2" w:rsidR="0019360D" w:rsidRPr="003009D2" w:rsidRDefault="0019360D">
      <w:pPr>
        <w:pStyle w:val="Odstavecseseznamem"/>
        <w:numPr>
          <w:ilvl w:val="1"/>
          <w:numId w:val="4"/>
        </w:numPr>
        <w:shd w:val="clear" w:color="auto" w:fill="FFFFFF" w:themeFill="background1"/>
        <w:spacing w:after="0"/>
        <w:jc w:val="both"/>
        <w:rPr>
          <w:rFonts w:ascii="Times New Roman" w:hAnsi="Times New Roman" w:cs="Times New Roman"/>
          <w:sz w:val="24"/>
          <w:szCs w:val="24"/>
        </w:rPr>
      </w:pPr>
      <w:bookmarkStart w:id="6" w:name="_Hlk156473601"/>
      <w:r w:rsidRPr="003009D2">
        <w:rPr>
          <w:rFonts w:ascii="Times New Roman" w:hAnsi="Times New Roman" w:cs="Times New Roman"/>
          <w:sz w:val="24"/>
          <w:szCs w:val="24"/>
        </w:rPr>
        <w:t>Dosud byly lékařské nálezy ze strany posuzované osoby dokládány na základě výzvy orgánu sociálního zabezpečení první i druhé instance. Nově se navrhuje</w:t>
      </w:r>
      <w:r w:rsidR="00992A05" w:rsidRPr="003009D2">
        <w:rPr>
          <w:rFonts w:ascii="Times New Roman" w:hAnsi="Times New Roman" w:cs="Times New Roman"/>
          <w:sz w:val="24"/>
          <w:szCs w:val="24"/>
        </w:rPr>
        <w:t>, aby</w:t>
      </w:r>
      <w:r w:rsidR="00192FD2" w:rsidRPr="003009D2">
        <w:rPr>
          <w:rFonts w:ascii="Times New Roman" w:hAnsi="Times New Roman" w:cs="Times New Roman"/>
          <w:sz w:val="24"/>
          <w:szCs w:val="24"/>
        </w:rPr>
        <w:t> </w:t>
      </w:r>
      <w:r w:rsidR="00992A05" w:rsidRPr="003009D2">
        <w:rPr>
          <w:rFonts w:ascii="Times New Roman" w:hAnsi="Times New Roman" w:cs="Times New Roman"/>
          <w:sz w:val="24"/>
          <w:szCs w:val="24"/>
        </w:rPr>
        <w:t xml:space="preserve">posuzovaná fyzická osoba mohla na první instanci předložit </w:t>
      </w:r>
      <w:r w:rsidR="00196477">
        <w:rPr>
          <w:rFonts w:ascii="Times New Roman" w:hAnsi="Times New Roman" w:cs="Times New Roman"/>
          <w:sz w:val="24"/>
          <w:szCs w:val="24"/>
        </w:rPr>
        <w:br/>
      </w:r>
      <w:r w:rsidR="00992A05" w:rsidRPr="003009D2">
        <w:rPr>
          <w:rFonts w:ascii="Times New Roman" w:hAnsi="Times New Roman" w:cs="Times New Roman"/>
          <w:sz w:val="24"/>
          <w:szCs w:val="24"/>
        </w:rPr>
        <w:t>podklady pro</w:t>
      </w:r>
      <w:r w:rsidR="00192FD2" w:rsidRPr="003009D2">
        <w:rPr>
          <w:rFonts w:ascii="Times New Roman" w:hAnsi="Times New Roman" w:cs="Times New Roman"/>
          <w:sz w:val="24"/>
          <w:szCs w:val="24"/>
        </w:rPr>
        <w:t> </w:t>
      </w:r>
      <w:r w:rsidR="00992A05" w:rsidRPr="003009D2">
        <w:rPr>
          <w:rFonts w:ascii="Times New Roman" w:hAnsi="Times New Roman" w:cs="Times New Roman"/>
          <w:sz w:val="24"/>
          <w:szCs w:val="24"/>
        </w:rPr>
        <w:t>posouzení zdravotního stavu k</w:t>
      </w:r>
      <w:r w:rsidR="00AD1A41">
        <w:rPr>
          <w:rFonts w:ascii="Times New Roman" w:hAnsi="Times New Roman" w:cs="Times New Roman"/>
          <w:sz w:val="24"/>
          <w:szCs w:val="24"/>
        </w:rPr>
        <w:t> </w:t>
      </w:r>
      <w:r w:rsidR="00992A05" w:rsidRPr="003009D2">
        <w:rPr>
          <w:rFonts w:ascii="Times New Roman" w:hAnsi="Times New Roman" w:cs="Times New Roman"/>
          <w:sz w:val="24"/>
          <w:szCs w:val="24"/>
        </w:rPr>
        <w:t xml:space="preserve">žádosti nebo do 15 dnů ode dne </w:t>
      </w:r>
      <w:r w:rsidR="002B00C5">
        <w:rPr>
          <w:rFonts w:ascii="Times New Roman" w:hAnsi="Times New Roman" w:cs="Times New Roman"/>
          <w:sz w:val="24"/>
          <w:szCs w:val="24"/>
        </w:rPr>
        <w:br/>
      </w:r>
      <w:r w:rsidR="00992A05" w:rsidRPr="003009D2">
        <w:rPr>
          <w:rFonts w:ascii="Times New Roman" w:hAnsi="Times New Roman" w:cs="Times New Roman"/>
          <w:sz w:val="24"/>
          <w:szCs w:val="24"/>
        </w:rPr>
        <w:t xml:space="preserve">jejího podání. </w:t>
      </w:r>
      <w:r w:rsidR="00992A05" w:rsidRPr="003009D2">
        <w:rPr>
          <w:rFonts w:ascii="Times New Roman" w:hAnsi="Times New Roman" w:cs="Times New Roman"/>
          <w:color w:val="000000" w:themeColor="text1"/>
          <w:sz w:val="24"/>
          <w:szCs w:val="24"/>
        </w:rPr>
        <w:t xml:space="preserve">Současná koncentrace podkladů </w:t>
      </w:r>
      <w:r w:rsidR="002B00C5">
        <w:rPr>
          <w:rFonts w:ascii="Times New Roman" w:hAnsi="Times New Roman" w:cs="Times New Roman"/>
          <w:color w:val="000000" w:themeColor="text1"/>
          <w:sz w:val="24"/>
          <w:szCs w:val="24"/>
        </w:rPr>
        <w:t xml:space="preserve">pro posouzení zdravotního stavu </w:t>
      </w:r>
      <w:r w:rsidR="002B00C5">
        <w:rPr>
          <w:rFonts w:ascii="Times New Roman" w:hAnsi="Times New Roman" w:cs="Times New Roman"/>
          <w:color w:val="000000" w:themeColor="text1"/>
          <w:sz w:val="24"/>
          <w:szCs w:val="24"/>
        </w:rPr>
        <w:br/>
      </w:r>
      <w:r w:rsidR="00992A05" w:rsidRPr="003009D2">
        <w:rPr>
          <w:rFonts w:ascii="Times New Roman" w:hAnsi="Times New Roman" w:cs="Times New Roman"/>
          <w:color w:val="000000" w:themeColor="text1"/>
          <w:sz w:val="24"/>
          <w:szCs w:val="24"/>
        </w:rPr>
        <w:t>se tak v</w:t>
      </w:r>
      <w:r w:rsidR="00AD1A41">
        <w:rPr>
          <w:rFonts w:ascii="Times New Roman" w:hAnsi="Times New Roman" w:cs="Times New Roman"/>
          <w:color w:val="000000" w:themeColor="text1"/>
          <w:sz w:val="24"/>
          <w:szCs w:val="24"/>
        </w:rPr>
        <w:t> </w:t>
      </w:r>
      <w:r w:rsidR="00992A05" w:rsidRPr="003009D2">
        <w:rPr>
          <w:rFonts w:ascii="Times New Roman" w:hAnsi="Times New Roman" w:cs="Times New Roman"/>
          <w:color w:val="000000" w:themeColor="text1"/>
          <w:sz w:val="24"/>
          <w:szCs w:val="24"/>
        </w:rPr>
        <w:t>rámci správního řízení pouze posune na</w:t>
      </w:r>
      <w:r w:rsidR="00192FD2" w:rsidRPr="003009D2">
        <w:rPr>
          <w:rFonts w:ascii="Times New Roman" w:hAnsi="Times New Roman" w:cs="Times New Roman"/>
          <w:color w:val="000000" w:themeColor="text1"/>
          <w:sz w:val="24"/>
          <w:szCs w:val="24"/>
        </w:rPr>
        <w:t> </w:t>
      </w:r>
      <w:r w:rsidR="00992A05" w:rsidRPr="003009D2">
        <w:rPr>
          <w:rFonts w:ascii="Times New Roman" w:hAnsi="Times New Roman" w:cs="Times New Roman"/>
          <w:color w:val="000000" w:themeColor="text1"/>
          <w:sz w:val="24"/>
          <w:szCs w:val="24"/>
        </w:rPr>
        <w:t xml:space="preserve">začátek správního řízení. </w:t>
      </w:r>
      <w:r w:rsidR="002B00C5">
        <w:rPr>
          <w:rFonts w:ascii="Times New Roman" w:hAnsi="Times New Roman" w:cs="Times New Roman"/>
          <w:color w:val="000000" w:themeColor="text1"/>
          <w:sz w:val="24"/>
          <w:szCs w:val="24"/>
        </w:rPr>
        <w:br/>
      </w:r>
      <w:r w:rsidR="00DC1AF5">
        <w:rPr>
          <w:rFonts w:ascii="Times New Roman" w:hAnsi="Times New Roman" w:cs="Times New Roman"/>
          <w:color w:val="000000" w:themeColor="text1"/>
          <w:sz w:val="24"/>
          <w:szCs w:val="24"/>
        </w:rPr>
        <w:t>Možnost p</w:t>
      </w:r>
      <w:r w:rsidR="003009D2" w:rsidRPr="00E4257E">
        <w:rPr>
          <w:rFonts w:ascii="Times New Roman" w:hAnsi="Times New Roman" w:cs="Times New Roman"/>
          <w:color w:val="000000" w:themeColor="text1"/>
          <w:sz w:val="24"/>
          <w:szCs w:val="24"/>
        </w:rPr>
        <w:t>rominutí</w:t>
      </w:r>
      <w:r w:rsidR="00E200A6" w:rsidRPr="00E4257E">
        <w:rPr>
          <w:rFonts w:ascii="Times New Roman" w:hAnsi="Times New Roman" w:cs="Times New Roman"/>
          <w:color w:val="000000" w:themeColor="text1"/>
          <w:sz w:val="24"/>
          <w:szCs w:val="24"/>
        </w:rPr>
        <w:t> </w:t>
      </w:r>
      <w:r w:rsidR="003009D2" w:rsidRPr="00E4257E">
        <w:rPr>
          <w:rFonts w:ascii="Times New Roman" w:hAnsi="Times New Roman" w:cs="Times New Roman"/>
          <w:color w:val="000000" w:themeColor="text1"/>
          <w:sz w:val="24"/>
          <w:szCs w:val="24"/>
        </w:rPr>
        <w:t>zmeškání lhůty zůstává zachován</w:t>
      </w:r>
      <w:r w:rsidR="00DC1AF5">
        <w:rPr>
          <w:rFonts w:ascii="Times New Roman" w:hAnsi="Times New Roman" w:cs="Times New Roman"/>
          <w:color w:val="000000" w:themeColor="text1"/>
          <w:sz w:val="24"/>
          <w:szCs w:val="24"/>
        </w:rPr>
        <w:t>a</w:t>
      </w:r>
      <w:r w:rsidR="00A5678A">
        <w:rPr>
          <w:rFonts w:ascii="Times New Roman" w:hAnsi="Times New Roman" w:cs="Times New Roman"/>
          <w:color w:val="000000" w:themeColor="text1"/>
          <w:sz w:val="24"/>
          <w:szCs w:val="24"/>
        </w:rPr>
        <w:t xml:space="preserve">, a to až do vydání posudku </w:t>
      </w:r>
      <w:r w:rsidR="002B00C5">
        <w:rPr>
          <w:rFonts w:ascii="Times New Roman" w:hAnsi="Times New Roman" w:cs="Times New Roman"/>
          <w:color w:val="000000" w:themeColor="text1"/>
          <w:sz w:val="24"/>
          <w:szCs w:val="24"/>
        </w:rPr>
        <w:br/>
      </w:r>
      <w:r w:rsidR="00A5678A">
        <w:rPr>
          <w:rFonts w:ascii="Times New Roman" w:hAnsi="Times New Roman" w:cs="Times New Roman"/>
          <w:color w:val="000000" w:themeColor="text1"/>
          <w:sz w:val="24"/>
          <w:szCs w:val="24"/>
        </w:rPr>
        <w:t>o zdravotním stavu</w:t>
      </w:r>
      <w:r w:rsidR="00022FD3" w:rsidRPr="00E4257E">
        <w:rPr>
          <w:rFonts w:ascii="Times New Roman" w:hAnsi="Times New Roman" w:cs="Times New Roman"/>
          <w:color w:val="000000" w:themeColor="text1"/>
          <w:sz w:val="24"/>
          <w:szCs w:val="24"/>
        </w:rPr>
        <w:t>.</w:t>
      </w:r>
      <w:r w:rsidR="00022FD3">
        <w:rPr>
          <w:rFonts w:ascii="Times New Roman" w:hAnsi="Times New Roman" w:cs="Times New Roman"/>
          <w:color w:val="000000" w:themeColor="text1"/>
          <w:sz w:val="24"/>
          <w:szCs w:val="24"/>
        </w:rPr>
        <w:t xml:space="preserve"> </w:t>
      </w:r>
      <w:r w:rsidRPr="003009D2">
        <w:rPr>
          <w:rFonts w:ascii="Times New Roman" w:hAnsi="Times New Roman" w:cs="Times New Roman"/>
          <w:sz w:val="24"/>
          <w:szCs w:val="24"/>
        </w:rPr>
        <w:t>V</w:t>
      </w:r>
      <w:r w:rsidR="00AD1A41">
        <w:rPr>
          <w:rFonts w:ascii="Times New Roman" w:hAnsi="Times New Roman" w:cs="Times New Roman"/>
          <w:sz w:val="24"/>
          <w:szCs w:val="24"/>
        </w:rPr>
        <w:t> </w:t>
      </w:r>
      <w:r w:rsidRPr="003009D2">
        <w:rPr>
          <w:rFonts w:ascii="Times New Roman" w:hAnsi="Times New Roman" w:cs="Times New Roman"/>
          <w:sz w:val="24"/>
          <w:szCs w:val="24"/>
        </w:rPr>
        <w:t>případě řízení zahájen</w:t>
      </w:r>
      <w:r w:rsidR="00E170D1">
        <w:rPr>
          <w:rFonts w:ascii="Times New Roman" w:hAnsi="Times New Roman" w:cs="Times New Roman"/>
          <w:sz w:val="24"/>
          <w:szCs w:val="24"/>
        </w:rPr>
        <w:t>ých</w:t>
      </w:r>
      <w:r w:rsidRPr="003009D2">
        <w:rPr>
          <w:rFonts w:ascii="Times New Roman" w:hAnsi="Times New Roman" w:cs="Times New Roman"/>
          <w:sz w:val="24"/>
          <w:szCs w:val="24"/>
        </w:rPr>
        <w:t xml:space="preserve"> z</w:t>
      </w:r>
      <w:r w:rsidR="00AD1A41">
        <w:rPr>
          <w:rFonts w:ascii="Times New Roman" w:hAnsi="Times New Roman" w:cs="Times New Roman"/>
          <w:sz w:val="24"/>
          <w:szCs w:val="24"/>
        </w:rPr>
        <w:t> </w:t>
      </w:r>
      <w:r w:rsidRPr="003009D2">
        <w:rPr>
          <w:rFonts w:ascii="Times New Roman" w:hAnsi="Times New Roman" w:cs="Times New Roman"/>
          <w:sz w:val="24"/>
          <w:szCs w:val="24"/>
        </w:rPr>
        <w:t xml:space="preserve">moci úřední by </w:t>
      </w:r>
      <w:r w:rsidR="00992A05" w:rsidRPr="003009D2">
        <w:rPr>
          <w:rFonts w:ascii="Times New Roman" w:hAnsi="Times New Roman" w:cs="Times New Roman"/>
          <w:sz w:val="24"/>
          <w:szCs w:val="24"/>
        </w:rPr>
        <w:t xml:space="preserve">se </w:t>
      </w:r>
      <w:r w:rsidRPr="003009D2">
        <w:rPr>
          <w:rFonts w:ascii="Times New Roman" w:hAnsi="Times New Roman" w:cs="Times New Roman"/>
          <w:sz w:val="24"/>
          <w:szCs w:val="24"/>
        </w:rPr>
        <w:t>lhůta stanov</w:t>
      </w:r>
      <w:r w:rsidR="00992A05" w:rsidRPr="003009D2">
        <w:rPr>
          <w:rFonts w:ascii="Times New Roman" w:hAnsi="Times New Roman" w:cs="Times New Roman"/>
          <w:sz w:val="24"/>
          <w:szCs w:val="24"/>
        </w:rPr>
        <w:t>ila</w:t>
      </w:r>
      <w:r w:rsidRPr="003009D2">
        <w:rPr>
          <w:rFonts w:ascii="Times New Roman" w:hAnsi="Times New Roman" w:cs="Times New Roman"/>
          <w:sz w:val="24"/>
          <w:szCs w:val="24"/>
        </w:rPr>
        <w:t xml:space="preserve"> </w:t>
      </w:r>
      <w:r w:rsidR="00992A05" w:rsidRPr="003009D2">
        <w:rPr>
          <w:rFonts w:ascii="Times New Roman" w:hAnsi="Times New Roman" w:cs="Times New Roman"/>
          <w:sz w:val="24"/>
          <w:szCs w:val="24"/>
        </w:rPr>
        <w:t>již</w:t>
      </w:r>
      <w:r w:rsidR="00A361E0">
        <w:rPr>
          <w:rFonts w:ascii="Times New Roman" w:hAnsi="Times New Roman" w:cs="Times New Roman"/>
          <w:sz w:val="24"/>
          <w:szCs w:val="24"/>
        </w:rPr>
        <w:t> </w:t>
      </w:r>
      <w:r w:rsidRPr="003009D2">
        <w:rPr>
          <w:rFonts w:ascii="Times New Roman" w:hAnsi="Times New Roman" w:cs="Times New Roman"/>
          <w:sz w:val="24"/>
          <w:szCs w:val="24"/>
        </w:rPr>
        <w:t>v</w:t>
      </w:r>
      <w:r w:rsidR="00AD1A41">
        <w:rPr>
          <w:rFonts w:ascii="Times New Roman" w:hAnsi="Times New Roman" w:cs="Times New Roman"/>
          <w:sz w:val="24"/>
          <w:szCs w:val="24"/>
        </w:rPr>
        <w:t> </w:t>
      </w:r>
      <w:r w:rsidR="00992A05" w:rsidRPr="003009D2">
        <w:rPr>
          <w:rFonts w:ascii="Times New Roman" w:hAnsi="Times New Roman" w:cs="Times New Roman"/>
          <w:sz w:val="24"/>
          <w:szCs w:val="24"/>
        </w:rPr>
        <w:t xml:space="preserve">samotném </w:t>
      </w:r>
      <w:r w:rsidRPr="003009D2">
        <w:rPr>
          <w:rFonts w:ascii="Times New Roman" w:hAnsi="Times New Roman" w:cs="Times New Roman"/>
          <w:sz w:val="24"/>
          <w:szCs w:val="24"/>
        </w:rPr>
        <w:t>oznámení o</w:t>
      </w:r>
      <w:r w:rsidR="00992A05" w:rsidRPr="003009D2">
        <w:rPr>
          <w:rFonts w:ascii="Times New Roman" w:hAnsi="Times New Roman" w:cs="Times New Roman"/>
          <w:sz w:val="24"/>
          <w:szCs w:val="24"/>
        </w:rPr>
        <w:t> </w:t>
      </w:r>
      <w:r w:rsidRPr="003009D2">
        <w:rPr>
          <w:rFonts w:ascii="Times New Roman" w:hAnsi="Times New Roman" w:cs="Times New Roman"/>
          <w:sz w:val="24"/>
          <w:szCs w:val="24"/>
        </w:rPr>
        <w:t>zahájení správního řízení.</w:t>
      </w:r>
      <w:r w:rsidR="00992A05" w:rsidRPr="003009D2">
        <w:rPr>
          <w:rFonts w:ascii="Times New Roman" w:hAnsi="Times New Roman" w:cs="Times New Roman"/>
          <w:sz w:val="24"/>
          <w:szCs w:val="24"/>
        </w:rPr>
        <w:t xml:space="preserve"> Výzva se</w:t>
      </w:r>
      <w:r w:rsidR="00992A05" w:rsidRPr="003009D2">
        <w:rPr>
          <w:rFonts w:ascii="Times New Roman" w:hAnsi="Times New Roman" w:cs="Times New Roman"/>
          <w:color w:val="000000" w:themeColor="text1"/>
          <w:sz w:val="24"/>
          <w:szCs w:val="24"/>
        </w:rPr>
        <w:t> v</w:t>
      </w:r>
      <w:r w:rsidR="00AD1A41">
        <w:rPr>
          <w:rFonts w:ascii="Times New Roman" w:hAnsi="Times New Roman" w:cs="Times New Roman"/>
          <w:color w:val="000000" w:themeColor="text1"/>
          <w:sz w:val="24"/>
          <w:szCs w:val="24"/>
        </w:rPr>
        <w:t> </w:t>
      </w:r>
      <w:r w:rsidR="00992A05" w:rsidRPr="003009D2">
        <w:rPr>
          <w:rFonts w:ascii="Times New Roman" w:hAnsi="Times New Roman" w:cs="Times New Roman"/>
          <w:color w:val="000000" w:themeColor="text1"/>
          <w:sz w:val="24"/>
          <w:szCs w:val="24"/>
        </w:rPr>
        <w:t>takovém případě</w:t>
      </w:r>
      <w:r w:rsidR="00DC1AF5">
        <w:rPr>
          <w:rFonts w:ascii="Times New Roman" w:hAnsi="Times New Roman" w:cs="Times New Roman"/>
          <w:color w:val="000000" w:themeColor="text1"/>
          <w:sz w:val="24"/>
          <w:szCs w:val="24"/>
        </w:rPr>
        <w:t xml:space="preserve"> </w:t>
      </w:r>
      <w:r w:rsidR="00992A05" w:rsidRPr="003009D2">
        <w:rPr>
          <w:rFonts w:ascii="Times New Roman" w:hAnsi="Times New Roman" w:cs="Times New Roman"/>
          <w:color w:val="000000" w:themeColor="text1"/>
          <w:sz w:val="24"/>
          <w:szCs w:val="24"/>
        </w:rPr>
        <w:t>jeví</w:t>
      </w:r>
      <w:r w:rsidR="00A361E0">
        <w:rPr>
          <w:rFonts w:ascii="Times New Roman" w:hAnsi="Times New Roman" w:cs="Times New Roman"/>
          <w:color w:val="000000" w:themeColor="text1"/>
          <w:sz w:val="24"/>
          <w:szCs w:val="24"/>
        </w:rPr>
        <w:t xml:space="preserve"> </w:t>
      </w:r>
      <w:r w:rsidR="00992A05" w:rsidRPr="003009D2">
        <w:rPr>
          <w:rFonts w:ascii="Times New Roman" w:hAnsi="Times New Roman" w:cs="Times New Roman"/>
          <w:color w:val="000000" w:themeColor="text1"/>
          <w:sz w:val="24"/>
          <w:szCs w:val="24"/>
        </w:rPr>
        <w:t>jako</w:t>
      </w:r>
      <w:r w:rsidR="00192FD2" w:rsidRPr="003009D2">
        <w:rPr>
          <w:rFonts w:ascii="Times New Roman" w:hAnsi="Times New Roman" w:cs="Times New Roman"/>
          <w:color w:val="000000" w:themeColor="text1"/>
          <w:sz w:val="24"/>
          <w:szCs w:val="24"/>
        </w:rPr>
        <w:t> </w:t>
      </w:r>
      <w:r w:rsidR="00992A05" w:rsidRPr="003009D2">
        <w:rPr>
          <w:rFonts w:ascii="Times New Roman" w:hAnsi="Times New Roman" w:cs="Times New Roman"/>
          <w:color w:val="000000" w:themeColor="text1"/>
          <w:sz w:val="24"/>
          <w:szCs w:val="24"/>
        </w:rPr>
        <w:t>nadbytečný byrokratický úkon, který</w:t>
      </w:r>
      <w:r w:rsidR="00A5678A">
        <w:rPr>
          <w:rFonts w:ascii="Times New Roman" w:hAnsi="Times New Roman" w:cs="Times New Roman"/>
          <w:color w:val="000000" w:themeColor="text1"/>
          <w:sz w:val="24"/>
          <w:szCs w:val="24"/>
        </w:rPr>
        <w:t> </w:t>
      </w:r>
      <w:r w:rsidR="00992A05" w:rsidRPr="003009D2">
        <w:rPr>
          <w:rFonts w:ascii="Times New Roman" w:hAnsi="Times New Roman" w:cs="Times New Roman"/>
          <w:color w:val="000000" w:themeColor="text1"/>
          <w:sz w:val="24"/>
          <w:szCs w:val="24"/>
        </w:rPr>
        <w:t>je</w:t>
      </w:r>
      <w:r w:rsidR="00A5678A">
        <w:rPr>
          <w:rFonts w:ascii="Times New Roman" w:hAnsi="Times New Roman" w:cs="Times New Roman"/>
          <w:color w:val="000000" w:themeColor="text1"/>
          <w:sz w:val="24"/>
          <w:szCs w:val="24"/>
        </w:rPr>
        <w:t> </w:t>
      </w:r>
      <w:r w:rsidR="00992A05" w:rsidRPr="003009D2">
        <w:rPr>
          <w:rFonts w:ascii="Times New Roman" w:hAnsi="Times New Roman" w:cs="Times New Roman"/>
          <w:color w:val="000000" w:themeColor="text1"/>
          <w:sz w:val="24"/>
          <w:szCs w:val="24"/>
        </w:rPr>
        <w:t>možné spojit se zahájením řízení do</w:t>
      </w:r>
      <w:r w:rsidR="00A361E0">
        <w:rPr>
          <w:rFonts w:ascii="Times New Roman" w:hAnsi="Times New Roman" w:cs="Times New Roman"/>
          <w:color w:val="000000" w:themeColor="text1"/>
          <w:sz w:val="24"/>
          <w:szCs w:val="24"/>
        </w:rPr>
        <w:t> </w:t>
      </w:r>
      <w:r w:rsidR="00B3353A">
        <w:rPr>
          <w:rFonts w:ascii="Times New Roman" w:hAnsi="Times New Roman" w:cs="Times New Roman"/>
          <w:color w:val="000000" w:themeColor="text1"/>
          <w:sz w:val="24"/>
          <w:szCs w:val="24"/>
        </w:rPr>
        <w:t>jedné písemnosti</w:t>
      </w:r>
      <w:r w:rsidR="00992A05" w:rsidRPr="003009D2">
        <w:rPr>
          <w:rFonts w:ascii="Times New Roman" w:hAnsi="Times New Roman" w:cs="Times New Roman"/>
          <w:color w:val="000000" w:themeColor="text1"/>
          <w:sz w:val="24"/>
          <w:szCs w:val="24"/>
        </w:rPr>
        <w:t xml:space="preserve">. </w:t>
      </w:r>
    </w:p>
    <w:bookmarkEnd w:id="6"/>
    <w:p w14:paraId="4350F8E6" w14:textId="0B6A1D7C" w:rsidR="0019360D" w:rsidRPr="00FF2132" w:rsidRDefault="0019360D">
      <w:pPr>
        <w:pStyle w:val="Odstavecseseznamem"/>
        <w:numPr>
          <w:ilvl w:val="0"/>
          <w:numId w:val="4"/>
        </w:numPr>
        <w:shd w:val="clear" w:color="auto" w:fill="FFFFFF" w:themeFill="background1"/>
        <w:spacing w:after="0"/>
        <w:jc w:val="both"/>
        <w:rPr>
          <w:rFonts w:ascii="Times New Roman" w:hAnsi="Times New Roman" w:cs="Times New Roman"/>
          <w:sz w:val="24"/>
          <w:szCs w:val="24"/>
        </w:rPr>
      </w:pPr>
      <w:r w:rsidRPr="00FF2132">
        <w:rPr>
          <w:rFonts w:ascii="Times New Roman" w:hAnsi="Times New Roman" w:cs="Times New Roman"/>
          <w:sz w:val="24"/>
          <w:szCs w:val="24"/>
        </w:rPr>
        <w:t>speciální úprava lhůt ve věci NSD podmíněných DNZS</w:t>
      </w:r>
      <w:r w:rsidR="00F93AF5">
        <w:rPr>
          <w:rFonts w:ascii="Times New Roman" w:hAnsi="Times New Roman" w:cs="Times New Roman"/>
          <w:sz w:val="24"/>
          <w:szCs w:val="24"/>
        </w:rPr>
        <w:t xml:space="preserve"> a průkazu</w:t>
      </w:r>
      <w:r>
        <w:rPr>
          <w:rFonts w:ascii="Times New Roman" w:hAnsi="Times New Roman" w:cs="Times New Roman"/>
          <w:sz w:val="24"/>
          <w:szCs w:val="24"/>
        </w:rPr>
        <w:t>, zejména ve vztahu k</w:t>
      </w:r>
      <w:bookmarkStart w:id="7" w:name="_Hlk149213726"/>
      <w:r w:rsidR="00AD1A41">
        <w:rPr>
          <w:rFonts w:ascii="Times New Roman" w:hAnsi="Times New Roman" w:cs="Times New Roman"/>
          <w:sz w:val="24"/>
          <w:szCs w:val="24"/>
        </w:rPr>
        <w:t> </w:t>
      </w:r>
      <w:bookmarkEnd w:id="7"/>
      <w:r>
        <w:rPr>
          <w:rFonts w:ascii="Times New Roman" w:hAnsi="Times New Roman" w:cs="Times New Roman"/>
          <w:sz w:val="24"/>
          <w:szCs w:val="24"/>
        </w:rPr>
        <w:t>dávce příspěvek na péči</w:t>
      </w:r>
      <w:r w:rsidRPr="00FF2132">
        <w:rPr>
          <w:rFonts w:ascii="Times New Roman" w:hAnsi="Times New Roman" w:cs="Times New Roman"/>
          <w:sz w:val="24"/>
          <w:szCs w:val="24"/>
        </w:rPr>
        <w:t xml:space="preserve"> </w:t>
      </w:r>
    </w:p>
    <w:p w14:paraId="14695517" w14:textId="0B247763" w:rsidR="0019360D" w:rsidRPr="005B71B6" w:rsidRDefault="0019360D">
      <w:pPr>
        <w:pStyle w:val="Odstavecseseznamem"/>
        <w:numPr>
          <w:ilvl w:val="1"/>
          <w:numId w:val="4"/>
        </w:numPr>
        <w:shd w:val="clear" w:color="auto" w:fill="FFFFFF" w:themeFill="background1"/>
        <w:spacing w:after="0"/>
        <w:jc w:val="both"/>
        <w:rPr>
          <w:rFonts w:ascii="Times New Roman" w:hAnsi="Times New Roman" w:cs="Times New Roman"/>
          <w:sz w:val="24"/>
          <w:szCs w:val="24"/>
        </w:rPr>
      </w:pPr>
      <w:bookmarkStart w:id="8" w:name="_Hlk156473301"/>
      <w:r w:rsidRPr="005B71B6">
        <w:rPr>
          <w:rFonts w:ascii="Times New Roman" w:hAnsi="Times New Roman" w:cs="Times New Roman"/>
          <w:sz w:val="24"/>
          <w:szCs w:val="24"/>
        </w:rPr>
        <w:t>Dosud se lhůta pro vydání rozhodnutí ve věci NSD podmíněných DNZS</w:t>
      </w:r>
      <w:r w:rsidR="00F93AF5">
        <w:rPr>
          <w:rFonts w:ascii="Times New Roman" w:hAnsi="Times New Roman" w:cs="Times New Roman"/>
          <w:sz w:val="24"/>
          <w:szCs w:val="24"/>
        </w:rPr>
        <w:t xml:space="preserve"> a průkazu</w:t>
      </w:r>
      <w:r w:rsidRPr="005B71B6">
        <w:rPr>
          <w:rFonts w:ascii="Times New Roman" w:hAnsi="Times New Roman" w:cs="Times New Roman"/>
          <w:sz w:val="24"/>
          <w:szCs w:val="24"/>
        </w:rPr>
        <w:t xml:space="preserve"> řídila správním řádem a lhůta pro posuzování zdravotního stavu se řídila zákonem č.</w:t>
      </w:r>
      <w:r>
        <w:rPr>
          <w:rFonts w:ascii="Times New Roman" w:hAnsi="Times New Roman" w:cs="Times New Roman"/>
          <w:sz w:val="24"/>
          <w:szCs w:val="24"/>
        </w:rPr>
        <w:t> </w:t>
      </w:r>
      <w:r w:rsidRPr="005B71B6">
        <w:rPr>
          <w:rFonts w:ascii="Times New Roman" w:hAnsi="Times New Roman" w:cs="Times New Roman"/>
          <w:sz w:val="24"/>
          <w:szCs w:val="24"/>
        </w:rPr>
        <w:t>582/1991 Sb.</w:t>
      </w:r>
      <w:r w:rsidR="00AC49FA">
        <w:rPr>
          <w:rFonts w:ascii="Times New Roman" w:hAnsi="Times New Roman" w:cs="Times New Roman"/>
          <w:sz w:val="24"/>
          <w:szCs w:val="24"/>
        </w:rPr>
        <w:t>, o organizaci a provádění sociálního zabezpečení, ve znění pozdějších předpisů (dále jen „zákon č. 582/1991 Sb.</w:t>
      </w:r>
      <w:r w:rsidR="006A7424">
        <w:rPr>
          <w:rFonts w:ascii="Times New Roman" w:hAnsi="Times New Roman" w:cs="Times New Roman"/>
          <w:sz w:val="24"/>
          <w:szCs w:val="24"/>
        </w:rPr>
        <w:t>“</w:t>
      </w:r>
      <w:r w:rsidR="00AC49FA">
        <w:rPr>
          <w:rFonts w:ascii="Times New Roman" w:hAnsi="Times New Roman" w:cs="Times New Roman"/>
          <w:sz w:val="24"/>
          <w:szCs w:val="24"/>
        </w:rPr>
        <w:t>)</w:t>
      </w:r>
      <w:r w:rsidR="00553AF3">
        <w:rPr>
          <w:rFonts w:ascii="Times New Roman" w:hAnsi="Times New Roman" w:cs="Times New Roman"/>
          <w:sz w:val="24"/>
          <w:szCs w:val="24"/>
        </w:rPr>
        <w:t>.</w:t>
      </w:r>
      <w:r w:rsidRPr="005B71B6">
        <w:rPr>
          <w:rFonts w:ascii="Times New Roman" w:hAnsi="Times New Roman" w:cs="Times New Roman"/>
          <w:sz w:val="24"/>
          <w:szCs w:val="24"/>
        </w:rPr>
        <w:t xml:space="preserve"> Na první instanci tak lhůta pro vydání rozhodnutí například v</w:t>
      </w:r>
      <w:r w:rsidR="00AD1A41">
        <w:rPr>
          <w:rFonts w:ascii="Times New Roman" w:hAnsi="Times New Roman" w:cs="Times New Roman"/>
          <w:sz w:val="24"/>
          <w:szCs w:val="24"/>
        </w:rPr>
        <w:t> </w:t>
      </w:r>
      <w:r w:rsidRPr="005B71B6">
        <w:rPr>
          <w:rFonts w:ascii="Times New Roman" w:hAnsi="Times New Roman" w:cs="Times New Roman"/>
          <w:sz w:val="24"/>
          <w:szCs w:val="24"/>
        </w:rPr>
        <w:t>případě dávky příspěvek na péči činila 60 dnů</w:t>
      </w:r>
      <w:r>
        <w:rPr>
          <w:rStyle w:val="Znakapoznpodarou"/>
          <w:rFonts w:ascii="Times New Roman" w:hAnsi="Times New Roman" w:cs="Times New Roman"/>
          <w:sz w:val="24"/>
          <w:szCs w:val="24"/>
        </w:rPr>
        <w:footnoteReference w:id="1"/>
      </w:r>
      <w:r w:rsidRPr="005B71B6">
        <w:rPr>
          <w:rFonts w:ascii="Times New Roman" w:hAnsi="Times New Roman" w:cs="Times New Roman"/>
          <w:sz w:val="24"/>
          <w:szCs w:val="24"/>
        </w:rPr>
        <w:t xml:space="preserve"> </w:t>
      </w:r>
      <w:r w:rsidR="00AC49FA">
        <w:rPr>
          <w:rFonts w:ascii="Times New Roman" w:hAnsi="Times New Roman" w:cs="Times New Roman"/>
          <w:sz w:val="24"/>
          <w:szCs w:val="24"/>
        </w:rPr>
        <w:br/>
      </w:r>
      <w:r w:rsidRPr="005B71B6">
        <w:rPr>
          <w:rFonts w:ascii="Times New Roman" w:hAnsi="Times New Roman" w:cs="Times New Roman"/>
          <w:sz w:val="24"/>
          <w:szCs w:val="24"/>
        </w:rPr>
        <w:t>a lhůta pro posouzení zdravotního stavu 45/75 dnů. Na druhé instanci činila lhůta pro vydání rozhodnutí v</w:t>
      </w:r>
      <w:r w:rsidR="00AD1A41">
        <w:rPr>
          <w:rFonts w:ascii="Times New Roman" w:hAnsi="Times New Roman" w:cs="Times New Roman"/>
          <w:sz w:val="24"/>
          <w:szCs w:val="24"/>
        </w:rPr>
        <w:t> </w:t>
      </w:r>
      <w:r w:rsidRPr="005B71B6">
        <w:rPr>
          <w:rFonts w:ascii="Times New Roman" w:hAnsi="Times New Roman" w:cs="Times New Roman"/>
          <w:sz w:val="24"/>
          <w:szCs w:val="24"/>
        </w:rPr>
        <w:t xml:space="preserve">případě výše uvedené dávky také 60 dnů a lhůta </w:t>
      </w:r>
      <w:r w:rsidR="00AC49FA">
        <w:rPr>
          <w:rFonts w:ascii="Times New Roman" w:hAnsi="Times New Roman" w:cs="Times New Roman"/>
          <w:sz w:val="24"/>
          <w:szCs w:val="24"/>
        </w:rPr>
        <w:br/>
      </w:r>
      <w:r w:rsidRPr="005B71B6">
        <w:rPr>
          <w:rFonts w:ascii="Times New Roman" w:hAnsi="Times New Roman" w:cs="Times New Roman"/>
          <w:sz w:val="24"/>
          <w:szCs w:val="24"/>
        </w:rPr>
        <w:t xml:space="preserve">pro posouzení zdravotního stavu </w:t>
      </w:r>
      <w:r w:rsidR="006A7424">
        <w:rPr>
          <w:rFonts w:ascii="Times New Roman" w:hAnsi="Times New Roman" w:cs="Times New Roman"/>
          <w:sz w:val="24"/>
          <w:szCs w:val="24"/>
        </w:rPr>
        <w:t>PK</w:t>
      </w:r>
      <w:r w:rsidRPr="005B71B6">
        <w:rPr>
          <w:rFonts w:ascii="Times New Roman" w:hAnsi="Times New Roman" w:cs="Times New Roman"/>
          <w:sz w:val="24"/>
          <w:szCs w:val="24"/>
        </w:rPr>
        <w:t xml:space="preserve"> MPSV činila 60/90 dnů. V</w:t>
      </w:r>
      <w:r w:rsidR="00AD1A41">
        <w:rPr>
          <w:rFonts w:ascii="Times New Roman" w:hAnsi="Times New Roman" w:cs="Times New Roman"/>
          <w:sz w:val="24"/>
          <w:szCs w:val="24"/>
        </w:rPr>
        <w:t> </w:t>
      </w:r>
      <w:r w:rsidRPr="005B71B6">
        <w:rPr>
          <w:rFonts w:ascii="Times New Roman" w:hAnsi="Times New Roman" w:cs="Times New Roman"/>
          <w:sz w:val="24"/>
          <w:szCs w:val="24"/>
        </w:rPr>
        <w:t xml:space="preserve">součtu lhůt </w:t>
      </w:r>
      <w:r w:rsidR="006A7424">
        <w:rPr>
          <w:rFonts w:ascii="Times New Roman" w:hAnsi="Times New Roman" w:cs="Times New Roman"/>
          <w:sz w:val="24"/>
          <w:szCs w:val="24"/>
        </w:rPr>
        <w:br/>
      </w:r>
      <w:r w:rsidRPr="005B71B6">
        <w:rPr>
          <w:rFonts w:ascii="Times New Roman" w:hAnsi="Times New Roman" w:cs="Times New Roman"/>
          <w:sz w:val="24"/>
          <w:szCs w:val="24"/>
        </w:rPr>
        <w:t>pro rozhodování a posouzení zdravotního stavu pro</w:t>
      </w:r>
      <w:r>
        <w:rPr>
          <w:rFonts w:ascii="Times New Roman" w:hAnsi="Times New Roman" w:cs="Times New Roman"/>
          <w:sz w:val="24"/>
          <w:szCs w:val="24"/>
        </w:rPr>
        <w:t> </w:t>
      </w:r>
      <w:r w:rsidRPr="005B71B6">
        <w:rPr>
          <w:rFonts w:ascii="Times New Roman" w:hAnsi="Times New Roman" w:cs="Times New Roman"/>
          <w:sz w:val="24"/>
          <w:szCs w:val="24"/>
        </w:rPr>
        <w:t>účely dávky příspěvek na péči lhůta na první instanci činila 105/135 dnů a</w:t>
      </w:r>
      <w:r>
        <w:rPr>
          <w:rFonts w:ascii="Times New Roman" w:hAnsi="Times New Roman" w:cs="Times New Roman"/>
          <w:sz w:val="24"/>
          <w:szCs w:val="24"/>
        </w:rPr>
        <w:t> </w:t>
      </w:r>
      <w:r w:rsidRPr="005B71B6">
        <w:rPr>
          <w:rFonts w:ascii="Times New Roman" w:hAnsi="Times New Roman" w:cs="Times New Roman"/>
          <w:sz w:val="24"/>
          <w:szCs w:val="24"/>
        </w:rPr>
        <w:t>na</w:t>
      </w:r>
      <w:r>
        <w:rPr>
          <w:rFonts w:ascii="Times New Roman" w:hAnsi="Times New Roman" w:cs="Times New Roman"/>
          <w:sz w:val="24"/>
          <w:szCs w:val="24"/>
        </w:rPr>
        <w:t> </w:t>
      </w:r>
      <w:r w:rsidRPr="005B71B6">
        <w:rPr>
          <w:rFonts w:ascii="Times New Roman" w:hAnsi="Times New Roman" w:cs="Times New Roman"/>
          <w:sz w:val="24"/>
          <w:szCs w:val="24"/>
        </w:rPr>
        <w:t xml:space="preserve">druhé instanci 120/150 dnů. </w:t>
      </w:r>
      <w:r w:rsidR="006A7424">
        <w:rPr>
          <w:rFonts w:ascii="Times New Roman" w:hAnsi="Times New Roman" w:cs="Times New Roman"/>
          <w:sz w:val="24"/>
          <w:szCs w:val="24"/>
        </w:rPr>
        <w:br/>
      </w:r>
      <w:r w:rsidRPr="005B71B6">
        <w:rPr>
          <w:rFonts w:ascii="Times New Roman" w:hAnsi="Times New Roman" w:cs="Times New Roman"/>
          <w:sz w:val="24"/>
          <w:szCs w:val="24"/>
        </w:rPr>
        <w:t>Nově se navrhuje stanovit 15denní lhůtu pro</w:t>
      </w:r>
      <w:r>
        <w:rPr>
          <w:rFonts w:ascii="Times New Roman" w:hAnsi="Times New Roman" w:cs="Times New Roman"/>
          <w:sz w:val="24"/>
          <w:szCs w:val="24"/>
        </w:rPr>
        <w:t> </w:t>
      </w:r>
      <w:r w:rsidRPr="005B71B6">
        <w:rPr>
          <w:rFonts w:ascii="Times New Roman" w:hAnsi="Times New Roman" w:cs="Times New Roman"/>
          <w:sz w:val="24"/>
          <w:szCs w:val="24"/>
        </w:rPr>
        <w:t>vydání rozhodnutí v</w:t>
      </w:r>
      <w:r w:rsidR="00AD1A41">
        <w:rPr>
          <w:rFonts w:ascii="Times New Roman" w:hAnsi="Times New Roman" w:cs="Times New Roman"/>
          <w:sz w:val="24"/>
          <w:szCs w:val="24"/>
        </w:rPr>
        <w:t> </w:t>
      </w:r>
      <w:r w:rsidRPr="005B71B6">
        <w:rPr>
          <w:rFonts w:ascii="Times New Roman" w:hAnsi="Times New Roman" w:cs="Times New Roman"/>
          <w:sz w:val="24"/>
          <w:szCs w:val="24"/>
        </w:rPr>
        <w:t>zákon</w:t>
      </w:r>
      <w:r w:rsidR="00472C0A">
        <w:rPr>
          <w:rFonts w:ascii="Times New Roman" w:hAnsi="Times New Roman" w:cs="Times New Roman"/>
          <w:sz w:val="24"/>
          <w:szCs w:val="24"/>
        </w:rPr>
        <w:t>ě</w:t>
      </w:r>
      <w:r w:rsidRPr="005B71B6">
        <w:rPr>
          <w:rFonts w:ascii="Times New Roman" w:hAnsi="Times New Roman" w:cs="Times New Roman"/>
          <w:sz w:val="24"/>
          <w:szCs w:val="24"/>
        </w:rPr>
        <w:t xml:space="preserve"> </w:t>
      </w:r>
      <w:r w:rsidR="006A7424">
        <w:rPr>
          <w:rFonts w:ascii="Times New Roman" w:hAnsi="Times New Roman" w:cs="Times New Roman"/>
          <w:sz w:val="24"/>
          <w:szCs w:val="24"/>
        </w:rPr>
        <w:br/>
      </w:r>
      <w:r w:rsidRPr="005B71B6">
        <w:rPr>
          <w:rFonts w:ascii="Times New Roman" w:hAnsi="Times New Roman" w:cs="Times New Roman"/>
          <w:sz w:val="24"/>
          <w:szCs w:val="24"/>
        </w:rPr>
        <w:t>č. 108/2006 Sb.</w:t>
      </w:r>
      <w:r w:rsidR="00472C0A">
        <w:rPr>
          <w:rFonts w:ascii="Times New Roman" w:hAnsi="Times New Roman" w:cs="Times New Roman"/>
          <w:sz w:val="24"/>
          <w:szCs w:val="24"/>
        </w:rPr>
        <w:t xml:space="preserve">, o sociálních službách, ve znění pozdějších předpisů </w:t>
      </w:r>
      <w:r w:rsidR="00AC49FA">
        <w:rPr>
          <w:rFonts w:ascii="Times New Roman" w:hAnsi="Times New Roman" w:cs="Times New Roman"/>
          <w:sz w:val="24"/>
          <w:szCs w:val="24"/>
        </w:rPr>
        <w:br/>
      </w:r>
      <w:r w:rsidR="00472C0A">
        <w:rPr>
          <w:rFonts w:ascii="Times New Roman" w:hAnsi="Times New Roman" w:cs="Times New Roman"/>
          <w:sz w:val="24"/>
          <w:szCs w:val="24"/>
        </w:rPr>
        <w:t>(dále jen „zákon č. 108/2006 Sb.“)</w:t>
      </w:r>
      <w:r w:rsidRPr="005B71B6">
        <w:rPr>
          <w:rFonts w:ascii="Times New Roman" w:hAnsi="Times New Roman" w:cs="Times New Roman"/>
          <w:sz w:val="24"/>
          <w:szCs w:val="24"/>
        </w:rPr>
        <w:t xml:space="preserve"> a</w:t>
      </w:r>
      <w:r w:rsidR="00472C0A">
        <w:rPr>
          <w:rFonts w:ascii="Times New Roman" w:hAnsi="Times New Roman" w:cs="Times New Roman"/>
          <w:sz w:val="24"/>
          <w:szCs w:val="24"/>
        </w:rPr>
        <w:t> zákoně </w:t>
      </w:r>
      <w:r w:rsidRPr="005B71B6">
        <w:rPr>
          <w:rFonts w:ascii="Times New Roman" w:hAnsi="Times New Roman" w:cs="Times New Roman"/>
          <w:sz w:val="24"/>
          <w:szCs w:val="24"/>
        </w:rPr>
        <w:t>č.</w:t>
      </w:r>
      <w:r w:rsidR="00472C0A">
        <w:rPr>
          <w:rFonts w:ascii="Times New Roman" w:hAnsi="Times New Roman" w:cs="Times New Roman"/>
          <w:sz w:val="24"/>
          <w:szCs w:val="24"/>
        </w:rPr>
        <w:t> </w:t>
      </w:r>
      <w:r w:rsidRPr="005B71B6">
        <w:rPr>
          <w:rFonts w:ascii="Times New Roman" w:hAnsi="Times New Roman" w:cs="Times New Roman"/>
          <w:sz w:val="24"/>
          <w:szCs w:val="24"/>
        </w:rPr>
        <w:t>329/2011 Sb.</w:t>
      </w:r>
      <w:r w:rsidR="00472C0A">
        <w:rPr>
          <w:rFonts w:ascii="Times New Roman" w:hAnsi="Times New Roman" w:cs="Times New Roman"/>
          <w:sz w:val="24"/>
          <w:szCs w:val="24"/>
        </w:rPr>
        <w:t xml:space="preserve">, o poskytování dávek osobám se zdravotním postižením a o změně souvisejících zákonů, ve znění pozdějších předpisů (dále jen „zákon č. 329/2011 Sb.“), </w:t>
      </w:r>
      <w:r w:rsidRPr="005B71B6">
        <w:rPr>
          <w:rFonts w:ascii="Times New Roman" w:hAnsi="Times New Roman" w:cs="Times New Roman"/>
          <w:sz w:val="24"/>
          <w:szCs w:val="24"/>
        </w:rPr>
        <w:t>tj. odchylně od správního řádu</w:t>
      </w:r>
      <w:r w:rsidR="00DC578B">
        <w:rPr>
          <w:rFonts w:ascii="Times New Roman" w:hAnsi="Times New Roman" w:cs="Times New Roman"/>
          <w:sz w:val="24"/>
          <w:szCs w:val="24"/>
        </w:rPr>
        <w:t xml:space="preserve">, přičemž lhůta </w:t>
      </w:r>
      <w:proofErr w:type="gramStart"/>
      <w:r w:rsidR="00DC578B">
        <w:rPr>
          <w:rFonts w:ascii="Times New Roman" w:hAnsi="Times New Roman" w:cs="Times New Roman"/>
          <w:sz w:val="24"/>
          <w:szCs w:val="24"/>
        </w:rPr>
        <w:t>nepoběží</w:t>
      </w:r>
      <w:proofErr w:type="gramEnd"/>
      <w:r w:rsidR="00DC578B">
        <w:rPr>
          <w:rFonts w:ascii="Times New Roman" w:hAnsi="Times New Roman" w:cs="Times New Roman"/>
          <w:sz w:val="24"/>
          <w:szCs w:val="24"/>
        </w:rPr>
        <w:t xml:space="preserve"> v době posouzení zdravotního stavu.</w:t>
      </w:r>
      <w:r w:rsidRPr="005B71B6">
        <w:rPr>
          <w:rFonts w:ascii="Times New Roman" w:hAnsi="Times New Roman" w:cs="Times New Roman"/>
          <w:sz w:val="24"/>
          <w:szCs w:val="24"/>
        </w:rPr>
        <w:t xml:space="preserve"> </w:t>
      </w:r>
      <w:r w:rsidR="00CC2EC8">
        <w:rPr>
          <w:rFonts w:ascii="Times New Roman" w:hAnsi="Times New Roman" w:cs="Times New Roman"/>
          <w:sz w:val="24"/>
          <w:szCs w:val="24"/>
        </w:rPr>
        <w:br/>
      </w:r>
      <w:r w:rsidR="00472C0A">
        <w:rPr>
          <w:rFonts w:ascii="Times New Roman" w:hAnsi="Times New Roman" w:cs="Times New Roman"/>
          <w:sz w:val="24"/>
          <w:szCs w:val="24"/>
        </w:rPr>
        <w:t>L</w:t>
      </w:r>
      <w:r w:rsidRPr="005B71B6">
        <w:rPr>
          <w:rFonts w:ascii="Times New Roman" w:hAnsi="Times New Roman" w:cs="Times New Roman"/>
          <w:sz w:val="24"/>
          <w:szCs w:val="24"/>
        </w:rPr>
        <w:t>hůt</w:t>
      </w:r>
      <w:r w:rsidR="006A7424">
        <w:rPr>
          <w:rFonts w:ascii="Times New Roman" w:hAnsi="Times New Roman" w:cs="Times New Roman"/>
          <w:sz w:val="24"/>
          <w:szCs w:val="24"/>
        </w:rPr>
        <w:t>u</w:t>
      </w:r>
      <w:r w:rsidRPr="005B71B6">
        <w:rPr>
          <w:rFonts w:ascii="Times New Roman" w:hAnsi="Times New Roman" w:cs="Times New Roman"/>
          <w:sz w:val="24"/>
          <w:szCs w:val="24"/>
        </w:rPr>
        <w:t xml:space="preserve"> pro</w:t>
      </w:r>
      <w:r w:rsidR="00472C0A">
        <w:rPr>
          <w:rFonts w:ascii="Times New Roman" w:hAnsi="Times New Roman" w:cs="Times New Roman"/>
          <w:sz w:val="24"/>
          <w:szCs w:val="24"/>
        </w:rPr>
        <w:t> </w:t>
      </w:r>
      <w:r w:rsidRPr="005B71B6">
        <w:rPr>
          <w:rFonts w:ascii="Times New Roman" w:hAnsi="Times New Roman" w:cs="Times New Roman"/>
          <w:sz w:val="24"/>
          <w:szCs w:val="24"/>
        </w:rPr>
        <w:t xml:space="preserve">posuzování zdravotního stavu </w:t>
      </w:r>
      <w:r w:rsidR="00472C0A">
        <w:rPr>
          <w:rFonts w:ascii="Times New Roman" w:hAnsi="Times New Roman" w:cs="Times New Roman"/>
          <w:sz w:val="24"/>
          <w:szCs w:val="24"/>
        </w:rPr>
        <w:t>je navrhován</w:t>
      </w:r>
      <w:r w:rsidR="006A7424">
        <w:rPr>
          <w:rFonts w:ascii="Times New Roman" w:hAnsi="Times New Roman" w:cs="Times New Roman"/>
          <w:sz w:val="24"/>
          <w:szCs w:val="24"/>
        </w:rPr>
        <w:t>o</w:t>
      </w:r>
      <w:r w:rsidR="00472C0A">
        <w:rPr>
          <w:rFonts w:ascii="Times New Roman" w:hAnsi="Times New Roman" w:cs="Times New Roman"/>
          <w:sz w:val="24"/>
          <w:szCs w:val="24"/>
        </w:rPr>
        <w:t xml:space="preserve"> </w:t>
      </w:r>
      <w:r w:rsidRPr="005B71B6">
        <w:rPr>
          <w:rFonts w:ascii="Times New Roman" w:hAnsi="Times New Roman" w:cs="Times New Roman"/>
          <w:sz w:val="24"/>
          <w:szCs w:val="24"/>
        </w:rPr>
        <w:t>ponechat beze změny. Nově</w:t>
      </w:r>
      <w:r w:rsidR="00472C0A">
        <w:rPr>
          <w:rFonts w:ascii="Times New Roman" w:hAnsi="Times New Roman" w:cs="Times New Roman"/>
          <w:sz w:val="24"/>
          <w:szCs w:val="24"/>
        </w:rPr>
        <w:t> </w:t>
      </w:r>
      <w:r w:rsidRPr="005B71B6">
        <w:rPr>
          <w:rFonts w:ascii="Times New Roman" w:hAnsi="Times New Roman" w:cs="Times New Roman"/>
          <w:sz w:val="24"/>
          <w:szCs w:val="24"/>
        </w:rPr>
        <w:t>by</w:t>
      </w:r>
      <w:r w:rsidR="00472C0A">
        <w:rPr>
          <w:rFonts w:ascii="Times New Roman" w:hAnsi="Times New Roman" w:cs="Times New Roman"/>
          <w:sz w:val="24"/>
          <w:szCs w:val="24"/>
        </w:rPr>
        <w:t> </w:t>
      </w:r>
      <w:r w:rsidRPr="005B71B6">
        <w:rPr>
          <w:rFonts w:ascii="Times New Roman" w:hAnsi="Times New Roman" w:cs="Times New Roman"/>
          <w:sz w:val="24"/>
          <w:szCs w:val="24"/>
        </w:rPr>
        <w:t>tak</w:t>
      </w:r>
      <w:r w:rsidR="00472C0A">
        <w:rPr>
          <w:rFonts w:ascii="Times New Roman" w:hAnsi="Times New Roman" w:cs="Times New Roman"/>
          <w:sz w:val="24"/>
          <w:szCs w:val="24"/>
        </w:rPr>
        <w:t> </w:t>
      </w:r>
      <w:r w:rsidRPr="005B71B6">
        <w:rPr>
          <w:rFonts w:ascii="Times New Roman" w:hAnsi="Times New Roman" w:cs="Times New Roman"/>
          <w:sz w:val="24"/>
          <w:szCs w:val="24"/>
        </w:rPr>
        <w:t>tato lhůta v</w:t>
      </w:r>
      <w:r w:rsidR="00AD1A41">
        <w:rPr>
          <w:rFonts w:ascii="Times New Roman" w:hAnsi="Times New Roman" w:cs="Times New Roman"/>
          <w:sz w:val="24"/>
          <w:szCs w:val="24"/>
        </w:rPr>
        <w:t> </w:t>
      </w:r>
      <w:r w:rsidRPr="005B71B6">
        <w:rPr>
          <w:rFonts w:ascii="Times New Roman" w:hAnsi="Times New Roman" w:cs="Times New Roman"/>
          <w:sz w:val="24"/>
          <w:szCs w:val="24"/>
        </w:rPr>
        <w:t>případě dávky příspěvek na péči celkem činila</w:t>
      </w:r>
      <w:r w:rsidR="00472C0A">
        <w:rPr>
          <w:rFonts w:ascii="Times New Roman" w:hAnsi="Times New Roman" w:cs="Times New Roman"/>
          <w:sz w:val="24"/>
          <w:szCs w:val="24"/>
        </w:rPr>
        <w:t xml:space="preserve"> </w:t>
      </w:r>
      <w:r w:rsidRPr="005B71B6">
        <w:rPr>
          <w:rFonts w:ascii="Times New Roman" w:hAnsi="Times New Roman" w:cs="Times New Roman"/>
          <w:sz w:val="24"/>
          <w:szCs w:val="24"/>
        </w:rPr>
        <w:t xml:space="preserve">na první instanci 60/90 dnů, na druhé instanci 75/105 dnů včetně posuzování zdravotního stavu. Novou právní úpravou </w:t>
      </w:r>
      <w:r>
        <w:rPr>
          <w:rFonts w:ascii="Times New Roman" w:hAnsi="Times New Roman" w:cs="Times New Roman"/>
          <w:sz w:val="24"/>
          <w:szCs w:val="24"/>
        </w:rPr>
        <w:t xml:space="preserve">tak </w:t>
      </w:r>
      <w:r w:rsidRPr="005B71B6">
        <w:rPr>
          <w:rFonts w:ascii="Times New Roman" w:hAnsi="Times New Roman" w:cs="Times New Roman"/>
          <w:sz w:val="24"/>
          <w:szCs w:val="24"/>
        </w:rPr>
        <w:t>lze získat úsporu až 45 dnů.</w:t>
      </w:r>
      <w:r w:rsidR="00DC578B">
        <w:rPr>
          <w:rFonts w:ascii="Times New Roman" w:hAnsi="Times New Roman" w:cs="Times New Roman"/>
          <w:sz w:val="24"/>
          <w:szCs w:val="24"/>
        </w:rPr>
        <w:t xml:space="preserve"> Lhůtu pro rozhodování bude možné prodloužit v případech, kdy správní orgán </w:t>
      </w:r>
      <w:r w:rsidR="00DC578B" w:rsidRPr="00083C79">
        <w:rPr>
          <w:rFonts w:ascii="Times New Roman" w:hAnsi="Times New Roman" w:cs="Times New Roman"/>
          <w:sz w:val="24"/>
          <w:szCs w:val="24"/>
        </w:rPr>
        <w:t xml:space="preserve">nenese „vinu“ </w:t>
      </w:r>
      <w:r w:rsidR="00CC2EC8">
        <w:rPr>
          <w:rFonts w:ascii="Times New Roman" w:hAnsi="Times New Roman" w:cs="Times New Roman"/>
          <w:sz w:val="24"/>
          <w:szCs w:val="24"/>
        </w:rPr>
        <w:br/>
      </w:r>
      <w:r w:rsidR="00DC578B" w:rsidRPr="00083C79">
        <w:rPr>
          <w:rFonts w:ascii="Times New Roman" w:hAnsi="Times New Roman" w:cs="Times New Roman"/>
          <w:sz w:val="24"/>
          <w:szCs w:val="24"/>
        </w:rPr>
        <w:t>za prodlužování řízení</w:t>
      </w:r>
      <w:r w:rsidR="00DC578B">
        <w:rPr>
          <w:rFonts w:ascii="Times New Roman" w:hAnsi="Times New Roman" w:cs="Times New Roman"/>
          <w:sz w:val="24"/>
          <w:szCs w:val="24"/>
        </w:rPr>
        <w:t>.</w:t>
      </w:r>
    </w:p>
    <w:bookmarkEnd w:id="8"/>
    <w:p w14:paraId="27F21C6A" w14:textId="4DF87BB0" w:rsidR="0019360D" w:rsidRPr="00FF2132" w:rsidRDefault="0019360D">
      <w:pPr>
        <w:pStyle w:val="Odstavecseseznamem"/>
        <w:numPr>
          <w:ilvl w:val="0"/>
          <w:numId w:val="4"/>
        </w:numPr>
        <w:shd w:val="clear" w:color="auto" w:fill="FFFFFF" w:themeFill="background1"/>
        <w:spacing w:after="0"/>
        <w:jc w:val="both"/>
        <w:rPr>
          <w:rFonts w:ascii="Times New Roman" w:hAnsi="Times New Roman" w:cs="Times New Roman"/>
          <w:sz w:val="24"/>
          <w:szCs w:val="24"/>
        </w:rPr>
      </w:pPr>
      <w:r w:rsidRPr="00FF2132">
        <w:rPr>
          <w:rFonts w:ascii="Times New Roman" w:hAnsi="Times New Roman" w:cs="Times New Roman"/>
          <w:sz w:val="24"/>
          <w:szCs w:val="24"/>
        </w:rPr>
        <w:t xml:space="preserve">upuštění od přerušování správního řízení </w:t>
      </w:r>
      <w:r>
        <w:rPr>
          <w:rFonts w:ascii="Times New Roman" w:hAnsi="Times New Roman" w:cs="Times New Roman"/>
          <w:sz w:val="24"/>
          <w:szCs w:val="24"/>
        </w:rPr>
        <w:t>ve věci NSD podmíněných DNZS</w:t>
      </w:r>
      <w:r w:rsidR="00F93AF5">
        <w:rPr>
          <w:rFonts w:ascii="Times New Roman" w:hAnsi="Times New Roman" w:cs="Times New Roman"/>
          <w:sz w:val="24"/>
          <w:szCs w:val="24"/>
        </w:rPr>
        <w:t xml:space="preserve"> a průkazu</w:t>
      </w:r>
    </w:p>
    <w:p w14:paraId="0E38C5CF" w14:textId="4375ECFF" w:rsidR="0019360D" w:rsidRPr="00FF2132" w:rsidRDefault="0019360D">
      <w:pPr>
        <w:pStyle w:val="Odstavecseseznamem"/>
        <w:numPr>
          <w:ilvl w:val="1"/>
          <w:numId w:val="4"/>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D</w:t>
      </w:r>
      <w:r w:rsidRPr="00FF2132">
        <w:rPr>
          <w:rFonts w:ascii="Times New Roman" w:hAnsi="Times New Roman" w:cs="Times New Roman"/>
          <w:sz w:val="24"/>
          <w:szCs w:val="24"/>
        </w:rPr>
        <w:t xml:space="preserve">osud se </w:t>
      </w:r>
      <w:r>
        <w:rPr>
          <w:rFonts w:ascii="Times New Roman" w:hAnsi="Times New Roman" w:cs="Times New Roman"/>
          <w:sz w:val="24"/>
          <w:szCs w:val="24"/>
        </w:rPr>
        <w:t xml:space="preserve">správní řízení ve věci NSD podmíněných DNZS </w:t>
      </w:r>
      <w:r w:rsidR="00F93AF5">
        <w:rPr>
          <w:rFonts w:ascii="Times New Roman" w:hAnsi="Times New Roman" w:cs="Times New Roman"/>
          <w:sz w:val="24"/>
          <w:szCs w:val="24"/>
        </w:rPr>
        <w:t xml:space="preserve">a průkazu </w:t>
      </w:r>
      <w:r w:rsidRPr="00FF2132">
        <w:rPr>
          <w:rFonts w:ascii="Times New Roman" w:hAnsi="Times New Roman" w:cs="Times New Roman"/>
          <w:sz w:val="24"/>
          <w:szCs w:val="24"/>
        </w:rPr>
        <w:t>přerušovalo z</w:t>
      </w:r>
      <w:r w:rsidR="00AD1A41">
        <w:rPr>
          <w:rFonts w:ascii="Times New Roman" w:hAnsi="Times New Roman" w:cs="Times New Roman"/>
          <w:sz w:val="24"/>
          <w:szCs w:val="24"/>
        </w:rPr>
        <w:t> </w:t>
      </w:r>
      <w:r w:rsidRPr="00FF2132">
        <w:rPr>
          <w:rFonts w:ascii="Times New Roman" w:hAnsi="Times New Roman" w:cs="Times New Roman"/>
          <w:sz w:val="24"/>
          <w:szCs w:val="24"/>
        </w:rPr>
        <w:t xml:space="preserve">důvodu nutné součinnosti dvou </w:t>
      </w:r>
      <w:r w:rsidR="00AD1A41">
        <w:rPr>
          <w:rFonts w:ascii="Times New Roman" w:hAnsi="Times New Roman" w:cs="Times New Roman"/>
          <w:sz w:val="24"/>
          <w:szCs w:val="24"/>
        </w:rPr>
        <w:t xml:space="preserve">odlišně řízených </w:t>
      </w:r>
      <w:r w:rsidRPr="00FF2132">
        <w:rPr>
          <w:rFonts w:ascii="Times New Roman" w:hAnsi="Times New Roman" w:cs="Times New Roman"/>
          <w:sz w:val="24"/>
          <w:szCs w:val="24"/>
        </w:rPr>
        <w:t>správních orgánů a z</w:t>
      </w:r>
      <w:r w:rsidR="00A2775A">
        <w:rPr>
          <w:rFonts w:ascii="Times New Roman" w:hAnsi="Times New Roman" w:cs="Times New Roman"/>
          <w:sz w:val="24"/>
          <w:szCs w:val="24"/>
        </w:rPr>
        <w:t> </w:t>
      </w:r>
      <w:r w:rsidRPr="00FF2132">
        <w:rPr>
          <w:rFonts w:ascii="Times New Roman" w:hAnsi="Times New Roman" w:cs="Times New Roman"/>
          <w:sz w:val="24"/>
          <w:szCs w:val="24"/>
        </w:rPr>
        <w:t>dalších zákonem stanovených důvodů</w:t>
      </w:r>
      <w:r>
        <w:rPr>
          <w:rFonts w:ascii="Times New Roman" w:hAnsi="Times New Roman" w:cs="Times New Roman"/>
          <w:sz w:val="24"/>
          <w:szCs w:val="24"/>
        </w:rPr>
        <w:t>. N</w:t>
      </w:r>
      <w:r w:rsidRPr="00FF2132">
        <w:rPr>
          <w:rFonts w:ascii="Times New Roman" w:hAnsi="Times New Roman" w:cs="Times New Roman"/>
          <w:sz w:val="24"/>
          <w:szCs w:val="24"/>
        </w:rPr>
        <w:t>ově v</w:t>
      </w:r>
      <w:r w:rsidR="00A2775A">
        <w:rPr>
          <w:rFonts w:ascii="Times New Roman" w:hAnsi="Times New Roman" w:cs="Times New Roman"/>
          <w:sz w:val="24"/>
          <w:szCs w:val="24"/>
        </w:rPr>
        <w:t> </w:t>
      </w:r>
      <w:r w:rsidRPr="00FF2132">
        <w:rPr>
          <w:rFonts w:ascii="Times New Roman" w:hAnsi="Times New Roman" w:cs="Times New Roman"/>
          <w:sz w:val="24"/>
          <w:szCs w:val="24"/>
        </w:rPr>
        <w:t xml:space="preserve">gesci pod </w:t>
      </w:r>
      <w:r w:rsidR="0031610C">
        <w:rPr>
          <w:rFonts w:ascii="Times New Roman" w:hAnsi="Times New Roman" w:cs="Times New Roman"/>
          <w:sz w:val="24"/>
          <w:szCs w:val="24"/>
        </w:rPr>
        <w:t>říd</w:t>
      </w:r>
      <w:r w:rsidR="00B3353A">
        <w:rPr>
          <w:rFonts w:ascii="Times New Roman" w:hAnsi="Times New Roman" w:cs="Times New Roman"/>
          <w:sz w:val="24"/>
          <w:szCs w:val="24"/>
        </w:rPr>
        <w:t>i</w:t>
      </w:r>
      <w:r w:rsidR="0031610C">
        <w:rPr>
          <w:rFonts w:ascii="Times New Roman" w:hAnsi="Times New Roman" w:cs="Times New Roman"/>
          <w:sz w:val="24"/>
          <w:szCs w:val="24"/>
        </w:rPr>
        <w:t xml:space="preserve">cí a kontrolní působností </w:t>
      </w:r>
      <w:r w:rsidR="00AD1A41">
        <w:rPr>
          <w:rFonts w:ascii="Times New Roman" w:hAnsi="Times New Roman" w:cs="Times New Roman"/>
          <w:sz w:val="24"/>
          <w:szCs w:val="24"/>
        </w:rPr>
        <w:t>ČSSZ</w:t>
      </w:r>
      <w:r>
        <w:rPr>
          <w:rFonts w:ascii="Times New Roman" w:hAnsi="Times New Roman" w:cs="Times New Roman"/>
          <w:sz w:val="24"/>
          <w:szCs w:val="24"/>
        </w:rPr>
        <w:t xml:space="preserve"> by </w:t>
      </w:r>
      <w:r w:rsidR="007601B8">
        <w:rPr>
          <w:rFonts w:ascii="Times New Roman" w:hAnsi="Times New Roman" w:cs="Times New Roman"/>
          <w:sz w:val="24"/>
          <w:szCs w:val="24"/>
        </w:rPr>
        <w:t>lhůty pro vydání rozhodnutí neběžely z</w:t>
      </w:r>
      <w:r w:rsidR="00A2775A">
        <w:rPr>
          <w:rFonts w:ascii="Times New Roman" w:hAnsi="Times New Roman" w:cs="Times New Roman"/>
          <w:sz w:val="24"/>
          <w:szCs w:val="24"/>
        </w:rPr>
        <w:t> </w:t>
      </w:r>
      <w:r w:rsidR="007601B8">
        <w:rPr>
          <w:rFonts w:ascii="Times New Roman" w:hAnsi="Times New Roman" w:cs="Times New Roman"/>
          <w:sz w:val="24"/>
          <w:szCs w:val="24"/>
        </w:rPr>
        <w:t xml:space="preserve">důvodu </w:t>
      </w:r>
      <w:r>
        <w:rPr>
          <w:rFonts w:ascii="Times New Roman" w:hAnsi="Times New Roman" w:cs="Times New Roman"/>
          <w:sz w:val="24"/>
          <w:szCs w:val="24"/>
        </w:rPr>
        <w:t>posuzování zdravotního stavu</w:t>
      </w:r>
      <w:r w:rsidR="007601B8">
        <w:rPr>
          <w:rFonts w:ascii="Times New Roman" w:hAnsi="Times New Roman" w:cs="Times New Roman"/>
          <w:sz w:val="24"/>
          <w:szCs w:val="24"/>
        </w:rPr>
        <w:t xml:space="preserve"> </w:t>
      </w:r>
      <w:r w:rsidRPr="00FF2132">
        <w:rPr>
          <w:rFonts w:ascii="Times New Roman" w:hAnsi="Times New Roman" w:cs="Times New Roman"/>
          <w:sz w:val="24"/>
          <w:szCs w:val="24"/>
        </w:rPr>
        <w:lastRenderedPageBreak/>
        <w:t>a</w:t>
      </w:r>
      <w:r w:rsidR="001F2EF1">
        <w:rPr>
          <w:rFonts w:ascii="Times New Roman" w:hAnsi="Times New Roman" w:cs="Times New Roman"/>
          <w:sz w:val="24"/>
          <w:szCs w:val="24"/>
        </w:rPr>
        <w:t> </w:t>
      </w:r>
      <w:r w:rsidRPr="00FF2132">
        <w:rPr>
          <w:rFonts w:ascii="Times New Roman" w:hAnsi="Times New Roman" w:cs="Times New Roman"/>
          <w:sz w:val="24"/>
          <w:szCs w:val="24"/>
        </w:rPr>
        <w:t>v</w:t>
      </w:r>
      <w:r w:rsidR="00A2775A">
        <w:rPr>
          <w:rFonts w:ascii="Times New Roman" w:hAnsi="Times New Roman" w:cs="Times New Roman"/>
          <w:sz w:val="24"/>
          <w:szCs w:val="24"/>
        </w:rPr>
        <w:t> </w:t>
      </w:r>
      <w:r w:rsidRPr="00FF2132">
        <w:rPr>
          <w:rFonts w:ascii="Times New Roman" w:hAnsi="Times New Roman" w:cs="Times New Roman"/>
          <w:sz w:val="24"/>
          <w:szCs w:val="24"/>
        </w:rPr>
        <w:t xml:space="preserve">dalších zákonem stanovených důvodech </w:t>
      </w:r>
      <w:r>
        <w:rPr>
          <w:rFonts w:ascii="Times New Roman" w:hAnsi="Times New Roman" w:cs="Times New Roman"/>
          <w:sz w:val="24"/>
          <w:szCs w:val="24"/>
        </w:rPr>
        <w:t xml:space="preserve">by </w:t>
      </w:r>
      <w:r w:rsidRPr="00FF2132">
        <w:rPr>
          <w:rFonts w:ascii="Times New Roman" w:hAnsi="Times New Roman" w:cs="Times New Roman"/>
          <w:sz w:val="24"/>
          <w:szCs w:val="24"/>
        </w:rPr>
        <w:t xml:space="preserve">lhůty </w:t>
      </w:r>
      <w:r w:rsidR="002803A7">
        <w:rPr>
          <w:rFonts w:ascii="Times New Roman" w:hAnsi="Times New Roman" w:cs="Times New Roman"/>
          <w:sz w:val="24"/>
          <w:szCs w:val="24"/>
        </w:rPr>
        <w:t xml:space="preserve">byly prodlužovány </w:t>
      </w:r>
      <w:r w:rsidR="001916A4">
        <w:rPr>
          <w:rFonts w:ascii="Times New Roman" w:hAnsi="Times New Roman" w:cs="Times New Roman"/>
          <w:sz w:val="24"/>
          <w:szCs w:val="24"/>
        </w:rPr>
        <w:t>(</w:t>
      </w:r>
      <w:r w:rsidRPr="00FF2132">
        <w:rPr>
          <w:rFonts w:ascii="Times New Roman" w:hAnsi="Times New Roman" w:cs="Times New Roman"/>
          <w:sz w:val="24"/>
          <w:szCs w:val="24"/>
        </w:rPr>
        <w:t>odstranění</w:t>
      </w:r>
      <w:r w:rsidR="00550E84">
        <w:rPr>
          <w:rFonts w:ascii="Times New Roman" w:hAnsi="Times New Roman" w:cs="Times New Roman"/>
          <w:sz w:val="24"/>
          <w:szCs w:val="24"/>
        </w:rPr>
        <w:t> </w:t>
      </w:r>
      <w:r w:rsidRPr="00FF2132">
        <w:rPr>
          <w:rFonts w:ascii="Times New Roman" w:hAnsi="Times New Roman" w:cs="Times New Roman"/>
          <w:sz w:val="24"/>
          <w:szCs w:val="24"/>
        </w:rPr>
        <w:t xml:space="preserve">nedostatků </w:t>
      </w:r>
      <w:r w:rsidR="00B3353A">
        <w:rPr>
          <w:rFonts w:ascii="Times New Roman" w:hAnsi="Times New Roman" w:cs="Times New Roman"/>
          <w:sz w:val="24"/>
          <w:szCs w:val="24"/>
        </w:rPr>
        <w:t>podání</w:t>
      </w:r>
      <w:r w:rsidR="001916A4">
        <w:rPr>
          <w:rFonts w:ascii="Times New Roman" w:hAnsi="Times New Roman" w:cs="Times New Roman"/>
          <w:sz w:val="24"/>
          <w:szCs w:val="24"/>
        </w:rPr>
        <w:t>, došetřování rozhodných skutečností, zvlášť složitý případ</w:t>
      </w:r>
      <w:r w:rsidR="00673A17">
        <w:rPr>
          <w:rFonts w:ascii="Times New Roman" w:hAnsi="Times New Roman" w:cs="Times New Roman"/>
          <w:sz w:val="24"/>
          <w:szCs w:val="24"/>
        </w:rPr>
        <w:t xml:space="preserve">, doložení </w:t>
      </w:r>
      <w:r w:rsidR="00673A17" w:rsidRPr="00673A17">
        <w:rPr>
          <w:rFonts w:ascii="Times New Roman" w:hAnsi="Times New Roman" w:cs="Times New Roman"/>
          <w:sz w:val="24"/>
          <w:szCs w:val="24"/>
        </w:rPr>
        <w:t>alespoň 2 návrhů řešení odstranění bariéry</w:t>
      </w:r>
      <w:r w:rsidR="00673A17">
        <w:rPr>
          <w:rFonts w:ascii="Times New Roman" w:hAnsi="Times New Roman" w:cs="Times New Roman"/>
          <w:sz w:val="24"/>
          <w:szCs w:val="24"/>
        </w:rPr>
        <w:t xml:space="preserve"> </w:t>
      </w:r>
      <w:r w:rsidR="00DC578B" w:rsidRPr="00BD6439">
        <w:rPr>
          <w:rFonts w:ascii="Times New Roman" w:hAnsi="Times New Roman" w:cs="Times New Roman"/>
          <w:sz w:val="24"/>
          <w:szCs w:val="24"/>
        </w:rPr>
        <w:t>nebo seznamování se</w:t>
      </w:r>
      <w:r w:rsidR="00DC578B">
        <w:rPr>
          <w:rFonts w:ascii="Times New Roman" w:hAnsi="Times New Roman" w:cs="Times New Roman"/>
          <w:sz w:val="24"/>
          <w:szCs w:val="24"/>
        </w:rPr>
        <w:t> </w:t>
      </w:r>
      <w:r w:rsidR="00DC578B" w:rsidRPr="00BD6439">
        <w:rPr>
          <w:rFonts w:ascii="Times New Roman" w:hAnsi="Times New Roman" w:cs="Times New Roman"/>
          <w:sz w:val="24"/>
          <w:szCs w:val="24"/>
        </w:rPr>
        <w:t>s</w:t>
      </w:r>
      <w:r w:rsidR="00DC578B">
        <w:rPr>
          <w:rFonts w:ascii="Times New Roman" w:hAnsi="Times New Roman" w:cs="Times New Roman"/>
          <w:sz w:val="24"/>
          <w:szCs w:val="24"/>
        </w:rPr>
        <w:t> </w:t>
      </w:r>
      <w:r w:rsidR="00DC578B" w:rsidRPr="00BD6439">
        <w:rPr>
          <w:rFonts w:ascii="Times New Roman" w:hAnsi="Times New Roman" w:cs="Times New Roman"/>
          <w:sz w:val="24"/>
          <w:szCs w:val="24"/>
        </w:rPr>
        <w:t>podklady účastníkem řízení</w:t>
      </w:r>
      <w:r w:rsidR="00DC578B">
        <w:rPr>
          <w:rFonts w:ascii="Times New Roman" w:hAnsi="Times New Roman" w:cs="Times New Roman"/>
          <w:sz w:val="24"/>
          <w:szCs w:val="24"/>
        </w:rPr>
        <w:t xml:space="preserve"> </w:t>
      </w:r>
      <w:r w:rsidR="00673A17">
        <w:rPr>
          <w:rFonts w:ascii="Times New Roman" w:hAnsi="Times New Roman" w:cs="Times New Roman"/>
          <w:sz w:val="24"/>
          <w:szCs w:val="24"/>
        </w:rPr>
        <w:t>v případě příspěvku na zvláštní pomůcku</w:t>
      </w:r>
      <w:r w:rsidRPr="00FF2132">
        <w:rPr>
          <w:rFonts w:ascii="Times New Roman" w:hAnsi="Times New Roman" w:cs="Times New Roman"/>
          <w:sz w:val="24"/>
          <w:szCs w:val="24"/>
        </w:rPr>
        <w:t>)</w:t>
      </w:r>
      <w:r>
        <w:rPr>
          <w:rFonts w:ascii="Times New Roman" w:hAnsi="Times New Roman" w:cs="Times New Roman"/>
          <w:sz w:val="24"/>
          <w:szCs w:val="24"/>
        </w:rPr>
        <w:t>.</w:t>
      </w:r>
    </w:p>
    <w:p w14:paraId="33094BA0" w14:textId="0D6C07EC" w:rsidR="0019360D" w:rsidRPr="00FF2132" w:rsidRDefault="0019360D">
      <w:pPr>
        <w:pStyle w:val="Odstavecseseznamem"/>
        <w:numPr>
          <w:ilvl w:val="0"/>
          <w:numId w:val="4"/>
        </w:numPr>
        <w:shd w:val="clear" w:color="auto" w:fill="FFFFFF" w:themeFill="background1"/>
        <w:spacing w:after="0"/>
        <w:jc w:val="both"/>
        <w:rPr>
          <w:rFonts w:ascii="Times New Roman" w:hAnsi="Times New Roman" w:cs="Times New Roman"/>
          <w:sz w:val="24"/>
          <w:szCs w:val="24"/>
        </w:rPr>
      </w:pPr>
      <w:r w:rsidRPr="00FF2132">
        <w:rPr>
          <w:rFonts w:ascii="Times New Roman" w:hAnsi="Times New Roman" w:cs="Times New Roman"/>
          <w:sz w:val="24"/>
          <w:szCs w:val="24"/>
        </w:rPr>
        <w:t xml:space="preserve">upuštění od </w:t>
      </w:r>
      <w:r w:rsidR="009345B4">
        <w:rPr>
          <w:rFonts w:ascii="Times New Roman" w:hAnsi="Times New Roman" w:cs="Times New Roman"/>
          <w:sz w:val="24"/>
          <w:szCs w:val="24"/>
        </w:rPr>
        <w:t xml:space="preserve">zasílání vyrozumění o možnosti </w:t>
      </w:r>
      <w:r w:rsidRPr="00FF2132">
        <w:rPr>
          <w:rFonts w:ascii="Times New Roman" w:hAnsi="Times New Roman" w:cs="Times New Roman"/>
          <w:sz w:val="24"/>
          <w:szCs w:val="24"/>
        </w:rPr>
        <w:t>seznámení se s</w:t>
      </w:r>
      <w:r w:rsidR="00A2775A">
        <w:rPr>
          <w:rFonts w:ascii="Times New Roman" w:hAnsi="Times New Roman" w:cs="Times New Roman"/>
          <w:sz w:val="24"/>
          <w:szCs w:val="24"/>
        </w:rPr>
        <w:t> </w:t>
      </w:r>
      <w:r w:rsidRPr="00FF2132">
        <w:rPr>
          <w:rFonts w:ascii="Times New Roman" w:hAnsi="Times New Roman" w:cs="Times New Roman"/>
          <w:sz w:val="24"/>
          <w:szCs w:val="24"/>
        </w:rPr>
        <w:t xml:space="preserve">podklady </w:t>
      </w:r>
      <w:r>
        <w:rPr>
          <w:rFonts w:ascii="Times New Roman" w:hAnsi="Times New Roman" w:cs="Times New Roman"/>
          <w:sz w:val="24"/>
          <w:szCs w:val="24"/>
        </w:rPr>
        <w:t>před</w:t>
      </w:r>
      <w:r w:rsidR="00851170">
        <w:rPr>
          <w:rFonts w:ascii="Times New Roman" w:hAnsi="Times New Roman" w:cs="Times New Roman"/>
          <w:sz w:val="24"/>
          <w:szCs w:val="24"/>
        </w:rPr>
        <w:t> </w:t>
      </w:r>
      <w:r>
        <w:rPr>
          <w:rFonts w:ascii="Times New Roman" w:hAnsi="Times New Roman" w:cs="Times New Roman"/>
          <w:sz w:val="24"/>
          <w:szCs w:val="24"/>
        </w:rPr>
        <w:t xml:space="preserve">vydáním </w:t>
      </w:r>
      <w:r w:rsidRPr="00FF2132">
        <w:rPr>
          <w:rFonts w:ascii="Times New Roman" w:hAnsi="Times New Roman" w:cs="Times New Roman"/>
          <w:sz w:val="24"/>
          <w:szCs w:val="24"/>
        </w:rPr>
        <w:t>rozhodnutí</w:t>
      </w:r>
    </w:p>
    <w:p w14:paraId="06A70029" w14:textId="5018EA9C" w:rsidR="0019360D" w:rsidRPr="00FF2132" w:rsidRDefault="0019360D">
      <w:pPr>
        <w:pStyle w:val="Odstavecseseznamem"/>
        <w:numPr>
          <w:ilvl w:val="1"/>
          <w:numId w:val="4"/>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D</w:t>
      </w:r>
      <w:r w:rsidRPr="00FF2132">
        <w:rPr>
          <w:rFonts w:ascii="Times New Roman" w:hAnsi="Times New Roman" w:cs="Times New Roman"/>
          <w:sz w:val="24"/>
          <w:szCs w:val="24"/>
        </w:rPr>
        <w:t>osud byla dána účastníkům řízení před vydáním rozhodnutí ve věci možnost vyjádřit se k</w:t>
      </w:r>
      <w:r w:rsidR="00A2775A">
        <w:rPr>
          <w:rFonts w:ascii="Times New Roman" w:hAnsi="Times New Roman" w:cs="Times New Roman"/>
          <w:sz w:val="24"/>
          <w:szCs w:val="24"/>
        </w:rPr>
        <w:t> </w:t>
      </w:r>
      <w:r w:rsidRPr="00FF2132">
        <w:rPr>
          <w:rFonts w:ascii="Times New Roman" w:hAnsi="Times New Roman" w:cs="Times New Roman"/>
          <w:sz w:val="24"/>
          <w:szCs w:val="24"/>
        </w:rPr>
        <w:t xml:space="preserve">podkladům </w:t>
      </w:r>
      <w:r>
        <w:rPr>
          <w:rFonts w:ascii="Times New Roman" w:hAnsi="Times New Roman" w:cs="Times New Roman"/>
          <w:sz w:val="24"/>
          <w:szCs w:val="24"/>
        </w:rPr>
        <w:t xml:space="preserve">pro vydání </w:t>
      </w:r>
      <w:r w:rsidRPr="00FF2132">
        <w:rPr>
          <w:rFonts w:ascii="Times New Roman" w:hAnsi="Times New Roman" w:cs="Times New Roman"/>
          <w:sz w:val="24"/>
          <w:szCs w:val="24"/>
        </w:rPr>
        <w:t>rozhodnutí</w:t>
      </w:r>
      <w:r>
        <w:rPr>
          <w:rFonts w:ascii="Times New Roman" w:hAnsi="Times New Roman" w:cs="Times New Roman"/>
          <w:sz w:val="24"/>
          <w:szCs w:val="24"/>
        </w:rPr>
        <w:t xml:space="preserve">, a to </w:t>
      </w:r>
      <w:r w:rsidRPr="00FF2132">
        <w:rPr>
          <w:rFonts w:ascii="Times New Roman" w:hAnsi="Times New Roman" w:cs="Times New Roman"/>
          <w:sz w:val="24"/>
          <w:szCs w:val="24"/>
        </w:rPr>
        <w:t>primárně z</w:t>
      </w:r>
      <w:r w:rsidR="00DC578B">
        <w:rPr>
          <w:rFonts w:ascii="Times New Roman" w:hAnsi="Times New Roman" w:cs="Times New Roman"/>
          <w:sz w:val="24"/>
          <w:szCs w:val="24"/>
        </w:rPr>
        <w:t> </w:t>
      </w:r>
      <w:r w:rsidRPr="00FF2132">
        <w:rPr>
          <w:rFonts w:ascii="Times New Roman" w:hAnsi="Times New Roman" w:cs="Times New Roman"/>
          <w:sz w:val="24"/>
          <w:szCs w:val="24"/>
        </w:rPr>
        <w:t>důvodu</w:t>
      </w:r>
      <w:r w:rsidR="00DC578B">
        <w:rPr>
          <w:rFonts w:ascii="Times New Roman" w:hAnsi="Times New Roman" w:cs="Times New Roman"/>
          <w:sz w:val="24"/>
          <w:szCs w:val="24"/>
        </w:rPr>
        <w:t xml:space="preserve"> </w:t>
      </w:r>
      <w:r w:rsidR="00CC2EC8">
        <w:rPr>
          <w:rFonts w:ascii="Times New Roman" w:hAnsi="Times New Roman" w:cs="Times New Roman"/>
          <w:sz w:val="24"/>
          <w:szCs w:val="24"/>
        </w:rPr>
        <w:t>obdržení</w:t>
      </w:r>
      <w:r w:rsidRPr="00FF2132">
        <w:rPr>
          <w:rFonts w:ascii="Times New Roman" w:hAnsi="Times New Roman" w:cs="Times New Roman"/>
          <w:sz w:val="24"/>
          <w:szCs w:val="24"/>
        </w:rPr>
        <w:t xml:space="preserve"> posudku</w:t>
      </w:r>
      <w:r>
        <w:rPr>
          <w:rFonts w:ascii="Times New Roman" w:hAnsi="Times New Roman" w:cs="Times New Roman"/>
          <w:sz w:val="24"/>
          <w:szCs w:val="24"/>
        </w:rPr>
        <w:t xml:space="preserve"> jakožto základního podkladu. N</w:t>
      </w:r>
      <w:r w:rsidRPr="00FF2132">
        <w:rPr>
          <w:rFonts w:ascii="Times New Roman" w:hAnsi="Times New Roman" w:cs="Times New Roman"/>
          <w:sz w:val="24"/>
          <w:szCs w:val="24"/>
        </w:rPr>
        <w:t xml:space="preserve">ově </w:t>
      </w:r>
      <w:r>
        <w:rPr>
          <w:rFonts w:ascii="Times New Roman" w:hAnsi="Times New Roman" w:cs="Times New Roman"/>
          <w:sz w:val="24"/>
          <w:szCs w:val="24"/>
        </w:rPr>
        <w:t>se navrhuje upustit</w:t>
      </w:r>
      <w:r w:rsidRPr="00FF2132">
        <w:rPr>
          <w:rFonts w:ascii="Times New Roman" w:hAnsi="Times New Roman" w:cs="Times New Roman"/>
          <w:sz w:val="24"/>
          <w:szCs w:val="24"/>
        </w:rPr>
        <w:t xml:space="preserve"> od </w:t>
      </w:r>
      <w:r w:rsidR="009345B4">
        <w:rPr>
          <w:rFonts w:ascii="Times New Roman" w:hAnsi="Times New Roman" w:cs="Times New Roman"/>
          <w:sz w:val="24"/>
          <w:szCs w:val="24"/>
        </w:rPr>
        <w:t>zasílání vyrozumění o možnosti</w:t>
      </w:r>
      <w:r w:rsidR="00A2775A">
        <w:rPr>
          <w:rFonts w:ascii="Times New Roman" w:hAnsi="Times New Roman" w:cs="Times New Roman"/>
          <w:sz w:val="24"/>
          <w:szCs w:val="24"/>
        </w:rPr>
        <w:t> </w:t>
      </w:r>
      <w:r w:rsidRPr="00FF2132">
        <w:rPr>
          <w:rFonts w:ascii="Times New Roman" w:hAnsi="Times New Roman" w:cs="Times New Roman"/>
          <w:sz w:val="24"/>
          <w:szCs w:val="24"/>
        </w:rPr>
        <w:t>seznámení se s</w:t>
      </w:r>
      <w:r w:rsidR="00A2775A">
        <w:rPr>
          <w:rFonts w:ascii="Times New Roman" w:hAnsi="Times New Roman" w:cs="Times New Roman"/>
          <w:sz w:val="24"/>
          <w:szCs w:val="24"/>
        </w:rPr>
        <w:t> </w:t>
      </w:r>
      <w:r w:rsidRPr="00FF2132">
        <w:rPr>
          <w:rFonts w:ascii="Times New Roman" w:hAnsi="Times New Roman" w:cs="Times New Roman"/>
          <w:sz w:val="24"/>
          <w:szCs w:val="24"/>
        </w:rPr>
        <w:t>podklady </w:t>
      </w:r>
      <w:r>
        <w:rPr>
          <w:rFonts w:ascii="Times New Roman" w:hAnsi="Times New Roman" w:cs="Times New Roman"/>
          <w:sz w:val="24"/>
          <w:szCs w:val="24"/>
        </w:rPr>
        <w:t xml:space="preserve">pro vydání </w:t>
      </w:r>
      <w:r w:rsidRPr="00FF2132">
        <w:rPr>
          <w:rFonts w:ascii="Times New Roman" w:hAnsi="Times New Roman" w:cs="Times New Roman"/>
          <w:sz w:val="24"/>
          <w:szCs w:val="24"/>
        </w:rPr>
        <w:t xml:space="preserve">rozhodnutí, </w:t>
      </w:r>
      <w:r w:rsidR="00B3353A">
        <w:rPr>
          <w:rFonts w:ascii="Times New Roman" w:hAnsi="Times New Roman" w:cs="Times New Roman"/>
          <w:sz w:val="24"/>
          <w:szCs w:val="24"/>
        </w:rPr>
        <w:br/>
      </w:r>
      <w:r w:rsidRPr="00FF2132">
        <w:rPr>
          <w:rFonts w:ascii="Times New Roman" w:hAnsi="Times New Roman" w:cs="Times New Roman"/>
          <w:sz w:val="24"/>
          <w:szCs w:val="24"/>
        </w:rPr>
        <w:t xml:space="preserve">neboť posudek bude </w:t>
      </w:r>
      <w:r>
        <w:rPr>
          <w:rFonts w:ascii="Times New Roman" w:hAnsi="Times New Roman" w:cs="Times New Roman"/>
          <w:sz w:val="24"/>
          <w:szCs w:val="24"/>
        </w:rPr>
        <w:t xml:space="preserve">posuzovaným </w:t>
      </w:r>
      <w:r w:rsidRPr="00FF2132">
        <w:rPr>
          <w:rFonts w:ascii="Times New Roman" w:hAnsi="Times New Roman" w:cs="Times New Roman"/>
          <w:sz w:val="24"/>
          <w:szCs w:val="24"/>
        </w:rPr>
        <w:t xml:space="preserve">osobám zaslán </w:t>
      </w:r>
      <w:r w:rsidR="007D4389">
        <w:rPr>
          <w:rFonts w:ascii="Times New Roman" w:hAnsi="Times New Roman" w:cs="Times New Roman"/>
          <w:sz w:val="24"/>
          <w:szCs w:val="24"/>
        </w:rPr>
        <w:t xml:space="preserve">nejpozději </w:t>
      </w:r>
      <w:r w:rsidR="007A0E3D">
        <w:rPr>
          <w:rFonts w:ascii="Times New Roman" w:hAnsi="Times New Roman" w:cs="Times New Roman"/>
          <w:sz w:val="24"/>
          <w:szCs w:val="24"/>
        </w:rPr>
        <w:t xml:space="preserve">následující pracovní </w:t>
      </w:r>
      <w:r w:rsidRPr="00FF2132">
        <w:rPr>
          <w:rFonts w:ascii="Times New Roman" w:hAnsi="Times New Roman" w:cs="Times New Roman"/>
          <w:sz w:val="24"/>
          <w:szCs w:val="24"/>
        </w:rPr>
        <w:t>den</w:t>
      </w:r>
      <w:r w:rsidR="009345B4">
        <w:rPr>
          <w:rFonts w:ascii="Times New Roman" w:hAnsi="Times New Roman" w:cs="Times New Roman"/>
          <w:sz w:val="24"/>
          <w:szCs w:val="24"/>
        </w:rPr>
        <w:t xml:space="preserve"> </w:t>
      </w:r>
      <w:r w:rsidRPr="00FF2132">
        <w:rPr>
          <w:rFonts w:ascii="Times New Roman" w:hAnsi="Times New Roman" w:cs="Times New Roman"/>
          <w:sz w:val="24"/>
          <w:szCs w:val="24"/>
        </w:rPr>
        <w:t>po jeho vydání</w:t>
      </w:r>
      <w:r>
        <w:rPr>
          <w:rFonts w:ascii="Times New Roman" w:hAnsi="Times New Roman" w:cs="Times New Roman"/>
          <w:sz w:val="24"/>
          <w:szCs w:val="24"/>
        </w:rPr>
        <w:t xml:space="preserve"> na základě návrhu úpravy v</w:t>
      </w:r>
      <w:r w:rsidR="00A2775A">
        <w:rPr>
          <w:rFonts w:ascii="Times New Roman" w:hAnsi="Times New Roman" w:cs="Times New Roman"/>
          <w:sz w:val="24"/>
          <w:szCs w:val="24"/>
        </w:rPr>
        <w:t> </w:t>
      </w:r>
      <w:r>
        <w:rPr>
          <w:rFonts w:ascii="Times New Roman" w:hAnsi="Times New Roman" w:cs="Times New Roman"/>
          <w:sz w:val="24"/>
          <w:szCs w:val="24"/>
        </w:rPr>
        <w:t xml:space="preserve">zákoně č. </w:t>
      </w:r>
      <w:r w:rsidR="00BD65D5">
        <w:rPr>
          <w:rFonts w:ascii="Times New Roman" w:hAnsi="Times New Roman" w:cs="Times New Roman"/>
          <w:sz w:val="24"/>
          <w:szCs w:val="24"/>
        </w:rPr>
        <w:t>108/2006</w:t>
      </w:r>
      <w:r>
        <w:rPr>
          <w:rFonts w:ascii="Times New Roman" w:hAnsi="Times New Roman" w:cs="Times New Roman"/>
          <w:sz w:val="24"/>
          <w:szCs w:val="24"/>
        </w:rPr>
        <w:t xml:space="preserve"> Sb.</w:t>
      </w:r>
      <w:r w:rsidR="00BD65D5">
        <w:rPr>
          <w:rFonts w:ascii="Times New Roman" w:hAnsi="Times New Roman" w:cs="Times New Roman"/>
          <w:sz w:val="24"/>
          <w:szCs w:val="24"/>
        </w:rPr>
        <w:t xml:space="preserve"> a</w:t>
      </w:r>
      <w:r w:rsidR="009345B4">
        <w:rPr>
          <w:rFonts w:ascii="Times New Roman" w:hAnsi="Times New Roman" w:cs="Times New Roman"/>
          <w:sz w:val="24"/>
          <w:szCs w:val="24"/>
        </w:rPr>
        <w:t> </w:t>
      </w:r>
      <w:r w:rsidR="00BD65D5">
        <w:rPr>
          <w:rFonts w:ascii="Times New Roman" w:hAnsi="Times New Roman" w:cs="Times New Roman"/>
          <w:sz w:val="24"/>
          <w:szCs w:val="24"/>
        </w:rPr>
        <w:t xml:space="preserve">v zákoně </w:t>
      </w:r>
      <w:r w:rsidR="00B3353A">
        <w:rPr>
          <w:rFonts w:ascii="Times New Roman" w:hAnsi="Times New Roman" w:cs="Times New Roman"/>
          <w:sz w:val="24"/>
          <w:szCs w:val="24"/>
        </w:rPr>
        <w:t xml:space="preserve">č. </w:t>
      </w:r>
      <w:r w:rsidR="00BD65D5">
        <w:rPr>
          <w:rFonts w:ascii="Times New Roman" w:hAnsi="Times New Roman" w:cs="Times New Roman"/>
          <w:sz w:val="24"/>
          <w:szCs w:val="24"/>
        </w:rPr>
        <w:t>329/2011 Sb.</w:t>
      </w:r>
      <w:r>
        <w:rPr>
          <w:rFonts w:ascii="Times New Roman" w:hAnsi="Times New Roman" w:cs="Times New Roman"/>
          <w:sz w:val="24"/>
          <w:szCs w:val="24"/>
        </w:rPr>
        <w:t>, přičemž</w:t>
      </w:r>
      <w:r w:rsidR="007A0E3D">
        <w:rPr>
          <w:rFonts w:ascii="Times New Roman" w:hAnsi="Times New Roman" w:cs="Times New Roman"/>
          <w:sz w:val="24"/>
          <w:szCs w:val="24"/>
        </w:rPr>
        <w:t> </w:t>
      </w:r>
      <w:r w:rsidRPr="00FF2132">
        <w:rPr>
          <w:rFonts w:ascii="Times New Roman" w:hAnsi="Times New Roman" w:cs="Times New Roman"/>
          <w:sz w:val="24"/>
          <w:szCs w:val="24"/>
        </w:rPr>
        <w:t>ustanovení §</w:t>
      </w:r>
      <w:r w:rsidR="00BD65D5">
        <w:rPr>
          <w:rFonts w:ascii="Times New Roman" w:hAnsi="Times New Roman" w:cs="Times New Roman"/>
          <w:sz w:val="24"/>
          <w:szCs w:val="24"/>
        </w:rPr>
        <w:t> </w:t>
      </w:r>
      <w:r w:rsidRPr="00FF2132">
        <w:rPr>
          <w:rFonts w:ascii="Times New Roman" w:hAnsi="Times New Roman" w:cs="Times New Roman"/>
          <w:sz w:val="24"/>
          <w:szCs w:val="24"/>
        </w:rPr>
        <w:t>36 odst. 1 a 2 správního řádu tím</w:t>
      </w:r>
      <w:r>
        <w:rPr>
          <w:rFonts w:ascii="Times New Roman" w:hAnsi="Times New Roman" w:cs="Times New Roman"/>
          <w:sz w:val="24"/>
          <w:szCs w:val="24"/>
        </w:rPr>
        <w:t>to</w:t>
      </w:r>
      <w:r w:rsidRPr="00FF2132">
        <w:rPr>
          <w:rFonts w:ascii="Times New Roman" w:hAnsi="Times New Roman" w:cs="Times New Roman"/>
          <w:sz w:val="24"/>
          <w:szCs w:val="24"/>
        </w:rPr>
        <w:t xml:space="preserve"> nebude dotčeno</w:t>
      </w:r>
      <w:r>
        <w:rPr>
          <w:rFonts w:ascii="Times New Roman" w:hAnsi="Times New Roman" w:cs="Times New Roman"/>
          <w:sz w:val="24"/>
          <w:szCs w:val="24"/>
        </w:rPr>
        <w:t>.</w:t>
      </w:r>
      <w:r w:rsidR="00BD65D5">
        <w:rPr>
          <w:rFonts w:ascii="Times New Roman" w:hAnsi="Times New Roman" w:cs="Times New Roman"/>
          <w:sz w:val="24"/>
          <w:szCs w:val="24"/>
        </w:rPr>
        <w:t xml:space="preserve"> Praxe zasílání posudku posuzovaným fyzickým osobám se</w:t>
      </w:r>
      <w:r w:rsidR="00851170">
        <w:rPr>
          <w:rFonts w:ascii="Times New Roman" w:hAnsi="Times New Roman" w:cs="Times New Roman"/>
          <w:sz w:val="24"/>
          <w:szCs w:val="24"/>
        </w:rPr>
        <w:t> </w:t>
      </w:r>
      <w:r w:rsidR="00BD65D5">
        <w:rPr>
          <w:rFonts w:ascii="Times New Roman" w:hAnsi="Times New Roman" w:cs="Times New Roman"/>
          <w:sz w:val="24"/>
          <w:szCs w:val="24"/>
        </w:rPr>
        <w:t>již</w:t>
      </w:r>
      <w:r w:rsidR="00851170">
        <w:rPr>
          <w:rFonts w:ascii="Times New Roman" w:hAnsi="Times New Roman" w:cs="Times New Roman"/>
          <w:sz w:val="24"/>
          <w:szCs w:val="24"/>
        </w:rPr>
        <w:t> </w:t>
      </w:r>
      <w:r w:rsidR="00BD65D5">
        <w:rPr>
          <w:rFonts w:ascii="Times New Roman" w:hAnsi="Times New Roman" w:cs="Times New Roman"/>
          <w:sz w:val="24"/>
          <w:szCs w:val="24"/>
        </w:rPr>
        <w:t xml:space="preserve">obdobně využívá v případě řízení ve věci invalidních důchodů. </w:t>
      </w:r>
    </w:p>
    <w:p w14:paraId="4FBDDFDD" w14:textId="62E0E8A9" w:rsidR="0019360D" w:rsidRPr="00FF2132" w:rsidRDefault="0019360D">
      <w:pPr>
        <w:pStyle w:val="Odstavecseseznamem"/>
        <w:numPr>
          <w:ilvl w:val="0"/>
          <w:numId w:val="4"/>
        </w:numPr>
        <w:shd w:val="clear" w:color="auto" w:fill="FFFFFF" w:themeFill="background1"/>
        <w:spacing w:after="0"/>
        <w:jc w:val="both"/>
        <w:rPr>
          <w:rFonts w:ascii="Times New Roman" w:hAnsi="Times New Roman" w:cs="Times New Roman"/>
          <w:sz w:val="24"/>
          <w:szCs w:val="24"/>
        </w:rPr>
      </w:pPr>
      <w:r w:rsidRPr="00FF2132">
        <w:rPr>
          <w:rFonts w:ascii="Times New Roman" w:hAnsi="Times New Roman" w:cs="Times New Roman"/>
          <w:sz w:val="24"/>
          <w:szCs w:val="24"/>
        </w:rPr>
        <w:t xml:space="preserve">zjednodušené řízení ve věci </w:t>
      </w:r>
      <w:r>
        <w:rPr>
          <w:rFonts w:ascii="Times New Roman" w:hAnsi="Times New Roman" w:cs="Times New Roman"/>
          <w:sz w:val="24"/>
          <w:szCs w:val="24"/>
        </w:rPr>
        <w:t>příspěvku na péči</w:t>
      </w:r>
      <w:r w:rsidRPr="00FF2132">
        <w:rPr>
          <w:rFonts w:ascii="Times New Roman" w:hAnsi="Times New Roman" w:cs="Times New Roman"/>
          <w:sz w:val="24"/>
          <w:szCs w:val="24"/>
        </w:rPr>
        <w:t xml:space="preserve"> u osob v</w:t>
      </w:r>
      <w:r w:rsidR="00A2775A">
        <w:rPr>
          <w:rFonts w:ascii="Times New Roman" w:hAnsi="Times New Roman" w:cs="Times New Roman"/>
          <w:sz w:val="24"/>
          <w:szCs w:val="24"/>
        </w:rPr>
        <w:t> </w:t>
      </w:r>
      <w:proofErr w:type="spellStart"/>
      <w:r w:rsidRPr="00FF2132">
        <w:rPr>
          <w:rFonts w:ascii="Times New Roman" w:hAnsi="Times New Roman" w:cs="Times New Roman"/>
          <w:sz w:val="24"/>
          <w:szCs w:val="24"/>
        </w:rPr>
        <w:t>inkurabilním</w:t>
      </w:r>
      <w:proofErr w:type="spellEnd"/>
      <w:r w:rsidRPr="00FF2132">
        <w:rPr>
          <w:rFonts w:ascii="Times New Roman" w:hAnsi="Times New Roman" w:cs="Times New Roman"/>
          <w:sz w:val="24"/>
          <w:szCs w:val="24"/>
        </w:rPr>
        <w:t xml:space="preserve"> stavu</w:t>
      </w:r>
    </w:p>
    <w:p w14:paraId="4241F940" w14:textId="02B69ADD" w:rsidR="0019360D" w:rsidRPr="00FF2132" w:rsidRDefault="0019360D">
      <w:pPr>
        <w:pStyle w:val="Odstavecseseznamem"/>
        <w:numPr>
          <w:ilvl w:val="1"/>
          <w:numId w:val="4"/>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D</w:t>
      </w:r>
      <w:r w:rsidRPr="00FF2132">
        <w:rPr>
          <w:rFonts w:ascii="Times New Roman" w:hAnsi="Times New Roman" w:cs="Times New Roman"/>
          <w:sz w:val="24"/>
          <w:szCs w:val="24"/>
        </w:rPr>
        <w:t xml:space="preserve">osud </w:t>
      </w:r>
      <w:r>
        <w:rPr>
          <w:rFonts w:ascii="Times New Roman" w:hAnsi="Times New Roman" w:cs="Times New Roman"/>
          <w:sz w:val="24"/>
          <w:szCs w:val="24"/>
        </w:rPr>
        <w:t xml:space="preserve">bylo vždy vedeno </w:t>
      </w:r>
      <w:r w:rsidRPr="00FF2132">
        <w:rPr>
          <w:rFonts w:ascii="Times New Roman" w:hAnsi="Times New Roman" w:cs="Times New Roman"/>
          <w:sz w:val="24"/>
          <w:szCs w:val="24"/>
        </w:rPr>
        <w:t>klasické správní řízení</w:t>
      </w:r>
      <w:r>
        <w:rPr>
          <w:rFonts w:ascii="Times New Roman" w:hAnsi="Times New Roman" w:cs="Times New Roman"/>
          <w:sz w:val="24"/>
          <w:szCs w:val="24"/>
        </w:rPr>
        <w:t>. N</w:t>
      </w:r>
      <w:r w:rsidRPr="00FF2132">
        <w:rPr>
          <w:rFonts w:ascii="Times New Roman" w:hAnsi="Times New Roman" w:cs="Times New Roman"/>
          <w:sz w:val="24"/>
          <w:szCs w:val="24"/>
        </w:rPr>
        <w:t xml:space="preserve">ově </w:t>
      </w:r>
      <w:r>
        <w:rPr>
          <w:rFonts w:ascii="Times New Roman" w:hAnsi="Times New Roman" w:cs="Times New Roman"/>
          <w:sz w:val="24"/>
          <w:szCs w:val="24"/>
        </w:rPr>
        <w:t xml:space="preserve">se navrhuje </w:t>
      </w:r>
      <w:r w:rsidRPr="00F5309E">
        <w:rPr>
          <w:rFonts w:ascii="Times New Roman" w:hAnsi="Times New Roman" w:cs="Times New Roman"/>
          <w:sz w:val="24"/>
          <w:szCs w:val="24"/>
        </w:rPr>
        <w:t xml:space="preserve">při splnění dalších zákonem stanovených podmínek </w:t>
      </w:r>
      <w:r>
        <w:rPr>
          <w:rFonts w:ascii="Times New Roman" w:hAnsi="Times New Roman" w:cs="Times New Roman"/>
          <w:sz w:val="24"/>
          <w:szCs w:val="24"/>
        </w:rPr>
        <w:t>přiznat osobám v</w:t>
      </w:r>
      <w:r w:rsidR="00A2775A">
        <w:rPr>
          <w:rFonts w:ascii="Times New Roman" w:hAnsi="Times New Roman" w:cs="Times New Roman"/>
          <w:sz w:val="24"/>
          <w:szCs w:val="24"/>
        </w:rPr>
        <w:t> </w:t>
      </w:r>
      <w:proofErr w:type="spellStart"/>
      <w:r>
        <w:rPr>
          <w:rFonts w:ascii="Times New Roman" w:hAnsi="Times New Roman" w:cs="Times New Roman"/>
          <w:sz w:val="24"/>
          <w:szCs w:val="24"/>
        </w:rPr>
        <w:t>inkurabilním</w:t>
      </w:r>
      <w:proofErr w:type="spellEnd"/>
      <w:r>
        <w:rPr>
          <w:rFonts w:ascii="Times New Roman" w:hAnsi="Times New Roman" w:cs="Times New Roman"/>
          <w:sz w:val="24"/>
          <w:szCs w:val="24"/>
        </w:rPr>
        <w:t xml:space="preserve"> stavu </w:t>
      </w:r>
      <w:r w:rsidRPr="00F5309E">
        <w:rPr>
          <w:rFonts w:ascii="Times New Roman" w:hAnsi="Times New Roman" w:cs="Times New Roman"/>
          <w:sz w:val="24"/>
          <w:szCs w:val="24"/>
        </w:rPr>
        <w:t xml:space="preserve">nárok na </w:t>
      </w:r>
      <w:r w:rsidR="001B5746">
        <w:rPr>
          <w:rFonts w:ascii="Times New Roman" w:hAnsi="Times New Roman" w:cs="Times New Roman"/>
          <w:sz w:val="24"/>
          <w:szCs w:val="24"/>
        </w:rPr>
        <w:t xml:space="preserve">dávku ve výši odpovídající </w:t>
      </w:r>
      <w:r w:rsidRPr="00F5309E">
        <w:rPr>
          <w:rFonts w:ascii="Times New Roman" w:hAnsi="Times New Roman" w:cs="Times New Roman"/>
          <w:sz w:val="24"/>
          <w:szCs w:val="24"/>
        </w:rPr>
        <w:t>stup</w:t>
      </w:r>
      <w:r w:rsidR="001B5746">
        <w:rPr>
          <w:rFonts w:ascii="Times New Roman" w:hAnsi="Times New Roman" w:cs="Times New Roman"/>
          <w:sz w:val="24"/>
          <w:szCs w:val="24"/>
        </w:rPr>
        <w:t>ni</w:t>
      </w:r>
      <w:r w:rsidRPr="00F5309E">
        <w:rPr>
          <w:rFonts w:ascii="Times New Roman" w:hAnsi="Times New Roman" w:cs="Times New Roman"/>
          <w:sz w:val="24"/>
          <w:szCs w:val="24"/>
        </w:rPr>
        <w:t xml:space="preserve"> závislosti III (těžká závislost) po dobu </w:t>
      </w:r>
      <w:r w:rsidR="00A321A0">
        <w:rPr>
          <w:rFonts w:ascii="Times New Roman" w:hAnsi="Times New Roman" w:cs="Times New Roman"/>
          <w:sz w:val="24"/>
          <w:szCs w:val="24"/>
        </w:rPr>
        <w:br/>
      </w:r>
      <w:r w:rsidRPr="00F5309E">
        <w:rPr>
          <w:rFonts w:ascii="Times New Roman" w:hAnsi="Times New Roman" w:cs="Times New Roman"/>
          <w:sz w:val="24"/>
          <w:szCs w:val="24"/>
        </w:rPr>
        <w:t xml:space="preserve">12 kalendářních měsíců bez provádění sociálního šetření a posuzování </w:t>
      </w:r>
      <w:r w:rsidR="00A321A0">
        <w:rPr>
          <w:rFonts w:ascii="Times New Roman" w:hAnsi="Times New Roman" w:cs="Times New Roman"/>
          <w:sz w:val="24"/>
          <w:szCs w:val="24"/>
        </w:rPr>
        <w:br/>
      </w:r>
      <w:r w:rsidRPr="00F5309E">
        <w:rPr>
          <w:rFonts w:ascii="Times New Roman" w:hAnsi="Times New Roman" w:cs="Times New Roman"/>
          <w:sz w:val="24"/>
          <w:szCs w:val="24"/>
        </w:rPr>
        <w:t>zdravotního stavu</w:t>
      </w:r>
      <w:r w:rsidR="00E80088">
        <w:rPr>
          <w:rFonts w:ascii="Times New Roman" w:hAnsi="Times New Roman" w:cs="Times New Roman"/>
          <w:sz w:val="24"/>
          <w:szCs w:val="24"/>
        </w:rPr>
        <w:t>,</w:t>
      </w:r>
      <w:r w:rsidRPr="00F5309E">
        <w:rPr>
          <w:rFonts w:ascii="Times New Roman" w:hAnsi="Times New Roman" w:cs="Times New Roman"/>
          <w:sz w:val="24"/>
          <w:szCs w:val="24"/>
        </w:rPr>
        <w:t xml:space="preserve"> </w:t>
      </w:r>
      <w:r w:rsidRPr="00FF2132">
        <w:rPr>
          <w:rFonts w:ascii="Times New Roman" w:hAnsi="Times New Roman" w:cs="Times New Roman"/>
          <w:sz w:val="24"/>
          <w:szCs w:val="24"/>
        </w:rPr>
        <w:t>na základě potvrzení ošetřujícího lékaře</w:t>
      </w:r>
      <w:r>
        <w:rPr>
          <w:rFonts w:ascii="Times New Roman" w:hAnsi="Times New Roman" w:cs="Times New Roman"/>
          <w:sz w:val="24"/>
          <w:szCs w:val="24"/>
        </w:rPr>
        <w:t xml:space="preserve"> o </w:t>
      </w:r>
      <w:proofErr w:type="spellStart"/>
      <w:r>
        <w:rPr>
          <w:rFonts w:ascii="Times New Roman" w:hAnsi="Times New Roman" w:cs="Times New Roman"/>
          <w:sz w:val="24"/>
          <w:szCs w:val="24"/>
        </w:rPr>
        <w:t>inkurabilním</w:t>
      </w:r>
      <w:proofErr w:type="spellEnd"/>
      <w:r>
        <w:rPr>
          <w:rFonts w:ascii="Times New Roman" w:hAnsi="Times New Roman" w:cs="Times New Roman"/>
          <w:sz w:val="24"/>
          <w:szCs w:val="24"/>
        </w:rPr>
        <w:t xml:space="preserve"> stavu. </w:t>
      </w:r>
      <w:r w:rsidR="001B5746">
        <w:rPr>
          <w:rFonts w:ascii="Times New Roman" w:hAnsi="Times New Roman" w:cs="Times New Roman"/>
          <w:sz w:val="24"/>
          <w:szCs w:val="24"/>
        </w:rPr>
        <w:br/>
      </w:r>
      <w:r w:rsidR="00150895" w:rsidRPr="00150895">
        <w:rPr>
          <w:rFonts w:ascii="Times New Roman" w:hAnsi="Times New Roman" w:cs="Times New Roman"/>
          <w:sz w:val="24"/>
          <w:szCs w:val="24"/>
        </w:rPr>
        <w:t xml:space="preserve">Ošetřujícím lékařem se rozumí </w:t>
      </w:r>
      <w:r>
        <w:rPr>
          <w:rFonts w:ascii="Times New Roman" w:hAnsi="Times New Roman" w:cs="Times New Roman"/>
          <w:sz w:val="24"/>
          <w:szCs w:val="24"/>
        </w:rPr>
        <w:t>lékař,</w:t>
      </w:r>
      <w:r w:rsidRPr="00FF2132">
        <w:rPr>
          <w:rFonts w:ascii="Times New Roman" w:hAnsi="Times New Roman" w:cs="Times New Roman"/>
          <w:sz w:val="24"/>
          <w:szCs w:val="24"/>
        </w:rPr>
        <w:t xml:space="preserve"> který má specializovanou způsobilost v</w:t>
      </w:r>
      <w:r w:rsidR="00A2775A">
        <w:rPr>
          <w:rFonts w:ascii="Times New Roman" w:hAnsi="Times New Roman" w:cs="Times New Roman"/>
          <w:sz w:val="24"/>
          <w:szCs w:val="24"/>
        </w:rPr>
        <w:t> </w:t>
      </w:r>
      <w:r w:rsidRPr="00FF2132">
        <w:rPr>
          <w:rFonts w:ascii="Times New Roman" w:hAnsi="Times New Roman" w:cs="Times New Roman"/>
          <w:sz w:val="24"/>
          <w:szCs w:val="24"/>
        </w:rPr>
        <w:t xml:space="preserve">oboru paliativní medicíny, klinické onkologie, interního lékařství, diabetologie, endokrinologie, gastroenterologie a </w:t>
      </w:r>
      <w:proofErr w:type="spellStart"/>
      <w:r w:rsidRPr="00FF2132">
        <w:rPr>
          <w:rFonts w:ascii="Times New Roman" w:hAnsi="Times New Roman" w:cs="Times New Roman"/>
          <w:sz w:val="24"/>
          <w:szCs w:val="24"/>
        </w:rPr>
        <w:t>hepatologie</w:t>
      </w:r>
      <w:proofErr w:type="spellEnd"/>
      <w:r w:rsidRPr="00FF2132">
        <w:rPr>
          <w:rFonts w:ascii="Times New Roman" w:hAnsi="Times New Roman" w:cs="Times New Roman"/>
          <w:sz w:val="24"/>
          <w:szCs w:val="24"/>
        </w:rPr>
        <w:t xml:space="preserve">, geriatrie, medicíny dlouhodobé péče, kardiologie, nefrologie, revmatologie, hematologie, </w:t>
      </w:r>
      <w:proofErr w:type="spellStart"/>
      <w:r w:rsidRPr="00FF2132">
        <w:rPr>
          <w:rFonts w:ascii="Times New Roman" w:hAnsi="Times New Roman" w:cs="Times New Roman"/>
          <w:sz w:val="24"/>
          <w:szCs w:val="24"/>
        </w:rPr>
        <w:t>pneumologie</w:t>
      </w:r>
      <w:proofErr w:type="spellEnd"/>
      <w:r w:rsidRPr="00FF2132">
        <w:rPr>
          <w:rFonts w:ascii="Times New Roman" w:hAnsi="Times New Roman" w:cs="Times New Roman"/>
          <w:sz w:val="24"/>
          <w:szCs w:val="24"/>
        </w:rPr>
        <w:t xml:space="preserve"> a ftizeologie, neurologie, dětské neurologie nebo dětské kardiologie. </w:t>
      </w:r>
    </w:p>
    <w:p w14:paraId="7803EF87" w14:textId="77777777" w:rsidR="0019360D" w:rsidRPr="00FF2132" w:rsidRDefault="0019360D">
      <w:pPr>
        <w:pStyle w:val="Odstavecseseznamem"/>
        <w:numPr>
          <w:ilvl w:val="0"/>
          <w:numId w:val="4"/>
        </w:numPr>
        <w:shd w:val="clear" w:color="auto" w:fill="FFFFFF" w:themeFill="background1"/>
        <w:spacing w:after="0"/>
        <w:jc w:val="both"/>
        <w:rPr>
          <w:rFonts w:ascii="Times New Roman" w:hAnsi="Times New Roman" w:cs="Times New Roman"/>
          <w:sz w:val="24"/>
          <w:szCs w:val="24"/>
        </w:rPr>
      </w:pPr>
      <w:r w:rsidRPr="00FF2132">
        <w:rPr>
          <w:rFonts w:ascii="Times New Roman" w:hAnsi="Times New Roman" w:cs="Times New Roman"/>
          <w:sz w:val="24"/>
          <w:szCs w:val="24"/>
        </w:rPr>
        <w:t xml:space="preserve">jedna žádost o průkaz a </w:t>
      </w:r>
      <w:r>
        <w:rPr>
          <w:rFonts w:ascii="Times New Roman" w:hAnsi="Times New Roman" w:cs="Times New Roman"/>
          <w:sz w:val="24"/>
          <w:szCs w:val="24"/>
        </w:rPr>
        <w:t>příspěvek na mobilitu</w:t>
      </w:r>
    </w:p>
    <w:p w14:paraId="28CA04CC" w14:textId="4388C3B3" w:rsidR="00AC49FA" w:rsidRPr="00F32670" w:rsidRDefault="0019360D">
      <w:pPr>
        <w:pStyle w:val="Odstavecseseznamem"/>
        <w:numPr>
          <w:ilvl w:val="1"/>
          <w:numId w:val="4"/>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D</w:t>
      </w:r>
      <w:r w:rsidRPr="00FF2132">
        <w:rPr>
          <w:rFonts w:ascii="Times New Roman" w:hAnsi="Times New Roman" w:cs="Times New Roman"/>
          <w:sz w:val="24"/>
          <w:szCs w:val="24"/>
        </w:rPr>
        <w:t xml:space="preserve">osud </w:t>
      </w:r>
      <w:r>
        <w:rPr>
          <w:rFonts w:ascii="Times New Roman" w:hAnsi="Times New Roman" w:cs="Times New Roman"/>
          <w:sz w:val="24"/>
          <w:szCs w:val="24"/>
        </w:rPr>
        <w:t xml:space="preserve">se podávaly </w:t>
      </w:r>
      <w:r w:rsidR="0042527D">
        <w:rPr>
          <w:rFonts w:ascii="Times New Roman" w:hAnsi="Times New Roman" w:cs="Times New Roman"/>
          <w:sz w:val="24"/>
          <w:szCs w:val="24"/>
        </w:rPr>
        <w:t>dvě samostatné</w:t>
      </w:r>
      <w:r w:rsidRPr="00FF2132">
        <w:rPr>
          <w:rFonts w:ascii="Times New Roman" w:hAnsi="Times New Roman" w:cs="Times New Roman"/>
          <w:sz w:val="24"/>
          <w:szCs w:val="24"/>
        </w:rPr>
        <w:t xml:space="preserve"> žádosti</w:t>
      </w:r>
      <w:r>
        <w:rPr>
          <w:rFonts w:ascii="Times New Roman" w:hAnsi="Times New Roman" w:cs="Times New Roman"/>
          <w:sz w:val="24"/>
          <w:szCs w:val="24"/>
        </w:rPr>
        <w:t xml:space="preserve"> a vedla se dvě oddělená správní řízení.</w:t>
      </w:r>
      <w:r w:rsidRPr="00FF2132">
        <w:rPr>
          <w:rFonts w:ascii="Times New Roman" w:hAnsi="Times New Roman" w:cs="Times New Roman"/>
          <w:sz w:val="24"/>
          <w:szCs w:val="24"/>
        </w:rPr>
        <w:t xml:space="preserve"> </w:t>
      </w:r>
      <w:r>
        <w:rPr>
          <w:rFonts w:ascii="Times New Roman" w:hAnsi="Times New Roman" w:cs="Times New Roman"/>
          <w:sz w:val="24"/>
          <w:szCs w:val="24"/>
        </w:rPr>
        <w:br/>
        <w:t>N</w:t>
      </w:r>
      <w:r w:rsidRPr="00FF2132">
        <w:rPr>
          <w:rFonts w:ascii="Times New Roman" w:hAnsi="Times New Roman" w:cs="Times New Roman"/>
          <w:sz w:val="24"/>
          <w:szCs w:val="24"/>
        </w:rPr>
        <w:t xml:space="preserve">árok na </w:t>
      </w:r>
      <w:r>
        <w:rPr>
          <w:rFonts w:ascii="Times New Roman" w:hAnsi="Times New Roman" w:cs="Times New Roman"/>
          <w:sz w:val="24"/>
          <w:szCs w:val="24"/>
        </w:rPr>
        <w:t>příspěvek na mobilitu</w:t>
      </w:r>
      <w:r w:rsidRPr="00FF2132">
        <w:rPr>
          <w:rFonts w:ascii="Times New Roman" w:hAnsi="Times New Roman" w:cs="Times New Roman"/>
          <w:sz w:val="24"/>
          <w:szCs w:val="24"/>
        </w:rPr>
        <w:t xml:space="preserve"> se </w:t>
      </w:r>
      <w:r>
        <w:rPr>
          <w:rFonts w:ascii="Times New Roman" w:hAnsi="Times New Roman" w:cs="Times New Roman"/>
          <w:sz w:val="24"/>
          <w:szCs w:val="24"/>
        </w:rPr>
        <w:t xml:space="preserve">však </w:t>
      </w:r>
      <w:r w:rsidRPr="00FF2132">
        <w:rPr>
          <w:rFonts w:ascii="Times New Roman" w:hAnsi="Times New Roman" w:cs="Times New Roman"/>
          <w:sz w:val="24"/>
          <w:szCs w:val="24"/>
        </w:rPr>
        <w:t xml:space="preserve">odvíjí od nároku na průkaz, tj. správní řízení ve věci </w:t>
      </w:r>
      <w:r>
        <w:rPr>
          <w:rFonts w:ascii="Times New Roman" w:hAnsi="Times New Roman" w:cs="Times New Roman"/>
          <w:sz w:val="24"/>
          <w:szCs w:val="24"/>
        </w:rPr>
        <w:t>příspěvku na mobilitu bylo</w:t>
      </w:r>
      <w:r w:rsidRPr="00FF2132">
        <w:rPr>
          <w:rFonts w:ascii="Times New Roman" w:hAnsi="Times New Roman" w:cs="Times New Roman"/>
          <w:sz w:val="24"/>
          <w:szCs w:val="24"/>
        </w:rPr>
        <w:t xml:space="preserve"> přerušeno po dobu rozhodování o průkazu</w:t>
      </w:r>
      <w:r>
        <w:rPr>
          <w:rFonts w:ascii="Times New Roman" w:hAnsi="Times New Roman" w:cs="Times New Roman"/>
          <w:sz w:val="24"/>
          <w:szCs w:val="24"/>
        </w:rPr>
        <w:t xml:space="preserve">. </w:t>
      </w:r>
      <w:r>
        <w:rPr>
          <w:rFonts w:ascii="Times New Roman" w:hAnsi="Times New Roman" w:cs="Times New Roman"/>
          <w:sz w:val="24"/>
          <w:szCs w:val="24"/>
        </w:rPr>
        <w:br/>
        <w:t>N</w:t>
      </w:r>
      <w:r w:rsidRPr="00FF2132">
        <w:rPr>
          <w:rFonts w:ascii="Times New Roman" w:hAnsi="Times New Roman" w:cs="Times New Roman"/>
          <w:sz w:val="24"/>
          <w:szCs w:val="24"/>
        </w:rPr>
        <w:t xml:space="preserve">ově </w:t>
      </w:r>
      <w:r>
        <w:rPr>
          <w:rFonts w:ascii="Times New Roman" w:hAnsi="Times New Roman" w:cs="Times New Roman"/>
          <w:sz w:val="24"/>
          <w:szCs w:val="24"/>
        </w:rPr>
        <w:t>se navrhuje žádat o průkaz a příspěvek na mobilitu prostřednictvím jedné žádosti</w:t>
      </w:r>
      <w:r w:rsidRPr="00FF2132">
        <w:rPr>
          <w:rFonts w:ascii="Times New Roman" w:hAnsi="Times New Roman" w:cs="Times New Roman"/>
          <w:sz w:val="24"/>
          <w:szCs w:val="24"/>
        </w:rPr>
        <w:t xml:space="preserve">, </w:t>
      </w:r>
      <w:r>
        <w:rPr>
          <w:rFonts w:ascii="Times New Roman" w:hAnsi="Times New Roman" w:cs="Times New Roman"/>
          <w:sz w:val="24"/>
          <w:szCs w:val="24"/>
        </w:rPr>
        <w:t xml:space="preserve">povede se </w:t>
      </w:r>
      <w:r w:rsidRPr="00FF2132">
        <w:rPr>
          <w:rFonts w:ascii="Times New Roman" w:hAnsi="Times New Roman" w:cs="Times New Roman"/>
          <w:sz w:val="24"/>
          <w:szCs w:val="24"/>
        </w:rPr>
        <w:t xml:space="preserve">jedno </w:t>
      </w:r>
      <w:r>
        <w:rPr>
          <w:rFonts w:ascii="Times New Roman" w:hAnsi="Times New Roman" w:cs="Times New Roman"/>
          <w:sz w:val="24"/>
          <w:szCs w:val="24"/>
        </w:rPr>
        <w:t xml:space="preserve">správní </w:t>
      </w:r>
      <w:r w:rsidRPr="00FF2132">
        <w:rPr>
          <w:rFonts w:ascii="Times New Roman" w:hAnsi="Times New Roman" w:cs="Times New Roman"/>
          <w:sz w:val="24"/>
          <w:szCs w:val="24"/>
        </w:rPr>
        <w:t>řízení</w:t>
      </w:r>
      <w:r>
        <w:rPr>
          <w:rFonts w:ascii="Times New Roman" w:hAnsi="Times New Roman" w:cs="Times New Roman"/>
          <w:sz w:val="24"/>
          <w:szCs w:val="24"/>
        </w:rPr>
        <w:t xml:space="preserve">, které bude ukončeno </w:t>
      </w:r>
      <w:proofErr w:type="spellStart"/>
      <w:r>
        <w:rPr>
          <w:rFonts w:ascii="Times New Roman" w:hAnsi="Times New Roman" w:cs="Times New Roman"/>
          <w:sz w:val="24"/>
          <w:szCs w:val="24"/>
        </w:rPr>
        <w:t>dvouvýrokovým</w:t>
      </w:r>
      <w:proofErr w:type="spellEnd"/>
      <w:r>
        <w:rPr>
          <w:rFonts w:ascii="Times New Roman" w:hAnsi="Times New Roman" w:cs="Times New Roman"/>
          <w:sz w:val="24"/>
          <w:szCs w:val="24"/>
        </w:rPr>
        <w:t xml:space="preserve"> rozhodnutím. Současně však musí být zachována </w:t>
      </w:r>
      <w:r w:rsidRPr="00FF2132">
        <w:rPr>
          <w:rFonts w:ascii="Times New Roman" w:hAnsi="Times New Roman" w:cs="Times New Roman"/>
          <w:sz w:val="24"/>
          <w:szCs w:val="24"/>
        </w:rPr>
        <w:t xml:space="preserve">možnost </w:t>
      </w:r>
      <w:r>
        <w:rPr>
          <w:rFonts w:ascii="Times New Roman" w:hAnsi="Times New Roman" w:cs="Times New Roman"/>
          <w:sz w:val="24"/>
          <w:szCs w:val="24"/>
        </w:rPr>
        <w:t xml:space="preserve">podání </w:t>
      </w:r>
      <w:r w:rsidRPr="00FF2132">
        <w:rPr>
          <w:rFonts w:ascii="Times New Roman" w:hAnsi="Times New Roman" w:cs="Times New Roman"/>
          <w:sz w:val="24"/>
          <w:szCs w:val="24"/>
        </w:rPr>
        <w:t xml:space="preserve">samostatné žádosti o </w:t>
      </w:r>
      <w:r>
        <w:rPr>
          <w:rFonts w:ascii="Times New Roman" w:hAnsi="Times New Roman" w:cs="Times New Roman"/>
          <w:sz w:val="24"/>
          <w:szCs w:val="24"/>
        </w:rPr>
        <w:t>příspěvek na mobilitu</w:t>
      </w:r>
      <w:r w:rsidRPr="00FF2132">
        <w:rPr>
          <w:rFonts w:ascii="Times New Roman" w:hAnsi="Times New Roman" w:cs="Times New Roman"/>
          <w:sz w:val="24"/>
          <w:szCs w:val="24"/>
        </w:rPr>
        <w:t xml:space="preserve"> </w:t>
      </w:r>
      <w:r>
        <w:rPr>
          <w:rFonts w:ascii="Times New Roman" w:hAnsi="Times New Roman" w:cs="Times New Roman"/>
          <w:sz w:val="24"/>
          <w:szCs w:val="24"/>
        </w:rPr>
        <w:t>(např. pro stávající držitele průkazu ZTP a ZTP/P, kteří si dosud o tento příspěvek nepožádali z</w:t>
      </w:r>
      <w:r w:rsidR="00A2775A">
        <w:rPr>
          <w:rFonts w:ascii="Times New Roman" w:hAnsi="Times New Roman" w:cs="Times New Roman"/>
          <w:sz w:val="24"/>
          <w:szCs w:val="24"/>
        </w:rPr>
        <w:t> </w:t>
      </w:r>
      <w:r>
        <w:rPr>
          <w:rFonts w:ascii="Times New Roman" w:hAnsi="Times New Roman" w:cs="Times New Roman"/>
          <w:sz w:val="24"/>
          <w:szCs w:val="24"/>
        </w:rPr>
        <w:t>důvodu neplnění podmínky pravidelné dopravy za úhradu).</w:t>
      </w:r>
    </w:p>
    <w:p w14:paraId="56944E28" w14:textId="30A15F32" w:rsidR="0019360D" w:rsidRPr="00FF2132" w:rsidRDefault="0019360D">
      <w:pPr>
        <w:pStyle w:val="Odstavecseseznamem"/>
        <w:numPr>
          <w:ilvl w:val="0"/>
          <w:numId w:val="4"/>
        </w:numPr>
        <w:shd w:val="clear" w:color="auto" w:fill="FFFFFF" w:themeFill="background1"/>
        <w:spacing w:after="0"/>
        <w:jc w:val="both"/>
        <w:rPr>
          <w:rFonts w:ascii="Times New Roman" w:hAnsi="Times New Roman" w:cs="Times New Roman"/>
          <w:sz w:val="24"/>
          <w:szCs w:val="24"/>
        </w:rPr>
      </w:pPr>
      <w:r w:rsidRPr="00FF2132">
        <w:rPr>
          <w:rFonts w:ascii="Times New Roman" w:hAnsi="Times New Roman" w:cs="Times New Roman"/>
          <w:sz w:val="24"/>
          <w:szCs w:val="24"/>
        </w:rPr>
        <w:t xml:space="preserve">speciální úprava lhůt pro předání odvolání </w:t>
      </w:r>
      <w:r w:rsidR="007405E9">
        <w:rPr>
          <w:rFonts w:ascii="Times New Roman" w:hAnsi="Times New Roman" w:cs="Times New Roman"/>
          <w:sz w:val="24"/>
          <w:szCs w:val="24"/>
        </w:rPr>
        <w:t xml:space="preserve">(a spisu) </w:t>
      </w:r>
      <w:r w:rsidR="00151B90">
        <w:rPr>
          <w:rFonts w:ascii="Times New Roman" w:hAnsi="Times New Roman" w:cs="Times New Roman"/>
          <w:sz w:val="24"/>
          <w:szCs w:val="24"/>
        </w:rPr>
        <w:t xml:space="preserve">MPSV </w:t>
      </w:r>
      <w:r w:rsidRPr="00FF2132">
        <w:rPr>
          <w:rFonts w:ascii="Times New Roman" w:hAnsi="Times New Roman" w:cs="Times New Roman"/>
          <w:sz w:val="24"/>
          <w:szCs w:val="24"/>
        </w:rPr>
        <w:t>a posudkov</w:t>
      </w:r>
      <w:r w:rsidR="007405E9">
        <w:rPr>
          <w:rFonts w:ascii="Times New Roman" w:hAnsi="Times New Roman" w:cs="Times New Roman"/>
          <w:sz w:val="24"/>
          <w:szCs w:val="24"/>
        </w:rPr>
        <w:t>ého</w:t>
      </w:r>
      <w:r w:rsidRPr="00FF2132">
        <w:rPr>
          <w:rFonts w:ascii="Times New Roman" w:hAnsi="Times New Roman" w:cs="Times New Roman"/>
          <w:sz w:val="24"/>
          <w:szCs w:val="24"/>
        </w:rPr>
        <w:t xml:space="preserve"> </w:t>
      </w:r>
      <w:r w:rsidR="007405E9">
        <w:rPr>
          <w:rFonts w:ascii="Times New Roman" w:hAnsi="Times New Roman" w:cs="Times New Roman"/>
          <w:sz w:val="24"/>
          <w:szCs w:val="24"/>
        </w:rPr>
        <w:t xml:space="preserve">spisu </w:t>
      </w:r>
      <w:r w:rsidR="00151B90">
        <w:rPr>
          <w:rFonts w:ascii="Times New Roman" w:hAnsi="Times New Roman" w:cs="Times New Roman"/>
          <w:sz w:val="24"/>
          <w:szCs w:val="24"/>
        </w:rPr>
        <w:t xml:space="preserve">PK </w:t>
      </w:r>
      <w:r w:rsidRPr="00FF2132">
        <w:rPr>
          <w:rFonts w:ascii="Times New Roman" w:hAnsi="Times New Roman" w:cs="Times New Roman"/>
          <w:sz w:val="24"/>
          <w:szCs w:val="24"/>
        </w:rPr>
        <w:t>MPSV</w:t>
      </w:r>
      <w:r w:rsidR="007405E9">
        <w:rPr>
          <w:rFonts w:ascii="Times New Roman" w:hAnsi="Times New Roman" w:cs="Times New Roman"/>
          <w:sz w:val="24"/>
          <w:szCs w:val="24"/>
        </w:rPr>
        <w:t xml:space="preserve"> </w:t>
      </w:r>
      <w:r>
        <w:rPr>
          <w:rFonts w:ascii="Times New Roman" w:hAnsi="Times New Roman" w:cs="Times New Roman"/>
          <w:sz w:val="24"/>
          <w:szCs w:val="24"/>
        </w:rPr>
        <w:t>ve věci NSD podmíněných DNZS</w:t>
      </w:r>
      <w:r w:rsidRPr="00FF2132">
        <w:rPr>
          <w:rFonts w:ascii="Times New Roman" w:hAnsi="Times New Roman" w:cs="Times New Roman"/>
          <w:sz w:val="24"/>
          <w:szCs w:val="24"/>
        </w:rPr>
        <w:t xml:space="preserve"> </w:t>
      </w:r>
      <w:r w:rsidR="00F93AF5">
        <w:rPr>
          <w:rFonts w:ascii="Times New Roman" w:hAnsi="Times New Roman" w:cs="Times New Roman"/>
          <w:sz w:val="24"/>
          <w:szCs w:val="24"/>
        </w:rPr>
        <w:t>a průkazu</w:t>
      </w:r>
    </w:p>
    <w:p w14:paraId="12872B9A" w14:textId="22859954" w:rsidR="0019360D" w:rsidRDefault="0019360D">
      <w:pPr>
        <w:pStyle w:val="Odstavecseseznamem"/>
        <w:numPr>
          <w:ilvl w:val="1"/>
          <w:numId w:val="4"/>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D</w:t>
      </w:r>
      <w:r w:rsidRPr="00FF2132">
        <w:rPr>
          <w:rFonts w:ascii="Times New Roman" w:hAnsi="Times New Roman" w:cs="Times New Roman"/>
          <w:sz w:val="24"/>
          <w:szCs w:val="24"/>
        </w:rPr>
        <w:t xml:space="preserve">osud </w:t>
      </w:r>
      <w:r>
        <w:rPr>
          <w:rFonts w:ascii="Times New Roman" w:hAnsi="Times New Roman" w:cs="Times New Roman"/>
          <w:sz w:val="24"/>
          <w:szCs w:val="24"/>
        </w:rPr>
        <w:t xml:space="preserve">se </w:t>
      </w:r>
      <w:r w:rsidRPr="00FF2132">
        <w:rPr>
          <w:rFonts w:ascii="Times New Roman" w:hAnsi="Times New Roman" w:cs="Times New Roman"/>
          <w:sz w:val="24"/>
          <w:szCs w:val="24"/>
        </w:rPr>
        <w:t xml:space="preserve">lhůta </w:t>
      </w:r>
      <w:r>
        <w:rPr>
          <w:rFonts w:ascii="Times New Roman" w:hAnsi="Times New Roman" w:cs="Times New Roman"/>
          <w:sz w:val="24"/>
          <w:szCs w:val="24"/>
        </w:rPr>
        <w:t>pro předání odvolání</w:t>
      </w:r>
      <w:r w:rsidR="006849C4">
        <w:rPr>
          <w:rFonts w:ascii="Times New Roman" w:hAnsi="Times New Roman" w:cs="Times New Roman"/>
          <w:sz w:val="24"/>
          <w:szCs w:val="24"/>
        </w:rPr>
        <w:t xml:space="preserve"> a spisu</w:t>
      </w:r>
      <w:r>
        <w:rPr>
          <w:rFonts w:ascii="Times New Roman" w:hAnsi="Times New Roman" w:cs="Times New Roman"/>
          <w:sz w:val="24"/>
          <w:szCs w:val="24"/>
        </w:rPr>
        <w:t xml:space="preserve"> odvolacímu orgánu řídila</w:t>
      </w:r>
      <w:r w:rsidRPr="00FF2132">
        <w:rPr>
          <w:rFonts w:ascii="Times New Roman" w:hAnsi="Times New Roman" w:cs="Times New Roman"/>
          <w:sz w:val="24"/>
          <w:szCs w:val="24"/>
        </w:rPr>
        <w:t xml:space="preserve"> správní</w:t>
      </w:r>
      <w:r>
        <w:rPr>
          <w:rFonts w:ascii="Times New Roman" w:hAnsi="Times New Roman" w:cs="Times New Roman"/>
          <w:sz w:val="24"/>
          <w:szCs w:val="24"/>
        </w:rPr>
        <w:t>m</w:t>
      </w:r>
      <w:r w:rsidRPr="00FF2132">
        <w:rPr>
          <w:rFonts w:ascii="Times New Roman" w:hAnsi="Times New Roman" w:cs="Times New Roman"/>
          <w:sz w:val="24"/>
          <w:szCs w:val="24"/>
        </w:rPr>
        <w:t xml:space="preserve"> řád</w:t>
      </w:r>
      <w:r>
        <w:rPr>
          <w:rFonts w:ascii="Times New Roman" w:hAnsi="Times New Roman" w:cs="Times New Roman"/>
          <w:sz w:val="24"/>
          <w:szCs w:val="24"/>
        </w:rPr>
        <w:t>em</w:t>
      </w:r>
      <w:r w:rsidRPr="00FF2132">
        <w:rPr>
          <w:rFonts w:ascii="Times New Roman" w:hAnsi="Times New Roman" w:cs="Times New Roman"/>
          <w:sz w:val="24"/>
          <w:szCs w:val="24"/>
        </w:rPr>
        <w:t xml:space="preserve"> </w:t>
      </w:r>
      <w:r>
        <w:rPr>
          <w:rFonts w:ascii="Times New Roman" w:hAnsi="Times New Roman" w:cs="Times New Roman"/>
          <w:sz w:val="24"/>
          <w:szCs w:val="24"/>
        </w:rPr>
        <w:t xml:space="preserve">(standardně </w:t>
      </w:r>
      <w:r w:rsidRPr="00FF2132">
        <w:rPr>
          <w:rFonts w:ascii="Times New Roman" w:hAnsi="Times New Roman" w:cs="Times New Roman"/>
          <w:sz w:val="24"/>
          <w:szCs w:val="24"/>
        </w:rPr>
        <w:t>30 dnů</w:t>
      </w:r>
      <w:r>
        <w:rPr>
          <w:rFonts w:ascii="Times New Roman" w:hAnsi="Times New Roman" w:cs="Times New Roman"/>
          <w:sz w:val="24"/>
          <w:szCs w:val="24"/>
        </w:rPr>
        <w:t>, v</w:t>
      </w:r>
      <w:r w:rsidR="00A2775A">
        <w:rPr>
          <w:rFonts w:ascii="Times New Roman" w:hAnsi="Times New Roman" w:cs="Times New Roman"/>
          <w:sz w:val="24"/>
          <w:szCs w:val="24"/>
        </w:rPr>
        <w:t> </w:t>
      </w:r>
      <w:r>
        <w:rPr>
          <w:rFonts w:ascii="Times New Roman" w:hAnsi="Times New Roman" w:cs="Times New Roman"/>
          <w:sz w:val="24"/>
          <w:szCs w:val="24"/>
        </w:rPr>
        <w:t xml:space="preserve">případě nepřípustného nebo opožděného odvolání </w:t>
      </w:r>
      <w:r w:rsidR="00553AF3">
        <w:rPr>
          <w:rFonts w:ascii="Times New Roman" w:hAnsi="Times New Roman" w:cs="Times New Roman"/>
          <w:sz w:val="24"/>
          <w:szCs w:val="24"/>
        </w:rPr>
        <w:br/>
      </w:r>
      <w:r>
        <w:rPr>
          <w:rFonts w:ascii="Times New Roman" w:hAnsi="Times New Roman" w:cs="Times New Roman"/>
          <w:sz w:val="24"/>
          <w:szCs w:val="24"/>
        </w:rPr>
        <w:t>10 dnů). N</w:t>
      </w:r>
      <w:r w:rsidRPr="00FF2132">
        <w:rPr>
          <w:rFonts w:ascii="Times New Roman" w:hAnsi="Times New Roman" w:cs="Times New Roman"/>
          <w:sz w:val="24"/>
          <w:szCs w:val="24"/>
        </w:rPr>
        <w:t xml:space="preserve">ově </w:t>
      </w:r>
      <w:r>
        <w:rPr>
          <w:rFonts w:ascii="Times New Roman" w:hAnsi="Times New Roman" w:cs="Times New Roman"/>
          <w:sz w:val="24"/>
          <w:szCs w:val="24"/>
        </w:rPr>
        <w:t xml:space="preserve">se navrhuje </w:t>
      </w:r>
      <w:r w:rsidRPr="00FF2132">
        <w:rPr>
          <w:rFonts w:ascii="Times New Roman" w:hAnsi="Times New Roman" w:cs="Times New Roman"/>
          <w:sz w:val="24"/>
          <w:szCs w:val="24"/>
        </w:rPr>
        <w:t xml:space="preserve">lhůta 15 dnů pro </w:t>
      </w:r>
      <w:r>
        <w:rPr>
          <w:rFonts w:ascii="Times New Roman" w:hAnsi="Times New Roman" w:cs="Times New Roman"/>
          <w:sz w:val="24"/>
          <w:szCs w:val="24"/>
        </w:rPr>
        <w:t>správní orgán, který vede řízení</w:t>
      </w:r>
      <w:r w:rsidRPr="00FF2132">
        <w:rPr>
          <w:rFonts w:ascii="Times New Roman" w:hAnsi="Times New Roman" w:cs="Times New Roman"/>
          <w:sz w:val="24"/>
          <w:szCs w:val="24"/>
        </w:rPr>
        <w:t xml:space="preserve">, </w:t>
      </w:r>
      <w:r>
        <w:rPr>
          <w:rFonts w:ascii="Times New Roman" w:hAnsi="Times New Roman" w:cs="Times New Roman"/>
          <w:sz w:val="24"/>
          <w:szCs w:val="24"/>
        </w:rPr>
        <w:br/>
        <w:t>k předání řádného odvolání</w:t>
      </w:r>
      <w:r w:rsidR="0002660B">
        <w:rPr>
          <w:rFonts w:ascii="Times New Roman" w:hAnsi="Times New Roman" w:cs="Times New Roman"/>
          <w:sz w:val="24"/>
          <w:szCs w:val="24"/>
        </w:rPr>
        <w:t xml:space="preserve"> a spisu</w:t>
      </w:r>
      <w:r>
        <w:rPr>
          <w:rFonts w:ascii="Times New Roman" w:hAnsi="Times New Roman" w:cs="Times New Roman"/>
          <w:sz w:val="24"/>
          <w:szCs w:val="24"/>
        </w:rPr>
        <w:t>, a stejná lhůta i pro orgán, který posuzuje zdravotní stav, pro účely předání posudkové</w:t>
      </w:r>
      <w:r w:rsidR="006849C4">
        <w:rPr>
          <w:rFonts w:ascii="Times New Roman" w:hAnsi="Times New Roman" w:cs="Times New Roman"/>
          <w:sz w:val="24"/>
          <w:szCs w:val="24"/>
        </w:rPr>
        <w:t>ho</w:t>
      </w:r>
      <w:r>
        <w:rPr>
          <w:rFonts w:ascii="Times New Roman" w:hAnsi="Times New Roman" w:cs="Times New Roman"/>
          <w:sz w:val="24"/>
          <w:szCs w:val="24"/>
        </w:rPr>
        <w:t xml:space="preserve"> </w:t>
      </w:r>
      <w:r w:rsidR="006849C4">
        <w:rPr>
          <w:rFonts w:ascii="Times New Roman" w:hAnsi="Times New Roman" w:cs="Times New Roman"/>
          <w:sz w:val="24"/>
          <w:szCs w:val="24"/>
        </w:rPr>
        <w:t xml:space="preserve">spisu </w:t>
      </w:r>
      <w:r>
        <w:rPr>
          <w:rFonts w:ascii="Times New Roman" w:hAnsi="Times New Roman" w:cs="Times New Roman"/>
          <w:sz w:val="24"/>
          <w:szCs w:val="24"/>
        </w:rPr>
        <w:t>(tento bude</w:t>
      </w:r>
      <w:r w:rsidRPr="00FF2132">
        <w:rPr>
          <w:rFonts w:ascii="Times New Roman" w:hAnsi="Times New Roman" w:cs="Times New Roman"/>
          <w:sz w:val="24"/>
          <w:szCs w:val="24"/>
        </w:rPr>
        <w:t xml:space="preserve"> nově informován od </w:t>
      </w:r>
      <w:r>
        <w:rPr>
          <w:rFonts w:ascii="Times New Roman" w:hAnsi="Times New Roman" w:cs="Times New Roman"/>
          <w:sz w:val="24"/>
          <w:szCs w:val="24"/>
        </w:rPr>
        <w:t>správního orgánu</w:t>
      </w:r>
      <w:r w:rsidRPr="00FF2132">
        <w:rPr>
          <w:rFonts w:ascii="Times New Roman" w:hAnsi="Times New Roman" w:cs="Times New Roman"/>
          <w:sz w:val="24"/>
          <w:szCs w:val="24"/>
        </w:rPr>
        <w:t xml:space="preserve"> do 5 dnů </w:t>
      </w:r>
      <w:r w:rsidR="009345B4">
        <w:rPr>
          <w:rFonts w:ascii="Times New Roman" w:hAnsi="Times New Roman" w:cs="Times New Roman"/>
          <w:sz w:val="24"/>
          <w:szCs w:val="24"/>
        </w:rPr>
        <w:t xml:space="preserve">ode dne doručení </w:t>
      </w:r>
      <w:r w:rsidRPr="00FF2132">
        <w:rPr>
          <w:rFonts w:ascii="Times New Roman" w:hAnsi="Times New Roman" w:cs="Times New Roman"/>
          <w:sz w:val="24"/>
          <w:szCs w:val="24"/>
        </w:rPr>
        <w:t>o podaném odvolání</w:t>
      </w:r>
      <w:r>
        <w:rPr>
          <w:rFonts w:ascii="Times New Roman" w:hAnsi="Times New Roman" w:cs="Times New Roman"/>
          <w:sz w:val="24"/>
          <w:szCs w:val="24"/>
        </w:rPr>
        <w:t>). Postup</w:t>
      </w:r>
      <w:r w:rsidR="009345B4">
        <w:rPr>
          <w:rFonts w:ascii="Times New Roman" w:hAnsi="Times New Roman" w:cs="Times New Roman"/>
          <w:sz w:val="24"/>
          <w:szCs w:val="24"/>
        </w:rPr>
        <w:t> </w:t>
      </w:r>
      <w:r>
        <w:rPr>
          <w:rFonts w:ascii="Times New Roman" w:hAnsi="Times New Roman" w:cs="Times New Roman"/>
          <w:sz w:val="24"/>
          <w:szCs w:val="24"/>
        </w:rPr>
        <w:t>v</w:t>
      </w:r>
      <w:r w:rsidR="00A2775A">
        <w:rPr>
          <w:rFonts w:ascii="Times New Roman" w:hAnsi="Times New Roman" w:cs="Times New Roman"/>
          <w:sz w:val="24"/>
          <w:szCs w:val="24"/>
        </w:rPr>
        <w:t> </w:t>
      </w:r>
      <w:r>
        <w:rPr>
          <w:rFonts w:ascii="Times New Roman" w:hAnsi="Times New Roman" w:cs="Times New Roman"/>
          <w:sz w:val="24"/>
          <w:szCs w:val="24"/>
        </w:rPr>
        <w:t xml:space="preserve">případě </w:t>
      </w:r>
      <w:proofErr w:type="spellStart"/>
      <w:r>
        <w:rPr>
          <w:rFonts w:ascii="Times New Roman" w:hAnsi="Times New Roman" w:cs="Times New Roman"/>
          <w:sz w:val="24"/>
          <w:szCs w:val="24"/>
        </w:rPr>
        <w:t>autoremedury</w:t>
      </w:r>
      <w:proofErr w:type="spellEnd"/>
      <w:r>
        <w:rPr>
          <w:rFonts w:ascii="Times New Roman" w:hAnsi="Times New Roman" w:cs="Times New Roman"/>
          <w:sz w:val="24"/>
          <w:szCs w:val="24"/>
        </w:rPr>
        <w:t xml:space="preserve"> tímto není dotčen.</w:t>
      </w:r>
    </w:p>
    <w:p w14:paraId="75DCBFB8" w14:textId="77777777" w:rsidR="002947D8" w:rsidRPr="00FF2132" w:rsidRDefault="002947D8" w:rsidP="002947D8">
      <w:pPr>
        <w:pStyle w:val="Odstavecseseznamem"/>
        <w:shd w:val="clear" w:color="auto" w:fill="FFFFFF" w:themeFill="background1"/>
        <w:spacing w:after="0"/>
        <w:ind w:left="1080"/>
        <w:jc w:val="both"/>
        <w:rPr>
          <w:rFonts w:ascii="Times New Roman" w:hAnsi="Times New Roman" w:cs="Times New Roman"/>
          <w:sz w:val="24"/>
          <w:szCs w:val="24"/>
        </w:rPr>
      </w:pPr>
    </w:p>
    <w:p w14:paraId="66A068F7" w14:textId="21CFC92F" w:rsidR="0019360D" w:rsidRPr="00E974D5" w:rsidRDefault="0019360D">
      <w:pPr>
        <w:pStyle w:val="Odstavecseseznamem"/>
        <w:numPr>
          <w:ilvl w:val="0"/>
          <w:numId w:val="4"/>
        </w:numPr>
        <w:shd w:val="clear" w:color="auto" w:fill="FFFFFF" w:themeFill="background1"/>
        <w:spacing w:after="0"/>
        <w:jc w:val="both"/>
        <w:rPr>
          <w:rFonts w:ascii="Times New Roman" w:hAnsi="Times New Roman" w:cs="Times New Roman"/>
          <w:sz w:val="24"/>
          <w:szCs w:val="24"/>
        </w:rPr>
      </w:pPr>
      <w:r w:rsidRPr="00FF2132">
        <w:rPr>
          <w:rFonts w:ascii="Times New Roman" w:hAnsi="Times New Roman" w:cs="Times New Roman"/>
          <w:sz w:val="24"/>
          <w:szCs w:val="24"/>
        </w:rPr>
        <w:lastRenderedPageBreak/>
        <w:t xml:space="preserve">možnost </w:t>
      </w:r>
      <w:r w:rsidRPr="00E974D5">
        <w:rPr>
          <w:rFonts w:ascii="Times New Roman" w:hAnsi="Times New Roman" w:cs="Times New Roman"/>
          <w:sz w:val="24"/>
          <w:szCs w:val="24"/>
        </w:rPr>
        <w:t xml:space="preserve">provedení záznamu o sociálním šetření </w:t>
      </w:r>
      <w:r w:rsidR="00860DBB" w:rsidRPr="00E974D5">
        <w:rPr>
          <w:rFonts w:ascii="Times New Roman" w:hAnsi="Times New Roman" w:cs="Times New Roman"/>
          <w:sz w:val="24"/>
          <w:szCs w:val="24"/>
        </w:rPr>
        <w:t xml:space="preserve">u dávky příspěvek na péči </w:t>
      </w:r>
      <w:r w:rsidRPr="00E974D5">
        <w:rPr>
          <w:rFonts w:ascii="Times New Roman" w:hAnsi="Times New Roman" w:cs="Times New Roman"/>
          <w:sz w:val="24"/>
          <w:szCs w:val="24"/>
        </w:rPr>
        <w:t xml:space="preserve">elektronicky </w:t>
      </w:r>
    </w:p>
    <w:p w14:paraId="32E7CA83" w14:textId="18889F1D" w:rsidR="0019360D" w:rsidRDefault="0019360D">
      <w:pPr>
        <w:pStyle w:val="Odstavecseseznamem"/>
        <w:numPr>
          <w:ilvl w:val="1"/>
          <w:numId w:val="4"/>
        </w:numPr>
        <w:shd w:val="clear" w:color="auto" w:fill="FFFFFF" w:themeFill="background1"/>
        <w:spacing w:after="0"/>
        <w:jc w:val="both"/>
        <w:rPr>
          <w:rFonts w:ascii="Times New Roman" w:hAnsi="Times New Roman" w:cs="Times New Roman"/>
          <w:sz w:val="24"/>
          <w:szCs w:val="24"/>
        </w:rPr>
      </w:pPr>
      <w:r w:rsidRPr="00E974D5">
        <w:rPr>
          <w:rFonts w:ascii="Times New Roman" w:hAnsi="Times New Roman" w:cs="Times New Roman"/>
          <w:sz w:val="24"/>
          <w:szCs w:val="24"/>
        </w:rPr>
        <w:t>Dosud byl záznam o sociálním šetření prováděn pouze písemně</w:t>
      </w:r>
      <w:r w:rsidR="00C06DF5" w:rsidRPr="00E974D5">
        <w:rPr>
          <w:rFonts w:ascii="Times New Roman" w:hAnsi="Times New Roman" w:cs="Times New Roman"/>
          <w:sz w:val="24"/>
          <w:szCs w:val="24"/>
        </w:rPr>
        <w:t xml:space="preserve"> (</w:t>
      </w:r>
      <w:r w:rsidR="00CC2EC8" w:rsidRPr="00E974D5">
        <w:rPr>
          <w:rFonts w:ascii="Times New Roman" w:hAnsi="Times New Roman" w:cs="Times New Roman"/>
          <w:sz w:val="24"/>
          <w:szCs w:val="24"/>
        </w:rPr>
        <w:t>v listinné podobě</w:t>
      </w:r>
      <w:r w:rsidR="00C06DF5" w:rsidRPr="00E974D5">
        <w:rPr>
          <w:rFonts w:ascii="Times New Roman" w:hAnsi="Times New Roman" w:cs="Times New Roman"/>
          <w:sz w:val="24"/>
          <w:szCs w:val="24"/>
        </w:rPr>
        <w:t>)</w:t>
      </w:r>
      <w:r w:rsidRPr="00E974D5">
        <w:rPr>
          <w:rFonts w:ascii="Times New Roman" w:hAnsi="Times New Roman" w:cs="Times New Roman"/>
          <w:sz w:val="24"/>
          <w:szCs w:val="24"/>
        </w:rPr>
        <w:t>. Nově se navrhuje zavést i elektronick</w:t>
      </w:r>
      <w:r w:rsidR="00C06DF5" w:rsidRPr="00E974D5">
        <w:rPr>
          <w:rFonts w:ascii="Times New Roman" w:hAnsi="Times New Roman" w:cs="Times New Roman"/>
          <w:sz w:val="24"/>
          <w:szCs w:val="24"/>
        </w:rPr>
        <w:t>ý</w:t>
      </w:r>
      <w:r w:rsidRPr="00E974D5">
        <w:rPr>
          <w:rFonts w:ascii="Times New Roman" w:hAnsi="Times New Roman" w:cs="Times New Roman"/>
          <w:sz w:val="24"/>
          <w:szCs w:val="24"/>
        </w:rPr>
        <w:t xml:space="preserve"> </w:t>
      </w:r>
      <w:r w:rsidR="00C06DF5" w:rsidRPr="00E974D5">
        <w:rPr>
          <w:rFonts w:ascii="Times New Roman" w:hAnsi="Times New Roman" w:cs="Times New Roman"/>
          <w:sz w:val="24"/>
          <w:szCs w:val="24"/>
        </w:rPr>
        <w:t xml:space="preserve">záznam </w:t>
      </w:r>
      <w:r w:rsidRPr="00E974D5">
        <w:rPr>
          <w:rFonts w:ascii="Times New Roman" w:hAnsi="Times New Roman" w:cs="Times New Roman"/>
          <w:sz w:val="24"/>
          <w:szCs w:val="24"/>
        </w:rPr>
        <w:t>z</w:t>
      </w:r>
      <w:r w:rsidR="00A2775A" w:rsidRPr="00E974D5">
        <w:rPr>
          <w:rFonts w:ascii="Times New Roman" w:hAnsi="Times New Roman" w:cs="Times New Roman"/>
          <w:sz w:val="24"/>
          <w:szCs w:val="24"/>
        </w:rPr>
        <w:t> </w:t>
      </w:r>
      <w:r w:rsidRPr="00E974D5">
        <w:rPr>
          <w:rFonts w:ascii="Times New Roman" w:hAnsi="Times New Roman" w:cs="Times New Roman"/>
          <w:sz w:val="24"/>
          <w:szCs w:val="24"/>
        </w:rPr>
        <w:t>důvodu úspory</w:t>
      </w:r>
      <w:r w:rsidRPr="00FF2132">
        <w:rPr>
          <w:rFonts w:ascii="Times New Roman" w:hAnsi="Times New Roman" w:cs="Times New Roman"/>
          <w:sz w:val="24"/>
          <w:szCs w:val="24"/>
        </w:rPr>
        <w:t xml:space="preserve"> času</w:t>
      </w:r>
      <w:r>
        <w:rPr>
          <w:rFonts w:ascii="Times New Roman" w:hAnsi="Times New Roman" w:cs="Times New Roman"/>
          <w:sz w:val="24"/>
          <w:szCs w:val="24"/>
        </w:rPr>
        <w:t xml:space="preserve"> sociálních pracovníků i zrychlení řízení a</w:t>
      </w:r>
      <w:r w:rsidR="00C06DF5">
        <w:rPr>
          <w:rFonts w:ascii="Times New Roman" w:hAnsi="Times New Roman" w:cs="Times New Roman"/>
          <w:sz w:val="24"/>
          <w:szCs w:val="24"/>
        </w:rPr>
        <w:t> </w:t>
      </w:r>
      <w:r w:rsidR="009564F4">
        <w:rPr>
          <w:rFonts w:ascii="Times New Roman" w:hAnsi="Times New Roman" w:cs="Times New Roman"/>
          <w:sz w:val="24"/>
          <w:szCs w:val="24"/>
        </w:rPr>
        <w:t>zavádí</w:t>
      </w:r>
      <w:r>
        <w:rPr>
          <w:rFonts w:ascii="Times New Roman" w:hAnsi="Times New Roman" w:cs="Times New Roman"/>
          <w:sz w:val="24"/>
          <w:szCs w:val="24"/>
        </w:rPr>
        <w:t xml:space="preserve"> se</w:t>
      </w:r>
      <w:r w:rsidR="004C7EC8">
        <w:rPr>
          <w:rFonts w:ascii="Times New Roman" w:hAnsi="Times New Roman" w:cs="Times New Roman"/>
          <w:sz w:val="24"/>
          <w:szCs w:val="24"/>
        </w:rPr>
        <w:t> </w:t>
      </w:r>
      <w:r w:rsidR="00150895" w:rsidRPr="00FF2132">
        <w:rPr>
          <w:rFonts w:ascii="Times New Roman" w:hAnsi="Times New Roman" w:cs="Times New Roman"/>
          <w:sz w:val="24"/>
          <w:szCs w:val="24"/>
        </w:rPr>
        <w:t>lhůt</w:t>
      </w:r>
      <w:r w:rsidR="00150895">
        <w:rPr>
          <w:rFonts w:ascii="Times New Roman" w:hAnsi="Times New Roman" w:cs="Times New Roman"/>
          <w:sz w:val="24"/>
          <w:szCs w:val="24"/>
        </w:rPr>
        <w:t>y pro zahájení sociálního šetření a jeho provedení.</w:t>
      </w:r>
      <w:r w:rsidR="00361F49">
        <w:rPr>
          <w:rFonts w:ascii="Times New Roman" w:hAnsi="Times New Roman" w:cs="Times New Roman"/>
          <w:sz w:val="24"/>
          <w:szCs w:val="24"/>
        </w:rPr>
        <w:t xml:space="preserve"> </w:t>
      </w:r>
      <w:r w:rsidR="00150895">
        <w:rPr>
          <w:rFonts w:ascii="Times New Roman" w:hAnsi="Times New Roman" w:cs="Times New Roman"/>
          <w:color w:val="000000" w:themeColor="text1"/>
          <w:sz w:val="24"/>
          <w:szCs w:val="24"/>
        </w:rPr>
        <w:t>Sociální šetření by mělo být zahájeno ve lhůtě do 5 pracovních dnů od zahájení řízení a</w:t>
      </w:r>
      <w:r w:rsidR="00C06DF5">
        <w:rPr>
          <w:rFonts w:ascii="Times New Roman" w:hAnsi="Times New Roman" w:cs="Times New Roman"/>
          <w:color w:val="000000" w:themeColor="text1"/>
          <w:sz w:val="24"/>
          <w:szCs w:val="24"/>
        </w:rPr>
        <w:t> </w:t>
      </w:r>
      <w:r w:rsidR="00150895">
        <w:rPr>
          <w:rFonts w:ascii="Times New Roman" w:hAnsi="Times New Roman" w:cs="Times New Roman"/>
          <w:color w:val="000000" w:themeColor="text1"/>
          <w:sz w:val="24"/>
          <w:szCs w:val="24"/>
        </w:rPr>
        <w:t>provedeno (včetně</w:t>
      </w:r>
      <w:r w:rsidR="004C7EC8">
        <w:rPr>
          <w:rFonts w:ascii="Times New Roman" w:hAnsi="Times New Roman" w:cs="Times New Roman"/>
          <w:color w:val="000000" w:themeColor="text1"/>
          <w:sz w:val="24"/>
          <w:szCs w:val="24"/>
        </w:rPr>
        <w:t> </w:t>
      </w:r>
      <w:r w:rsidR="00150895">
        <w:rPr>
          <w:rFonts w:ascii="Times New Roman" w:hAnsi="Times New Roman" w:cs="Times New Roman"/>
          <w:color w:val="000000" w:themeColor="text1"/>
          <w:sz w:val="24"/>
          <w:szCs w:val="24"/>
        </w:rPr>
        <w:t xml:space="preserve">vyhotovení </w:t>
      </w:r>
      <w:r w:rsidR="003D1478">
        <w:rPr>
          <w:rFonts w:ascii="Times New Roman" w:hAnsi="Times New Roman" w:cs="Times New Roman"/>
          <w:color w:val="000000" w:themeColor="text1"/>
          <w:sz w:val="24"/>
          <w:szCs w:val="24"/>
        </w:rPr>
        <w:t>písemného</w:t>
      </w:r>
      <w:r w:rsidR="00150895">
        <w:rPr>
          <w:rFonts w:ascii="Times New Roman" w:hAnsi="Times New Roman" w:cs="Times New Roman"/>
          <w:color w:val="000000" w:themeColor="text1"/>
          <w:sz w:val="24"/>
          <w:szCs w:val="24"/>
        </w:rPr>
        <w:t>/elektronického záznamu) ve</w:t>
      </w:r>
      <w:r w:rsidR="00C06DF5">
        <w:rPr>
          <w:rFonts w:ascii="Times New Roman" w:hAnsi="Times New Roman" w:cs="Times New Roman"/>
          <w:color w:val="000000" w:themeColor="text1"/>
          <w:sz w:val="24"/>
          <w:szCs w:val="24"/>
        </w:rPr>
        <w:t> </w:t>
      </w:r>
      <w:r w:rsidR="00150895">
        <w:rPr>
          <w:rFonts w:ascii="Times New Roman" w:hAnsi="Times New Roman" w:cs="Times New Roman"/>
          <w:color w:val="000000" w:themeColor="text1"/>
          <w:sz w:val="24"/>
          <w:szCs w:val="24"/>
        </w:rPr>
        <w:t xml:space="preserve">lhůtě </w:t>
      </w:r>
      <w:r w:rsidR="00150895" w:rsidRPr="00D01854">
        <w:rPr>
          <w:rFonts w:ascii="Times New Roman" w:hAnsi="Times New Roman" w:cs="Times New Roman"/>
          <w:color w:val="000000" w:themeColor="text1"/>
          <w:sz w:val="24"/>
          <w:szCs w:val="24"/>
        </w:rPr>
        <w:t>20 dnů od</w:t>
      </w:r>
      <w:r w:rsidR="004C7EC8">
        <w:rPr>
          <w:rFonts w:ascii="Times New Roman" w:hAnsi="Times New Roman" w:cs="Times New Roman"/>
          <w:color w:val="000000" w:themeColor="text1"/>
          <w:sz w:val="24"/>
          <w:szCs w:val="24"/>
        </w:rPr>
        <w:t> </w:t>
      </w:r>
      <w:r w:rsidR="00150895">
        <w:rPr>
          <w:rFonts w:ascii="Times New Roman" w:hAnsi="Times New Roman" w:cs="Times New Roman"/>
          <w:color w:val="000000" w:themeColor="text1"/>
          <w:sz w:val="24"/>
          <w:szCs w:val="24"/>
        </w:rPr>
        <w:t>zahájení řízení</w:t>
      </w:r>
      <w:r w:rsidR="00361F49">
        <w:rPr>
          <w:rFonts w:ascii="Times New Roman" w:hAnsi="Times New Roman" w:cs="Times New Roman"/>
          <w:color w:val="000000" w:themeColor="text1"/>
          <w:sz w:val="24"/>
          <w:szCs w:val="24"/>
        </w:rPr>
        <w:t xml:space="preserve"> </w:t>
      </w:r>
      <w:r w:rsidR="00150895" w:rsidRPr="00FF2132">
        <w:rPr>
          <w:rFonts w:ascii="Times New Roman" w:hAnsi="Times New Roman" w:cs="Times New Roman"/>
          <w:sz w:val="24"/>
          <w:szCs w:val="24"/>
        </w:rPr>
        <w:t>(doposud až 30 dnů</w:t>
      </w:r>
      <w:r w:rsidR="00150895">
        <w:rPr>
          <w:rFonts w:ascii="Times New Roman" w:hAnsi="Times New Roman" w:cs="Times New Roman"/>
          <w:sz w:val="24"/>
          <w:szCs w:val="24"/>
        </w:rPr>
        <w:t xml:space="preserve"> v souladu se</w:t>
      </w:r>
      <w:r w:rsidR="009345B4">
        <w:rPr>
          <w:rFonts w:ascii="Times New Roman" w:hAnsi="Times New Roman" w:cs="Times New Roman"/>
          <w:sz w:val="24"/>
          <w:szCs w:val="24"/>
        </w:rPr>
        <w:t> </w:t>
      </w:r>
      <w:r w:rsidR="00150895">
        <w:rPr>
          <w:rFonts w:ascii="Times New Roman" w:hAnsi="Times New Roman" w:cs="Times New Roman"/>
          <w:sz w:val="24"/>
          <w:szCs w:val="24"/>
        </w:rPr>
        <w:t>správním řádem</w:t>
      </w:r>
      <w:r w:rsidR="00150895" w:rsidRPr="00FF2132">
        <w:rPr>
          <w:rFonts w:ascii="Times New Roman" w:hAnsi="Times New Roman" w:cs="Times New Roman"/>
          <w:sz w:val="24"/>
          <w:szCs w:val="24"/>
        </w:rPr>
        <w:t>)</w:t>
      </w:r>
      <w:r w:rsidR="00150895">
        <w:rPr>
          <w:rFonts w:ascii="Times New Roman" w:hAnsi="Times New Roman" w:cs="Times New Roman"/>
          <w:sz w:val="24"/>
          <w:szCs w:val="24"/>
        </w:rPr>
        <w:t>.</w:t>
      </w:r>
    </w:p>
    <w:p w14:paraId="668F37CA" w14:textId="77777777" w:rsidR="007E2591" w:rsidRPr="00413366" w:rsidRDefault="007E2591" w:rsidP="00413366">
      <w:pPr>
        <w:pStyle w:val="Odstavecseseznamem"/>
        <w:numPr>
          <w:ilvl w:val="0"/>
          <w:numId w:val="18"/>
        </w:numPr>
        <w:shd w:val="clear" w:color="auto" w:fill="FFFFFF" w:themeFill="background1"/>
        <w:spacing w:after="0"/>
        <w:jc w:val="both"/>
        <w:rPr>
          <w:rFonts w:ascii="Times New Roman" w:hAnsi="Times New Roman" w:cs="Times New Roman"/>
          <w:sz w:val="24"/>
          <w:szCs w:val="24"/>
        </w:rPr>
      </w:pPr>
      <w:r w:rsidRPr="00413366">
        <w:rPr>
          <w:rFonts w:ascii="Times New Roman" w:hAnsi="Times New Roman" w:cs="Times New Roman"/>
          <w:sz w:val="24"/>
          <w:szCs w:val="24"/>
        </w:rPr>
        <w:t>rozšíření zastupování u příspěvku na péči o člena domácnosti</w:t>
      </w:r>
    </w:p>
    <w:p w14:paraId="4D736706" w14:textId="36D75DC3" w:rsidR="007E2591" w:rsidRPr="00413366" w:rsidRDefault="007E2591" w:rsidP="007E2591">
      <w:pPr>
        <w:pStyle w:val="Odstavecseseznamem"/>
        <w:numPr>
          <w:ilvl w:val="1"/>
          <w:numId w:val="4"/>
        </w:numPr>
        <w:shd w:val="clear" w:color="auto" w:fill="FFFFFF" w:themeFill="background1"/>
        <w:spacing w:after="0"/>
        <w:jc w:val="both"/>
        <w:rPr>
          <w:rFonts w:ascii="Times New Roman" w:hAnsi="Times New Roman" w:cs="Times New Roman"/>
          <w:color w:val="000000" w:themeColor="text1"/>
          <w:sz w:val="24"/>
          <w:szCs w:val="24"/>
        </w:rPr>
      </w:pPr>
      <w:r w:rsidRPr="00435CE2">
        <w:rPr>
          <w:rFonts w:ascii="Times New Roman" w:hAnsi="Times New Roman" w:cs="Times New Roman"/>
          <w:sz w:val="24"/>
          <w:szCs w:val="24"/>
        </w:rPr>
        <w:t xml:space="preserve">Dosud </w:t>
      </w:r>
      <w:r>
        <w:rPr>
          <w:rFonts w:ascii="Times New Roman" w:hAnsi="Times New Roman" w:cs="Times New Roman"/>
          <w:sz w:val="24"/>
          <w:szCs w:val="24"/>
        </w:rPr>
        <w:t xml:space="preserve">se úprava zastupování žadatele/oprávněné osoby v řízení o příspěvku na péči řídila správním řádem a zákon č. 108/2006 Sb. dále upravoval institut opatrovníka </w:t>
      </w:r>
      <w:r>
        <w:rPr>
          <w:rFonts w:ascii="Times New Roman" w:hAnsi="Times New Roman" w:cs="Times New Roman"/>
          <w:sz w:val="24"/>
          <w:szCs w:val="24"/>
        </w:rPr>
        <w:br/>
        <w:t>pro správní řízení pro osoby</w:t>
      </w:r>
      <w:r w:rsidRPr="008774D5">
        <w:rPr>
          <w:rFonts w:ascii="Times New Roman" w:eastAsia="Times New Roman" w:hAnsi="Times New Roman" w:cs="Times New Roman"/>
          <w:sz w:val="24"/>
          <w:szCs w:val="24"/>
          <w:lang w:eastAsia="cs-CZ"/>
        </w:rPr>
        <w:t>, kter</w:t>
      </w:r>
      <w:r>
        <w:rPr>
          <w:rFonts w:ascii="Times New Roman" w:eastAsia="Times New Roman" w:hAnsi="Times New Roman" w:cs="Times New Roman"/>
          <w:sz w:val="24"/>
          <w:szCs w:val="24"/>
          <w:lang w:eastAsia="cs-CZ"/>
        </w:rPr>
        <w:t>é</w:t>
      </w:r>
      <w:r w:rsidRPr="008774D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nejsou</w:t>
      </w:r>
      <w:r w:rsidRPr="008774D5">
        <w:rPr>
          <w:rFonts w:ascii="Times New Roman" w:eastAsia="Times New Roman" w:hAnsi="Times New Roman" w:cs="Times New Roman"/>
          <w:sz w:val="24"/>
          <w:szCs w:val="24"/>
          <w:lang w:eastAsia="cs-CZ"/>
        </w:rPr>
        <w:t xml:space="preserve"> schopn</w:t>
      </w:r>
      <w:r>
        <w:rPr>
          <w:rFonts w:ascii="Times New Roman" w:eastAsia="Times New Roman" w:hAnsi="Times New Roman" w:cs="Times New Roman"/>
          <w:sz w:val="24"/>
          <w:szCs w:val="24"/>
          <w:lang w:eastAsia="cs-CZ"/>
        </w:rPr>
        <w:t>y</w:t>
      </w:r>
      <w:r w:rsidRPr="008774D5">
        <w:rPr>
          <w:rFonts w:ascii="Times New Roman" w:eastAsia="Times New Roman" w:hAnsi="Times New Roman" w:cs="Times New Roman"/>
          <w:sz w:val="24"/>
          <w:szCs w:val="24"/>
          <w:lang w:eastAsia="cs-CZ"/>
        </w:rPr>
        <w:t xml:space="preserve"> vzhledem ke svému zdravotnímu stavu jednat samostatně a nem</w:t>
      </w:r>
      <w:r>
        <w:rPr>
          <w:rFonts w:ascii="Times New Roman" w:eastAsia="Times New Roman" w:hAnsi="Times New Roman" w:cs="Times New Roman"/>
          <w:sz w:val="24"/>
          <w:szCs w:val="24"/>
          <w:lang w:eastAsia="cs-CZ"/>
        </w:rPr>
        <w:t>ají</w:t>
      </w:r>
      <w:r w:rsidRPr="008774D5">
        <w:rPr>
          <w:rFonts w:ascii="Times New Roman" w:eastAsia="Times New Roman" w:hAnsi="Times New Roman" w:cs="Times New Roman"/>
          <w:sz w:val="24"/>
          <w:szCs w:val="24"/>
          <w:lang w:eastAsia="cs-CZ"/>
        </w:rPr>
        <w:t xml:space="preserve"> zástupce</w:t>
      </w:r>
      <w:r>
        <w:rPr>
          <w:rFonts w:ascii="Times New Roman" w:hAnsi="Times New Roman" w:cs="Times New Roman"/>
          <w:sz w:val="24"/>
          <w:szCs w:val="24"/>
        </w:rPr>
        <w:t xml:space="preserve">. Nově se úprava zastupování v řízení rozšiřuje o možnost zastupování </w:t>
      </w:r>
      <w:r w:rsidRPr="008F550B">
        <w:rPr>
          <w:rFonts w:ascii="Times New Roman" w:hAnsi="Times New Roman" w:cs="Times New Roman"/>
          <w:sz w:val="24"/>
          <w:szCs w:val="24"/>
        </w:rPr>
        <w:t>člen</w:t>
      </w:r>
      <w:r>
        <w:rPr>
          <w:rFonts w:ascii="Times New Roman" w:hAnsi="Times New Roman" w:cs="Times New Roman"/>
          <w:sz w:val="24"/>
          <w:szCs w:val="24"/>
        </w:rPr>
        <w:t>em</w:t>
      </w:r>
      <w:r w:rsidRPr="008F550B">
        <w:rPr>
          <w:rFonts w:ascii="Times New Roman" w:hAnsi="Times New Roman" w:cs="Times New Roman"/>
          <w:sz w:val="24"/>
          <w:szCs w:val="24"/>
        </w:rPr>
        <w:t xml:space="preserve"> domácnosti, který je k tomu oprávněn </w:t>
      </w:r>
      <w:r>
        <w:rPr>
          <w:rFonts w:ascii="Times New Roman" w:hAnsi="Times New Roman" w:cs="Times New Roman"/>
          <w:sz w:val="24"/>
          <w:szCs w:val="24"/>
        </w:rPr>
        <w:br/>
      </w:r>
      <w:r w:rsidRPr="008F550B">
        <w:rPr>
          <w:rFonts w:ascii="Times New Roman" w:hAnsi="Times New Roman" w:cs="Times New Roman"/>
          <w:sz w:val="24"/>
          <w:szCs w:val="24"/>
        </w:rPr>
        <w:t>podle občanského zákoníku.</w:t>
      </w:r>
      <w:r>
        <w:rPr>
          <w:rFonts w:ascii="Times New Roman" w:hAnsi="Times New Roman" w:cs="Times New Roman"/>
          <w:sz w:val="24"/>
          <w:szCs w:val="24"/>
        </w:rPr>
        <w:t xml:space="preserve"> Obdobná úprava je již zavedena v oblasti dávek </w:t>
      </w:r>
      <w:r>
        <w:rPr>
          <w:rFonts w:ascii="Times New Roman" w:hAnsi="Times New Roman" w:cs="Times New Roman"/>
          <w:sz w:val="24"/>
          <w:szCs w:val="24"/>
        </w:rPr>
        <w:br/>
        <w:t>pro osoby se zdravotním postižením.</w:t>
      </w:r>
    </w:p>
    <w:p w14:paraId="0150C3F5" w14:textId="08B26312" w:rsidR="0019360D" w:rsidRPr="00D452C3" w:rsidRDefault="0019360D">
      <w:pPr>
        <w:pStyle w:val="Odstavecseseznamem"/>
        <w:numPr>
          <w:ilvl w:val="0"/>
          <w:numId w:val="4"/>
        </w:numPr>
        <w:shd w:val="clear" w:color="auto" w:fill="FFFFFF" w:themeFill="background1"/>
        <w:spacing w:after="0"/>
        <w:jc w:val="both"/>
        <w:rPr>
          <w:rFonts w:ascii="Times New Roman" w:hAnsi="Times New Roman" w:cs="Times New Roman"/>
          <w:sz w:val="24"/>
          <w:szCs w:val="24"/>
        </w:rPr>
      </w:pPr>
      <w:r w:rsidRPr="00D452C3">
        <w:rPr>
          <w:rFonts w:ascii="Times New Roman" w:hAnsi="Times New Roman" w:cs="Times New Roman"/>
          <w:sz w:val="24"/>
          <w:szCs w:val="24"/>
        </w:rPr>
        <w:t xml:space="preserve">upuštění od správních poplatků za vydání průkazu </w:t>
      </w:r>
      <w:r w:rsidR="00EE1BF5" w:rsidRPr="00EE1BF5">
        <w:rPr>
          <w:rFonts w:ascii="Times New Roman" w:hAnsi="Times New Roman" w:cs="Times New Roman"/>
          <w:sz w:val="24"/>
          <w:szCs w:val="24"/>
        </w:rPr>
        <w:t>včetně vydání průkazu z</w:t>
      </w:r>
      <w:r w:rsidR="00A2775A">
        <w:rPr>
          <w:rFonts w:ascii="Times New Roman" w:hAnsi="Times New Roman" w:cs="Times New Roman"/>
          <w:sz w:val="24"/>
          <w:szCs w:val="24"/>
        </w:rPr>
        <w:t> </w:t>
      </w:r>
      <w:r w:rsidR="00EE1BF5" w:rsidRPr="00EE1BF5">
        <w:rPr>
          <w:rFonts w:ascii="Times New Roman" w:hAnsi="Times New Roman" w:cs="Times New Roman"/>
          <w:sz w:val="24"/>
          <w:szCs w:val="24"/>
        </w:rPr>
        <w:t>důvodu změn údajů uvedených na průkaze</w:t>
      </w:r>
    </w:p>
    <w:p w14:paraId="410E5BBE" w14:textId="065C42CA" w:rsidR="00271460" w:rsidRPr="00413366" w:rsidRDefault="00271460" w:rsidP="00413366">
      <w:pPr>
        <w:pStyle w:val="Odstavecseseznamem"/>
        <w:numPr>
          <w:ilvl w:val="1"/>
          <w:numId w:val="4"/>
        </w:numPr>
        <w:shd w:val="clear" w:color="auto" w:fill="FFFFFF" w:themeFill="background1"/>
        <w:spacing w:after="0"/>
        <w:jc w:val="both"/>
        <w:rPr>
          <w:rFonts w:ascii="Times New Roman" w:hAnsi="Times New Roman" w:cs="Times New Roman"/>
          <w:sz w:val="24"/>
          <w:szCs w:val="24"/>
        </w:rPr>
      </w:pPr>
      <w:r w:rsidRPr="00271460">
        <w:rPr>
          <w:rFonts w:ascii="Times New Roman" w:hAnsi="Times New Roman" w:cs="Times New Roman"/>
          <w:color w:val="000000" w:themeColor="text1"/>
          <w:sz w:val="24"/>
          <w:szCs w:val="24"/>
        </w:rPr>
        <w:t>Dosud byl průkaz vydán osobě po předložení fotografie a zaplacení správního poplatku. Osoba s</w:t>
      </w:r>
      <w:r w:rsidR="00A2775A">
        <w:rPr>
          <w:rFonts w:ascii="Times New Roman" w:hAnsi="Times New Roman" w:cs="Times New Roman"/>
          <w:color w:val="000000" w:themeColor="text1"/>
          <w:sz w:val="24"/>
          <w:szCs w:val="24"/>
        </w:rPr>
        <w:t> </w:t>
      </w:r>
      <w:r w:rsidRPr="00271460">
        <w:rPr>
          <w:rFonts w:ascii="Times New Roman" w:hAnsi="Times New Roman" w:cs="Times New Roman"/>
          <w:color w:val="000000" w:themeColor="text1"/>
          <w:sz w:val="24"/>
          <w:szCs w:val="24"/>
        </w:rPr>
        <w:t>nárokem na průkaz</w:t>
      </w:r>
      <w:r w:rsidR="009345B4">
        <w:rPr>
          <w:rFonts w:ascii="Times New Roman" w:hAnsi="Times New Roman" w:cs="Times New Roman"/>
          <w:color w:val="000000" w:themeColor="text1"/>
          <w:sz w:val="24"/>
          <w:szCs w:val="24"/>
        </w:rPr>
        <w:t xml:space="preserve"> se</w:t>
      </w:r>
      <w:r w:rsidRPr="00271460">
        <w:rPr>
          <w:rFonts w:ascii="Times New Roman" w:hAnsi="Times New Roman" w:cs="Times New Roman"/>
          <w:color w:val="000000" w:themeColor="text1"/>
          <w:sz w:val="24"/>
          <w:szCs w:val="24"/>
        </w:rPr>
        <w:t xml:space="preserve"> </w:t>
      </w:r>
      <w:r w:rsidR="00151B90">
        <w:rPr>
          <w:rFonts w:ascii="Times New Roman" w:hAnsi="Times New Roman" w:cs="Times New Roman"/>
          <w:color w:val="000000" w:themeColor="text1"/>
          <w:sz w:val="24"/>
          <w:szCs w:val="24"/>
        </w:rPr>
        <w:t xml:space="preserve">tak </w:t>
      </w:r>
      <w:r w:rsidRPr="00271460">
        <w:rPr>
          <w:rFonts w:ascii="Times New Roman" w:hAnsi="Times New Roman" w:cs="Times New Roman"/>
          <w:color w:val="000000" w:themeColor="text1"/>
          <w:sz w:val="24"/>
          <w:szCs w:val="24"/>
        </w:rPr>
        <w:t>musela po přiznání nároku osobně</w:t>
      </w:r>
      <w:r w:rsidR="009345B4">
        <w:rPr>
          <w:rFonts w:ascii="Times New Roman" w:hAnsi="Times New Roman" w:cs="Times New Roman"/>
          <w:color w:val="000000" w:themeColor="text1"/>
          <w:sz w:val="24"/>
          <w:szCs w:val="24"/>
        </w:rPr>
        <w:t xml:space="preserve"> dostavit</w:t>
      </w:r>
      <w:r w:rsidRPr="00271460">
        <w:rPr>
          <w:rFonts w:ascii="Times New Roman" w:hAnsi="Times New Roman" w:cs="Times New Roman"/>
          <w:color w:val="000000" w:themeColor="text1"/>
          <w:sz w:val="24"/>
          <w:szCs w:val="24"/>
        </w:rPr>
        <w:t xml:space="preserve"> na</w:t>
      </w:r>
      <w:r>
        <w:rPr>
          <w:rFonts w:ascii="Times New Roman" w:hAnsi="Times New Roman" w:cs="Times New Roman"/>
          <w:color w:val="000000" w:themeColor="text1"/>
          <w:sz w:val="24"/>
          <w:szCs w:val="24"/>
        </w:rPr>
        <w:t> </w:t>
      </w:r>
      <w:r w:rsidRPr="00271460">
        <w:rPr>
          <w:rFonts w:ascii="Times New Roman" w:hAnsi="Times New Roman" w:cs="Times New Roman"/>
          <w:color w:val="000000" w:themeColor="text1"/>
          <w:sz w:val="24"/>
          <w:szCs w:val="24"/>
        </w:rPr>
        <w:t xml:space="preserve">kontaktní pracoviště ÚP, kde výše uvedené předložila a zaplatila. </w:t>
      </w:r>
      <w:r w:rsidR="005105AB">
        <w:rPr>
          <w:rFonts w:ascii="Times New Roman" w:hAnsi="Times New Roman" w:cs="Times New Roman"/>
          <w:color w:val="000000" w:themeColor="text1"/>
          <w:sz w:val="24"/>
          <w:szCs w:val="24"/>
        </w:rPr>
        <w:br/>
      </w:r>
      <w:r w:rsidRPr="00271460">
        <w:rPr>
          <w:rFonts w:ascii="Times New Roman" w:hAnsi="Times New Roman" w:cs="Times New Roman"/>
          <w:color w:val="000000" w:themeColor="text1"/>
          <w:sz w:val="24"/>
          <w:szCs w:val="24"/>
        </w:rPr>
        <w:t xml:space="preserve">Následně byl průkaz vyhotoven a mohl být vyzvednut. Nově se navrhuje upustit </w:t>
      </w:r>
      <w:r w:rsidR="005105AB">
        <w:rPr>
          <w:rFonts w:ascii="Times New Roman" w:hAnsi="Times New Roman" w:cs="Times New Roman"/>
          <w:color w:val="000000" w:themeColor="text1"/>
          <w:sz w:val="24"/>
          <w:szCs w:val="24"/>
        </w:rPr>
        <w:br/>
      </w:r>
      <w:r w:rsidRPr="00271460">
        <w:rPr>
          <w:rFonts w:ascii="Times New Roman" w:hAnsi="Times New Roman" w:cs="Times New Roman"/>
          <w:color w:val="000000" w:themeColor="text1"/>
          <w:sz w:val="24"/>
          <w:szCs w:val="24"/>
        </w:rPr>
        <w:t>od úhrady správního poplatku. Poplatek by zůstal zachován pouze v</w:t>
      </w:r>
      <w:r w:rsidR="00A2775A">
        <w:rPr>
          <w:rFonts w:ascii="Times New Roman" w:hAnsi="Times New Roman" w:cs="Times New Roman"/>
          <w:color w:val="000000" w:themeColor="text1"/>
          <w:sz w:val="24"/>
          <w:szCs w:val="24"/>
        </w:rPr>
        <w:t> </w:t>
      </w:r>
      <w:r w:rsidRPr="00271460">
        <w:rPr>
          <w:rFonts w:ascii="Times New Roman" w:hAnsi="Times New Roman" w:cs="Times New Roman"/>
          <w:color w:val="000000" w:themeColor="text1"/>
          <w:sz w:val="24"/>
          <w:szCs w:val="24"/>
        </w:rPr>
        <w:t xml:space="preserve">případě </w:t>
      </w:r>
      <w:r w:rsidR="00E80F37">
        <w:rPr>
          <w:rFonts w:ascii="Times New Roman" w:hAnsi="Times New Roman" w:cs="Times New Roman"/>
          <w:color w:val="000000" w:themeColor="text1"/>
          <w:sz w:val="24"/>
          <w:szCs w:val="24"/>
        </w:rPr>
        <w:t xml:space="preserve">poškození, zničení nebo odcizení </w:t>
      </w:r>
      <w:r w:rsidRPr="00271460">
        <w:rPr>
          <w:rFonts w:ascii="Times New Roman" w:hAnsi="Times New Roman" w:cs="Times New Roman"/>
          <w:color w:val="000000" w:themeColor="text1"/>
          <w:sz w:val="24"/>
          <w:szCs w:val="24"/>
        </w:rPr>
        <w:t>průkazu</w:t>
      </w:r>
      <w:r w:rsidR="00151B90">
        <w:rPr>
          <w:rFonts w:ascii="Times New Roman" w:hAnsi="Times New Roman" w:cs="Times New Roman"/>
          <w:color w:val="000000" w:themeColor="text1"/>
          <w:sz w:val="24"/>
          <w:szCs w:val="24"/>
        </w:rPr>
        <w:t xml:space="preserve"> (výjimka z upuštění od hrazení poplatku, </w:t>
      </w:r>
      <w:r w:rsidR="00151B90" w:rsidRPr="00151B90">
        <w:rPr>
          <w:rFonts w:ascii="Times New Roman" w:hAnsi="Times New Roman" w:cs="Times New Roman"/>
          <w:color w:val="000000" w:themeColor="text1"/>
          <w:sz w:val="24"/>
          <w:szCs w:val="24"/>
        </w:rPr>
        <w:t>došlo</w:t>
      </w:r>
      <w:r w:rsidR="00151B90">
        <w:rPr>
          <w:rFonts w:ascii="Times New Roman" w:hAnsi="Times New Roman" w:cs="Times New Roman"/>
          <w:color w:val="000000" w:themeColor="text1"/>
          <w:sz w:val="24"/>
          <w:szCs w:val="24"/>
        </w:rPr>
        <w:t xml:space="preserve">-li k poškození, zničení nebo odcizení průkazu </w:t>
      </w:r>
      <w:r w:rsidR="00151B90" w:rsidRPr="00151B90">
        <w:rPr>
          <w:rFonts w:ascii="Times New Roman" w:hAnsi="Times New Roman" w:cs="Times New Roman"/>
          <w:color w:val="000000" w:themeColor="text1"/>
          <w:sz w:val="24"/>
          <w:szCs w:val="24"/>
        </w:rPr>
        <w:t>v souvislosti s násilným činem, je-li tato skutečnost doložena záznamem Policie České republiky</w:t>
      </w:r>
      <w:r w:rsidR="00151B90">
        <w:rPr>
          <w:rFonts w:ascii="Times New Roman" w:hAnsi="Times New Roman" w:cs="Times New Roman"/>
          <w:color w:val="000000" w:themeColor="text1"/>
          <w:sz w:val="24"/>
          <w:szCs w:val="24"/>
        </w:rPr>
        <w:t>, tímto není dotčena)</w:t>
      </w:r>
      <w:r w:rsidRPr="00271460">
        <w:rPr>
          <w:rFonts w:ascii="Times New Roman" w:hAnsi="Times New Roman" w:cs="Times New Roman"/>
          <w:color w:val="000000" w:themeColor="text1"/>
          <w:sz w:val="24"/>
          <w:szCs w:val="24"/>
        </w:rPr>
        <w:t xml:space="preserve">. </w:t>
      </w:r>
      <w:bookmarkStart w:id="9" w:name="_Hlk158879127"/>
      <w:r w:rsidR="00FF14C4">
        <w:rPr>
          <w:rFonts w:ascii="Times New Roman" w:hAnsi="Times New Roman" w:cs="Times New Roman"/>
          <w:color w:val="000000" w:themeColor="text1"/>
          <w:sz w:val="24"/>
          <w:szCs w:val="24"/>
        </w:rPr>
        <w:t xml:space="preserve">V návaznosti na upuštění od správního poplatku a </w:t>
      </w:r>
      <w:r w:rsidR="00DC578B">
        <w:rPr>
          <w:rFonts w:ascii="Times New Roman" w:hAnsi="Times New Roman" w:cs="Times New Roman"/>
          <w:color w:val="000000" w:themeColor="text1"/>
          <w:sz w:val="24"/>
          <w:szCs w:val="24"/>
        </w:rPr>
        <w:t xml:space="preserve">na </w:t>
      </w:r>
      <w:r w:rsidR="00FF14C4">
        <w:rPr>
          <w:rFonts w:ascii="Times New Roman" w:hAnsi="Times New Roman" w:cs="Times New Roman"/>
          <w:color w:val="000000" w:themeColor="text1"/>
          <w:sz w:val="24"/>
          <w:szCs w:val="24"/>
        </w:rPr>
        <w:t xml:space="preserve">dokládání fotografie elektronicky (viz opatření níže) bude </w:t>
      </w:r>
      <w:r w:rsidR="00DC578B" w:rsidRPr="00DC578B">
        <w:rPr>
          <w:rFonts w:ascii="Times New Roman" w:hAnsi="Times New Roman" w:cs="Times New Roman"/>
          <w:color w:val="000000" w:themeColor="text1"/>
          <w:sz w:val="24"/>
          <w:szCs w:val="24"/>
        </w:rPr>
        <w:t xml:space="preserve">vypuštěn podpis osoby na průkazu </w:t>
      </w:r>
      <w:r w:rsidR="00DC578B">
        <w:rPr>
          <w:rFonts w:ascii="Times New Roman" w:hAnsi="Times New Roman" w:cs="Times New Roman"/>
          <w:color w:val="000000" w:themeColor="text1"/>
          <w:sz w:val="24"/>
          <w:szCs w:val="24"/>
        </w:rPr>
        <w:t>a </w:t>
      </w:r>
      <w:r w:rsidR="00FF14C4">
        <w:rPr>
          <w:rFonts w:ascii="Times New Roman" w:hAnsi="Times New Roman" w:cs="Times New Roman"/>
          <w:color w:val="000000" w:themeColor="text1"/>
          <w:sz w:val="24"/>
          <w:szCs w:val="24"/>
        </w:rPr>
        <w:t>průkaz</w:t>
      </w:r>
      <w:r w:rsidR="00DC578B">
        <w:rPr>
          <w:rFonts w:ascii="Times New Roman" w:hAnsi="Times New Roman" w:cs="Times New Roman"/>
          <w:color w:val="000000" w:themeColor="text1"/>
          <w:sz w:val="24"/>
          <w:szCs w:val="24"/>
        </w:rPr>
        <w:t xml:space="preserve"> bude</w:t>
      </w:r>
      <w:r w:rsidR="00FF14C4">
        <w:rPr>
          <w:rFonts w:ascii="Times New Roman" w:hAnsi="Times New Roman" w:cs="Times New Roman"/>
          <w:color w:val="000000" w:themeColor="text1"/>
          <w:sz w:val="24"/>
          <w:szCs w:val="24"/>
        </w:rPr>
        <w:t xml:space="preserve"> zasílán osobě prostřednictvím</w:t>
      </w:r>
      <w:r w:rsidR="009345B4">
        <w:rPr>
          <w:rFonts w:ascii="Times New Roman" w:hAnsi="Times New Roman" w:cs="Times New Roman"/>
          <w:color w:val="000000" w:themeColor="text1"/>
          <w:sz w:val="24"/>
          <w:szCs w:val="24"/>
        </w:rPr>
        <w:t xml:space="preserve"> provozovatele poštovních služeb</w:t>
      </w:r>
      <w:r w:rsidR="00FF14C4">
        <w:rPr>
          <w:rFonts w:ascii="Times New Roman" w:hAnsi="Times New Roman" w:cs="Times New Roman"/>
          <w:color w:val="000000" w:themeColor="text1"/>
          <w:sz w:val="24"/>
          <w:szCs w:val="24"/>
        </w:rPr>
        <w:t xml:space="preserve">. </w:t>
      </w:r>
      <w:r w:rsidR="002947D8">
        <w:rPr>
          <w:rFonts w:ascii="Times New Roman" w:hAnsi="Times New Roman" w:cs="Times New Roman"/>
          <w:color w:val="000000" w:themeColor="text1"/>
          <w:sz w:val="24"/>
          <w:szCs w:val="24"/>
        </w:rPr>
        <w:br/>
      </w:r>
      <w:r w:rsidR="00FF14C4">
        <w:rPr>
          <w:rFonts w:ascii="Times New Roman" w:hAnsi="Times New Roman" w:cs="Times New Roman"/>
          <w:color w:val="000000" w:themeColor="text1"/>
          <w:sz w:val="24"/>
          <w:szCs w:val="24"/>
        </w:rPr>
        <w:t xml:space="preserve">Jedná se o </w:t>
      </w:r>
      <w:proofErr w:type="spellStart"/>
      <w:r w:rsidR="00FF14C4">
        <w:rPr>
          <w:rFonts w:ascii="Times New Roman" w:hAnsi="Times New Roman" w:cs="Times New Roman"/>
          <w:color w:val="000000" w:themeColor="text1"/>
          <w:sz w:val="24"/>
          <w:szCs w:val="24"/>
        </w:rPr>
        <w:t>proklientské</w:t>
      </w:r>
      <w:proofErr w:type="spellEnd"/>
      <w:r w:rsidR="00FF14C4">
        <w:rPr>
          <w:rFonts w:ascii="Times New Roman" w:hAnsi="Times New Roman" w:cs="Times New Roman"/>
          <w:color w:val="000000" w:themeColor="text1"/>
          <w:sz w:val="24"/>
          <w:szCs w:val="24"/>
        </w:rPr>
        <w:t xml:space="preserve"> řešení, </w:t>
      </w:r>
      <w:r w:rsidR="00FF14C4" w:rsidRPr="00413366">
        <w:rPr>
          <w:rFonts w:ascii="Times New Roman" w:hAnsi="Times New Roman" w:cs="Times New Roman"/>
          <w:sz w:val="24"/>
          <w:szCs w:val="24"/>
        </w:rPr>
        <w:t xml:space="preserve">které současně povede ke snížení množství návštěv na kontaktních pracovištích. </w:t>
      </w:r>
      <w:bookmarkEnd w:id="9"/>
    </w:p>
    <w:p w14:paraId="16B5BF58" w14:textId="77777777" w:rsidR="007E2591" w:rsidRPr="00413366" w:rsidRDefault="007E2591" w:rsidP="00413366">
      <w:pPr>
        <w:pStyle w:val="Odstavecseseznamem"/>
        <w:numPr>
          <w:ilvl w:val="0"/>
          <w:numId w:val="16"/>
        </w:numPr>
        <w:shd w:val="clear" w:color="auto" w:fill="FFFFFF" w:themeFill="background1"/>
        <w:spacing w:after="0"/>
        <w:jc w:val="both"/>
        <w:rPr>
          <w:rFonts w:ascii="Times New Roman" w:hAnsi="Times New Roman" w:cs="Times New Roman"/>
          <w:sz w:val="24"/>
          <w:szCs w:val="24"/>
        </w:rPr>
      </w:pPr>
      <w:r w:rsidRPr="00413366">
        <w:rPr>
          <w:rFonts w:ascii="Times New Roman" w:hAnsi="Times New Roman" w:cs="Times New Roman"/>
          <w:sz w:val="24"/>
          <w:szCs w:val="24"/>
        </w:rPr>
        <w:t>automatické vydání průkazu při skončení platnosti průkazu jako veřejné listiny</w:t>
      </w:r>
    </w:p>
    <w:p w14:paraId="3DE3E30D" w14:textId="0BC3542B" w:rsidR="007E2591" w:rsidRPr="002947D8" w:rsidRDefault="007E2591" w:rsidP="002947D8">
      <w:pPr>
        <w:pStyle w:val="Odstavecseseznamem"/>
        <w:numPr>
          <w:ilvl w:val="1"/>
          <w:numId w:val="4"/>
        </w:numPr>
        <w:shd w:val="clear" w:color="auto" w:fill="FFFFFF" w:themeFill="background1"/>
        <w:spacing w:after="0"/>
        <w:jc w:val="both"/>
        <w:rPr>
          <w:rFonts w:ascii="Times New Roman" w:hAnsi="Times New Roman" w:cs="Times New Roman"/>
          <w:color w:val="000000" w:themeColor="text1"/>
          <w:sz w:val="24"/>
          <w:szCs w:val="24"/>
        </w:rPr>
      </w:pPr>
      <w:r w:rsidRPr="00413366">
        <w:rPr>
          <w:rFonts w:ascii="Times New Roman" w:hAnsi="Times New Roman" w:cs="Times New Roman"/>
          <w:sz w:val="24"/>
          <w:szCs w:val="24"/>
        </w:rPr>
        <w:t>V návaznosti na upuštění od správního poplatku a dokládání fotografie pouze elektronicky (viz</w:t>
      </w:r>
      <w:r>
        <w:rPr>
          <w:rFonts w:ascii="Times New Roman" w:hAnsi="Times New Roman" w:cs="Times New Roman"/>
          <w:color w:val="000000" w:themeColor="text1"/>
          <w:sz w:val="24"/>
          <w:szCs w:val="24"/>
        </w:rPr>
        <w:t xml:space="preserve"> opatření výše) bude dále vypuštěn požadavek na podpis držitele na průkazu a průkaz bude zasílán osobě prostřednictvím</w:t>
      </w:r>
      <w:r w:rsidR="009345B4">
        <w:rPr>
          <w:rFonts w:ascii="Times New Roman" w:hAnsi="Times New Roman" w:cs="Times New Roman"/>
          <w:color w:val="000000" w:themeColor="text1"/>
          <w:sz w:val="24"/>
          <w:szCs w:val="24"/>
        </w:rPr>
        <w:t xml:space="preserve"> provozovatele poštovních služeb</w:t>
      </w:r>
      <w:r>
        <w:rPr>
          <w:rFonts w:ascii="Times New Roman" w:hAnsi="Times New Roman" w:cs="Times New Roman"/>
          <w:color w:val="000000" w:themeColor="text1"/>
          <w:sz w:val="24"/>
          <w:szCs w:val="24"/>
        </w:rPr>
        <w:t>. Jedná</w:t>
      </w:r>
      <w:r w:rsidR="009345B4">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se</w:t>
      </w:r>
      <w:r w:rsidR="009345B4">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o</w:t>
      </w:r>
      <w:r w:rsidR="009345B4">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proklientské</w:t>
      </w:r>
      <w:proofErr w:type="spellEnd"/>
      <w:r>
        <w:rPr>
          <w:rFonts w:ascii="Times New Roman" w:hAnsi="Times New Roman" w:cs="Times New Roman"/>
          <w:color w:val="000000" w:themeColor="text1"/>
          <w:sz w:val="24"/>
          <w:szCs w:val="24"/>
        </w:rPr>
        <w:t xml:space="preserve"> řešení, které současně povede </w:t>
      </w:r>
      <w:r w:rsidR="002947D8">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i ke snížení množství návštěv</w:t>
      </w:r>
      <w:r w:rsidR="00934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 kontaktních pracovištích správního orgánu.</w:t>
      </w:r>
    </w:p>
    <w:p w14:paraId="254B8A3B" w14:textId="688D3CB3" w:rsidR="0019360D" w:rsidRPr="00FF2132" w:rsidRDefault="000C568A">
      <w:pPr>
        <w:pStyle w:val="Odstavecseseznamem"/>
        <w:numPr>
          <w:ilvl w:val="0"/>
          <w:numId w:val="4"/>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rozšíření kompetencí </w:t>
      </w:r>
      <w:r w:rsidR="0019360D" w:rsidRPr="00FF2132">
        <w:rPr>
          <w:rFonts w:ascii="Times New Roman" w:hAnsi="Times New Roman" w:cs="Times New Roman"/>
          <w:sz w:val="24"/>
          <w:szCs w:val="24"/>
        </w:rPr>
        <w:t xml:space="preserve">ONZP </w:t>
      </w:r>
    </w:p>
    <w:p w14:paraId="5E02CDCD" w14:textId="31EE1FAE" w:rsidR="0019360D" w:rsidRDefault="0019360D">
      <w:pPr>
        <w:pStyle w:val="Odstavecseseznamem"/>
        <w:numPr>
          <w:ilvl w:val="1"/>
          <w:numId w:val="4"/>
        </w:numPr>
        <w:shd w:val="clear" w:color="auto" w:fill="FFFFFF" w:themeFill="background1"/>
        <w:spacing w:after="0"/>
        <w:jc w:val="both"/>
        <w:rPr>
          <w:rFonts w:ascii="Times New Roman" w:hAnsi="Times New Roman" w:cs="Times New Roman"/>
          <w:sz w:val="24"/>
          <w:szCs w:val="24"/>
        </w:rPr>
      </w:pPr>
      <w:bookmarkStart w:id="10" w:name="_Hlk156472122"/>
      <w:r>
        <w:rPr>
          <w:rFonts w:ascii="Times New Roman" w:hAnsi="Times New Roman" w:cs="Times New Roman"/>
          <w:sz w:val="24"/>
          <w:szCs w:val="24"/>
        </w:rPr>
        <w:t>D</w:t>
      </w:r>
      <w:r w:rsidRPr="00FF2132">
        <w:rPr>
          <w:rFonts w:ascii="Times New Roman" w:hAnsi="Times New Roman" w:cs="Times New Roman"/>
          <w:sz w:val="24"/>
          <w:szCs w:val="24"/>
        </w:rPr>
        <w:t>osud se ONZP podíle</w:t>
      </w:r>
      <w:r>
        <w:rPr>
          <w:rFonts w:ascii="Times New Roman" w:hAnsi="Times New Roman" w:cs="Times New Roman"/>
          <w:sz w:val="24"/>
          <w:szCs w:val="24"/>
        </w:rPr>
        <w:t>li</w:t>
      </w:r>
      <w:r w:rsidRPr="00FF2132">
        <w:rPr>
          <w:rFonts w:ascii="Times New Roman" w:hAnsi="Times New Roman" w:cs="Times New Roman"/>
          <w:sz w:val="24"/>
          <w:szCs w:val="24"/>
        </w:rPr>
        <w:t xml:space="preserve"> na úkolech LPS v</w:t>
      </w:r>
      <w:r w:rsidR="00A2775A">
        <w:rPr>
          <w:rFonts w:ascii="Times New Roman" w:hAnsi="Times New Roman" w:cs="Times New Roman"/>
          <w:sz w:val="24"/>
          <w:szCs w:val="24"/>
        </w:rPr>
        <w:t> </w:t>
      </w:r>
      <w:r w:rsidRPr="00FF2132">
        <w:rPr>
          <w:rFonts w:ascii="Times New Roman" w:hAnsi="Times New Roman" w:cs="Times New Roman"/>
          <w:sz w:val="24"/>
          <w:szCs w:val="24"/>
        </w:rPr>
        <w:t>rozsahu své kvalifikace na první instanci</w:t>
      </w:r>
      <w:r>
        <w:rPr>
          <w:rFonts w:ascii="Times New Roman" w:hAnsi="Times New Roman" w:cs="Times New Roman"/>
          <w:sz w:val="24"/>
          <w:szCs w:val="24"/>
        </w:rPr>
        <w:t xml:space="preserve"> </w:t>
      </w:r>
      <w:r w:rsidR="00A361E0">
        <w:rPr>
          <w:rFonts w:ascii="Times New Roman" w:hAnsi="Times New Roman" w:cs="Times New Roman"/>
          <w:sz w:val="24"/>
          <w:szCs w:val="24"/>
        </w:rPr>
        <w:t xml:space="preserve">v IPZS (dříve </w:t>
      </w:r>
      <w:r w:rsidRPr="00A2775A">
        <w:rPr>
          <w:rFonts w:ascii="Times New Roman" w:hAnsi="Times New Roman" w:cs="Times New Roman"/>
          <w:sz w:val="24"/>
          <w:szCs w:val="24"/>
        </w:rPr>
        <w:t>LPS OSSZ</w:t>
      </w:r>
      <w:r w:rsidR="00A361E0">
        <w:rPr>
          <w:rFonts w:ascii="Times New Roman" w:hAnsi="Times New Roman" w:cs="Times New Roman"/>
          <w:sz w:val="24"/>
          <w:szCs w:val="24"/>
        </w:rPr>
        <w:t>)</w:t>
      </w:r>
      <w:r>
        <w:rPr>
          <w:rFonts w:ascii="Times New Roman" w:hAnsi="Times New Roman" w:cs="Times New Roman"/>
          <w:sz w:val="24"/>
          <w:szCs w:val="24"/>
        </w:rPr>
        <w:t>. N</w:t>
      </w:r>
      <w:r w:rsidRPr="00FF2132">
        <w:rPr>
          <w:rFonts w:ascii="Times New Roman" w:hAnsi="Times New Roman" w:cs="Times New Roman"/>
          <w:sz w:val="24"/>
          <w:szCs w:val="24"/>
        </w:rPr>
        <w:t xml:space="preserve">ově </w:t>
      </w:r>
      <w:r>
        <w:rPr>
          <w:rFonts w:ascii="Times New Roman" w:hAnsi="Times New Roman" w:cs="Times New Roman"/>
          <w:sz w:val="24"/>
          <w:szCs w:val="24"/>
        </w:rPr>
        <w:t xml:space="preserve">se navrhuje </w:t>
      </w:r>
      <w:r w:rsidR="000C568A" w:rsidRPr="00D826CB">
        <w:rPr>
          <w:rFonts w:ascii="Times New Roman" w:hAnsi="Times New Roman" w:cs="Times New Roman"/>
          <w:sz w:val="24"/>
          <w:szCs w:val="24"/>
        </w:rPr>
        <w:t xml:space="preserve">rozšíření </w:t>
      </w:r>
      <w:r w:rsidR="000C568A" w:rsidRPr="00D826CB">
        <w:rPr>
          <w:rFonts w:ascii="Times New Roman" w:hAnsi="Times New Roman"/>
          <w:sz w:val="24"/>
        </w:rPr>
        <w:t>kompetencí ONZP v oblasti posuzování stupně závislosti pro účely příspěvku na péči, a to tak, že vyd</w:t>
      </w:r>
      <w:r w:rsidR="00D826CB">
        <w:rPr>
          <w:rFonts w:ascii="Times New Roman" w:hAnsi="Times New Roman"/>
          <w:sz w:val="24"/>
        </w:rPr>
        <w:t>á</w:t>
      </w:r>
      <w:r w:rsidR="000C568A" w:rsidRPr="00D826CB">
        <w:rPr>
          <w:rFonts w:ascii="Times New Roman" w:hAnsi="Times New Roman"/>
          <w:sz w:val="24"/>
        </w:rPr>
        <w:t>n</w:t>
      </w:r>
      <w:r w:rsidR="00D826CB">
        <w:rPr>
          <w:rFonts w:ascii="Times New Roman" w:hAnsi="Times New Roman"/>
          <w:sz w:val="24"/>
        </w:rPr>
        <w:t>í</w:t>
      </w:r>
      <w:r w:rsidR="000C568A" w:rsidRPr="00D826CB">
        <w:rPr>
          <w:rFonts w:ascii="Times New Roman" w:hAnsi="Times New Roman"/>
          <w:sz w:val="24"/>
        </w:rPr>
        <w:t xml:space="preserve"> posud</w:t>
      </w:r>
      <w:r w:rsidR="00D826CB">
        <w:rPr>
          <w:rFonts w:ascii="Times New Roman" w:hAnsi="Times New Roman"/>
          <w:sz w:val="24"/>
        </w:rPr>
        <w:t>ku</w:t>
      </w:r>
      <w:r w:rsidR="000C568A" w:rsidRPr="00D826CB">
        <w:rPr>
          <w:rFonts w:ascii="Times New Roman" w:hAnsi="Times New Roman"/>
          <w:sz w:val="24"/>
        </w:rPr>
        <w:t xml:space="preserve"> nebude podmíněn</w:t>
      </w:r>
      <w:r w:rsidR="00D826CB">
        <w:rPr>
          <w:rFonts w:ascii="Times New Roman" w:hAnsi="Times New Roman"/>
          <w:sz w:val="24"/>
        </w:rPr>
        <w:t>o</w:t>
      </w:r>
      <w:r w:rsidR="000C568A" w:rsidRPr="00D826CB">
        <w:rPr>
          <w:rFonts w:ascii="Times New Roman" w:hAnsi="Times New Roman"/>
          <w:sz w:val="24"/>
        </w:rPr>
        <w:t xml:space="preserve"> </w:t>
      </w:r>
      <w:r w:rsidR="00D826CB">
        <w:rPr>
          <w:rFonts w:ascii="Times New Roman" w:hAnsi="Times New Roman"/>
          <w:sz w:val="24"/>
        </w:rPr>
        <w:t xml:space="preserve">předchozím </w:t>
      </w:r>
      <w:r w:rsidR="000C568A" w:rsidRPr="00D826CB">
        <w:rPr>
          <w:rFonts w:ascii="Times New Roman" w:hAnsi="Times New Roman"/>
          <w:sz w:val="24"/>
        </w:rPr>
        <w:t xml:space="preserve">schválením a podepsáním posudkovým lékařem IPZS. Současně se navrhuje </w:t>
      </w:r>
      <w:r w:rsidRPr="00D826CB">
        <w:rPr>
          <w:rFonts w:ascii="Times New Roman" w:hAnsi="Times New Roman" w:cs="Times New Roman"/>
          <w:sz w:val="24"/>
          <w:szCs w:val="24"/>
        </w:rPr>
        <w:t>právně ukotvit využití ONZP též</w:t>
      </w:r>
      <w:r w:rsidR="00A361E0" w:rsidRPr="00D826CB">
        <w:rPr>
          <w:rFonts w:ascii="Times New Roman" w:hAnsi="Times New Roman" w:cs="Times New Roman"/>
          <w:sz w:val="24"/>
          <w:szCs w:val="24"/>
        </w:rPr>
        <w:t> </w:t>
      </w:r>
      <w:r w:rsidRPr="00D826CB">
        <w:rPr>
          <w:rFonts w:ascii="Times New Roman" w:hAnsi="Times New Roman" w:cs="Times New Roman"/>
          <w:sz w:val="24"/>
          <w:szCs w:val="24"/>
        </w:rPr>
        <w:t>na</w:t>
      </w:r>
      <w:r w:rsidR="00A361E0" w:rsidRPr="00D826CB">
        <w:rPr>
          <w:rFonts w:ascii="Times New Roman" w:hAnsi="Times New Roman" w:cs="Times New Roman"/>
          <w:sz w:val="24"/>
          <w:szCs w:val="24"/>
        </w:rPr>
        <w:t> </w:t>
      </w:r>
      <w:r w:rsidRPr="00D826CB">
        <w:rPr>
          <w:rFonts w:ascii="Times New Roman" w:hAnsi="Times New Roman" w:cs="Times New Roman"/>
          <w:sz w:val="24"/>
          <w:szCs w:val="24"/>
        </w:rPr>
        <w:t xml:space="preserve">druhé instanci na LPS MPSV tak, aby ONZP mohli být členy </w:t>
      </w:r>
      <w:r w:rsidR="00550E84" w:rsidRPr="00D826CB">
        <w:rPr>
          <w:rFonts w:ascii="Times New Roman" w:hAnsi="Times New Roman" w:cs="Times New Roman"/>
          <w:sz w:val="24"/>
          <w:szCs w:val="24"/>
        </w:rPr>
        <w:t>PK</w:t>
      </w:r>
      <w:r w:rsidRPr="00D826CB">
        <w:rPr>
          <w:rFonts w:ascii="Times New Roman" w:hAnsi="Times New Roman" w:cs="Times New Roman"/>
          <w:sz w:val="24"/>
          <w:szCs w:val="24"/>
        </w:rPr>
        <w:t xml:space="preserve"> MPSV na</w:t>
      </w:r>
      <w:r w:rsidR="00A361E0" w:rsidRPr="00D826CB">
        <w:rPr>
          <w:rFonts w:ascii="Times New Roman" w:hAnsi="Times New Roman" w:cs="Times New Roman"/>
          <w:sz w:val="24"/>
          <w:szCs w:val="24"/>
        </w:rPr>
        <w:t> </w:t>
      </w:r>
      <w:r w:rsidRPr="00FF2132">
        <w:rPr>
          <w:rFonts w:ascii="Times New Roman" w:hAnsi="Times New Roman" w:cs="Times New Roman"/>
          <w:sz w:val="24"/>
          <w:szCs w:val="24"/>
        </w:rPr>
        <w:t xml:space="preserve">základě rozhodnutí předsedy komise a podílet se na posuzování </w:t>
      </w:r>
      <w:r>
        <w:rPr>
          <w:rFonts w:ascii="Times New Roman" w:hAnsi="Times New Roman" w:cs="Times New Roman"/>
          <w:sz w:val="24"/>
          <w:szCs w:val="24"/>
        </w:rPr>
        <w:t xml:space="preserve">zdravotního stavu </w:t>
      </w:r>
      <w:r w:rsidRPr="00FF2132">
        <w:rPr>
          <w:rFonts w:ascii="Times New Roman" w:hAnsi="Times New Roman" w:cs="Times New Roman"/>
          <w:sz w:val="24"/>
          <w:szCs w:val="24"/>
        </w:rPr>
        <w:t>v</w:t>
      </w:r>
      <w:r w:rsidR="00E9362B">
        <w:rPr>
          <w:rFonts w:ascii="Times New Roman" w:hAnsi="Times New Roman" w:cs="Times New Roman"/>
          <w:sz w:val="24"/>
          <w:szCs w:val="24"/>
        </w:rPr>
        <w:t> </w:t>
      </w:r>
      <w:r w:rsidRPr="00FF2132">
        <w:rPr>
          <w:rFonts w:ascii="Times New Roman" w:hAnsi="Times New Roman" w:cs="Times New Roman"/>
          <w:sz w:val="24"/>
          <w:szCs w:val="24"/>
        </w:rPr>
        <w:t>rozsahu</w:t>
      </w:r>
      <w:r w:rsidR="00E9362B">
        <w:rPr>
          <w:rFonts w:ascii="Times New Roman" w:hAnsi="Times New Roman" w:cs="Times New Roman"/>
          <w:sz w:val="24"/>
          <w:szCs w:val="24"/>
        </w:rPr>
        <w:t xml:space="preserve"> </w:t>
      </w:r>
      <w:r w:rsidRPr="00FF2132">
        <w:rPr>
          <w:rFonts w:ascii="Times New Roman" w:hAnsi="Times New Roman" w:cs="Times New Roman"/>
          <w:sz w:val="24"/>
          <w:szCs w:val="24"/>
        </w:rPr>
        <w:t>své kvalifikace</w:t>
      </w:r>
      <w:r>
        <w:rPr>
          <w:rFonts w:ascii="Times New Roman" w:hAnsi="Times New Roman" w:cs="Times New Roman"/>
          <w:sz w:val="24"/>
          <w:szCs w:val="24"/>
        </w:rPr>
        <w:t>.</w:t>
      </w:r>
    </w:p>
    <w:p w14:paraId="662CF7E0" w14:textId="29377A6D" w:rsidR="00DC578B" w:rsidRPr="00DC578B" w:rsidRDefault="00DC578B" w:rsidP="00DC578B">
      <w:pPr>
        <w:pStyle w:val="Odstavecseseznamem"/>
        <w:numPr>
          <w:ilvl w:val="0"/>
          <w:numId w:val="4"/>
        </w:numPr>
        <w:shd w:val="clear" w:color="auto" w:fill="FFFFFF"/>
        <w:spacing w:after="0" w:line="252" w:lineRule="auto"/>
        <w:jc w:val="both"/>
        <w:rPr>
          <w:rFonts w:ascii="Times New Roman" w:hAnsi="Times New Roman" w:cs="Times New Roman"/>
          <w:color w:val="000000"/>
          <w:sz w:val="24"/>
          <w:szCs w:val="24"/>
        </w:rPr>
      </w:pPr>
      <w:bookmarkStart w:id="11" w:name="_Hlk153973501"/>
      <w:bookmarkEnd w:id="10"/>
      <w:r w:rsidRPr="00DC578B">
        <w:rPr>
          <w:rFonts w:ascii="Times New Roman" w:hAnsi="Times New Roman" w:cs="Times New Roman"/>
          <w:color w:val="000000"/>
          <w:sz w:val="24"/>
          <w:szCs w:val="24"/>
        </w:rPr>
        <w:lastRenderedPageBreak/>
        <w:t xml:space="preserve">digitalizace a </w:t>
      </w:r>
      <w:r w:rsidR="00E66080">
        <w:rPr>
          <w:rFonts w:ascii="Times New Roman" w:hAnsi="Times New Roman" w:cs="Times New Roman"/>
          <w:color w:val="000000"/>
          <w:sz w:val="24"/>
          <w:szCs w:val="24"/>
        </w:rPr>
        <w:t>elektronizace</w:t>
      </w:r>
      <w:r w:rsidR="00E66080" w:rsidRPr="00DC578B">
        <w:rPr>
          <w:rFonts w:ascii="Times New Roman" w:hAnsi="Times New Roman" w:cs="Times New Roman"/>
          <w:color w:val="000000"/>
          <w:sz w:val="24"/>
          <w:szCs w:val="24"/>
        </w:rPr>
        <w:t xml:space="preserve"> </w:t>
      </w:r>
      <w:r w:rsidRPr="00DC578B">
        <w:rPr>
          <w:rFonts w:ascii="Times New Roman" w:hAnsi="Times New Roman" w:cs="Times New Roman"/>
          <w:color w:val="000000"/>
          <w:sz w:val="24"/>
          <w:szCs w:val="24"/>
        </w:rPr>
        <w:t xml:space="preserve">správního řízení </w:t>
      </w:r>
    </w:p>
    <w:p w14:paraId="563A432B" w14:textId="49DB39E2" w:rsidR="00972657" w:rsidRDefault="00E607CD" w:rsidP="00E607CD">
      <w:pPr>
        <w:pStyle w:val="Odstavecseseznamem"/>
        <w:numPr>
          <w:ilvl w:val="1"/>
          <w:numId w:val="4"/>
        </w:numPr>
        <w:shd w:val="clear" w:color="auto" w:fill="FFFFFF"/>
        <w:spacing w:after="0" w:line="252" w:lineRule="auto"/>
        <w:jc w:val="both"/>
        <w:rPr>
          <w:rFonts w:ascii="Times New Roman" w:hAnsi="Times New Roman" w:cs="Times New Roman"/>
          <w:color w:val="000000"/>
          <w:sz w:val="24"/>
          <w:szCs w:val="24"/>
        </w:rPr>
      </w:pPr>
      <w:r w:rsidRPr="00E607CD">
        <w:rPr>
          <w:rFonts w:ascii="Times New Roman" w:hAnsi="Times New Roman" w:cs="Times New Roman"/>
          <w:color w:val="000000"/>
          <w:sz w:val="24"/>
          <w:szCs w:val="24"/>
        </w:rPr>
        <w:t xml:space="preserve">Dosud se správní řízení v oblasti podání, doručování a vedení spisu řídilo především dle správního řádu. </w:t>
      </w:r>
      <w:r w:rsidR="00DC578B" w:rsidRPr="00E607CD">
        <w:rPr>
          <w:rFonts w:ascii="Times New Roman" w:hAnsi="Times New Roman" w:cs="Times New Roman"/>
          <w:color w:val="000000"/>
          <w:sz w:val="24"/>
          <w:szCs w:val="24"/>
        </w:rPr>
        <w:t>V návaznosti na záměr v co nejvyšší míře digitalizovat a</w:t>
      </w:r>
      <w:r w:rsidRPr="00E607CD">
        <w:rPr>
          <w:rFonts w:ascii="Times New Roman" w:hAnsi="Times New Roman" w:cs="Times New Roman"/>
          <w:color w:val="000000"/>
          <w:sz w:val="24"/>
          <w:szCs w:val="24"/>
        </w:rPr>
        <w:t> </w:t>
      </w:r>
      <w:r w:rsidR="00E66080">
        <w:rPr>
          <w:rFonts w:ascii="Times New Roman" w:hAnsi="Times New Roman" w:cs="Times New Roman"/>
          <w:color w:val="000000"/>
          <w:sz w:val="24"/>
          <w:szCs w:val="24"/>
        </w:rPr>
        <w:t>elektronizovat</w:t>
      </w:r>
      <w:r w:rsidR="00E66080" w:rsidRPr="00E607CD">
        <w:rPr>
          <w:rFonts w:ascii="Times New Roman" w:hAnsi="Times New Roman" w:cs="Times New Roman"/>
          <w:color w:val="000000"/>
          <w:sz w:val="24"/>
          <w:szCs w:val="24"/>
        </w:rPr>
        <w:t xml:space="preserve"> </w:t>
      </w:r>
      <w:r w:rsidR="00DC578B" w:rsidRPr="00E607CD">
        <w:rPr>
          <w:rFonts w:ascii="Times New Roman" w:hAnsi="Times New Roman" w:cs="Times New Roman"/>
          <w:color w:val="000000"/>
          <w:sz w:val="24"/>
          <w:szCs w:val="24"/>
        </w:rPr>
        <w:t>správní řízení v oblasti NSD podmíněných DNZS se navrhuje</w:t>
      </w:r>
      <w:r w:rsidRPr="00E607CD">
        <w:rPr>
          <w:rFonts w:ascii="Times New Roman" w:hAnsi="Times New Roman" w:cs="Times New Roman"/>
          <w:color w:val="000000"/>
          <w:sz w:val="24"/>
          <w:szCs w:val="24"/>
        </w:rPr>
        <w:t>, aby podání, doručování a vedení spisu bylo upraveno ve speciálních zákonech. Navrhuje se, aby podání žádosti bylo možné pouze prostřednictvím Klientské zóny Jenda nebo formou asistovaného podání na</w:t>
      </w:r>
      <w:r w:rsidR="00A42D65">
        <w:rPr>
          <w:rFonts w:ascii="Times New Roman" w:hAnsi="Times New Roman" w:cs="Times New Roman"/>
          <w:color w:val="000000"/>
          <w:sz w:val="24"/>
          <w:szCs w:val="24"/>
        </w:rPr>
        <w:t> </w:t>
      </w:r>
      <w:r w:rsidRPr="00E607CD">
        <w:rPr>
          <w:rFonts w:ascii="Times New Roman" w:hAnsi="Times New Roman" w:cs="Times New Roman"/>
          <w:color w:val="000000"/>
          <w:sz w:val="24"/>
          <w:szCs w:val="24"/>
        </w:rPr>
        <w:t xml:space="preserve">pracovišti ÚSSZ, přičemž asistovaným podáním se rozumí ústní podání žádosti, které je </w:t>
      </w:r>
      <w:r w:rsidR="00BD7E93">
        <w:rPr>
          <w:rFonts w:ascii="Times New Roman" w:hAnsi="Times New Roman" w:cs="Times New Roman"/>
          <w:color w:val="000000"/>
          <w:sz w:val="24"/>
          <w:szCs w:val="24"/>
        </w:rPr>
        <w:t>zaměstnancem</w:t>
      </w:r>
      <w:r w:rsidR="00BD7E93" w:rsidRPr="00E607CD">
        <w:rPr>
          <w:rFonts w:ascii="Times New Roman" w:hAnsi="Times New Roman" w:cs="Times New Roman"/>
          <w:color w:val="000000"/>
          <w:sz w:val="24"/>
          <w:szCs w:val="24"/>
        </w:rPr>
        <w:t xml:space="preserve"> </w:t>
      </w:r>
      <w:r w:rsidRPr="00E607CD">
        <w:rPr>
          <w:rFonts w:ascii="Times New Roman" w:hAnsi="Times New Roman" w:cs="Times New Roman"/>
          <w:color w:val="000000"/>
          <w:sz w:val="24"/>
          <w:szCs w:val="24"/>
        </w:rPr>
        <w:t xml:space="preserve">ÚSSZ zadáno </w:t>
      </w:r>
      <w:r w:rsidR="00D826CB">
        <w:rPr>
          <w:rFonts w:ascii="Times New Roman" w:hAnsi="Times New Roman" w:cs="Times New Roman"/>
          <w:color w:val="000000"/>
          <w:sz w:val="24"/>
          <w:szCs w:val="24"/>
        </w:rPr>
        <w:br/>
      </w:r>
      <w:r w:rsidRPr="00E607CD">
        <w:rPr>
          <w:rFonts w:ascii="Times New Roman" w:hAnsi="Times New Roman" w:cs="Times New Roman"/>
          <w:color w:val="000000"/>
          <w:sz w:val="24"/>
          <w:szCs w:val="24"/>
        </w:rPr>
        <w:t xml:space="preserve">do informačního systému. Ostatní podání (vyjma uplatnění žádosti) bude dále možné činit také prostřednictvím datové schránky nebo provozovatele poštovních služeb či na podatelně ÚSSZ. </w:t>
      </w:r>
    </w:p>
    <w:p w14:paraId="1EC12814" w14:textId="5506EC5E" w:rsidR="00972657" w:rsidRDefault="00E607CD" w:rsidP="00E607CD">
      <w:pPr>
        <w:pStyle w:val="Odstavecseseznamem"/>
        <w:numPr>
          <w:ilvl w:val="1"/>
          <w:numId w:val="4"/>
        </w:numPr>
        <w:shd w:val="clear" w:color="auto" w:fill="FFFFFF"/>
        <w:spacing w:after="0" w:line="252" w:lineRule="auto"/>
        <w:jc w:val="both"/>
        <w:rPr>
          <w:rFonts w:ascii="Times New Roman" w:hAnsi="Times New Roman" w:cs="Times New Roman"/>
          <w:color w:val="000000"/>
          <w:sz w:val="24"/>
          <w:szCs w:val="24"/>
        </w:rPr>
      </w:pPr>
      <w:r w:rsidRPr="00E607CD">
        <w:rPr>
          <w:rFonts w:ascii="Times New Roman" w:hAnsi="Times New Roman" w:cs="Times New Roman"/>
          <w:color w:val="000000"/>
          <w:sz w:val="24"/>
          <w:szCs w:val="24"/>
        </w:rPr>
        <w:t>Písemnosti budou primárně doručovány do Klientské zóny Jenda. Písemnost bude považována za doručenou okamžikem, kdy se adresát do Klientské zóny Jenda přihlásí, popřípadě po uplynutí 10denní lhůty ode dne, kdy byla písemnost do</w:t>
      </w:r>
      <w:r w:rsidR="00A62D7A">
        <w:rPr>
          <w:rFonts w:ascii="Times New Roman" w:hAnsi="Times New Roman" w:cs="Times New Roman"/>
          <w:color w:val="000000"/>
          <w:sz w:val="24"/>
          <w:szCs w:val="24"/>
        </w:rPr>
        <w:t> </w:t>
      </w:r>
      <w:r w:rsidRPr="00E607CD">
        <w:rPr>
          <w:rFonts w:ascii="Times New Roman" w:hAnsi="Times New Roman" w:cs="Times New Roman"/>
          <w:color w:val="000000"/>
          <w:sz w:val="24"/>
          <w:szCs w:val="24"/>
        </w:rPr>
        <w:t>Klientské zóny Jenda dodána. Pokud bude mít adresát zpřístupněnou datovou schránku, bude se písemnost doručovat souběžně i do datové schránky. V</w:t>
      </w:r>
      <w:r w:rsidR="00632EFB">
        <w:rPr>
          <w:rFonts w:ascii="Times New Roman" w:hAnsi="Times New Roman" w:cs="Times New Roman"/>
          <w:color w:val="000000"/>
          <w:sz w:val="24"/>
          <w:szCs w:val="24"/>
        </w:rPr>
        <w:t> </w:t>
      </w:r>
      <w:r w:rsidRPr="00E607CD">
        <w:rPr>
          <w:rFonts w:ascii="Times New Roman" w:hAnsi="Times New Roman" w:cs="Times New Roman"/>
          <w:color w:val="000000"/>
          <w:sz w:val="24"/>
          <w:szCs w:val="24"/>
        </w:rPr>
        <w:t>takovém</w:t>
      </w:r>
      <w:r w:rsidR="00632EFB">
        <w:rPr>
          <w:rFonts w:ascii="Times New Roman" w:hAnsi="Times New Roman" w:cs="Times New Roman"/>
          <w:color w:val="000000"/>
          <w:sz w:val="24"/>
          <w:szCs w:val="24"/>
        </w:rPr>
        <w:t> </w:t>
      </w:r>
      <w:r w:rsidRPr="00E607CD">
        <w:rPr>
          <w:rFonts w:ascii="Times New Roman" w:hAnsi="Times New Roman" w:cs="Times New Roman"/>
          <w:color w:val="000000"/>
          <w:sz w:val="24"/>
          <w:szCs w:val="24"/>
        </w:rPr>
        <w:t>případě se za doručenou považuje okamžikem, kdy je považována za</w:t>
      </w:r>
      <w:r w:rsidR="00632EFB">
        <w:rPr>
          <w:rFonts w:ascii="Times New Roman" w:hAnsi="Times New Roman" w:cs="Times New Roman"/>
          <w:color w:val="000000"/>
          <w:sz w:val="24"/>
          <w:szCs w:val="24"/>
        </w:rPr>
        <w:t> </w:t>
      </w:r>
      <w:r w:rsidRPr="00E607CD">
        <w:rPr>
          <w:rFonts w:ascii="Times New Roman" w:hAnsi="Times New Roman" w:cs="Times New Roman"/>
          <w:color w:val="000000"/>
          <w:sz w:val="24"/>
          <w:szCs w:val="24"/>
        </w:rPr>
        <w:t>doručenou do</w:t>
      </w:r>
      <w:r w:rsidR="00A62D7A">
        <w:rPr>
          <w:rFonts w:ascii="Times New Roman" w:hAnsi="Times New Roman" w:cs="Times New Roman"/>
          <w:color w:val="000000"/>
          <w:sz w:val="24"/>
          <w:szCs w:val="24"/>
        </w:rPr>
        <w:t> </w:t>
      </w:r>
      <w:r w:rsidRPr="00E607CD">
        <w:rPr>
          <w:rFonts w:ascii="Times New Roman" w:hAnsi="Times New Roman" w:cs="Times New Roman"/>
          <w:color w:val="000000"/>
          <w:sz w:val="24"/>
          <w:szCs w:val="24"/>
        </w:rPr>
        <w:t>datové schránky podle zákona č. 300/2008 Sb., o elektronických úkonech a</w:t>
      </w:r>
      <w:r w:rsidR="00A62D7A">
        <w:rPr>
          <w:rFonts w:ascii="Times New Roman" w:hAnsi="Times New Roman" w:cs="Times New Roman"/>
          <w:color w:val="000000"/>
          <w:sz w:val="24"/>
          <w:szCs w:val="24"/>
        </w:rPr>
        <w:t> </w:t>
      </w:r>
      <w:r w:rsidRPr="00E607CD">
        <w:rPr>
          <w:rFonts w:ascii="Times New Roman" w:hAnsi="Times New Roman" w:cs="Times New Roman"/>
          <w:color w:val="000000"/>
          <w:sz w:val="24"/>
          <w:szCs w:val="24"/>
        </w:rPr>
        <w:t xml:space="preserve">autorizované konverzi dokumentů, ve znění pozdějších předpisů. </w:t>
      </w:r>
      <w:r w:rsidR="00FF35C6">
        <w:rPr>
          <w:rFonts w:ascii="Times New Roman" w:hAnsi="Times New Roman" w:cs="Times New Roman"/>
          <w:color w:val="000000"/>
          <w:sz w:val="24"/>
          <w:szCs w:val="24"/>
        </w:rPr>
        <w:br/>
      </w:r>
      <w:r w:rsidRPr="00E607CD">
        <w:rPr>
          <w:rFonts w:ascii="Times New Roman" w:hAnsi="Times New Roman" w:cs="Times New Roman"/>
          <w:color w:val="000000"/>
          <w:sz w:val="24"/>
          <w:szCs w:val="24"/>
        </w:rPr>
        <w:t>Uvede</w:t>
      </w:r>
      <w:r w:rsidR="00FF35C6">
        <w:rPr>
          <w:rFonts w:ascii="Times New Roman" w:hAnsi="Times New Roman" w:cs="Times New Roman"/>
          <w:color w:val="000000"/>
          <w:sz w:val="24"/>
          <w:szCs w:val="24"/>
        </w:rPr>
        <w:t>-l</w:t>
      </w:r>
      <w:r w:rsidRPr="00E607CD">
        <w:rPr>
          <w:rFonts w:ascii="Times New Roman" w:hAnsi="Times New Roman" w:cs="Times New Roman"/>
          <w:color w:val="000000"/>
          <w:sz w:val="24"/>
          <w:szCs w:val="24"/>
        </w:rPr>
        <w:t>i</w:t>
      </w:r>
      <w:r w:rsidR="00632EFB">
        <w:rPr>
          <w:rFonts w:ascii="Times New Roman" w:hAnsi="Times New Roman" w:cs="Times New Roman"/>
          <w:color w:val="000000"/>
          <w:sz w:val="24"/>
          <w:szCs w:val="24"/>
        </w:rPr>
        <w:t> </w:t>
      </w:r>
      <w:r w:rsidRPr="00E607CD">
        <w:rPr>
          <w:rFonts w:ascii="Times New Roman" w:hAnsi="Times New Roman" w:cs="Times New Roman"/>
          <w:color w:val="000000"/>
          <w:sz w:val="24"/>
          <w:szCs w:val="24"/>
        </w:rPr>
        <w:t xml:space="preserve">adresát písemnosti adresu elektronické pošty nebo telefonní číslo, popřípadě obojí, bude </w:t>
      </w:r>
      <w:r w:rsidR="00632EFB">
        <w:rPr>
          <w:rFonts w:ascii="Times New Roman" w:hAnsi="Times New Roman" w:cs="Times New Roman"/>
          <w:color w:val="000000"/>
          <w:sz w:val="24"/>
          <w:szCs w:val="24"/>
        </w:rPr>
        <w:t>jejich prostřednictvím</w:t>
      </w:r>
      <w:r w:rsidRPr="00E607CD">
        <w:rPr>
          <w:rFonts w:ascii="Times New Roman" w:hAnsi="Times New Roman" w:cs="Times New Roman"/>
          <w:color w:val="000000"/>
          <w:sz w:val="24"/>
          <w:szCs w:val="24"/>
        </w:rPr>
        <w:t xml:space="preserve"> informován o dodání písemnosti do</w:t>
      </w:r>
      <w:r w:rsidR="00632EFB">
        <w:rPr>
          <w:rFonts w:ascii="Times New Roman" w:hAnsi="Times New Roman" w:cs="Times New Roman"/>
          <w:color w:val="000000"/>
          <w:sz w:val="24"/>
          <w:szCs w:val="24"/>
        </w:rPr>
        <w:t> </w:t>
      </w:r>
      <w:r w:rsidRPr="00E607CD">
        <w:rPr>
          <w:rFonts w:ascii="Times New Roman" w:hAnsi="Times New Roman" w:cs="Times New Roman"/>
          <w:color w:val="000000"/>
          <w:sz w:val="24"/>
          <w:szCs w:val="24"/>
        </w:rPr>
        <w:t>informačního systému</w:t>
      </w:r>
      <w:r w:rsidR="00926E52">
        <w:rPr>
          <w:rFonts w:ascii="Times New Roman" w:hAnsi="Times New Roman" w:cs="Times New Roman"/>
          <w:color w:val="000000"/>
          <w:sz w:val="24"/>
          <w:szCs w:val="24"/>
        </w:rPr>
        <w:t>, v opačném případě bude informován na kontakty uvedené v základních registrech</w:t>
      </w:r>
      <w:r w:rsidRPr="00E607CD">
        <w:rPr>
          <w:rFonts w:ascii="Times New Roman" w:hAnsi="Times New Roman" w:cs="Times New Roman"/>
          <w:color w:val="000000"/>
          <w:sz w:val="24"/>
          <w:szCs w:val="24"/>
        </w:rPr>
        <w:t>. V případ</w:t>
      </w:r>
      <w:r w:rsidR="000F084B">
        <w:rPr>
          <w:rFonts w:ascii="Times New Roman" w:hAnsi="Times New Roman" w:cs="Times New Roman"/>
          <w:color w:val="000000"/>
          <w:sz w:val="24"/>
          <w:szCs w:val="24"/>
        </w:rPr>
        <w:t>ě</w:t>
      </w:r>
      <w:r w:rsidR="000F084B" w:rsidRPr="000F084B">
        <w:rPr>
          <w:rFonts w:ascii="Times New Roman" w:hAnsi="Times New Roman" w:cs="Times New Roman"/>
          <w:color w:val="000000"/>
          <w:sz w:val="24"/>
          <w:szCs w:val="24"/>
        </w:rPr>
        <w:t xml:space="preserve"> </w:t>
      </w:r>
      <w:r w:rsidR="000F084B">
        <w:rPr>
          <w:rFonts w:ascii="Times New Roman" w:hAnsi="Times New Roman" w:cs="Times New Roman"/>
          <w:color w:val="000000"/>
          <w:sz w:val="24"/>
          <w:szCs w:val="24"/>
        </w:rPr>
        <w:t>žádostí podaných formou asistovaného podání na pracovišti ÚSSZ</w:t>
      </w:r>
      <w:r w:rsidRPr="00E607CD">
        <w:rPr>
          <w:rFonts w:ascii="Times New Roman" w:hAnsi="Times New Roman" w:cs="Times New Roman"/>
          <w:color w:val="000000"/>
          <w:sz w:val="24"/>
          <w:szCs w:val="24"/>
        </w:rPr>
        <w:t xml:space="preserve"> bude doručováno podle správního řádu</w:t>
      </w:r>
      <w:r w:rsidR="00E66080">
        <w:rPr>
          <w:rFonts w:ascii="Times New Roman" w:hAnsi="Times New Roman" w:cs="Times New Roman"/>
          <w:color w:val="000000"/>
          <w:sz w:val="24"/>
          <w:szCs w:val="24"/>
        </w:rPr>
        <w:t xml:space="preserve">, tzn. stejně jako doposud </w:t>
      </w:r>
      <w:r w:rsidR="002947D8">
        <w:rPr>
          <w:rFonts w:ascii="Times New Roman" w:hAnsi="Times New Roman" w:cs="Times New Roman"/>
          <w:color w:val="000000"/>
          <w:sz w:val="24"/>
          <w:szCs w:val="24"/>
        </w:rPr>
        <w:t xml:space="preserve">zejména </w:t>
      </w:r>
      <w:r w:rsidR="00E66080">
        <w:rPr>
          <w:rFonts w:ascii="Times New Roman" w:hAnsi="Times New Roman" w:cs="Times New Roman"/>
          <w:color w:val="000000"/>
          <w:sz w:val="24"/>
          <w:szCs w:val="24"/>
        </w:rPr>
        <w:t>prostřednictvím provozovatele poštovních služeb</w:t>
      </w:r>
      <w:r w:rsidRPr="00E607CD">
        <w:rPr>
          <w:rFonts w:ascii="Times New Roman" w:hAnsi="Times New Roman" w:cs="Times New Roman"/>
          <w:color w:val="000000"/>
          <w:sz w:val="24"/>
          <w:szCs w:val="24"/>
        </w:rPr>
        <w:t xml:space="preserve">. </w:t>
      </w:r>
    </w:p>
    <w:p w14:paraId="3F62418F" w14:textId="3869C37E" w:rsidR="00DC578B" w:rsidRPr="00E607CD" w:rsidRDefault="00E607CD" w:rsidP="00E607CD">
      <w:pPr>
        <w:pStyle w:val="Odstavecseseznamem"/>
        <w:numPr>
          <w:ilvl w:val="1"/>
          <w:numId w:val="4"/>
        </w:numPr>
        <w:shd w:val="clear" w:color="auto" w:fill="FFFFFF"/>
        <w:spacing w:after="0" w:line="252" w:lineRule="auto"/>
        <w:jc w:val="both"/>
        <w:rPr>
          <w:rFonts w:ascii="Times New Roman" w:hAnsi="Times New Roman" w:cs="Times New Roman"/>
          <w:color w:val="000000"/>
          <w:sz w:val="24"/>
          <w:szCs w:val="24"/>
        </w:rPr>
      </w:pPr>
      <w:r w:rsidRPr="00E607CD">
        <w:rPr>
          <w:rFonts w:ascii="Times New Roman" w:hAnsi="Times New Roman" w:cs="Times New Roman"/>
          <w:color w:val="000000"/>
          <w:sz w:val="24"/>
          <w:szCs w:val="24"/>
        </w:rPr>
        <w:t>Současně se navrhuje vedení spisové dokumentace pouze v elektronické podobě</w:t>
      </w:r>
      <w:r>
        <w:rPr>
          <w:rFonts w:ascii="Times New Roman" w:hAnsi="Times New Roman" w:cs="Times New Roman"/>
          <w:color w:val="000000"/>
          <w:sz w:val="24"/>
          <w:szCs w:val="24"/>
        </w:rPr>
        <w:t xml:space="preserve"> a</w:t>
      </w:r>
      <w:r w:rsidR="00632EFB">
        <w:rPr>
          <w:rFonts w:ascii="Times New Roman" w:hAnsi="Times New Roman" w:cs="Times New Roman"/>
          <w:color w:val="000000"/>
          <w:sz w:val="24"/>
          <w:szCs w:val="24"/>
        </w:rPr>
        <w:t> </w:t>
      </w:r>
      <w:r w:rsidR="00DC578B" w:rsidRPr="00E607CD">
        <w:rPr>
          <w:rFonts w:ascii="Times New Roman" w:hAnsi="Times New Roman" w:cs="Times New Roman"/>
          <w:color w:val="000000"/>
          <w:sz w:val="24"/>
          <w:szCs w:val="24"/>
        </w:rPr>
        <w:t>umožn</w:t>
      </w:r>
      <w:r>
        <w:rPr>
          <w:rFonts w:ascii="Times New Roman" w:hAnsi="Times New Roman" w:cs="Times New Roman"/>
          <w:color w:val="000000"/>
          <w:sz w:val="24"/>
          <w:szCs w:val="24"/>
        </w:rPr>
        <w:t>ění</w:t>
      </w:r>
      <w:r w:rsidR="00DC578B" w:rsidRPr="00E607CD">
        <w:rPr>
          <w:rFonts w:ascii="Times New Roman" w:hAnsi="Times New Roman" w:cs="Times New Roman"/>
          <w:color w:val="000000"/>
          <w:sz w:val="24"/>
          <w:szCs w:val="24"/>
        </w:rPr>
        <w:t xml:space="preserve"> vyhotovení rozhodnutí s použitím automatizované výpočetní techniky za podmínky, že</w:t>
      </w:r>
      <w:r w:rsidR="00025DB9" w:rsidRPr="00E607CD">
        <w:rPr>
          <w:rFonts w:ascii="Times New Roman" w:hAnsi="Times New Roman" w:cs="Times New Roman"/>
          <w:color w:val="000000"/>
          <w:sz w:val="24"/>
          <w:szCs w:val="24"/>
        </w:rPr>
        <w:t> </w:t>
      </w:r>
      <w:r w:rsidR="00DC578B" w:rsidRPr="00E607CD">
        <w:rPr>
          <w:rFonts w:ascii="Times New Roman" w:hAnsi="Times New Roman" w:cs="Times New Roman"/>
          <w:color w:val="000000"/>
          <w:sz w:val="24"/>
          <w:szCs w:val="24"/>
        </w:rPr>
        <w:t>rozhodnutí bude vydáno v mezinárodní abecedě s předtištěným razítkem</w:t>
      </w:r>
      <w:r w:rsidR="00C06DF5" w:rsidRPr="00E607CD">
        <w:rPr>
          <w:rFonts w:ascii="Times New Roman" w:hAnsi="Times New Roman" w:cs="Times New Roman"/>
          <w:color w:val="000000"/>
          <w:sz w:val="24"/>
          <w:szCs w:val="24"/>
        </w:rPr>
        <w:t xml:space="preserve"> příslušného správního orgánu</w:t>
      </w:r>
      <w:r w:rsidR="00DC578B" w:rsidRPr="00E607CD">
        <w:rPr>
          <w:rFonts w:ascii="Times New Roman" w:hAnsi="Times New Roman" w:cs="Times New Roman"/>
          <w:color w:val="000000"/>
          <w:sz w:val="24"/>
          <w:szCs w:val="24"/>
        </w:rPr>
        <w:t xml:space="preserve"> a jménem, příjmením a</w:t>
      </w:r>
      <w:r w:rsidR="0049454A" w:rsidRPr="00E607CD">
        <w:rPr>
          <w:rFonts w:ascii="Times New Roman" w:hAnsi="Times New Roman" w:cs="Times New Roman"/>
          <w:color w:val="000000"/>
          <w:sz w:val="24"/>
          <w:szCs w:val="24"/>
        </w:rPr>
        <w:t> </w:t>
      </w:r>
      <w:r w:rsidR="00DC578B" w:rsidRPr="00E607CD">
        <w:rPr>
          <w:rFonts w:ascii="Times New Roman" w:hAnsi="Times New Roman" w:cs="Times New Roman"/>
          <w:color w:val="000000"/>
          <w:sz w:val="24"/>
          <w:szCs w:val="24"/>
        </w:rPr>
        <w:t xml:space="preserve">funkcí zaměstnance odpovědného za vydání rozhodnutí. Jedná se o praxi </w:t>
      </w:r>
      <w:r w:rsidR="002947D8">
        <w:rPr>
          <w:rFonts w:ascii="Times New Roman" w:hAnsi="Times New Roman" w:cs="Times New Roman"/>
          <w:color w:val="000000"/>
          <w:sz w:val="24"/>
          <w:szCs w:val="24"/>
        </w:rPr>
        <w:t xml:space="preserve">již </w:t>
      </w:r>
      <w:r w:rsidR="00DC578B" w:rsidRPr="00E607CD">
        <w:rPr>
          <w:rFonts w:ascii="Times New Roman" w:hAnsi="Times New Roman" w:cs="Times New Roman"/>
          <w:color w:val="000000"/>
          <w:sz w:val="24"/>
          <w:szCs w:val="24"/>
        </w:rPr>
        <w:t>využívan</w:t>
      </w:r>
      <w:r w:rsidR="00632EFB">
        <w:rPr>
          <w:rFonts w:ascii="Times New Roman" w:hAnsi="Times New Roman" w:cs="Times New Roman"/>
          <w:color w:val="000000"/>
          <w:sz w:val="24"/>
          <w:szCs w:val="24"/>
        </w:rPr>
        <w:t>ou</w:t>
      </w:r>
      <w:r w:rsidR="00DC578B" w:rsidRPr="00E607CD">
        <w:rPr>
          <w:rFonts w:ascii="Times New Roman" w:hAnsi="Times New Roman" w:cs="Times New Roman"/>
          <w:color w:val="000000"/>
          <w:sz w:val="24"/>
          <w:szCs w:val="24"/>
        </w:rPr>
        <w:t xml:space="preserve"> v důchodovém pojištění. </w:t>
      </w:r>
    </w:p>
    <w:bookmarkEnd w:id="11"/>
    <w:p w14:paraId="2C9E1F8B" w14:textId="39E9D68A" w:rsidR="0019360D" w:rsidRPr="005136AA" w:rsidRDefault="003D1478" w:rsidP="00413366">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možnost </w:t>
      </w:r>
      <w:r w:rsidR="0019360D" w:rsidRPr="00E417ED">
        <w:rPr>
          <w:rFonts w:ascii="Times New Roman" w:hAnsi="Times New Roman" w:cs="Times New Roman"/>
          <w:sz w:val="24"/>
          <w:szCs w:val="24"/>
        </w:rPr>
        <w:t>doložení fotografie na průkaz sehráním z</w:t>
      </w:r>
      <w:r w:rsidR="000C568A">
        <w:rPr>
          <w:rFonts w:ascii="Times New Roman" w:hAnsi="Times New Roman" w:cs="Times New Roman"/>
          <w:sz w:val="24"/>
          <w:szCs w:val="24"/>
        </w:rPr>
        <w:t xml:space="preserve"> agendových </w:t>
      </w:r>
      <w:r w:rsidR="00550E84" w:rsidRPr="00E417ED">
        <w:rPr>
          <w:rFonts w:ascii="Times New Roman" w:hAnsi="Times New Roman" w:cs="Times New Roman"/>
          <w:sz w:val="24"/>
          <w:szCs w:val="24"/>
        </w:rPr>
        <w:t xml:space="preserve">informačních systémů </w:t>
      </w:r>
      <w:r w:rsidR="00E417ED" w:rsidRPr="00E417ED">
        <w:rPr>
          <w:rFonts w:ascii="Times New Roman" w:hAnsi="Times New Roman" w:cs="Times New Roman"/>
          <w:sz w:val="24"/>
          <w:szCs w:val="24"/>
        </w:rPr>
        <w:t>nebo</w:t>
      </w:r>
      <w:r w:rsidR="005136AA">
        <w:rPr>
          <w:rFonts w:ascii="Times New Roman" w:hAnsi="Times New Roman" w:cs="Times New Roman"/>
          <w:sz w:val="24"/>
          <w:szCs w:val="24"/>
        </w:rPr>
        <w:t> </w:t>
      </w:r>
      <w:r w:rsidR="00E417ED" w:rsidRPr="00E417ED">
        <w:rPr>
          <w:rFonts w:ascii="Times New Roman" w:hAnsi="Times New Roman" w:cs="Times New Roman"/>
          <w:sz w:val="24"/>
          <w:szCs w:val="24"/>
        </w:rPr>
        <w:t xml:space="preserve">nahráním do </w:t>
      </w:r>
      <w:r w:rsidR="00E607CD">
        <w:rPr>
          <w:rFonts w:ascii="Times New Roman" w:hAnsi="Times New Roman" w:cs="Times New Roman"/>
          <w:sz w:val="24"/>
          <w:szCs w:val="24"/>
        </w:rPr>
        <w:t>K</w:t>
      </w:r>
      <w:r w:rsidR="00E417ED" w:rsidRPr="00413366">
        <w:rPr>
          <w:rFonts w:ascii="Times New Roman" w:hAnsi="Times New Roman" w:cs="Times New Roman"/>
          <w:sz w:val="24"/>
          <w:szCs w:val="24"/>
        </w:rPr>
        <w:t>lientské zóny Jenda</w:t>
      </w:r>
      <w:r w:rsidR="005136AA">
        <w:rPr>
          <w:rFonts w:ascii="Times New Roman" w:hAnsi="Times New Roman" w:cs="Times New Roman"/>
          <w:sz w:val="24"/>
          <w:szCs w:val="24"/>
        </w:rPr>
        <w:t xml:space="preserve"> </w:t>
      </w:r>
      <w:r w:rsidR="000C568A">
        <w:rPr>
          <w:rFonts w:ascii="Times New Roman" w:hAnsi="Times New Roman" w:cs="Times New Roman"/>
          <w:sz w:val="24"/>
          <w:szCs w:val="24"/>
        </w:rPr>
        <w:t>při asistovaném podání</w:t>
      </w:r>
    </w:p>
    <w:p w14:paraId="3B868AE9" w14:textId="1536F067" w:rsidR="0019360D" w:rsidRDefault="0019360D">
      <w:pPr>
        <w:pStyle w:val="Odstavecseseznamem"/>
        <w:numPr>
          <w:ilvl w:val="1"/>
          <w:numId w:val="4"/>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D</w:t>
      </w:r>
      <w:r w:rsidRPr="00FF2132">
        <w:rPr>
          <w:rFonts w:ascii="Times New Roman" w:hAnsi="Times New Roman" w:cs="Times New Roman"/>
          <w:sz w:val="24"/>
          <w:szCs w:val="24"/>
        </w:rPr>
        <w:t xml:space="preserve">osud </w:t>
      </w:r>
      <w:r>
        <w:rPr>
          <w:rFonts w:ascii="Times New Roman" w:hAnsi="Times New Roman" w:cs="Times New Roman"/>
          <w:sz w:val="24"/>
          <w:szCs w:val="24"/>
        </w:rPr>
        <w:t xml:space="preserve">bylo </w:t>
      </w:r>
      <w:r w:rsidRPr="00FF2132">
        <w:rPr>
          <w:rFonts w:ascii="Times New Roman" w:hAnsi="Times New Roman" w:cs="Times New Roman"/>
          <w:sz w:val="24"/>
          <w:szCs w:val="24"/>
        </w:rPr>
        <w:t>nutno předložit</w:t>
      </w:r>
      <w:r>
        <w:rPr>
          <w:rFonts w:ascii="Times New Roman" w:hAnsi="Times New Roman" w:cs="Times New Roman"/>
          <w:sz w:val="24"/>
          <w:szCs w:val="24"/>
        </w:rPr>
        <w:t xml:space="preserve"> (osobně) </w:t>
      </w:r>
      <w:r w:rsidRPr="00FF2132">
        <w:rPr>
          <w:rFonts w:ascii="Times New Roman" w:hAnsi="Times New Roman" w:cs="Times New Roman"/>
          <w:sz w:val="24"/>
          <w:szCs w:val="24"/>
        </w:rPr>
        <w:t xml:space="preserve">fotografii </w:t>
      </w:r>
      <w:r w:rsidR="0002660B">
        <w:rPr>
          <w:rFonts w:ascii="Times New Roman" w:hAnsi="Times New Roman" w:cs="Times New Roman"/>
          <w:sz w:val="24"/>
          <w:szCs w:val="24"/>
        </w:rPr>
        <w:t xml:space="preserve">ve </w:t>
      </w:r>
      <w:r w:rsidRPr="00FF2132">
        <w:rPr>
          <w:rFonts w:ascii="Times New Roman" w:hAnsi="Times New Roman" w:cs="Times New Roman"/>
          <w:sz w:val="24"/>
          <w:szCs w:val="24"/>
        </w:rPr>
        <w:t>formátu jako pro občanský průkaz</w:t>
      </w:r>
      <w:r>
        <w:rPr>
          <w:rFonts w:ascii="Times New Roman" w:hAnsi="Times New Roman" w:cs="Times New Roman"/>
          <w:sz w:val="24"/>
          <w:szCs w:val="24"/>
        </w:rPr>
        <w:t>. N</w:t>
      </w:r>
      <w:r w:rsidRPr="00FF2132">
        <w:rPr>
          <w:rFonts w:ascii="Times New Roman" w:hAnsi="Times New Roman" w:cs="Times New Roman"/>
          <w:sz w:val="24"/>
          <w:szCs w:val="24"/>
        </w:rPr>
        <w:t xml:space="preserve">ově </w:t>
      </w:r>
      <w:r>
        <w:rPr>
          <w:rFonts w:ascii="Times New Roman" w:hAnsi="Times New Roman" w:cs="Times New Roman"/>
          <w:sz w:val="24"/>
          <w:szCs w:val="24"/>
        </w:rPr>
        <w:t xml:space="preserve">se navrhuje sehrát </w:t>
      </w:r>
      <w:r w:rsidRPr="00152EDA">
        <w:rPr>
          <w:rFonts w:ascii="Times New Roman" w:hAnsi="Times New Roman" w:cs="Times New Roman"/>
          <w:sz w:val="24"/>
          <w:szCs w:val="24"/>
        </w:rPr>
        <w:t>nejaktuálnější fotografi</w:t>
      </w:r>
      <w:r>
        <w:rPr>
          <w:rFonts w:ascii="Times New Roman" w:hAnsi="Times New Roman" w:cs="Times New Roman"/>
          <w:sz w:val="24"/>
          <w:szCs w:val="24"/>
        </w:rPr>
        <w:t>i</w:t>
      </w:r>
      <w:r w:rsidRPr="00152EDA">
        <w:rPr>
          <w:rFonts w:ascii="Times New Roman" w:hAnsi="Times New Roman" w:cs="Times New Roman"/>
          <w:sz w:val="24"/>
          <w:szCs w:val="24"/>
        </w:rPr>
        <w:t xml:space="preserve"> </w:t>
      </w:r>
      <w:r w:rsidR="000C568A" w:rsidRPr="00D20C6B">
        <w:rPr>
          <w:rFonts w:ascii="Times New Roman" w:hAnsi="Times New Roman" w:cs="Times New Roman"/>
          <w:sz w:val="24"/>
          <w:szCs w:val="24"/>
        </w:rPr>
        <w:t>z agendového informačního systému evidence občanských průkazů</w:t>
      </w:r>
      <w:r w:rsidR="000C568A">
        <w:rPr>
          <w:rFonts w:ascii="Times New Roman" w:hAnsi="Times New Roman" w:cs="Times New Roman"/>
          <w:sz w:val="24"/>
          <w:szCs w:val="24"/>
        </w:rPr>
        <w:t xml:space="preserve"> nebo</w:t>
      </w:r>
      <w:r w:rsidR="000C568A" w:rsidRPr="00D20C6B">
        <w:rPr>
          <w:rFonts w:ascii="Times New Roman" w:hAnsi="Times New Roman" w:cs="Times New Roman"/>
          <w:sz w:val="24"/>
          <w:szCs w:val="24"/>
        </w:rPr>
        <w:t xml:space="preserve"> agendového informačního systému evidence cestovních dokladů nebo</w:t>
      </w:r>
      <w:r w:rsidR="00692129">
        <w:rPr>
          <w:rFonts w:ascii="Times New Roman" w:hAnsi="Times New Roman" w:cs="Times New Roman"/>
          <w:sz w:val="24"/>
          <w:szCs w:val="24"/>
        </w:rPr>
        <w:t> </w:t>
      </w:r>
      <w:r w:rsidR="000C568A" w:rsidRPr="00D20C6B">
        <w:rPr>
          <w:rFonts w:ascii="Times New Roman" w:hAnsi="Times New Roman" w:cs="Times New Roman"/>
          <w:sz w:val="24"/>
          <w:szCs w:val="24"/>
        </w:rPr>
        <w:t>agendového informačního systému cizinců</w:t>
      </w:r>
      <w:r w:rsidR="00E417ED">
        <w:rPr>
          <w:rFonts w:ascii="Times New Roman" w:hAnsi="Times New Roman" w:cs="Times New Roman"/>
          <w:sz w:val="24"/>
          <w:szCs w:val="24"/>
        </w:rPr>
        <w:t xml:space="preserve"> </w:t>
      </w:r>
      <w:r w:rsidR="000C568A">
        <w:rPr>
          <w:rFonts w:ascii="Times New Roman" w:hAnsi="Times New Roman" w:cs="Times New Roman"/>
          <w:sz w:val="24"/>
          <w:szCs w:val="24"/>
        </w:rPr>
        <w:t>a</w:t>
      </w:r>
      <w:r w:rsidR="00E417ED">
        <w:rPr>
          <w:rFonts w:ascii="Times New Roman" w:hAnsi="Times New Roman" w:cs="Times New Roman"/>
          <w:sz w:val="24"/>
          <w:szCs w:val="24"/>
        </w:rPr>
        <w:t>nebo</w:t>
      </w:r>
      <w:r w:rsidR="00692129">
        <w:rPr>
          <w:rFonts w:ascii="Times New Roman" w:hAnsi="Times New Roman" w:cs="Times New Roman"/>
          <w:sz w:val="24"/>
          <w:szCs w:val="24"/>
        </w:rPr>
        <w:t> </w:t>
      </w:r>
      <w:r w:rsidR="00025DB9">
        <w:rPr>
          <w:rFonts w:ascii="Times New Roman" w:hAnsi="Times New Roman" w:cs="Times New Roman"/>
          <w:sz w:val="24"/>
          <w:szCs w:val="24"/>
        </w:rPr>
        <w:t xml:space="preserve">umožnit </w:t>
      </w:r>
      <w:r w:rsidR="001F2EF1">
        <w:rPr>
          <w:rFonts w:ascii="Times New Roman" w:hAnsi="Times New Roman" w:cs="Times New Roman"/>
          <w:sz w:val="24"/>
          <w:szCs w:val="24"/>
        </w:rPr>
        <w:t>dolož</w:t>
      </w:r>
      <w:r w:rsidR="00025DB9">
        <w:rPr>
          <w:rFonts w:ascii="Times New Roman" w:hAnsi="Times New Roman" w:cs="Times New Roman"/>
          <w:sz w:val="24"/>
          <w:szCs w:val="24"/>
        </w:rPr>
        <w:t>ení</w:t>
      </w:r>
      <w:r w:rsidR="001F2EF1">
        <w:rPr>
          <w:rFonts w:ascii="Times New Roman" w:hAnsi="Times New Roman" w:cs="Times New Roman"/>
          <w:sz w:val="24"/>
          <w:szCs w:val="24"/>
        </w:rPr>
        <w:t xml:space="preserve"> </w:t>
      </w:r>
      <w:r w:rsidR="00DF53B7">
        <w:rPr>
          <w:rFonts w:ascii="Times New Roman" w:hAnsi="Times New Roman" w:cs="Times New Roman"/>
          <w:sz w:val="24"/>
          <w:szCs w:val="24"/>
        </w:rPr>
        <w:t>fotografi</w:t>
      </w:r>
      <w:r w:rsidR="00025DB9">
        <w:rPr>
          <w:rFonts w:ascii="Times New Roman" w:hAnsi="Times New Roman" w:cs="Times New Roman"/>
          <w:sz w:val="24"/>
          <w:szCs w:val="24"/>
        </w:rPr>
        <w:t>e</w:t>
      </w:r>
      <w:r w:rsidR="000C568A">
        <w:rPr>
          <w:rFonts w:ascii="Times New Roman" w:hAnsi="Times New Roman" w:cs="Times New Roman"/>
          <w:sz w:val="24"/>
          <w:szCs w:val="24"/>
        </w:rPr>
        <w:t xml:space="preserve"> při asistovaném podání </w:t>
      </w:r>
      <w:r w:rsidR="00D826CB">
        <w:rPr>
          <w:rFonts w:ascii="Times New Roman" w:hAnsi="Times New Roman" w:cs="Times New Roman"/>
          <w:sz w:val="24"/>
          <w:szCs w:val="24"/>
        </w:rPr>
        <w:br/>
      </w:r>
      <w:r w:rsidR="000C568A">
        <w:rPr>
          <w:rFonts w:ascii="Times New Roman" w:hAnsi="Times New Roman" w:cs="Times New Roman"/>
          <w:sz w:val="24"/>
          <w:szCs w:val="24"/>
        </w:rPr>
        <w:t>na pracovišti ÚSSZ</w:t>
      </w:r>
      <w:r>
        <w:rPr>
          <w:rFonts w:ascii="Times New Roman" w:hAnsi="Times New Roman" w:cs="Times New Roman"/>
          <w:sz w:val="24"/>
          <w:szCs w:val="24"/>
        </w:rPr>
        <w:t>.</w:t>
      </w:r>
      <w:r w:rsidR="00B6326A">
        <w:rPr>
          <w:rFonts w:ascii="Times New Roman" w:hAnsi="Times New Roman" w:cs="Times New Roman"/>
          <w:sz w:val="24"/>
          <w:szCs w:val="24"/>
        </w:rPr>
        <w:t xml:space="preserve"> </w:t>
      </w:r>
    </w:p>
    <w:p w14:paraId="4162F66A" w14:textId="3E666AA2" w:rsidR="00DD0949" w:rsidRDefault="00DD0949" w:rsidP="00DD0949">
      <w:pPr>
        <w:pStyle w:val="Odstavecseseznamem"/>
        <w:numPr>
          <w:ilvl w:val="0"/>
          <w:numId w:val="4"/>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upuštění od specifikování náležitostí žádosti </w:t>
      </w:r>
    </w:p>
    <w:p w14:paraId="1BE07A75" w14:textId="4838B163" w:rsidR="006B2662" w:rsidRPr="00837B5D" w:rsidRDefault="00A3035F" w:rsidP="00837B5D">
      <w:pPr>
        <w:pStyle w:val="Odstavecseseznamem"/>
        <w:numPr>
          <w:ilvl w:val="1"/>
          <w:numId w:val="4"/>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Dosud byly náležitosti žádosti </w:t>
      </w:r>
      <w:r w:rsidR="00926E52">
        <w:rPr>
          <w:rFonts w:ascii="Times New Roman" w:hAnsi="Times New Roman" w:cs="Times New Roman"/>
          <w:sz w:val="24"/>
          <w:szCs w:val="24"/>
        </w:rPr>
        <w:t>taxativně vymezeny</w:t>
      </w:r>
      <w:r>
        <w:rPr>
          <w:rFonts w:ascii="Times New Roman" w:hAnsi="Times New Roman" w:cs="Times New Roman"/>
          <w:sz w:val="24"/>
          <w:szCs w:val="24"/>
        </w:rPr>
        <w:t xml:space="preserve"> v zákoně č. 108/2006 Sb. a zákoně č. 329/2011 Sb. Z důvodu digitalizace správního řízení a v návaznosti na vývoj aplikační podpory se upouští od </w:t>
      </w:r>
      <w:r w:rsidR="009D63A6">
        <w:rPr>
          <w:rFonts w:ascii="Times New Roman" w:hAnsi="Times New Roman" w:cs="Times New Roman"/>
          <w:sz w:val="24"/>
          <w:szCs w:val="24"/>
        </w:rPr>
        <w:t>úpravy</w:t>
      </w:r>
      <w:r>
        <w:rPr>
          <w:rFonts w:ascii="Times New Roman" w:hAnsi="Times New Roman" w:cs="Times New Roman"/>
          <w:sz w:val="24"/>
          <w:szCs w:val="24"/>
        </w:rPr>
        <w:t xml:space="preserve"> obsahových náležitostí </w:t>
      </w:r>
      <w:r w:rsidR="00926E52">
        <w:rPr>
          <w:rFonts w:ascii="Times New Roman" w:hAnsi="Times New Roman" w:cs="Times New Roman"/>
          <w:sz w:val="24"/>
          <w:szCs w:val="24"/>
        </w:rPr>
        <w:t xml:space="preserve">žádosti </w:t>
      </w:r>
      <w:r>
        <w:rPr>
          <w:rFonts w:ascii="Times New Roman" w:hAnsi="Times New Roman" w:cs="Times New Roman"/>
          <w:sz w:val="24"/>
          <w:szCs w:val="24"/>
        </w:rPr>
        <w:t>v zákonech, neboť získání základních údajů o žadatelích vychází ze správního řádu a další zjišťované informace byly transformovány jako povinnosti žadatele/oprávněné osoby</w:t>
      </w:r>
      <w:r w:rsidR="00926E52">
        <w:rPr>
          <w:rFonts w:ascii="Times New Roman" w:hAnsi="Times New Roman" w:cs="Times New Roman"/>
          <w:sz w:val="24"/>
          <w:szCs w:val="24"/>
        </w:rPr>
        <w:t xml:space="preserve">, které vyplývají z podmínek nároku na danou dávku </w:t>
      </w:r>
      <w:r w:rsidR="009D63A6">
        <w:rPr>
          <w:rFonts w:ascii="Times New Roman" w:hAnsi="Times New Roman" w:cs="Times New Roman"/>
          <w:sz w:val="24"/>
          <w:szCs w:val="24"/>
        </w:rPr>
        <w:br/>
      </w:r>
      <w:r w:rsidR="00926E52">
        <w:rPr>
          <w:rFonts w:ascii="Times New Roman" w:hAnsi="Times New Roman" w:cs="Times New Roman"/>
          <w:sz w:val="24"/>
          <w:szCs w:val="24"/>
        </w:rPr>
        <w:t>či benefit</w:t>
      </w:r>
      <w:r>
        <w:rPr>
          <w:rFonts w:ascii="Times New Roman" w:hAnsi="Times New Roman" w:cs="Times New Roman"/>
          <w:sz w:val="24"/>
          <w:szCs w:val="24"/>
        </w:rPr>
        <w:t xml:space="preserve">. </w:t>
      </w:r>
      <w:r w:rsidR="00926E52">
        <w:rPr>
          <w:rFonts w:ascii="Times New Roman" w:hAnsi="Times New Roman" w:cs="Times New Roman"/>
          <w:sz w:val="24"/>
          <w:szCs w:val="24"/>
        </w:rPr>
        <w:t>Jedná se o již zavedený postup např. v oblasti důchodového pojištění.</w:t>
      </w:r>
    </w:p>
    <w:p w14:paraId="58853E27" w14:textId="77777777" w:rsidR="00FE138F" w:rsidRDefault="0019360D">
      <w:pPr>
        <w:pStyle w:val="Odstavecseseznamem"/>
        <w:numPr>
          <w:ilvl w:val="0"/>
          <w:numId w:val="4"/>
        </w:numPr>
        <w:shd w:val="clear" w:color="auto" w:fill="FFFFFF" w:themeFill="background1"/>
        <w:spacing w:after="0"/>
        <w:jc w:val="both"/>
        <w:rPr>
          <w:rFonts w:ascii="Times New Roman" w:hAnsi="Times New Roman" w:cs="Times New Roman"/>
          <w:sz w:val="24"/>
          <w:szCs w:val="24"/>
        </w:rPr>
      </w:pPr>
      <w:r w:rsidRPr="00FF2132">
        <w:rPr>
          <w:rFonts w:ascii="Times New Roman" w:hAnsi="Times New Roman" w:cs="Times New Roman"/>
          <w:sz w:val="24"/>
          <w:szCs w:val="24"/>
        </w:rPr>
        <w:lastRenderedPageBreak/>
        <w:t xml:space="preserve">nová aplikační podpora </w:t>
      </w:r>
    </w:p>
    <w:p w14:paraId="4806ED8E" w14:textId="5AD790AC" w:rsidR="00A737D1" w:rsidRDefault="0019360D">
      <w:pPr>
        <w:pStyle w:val="Odstavecseseznamem"/>
        <w:numPr>
          <w:ilvl w:val="1"/>
          <w:numId w:val="4"/>
        </w:numPr>
        <w:shd w:val="clear" w:color="auto" w:fill="FFFFFF" w:themeFill="background1"/>
        <w:spacing w:after="0"/>
        <w:jc w:val="both"/>
        <w:rPr>
          <w:rFonts w:ascii="Times New Roman" w:hAnsi="Times New Roman" w:cs="Times New Roman"/>
          <w:sz w:val="24"/>
          <w:szCs w:val="24"/>
        </w:rPr>
      </w:pPr>
      <w:r w:rsidRPr="00FE138F">
        <w:rPr>
          <w:rFonts w:ascii="Times New Roman" w:hAnsi="Times New Roman" w:cs="Times New Roman"/>
          <w:sz w:val="24"/>
          <w:szCs w:val="24"/>
        </w:rPr>
        <w:t xml:space="preserve">Návrh právní úpravy předpokládá zajištění </w:t>
      </w:r>
      <w:r w:rsidR="00FF0DB6" w:rsidRPr="00FE138F">
        <w:rPr>
          <w:rFonts w:ascii="Times New Roman" w:hAnsi="Times New Roman" w:cs="Times New Roman"/>
          <w:sz w:val="24"/>
          <w:szCs w:val="24"/>
        </w:rPr>
        <w:t>nov</w:t>
      </w:r>
      <w:r w:rsidR="000C568A">
        <w:rPr>
          <w:rFonts w:ascii="Times New Roman" w:hAnsi="Times New Roman" w:cs="Times New Roman"/>
          <w:sz w:val="24"/>
          <w:szCs w:val="24"/>
        </w:rPr>
        <w:t>ých</w:t>
      </w:r>
      <w:r w:rsidR="00FF0DB6" w:rsidRPr="00FE138F">
        <w:rPr>
          <w:rFonts w:ascii="Times New Roman" w:hAnsi="Times New Roman" w:cs="Times New Roman"/>
          <w:sz w:val="24"/>
          <w:szCs w:val="24"/>
        </w:rPr>
        <w:t xml:space="preserve"> </w:t>
      </w:r>
      <w:r w:rsidRPr="00FE138F">
        <w:rPr>
          <w:rFonts w:ascii="Times New Roman" w:hAnsi="Times New Roman" w:cs="Times New Roman"/>
          <w:sz w:val="24"/>
          <w:szCs w:val="24"/>
        </w:rPr>
        <w:t>aplika</w:t>
      </w:r>
      <w:r w:rsidR="000C568A">
        <w:rPr>
          <w:rFonts w:ascii="Times New Roman" w:hAnsi="Times New Roman" w:cs="Times New Roman"/>
          <w:sz w:val="24"/>
          <w:szCs w:val="24"/>
        </w:rPr>
        <w:t xml:space="preserve">čních programů, které budou realizovat procesy </w:t>
      </w:r>
      <w:r w:rsidRPr="00FE138F">
        <w:rPr>
          <w:rFonts w:ascii="Times New Roman" w:hAnsi="Times New Roman" w:cs="Times New Roman"/>
          <w:sz w:val="24"/>
          <w:szCs w:val="24"/>
        </w:rPr>
        <w:t xml:space="preserve">NSD podmíněných DNZS </w:t>
      </w:r>
      <w:r w:rsidR="00F93AF5">
        <w:rPr>
          <w:rFonts w:ascii="Times New Roman" w:hAnsi="Times New Roman" w:cs="Times New Roman"/>
          <w:sz w:val="24"/>
          <w:szCs w:val="24"/>
        </w:rPr>
        <w:t>a průkazu</w:t>
      </w:r>
      <w:r w:rsidR="000C568A">
        <w:rPr>
          <w:rFonts w:ascii="Times New Roman" w:hAnsi="Times New Roman" w:cs="Times New Roman"/>
          <w:sz w:val="24"/>
          <w:szCs w:val="24"/>
        </w:rPr>
        <w:t xml:space="preserve"> </w:t>
      </w:r>
      <w:r w:rsidR="00D826CB">
        <w:rPr>
          <w:rFonts w:ascii="Times New Roman" w:hAnsi="Times New Roman" w:cs="Times New Roman"/>
          <w:sz w:val="24"/>
          <w:szCs w:val="24"/>
        </w:rPr>
        <w:br/>
      </w:r>
      <w:r w:rsidR="000C568A">
        <w:rPr>
          <w:rFonts w:ascii="Times New Roman" w:hAnsi="Times New Roman" w:cs="Times New Roman"/>
          <w:sz w:val="24"/>
          <w:szCs w:val="24"/>
        </w:rPr>
        <w:t>(včetně odvolání)</w:t>
      </w:r>
      <w:r w:rsidR="00F93AF5">
        <w:rPr>
          <w:rFonts w:ascii="Times New Roman" w:hAnsi="Times New Roman" w:cs="Times New Roman"/>
          <w:sz w:val="24"/>
          <w:szCs w:val="24"/>
        </w:rPr>
        <w:t xml:space="preserve"> </w:t>
      </w:r>
      <w:r w:rsidRPr="00FE138F">
        <w:rPr>
          <w:rFonts w:ascii="Times New Roman" w:hAnsi="Times New Roman" w:cs="Times New Roman"/>
          <w:sz w:val="24"/>
          <w:szCs w:val="24"/>
        </w:rPr>
        <w:t>a</w:t>
      </w:r>
      <w:r w:rsidR="00FF0DB6" w:rsidRPr="00FE138F">
        <w:rPr>
          <w:rFonts w:ascii="Times New Roman" w:hAnsi="Times New Roman" w:cs="Times New Roman"/>
          <w:sz w:val="24"/>
          <w:szCs w:val="24"/>
        </w:rPr>
        <w:t> </w:t>
      </w:r>
      <w:r w:rsidR="000C568A">
        <w:rPr>
          <w:rFonts w:ascii="Times New Roman" w:hAnsi="Times New Roman" w:cs="Times New Roman"/>
          <w:sz w:val="24"/>
          <w:szCs w:val="24"/>
        </w:rPr>
        <w:t xml:space="preserve">modernizaci </w:t>
      </w:r>
      <w:r w:rsidRPr="00FE138F">
        <w:rPr>
          <w:rFonts w:ascii="Times New Roman" w:hAnsi="Times New Roman" w:cs="Times New Roman"/>
          <w:sz w:val="24"/>
          <w:szCs w:val="24"/>
        </w:rPr>
        <w:t>aplikace pro LPS</w:t>
      </w:r>
      <w:r w:rsidR="000C568A">
        <w:rPr>
          <w:rFonts w:ascii="Times New Roman" w:hAnsi="Times New Roman" w:cs="Times New Roman"/>
          <w:sz w:val="24"/>
          <w:szCs w:val="24"/>
        </w:rPr>
        <w:t>, v </w:t>
      </w:r>
      <w:proofErr w:type="gramStart"/>
      <w:r w:rsidR="000C568A">
        <w:rPr>
          <w:rFonts w:ascii="Times New Roman" w:hAnsi="Times New Roman" w:cs="Times New Roman"/>
          <w:sz w:val="24"/>
          <w:szCs w:val="24"/>
        </w:rPr>
        <w:t>rámci</w:t>
      </w:r>
      <w:proofErr w:type="gramEnd"/>
      <w:r w:rsidR="000C568A">
        <w:rPr>
          <w:rFonts w:ascii="Times New Roman" w:hAnsi="Times New Roman" w:cs="Times New Roman"/>
          <w:sz w:val="24"/>
          <w:szCs w:val="24"/>
        </w:rPr>
        <w:t xml:space="preserve"> které by byl mimo jiné vytvořen i</w:t>
      </w:r>
      <w:r w:rsidRPr="00FE138F">
        <w:rPr>
          <w:rFonts w:ascii="Times New Roman" w:hAnsi="Times New Roman" w:cs="Times New Roman"/>
          <w:sz w:val="24"/>
          <w:szCs w:val="24"/>
        </w:rPr>
        <w:t xml:space="preserve"> modul pro </w:t>
      </w:r>
      <w:r w:rsidR="00384B56" w:rsidRPr="00FE138F">
        <w:rPr>
          <w:rFonts w:ascii="Times New Roman" w:hAnsi="Times New Roman" w:cs="Times New Roman"/>
          <w:sz w:val="24"/>
          <w:szCs w:val="24"/>
        </w:rPr>
        <w:t>PK</w:t>
      </w:r>
      <w:r w:rsidRPr="00FE138F">
        <w:rPr>
          <w:rFonts w:ascii="Times New Roman" w:hAnsi="Times New Roman" w:cs="Times New Roman"/>
          <w:sz w:val="24"/>
          <w:szCs w:val="24"/>
        </w:rPr>
        <w:t xml:space="preserve"> MPSV. Informační systém o</w:t>
      </w:r>
      <w:r w:rsidR="00E417ED">
        <w:rPr>
          <w:rFonts w:ascii="Times New Roman" w:hAnsi="Times New Roman" w:cs="Times New Roman"/>
          <w:sz w:val="24"/>
          <w:szCs w:val="24"/>
        </w:rPr>
        <w:t> </w:t>
      </w:r>
      <w:r w:rsidRPr="00FE138F">
        <w:rPr>
          <w:rFonts w:ascii="Times New Roman" w:hAnsi="Times New Roman" w:cs="Times New Roman"/>
          <w:sz w:val="24"/>
          <w:szCs w:val="24"/>
        </w:rPr>
        <w:t>příspěvku na</w:t>
      </w:r>
      <w:r w:rsidR="00FF0DB6" w:rsidRPr="00FE138F">
        <w:rPr>
          <w:rFonts w:ascii="Times New Roman" w:hAnsi="Times New Roman" w:cs="Times New Roman"/>
          <w:sz w:val="24"/>
          <w:szCs w:val="24"/>
        </w:rPr>
        <w:t> </w:t>
      </w:r>
      <w:r w:rsidRPr="00FE138F">
        <w:rPr>
          <w:rFonts w:ascii="Times New Roman" w:hAnsi="Times New Roman" w:cs="Times New Roman"/>
          <w:sz w:val="24"/>
          <w:szCs w:val="24"/>
        </w:rPr>
        <w:t>péči a</w:t>
      </w:r>
      <w:r w:rsidR="00384B56" w:rsidRPr="00FE138F">
        <w:rPr>
          <w:rFonts w:ascii="Times New Roman" w:hAnsi="Times New Roman" w:cs="Times New Roman"/>
          <w:sz w:val="24"/>
          <w:szCs w:val="24"/>
        </w:rPr>
        <w:t> </w:t>
      </w:r>
      <w:r w:rsidR="00BA0E0B">
        <w:rPr>
          <w:rFonts w:ascii="Times New Roman" w:hAnsi="Times New Roman" w:cs="Times New Roman"/>
          <w:sz w:val="24"/>
          <w:szCs w:val="24"/>
        </w:rPr>
        <w:t>I</w:t>
      </w:r>
      <w:r w:rsidR="00BA0E0B" w:rsidRPr="00FE138F">
        <w:rPr>
          <w:rFonts w:ascii="Times New Roman" w:hAnsi="Times New Roman" w:cs="Times New Roman"/>
          <w:sz w:val="24"/>
          <w:szCs w:val="24"/>
        </w:rPr>
        <w:t xml:space="preserve">nformační </w:t>
      </w:r>
      <w:r w:rsidRPr="00FE138F">
        <w:rPr>
          <w:rFonts w:ascii="Times New Roman" w:hAnsi="Times New Roman" w:cs="Times New Roman"/>
          <w:sz w:val="24"/>
          <w:szCs w:val="24"/>
        </w:rPr>
        <w:t>systém o dávkách pro osoby se zdravotním postižením bude</w:t>
      </w:r>
      <w:r w:rsidR="00FF0DB6" w:rsidRPr="00FE138F">
        <w:rPr>
          <w:rFonts w:ascii="Times New Roman" w:hAnsi="Times New Roman" w:cs="Times New Roman"/>
          <w:sz w:val="24"/>
          <w:szCs w:val="24"/>
        </w:rPr>
        <w:t xml:space="preserve"> </w:t>
      </w:r>
      <w:r w:rsidR="00C256D6" w:rsidRPr="00FE138F">
        <w:rPr>
          <w:rFonts w:ascii="Times New Roman" w:hAnsi="Times New Roman" w:cs="Times New Roman"/>
          <w:sz w:val="24"/>
          <w:szCs w:val="24"/>
        </w:rPr>
        <w:t>součástí Integrované</w:t>
      </w:r>
      <w:r w:rsidR="005C7D04" w:rsidRPr="00FE138F">
        <w:rPr>
          <w:rFonts w:ascii="Times New Roman" w:hAnsi="Times New Roman" w:cs="Times New Roman"/>
          <w:sz w:val="24"/>
          <w:szCs w:val="24"/>
        </w:rPr>
        <w:t>ho</w:t>
      </w:r>
      <w:r w:rsidR="00C256D6" w:rsidRPr="00FE138F">
        <w:rPr>
          <w:rFonts w:ascii="Times New Roman" w:hAnsi="Times New Roman" w:cs="Times New Roman"/>
          <w:sz w:val="24"/>
          <w:szCs w:val="24"/>
        </w:rPr>
        <w:t xml:space="preserve"> informačního systému MPSV</w:t>
      </w:r>
      <w:r w:rsidRPr="00FE138F">
        <w:rPr>
          <w:rFonts w:ascii="Times New Roman" w:hAnsi="Times New Roman" w:cs="Times New Roman"/>
          <w:sz w:val="24"/>
          <w:szCs w:val="24"/>
        </w:rPr>
        <w:t>. Nadále bude možné sehrávání dat mezi ČSSZ a ÚP.</w:t>
      </w:r>
      <w:r w:rsidR="00EF5049">
        <w:rPr>
          <w:rFonts w:ascii="Times New Roman" w:hAnsi="Times New Roman" w:cs="Times New Roman"/>
          <w:sz w:val="24"/>
          <w:szCs w:val="24"/>
        </w:rPr>
        <w:t xml:space="preserve"> </w:t>
      </w:r>
    </w:p>
    <w:p w14:paraId="713AF235" w14:textId="20D8BBE5" w:rsidR="002E01B0" w:rsidRPr="002E01B0" w:rsidRDefault="00A737D1">
      <w:pPr>
        <w:pStyle w:val="Odstavecseseznamem"/>
        <w:numPr>
          <w:ilvl w:val="1"/>
          <w:numId w:val="4"/>
        </w:numPr>
        <w:shd w:val="clear" w:color="auto" w:fill="FFFFFF" w:themeFill="background1"/>
        <w:spacing w:after="0"/>
        <w:jc w:val="both"/>
        <w:rPr>
          <w:rFonts w:ascii="Times New Roman" w:hAnsi="Times New Roman" w:cs="Times New Roman"/>
          <w:sz w:val="24"/>
          <w:szCs w:val="24"/>
        </w:rPr>
      </w:pPr>
      <w:r w:rsidRPr="004C0050">
        <w:rPr>
          <w:rFonts w:ascii="Times New Roman" w:hAnsi="Times New Roman" w:cs="Times New Roman"/>
          <w:sz w:val="24"/>
          <w:szCs w:val="24"/>
        </w:rPr>
        <w:t>V souvislosti s digitalizací správního řízení v oblasti NSD podmíněných DNZS a průkazu se navrhuje zavedení také elektronické verze průkazu formou jeho</w:t>
      </w:r>
      <w:r>
        <w:rPr>
          <w:rFonts w:ascii="Times New Roman" w:hAnsi="Times New Roman" w:cs="Times New Roman"/>
          <w:sz w:val="24"/>
          <w:szCs w:val="24"/>
        </w:rPr>
        <w:t> </w:t>
      </w:r>
      <w:r w:rsidRPr="004C0050">
        <w:rPr>
          <w:rFonts w:ascii="Times New Roman" w:hAnsi="Times New Roman" w:cs="Times New Roman"/>
          <w:sz w:val="24"/>
          <w:szCs w:val="24"/>
        </w:rPr>
        <w:t xml:space="preserve">digitálního stejnopisu. Za tímto účelem byla shledána jako optimální varianta možnost připojit se k platformě DIA v jejíž aplikaci </w:t>
      </w:r>
      <w:proofErr w:type="spellStart"/>
      <w:r w:rsidRPr="004C0050">
        <w:rPr>
          <w:rFonts w:ascii="Times New Roman" w:hAnsi="Times New Roman" w:cs="Times New Roman"/>
          <w:sz w:val="24"/>
          <w:szCs w:val="24"/>
        </w:rPr>
        <w:t>eDoklady</w:t>
      </w:r>
      <w:proofErr w:type="spellEnd"/>
      <w:r w:rsidRPr="004C0050">
        <w:rPr>
          <w:rFonts w:ascii="Times New Roman" w:hAnsi="Times New Roman" w:cs="Times New Roman"/>
          <w:sz w:val="24"/>
          <w:szCs w:val="24"/>
        </w:rPr>
        <w:t xml:space="preserve"> již aktuálně funguje občanský průkaz. </w:t>
      </w:r>
      <w:r w:rsidR="002E01B0" w:rsidRPr="002E01B0">
        <w:rPr>
          <w:rFonts w:ascii="Times New Roman" w:hAnsi="Times New Roman" w:cs="Times New Roman"/>
          <w:sz w:val="24"/>
          <w:szCs w:val="24"/>
        </w:rPr>
        <w:t>Nová aplikační podpora bude připravena tak, aby umožňovala držitelům průkazu k uplatňování výhod/benefitů</w:t>
      </w:r>
      <w:r>
        <w:rPr>
          <w:rFonts w:ascii="Times New Roman" w:hAnsi="Times New Roman" w:cs="Times New Roman"/>
          <w:sz w:val="24"/>
          <w:szCs w:val="24"/>
        </w:rPr>
        <w:t xml:space="preserve"> </w:t>
      </w:r>
      <w:r w:rsidR="002E01B0" w:rsidRPr="002E01B0">
        <w:rPr>
          <w:rFonts w:ascii="Times New Roman" w:hAnsi="Times New Roman" w:cs="Times New Roman"/>
          <w:sz w:val="24"/>
          <w:szCs w:val="24"/>
        </w:rPr>
        <w:t>využívat také jeho digitální stejnopis.</w:t>
      </w:r>
      <w:r w:rsidR="002E01B0">
        <w:rPr>
          <w:rFonts w:ascii="Times New Roman" w:hAnsi="Times New Roman" w:cs="Times New Roman"/>
          <w:sz w:val="24"/>
          <w:szCs w:val="24"/>
        </w:rPr>
        <w:t xml:space="preserve"> </w:t>
      </w:r>
      <w:r w:rsidR="002E01B0" w:rsidRPr="002E01B0">
        <w:rPr>
          <w:rFonts w:ascii="Times New Roman" w:hAnsi="Times New Roman" w:cs="Times New Roman"/>
          <w:sz w:val="24"/>
          <w:szCs w:val="24"/>
        </w:rPr>
        <w:t>Využití digitálního stejnopisu průkazu bude tedy identicky jako u občanského průkazu postaveno na principu dobrovolnosti užití. Možnost pořídit si digitální stejnopis průkazu vychází ze</w:t>
      </w:r>
      <w:r w:rsidR="00025DB9">
        <w:rPr>
          <w:rFonts w:ascii="Times New Roman" w:hAnsi="Times New Roman" w:cs="Times New Roman"/>
          <w:sz w:val="24"/>
          <w:szCs w:val="24"/>
        </w:rPr>
        <w:t> </w:t>
      </w:r>
      <w:r w:rsidR="002E01B0" w:rsidRPr="002E01B0">
        <w:rPr>
          <w:rFonts w:ascii="Times New Roman" w:hAnsi="Times New Roman" w:cs="Times New Roman"/>
          <w:sz w:val="24"/>
          <w:szCs w:val="24"/>
        </w:rPr>
        <w:t>zákona</w:t>
      </w:r>
      <w:r>
        <w:rPr>
          <w:rFonts w:ascii="Times New Roman" w:hAnsi="Times New Roman" w:cs="Times New Roman"/>
          <w:sz w:val="24"/>
          <w:szCs w:val="24"/>
        </w:rPr>
        <w:t xml:space="preserve"> </w:t>
      </w:r>
      <w:r w:rsidR="002E01B0" w:rsidRPr="002E01B0">
        <w:rPr>
          <w:rFonts w:ascii="Times New Roman" w:hAnsi="Times New Roman" w:cs="Times New Roman"/>
          <w:sz w:val="24"/>
          <w:szCs w:val="24"/>
        </w:rPr>
        <w:t>č. 12/2020 Sb., o právu na digitální služby a o změně některých zákonů</w:t>
      </w:r>
      <w:r w:rsidR="008444A7">
        <w:rPr>
          <w:rFonts w:ascii="Times New Roman" w:hAnsi="Times New Roman" w:cs="Times New Roman"/>
          <w:sz w:val="24"/>
          <w:szCs w:val="24"/>
        </w:rPr>
        <w:t>, ve znění pozdějších předpisů.</w:t>
      </w:r>
    </w:p>
    <w:p w14:paraId="39BAD1F3" w14:textId="77777777" w:rsidR="0019360D" w:rsidRPr="0031610C" w:rsidRDefault="0019360D" w:rsidP="0031610C">
      <w:pPr>
        <w:shd w:val="clear" w:color="auto" w:fill="FFFFFF" w:themeFill="background1"/>
        <w:spacing w:after="0"/>
        <w:jc w:val="both"/>
        <w:rPr>
          <w:rFonts w:ascii="Times New Roman" w:hAnsi="Times New Roman" w:cs="Times New Roman"/>
          <w:sz w:val="24"/>
          <w:szCs w:val="24"/>
        </w:rPr>
      </w:pPr>
    </w:p>
    <w:p w14:paraId="7F29FECA" w14:textId="08C4D4CE" w:rsidR="00F42477" w:rsidRDefault="0019360D" w:rsidP="00FD7222">
      <w:pPr>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F42477" w:rsidRPr="00F42477">
        <w:rPr>
          <w:rFonts w:ascii="Times New Roman" w:hAnsi="Times New Roman" w:cs="Times New Roman"/>
          <w:b/>
          <w:bCs/>
          <w:sz w:val="24"/>
          <w:szCs w:val="24"/>
        </w:rPr>
        <w:t>Zhodnocení platného právního stavu</w:t>
      </w:r>
    </w:p>
    <w:p w14:paraId="7A1ED059" w14:textId="1C63E1D0" w:rsidR="005E5D5F" w:rsidRDefault="00A55341" w:rsidP="00C05934">
      <w:pPr>
        <w:pStyle w:val="Podnadpisy"/>
        <w:ind w:firstLine="708"/>
        <w:jc w:val="both"/>
        <w:rPr>
          <w:b w:val="0"/>
          <w:bCs w:val="0"/>
        </w:rPr>
      </w:pPr>
      <w:r>
        <w:rPr>
          <w:b w:val="0"/>
          <w:bCs w:val="0"/>
        </w:rPr>
        <w:t>S</w:t>
      </w:r>
      <w:r w:rsidR="007349B5">
        <w:rPr>
          <w:b w:val="0"/>
          <w:bCs w:val="0"/>
        </w:rPr>
        <w:t>ystém sociálního zabezpečení v České republice</w:t>
      </w:r>
      <w:r>
        <w:rPr>
          <w:b w:val="0"/>
          <w:bCs w:val="0"/>
        </w:rPr>
        <w:t xml:space="preserve">, ze kterého jsou poskytovány sociální dávky a benefity </w:t>
      </w:r>
      <w:r w:rsidR="00E03163">
        <w:rPr>
          <w:b w:val="0"/>
          <w:bCs w:val="0"/>
        </w:rPr>
        <w:t>(dále jen „dávky“)</w:t>
      </w:r>
      <w:r w:rsidR="006E3551">
        <w:rPr>
          <w:b w:val="0"/>
          <w:bCs w:val="0"/>
        </w:rPr>
        <w:t xml:space="preserve">, lze </w:t>
      </w:r>
      <w:r w:rsidR="00205DC5">
        <w:rPr>
          <w:b w:val="0"/>
          <w:bCs w:val="0"/>
        </w:rPr>
        <w:t>po</w:t>
      </w:r>
      <w:r w:rsidR="006E3551">
        <w:rPr>
          <w:b w:val="0"/>
          <w:bCs w:val="0"/>
        </w:rPr>
        <w:t>dle charakteru poskytované pomoci rozdělit na</w:t>
      </w:r>
      <w:r w:rsidR="00205DC5">
        <w:rPr>
          <w:b w:val="0"/>
          <w:bCs w:val="0"/>
        </w:rPr>
        <w:t> </w:t>
      </w:r>
      <w:r w:rsidR="006E3551">
        <w:rPr>
          <w:b w:val="0"/>
          <w:bCs w:val="0"/>
        </w:rPr>
        <w:t xml:space="preserve">pojistný a nepojistný. </w:t>
      </w:r>
      <w:r w:rsidR="00F67CB2">
        <w:rPr>
          <w:b w:val="0"/>
          <w:bCs w:val="0"/>
        </w:rPr>
        <w:t xml:space="preserve">Pojistný systém je navázaný na pracovní příjem a hrazení </w:t>
      </w:r>
      <w:r w:rsidR="00F67CB2" w:rsidRPr="00F67CB2">
        <w:rPr>
          <w:b w:val="0"/>
          <w:bCs w:val="0"/>
        </w:rPr>
        <w:t>pojistného na sociální zabezpečení a příspěvku na státní politiku zaměstnanosti</w:t>
      </w:r>
      <w:r w:rsidR="00F67CB2">
        <w:rPr>
          <w:b w:val="0"/>
          <w:bCs w:val="0"/>
        </w:rPr>
        <w:t>. Nepojistný systém je</w:t>
      </w:r>
      <w:r w:rsidR="00E417ED">
        <w:rPr>
          <w:b w:val="0"/>
          <w:bCs w:val="0"/>
        </w:rPr>
        <w:t> </w:t>
      </w:r>
      <w:r w:rsidR="00E9412D">
        <w:rPr>
          <w:b w:val="0"/>
          <w:bCs w:val="0"/>
        </w:rPr>
        <w:t xml:space="preserve">naopak </w:t>
      </w:r>
      <w:r w:rsidR="00F67CB2">
        <w:rPr>
          <w:b w:val="0"/>
          <w:bCs w:val="0"/>
        </w:rPr>
        <w:t>založený na solidaritě</w:t>
      </w:r>
      <w:r w:rsidR="006A6B65">
        <w:rPr>
          <w:b w:val="0"/>
          <w:bCs w:val="0"/>
        </w:rPr>
        <w:t xml:space="preserve">, kdy ze státního rozpočtu je hrazena podpora osob nacházejících se v definovaných sociálních situacích. </w:t>
      </w:r>
      <w:r w:rsidR="00E03163">
        <w:rPr>
          <w:b w:val="0"/>
          <w:bCs w:val="0"/>
        </w:rPr>
        <w:t>V obou těchto systémech jsou zahrnuty</w:t>
      </w:r>
      <w:r w:rsidR="00E11D7C">
        <w:rPr>
          <w:b w:val="0"/>
          <w:bCs w:val="0"/>
        </w:rPr>
        <w:t xml:space="preserve"> (mimo jiné)</w:t>
      </w:r>
      <w:r w:rsidR="00E417ED">
        <w:rPr>
          <w:b w:val="0"/>
          <w:bCs w:val="0"/>
        </w:rPr>
        <w:t xml:space="preserve"> </w:t>
      </w:r>
      <w:r w:rsidR="00E03163">
        <w:rPr>
          <w:b w:val="0"/>
          <w:bCs w:val="0"/>
        </w:rPr>
        <w:t>i jednotlivé dávky určené osobám</w:t>
      </w:r>
      <w:r w:rsidR="00E03163" w:rsidRPr="00E03163">
        <w:rPr>
          <w:b w:val="0"/>
          <w:bCs w:val="0"/>
        </w:rPr>
        <w:t xml:space="preserve"> </w:t>
      </w:r>
      <w:r w:rsidR="0052025D">
        <w:rPr>
          <w:b w:val="0"/>
          <w:bCs w:val="0"/>
        </w:rPr>
        <w:t>s</w:t>
      </w:r>
      <w:r w:rsidR="0052025D" w:rsidRPr="00E03163">
        <w:rPr>
          <w:b w:val="0"/>
          <w:bCs w:val="0"/>
        </w:rPr>
        <w:t xml:space="preserve"> </w:t>
      </w:r>
      <w:r w:rsidR="00E03163">
        <w:rPr>
          <w:b w:val="0"/>
          <w:bCs w:val="0"/>
        </w:rPr>
        <w:t xml:space="preserve">DNZS. Pro nárok na tyto dávky je tak vedle ostatních </w:t>
      </w:r>
      <w:r w:rsidR="00A81DB9">
        <w:rPr>
          <w:b w:val="0"/>
          <w:bCs w:val="0"/>
        </w:rPr>
        <w:t xml:space="preserve">právními předpisy stanovených podmínek nezbytné prokázat i DNZS. </w:t>
      </w:r>
      <w:r w:rsidR="00A81DB9" w:rsidRPr="00A81DB9">
        <w:rPr>
          <w:b w:val="0"/>
          <w:bCs w:val="0"/>
        </w:rPr>
        <w:t>Za</w:t>
      </w:r>
      <w:r w:rsidR="00E417ED">
        <w:rPr>
          <w:b w:val="0"/>
          <w:bCs w:val="0"/>
        </w:rPr>
        <w:t> </w:t>
      </w:r>
      <w:r w:rsidR="00A81DB9">
        <w:rPr>
          <w:b w:val="0"/>
          <w:bCs w:val="0"/>
        </w:rPr>
        <w:t>DNZS</w:t>
      </w:r>
      <w:r w:rsidR="00E417ED">
        <w:rPr>
          <w:b w:val="0"/>
          <w:bCs w:val="0"/>
        </w:rPr>
        <w:t> </w:t>
      </w:r>
      <w:r w:rsidR="00A81DB9" w:rsidRPr="00A81DB9">
        <w:rPr>
          <w:b w:val="0"/>
          <w:bCs w:val="0"/>
        </w:rPr>
        <w:t>se</w:t>
      </w:r>
      <w:r w:rsidR="00E417ED">
        <w:rPr>
          <w:b w:val="0"/>
          <w:bCs w:val="0"/>
        </w:rPr>
        <w:t> </w:t>
      </w:r>
      <w:r w:rsidR="00A81DB9" w:rsidRPr="00A81DB9">
        <w:rPr>
          <w:b w:val="0"/>
          <w:bCs w:val="0"/>
        </w:rPr>
        <w:t>považuje zdravotní stav, který podle poznatků lékařské vědy trvá nebo lze předpokládat, že</w:t>
      </w:r>
      <w:r w:rsidR="00E417ED">
        <w:rPr>
          <w:b w:val="0"/>
          <w:bCs w:val="0"/>
        </w:rPr>
        <w:t> </w:t>
      </w:r>
      <w:r w:rsidR="00A81DB9" w:rsidRPr="00A81DB9">
        <w:rPr>
          <w:b w:val="0"/>
          <w:bCs w:val="0"/>
        </w:rPr>
        <w:t xml:space="preserve">bude trvat déle než 1 rok. Definice nepříznivosti se </w:t>
      </w:r>
      <w:r w:rsidR="00205DC5">
        <w:rPr>
          <w:b w:val="0"/>
          <w:bCs w:val="0"/>
        </w:rPr>
        <w:t>po</w:t>
      </w:r>
      <w:r w:rsidR="00A81DB9">
        <w:rPr>
          <w:b w:val="0"/>
          <w:bCs w:val="0"/>
        </w:rPr>
        <w:t>dle typu dávek</w:t>
      </w:r>
      <w:r w:rsidR="00A81DB9" w:rsidRPr="00A81DB9">
        <w:rPr>
          <w:b w:val="0"/>
          <w:bCs w:val="0"/>
        </w:rPr>
        <w:t xml:space="preserve"> </w:t>
      </w:r>
      <w:proofErr w:type="gramStart"/>
      <w:r w:rsidR="00A81DB9" w:rsidRPr="00A81DB9">
        <w:rPr>
          <w:b w:val="0"/>
          <w:bCs w:val="0"/>
        </w:rPr>
        <w:t>liší</w:t>
      </w:r>
      <w:proofErr w:type="gramEnd"/>
      <w:r w:rsidR="00A81DB9" w:rsidRPr="00A81DB9">
        <w:rPr>
          <w:b w:val="0"/>
          <w:bCs w:val="0"/>
        </w:rPr>
        <w:t>.</w:t>
      </w:r>
      <w:r w:rsidR="00A81DB9">
        <w:rPr>
          <w:b w:val="0"/>
          <w:bCs w:val="0"/>
        </w:rPr>
        <w:t xml:space="preserve"> Nedílnou součástí </w:t>
      </w:r>
      <w:r w:rsidR="00E11D7C">
        <w:rPr>
          <w:b w:val="0"/>
          <w:bCs w:val="0"/>
        </w:rPr>
        <w:t>rozhodování</w:t>
      </w:r>
      <w:r w:rsidR="00915230">
        <w:rPr>
          <w:b w:val="0"/>
          <w:bCs w:val="0"/>
        </w:rPr>
        <w:t xml:space="preserve"> </w:t>
      </w:r>
      <w:r w:rsidR="00E11D7C">
        <w:rPr>
          <w:b w:val="0"/>
          <w:bCs w:val="0"/>
        </w:rPr>
        <w:t>o těchto dávkách je tak posouzení zdravotního stavu ze strany</w:t>
      </w:r>
      <w:r w:rsidR="00200783">
        <w:rPr>
          <w:b w:val="0"/>
          <w:bCs w:val="0"/>
        </w:rPr>
        <w:t xml:space="preserve"> </w:t>
      </w:r>
      <w:r w:rsidR="00E11D7C">
        <w:rPr>
          <w:b w:val="0"/>
          <w:bCs w:val="0"/>
        </w:rPr>
        <w:t>LPS.</w:t>
      </w:r>
      <w:r w:rsidR="005E5D5F">
        <w:rPr>
          <w:b w:val="0"/>
          <w:bCs w:val="0"/>
        </w:rPr>
        <w:t xml:space="preserve"> </w:t>
      </w:r>
    </w:p>
    <w:p w14:paraId="37091B15" w14:textId="5495B979" w:rsidR="00E11D7C" w:rsidRDefault="00327E37" w:rsidP="00C05934">
      <w:pPr>
        <w:pStyle w:val="Podnadpisy"/>
        <w:ind w:firstLine="708"/>
        <w:jc w:val="both"/>
        <w:rPr>
          <w:b w:val="0"/>
          <w:bCs w:val="0"/>
        </w:rPr>
      </w:pPr>
      <w:r>
        <w:rPr>
          <w:b w:val="0"/>
          <w:bCs w:val="0"/>
        </w:rPr>
        <w:t xml:space="preserve">Rozhodování o dávkách podmíněných DNZS </w:t>
      </w:r>
      <w:r w:rsidR="005E5D5F">
        <w:rPr>
          <w:b w:val="0"/>
          <w:bCs w:val="0"/>
        </w:rPr>
        <w:t xml:space="preserve">a průkazu </w:t>
      </w:r>
      <w:r>
        <w:rPr>
          <w:b w:val="0"/>
          <w:bCs w:val="0"/>
        </w:rPr>
        <w:t xml:space="preserve">je </w:t>
      </w:r>
      <w:r w:rsidR="00A02923">
        <w:rPr>
          <w:b w:val="0"/>
          <w:bCs w:val="0"/>
        </w:rPr>
        <w:t xml:space="preserve">na prvním stupni </w:t>
      </w:r>
      <w:r>
        <w:rPr>
          <w:b w:val="0"/>
          <w:bCs w:val="0"/>
        </w:rPr>
        <w:t xml:space="preserve">v současnosti rozděleno mezi </w:t>
      </w:r>
      <w:r w:rsidR="00AD1A41">
        <w:rPr>
          <w:b w:val="0"/>
          <w:bCs w:val="0"/>
        </w:rPr>
        <w:t>dva odlišně řízené</w:t>
      </w:r>
      <w:r w:rsidR="00A13755">
        <w:rPr>
          <w:b w:val="0"/>
          <w:bCs w:val="0"/>
        </w:rPr>
        <w:t xml:space="preserve"> </w:t>
      </w:r>
      <w:r>
        <w:rPr>
          <w:b w:val="0"/>
          <w:bCs w:val="0"/>
        </w:rPr>
        <w:t>správní orgány. ČSSZ má v gesci invalidní důchody z pojistného systému.</w:t>
      </w:r>
      <w:r w:rsidR="00B360F9">
        <w:rPr>
          <w:b w:val="0"/>
          <w:bCs w:val="0"/>
        </w:rPr>
        <w:t xml:space="preserve"> </w:t>
      </w:r>
      <w:r>
        <w:rPr>
          <w:b w:val="0"/>
          <w:bCs w:val="0"/>
        </w:rPr>
        <w:t xml:space="preserve">ÚP rozhoduje </w:t>
      </w:r>
      <w:r w:rsidR="00A02923">
        <w:rPr>
          <w:b w:val="0"/>
          <w:bCs w:val="0"/>
        </w:rPr>
        <w:t>o dávkách pro osoby se zdravotním postižením</w:t>
      </w:r>
      <w:r w:rsidR="00632EFB">
        <w:rPr>
          <w:b w:val="0"/>
          <w:bCs w:val="0"/>
        </w:rPr>
        <w:t>, průkazu</w:t>
      </w:r>
      <w:r w:rsidR="00A02923">
        <w:rPr>
          <w:b w:val="0"/>
          <w:bCs w:val="0"/>
        </w:rPr>
        <w:t xml:space="preserve"> a</w:t>
      </w:r>
      <w:r w:rsidR="005E5D5F">
        <w:rPr>
          <w:b w:val="0"/>
          <w:bCs w:val="0"/>
        </w:rPr>
        <w:t> </w:t>
      </w:r>
      <w:r w:rsidR="00A02923">
        <w:rPr>
          <w:b w:val="0"/>
          <w:bCs w:val="0"/>
        </w:rPr>
        <w:t xml:space="preserve">příspěvku na péči ze systému nepojistného. </w:t>
      </w:r>
    </w:p>
    <w:p w14:paraId="608F59D1" w14:textId="388995AD" w:rsidR="00BD7D94" w:rsidRDefault="00151369" w:rsidP="00C05934">
      <w:pPr>
        <w:pStyle w:val="Podnadpisy"/>
        <w:ind w:firstLine="708"/>
        <w:jc w:val="both"/>
        <w:rPr>
          <w:b w:val="0"/>
          <w:bCs w:val="0"/>
        </w:rPr>
      </w:pPr>
      <w:r>
        <w:rPr>
          <w:b w:val="0"/>
          <w:bCs w:val="0"/>
        </w:rPr>
        <w:t>IPZS</w:t>
      </w:r>
      <w:r w:rsidR="00C93C33">
        <w:rPr>
          <w:b w:val="0"/>
          <w:bCs w:val="0"/>
        </w:rPr>
        <w:t xml:space="preserve"> </w:t>
      </w:r>
      <w:r w:rsidR="00A02923">
        <w:rPr>
          <w:b w:val="0"/>
          <w:bCs w:val="0"/>
        </w:rPr>
        <w:t>posuzuj</w:t>
      </w:r>
      <w:r w:rsidR="008F7743">
        <w:rPr>
          <w:b w:val="0"/>
          <w:bCs w:val="0"/>
        </w:rPr>
        <w:t>e</w:t>
      </w:r>
      <w:r w:rsidR="00A02923">
        <w:rPr>
          <w:b w:val="0"/>
          <w:bCs w:val="0"/>
        </w:rPr>
        <w:t xml:space="preserve"> zdravotní stav</w:t>
      </w:r>
      <w:r w:rsidR="00B360F9">
        <w:rPr>
          <w:b w:val="0"/>
          <w:bCs w:val="0"/>
        </w:rPr>
        <w:t xml:space="preserve"> </w:t>
      </w:r>
      <w:r w:rsidR="001A5FB9">
        <w:rPr>
          <w:b w:val="0"/>
          <w:bCs w:val="0"/>
        </w:rPr>
        <w:t>pro pojistný</w:t>
      </w:r>
      <w:r w:rsidR="00585E4C">
        <w:rPr>
          <w:b w:val="0"/>
          <w:bCs w:val="0"/>
        </w:rPr>
        <w:t xml:space="preserve"> </w:t>
      </w:r>
      <w:r w:rsidR="001A5FB9">
        <w:rPr>
          <w:b w:val="0"/>
          <w:bCs w:val="0"/>
        </w:rPr>
        <w:t>i nepojistný systém, tj. pro prvostupňové řízení vedené jak ČSSZ, tak ÚP.</w:t>
      </w:r>
      <w:r w:rsidR="00585E4C">
        <w:rPr>
          <w:b w:val="0"/>
          <w:bCs w:val="0"/>
        </w:rPr>
        <w:t xml:space="preserve"> </w:t>
      </w:r>
      <w:r w:rsidR="001A5FB9">
        <w:rPr>
          <w:b w:val="0"/>
          <w:bCs w:val="0"/>
        </w:rPr>
        <w:t xml:space="preserve">V případě NSD </w:t>
      </w:r>
      <w:r w:rsidR="00EE5E3A">
        <w:rPr>
          <w:b w:val="0"/>
          <w:bCs w:val="0"/>
        </w:rPr>
        <w:t xml:space="preserve">podmíněných DNZS </w:t>
      </w:r>
      <w:r w:rsidR="00F93AF5">
        <w:rPr>
          <w:b w:val="0"/>
          <w:bCs w:val="0"/>
        </w:rPr>
        <w:t xml:space="preserve">a průkazu </w:t>
      </w:r>
      <w:r w:rsidR="001A5FB9">
        <w:rPr>
          <w:b w:val="0"/>
          <w:bCs w:val="0"/>
        </w:rPr>
        <w:t>se</w:t>
      </w:r>
      <w:r w:rsidR="00D31E8E">
        <w:rPr>
          <w:b w:val="0"/>
          <w:bCs w:val="0"/>
        </w:rPr>
        <w:t> </w:t>
      </w:r>
      <w:r w:rsidR="001A5FB9">
        <w:rPr>
          <w:b w:val="0"/>
          <w:bCs w:val="0"/>
        </w:rPr>
        <w:t>tak</w:t>
      </w:r>
      <w:r w:rsidR="00D31E8E">
        <w:rPr>
          <w:b w:val="0"/>
          <w:bCs w:val="0"/>
        </w:rPr>
        <w:t> </w:t>
      </w:r>
      <w:r w:rsidR="001A5FB9">
        <w:rPr>
          <w:b w:val="0"/>
          <w:bCs w:val="0"/>
        </w:rPr>
        <w:t>na</w:t>
      </w:r>
      <w:r w:rsidR="005E5D5F">
        <w:rPr>
          <w:b w:val="0"/>
          <w:bCs w:val="0"/>
        </w:rPr>
        <w:t> </w:t>
      </w:r>
      <w:r w:rsidR="001A5FB9">
        <w:rPr>
          <w:b w:val="0"/>
          <w:bCs w:val="0"/>
        </w:rPr>
        <w:t xml:space="preserve">prvostupňovém řízení podílejí </w:t>
      </w:r>
      <w:r w:rsidR="00AD1A41">
        <w:rPr>
          <w:b w:val="0"/>
          <w:bCs w:val="0"/>
        </w:rPr>
        <w:t xml:space="preserve">rovněž </w:t>
      </w:r>
      <w:r w:rsidR="001A5FB9">
        <w:rPr>
          <w:b w:val="0"/>
          <w:bCs w:val="0"/>
        </w:rPr>
        <w:t>dva odlišn</w:t>
      </w:r>
      <w:r w:rsidR="00AD1A41">
        <w:rPr>
          <w:b w:val="0"/>
          <w:bCs w:val="0"/>
        </w:rPr>
        <w:t>ě řízené</w:t>
      </w:r>
      <w:r w:rsidR="001A5FB9">
        <w:rPr>
          <w:b w:val="0"/>
          <w:bCs w:val="0"/>
        </w:rPr>
        <w:t xml:space="preserve"> správní orgány (ÚP</w:t>
      </w:r>
      <w:r w:rsidR="00D31E8E">
        <w:rPr>
          <w:b w:val="0"/>
          <w:bCs w:val="0"/>
        </w:rPr>
        <w:t> </w:t>
      </w:r>
      <w:r w:rsidR="001A5FB9">
        <w:rPr>
          <w:b w:val="0"/>
          <w:bCs w:val="0"/>
        </w:rPr>
        <w:t>a</w:t>
      </w:r>
      <w:r w:rsidR="00D31E8E">
        <w:rPr>
          <w:b w:val="0"/>
          <w:bCs w:val="0"/>
        </w:rPr>
        <w:t> </w:t>
      </w:r>
      <w:r>
        <w:rPr>
          <w:b w:val="0"/>
          <w:bCs w:val="0"/>
        </w:rPr>
        <w:t>IPZS</w:t>
      </w:r>
      <w:r w:rsidR="001A5FB9">
        <w:rPr>
          <w:b w:val="0"/>
          <w:bCs w:val="0"/>
        </w:rPr>
        <w:t>).</w:t>
      </w:r>
    </w:p>
    <w:p w14:paraId="486DCF2E" w14:textId="6AAC343B" w:rsidR="00A02923" w:rsidRDefault="00817CD8" w:rsidP="00C05934">
      <w:pPr>
        <w:pStyle w:val="Podnadpisy"/>
        <w:ind w:firstLine="708"/>
        <w:jc w:val="both"/>
        <w:rPr>
          <w:b w:val="0"/>
          <w:bCs w:val="0"/>
        </w:rPr>
      </w:pPr>
      <w:r>
        <w:rPr>
          <w:b w:val="0"/>
          <w:bCs w:val="0"/>
        </w:rPr>
        <w:t xml:space="preserve">I když je spolupráce mezi ÚP a </w:t>
      </w:r>
      <w:r w:rsidR="00151369">
        <w:rPr>
          <w:b w:val="0"/>
          <w:bCs w:val="0"/>
        </w:rPr>
        <w:t>IPZS</w:t>
      </w:r>
      <w:r w:rsidR="00A5678A">
        <w:rPr>
          <w:b w:val="0"/>
          <w:bCs w:val="0"/>
        </w:rPr>
        <w:t xml:space="preserve"> </w:t>
      </w:r>
      <w:r>
        <w:rPr>
          <w:b w:val="0"/>
          <w:bCs w:val="0"/>
        </w:rPr>
        <w:t xml:space="preserve">upravena nejen právními předpisy, </w:t>
      </w:r>
      <w:r w:rsidR="00E52873">
        <w:rPr>
          <w:b w:val="0"/>
          <w:bCs w:val="0"/>
        </w:rPr>
        <w:br/>
      </w:r>
      <w:r>
        <w:rPr>
          <w:b w:val="0"/>
          <w:bCs w:val="0"/>
        </w:rPr>
        <w:t>ale také interní metodikou</w:t>
      </w:r>
      <w:r w:rsidR="00EF1AC4">
        <w:rPr>
          <w:b w:val="0"/>
          <w:bCs w:val="0"/>
        </w:rPr>
        <w:t xml:space="preserve"> a lze ji </w:t>
      </w:r>
      <w:r w:rsidR="00987BDD">
        <w:rPr>
          <w:b w:val="0"/>
          <w:bCs w:val="0"/>
        </w:rPr>
        <w:t xml:space="preserve">v současnosti </w:t>
      </w:r>
      <w:r w:rsidR="00EF1AC4">
        <w:rPr>
          <w:b w:val="0"/>
          <w:bCs w:val="0"/>
        </w:rPr>
        <w:t>označit za funkční</w:t>
      </w:r>
      <w:r>
        <w:rPr>
          <w:b w:val="0"/>
          <w:bCs w:val="0"/>
        </w:rPr>
        <w:t>,</w:t>
      </w:r>
      <w:r w:rsidR="00E52873">
        <w:rPr>
          <w:b w:val="0"/>
          <w:bCs w:val="0"/>
        </w:rPr>
        <w:t xml:space="preserve"> toto rozdělení kompetencí značně komplikuje zavedení </w:t>
      </w:r>
      <w:r w:rsidR="00987BDD">
        <w:rPr>
          <w:b w:val="0"/>
          <w:bCs w:val="0"/>
        </w:rPr>
        <w:t xml:space="preserve">dalších </w:t>
      </w:r>
      <w:r w:rsidR="00E52873">
        <w:rPr>
          <w:b w:val="0"/>
          <w:bCs w:val="0"/>
        </w:rPr>
        <w:t>opatření ke zefektivnění řízení</w:t>
      </w:r>
      <w:r w:rsidR="00EE5E3A">
        <w:rPr>
          <w:b w:val="0"/>
          <w:bCs w:val="0"/>
        </w:rPr>
        <w:t xml:space="preserve"> v oblasti NSD podmíněných DNZS</w:t>
      </w:r>
      <w:r w:rsidR="00F93AF5">
        <w:rPr>
          <w:b w:val="0"/>
          <w:bCs w:val="0"/>
        </w:rPr>
        <w:t xml:space="preserve"> a průkazu</w:t>
      </w:r>
      <w:r w:rsidR="00E52873">
        <w:rPr>
          <w:b w:val="0"/>
          <w:bCs w:val="0"/>
        </w:rPr>
        <w:t xml:space="preserve">. </w:t>
      </w:r>
      <w:r w:rsidR="00EF1AC4">
        <w:rPr>
          <w:b w:val="0"/>
          <w:bCs w:val="0"/>
        </w:rPr>
        <w:t>Zefektivnění řízení je nezbytné nejen v souvislosti s požadavky moderní doby na digitalizaci, což je plně v souladu s</w:t>
      </w:r>
      <w:r w:rsidR="00852DE7" w:rsidDel="00852DE7">
        <w:rPr>
          <w:b w:val="0"/>
          <w:bCs w:val="0"/>
        </w:rPr>
        <w:t xml:space="preserve"> </w:t>
      </w:r>
      <w:r w:rsidR="00EF1AC4">
        <w:rPr>
          <w:b w:val="0"/>
          <w:bCs w:val="0"/>
        </w:rPr>
        <w:t xml:space="preserve">PPV, ale také ve vztahu k příjemcům </w:t>
      </w:r>
      <w:r w:rsidR="00EF1AC4">
        <w:rPr>
          <w:b w:val="0"/>
          <w:bCs w:val="0"/>
        </w:rPr>
        <w:lastRenderedPageBreak/>
        <w:t>těchto dávek, kterými jsou osoby se zdravotním postižením, pro které je klíčová rychlost a</w:t>
      </w:r>
      <w:r w:rsidR="00DF53B7">
        <w:rPr>
          <w:b w:val="0"/>
          <w:bCs w:val="0"/>
        </w:rPr>
        <w:t> </w:t>
      </w:r>
      <w:r w:rsidR="00EF1AC4">
        <w:rPr>
          <w:b w:val="0"/>
          <w:bCs w:val="0"/>
        </w:rPr>
        <w:t xml:space="preserve">jednoduchost celého procesu, tj. dostupnost nezbytné </w:t>
      </w:r>
      <w:r w:rsidR="00987BDD">
        <w:rPr>
          <w:b w:val="0"/>
          <w:bCs w:val="0"/>
        </w:rPr>
        <w:t>podpory ze strany státu</w:t>
      </w:r>
      <w:r w:rsidR="00EF1AC4">
        <w:rPr>
          <w:b w:val="0"/>
          <w:bCs w:val="0"/>
        </w:rPr>
        <w:t>.</w:t>
      </w:r>
      <w:r w:rsidR="00BD7D94">
        <w:rPr>
          <w:b w:val="0"/>
          <w:bCs w:val="0"/>
        </w:rPr>
        <w:t xml:space="preserve"> </w:t>
      </w:r>
    </w:p>
    <w:p w14:paraId="5E5767C0" w14:textId="01F7D4C7" w:rsidR="00A02923" w:rsidRDefault="005E0E74" w:rsidP="00D826CB">
      <w:pPr>
        <w:pStyle w:val="Podnadpisy"/>
        <w:ind w:firstLine="708"/>
        <w:jc w:val="both"/>
        <w:rPr>
          <w:b w:val="0"/>
          <w:bCs w:val="0"/>
        </w:rPr>
      </w:pPr>
      <w:r>
        <w:rPr>
          <w:b w:val="0"/>
          <w:bCs w:val="0"/>
        </w:rPr>
        <w:t>Stávající rozdělení agend je tedy takové</w:t>
      </w:r>
      <w:r w:rsidR="00BD7D94">
        <w:rPr>
          <w:b w:val="0"/>
          <w:bCs w:val="0"/>
        </w:rPr>
        <w:t xml:space="preserve">, </w:t>
      </w:r>
      <w:r>
        <w:rPr>
          <w:b w:val="0"/>
          <w:bCs w:val="0"/>
        </w:rPr>
        <w:t>že</w:t>
      </w:r>
      <w:r w:rsidR="00BD7D94">
        <w:rPr>
          <w:b w:val="0"/>
          <w:bCs w:val="0"/>
        </w:rPr>
        <w:t xml:space="preserve"> </w:t>
      </w:r>
      <w:r w:rsidR="00151369">
        <w:rPr>
          <w:b w:val="0"/>
          <w:bCs w:val="0"/>
        </w:rPr>
        <w:t>IPZS</w:t>
      </w:r>
      <w:r w:rsidR="00266F22">
        <w:rPr>
          <w:b w:val="0"/>
          <w:bCs w:val="0"/>
        </w:rPr>
        <w:t xml:space="preserve"> </w:t>
      </w:r>
      <w:r w:rsidR="003A4778">
        <w:rPr>
          <w:b w:val="0"/>
          <w:bCs w:val="0"/>
        </w:rPr>
        <w:t xml:space="preserve">řízený </w:t>
      </w:r>
      <w:r w:rsidR="00266F22">
        <w:rPr>
          <w:b w:val="0"/>
          <w:bCs w:val="0"/>
        </w:rPr>
        <w:t>ČSSZ</w:t>
      </w:r>
      <w:r w:rsidR="00BD7D94">
        <w:rPr>
          <w:b w:val="0"/>
          <w:bCs w:val="0"/>
        </w:rPr>
        <w:t xml:space="preserve"> posuzuje zdravotní stav </w:t>
      </w:r>
      <w:r w:rsidR="00C93C33">
        <w:rPr>
          <w:b w:val="0"/>
          <w:bCs w:val="0"/>
        </w:rPr>
        <w:br/>
      </w:r>
      <w:r w:rsidR="00BD7D94">
        <w:rPr>
          <w:b w:val="0"/>
          <w:bCs w:val="0"/>
        </w:rPr>
        <w:t xml:space="preserve">pro pojistný a nepojistný systém a ČSSZ </w:t>
      </w:r>
      <w:r w:rsidR="003A4778">
        <w:rPr>
          <w:b w:val="0"/>
          <w:bCs w:val="0"/>
        </w:rPr>
        <w:t xml:space="preserve">řízené </w:t>
      </w:r>
      <w:r w:rsidR="00151369">
        <w:rPr>
          <w:b w:val="0"/>
          <w:bCs w:val="0"/>
        </w:rPr>
        <w:t xml:space="preserve">ÚSSZ </w:t>
      </w:r>
      <w:r w:rsidR="00BD7D94">
        <w:rPr>
          <w:b w:val="0"/>
          <w:bCs w:val="0"/>
        </w:rPr>
        <w:t>rozhodují na</w:t>
      </w:r>
      <w:r w:rsidR="0088122C">
        <w:rPr>
          <w:b w:val="0"/>
          <w:bCs w:val="0"/>
        </w:rPr>
        <w:t> </w:t>
      </w:r>
      <w:r w:rsidR="00BD7D94">
        <w:rPr>
          <w:b w:val="0"/>
          <w:bCs w:val="0"/>
        </w:rPr>
        <w:t>první instanci i o druhém základním pilíři pojistného systému, tj. dávkách nemocenského pojištění, které se rovněž odvíjejí od posouzení zdravotního stavu (DNZS však není podmínkou nároku)</w:t>
      </w:r>
      <w:r>
        <w:rPr>
          <w:b w:val="0"/>
          <w:bCs w:val="0"/>
        </w:rPr>
        <w:t xml:space="preserve">. </w:t>
      </w:r>
      <w:r w:rsidR="00C93C33">
        <w:rPr>
          <w:b w:val="0"/>
          <w:bCs w:val="0"/>
        </w:rPr>
        <w:br/>
      </w:r>
      <w:r w:rsidR="00987BDD">
        <w:rPr>
          <w:b w:val="0"/>
          <w:bCs w:val="0"/>
        </w:rPr>
        <w:t>ÚP, jak již z</w:t>
      </w:r>
      <w:r w:rsidR="00C076FF">
        <w:rPr>
          <w:b w:val="0"/>
          <w:bCs w:val="0"/>
        </w:rPr>
        <w:t> </w:t>
      </w:r>
      <w:r w:rsidR="00987BDD">
        <w:rPr>
          <w:b w:val="0"/>
          <w:bCs w:val="0"/>
        </w:rPr>
        <w:t>názvu napovídá, plní zejména úkoly v</w:t>
      </w:r>
      <w:r w:rsidR="00C076FF">
        <w:rPr>
          <w:b w:val="0"/>
          <w:bCs w:val="0"/>
        </w:rPr>
        <w:t> </w:t>
      </w:r>
      <w:r w:rsidR="00987BDD">
        <w:rPr>
          <w:b w:val="0"/>
          <w:bCs w:val="0"/>
        </w:rPr>
        <w:t xml:space="preserve">oblasti státní politiky zaměstnanosti. </w:t>
      </w:r>
      <w:r w:rsidR="00C076FF">
        <w:rPr>
          <w:b w:val="0"/>
          <w:bCs w:val="0"/>
        </w:rPr>
        <w:br/>
      </w:r>
      <w:r w:rsidR="00987BDD">
        <w:rPr>
          <w:b w:val="0"/>
          <w:bCs w:val="0"/>
        </w:rPr>
        <w:t xml:space="preserve">Co se týče administrace NSD, ÚP v současnosti vyřizuje dále dávky státní sociální podpory, dávky pomoci v hmotné nouzi, dávky pěstounské péče, zaopatřovací příspěvky, dávku náhradní výživné pro nezaopatřené dítě a </w:t>
      </w:r>
      <w:r w:rsidR="00287CA6">
        <w:rPr>
          <w:b w:val="0"/>
          <w:bCs w:val="0"/>
        </w:rPr>
        <w:t>dávky v souvislosti s </w:t>
      </w:r>
      <w:r w:rsidR="00D43DEE">
        <w:rPr>
          <w:b w:val="0"/>
          <w:bCs w:val="0"/>
        </w:rPr>
        <w:t xml:space="preserve">válečným konfliktem </w:t>
      </w:r>
      <w:r w:rsidR="00287CA6">
        <w:rPr>
          <w:b w:val="0"/>
          <w:bCs w:val="0"/>
        </w:rPr>
        <w:t>na</w:t>
      </w:r>
      <w:r w:rsidR="00200783">
        <w:rPr>
          <w:b w:val="0"/>
          <w:bCs w:val="0"/>
        </w:rPr>
        <w:t> </w:t>
      </w:r>
      <w:r w:rsidR="00287CA6">
        <w:rPr>
          <w:b w:val="0"/>
          <w:bCs w:val="0"/>
        </w:rPr>
        <w:t>Ukrajině. Agenda podmíněná zdravotním stavem je tak jen jednou částí</w:t>
      </w:r>
      <w:r>
        <w:rPr>
          <w:b w:val="0"/>
          <w:bCs w:val="0"/>
        </w:rPr>
        <w:t xml:space="preserve"> agendy ÚP</w:t>
      </w:r>
      <w:r w:rsidR="00287CA6">
        <w:rPr>
          <w:b w:val="0"/>
          <w:bCs w:val="0"/>
        </w:rPr>
        <w:t>.</w:t>
      </w:r>
      <w:r w:rsidR="00200783">
        <w:rPr>
          <w:b w:val="0"/>
          <w:bCs w:val="0"/>
        </w:rPr>
        <w:t xml:space="preserve"> </w:t>
      </w:r>
      <w:r w:rsidR="00287CA6">
        <w:rPr>
          <w:b w:val="0"/>
          <w:bCs w:val="0"/>
        </w:rPr>
        <w:t>MPSV</w:t>
      </w:r>
      <w:r w:rsidR="00902ABC">
        <w:rPr>
          <w:b w:val="0"/>
          <w:bCs w:val="0"/>
        </w:rPr>
        <w:t> </w:t>
      </w:r>
      <w:r w:rsidR="00287CA6">
        <w:rPr>
          <w:b w:val="0"/>
          <w:bCs w:val="0"/>
        </w:rPr>
        <w:t>navíc postupuje v úspěšně započaté digitalizaci a automatizaci procesů tak, aby</w:t>
      </w:r>
      <w:r w:rsidR="00902ABC">
        <w:rPr>
          <w:b w:val="0"/>
          <w:bCs w:val="0"/>
        </w:rPr>
        <w:t> </w:t>
      </w:r>
      <w:r w:rsidR="00287CA6">
        <w:rPr>
          <w:b w:val="0"/>
          <w:bCs w:val="0"/>
        </w:rPr>
        <w:t>byl</w:t>
      </w:r>
      <w:r w:rsidR="00902ABC">
        <w:rPr>
          <w:b w:val="0"/>
          <w:bCs w:val="0"/>
        </w:rPr>
        <w:t> </w:t>
      </w:r>
      <w:r w:rsidR="00287CA6">
        <w:rPr>
          <w:b w:val="0"/>
          <w:bCs w:val="0"/>
        </w:rPr>
        <w:t>do</w:t>
      </w:r>
      <w:r w:rsidR="00902ABC">
        <w:rPr>
          <w:b w:val="0"/>
          <w:bCs w:val="0"/>
        </w:rPr>
        <w:t> </w:t>
      </w:r>
      <w:r w:rsidR="00287CA6">
        <w:rPr>
          <w:b w:val="0"/>
          <w:bCs w:val="0"/>
        </w:rPr>
        <w:t>budoucna potřebný co nejmenší zásah ze</w:t>
      </w:r>
      <w:r w:rsidR="00200783">
        <w:rPr>
          <w:b w:val="0"/>
          <w:bCs w:val="0"/>
        </w:rPr>
        <w:t> </w:t>
      </w:r>
      <w:r w:rsidR="00287CA6">
        <w:rPr>
          <w:b w:val="0"/>
          <w:bCs w:val="0"/>
        </w:rPr>
        <w:t xml:space="preserve">strany </w:t>
      </w:r>
      <w:r w:rsidR="000122B9">
        <w:rPr>
          <w:b w:val="0"/>
          <w:bCs w:val="0"/>
        </w:rPr>
        <w:t xml:space="preserve">zaměstnanců </w:t>
      </w:r>
      <w:r w:rsidR="00287CA6">
        <w:rPr>
          <w:b w:val="0"/>
          <w:bCs w:val="0"/>
        </w:rPr>
        <w:t>úřadu a ÚP se</w:t>
      </w:r>
      <w:r w:rsidR="00902ABC">
        <w:rPr>
          <w:b w:val="0"/>
          <w:bCs w:val="0"/>
        </w:rPr>
        <w:t> </w:t>
      </w:r>
      <w:r w:rsidR="00287CA6">
        <w:rPr>
          <w:b w:val="0"/>
          <w:bCs w:val="0"/>
        </w:rPr>
        <w:t xml:space="preserve">přiblížil občanům rozšířeným poradenstvím a komplexním přístupem k řešení jejich sociální situace. V případě dávek podmíněných zdravotním stavem však není aktuálně možné posouzení zdravotního stavu prostřednictvím </w:t>
      </w:r>
      <w:r w:rsidR="000122B9">
        <w:rPr>
          <w:b w:val="0"/>
          <w:bCs w:val="0"/>
        </w:rPr>
        <w:t xml:space="preserve">zaměstnanců </w:t>
      </w:r>
      <w:r w:rsidR="00287CA6">
        <w:rPr>
          <w:b w:val="0"/>
          <w:bCs w:val="0"/>
        </w:rPr>
        <w:t>LPS odbourat</w:t>
      </w:r>
      <w:r w:rsidR="00A5678B">
        <w:rPr>
          <w:b w:val="0"/>
          <w:bCs w:val="0"/>
        </w:rPr>
        <w:t>, jedná se totiž o specifickou agendu</w:t>
      </w:r>
      <w:r>
        <w:rPr>
          <w:b w:val="0"/>
          <w:bCs w:val="0"/>
        </w:rPr>
        <w:t>.</w:t>
      </w:r>
      <w:r w:rsidR="00D826CB">
        <w:rPr>
          <w:b w:val="0"/>
          <w:bCs w:val="0"/>
        </w:rPr>
        <w:t xml:space="preserve"> </w:t>
      </w:r>
      <w:r w:rsidR="00B22417" w:rsidRPr="005B04E2">
        <w:rPr>
          <w:b w:val="0"/>
          <w:bCs w:val="0"/>
        </w:rPr>
        <w:t>V</w:t>
      </w:r>
      <w:r w:rsidR="00D43DEE">
        <w:rPr>
          <w:b w:val="0"/>
          <w:bCs w:val="0"/>
        </w:rPr>
        <w:t> </w:t>
      </w:r>
      <w:r w:rsidR="00B22417" w:rsidRPr="005B04E2">
        <w:rPr>
          <w:b w:val="0"/>
          <w:bCs w:val="0"/>
        </w:rPr>
        <w:t>případě</w:t>
      </w:r>
      <w:r w:rsidR="00D43DEE">
        <w:rPr>
          <w:b w:val="0"/>
          <w:bCs w:val="0"/>
        </w:rPr>
        <w:t> </w:t>
      </w:r>
      <w:r w:rsidR="00B22417" w:rsidRPr="005B04E2">
        <w:rPr>
          <w:b w:val="0"/>
          <w:bCs w:val="0"/>
        </w:rPr>
        <w:t>správního řízení</w:t>
      </w:r>
      <w:r w:rsidR="00D43DEE">
        <w:rPr>
          <w:b w:val="0"/>
          <w:bCs w:val="0"/>
        </w:rPr>
        <w:t xml:space="preserve"> </w:t>
      </w:r>
      <w:r w:rsidR="00B22417" w:rsidRPr="005B04E2">
        <w:rPr>
          <w:b w:val="0"/>
          <w:bCs w:val="0"/>
        </w:rPr>
        <w:t xml:space="preserve">ve věci invalidních důchodů ČSSZ </w:t>
      </w:r>
      <w:r w:rsidR="00F93FA3" w:rsidRPr="005B04E2">
        <w:rPr>
          <w:b w:val="0"/>
          <w:bCs w:val="0"/>
        </w:rPr>
        <w:t xml:space="preserve">již nyní </w:t>
      </w:r>
      <w:r w:rsidR="00B22417" w:rsidRPr="005B04E2">
        <w:rPr>
          <w:b w:val="0"/>
          <w:bCs w:val="0"/>
        </w:rPr>
        <w:t xml:space="preserve">využívá synergických efektů </w:t>
      </w:r>
      <w:r w:rsidR="00AD1A41" w:rsidRPr="005B04E2">
        <w:rPr>
          <w:b w:val="0"/>
          <w:bCs w:val="0"/>
        </w:rPr>
        <w:t>jedno</w:t>
      </w:r>
      <w:r w:rsidR="00AD1A41">
        <w:rPr>
          <w:b w:val="0"/>
          <w:bCs w:val="0"/>
        </w:rPr>
        <w:t>tného řízení</w:t>
      </w:r>
      <w:r w:rsidR="00B22417">
        <w:rPr>
          <w:b w:val="0"/>
          <w:bCs w:val="0"/>
        </w:rPr>
        <w:t xml:space="preserve">. </w:t>
      </w:r>
    </w:p>
    <w:p w14:paraId="2152A4C0" w14:textId="15F725B2" w:rsidR="000E35B3" w:rsidRDefault="006E538C" w:rsidP="006B2662">
      <w:pPr>
        <w:pStyle w:val="Podnadpisy"/>
        <w:ind w:firstLine="708"/>
        <w:jc w:val="both"/>
        <w:rPr>
          <w:b w:val="0"/>
          <w:bCs w:val="0"/>
        </w:rPr>
      </w:pPr>
      <w:r>
        <w:rPr>
          <w:b w:val="0"/>
          <w:bCs w:val="0"/>
        </w:rPr>
        <w:t>Zákony č. 108/2006 Sb. a 329/2011 Sb. obsahují řadu ustanovení, která upravují vedení správního řízení odlišně od správní</w:t>
      </w:r>
      <w:r w:rsidR="00B360F9">
        <w:rPr>
          <w:b w:val="0"/>
          <w:bCs w:val="0"/>
        </w:rPr>
        <w:t>ho</w:t>
      </w:r>
      <w:r>
        <w:rPr>
          <w:b w:val="0"/>
          <w:bCs w:val="0"/>
        </w:rPr>
        <w:t xml:space="preserve"> řád</w:t>
      </w:r>
      <w:r w:rsidR="00B360F9">
        <w:rPr>
          <w:b w:val="0"/>
          <w:bCs w:val="0"/>
        </w:rPr>
        <w:t>u</w:t>
      </w:r>
      <w:r>
        <w:rPr>
          <w:b w:val="0"/>
          <w:bCs w:val="0"/>
        </w:rPr>
        <w:t xml:space="preserve"> jakožto obecného právního předpisu pro oblast rozhodovací a rovněž specifikují posuzování zdravotního stavu, přičemž speciálním právním předpisem pro oblast LPS je zase zákon č.</w:t>
      </w:r>
      <w:r>
        <w:t> </w:t>
      </w:r>
      <w:r>
        <w:rPr>
          <w:b w:val="0"/>
          <w:bCs w:val="0"/>
        </w:rPr>
        <w:t>582/1991</w:t>
      </w:r>
      <w:r>
        <w:t> </w:t>
      </w:r>
      <w:r>
        <w:rPr>
          <w:b w:val="0"/>
          <w:bCs w:val="0"/>
        </w:rPr>
        <w:t>Sb.</w:t>
      </w:r>
    </w:p>
    <w:p w14:paraId="24641C91" w14:textId="77777777" w:rsidR="006B2662" w:rsidRDefault="006B2662" w:rsidP="006B2662">
      <w:pPr>
        <w:pStyle w:val="Podnadpisy"/>
        <w:ind w:firstLine="708"/>
        <w:jc w:val="both"/>
        <w:rPr>
          <w:b w:val="0"/>
          <w:bCs w:val="0"/>
        </w:rPr>
      </w:pPr>
    </w:p>
    <w:p w14:paraId="19AB167D" w14:textId="31612BD1" w:rsidR="006E538C" w:rsidRPr="00E4257E" w:rsidRDefault="006E538C" w:rsidP="00FD7222">
      <w:pPr>
        <w:pStyle w:val="Podnadpisy"/>
        <w:jc w:val="both"/>
      </w:pPr>
      <w:r w:rsidRPr="00E4257E">
        <w:t>2. 1 Právní stav ve vztahu k dávce příspěvek na péči</w:t>
      </w:r>
    </w:p>
    <w:p w14:paraId="451E3422" w14:textId="718E554D" w:rsidR="006B2662" w:rsidRDefault="005476EE" w:rsidP="000C568A">
      <w:pPr>
        <w:pStyle w:val="Podnadpisy"/>
        <w:ind w:firstLine="708"/>
        <w:jc w:val="both"/>
        <w:rPr>
          <w:b w:val="0"/>
          <w:bCs w:val="0"/>
        </w:rPr>
      </w:pPr>
      <w:bookmarkStart w:id="12" w:name="_Hlk158633688"/>
      <w:r w:rsidRPr="005476EE">
        <w:rPr>
          <w:b w:val="0"/>
          <w:bCs w:val="0"/>
        </w:rPr>
        <w:t xml:space="preserve">Od 1. ledna 2007 je účinný zákon č. 108/2006 Sb., který zavedl příspěvek na péči, </w:t>
      </w:r>
      <w:r w:rsidR="007E2591">
        <w:rPr>
          <w:b w:val="0"/>
          <w:bCs w:val="0"/>
        </w:rPr>
        <w:br/>
      </w:r>
      <w:r w:rsidRPr="005476EE">
        <w:rPr>
          <w:b w:val="0"/>
          <w:bCs w:val="0"/>
        </w:rPr>
        <w:t xml:space="preserve">který nahradil příspěvek </w:t>
      </w:r>
      <w:r w:rsidR="007E2591">
        <w:rPr>
          <w:b w:val="0"/>
          <w:bCs w:val="0"/>
        </w:rPr>
        <w:t xml:space="preserve">při péči </w:t>
      </w:r>
      <w:r w:rsidRPr="005476EE">
        <w:rPr>
          <w:b w:val="0"/>
          <w:bCs w:val="0"/>
        </w:rPr>
        <w:t xml:space="preserve">o blízkou nebo jinou osobu a zvýšení důchodu </w:t>
      </w:r>
      <w:r w:rsidR="007E2591">
        <w:rPr>
          <w:b w:val="0"/>
          <w:bCs w:val="0"/>
        </w:rPr>
        <w:br/>
      </w:r>
      <w:r w:rsidRPr="005476EE">
        <w:rPr>
          <w:b w:val="0"/>
          <w:bCs w:val="0"/>
        </w:rPr>
        <w:t>pro bezmocnost, které zanikly.</w:t>
      </w:r>
      <w:bookmarkEnd w:id="12"/>
      <w:r w:rsidR="00AC529C">
        <w:rPr>
          <w:b w:val="0"/>
          <w:bCs w:val="0"/>
        </w:rPr>
        <w:t xml:space="preserve"> </w:t>
      </w:r>
      <w:r w:rsidR="00AC529C" w:rsidRPr="00CF364C">
        <w:rPr>
          <w:b w:val="0"/>
          <w:bCs w:val="0"/>
        </w:rPr>
        <w:t>Příspěvek na péči se poskytuje osobám</w:t>
      </w:r>
      <w:r w:rsidR="00521FD0">
        <w:rPr>
          <w:b w:val="0"/>
          <w:bCs w:val="0"/>
        </w:rPr>
        <w:t xml:space="preserve"> závislým</w:t>
      </w:r>
      <w:r w:rsidR="00AC529C" w:rsidRPr="00CF364C">
        <w:rPr>
          <w:b w:val="0"/>
          <w:bCs w:val="0"/>
        </w:rPr>
        <w:t xml:space="preserve"> na pomoci jiné fyzické osoby. </w:t>
      </w:r>
      <w:r w:rsidR="00521FD0">
        <w:rPr>
          <w:b w:val="0"/>
          <w:bCs w:val="0"/>
        </w:rPr>
        <w:t xml:space="preserve">Nárok </w:t>
      </w:r>
      <w:r w:rsidR="00521FD0" w:rsidRPr="00521FD0">
        <w:rPr>
          <w:b w:val="0"/>
          <w:bCs w:val="0"/>
        </w:rPr>
        <w:t xml:space="preserve">na příspěvek </w:t>
      </w:r>
      <w:r w:rsidR="00521FD0">
        <w:rPr>
          <w:b w:val="0"/>
          <w:bCs w:val="0"/>
        </w:rPr>
        <w:t xml:space="preserve">na péči </w:t>
      </w:r>
      <w:r w:rsidR="00521FD0" w:rsidRPr="00521FD0">
        <w:rPr>
          <w:b w:val="0"/>
          <w:bCs w:val="0"/>
        </w:rPr>
        <w:t xml:space="preserve">má osoba </w:t>
      </w:r>
      <w:r w:rsidR="00940474">
        <w:rPr>
          <w:b w:val="0"/>
          <w:bCs w:val="0"/>
        </w:rPr>
        <w:t>starší jednoho roku</w:t>
      </w:r>
      <w:r w:rsidR="00521FD0" w:rsidRPr="00521FD0">
        <w:rPr>
          <w:b w:val="0"/>
          <w:bCs w:val="0"/>
        </w:rPr>
        <w:t xml:space="preserve">, která z důvodu </w:t>
      </w:r>
      <w:r w:rsidR="00521FD0">
        <w:rPr>
          <w:b w:val="0"/>
          <w:bCs w:val="0"/>
        </w:rPr>
        <w:t>DNZS</w:t>
      </w:r>
      <w:r w:rsidR="00521FD0" w:rsidRPr="00521FD0">
        <w:rPr>
          <w:b w:val="0"/>
          <w:bCs w:val="0"/>
        </w:rPr>
        <w:t xml:space="preserve"> potřebuje pomoc jiné fyzické osoby při zvládání základních životních potřeb v rozsahu stanoveném stupněm závislosti, pokud jí tuto pomoc poskytuje osoba blízká</w:t>
      </w:r>
      <w:r w:rsidR="00940474">
        <w:rPr>
          <w:b w:val="0"/>
          <w:bCs w:val="0"/>
        </w:rPr>
        <w:t xml:space="preserve">, </w:t>
      </w:r>
      <w:r w:rsidR="00521FD0" w:rsidRPr="00521FD0">
        <w:rPr>
          <w:b w:val="0"/>
          <w:bCs w:val="0"/>
        </w:rPr>
        <w:t>asistent sociální péče nebo poskytovatel sociálních služeb</w:t>
      </w:r>
      <w:r w:rsidR="00940474">
        <w:rPr>
          <w:b w:val="0"/>
          <w:bCs w:val="0"/>
        </w:rPr>
        <w:t xml:space="preserve">. </w:t>
      </w:r>
      <w:r w:rsidR="00AC529C" w:rsidRPr="00CF364C">
        <w:rPr>
          <w:b w:val="0"/>
          <w:bCs w:val="0"/>
        </w:rPr>
        <w:t>Tímto příspěvkem se stát podílí na zajištění pomoci při zvládání základních životních potřeb osob.</w:t>
      </w:r>
      <w:r w:rsidR="00AC529C">
        <w:rPr>
          <w:b w:val="0"/>
          <w:bCs w:val="0"/>
        </w:rPr>
        <w:t xml:space="preserve"> Vyhláškou</w:t>
      </w:r>
      <w:r w:rsidR="00AC529C" w:rsidRPr="00CF364C">
        <w:rPr>
          <w:b w:val="0"/>
          <w:bCs w:val="0"/>
        </w:rPr>
        <w:t xml:space="preserve"> č. 505/2006 Sb., kterou se provádějí některá ustanovení zákona o</w:t>
      </w:r>
      <w:r w:rsidR="00AC529C">
        <w:rPr>
          <w:b w:val="0"/>
          <w:bCs w:val="0"/>
        </w:rPr>
        <w:t> </w:t>
      </w:r>
      <w:r w:rsidR="00AC529C" w:rsidRPr="00CF364C">
        <w:rPr>
          <w:b w:val="0"/>
          <w:bCs w:val="0"/>
        </w:rPr>
        <w:t>sociálních službách, ve znění pozdějších předpisů</w:t>
      </w:r>
      <w:r w:rsidR="009A00C7">
        <w:rPr>
          <w:b w:val="0"/>
          <w:bCs w:val="0"/>
        </w:rPr>
        <w:t>,</w:t>
      </w:r>
      <w:r w:rsidR="00AC529C" w:rsidRPr="00CF364C">
        <w:rPr>
          <w:b w:val="0"/>
          <w:bCs w:val="0"/>
        </w:rPr>
        <w:t xml:space="preserve"> </w:t>
      </w:r>
      <w:r w:rsidR="00AC529C">
        <w:rPr>
          <w:b w:val="0"/>
          <w:bCs w:val="0"/>
        </w:rPr>
        <w:t>jsou mimo jiné definovány z</w:t>
      </w:r>
      <w:r w:rsidR="00AC529C" w:rsidRPr="00CF364C">
        <w:rPr>
          <w:b w:val="0"/>
          <w:bCs w:val="0"/>
        </w:rPr>
        <w:t>působ</w:t>
      </w:r>
      <w:r w:rsidR="00AC529C">
        <w:rPr>
          <w:b w:val="0"/>
          <w:bCs w:val="0"/>
        </w:rPr>
        <w:t>y</w:t>
      </w:r>
      <w:r w:rsidR="00AC529C" w:rsidRPr="00CF364C">
        <w:rPr>
          <w:b w:val="0"/>
          <w:bCs w:val="0"/>
        </w:rPr>
        <w:t xml:space="preserve"> hodnocení schopnosti zvládat základní životní potřeby</w:t>
      </w:r>
      <w:r w:rsidR="00AC529C">
        <w:rPr>
          <w:b w:val="0"/>
          <w:bCs w:val="0"/>
        </w:rPr>
        <w:t xml:space="preserve"> a v její příloze č. 1 </w:t>
      </w:r>
      <w:r w:rsidR="009A00C7">
        <w:rPr>
          <w:b w:val="0"/>
          <w:bCs w:val="0"/>
        </w:rPr>
        <w:t xml:space="preserve">jsou </w:t>
      </w:r>
      <w:r w:rsidR="00AC529C">
        <w:rPr>
          <w:b w:val="0"/>
          <w:bCs w:val="0"/>
        </w:rPr>
        <w:t xml:space="preserve">vymezeny podrobně schopnosti potřebné k zvládání základních životních potřeb. </w:t>
      </w:r>
      <w:r w:rsidR="0023759D">
        <w:rPr>
          <w:b w:val="0"/>
          <w:bCs w:val="0"/>
        </w:rPr>
        <w:br/>
        <w:t xml:space="preserve">V roce 2022 bylo cca 360 000 příjemců této dávky a náklady činily cca 36 mld. Kč. </w:t>
      </w:r>
      <w:r w:rsidR="00F93FA3">
        <w:rPr>
          <w:b w:val="0"/>
          <w:bCs w:val="0"/>
        </w:rPr>
        <w:br/>
      </w:r>
      <w:r w:rsidR="0023759D">
        <w:rPr>
          <w:b w:val="0"/>
          <w:bCs w:val="0"/>
        </w:rPr>
        <w:t>LPS OSSZ v roce 2022 vydala celkem 141 800 posudků.</w:t>
      </w:r>
    </w:p>
    <w:p w14:paraId="7FD77DA1" w14:textId="77777777" w:rsidR="00D826CB" w:rsidRDefault="00D826CB" w:rsidP="003F5FC4">
      <w:pPr>
        <w:pStyle w:val="Podnadpisy"/>
        <w:jc w:val="both"/>
        <w:rPr>
          <w:b w:val="0"/>
          <w:bCs w:val="0"/>
        </w:rPr>
      </w:pPr>
    </w:p>
    <w:p w14:paraId="092225B7" w14:textId="74145DC7" w:rsidR="00AA2E2B" w:rsidRPr="00E4257E" w:rsidRDefault="006E538C" w:rsidP="00AA2E2B">
      <w:pPr>
        <w:pStyle w:val="Podnadpisy"/>
        <w:jc w:val="both"/>
      </w:pPr>
      <w:r w:rsidRPr="00E4257E">
        <w:t>2. 2 Právní stav ve vztahu k dávkám pro osoby se zdravotním postižením</w:t>
      </w:r>
    </w:p>
    <w:p w14:paraId="61F875E6" w14:textId="5F9727A7" w:rsidR="005D0562" w:rsidRDefault="005476EE" w:rsidP="00025DB9">
      <w:pPr>
        <w:pStyle w:val="Podnadpisy"/>
        <w:ind w:firstLine="708"/>
        <w:jc w:val="both"/>
        <w:rPr>
          <w:b w:val="0"/>
          <w:bCs w:val="0"/>
        </w:rPr>
      </w:pPr>
      <w:bookmarkStart w:id="13" w:name="_Hlk158634775"/>
      <w:r w:rsidRPr="00413366">
        <w:rPr>
          <w:b w:val="0"/>
          <w:bCs w:val="0"/>
        </w:rPr>
        <w:t>O</w:t>
      </w:r>
      <w:r w:rsidR="00FB284E">
        <w:rPr>
          <w:b w:val="0"/>
          <w:bCs w:val="0"/>
        </w:rPr>
        <w:t>d</w:t>
      </w:r>
      <w:r w:rsidRPr="00413366">
        <w:rPr>
          <w:b w:val="0"/>
          <w:bCs w:val="0"/>
        </w:rPr>
        <w:t xml:space="preserve"> 1. ledna 2012 je účinný zákon č. 329/2011 Sb. </w:t>
      </w:r>
      <w:r w:rsidR="007E2591">
        <w:rPr>
          <w:b w:val="0"/>
          <w:bCs w:val="0"/>
        </w:rPr>
        <w:t>Tento zákon</w:t>
      </w:r>
      <w:r w:rsidRPr="00413366">
        <w:rPr>
          <w:b w:val="0"/>
          <w:bCs w:val="0"/>
        </w:rPr>
        <w:t xml:space="preserve"> upravuje poskytování peněžitých dávek určených ke zmírnění sociálních důsledků zdravotního postižení a k podpoře sociálního začleňování (příspěvek na mobilitu a příspěvek na zvláštní pomůcku) a průkaz</w:t>
      </w:r>
      <w:r w:rsidR="00DF53B7" w:rsidRPr="00413366">
        <w:rPr>
          <w:b w:val="0"/>
          <w:bCs w:val="0"/>
        </w:rPr>
        <w:t>u</w:t>
      </w:r>
      <w:r w:rsidRPr="00413366">
        <w:rPr>
          <w:b w:val="0"/>
          <w:bCs w:val="0"/>
        </w:rPr>
        <w:t xml:space="preserve">. </w:t>
      </w:r>
      <w:bookmarkEnd w:id="13"/>
      <w:r w:rsidRPr="00413366">
        <w:rPr>
          <w:b w:val="0"/>
          <w:bCs w:val="0"/>
        </w:rPr>
        <w:t xml:space="preserve"> </w:t>
      </w:r>
    </w:p>
    <w:p w14:paraId="58E18685" w14:textId="099D079D" w:rsidR="005105AB" w:rsidRDefault="00AC529C" w:rsidP="00025DB9">
      <w:pPr>
        <w:pStyle w:val="Podnadpisy"/>
        <w:spacing w:after="0"/>
        <w:ind w:firstLine="708"/>
        <w:jc w:val="both"/>
        <w:rPr>
          <w:b w:val="0"/>
          <w:bCs w:val="0"/>
        </w:rPr>
      </w:pPr>
      <w:r w:rsidRPr="005D0562">
        <w:rPr>
          <w:b w:val="0"/>
          <w:bCs w:val="0"/>
        </w:rPr>
        <w:lastRenderedPageBreak/>
        <w:t>Vyhláškou č. 388/2011 Sb., o</w:t>
      </w:r>
      <w:r w:rsidR="00F3668A" w:rsidRPr="005D0562">
        <w:rPr>
          <w:b w:val="0"/>
          <w:bCs w:val="0"/>
        </w:rPr>
        <w:t> </w:t>
      </w:r>
      <w:r w:rsidRPr="005D0562">
        <w:rPr>
          <w:b w:val="0"/>
          <w:bCs w:val="0"/>
        </w:rPr>
        <w:t xml:space="preserve">provedení některých ustanovení zákona o poskytování dávek osobám se zdravotním postižením, </w:t>
      </w:r>
      <w:r w:rsidR="005D0562">
        <w:rPr>
          <w:b w:val="0"/>
          <w:bCs w:val="0"/>
        </w:rPr>
        <w:t xml:space="preserve">ve znění pozdějších předpisů, </w:t>
      </w:r>
      <w:r w:rsidRPr="005D0562">
        <w:rPr>
          <w:b w:val="0"/>
          <w:bCs w:val="0"/>
        </w:rPr>
        <w:t xml:space="preserve">jsou definovány vzhled </w:t>
      </w:r>
      <w:r w:rsidR="005D0562">
        <w:rPr>
          <w:b w:val="0"/>
          <w:bCs w:val="0"/>
        </w:rPr>
        <w:br/>
      </w:r>
      <w:r w:rsidRPr="005D0562">
        <w:rPr>
          <w:b w:val="0"/>
          <w:bCs w:val="0"/>
        </w:rPr>
        <w:t>a parametry průkaz</w:t>
      </w:r>
      <w:r w:rsidR="00FB284E">
        <w:rPr>
          <w:b w:val="0"/>
          <w:bCs w:val="0"/>
        </w:rPr>
        <w:t xml:space="preserve">u, </w:t>
      </w:r>
      <w:r w:rsidRPr="005D0562">
        <w:rPr>
          <w:b w:val="0"/>
          <w:bCs w:val="0"/>
        </w:rPr>
        <w:t xml:space="preserve">seznam druhů a typů zvláštních pomůcek určených osobám </w:t>
      </w:r>
      <w:r w:rsidR="005D0562">
        <w:rPr>
          <w:b w:val="0"/>
          <w:bCs w:val="0"/>
        </w:rPr>
        <w:br/>
      </w:r>
      <w:r w:rsidRPr="005D0562">
        <w:rPr>
          <w:b w:val="0"/>
          <w:bCs w:val="0"/>
        </w:rPr>
        <w:t>se zdravotním postižením, na</w:t>
      </w:r>
      <w:r w:rsidR="00F3668A" w:rsidRPr="005D0562">
        <w:rPr>
          <w:b w:val="0"/>
          <w:bCs w:val="0"/>
        </w:rPr>
        <w:t> </w:t>
      </w:r>
      <w:r w:rsidRPr="005D0562">
        <w:rPr>
          <w:b w:val="0"/>
          <w:bCs w:val="0"/>
        </w:rPr>
        <w:t xml:space="preserve">jejichž pořízení se poskytuje příspěvek na zvláštní pomůcku </w:t>
      </w:r>
      <w:r w:rsidR="005476EE">
        <w:rPr>
          <w:b w:val="0"/>
          <w:bCs w:val="0"/>
        </w:rPr>
        <w:t>a</w:t>
      </w:r>
      <w:r w:rsidR="00025DB9">
        <w:rPr>
          <w:b w:val="0"/>
          <w:bCs w:val="0"/>
        </w:rPr>
        <w:t> </w:t>
      </w:r>
      <w:r w:rsidRPr="005D0562">
        <w:rPr>
          <w:b w:val="0"/>
          <w:bCs w:val="0"/>
        </w:rPr>
        <w:t>dovednost</w:t>
      </w:r>
      <w:r w:rsidR="00D31E8E">
        <w:rPr>
          <w:b w:val="0"/>
          <w:bCs w:val="0"/>
        </w:rPr>
        <w:t>i</w:t>
      </w:r>
      <w:r w:rsidRPr="005D0562">
        <w:rPr>
          <w:b w:val="0"/>
          <w:bCs w:val="0"/>
        </w:rPr>
        <w:t xml:space="preserve"> vodicího psa. </w:t>
      </w:r>
    </w:p>
    <w:p w14:paraId="7218FDAC" w14:textId="77777777" w:rsidR="00025DB9" w:rsidRDefault="00025DB9" w:rsidP="00025DB9">
      <w:pPr>
        <w:pStyle w:val="Podnadpisy"/>
        <w:spacing w:after="0"/>
        <w:ind w:firstLine="708"/>
        <w:jc w:val="both"/>
        <w:rPr>
          <w:b w:val="0"/>
          <w:bCs w:val="0"/>
        </w:rPr>
      </w:pPr>
    </w:p>
    <w:p w14:paraId="35D201AE" w14:textId="609E9EAA" w:rsidR="00AC529C" w:rsidRDefault="00AC529C" w:rsidP="005136AA">
      <w:pPr>
        <w:pStyle w:val="Podnadpisy"/>
        <w:spacing w:after="0"/>
        <w:jc w:val="both"/>
        <w:rPr>
          <w:b w:val="0"/>
          <w:bCs w:val="0"/>
        </w:rPr>
      </w:pPr>
      <w:r w:rsidRPr="005F6E90">
        <w:rPr>
          <w:b w:val="0"/>
          <w:bCs w:val="0"/>
        </w:rPr>
        <w:t>Nárok na příspěvek na mobilitu má osoba starší 1 roku</w:t>
      </w:r>
      <w:r w:rsidR="005476EE">
        <w:rPr>
          <w:b w:val="0"/>
          <w:bCs w:val="0"/>
        </w:rPr>
        <w:t xml:space="preserve">, </w:t>
      </w:r>
      <w:r w:rsidRPr="005F6E90">
        <w:rPr>
          <w:b w:val="0"/>
          <w:bCs w:val="0"/>
        </w:rPr>
        <w:t>která má nárok na průkaz označený symbolem „ZTP“ nebo „ZTP/P</w:t>
      </w:r>
      <w:r w:rsidR="00CF3529">
        <w:rPr>
          <w:b w:val="0"/>
          <w:bCs w:val="0"/>
        </w:rPr>
        <w:t xml:space="preserve"> a </w:t>
      </w:r>
      <w:r w:rsidRPr="005F6E90">
        <w:rPr>
          <w:b w:val="0"/>
          <w:bCs w:val="0"/>
        </w:rPr>
        <w:t xml:space="preserve">opakovaně se v kalendářním měsíci za úhradu dopravuje </w:t>
      </w:r>
      <w:r w:rsidR="008444A7">
        <w:rPr>
          <w:b w:val="0"/>
          <w:bCs w:val="0"/>
        </w:rPr>
        <w:br/>
      </w:r>
      <w:r w:rsidRPr="005F6E90">
        <w:rPr>
          <w:b w:val="0"/>
          <w:bCs w:val="0"/>
        </w:rPr>
        <w:t>nebo je dopravována</w:t>
      </w:r>
      <w:r w:rsidR="00CF3529">
        <w:rPr>
          <w:b w:val="0"/>
          <w:bCs w:val="0"/>
        </w:rPr>
        <w:t xml:space="preserve"> (vyjma osob, který</w:t>
      </w:r>
      <w:r w:rsidR="00731038">
        <w:rPr>
          <w:b w:val="0"/>
          <w:bCs w:val="0"/>
        </w:rPr>
        <w:t>m</w:t>
      </w:r>
      <w:r w:rsidR="00CF3529">
        <w:rPr>
          <w:b w:val="0"/>
          <w:bCs w:val="0"/>
        </w:rPr>
        <w:t xml:space="preserve"> jsou poskytovány pobytové sociální služby).</w:t>
      </w:r>
    </w:p>
    <w:p w14:paraId="34FBA85A" w14:textId="77777777" w:rsidR="00025DB9" w:rsidRPr="005F6E90" w:rsidRDefault="00025DB9" w:rsidP="005136AA">
      <w:pPr>
        <w:pStyle w:val="Podnadpisy"/>
        <w:spacing w:after="0"/>
        <w:jc w:val="both"/>
        <w:rPr>
          <w:b w:val="0"/>
          <w:bCs w:val="0"/>
        </w:rPr>
      </w:pPr>
    </w:p>
    <w:p w14:paraId="08C1E289" w14:textId="30932E24" w:rsidR="00AC529C" w:rsidRPr="00FC1803" w:rsidRDefault="00AC529C" w:rsidP="00C05934">
      <w:pPr>
        <w:pStyle w:val="Podnadpisy"/>
        <w:ind w:firstLine="708"/>
        <w:jc w:val="both"/>
        <w:rPr>
          <w:b w:val="0"/>
          <w:bCs w:val="0"/>
        </w:rPr>
      </w:pPr>
      <w:r w:rsidRPr="00FC1803">
        <w:rPr>
          <w:b w:val="0"/>
          <w:bCs w:val="0"/>
        </w:rPr>
        <w:t xml:space="preserve">Z důvodů hodných zvláštního zřetele může být příspěvek na mobilitu přiznán i osobě, které jsou poskytovány pobytové sociální služby, pokud splňuje všechny ostatní zákonné podmínky. </w:t>
      </w:r>
      <w:r w:rsidR="0023759D">
        <w:rPr>
          <w:b w:val="0"/>
          <w:bCs w:val="0"/>
        </w:rPr>
        <w:t>V roce 2022 bylo cca 255 000 příjemců této dávky a náklady činily cca 1,8 mld. Kč.</w:t>
      </w:r>
    </w:p>
    <w:p w14:paraId="111C59E5" w14:textId="270DAE9E" w:rsidR="00AC529C" w:rsidRDefault="00AC529C" w:rsidP="00C05934">
      <w:pPr>
        <w:pStyle w:val="Podnadpisy"/>
        <w:ind w:firstLine="708"/>
        <w:jc w:val="both"/>
        <w:rPr>
          <w:b w:val="0"/>
          <w:bCs w:val="0"/>
        </w:rPr>
      </w:pPr>
      <w:bookmarkStart w:id="14" w:name="_Hlk158634960"/>
      <w:r w:rsidRPr="00266AE7">
        <w:rPr>
          <w:b w:val="0"/>
          <w:bCs w:val="0"/>
        </w:rPr>
        <w:t xml:space="preserve">Nárok na příspěvek na zvláštní pomůcku má osoba s </w:t>
      </w:r>
      <w:r w:rsidR="00043F80">
        <w:rPr>
          <w:b w:val="0"/>
          <w:bCs w:val="0"/>
        </w:rPr>
        <w:t>DNZS</w:t>
      </w:r>
      <w:r w:rsidRPr="00266AE7">
        <w:rPr>
          <w:b w:val="0"/>
          <w:bCs w:val="0"/>
        </w:rPr>
        <w:t xml:space="preserve"> uvedeným v příloze k</w:t>
      </w:r>
      <w:r w:rsidR="00C05934">
        <w:rPr>
          <w:b w:val="0"/>
          <w:bCs w:val="0"/>
        </w:rPr>
        <w:t> </w:t>
      </w:r>
      <w:r w:rsidRPr="00266AE7">
        <w:rPr>
          <w:b w:val="0"/>
          <w:bCs w:val="0"/>
        </w:rPr>
        <w:t>zákonu č. 329/2011 Sb</w:t>
      </w:r>
      <w:r>
        <w:rPr>
          <w:b w:val="0"/>
          <w:bCs w:val="0"/>
        </w:rPr>
        <w:t xml:space="preserve">., a za splnění dalších zákonných podmínek. </w:t>
      </w:r>
      <w:r w:rsidR="0023759D">
        <w:rPr>
          <w:b w:val="0"/>
          <w:bCs w:val="0"/>
        </w:rPr>
        <w:t>Příspěvk</w:t>
      </w:r>
      <w:r w:rsidR="00CF3529">
        <w:rPr>
          <w:b w:val="0"/>
          <w:bCs w:val="0"/>
        </w:rPr>
        <w:t>em</w:t>
      </w:r>
      <w:r w:rsidR="0023759D">
        <w:rPr>
          <w:b w:val="0"/>
          <w:bCs w:val="0"/>
        </w:rPr>
        <w:t xml:space="preserve"> na zvláštní pomůcku pomáhá </w:t>
      </w:r>
      <w:r w:rsidR="00CF3529">
        <w:rPr>
          <w:b w:val="0"/>
          <w:bCs w:val="0"/>
        </w:rPr>
        <w:t xml:space="preserve">stát </w:t>
      </w:r>
      <w:r w:rsidR="0023759D">
        <w:rPr>
          <w:b w:val="0"/>
          <w:bCs w:val="0"/>
        </w:rPr>
        <w:t xml:space="preserve">osobám </w:t>
      </w:r>
      <w:r w:rsidR="00CF3529">
        <w:rPr>
          <w:b w:val="0"/>
          <w:bCs w:val="0"/>
        </w:rPr>
        <w:t xml:space="preserve">s vymezeným DNZS </w:t>
      </w:r>
      <w:r w:rsidR="0023759D">
        <w:rPr>
          <w:b w:val="0"/>
          <w:bCs w:val="0"/>
        </w:rPr>
        <w:t xml:space="preserve">s pořízením </w:t>
      </w:r>
      <w:r w:rsidR="00CF3529">
        <w:rPr>
          <w:b w:val="0"/>
          <w:bCs w:val="0"/>
        </w:rPr>
        <w:t>určitých předmětů a prací,</w:t>
      </w:r>
      <w:r w:rsidR="00025DB9">
        <w:rPr>
          <w:b w:val="0"/>
          <w:bCs w:val="0"/>
        </w:rPr>
        <w:t xml:space="preserve"> </w:t>
      </w:r>
      <w:r w:rsidR="00CF3529">
        <w:rPr>
          <w:b w:val="0"/>
          <w:bCs w:val="0"/>
        </w:rPr>
        <w:t>které pro tyto účely označuje pojmem zvláštní pomůcka</w:t>
      </w:r>
      <w:r w:rsidR="0023759D">
        <w:rPr>
          <w:b w:val="0"/>
          <w:bCs w:val="0"/>
        </w:rPr>
        <w:t>. K jednotlivým druhům zdravotních postižení jsou přiděleny různé druhy možných zvláštních pomůcek. V roce 2022 bylo poskytnuto cca 6 300 příspěvků a</w:t>
      </w:r>
      <w:r w:rsidR="00C05934">
        <w:rPr>
          <w:b w:val="0"/>
          <w:bCs w:val="0"/>
        </w:rPr>
        <w:t> </w:t>
      </w:r>
      <w:r w:rsidR="0023759D">
        <w:rPr>
          <w:b w:val="0"/>
          <w:bCs w:val="0"/>
        </w:rPr>
        <w:t>náklady činily cca 0,9 mld. Kč. LPS OSSZ v roce 2022 vydala 11 431 posudků.</w:t>
      </w:r>
    </w:p>
    <w:bookmarkEnd w:id="14"/>
    <w:p w14:paraId="365A3D17" w14:textId="77777777" w:rsidR="003D2B0A" w:rsidRDefault="00AC529C" w:rsidP="003D2B0A">
      <w:pPr>
        <w:pStyle w:val="Podnadpisy"/>
        <w:ind w:firstLine="708"/>
        <w:jc w:val="both"/>
        <w:rPr>
          <w:b w:val="0"/>
          <w:bCs w:val="0"/>
        </w:rPr>
      </w:pPr>
      <w:r w:rsidRPr="007A3BAA">
        <w:rPr>
          <w:b w:val="0"/>
          <w:bCs w:val="0"/>
        </w:rPr>
        <w:t xml:space="preserve">Nárok na průkaz má osoba starší jednoho roku s tělesným, smyslovým nebo duševním postižením charakteru </w:t>
      </w:r>
      <w:r w:rsidR="00F238E2">
        <w:rPr>
          <w:b w:val="0"/>
          <w:bCs w:val="0"/>
        </w:rPr>
        <w:t>DNZS</w:t>
      </w:r>
      <w:r w:rsidRPr="007A3BAA">
        <w:rPr>
          <w:b w:val="0"/>
          <w:bCs w:val="0"/>
        </w:rPr>
        <w:t xml:space="preserve">, které podstatně omezuje její schopnost pohyblivosti </w:t>
      </w:r>
      <w:r w:rsidR="00F238E2">
        <w:rPr>
          <w:b w:val="0"/>
          <w:bCs w:val="0"/>
        </w:rPr>
        <w:br/>
      </w:r>
      <w:r w:rsidRPr="007A3BAA">
        <w:rPr>
          <w:b w:val="0"/>
          <w:bCs w:val="0"/>
        </w:rPr>
        <w:t xml:space="preserve">nebo orientace, včetně osob s poruchou autistického spektra. </w:t>
      </w:r>
      <w:r>
        <w:rPr>
          <w:b w:val="0"/>
          <w:bCs w:val="0"/>
        </w:rPr>
        <w:t xml:space="preserve">Zákon rozlišuje tři </w:t>
      </w:r>
      <w:r w:rsidR="009A00C7">
        <w:rPr>
          <w:b w:val="0"/>
          <w:bCs w:val="0"/>
        </w:rPr>
        <w:t>typy</w:t>
      </w:r>
      <w:r>
        <w:rPr>
          <w:b w:val="0"/>
          <w:bCs w:val="0"/>
        </w:rPr>
        <w:t xml:space="preserve"> </w:t>
      </w:r>
      <w:r w:rsidR="00F238E2">
        <w:rPr>
          <w:b w:val="0"/>
          <w:bCs w:val="0"/>
        </w:rPr>
        <w:br/>
      </w:r>
      <w:r>
        <w:rPr>
          <w:b w:val="0"/>
          <w:bCs w:val="0"/>
        </w:rPr>
        <w:t xml:space="preserve">průkazu: TP, ZTP a ZTP/P, které jsou odstupňované </w:t>
      </w:r>
      <w:r w:rsidR="00205DC5">
        <w:rPr>
          <w:b w:val="0"/>
          <w:bCs w:val="0"/>
        </w:rPr>
        <w:t>po</w:t>
      </w:r>
      <w:r>
        <w:rPr>
          <w:b w:val="0"/>
          <w:bCs w:val="0"/>
        </w:rPr>
        <w:t xml:space="preserve">dle míry funkčního postižení. </w:t>
      </w:r>
      <w:r w:rsidR="00F238E2">
        <w:rPr>
          <w:b w:val="0"/>
          <w:bCs w:val="0"/>
        </w:rPr>
        <w:br/>
      </w:r>
      <w:r>
        <w:rPr>
          <w:b w:val="0"/>
          <w:bCs w:val="0"/>
        </w:rPr>
        <w:t>Z</w:t>
      </w:r>
      <w:r w:rsidR="009A00C7">
        <w:rPr>
          <w:b w:val="0"/>
          <w:bCs w:val="0"/>
        </w:rPr>
        <w:t> </w:t>
      </w:r>
      <w:r>
        <w:rPr>
          <w:b w:val="0"/>
          <w:bCs w:val="0"/>
        </w:rPr>
        <w:t>každé</w:t>
      </w:r>
      <w:r w:rsidR="009A00C7">
        <w:rPr>
          <w:b w:val="0"/>
          <w:bCs w:val="0"/>
        </w:rPr>
        <w:t>ho typu</w:t>
      </w:r>
      <w:r>
        <w:rPr>
          <w:b w:val="0"/>
          <w:bCs w:val="0"/>
        </w:rPr>
        <w:t xml:space="preserve"> </w:t>
      </w:r>
      <w:r w:rsidR="009A00C7">
        <w:rPr>
          <w:b w:val="0"/>
          <w:bCs w:val="0"/>
        </w:rPr>
        <w:t xml:space="preserve">průkazu </w:t>
      </w:r>
      <w:r>
        <w:rPr>
          <w:b w:val="0"/>
          <w:bCs w:val="0"/>
        </w:rPr>
        <w:t xml:space="preserve">plyne jiná úroveň výhod, jejichž počet se zvyšuje úměrně </w:t>
      </w:r>
      <w:r w:rsidR="00091CD6">
        <w:rPr>
          <w:b w:val="0"/>
          <w:bCs w:val="0"/>
        </w:rPr>
        <w:t xml:space="preserve">k </w:t>
      </w:r>
      <w:r>
        <w:rPr>
          <w:b w:val="0"/>
          <w:bCs w:val="0"/>
        </w:rPr>
        <w:t>míře funkčního postižení.</w:t>
      </w:r>
      <w:r w:rsidR="0023759D">
        <w:rPr>
          <w:b w:val="0"/>
          <w:bCs w:val="0"/>
        </w:rPr>
        <w:t xml:space="preserve"> V roce 2022 bylo cca 423 300 držitelů průkazu a LPS OSSZ vydala 71</w:t>
      </w:r>
      <w:r w:rsidR="00205DC5">
        <w:rPr>
          <w:b w:val="0"/>
          <w:bCs w:val="0"/>
        </w:rPr>
        <w:t> </w:t>
      </w:r>
      <w:r w:rsidR="0023759D">
        <w:rPr>
          <w:b w:val="0"/>
          <w:bCs w:val="0"/>
        </w:rPr>
        <w:t>154</w:t>
      </w:r>
      <w:r w:rsidR="00205DC5">
        <w:rPr>
          <w:b w:val="0"/>
          <w:bCs w:val="0"/>
        </w:rPr>
        <w:t> </w:t>
      </w:r>
      <w:r w:rsidR="0023759D">
        <w:rPr>
          <w:b w:val="0"/>
          <w:bCs w:val="0"/>
        </w:rPr>
        <w:t>posudků.</w:t>
      </w:r>
    </w:p>
    <w:p w14:paraId="0C3E1A0C" w14:textId="77777777" w:rsidR="00FB284E" w:rsidRDefault="00FB284E" w:rsidP="003D2B0A">
      <w:pPr>
        <w:pStyle w:val="Podnadpisy"/>
        <w:ind w:firstLine="708"/>
        <w:jc w:val="both"/>
        <w:rPr>
          <w:b w:val="0"/>
          <w:bCs w:val="0"/>
        </w:rPr>
      </w:pPr>
    </w:p>
    <w:p w14:paraId="0F9AE85A" w14:textId="6ACF8626" w:rsidR="009B71FB" w:rsidRPr="00E4257E" w:rsidRDefault="009B71FB" w:rsidP="003D2B0A">
      <w:pPr>
        <w:pStyle w:val="Podnadpisy"/>
        <w:jc w:val="both"/>
        <w:rPr>
          <w:b w:val="0"/>
          <w:bCs w:val="0"/>
        </w:rPr>
      </w:pPr>
      <w:r w:rsidRPr="00E4257E">
        <w:t>2. 3</w:t>
      </w:r>
      <w:r w:rsidR="006E092F">
        <w:t xml:space="preserve"> Zdůvodnění </w:t>
      </w:r>
      <w:r w:rsidR="003F2D9A">
        <w:t>nutnosti</w:t>
      </w:r>
      <w:r w:rsidR="006E092F">
        <w:t xml:space="preserve"> navrhované právní úpravy </w:t>
      </w:r>
    </w:p>
    <w:p w14:paraId="04DC2E5E" w14:textId="55AA4292" w:rsidR="008444A7" w:rsidRDefault="000929FE" w:rsidP="003F5FC4">
      <w:pPr>
        <w:ind w:firstLine="708"/>
        <w:jc w:val="both"/>
        <w:rPr>
          <w:rFonts w:ascii="Times New Roman" w:hAnsi="Times New Roman" w:cs="Times New Roman"/>
          <w:sz w:val="24"/>
          <w:szCs w:val="24"/>
        </w:rPr>
      </w:pPr>
      <w:r>
        <w:rPr>
          <w:rFonts w:ascii="Times New Roman" w:hAnsi="Times New Roman" w:cs="Times New Roman"/>
          <w:sz w:val="24"/>
          <w:szCs w:val="24"/>
        </w:rPr>
        <w:t>I přesto</w:t>
      </w:r>
      <w:r w:rsidR="00FD56FF">
        <w:rPr>
          <w:rFonts w:ascii="Times New Roman" w:hAnsi="Times New Roman" w:cs="Times New Roman"/>
          <w:sz w:val="24"/>
          <w:szCs w:val="24"/>
        </w:rPr>
        <w:t xml:space="preserve">, že </w:t>
      </w:r>
      <w:r w:rsidR="00303642">
        <w:rPr>
          <w:rFonts w:ascii="Times New Roman" w:hAnsi="Times New Roman" w:cs="Times New Roman"/>
          <w:sz w:val="24"/>
          <w:szCs w:val="24"/>
        </w:rPr>
        <w:t xml:space="preserve">právní předpisy </w:t>
      </w:r>
      <w:r w:rsidR="00B22417">
        <w:rPr>
          <w:rFonts w:ascii="Times New Roman" w:hAnsi="Times New Roman" w:cs="Times New Roman"/>
          <w:sz w:val="24"/>
          <w:szCs w:val="24"/>
        </w:rPr>
        <w:t xml:space="preserve">upravující </w:t>
      </w:r>
      <w:r w:rsidR="00FD56FF">
        <w:rPr>
          <w:rFonts w:ascii="Times New Roman" w:hAnsi="Times New Roman" w:cs="Times New Roman"/>
          <w:sz w:val="24"/>
          <w:szCs w:val="24"/>
        </w:rPr>
        <w:t xml:space="preserve">oblast </w:t>
      </w:r>
      <w:r w:rsidR="00B22417">
        <w:rPr>
          <w:rFonts w:ascii="Times New Roman" w:hAnsi="Times New Roman" w:cs="Times New Roman"/>
          <w:sz w:val="24"/>
          <w:szCs w:val="24"/>
        </w:rPr>
        <w:t>NSD</w:t>
      </w:r>
      <w:r w:rsidR="00FD56FF">
        <w:rPr>
          <w:rFonts w:ascii="Times New Roman" w:hAnsi="Times New Roman" w:cs="Times New Roman"/>
          <w:sz w:val="24"/>
          <w:szCs w:val="24"/>
        </w:rPr>
        <w:t xml:space="preserve"> podmíněných DNZS a průkazu </w:t>
      </w:r>
      <w:r w:rsidR="005164FB">
        <w:rPr>
          <w:rFonts w:ascii="Times New Roman" w:hAnsi="Times New Roman" w:cs="Times New Roman"/>
          <w:sz w:val="24"/>
          <w:szCs w:val="24"/>
        </w:rPr>
        <w:br/>
      </w:r>
      <w:r w:rsidR="00FD56FF">
        <w:rPr>
          <w:rFonts w:ascii="Times New Roman" w:hAnsi="Times New Roman" w:cs="Times New Roman"/>
          <w:sz w:val="24"/>
          <w:szCs w:val="24"/>
        </w:rPr>
        <w:t>jsou průběžně novelizovány</w:t>
      </w:r>
      <w:r w:rsidR="006739DD">
        <w:rPr>
          <w:rFonts w:ascii="Times New Roman" w:hAnsi="Times New Roman" w:cs="Times New Roman"/>
          <w:sz w:val="24"/>
          <w:szCs w:val="24"/>
        </w:rPr>
        <w:t>,</w:t>
      </w:r>
      <w:r w:rsidR="00FD56FF">
        <w:rPr>
          <w:rFonts w:ascii="Times New Roman" w:hAnsi="Times New Roman" w:cs="Times New Roman"/>
          <w:sz w:val="24"/>
          <w:szCs w:val="24"/>
        </w:rPr>
        <w:t xml:space="preserve"> základní nastavení systému vychází z let 2006 a 2011. </w:t>
      </w:r>
      <w:r w:rsidR="005164FB">
        <w:rPr>
          <w:rFonts w:ascii="Times New Roman" w:hAnsi="Times New Roman" w:cs="Times New Roman"/>
          <w:sz w:val="24"/>
          <w:szCs w:val="24"/>
        </w:rPr>
        <w:br/>
      </w:r>
      <w:r>
        <w:rPr>
          <w:rFonts w:ascii="Times New Roman" w:hAnsi="Times New Roman" w:cs="Times New Roman"/>
          <w:sz w:val="24"/>
          <w:szCs w:val="24"/>
        </w:rPr>
        <w:t>Toto nastavení však</w:t>
      </w:r>
      <w:r w:rsidR="006739DD">
        <w:rPr>
          <w:rFonts w:ascii="Times New Roman" w:hAnsi="Times New Roman" w:cs="Times New Roman"/>
          <w:sz w:val="24"/>
          <w:szCs w:val="24"/>
        </w:rPr>
        <w:t xml:space="preserve"> </w:t>
      </w:r>
      <w:r>
        <w:rPr>
          <w:rFonts w:ascii="Times New Roman" w:hAnsi="Times New Roman" w:cs="Times New Roman"/>
          <w:sz w:val="24"/>
          <w:szCs w:val="24"/>
        </w:rPr>
        <w:t xml:space="preserve">již </w:t>
      </w:r>
      <w:r w:rsidR="006739DD">
        <w:rPr>
          <w:rFonts w:ascii="Times New Roman" w:hAnsi="Times New Roman" w:cs="Times New Roman"/>
          <w:sz w:val="24"/>
          <w:szCs w:val="24"/>
        </w:rPr>
        <w:t xml:space="preserve">neodpovídá požadavkům a nárokům </w:t>
      </w:r>
      <w:r w:rsidR="00C56858">
        <w:rPr>
          <w:rFonts w:ascii="Times New Roman" w:hAnsi="Times New Roman" w:cs="Times New Roman"/>
          <w:sz w:val="24"/>
          <w:szCs w:val="24"/>
        </w:rPr>
        <w:t xml:space="preserve">dnešní </w:t>
      </w:r>
      <w:r w:rsidR="005D0562">
        <w:rPr>
          <w:rFonts w:ascii="Times New Roman" w:hAnsi="Times New Roman" w:cs="Times New Roman"/>
          <w:sz w:val="24"/>
          <w:szCs w:val="24"/>
        </w:rPr>
        <w:t>doby</w:t>
      </w:r>
      <w:r w:rsidR="00731038">
        <w:rPr>
          <w:rFonts w:ascii="Times New Roman" w:hAnsi="Times New Roman" w:cs="Times New Roman"/>
          <w:sz w:val="24"/>
          <w:szCs w:val="24"/>
        </w:rPr>
        <w:t>, zejména pokud</w:t>
      </w:r>
      <w:r w:rsidR="003F5FC4">
        <w:rPr>
          <w:rFonts w:ascii="Times New Roman" w:hAnsi="Times New Roman" w:cs="Times New Roman"/>
          <w:sz w:val="24"/>
          <w:szCs w:val="24"/>
        </w:rPr>
        <w:t> </w:t>
      </w:r>
      <w:r w:rsidR="00731038">
        <w:rPr>
          <w:rFonts w:ascii="Times New Roman" w:hAnsi="Times New Roman" w:cs="Times New Roman"/>
          <w:sz w:val="24"/>
          <w:szCs w:val="24"/>
        </w:rPr>
        <w:t>jde</w:t>
      </w:r>
      <w:r w:rsidR="003F5FC4">
        <w:rPr>
          <w:rFonts w:ascii="Times New Roman" w:hAnsi="Times New Roman" w:cs="Times New Roman"/>
          <w:sz w:val="24"/>
          <w:szCs w:val="24"/>
        </w:rPr>
        <w:t> </w:t>
      </w:r>
      <w:r w:rsidR="00731038">
        <w:rPr>
          <w:rFonts w:ascii="Times New Roman" w:hAnsi="Times New Roman" w:cs="Times New Roman"/>
          <w:sz w:val="24"/>
          <w:szCs w:val="24"/>
        </w:rPr>
        <w:t>o</w:t>
      </w:r>
      <w:r w:rsidR="00025DB9">
        <w:rPr>
          <w:rFonts w:ascii="Times New Roman" w:hAnsi="Times New Roman" w:cs="Times New Roman"/>
          <w:sz w:val="24"/>
          <w:szCs w:val="24"/>
        </w:rPr>
        <w:t> </w:t>
      </w:r>
      <w:r>
        <w:rPr>
          <w:rFonts w:ascii="Times New Roman" w:hAnsi="Times New Roman" w:cs="Times New Roman"/>
          <w:sz w:val="24"/>
          <w:szCs w:val="24"/>
        </w:rPr>
        <w:t xml:space="preserve">vedení </w:t>
      </w:r>
      <w:r w:rsidR="009A00C7">
        <w:rPr>
          <w:rFonts w:ascii="Times New Roman" w:hAnsi="Times New Roman" w:cs="Times New Roman"/>
          <w:sz w:val="24"/>
          <w:szCs w:val="24"/>
        </w:rPr>
        <w:t xml:space="preserve">správního řízení. </w:t>
      </w:r>
      <w:r w:rsidR="00BF358E">
        <w:rPr>
          <w:rFonts w:ascii="Times New Roman" w:hAnsi="Times New Roman" w:cs="Times New Roman"/>
          <w:sz w:val="24"/>
          <w:szCs w:val="24"/>
        </w:rPr>
        <w:t xml:space="preserve">Dnešní doba </w:t>
      </w:r>
      <w:r w:rsidR="00DB4C7B">
        <w:rPr>
          <w:rFonts w:ascii="Times New Roman" w:hAnsi="Times New Roman" w:cs="Times New Roman"/>
          <w:sz w:val="24"/>
          <w:szCs w:val="24"/>
        </w:rPr>
        <w:t xml:space="preserve">totiž </w:t>
      </w:r>
      <w:r w:rsidR="00BF358E">
        <w:rPr>
          <w:rFonts w:ascii="Times New Roman" w:hAnsi="Times New Roman" w:cs="Times New Roman"/>
          <w:sz w:val="24"/>
          <w:szCs w:val="24"/>
        </w:rPr>
        <w:t>klade vysoký důraz na digitalizaci a</w:t>
      </w:r>
      <w:r w:rsidR="003F5FC4">
        <w:rPr>
          <w:rFonts w:ascii="Times New Roman" w:hAnsi="Times New Roman" w:cs="Times New Roman"/>
          <w:sz w:val="24"/>
          <w:szCs w:val="24"/>
        </w:rPr>
        <w:t> </w:t>
      </w:r>
      <w:r w:rsidR="00BF358E">
        <w:rPr>
          <w:rFonts w:ascii="Times New Roman" w:hAnsi="Times New Roman" w:cs="Times New Roman"/>
          <w:sz w:val="24"/>
          <w:szCs w:val="24"/>
        </w:rPr>
        <w:t>elektronizaci, což</w:t>
      </w:r>
      <w:r w:rsidR="00F3668A">
        <w:rPr>
          <w:rFonts w:ascii="Times New Roman" w:hAnsi="Times New Roman" w:cs="Times New Roman"/>
          <w:sz w:val="24"/>
          <w:szCs w:val="24"/>
        </w:rPr>
        <w:t> </w:t>
      </w:r>
      <w:r w:rsidR="00BF358E">
        <w:rPr>
          <w:rFonts w:ascii="Times New Roman" w:hAnsi="Times New Roman" w:cs="Times New Roman"/>
          <w:sz w:val="24"/>
          <w:szCs w:val="24"/>
        </w:rPr>
        <w:t xml:space="preserve">je </w:t>
      </w:r>
      <w:r>
        <w:rPr>
          <w:rFonts w:ascii="Times New Roman" w:hAnsi="Times New Roman" w:cs="Times New Roman"/>
          <w:sz w:val="24"/>
          <w:szCs w:val="24"/>
        </w:rPr>
        <w:t xml:space="preserve">žádoucí </w:t>
      </w:r>
      <w:r w:rsidR="00BF358E">
        <w:rPr>
          <w:rFonts w:ascii="Times New Roman" w:hAnsi="Times New Roman" w:cs="Times New Roman"/>
          <w:sz w:val="24"/>
          <w:szCs w:val="24"/>
        </w:rPr>
        <w:t xml:space="preserve">promítnout </w:t>
      </w:r>
      <w:r>
        <w:rPr>
          <w:rFonts w:ascii="Times New Roman" w:hAnsi="Times New Roman" w:cs="Times New Roman"/>
          <w:sz w:val="24"/>
          <w:szCs w:val="24"/>
        </w:rPr>
        <w:t xml:space="preserve">také </w:t>
      </w:r>
      <w:r w:rsidR="00BF358E">
        <w:rPr>
          <w:rFonts w:ascii="Times New Roman" w:hAnsi="Times New Roman" w:cs="Times New Roman"/>
          <w:sz w:val="24"/>
          <w:szCs w:val="24"/>
        </w:rPr>
        <w:t>do systému NSD podmíněných DNZS a průkazu</w:t>
      </w:r>
      <w:r w:rsidR="00BF358E" w:rsidRPr="00E4257E">
        <w:rPr>
          <w:rFonts w:ascii="Times New Roman" w:hAnsi="Times New Roman" w:cs="Times New Roman"/>
          <w:sz w:val="24"/>
          <w:szCs w:val="24"/>
        </w:rPr>
        <w:t xml:space="preserve">. </w:t>
      </w:r>
      <w:r w:rsidR="00DB4C7B" w:rsidRPr="00E4257E">
        <w:rPr>
          <w:rFonts w:ascii="Times New Roman" w:hAnsi="Times New Roman" w:cs="Times New Roman"/>
          <w:sz w:val="24"/>
          <w:szCs w:val="24"/>
        </w:rPr>
        <w:t>Právě</w:t>
      </w:r>
      <w:r w:rsidR="003F2D3C" w:rsidRPr="00E4257E">
        <w:rPr>
          <w:rFonts w:ascii="Times New Roman" w:hAnsi="Times New Roman" w:cs="Times New Roman"/>
          <w:sz w:val="24"/>
          <w:szCs w:val="24"/>
        </w:rPr>
        <w:t xml:space="preserve"> sjednocením veškerých pojistných i NSD podmíněných zdravotním stavem </w:t>
      </w:r>
      <w:r w:rsidR="00D31E8E">
        <w:rPr>
          <w:rFonts w:ascii="Times New Roman" w:hAnsi="Times New Roman" w:cs="Times New Roman"/>
          <w:sz w:val="24"/>
          <w:szCs w:val="24"/>
        </w:rPr>
        <w:t>a</w:t>
      </w:r>
      <w:r w:rsidR="003F5FC4">
        <w:rPr>
          <w:rFonts w:ascii="Times New Roman" w:hAnsi="Times New Roman" w:cs="Times New Roman"/>
          <w:sz w:val="24"/>
          <w:szCs w:val="24"/>
        </w:rPr>
        <w:t> </w:t>
      </w:r>
      <w:r w:rsidR="00D31E8E">
        <w:rPr>
          <w:rFonts w:ascii="Times New Roman" w:hAnsi="Times New Roman" w:cs="Times New Roman"/>
          <w:sz w:val="24"/>
          <w:szCs w:val="24"/>
        </w:rPr>
        <w:t xml:space="preserve">průkazu </w:t>
      </w:r>
      <w:r w:rsidR="003F2D3C" w:rsidRPr="00E4257E">
        <w:rPr>
          <w:rFonts w:ascii="Times New Roman" w:hAnsi="Times New Roman" w:cs="Times New Roman"/>
          <w:sz w:val="24"/>
          <w:szCs w:val="24"/>
        </w:rPr>
        <w:t xml:space="preserve">pod </w:t>
      </w:r>
      <w:r w:rsidR="00A30497">
        <w:rPr>
          <w:rFonts w:ascii="Times New Roman" w:hAnsi="Times New Roman" w:cs="Times New Roman"/>
          <w:sz w:val="24"/>
          <w:szCs w:val="24"/>
        </w:rPr>
        <w:t>hlavičkou ČSSZ</w:t>
      </w:r>
      <w:r w:rsidR="00025DB9">
        <w:rPr>
          <w:rFonts w:ascii="Times New Roman" w:hAnsi="Times New Roman" w:cs="Times New Roman"/>
          <w:sz w:val="24"/>
          <w:szCs w:val="24"/>
        </w:rPr>
        <w:t xml:space="preserve"> </w:t>
      </w:r>
      <w:r w:rsidR="003F2D3C" w:rsidRPr="00E4257E">
        <w:rPr>
          <w:rFonts w:ascii="Times New Roman" w:hAnsi="Times New Roman" w:cs="Times New Roman"/>
          <w:sz w:val="24"/>
          <w:szCs w:val="24"/>
        </w:rPr>
        <w:t xml:space="preserve">a </w:t>
      </w:r>
      <w:r w:rsidR="00DB4C7B" w:rsidRPr="00E4257E">
        <w:rPr>
          <w:rFonts w:ascii="Times New Roman" w:hAnsi="Times New Roman" w:cs="Times New Roman"/>
          <w:sz w:val="24"/>
          <w:szCs w:val="24"/>
        </w:rPr>
        <w:t>z</w:t>
      </w:r>
      <w:r w:rsidR="00BF358E" w:rsidRPr="00E4257E">
        <w:rPr>
          <w:rFonts w:ascii="Times New Roman" w:hAnsi="Times New Roman" w:cs="Times New Roman"/>
          <w:sz w:val="24"/>
          <w:szCs w:val="24"/>
        </w:rPr>
        <w:t>jednodušení</w:t>
      </w:r>
      <w:r w:rsidR="00351C64" w:rsidRPr="00E4257E">
        <w:rPr>
          <w:rFonts w:ascii="Times New Roman" w:hAnsi="Times New Roman" w:cs="Times New Roman"/>
          <w:sz w:val="24"/>
          <w:szCs w:val="24"/>
        </w:rPr>
        <w:t>m</w:t>
      </w:r>
      <w:r w:rsidR="00BF358E" w:rsidRPr="00E4257E">
        <w:rPr>
          <w:rFonts w:ascii="Times New Roman" w:hAnsi="Times New Roman" w:cs="Times New Roman"/>
          <w:sz w:val="24"/>
          <w:szCs w:val="24"/>
        </w:rPr>
        <w:t xml:space="preserve"> procesu správního řízení </w:t>
      </w:r>
      <w:r w:rsidR="00351C64" w:rsidRPr="00E4257E">
        <w:rPr>
          <w:rFonts w:ascii="Times New Roman" w:hAnsi="Times New Roman" w:cs="Times New Roman"/>
          <w:sz w:val="24"/>
          <w:szCs w:val="24"/>
        </w:rPr>
        <w:t xml:space="preserve">bude umožněno </w:t>
      </w:r>
      <w:r w:rsidR="00DB4C7B" w:rsidRPr="00E4257E">
        <w:rPr>
          <w:rFonts w:ascii="Times New Roman" w:hAnsi="Times New Roman" w:cs="Times New Roman"/>
          <w:sz w:val="24"/>
          <w:szCs w:val="24"/>
        </w:rPr>
        <w:t xml:space="preserve">dosáhnout mnohem efektivnější </w:t>
      </w:r>
      <w:r w:rsidR="00351C64" w:rsidRPr="00E4257E">
        <w:rPr>
          <w:rFonts w:ascii="Times New Roman" w:hAnsi="Times New Roman" w:cs="Times New Roman"/>
          <w:sz w:val="24"/>
          <w:szCs w:val="24"/>
        </w:rPr>
        <w:t xml:space="preserve">elektronizace a </w:t>
      </w:r>
      <w:r w:rsidR="00BF358E" w:rsidRPr="00E4257E">
        <w:rPr>
          <w:rFonts w:ascii="Times New Roman" w:hAnsi="Times New Roman" w:cs="Times New Roman"/>
          <w:sz w:val="24"/>
          <w:szCs w:val="24"/>
        </w:rPr>
        <w:t>digitalizace</w:t>
      </w:r>
      <w:r w:rsidR="00351C64" w:rsidRPr="00E4257E">
        <w:rPr>
          <w:rFonts w:ascii="Times New Roman" w:hAnsi="Times New Roman" w:cs="Times New Roman"/>
          <w:sz w:val="24"/>
          <w:szCs w:val="24"/>
        </w:rPr>
        <w:t xml:space="preserve">, přínosem bude </w:t>
      </w:r>
      <w:r w:rsidR="00A50110" w:rsidRPr="00E4257E">
        <w:rPr>
          <w:rFonts w:ascii="Times New Roman" w:hAnsi="Times New Roman" w:cs="Times New Roman"/>
          <w:sz w:val="24"/>
          <w:szCs w:val="24"/>
        </w:rPr>
        <w:t xml:space="preserve">také </w:t>
      </w:r>
      <w:r w:rsidR="00DB4C7B" w:rsidRPr="00E4257E">
        <w:rPr>
          <w:rFonts w:ascii="Times New Roman" w:hAnsi="Times New Roman" w:cs="Times New Roman"/>
          <w:sz w:val="24"/>
          <w:szCs w:val="24"/>
        </w:rPr>
        <w:t xml:space="preserve">významné </w:t>
      </w:r>
      <w:r w:rsidR="00A50110" w:rsidRPr="00E4257E">
        <w:rPr>
          <w:rFonts w:ascii="Times New Roman" w:hAnsi="Times New Roman" w:cs="Times New Roman"/>
          <w:sz w:val="24"/>
          <w:szCs w:val="24"/>
        </w:rPr>
        <w:t xml:space="preserve">snížení </w:t>
      </w:r>
      <w:r w:rsidR="00B462C1" w:rsidRPr="00E4257E">
        <w:rPr>
          <w:rFonts w:ascii="Times New Roman" w:hAnsi="Times New Roman" w:cs="Times New Roman"/>
          <w:sz w:val="24"/>
          <w:szCs w:val="24"/>
        </w:rPr>
        <w:t>administrativní zátěže</w:t>
      </w:r>
      <w:r w:rsidR="00351C64" w:rsidRPr="00E4257E">
        <w:rPr>
          <w:rFonts w:ascii="Times New Roman" w:hAnsi="Times New Roman" w:cs="Times New Roman"/>
          <w:sz w:val="24"/>
          <w:szCs w:val="24"/>
        </w:rPr>
        <w:t xml:space="preserve"> a </w:t>
      </w:r>
      <w:r w:rsidR="00A50110" w:rsidRPr="00E4257E">
        <w:rPr>
          <w:rFonts w:ascii="Times New Roman" w:hAnsi="Times New Roman" w:cs="Times New Roman"/>
          <w:sz w:val="24"/>
          <w:szCs w:val="24"/>
        </w:rPr>
        <w:t>zrychlení rozhodov</w:t>
      </w:r>
      <w:r w:rsidR="00351C64" w:rsidRPr="00E4257E">
        <w:rPr>
          <w:rFonts w:ascii="Times New Roman" w:hAnsi="Times New Roman" w:cs="Times New Roman"/>
          <w:sz w:val="24"/>
          <w:szCs w:val="24"/>
        </w:rPr>
        <w:t>acího procesu</w:t>
      </w:r>
      <w:r w:rsidR="00A50110" w:rsidRPr="00E4257E">
        <w:rPr>
          <w:rFonts w:ascii="Times New Roman" w:hAnsi="Times New Roman" w:cs="Times New Roman"/>
          <w:sz w:val="24"/>
          <w:szCs w:val="24"/>
        </w:rPr>
        <w:t xml:space="preserve">, což bude mít pozitivní vliv </w:t>
      </w:r>
      <w:r w:rsidR="00FB284E">
        <w:rPr>
          <w:rFonts w:ascii="Times New Roman" w:hAnsi="Times New Roman" w:cs="Times New Roman"/>
          <w:sz w:val="24"/>
          <w:szCs w:val="24"/>
        </w:rPr>
        <w:br/>
      </w:r>
      <w:r w:rsidR="00F70CF7" w:rsidRPr="00E4257E">
        <w:rPr>
          <w:rFonts w:ascii="Times New Roman" w:hAnsi="Times New Roman" w:cs="Times New Roman"/>
          <w:sz w:val="24"/>
          <w:szCs w:val="24"/>
        </w:rPr>
        <w:t xml:space="preserve">nejen </w:t>
      </w:r>
      <w:r w:rsidR="005374E0" w:rsidRPr="00E4257E">
        <w:rPr>
          <w:rFonts w:ascii="Times New Roman" w:hAnsi="Times New Roman" w:cs="Times New Roman"/>
          <w:sz w:val="24"/>
          <w:szCs w:val="24"/>
        </w:rPr>
        <w:t>na</w:t>
      </w:r>
      <w:r w:rsidR="00A50110" w:rsidRPr="00E4257E">
        <w:rPr>
          <w:rFonts w:ascii="Times New Roman" w:hAnsi="Times New Roman" w:cs="Times New Roman"/>
          <w:sz w:val="24"/>
          <w:szCs w:val="24"/>
        </w:rPr>
        <w:t xml:space="preserve"> žadatele a příjemce dávek</w:t>
      </w:r>
      <w:r w:rsidR="00F70CF7" w:rsidRPr="00E4257E">
        <w:rPr>
          <w:rFonts w:ascii="Times New Roman" w:hAnsi="Times New Roman" w:cs="Times New Roman"/>
          <w:sz w:val="24"/>
          <w:szCs w:val="24"/>
        </w:rPr>
        <w:t xml:space="preserve">, ale též na </w:t>
      </w:r>
      <w:r w:rsidR="00351C64" w:rsidRPr="00E4257E">
        <w:rPr>
          <w:rFonts w:ascii="Times New Roman" w:hAnsi="Times New Roman" w:cs="Times New Roman"/>
          <w:sz w:val="24"/>
          <w:szCs w:val="24"/>
        </w:rPr>
        <w:t xml:space="preserve">výkon </w:t>
      </w:r>
      <w:r w:rsidR="00F70CF7" w:rsidRPr="00E4257E">
        <w:rPr>
          <w:rFonts w:ascii="Times New Roman" w:hAnsi="Times New Roman" w:cs="Times New Roman"/>
          <w:sz w:val="24"/>
          <w:szCs w:val="24"/>
        </w:rPr>
        <w:t>státní správ</w:t>
      </w:r>
      <w:r w:rsidR="00351C64" w:rsidRPr="00E4257E">
        <w:rPr>
          <w:rFonts w:ascii="Times New Roman" w:hAnsi="Times New Roman" w:cs="Times New Roman"/>
          <w:sz w:val="24"/>
          <w:szCs w:val="24"/>
        </w:rPr>
        <w:t>y</w:t>
      </w:r>
      <w:r w:rsidR="00A50110" w:rsidRPr="00E4257E">
        <w:rPr>
          <w:rFonts w:ascii="Times New Roman" w:hAnsi="Times New Roman" w:cs="Times New Roman"/>
          <w:sz w:val="24"/>
          <w:szCs w:val="24"/>
        </w:rPr>
        <w:t>.</w:t>
      </w:r>
      <w:r w:rsidR="00A50110">
        <w:rPr>
          <w:rFonts w:ascii="Times New Roman" w:hAnsi="Times New Roman" w:cs="Times New Roman"/>
          <w:sz w:val="24"/>
          <w:szCs w:val="24"/>
        </w:rPr>
        <w:t xml:space="preserve"> </w:t>
      </w:r>
    </w:p>
    <w:p w14:paraId="4B2E8933" w14:textId="77777777" w:rsidR="0055200B" w:rsidRDefault="0055200B" w:rsidP="003F5FC4">
      <w:pPr>
        <w:ind w:firstLine="708"/>
        <w:jc w:val="both"/>
        <w:rPr>
          <w:rFonts w:ascii="Times New Roman" w:hAnsi="Times New Roman" w:cs="Times New Roman"/>
          <w:sz w:val="24"/>
          <w:szCs w:val="24"/>
        </w:rPr>
      </w:pPr>
    </w:p>
    <w:p w14:paraId="188FE090" w14:textId="77777777" w:rsidR="0055200B" w:rsidRDefault="0055200B" w:rsidP="003F5FC4">
      <w:pPr>
        <w:ind w:firstLine="708"/>
        <w:jc w:val="both"/>
        <w:rPr>
          <w:rFonts w:ascii="Times New Roman" w:hAnsi="Times New Roman" w:cs="Times New Roman"/>
          <w:sz w:val="24"/>
          <w:szCs w:val="24"/>
        </w:rPr>
      </w:pPr>
    </w:p>
    <w:p w14:paraId="12F4E892" w14:textId="38F1BE71" w:rsidR="00F42477" w:rsidRDefault="000619CC" w:rsidP="00FD7222">
      <w:pPr>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00F42477" w:rsidRPr="00F42477">
        <w:rPr>
          <w:rFonts w:ascii="Times New Roman" w:hAnsi="Times New Roman" w:cs="Times New Roman"/>
          <w:b/>
          <w:bCs/>
          <w:sz w:val="24"/>
          <w:szCs w:val="24"/>
        </w:rPr>
        <w:t xml:space="preserve">. </w:t>
      </w:r>
      <w:r w:rsidR="00FC2C9D">
        <w:rPr>
          <w:rFonts w:ascii="Times New Roman" w:hAnsi="Times New Roman" w:cs="Times New Roman"/>
          <w:b/>
          <w:bCs/>
          <w:sz w:val="24"/>
          <w:szCs w:val="24"/>
        </w:rPr>
        <w:t xml:space="preserve">Zhodnocení souladu </w:t>
      </w:r>
      <w:r w:rsidR="00A53437">
        <w:rPr>
          <w:rFonts w:ascii="Times New Roman" w:hAnsi="Times New Roman" w:cs="Times New Roman"/>
          <w:b/>
          <w:bCs/>
          <w:sz w:val="24"/>
          <w:szCs w:val="24"/>
        </w:rPr>
        <w:t>návrhu právního předpisu</w:t>
      </w:r>
      <w:r w:rsidR="00FC2C9D">
        <w:rPr>
          <w:rFonts w:ascii="Times New Roman" w:hAnsi="Times New Roman" w:cs="Times New Roman"/>
          <w:b/>
          <w:bCs/>
          <w:sz w:val="24"/>
          <w:szCs w:val="24"/>
        </w:rPr>
        <w:t xml:space="preserve"> s ústavním pořádkem České republiky</w:t>
      </w:r>
      <w:r w:rsidR="0019360D">
        <w:rPr>
          <w:rFonts w:ascii="Times New Roman" w:hAnsi="Times New Roman" w:cs="Times New Roman"/>
          <w:b/>
          <w:bCs/>
          <w:sz w:val="24"/>
          <w:szCs w:val="24"/>
        </w:rPr>
        <w:t xml:space="preserve"> a ostatními součástmi právního řádu České republiky</w:t>
      </w:r>
    </w:p>
    <w:p w14:paraId="279FEEA9" w14:textId="7E4F78A7" w:rsidR="00C05934" w:rsidRDefault="00FC2C9D" w:rsidP="00D31E8E">
      <w:pPr>
        <w:ind w:firstLine="708"/>
        <w:jc w:val="both"/>
        <w:rPr>
          <w:rFonts w:ascii="Times New Roman" w:hAnsi="Times New Roman" w:cs="Times New Roman"/>
          <w:sz w:val="24"/>
          <w:szCs w:val="24"/>
        </w:rPr>
      </w:pPr>
      <w:r>
        <w:rPr>
          <w:rFonts w:ascii="Times New Roman" w:hAnsi="Times New Roman" w:cs="Times New Roman"/>
          <w:sz w:val="24"/>
          <w:szCs w:val="24"/>
        </w:rPr>
        <w:t xml:space="preserve">Navrhovaná právní úprava je v souladu s ústavním pořádkem České republiky, </w:t>
      </w:r>
      <w:r w:rsidR="00121D37">
        <w:rPr>
          <w:rFonts w:ascii="Times New Roman" w:hAnsi="Times New Roman" w:cs="Times New Roman"/>
          <w:sz w:val="24"/>
          <w:szCs w:val="24"/>
        </w:rPr>
        <w:br/>
      </w:r>
      <w:r>
        <w:rPr>
          <w:rFonts w:ascii="Times New Roman" w:hAnsi="Times New Roman" w:cs="Times New Roman"/>
          <w:sz w:val="24"/>
          <w:szCs w:val="24"/>
        </w:rPr>
        <w:t>především s</w:t>
      </w:r>
      <w:r w:rsidR="004B66CB">
        <w:rPr>
          <w:rFonts w:ascii="Times New Roman" w:hAnsi="Times New Roman" w:cs="Times New Roman"/>
          <w:sz w:val="24"/>
          <w:szCs w:val="24"/>
        </w:rPr>
        <w:t> </w:t>
      </w:r>
      <w:r>
        <w:rPr>
          <w:rFonts w:ascii="Times New Roman" w:hAnsi="Times New Roman" w:cs="Times New Roman"/>
          <w:sz w:val="24"/>
          <w:szCs w:val="24"/>
        </w:rPr>
        <w:t>ohledem na čl. 1 Ústavy České republiky.</w:t>
      </w:r>
      <w:r w:rsidR="002B10ED">
        <w:rPr>
          <w:rFonts w:ascii="Times New Roman" w:hAnsi="Times New Roman" w:cs="Times New Roman"/>
          <w:sz w:val="24"/>
          <w:szCs w:val="24"/>
        </w:rPr>
        <w:t xml:space="preserve"> Současně nebyl shledán rozpor ani</w:t>
      </w:r>
      <w:r w:rsidR="009B564F">
        <w:rPr>
          <w:rFonts w:ascii="Times New Roman" w:hAnsi="Times New Roman" w:cs="Times New Roman"/>
          <w:sz w:val="24"/>
          <w:szCs w:val="24"/>
        </w:rPr>
        <w:t> </w:t>
      </w:r>
      <w:r w:rsidR="002B10ED">
        <w:rPr>
          <w:rFonts w:ascii="Times New Roman" w:hAnsi="Times New Roman" w:cs="Times New Roman"/>
          <w:sz w:val="24"/>
          <w:szCs w:val="24"/>
        </w:rPr>
        <w:t xml:space="preserve">s ostatními součástmi právního řádu ČR. </w:t>
      </w:r>
    </w:p>
    <w:p w14:paraId="1BC02F00" w14:textId="77777777" w:rsidR="008444A7" w:rsidRPr="00D31E8E" w:rsidRDefault="008444A7" w:rsidP="00926E52">
      <w:pPr>
        <w:jc w:val="both"/>
        <w:rPr>
          <w:rFonts w:ascii="Times New Roman" w:hAnsi="Times New Roman" w:cs="Times New Roman"/>
          <w:sz w:val="24"/>
          <w:szCs w:val="24"/>
        </w:rPr>
      </w:pPr>
    </w:p>
    <w:p w14:paraId="358C2876" w14:textId="6B43EB1F" w:rsidR="00A53437" w:rsidRDefault="000619CC" w:rsidP="00FD7222">
      <w:pPr>
        <w:jc w:val="both"/>
        <w:rPr>
          <w:rFonts w:ascii="Times New Roman" w:hAnsi="Times New Roman" w:cs="Times New Roman"/>
          <w:b/>
          <w:bCs/>
          <w:sz w:val="24"/>
          <w:szCs w:val="24"/>
        </w:rPr>
      </w:pPr>
      <w:r>
        <w:rPr>
          <w:rFonts w:ascii="Times New Roman" w:hAnsi="Times New Roman" w:cs="Times New Roman"/>
          <w:b/>
          <w:bCs/>
          <w:sz w:val="24"/>
          <w:szCs w:val="24"/>
        </w:rPr>
        <w:t>4</w:t>
      </w:r>
      <w:r w:rsidR="00F42477" w:rsidRPr="00F42477">
        <w:rPr>
          <w:rFonts w:ascii="Times New Roman" w:hAnsi="Times New Roman" w:cs="Times New Roman"/>
          <w:b/>
          <w:bCs/>
          <w:sz w:val="24"/>
          <w:szCs w:val="24"/>
        </w:rPr>
        <w:t xml:space="preserve">. </w:t>
      </w:r>
      <w:r w:rsidR="004B66CB">
        <w:rPr>
          <w:rFonts w:ascii="Times New Roman" w:hAnsi="Times New Roman" w:cs="Times New Roman"/>
          <w:b/>
          <w:bCs/>
          <w:sz w:val="24"/>
          <w:szCs w:val="24"/>
        </w:rPr>
        <w:t xml:space="preserve">Zhodnocení souladu </w:t>
      </w:r>
      <w:r w:rsidR="00A53437">
        <w:rPr>
          <w:rFonts w:ascii="Times New Roman" w:hAnsi="Times New Roman" w:cs="Times New Roman"/>
          <w:b/>
          <w:bCs/>
          <w:sz w:val="24"/>
          <w:szCs w:val="24"/>
        </w:rPr>
        <w:t>návrhu právního předpisu</w:t>
      </w:r>
      <w:r w:rsidR="004B66CB">
        <w:rPr>
          <w:rFonts w:ascii="Times New Roman" w:hAnsi="Times New Roman" w:cs="Times New Roman"/>
          <w:b/>
          <w:bCs/>
          <w:sz w:val="24"/>
          <w:szCs w:val="24"/>
        </w:rPr>
        <w:t xml:space="preserve"> s</w:t>
      </w:r>
      <w:r w:rsidR="00A53437">
        <w:rPr>
          <w:rFonts w:ascii="Times New Roman" w:hAnsi="Times New Roman" w:cs="Times New Roman"/>
          <w:b/>
          <w:bCs/>
          <w:sz w:val="24"/>
          <w:szCs w:val="24"/>
        </w:rPr>
        <w:t xml:space="preserve">e závazky vyplývajícími pro Českou republiku z jejího členství v Evropské unii </w:t>
      </w:r>
      <w:r w:rsidR="004B66CB">
        <w:rPr>
          <w:rFonts w:ascii="Times New Roman" w:hAnsi="Times New Roman" w:cs="Times New Roman"/>
          <w:b/>
          <w:bCs/>
          <w:sz w:val="24"/>
          <w:szCs w:val="24"/>
        </w:rPr>
        <w:t xml:space="preserve">  </w:t>
      </w:r>
    </w:p>
    <w:p w14:paraId="08D89F3F" w14:textId="76759868" w:rsidR="00025DB9" w:rsidRDefault="00AF3AF6" w:rsidP="003F5FC4">
      <w:pPr>
        <w:ind w:firstLine="708"/>
        <w:jc w:val="both"/>
        <w:rPr>
          <w:rFonts w:ascii="Times New Roman" w:hAnsi="Times New Roman" w:cs="Times New Roman"/>
          <w:sz w:val="24"/>
          <w:szCs w:val="24"/>
        </w:rPr>
      </w:pPr>
      <w:r>
        <w:rPr>
          <w:rFonts w:ascii="Times New Roman" w:hAnsi="Times New Roman" w:cs="Times New Roman"/>
          <w:sz w:val="24"/>
          <w:szCs w:val="24"/>
        </w:rPr>
        <w:t xml:space="preserve">Navrhovaná právní úprava plně respektuje Úmluvu OSN o právech osob se zdravotním postižením a je v souladu se zásadami z ní vyplývající. </w:t>
      </w:r>
      <w:r w:rsidR="00A53437">
        <w:rPr>
          <w:rFonts w:ascii="Times New Roman" w:hAnsi="Times New Roman" w:cs="Times New Roman"/>
          <w:sz w:val="24"/>
          <w:szCs w:val="24"/>
        </w:rPr>
        <w:t xml:space="preserve">Rozpor </w:t>
      </w:r>
      <w:r>
        <w:rPr>
          <w:rFonts w:ascii="Times New Roman" w:hAnsi="Times New Roman" w:cs="Times New Roman"/>
          <w:sz w:val="24"/>
          <w:szCs w:val="24"/>
        </w:rPr>
        <w:t>s</w:t>
      </w:r>
      <w:r w:rsidR="00A53437">
        <w:rPr>
          <w:rFonts w:ascii="Times New Roman" w:hAnsi="Times New Roman" w:cs="Times New Roman"/>
          <w:sz w:val="24"/>
          <w:szCs w:val="24"/>
        </w:rPr>
        <w:t xml:space="preserve"> </w:t>
      </w:r>
      <w:r w:rsidR="00FE72A8">
        <w:rPr>
          <w:rFonts w:ascii="Times New Roman" w:hAnsi="Times New Roman" w:cs="Times New Roman"/>
          <w:sz w:val="24"/>
          <w:szCs w:val="24"/>
        </w:rPr>
        <w:t xml:space="preserve">dalšími </w:t>
      </w:r>
      <w:r w:rsidR="00A53437">
        <w:rPr>
          <w:rFonts w:ascii="Times New Roman" w:hAnsi="Times New Roman" w:cs="Times New Roman"/>
          <w:sz w:val="24"/>
          <w:szCs w:val="24"/>
        </w:rPr>
        <w:t xml:space="preserve">předpisy </w:t>
      </w:r>
      <w:r w:rsidR="007F2563">
        <w:rPr>
          <w:rFonts w:ascii="Times New Roman" w:hAnsi="Times New Roman" w:cs="Times New Roman"/>
          <w:sz w:val="24"/>
          <w:szCs w:val="24"/>
        </w:rPr>
        <w:br/>
      </w:r>
      <w:r w:rsidR="00A53437">
        <w:rPr>
          <w:rFonts w:ascii="Times New Roman" w:hAnsi="Times New Roman" w:cs="Times New Roman"/>
          <w:sz w:val="24"/>
          <w:szCs w:val="24"/>
        </w:rPr>
        <w:t>Evropské unie,</w:t>
      </w:r>
      <w:r w:rsidR="00A53437" w:rsidRPr="004B66CB">
        <w:t xml:space="preserve"> </w:t>
      </w:r>
      <w:r w:rsidR="00A53437" w:rsidRPr="004B66CB">
        <w:rPr>
          <w:rFonts w:ascii="Times New Roman" w:hAnsi="Times New Roman" w:cs="Times New Roman"/>
          <w:sz w:val="24"/>
          <w:szCs w:val="24"/>
        </w:rPr>
        <w:t>judikaturou soudních orgánů Evropské unie</w:t>
      </w:r>
      <w:r w:rsidR="00A53437">
        <w:rPr>
          <w:rFonts w:ascii="Times New Roman" w:hAnsi="Times New Roman" w:cs="Times New Roman"/>
          <w:sz w:val="24"/>
          <w:szCs w:val="24"/>
        </w:rPr>
        <w:t xml:space="preserve"> nebo</w:t>
      </w:r>
      <w:r w:rsidR="00FE72A8">
        <w:rPr>
          <w:rFonts w:ascii="Times New Roman" w:hAnsi="Times New Roman" w:cs="Times New Roman"/>
          <w:sz w:val="24"/>
          <w:szCs w:val="24"/>
        </w:rPr>
        <w:t> </w:t>
      </w:r>
      <w:r w:rsidR="00A53437">
        <w:rPr>
          <w:rFonts w:ascii="Times New Roman" w:hAnsi="Times New Roman" w:cs="Times New Roman"/>
          <w:sz w:val="24"/>
          <w:szCs w:val="24"/>
        </w:rPr>
        <w:t>obecnými právními zásadami práva Evropské unie</w:t>
      </w:r>
      <w:r w:rsidR="00A53437" w:rsidRPr="004B66CB">
        <w:rPr>
          <w:rFonts w:ascii="Times New Roman" w:hAnsi="Times New Roman" w:cs="Times New Roman"/>
          <w:sz w:val="24"/>
          <w:szCs w:val="24"/>
        </w:rPr>
        <w:t xml:space="preserve"> </w:t>
      </w:r>
      <w:r w:rsidR="00A53437">
        <w:rPr>
          <w:rFonts w:ascii="Times New Roman" w:hAnsi="Times New Roman" w:cs="Times New Roman"/>
          <w:sz w:val="24"/>
          <w:szCs w:val="24"/>
        </w:rPr>
        <w:t xml:space="preserve">nebyl shledán. </w:t>
      </w:r>
    </w:p>
    <w:p w14:paraId="62AB009C" w14:textId="77777777" w:rsidR="003D2B0A" w:rsidRDefault="003D2B0A" w:rsidP="00FD7222">
      <w:pPr>
        <w:jc w:val="both"/>
        <w:rPr>
          <w:rFonts w:ascii="Times New Roman" w:hAnsi="Times New Roman" w:cs="Times New Roman"/>
          <w:sz w:val="24"/>
          <w:szCs w:val="24"/>
        </w:rPr>
      </w:pPr>
    </w:p>
    <w:p w14:paraId="42227110" w14:textId="64C230D7" w:rsidR="00F42477" w:rsidRDefault="000619CC" w:rsidP="00FD7222">
      <w:pPr>
        <w:jc w:val="both"/>
        <w:rPr>
          <w:rFonts w:ascii="Times New Roman" w:hAnsi="Times New Roman" w:cs="Times New Roman"/>
          <w:b/>
          <w:bCs/>
          <w:sz w:val="24"/>
          <w:szCs w:val="24"/>
        </w:rPr>
      </w:pPr>
      <w:r>
        <w:rPr>
          <w:rFonts w:ascii="Times New Roman" w:hAnsi="Times New Roman" w:cs="Times New Roman"/>
          <w:b/>
          <w:bCs/>
          <w:sz w:val="24"/>
          <w:szCs w:val="24"/>
        </w:rPr>
        <w:t>5</w:t>
      </w:r>
      <w:r w:rsidR="00A53437">
        <w:rPr>
          <w:rFonts w:ascii="Times New Roman" w:hAnsi="Times New Roman" w:cs="Times New Roman"/>
          <w:b/>
          <w:bCs/>
          <w:sz w:val="24"/>
          <w:szCs w:val="24"/>
        </w:rPr>
        <w:t xml:space="preserve">. Zhodnocení souladu návrhu právního předpisu s </w:t>
      </w:r>
      <w:r w:rsidR="004B66CB">
        <w:rPr>
          <w:rFonts w:ascii="Times New Roman" w:hAnsi="Times New Roman" w:cs="Times New Roman"/>
          <w:b/>
          <w:bCs/>
          <w:sz w:val="24"/>
          <w:szCs w:val="24"/>
        </w:rPr>
        <w:t xml:space="preserve">mezinárodními smlouvami, </w:t>
      </w:r>
      <w:r w:rsidR="00AD589D">
        <w:rPr>
          <w:rFonts w:ascii="Times New Roman" w:hAnsi="Times New Roman" w:cs="Times New Roman"/>
          <w:b/>
          <w:bCs/>
          <w:sz w:val="24"/>
          <w:szCs w:val="24"/>
        </w:rPr>
        <w:br/>
      </w:r>
      <w:r w:rsidR="00A53437">
        <w:rPr>
          <w:rFonts w:ascii="Times New Roman" w:hAnsi="Times New Roman" w:cs="Times New Roman"/>
          <w:b/>
          <w:bCs/>
          <w:sz w:val="24"/>
          <w:szCs w:val="24"/>
        </w:rPr>
        <w:t xml:space="preserve">jimiž </w:t>
      </w:r>
      <w:r w:rsidR="004B66CB">
        <w:rPr>
          <w:rFonts w:ascii="Times New Roman" w:hAnsi="Times New Roman" w:cs="Times New Roman"/>
          <w:b/>
          <w:bCs/>
          <w:sz w:val="24"/>
          <w:szCs w:val="24"/>
        </w:rPr>
        <w:t>je Česká republika vázána</w:t>
      </w:r>
    </w:p>
    <w:p w14:paraId="454F0479" w14:textId="270C991B" w:rsidR="00C05934" w:rsidRDefault="009B564F" w:rsidP="00D31E8E">
      <w:pPr>
        <w:ind w:firstLine="708"/>
        <w:jc w:val="both"/>
        <w:rPr>
          <w:rFonts w:ascii="Times New Roman" w:hAnsi="Times New Roman" w:cs="Times New Roman"/>
          <w:sz w:val="24"/>
          <w:szCs w:val="24"/>
        </w:rPr>
      </w:pPr>
      <w:r>
        <w:rPr>
          <w:rFonts w:ascii="Times New Roman" w:hAnsi="Times New Roman" w:cs="Times New Roman"/>
          <w:sz w:val="24"/>
          <w:szCs w:val="24"/>
        </w:rPr>
        <w:t>Nově navržená právní úprava odpovídá všem mezinárodním smlouvám, kterými</w:t>
      </w:r>
      <w:r w:rsidR="00025DB9">
        <w:rPr>
          <w:rFonts w:ascii="Times New Roman" w:hAnsi="Times New Roman" w:cs="Times New Roman"/>
          <w:sz w:val="24"/>
          <w:szCs w:val="24"/>
        </w:rPr>
        <w:t> </w:t>
      </w:r>
      <w:r>
        <w:rPr>
          <w:rFonts w:ascii="Times New Roman" w:hAnsi="Times New Roman" w:cs="Times New Roman"/>
          <w:sz w:val="24"/>
          <w:szCs w:val="24"/>
        </w:rPr>
        <w:t>je</w:t>
      </w:r>
      <w:r w:rsidR="00025DB9">
        <w:rPr>
          <w:rFonts w:ascii="Times New Roman" w:hAnsi="Times New Roman" w:cs="Times New Roman"/>
          <w:sz w:val="24"/>
          <w:szCs w:val="24"/>
        </w:rPr>
        <w:t> </w:t>
      </w:r>
      <w:r>
        <w:rPr>
          <w:rFonts w:ascii="Times New Roman" w:hAnsi="Times New Roman" w:cs="Times New Roman"/>
          <w:sz w:val="24"/>
          <w:szCs w:val="24"/>
        </w:rPr>
        <w:t xml:space="preserve">Česká republika zavázána. </w:t>
      </w:r>
    </w:p>
    <w:p w14:paraId="0CD0FCF3" w14:textId="77777777" w:rsidR="003D2B0A" w:rsidRPr="00D31E8E" w:rsidRDefault="003D2B0A" w:rsidP="00D31E8E">
      <w:pPr>
        <w:ind w:firstLine="708"/>
        <w:jc w:val="both"/>
        <w:rPr>
          <w:rFonts w:ascii="Times New Roman" w:hAnsi="Times New Roman" w:cs="Times New Roman"/>
          <w:sz w:val="24"/>
          <w:szCs w:val="24"/>
        </w:rPr>
      </w:pPr>
    </w:p>
    <w:p w14:paraId="6FB0AE6C" w14:textId="22201EEC" w:rsidR="006310C6" w:rsidRPr="00291D98" w:rsidRDefault="006310C6" w:rsidP="00FD7222">
      <w:pPr>
        <w:jc w:val="both"/>
        <w:rPr>
          <w:rFonts w:ascii="Times New Roman" w:hAnsi="Times New Roman" w:cs="Times New Roman"/>
          <w:b/>
          <w:bCs/>
          <w:sz w:val="24"/>
          <w:szCs w:val="24"/>
        </w:rPr>
      </w:pPr>
      <w:r w:rsidRPr="00291D98">
        <w:rPr>
          <w:rFonts w:ascii="Times New Roman" w:hAnsi="Times New Roman" w:cs="Times New Roman"/>
          <w:b/>
          <w:bCs/>
          <w:sz w:val="24"/>
          <w:szCs w:val="24"/>
        </w:rPr>
        <w:t xml:space="preserve">6. </w:t>
      </w:r>
      <w:r w:rsidR="009B564F">
        <w:rPr>
          <w:rFonts w:ascii="Times New Roman" w:hAnsi="Times New Roman" w:cs="Times New Roman"/>
          <w:b/>
          <w:bCs/>
          <w:sz w:val="24"/>
          <w:szCs w:val="24"/>
        </w:rPr>
        <w:t xml:space="preserve">Předpokládaný hospodářský a finanční dopad návrhu právního předpisu </w:t>
      </w:r>
      <w:r w:rsidR="00106A64" w:rsidRPr="00291D98">
        <w:rPr>
          <w:rFonts w:ascii="Times New Roman" w:hAnsi="Times New Roman" w:cs="Times New Roman"/>
          <w:b/>
          <w:bCs/>
          <w:sz w:val="24"/>
          <w:szCs w:val="24"/>
        </w:rPr>
        <w:t>na</w:t>
      </w:r>
      <w:r w:rsidR="002832F3">
        <w:rPr>
          <w:rFonts w:ascii="Times New Roman" w:hAnsi="Times New Roman" w:cs="Times New Roman"/>
          <w:b/>
          <w:bCs/>
          <w:sz w:val="24"/>
          <w:szCs w:val="24"/>
        </w:rPr>
        <w:t> </w:t>
      </w:r>
      <w:r w:rsidR="00106A64" w:rsidRPr="00291D98">
        <w:rPr>
          <w:rFonts w:ascii="Times New Roman" w:hAnsi="Times New Roman" w:cs="Times New Roman"/>
          <w:b/>
          <w:bCs/>
          <w:sz w:val="24"/>
          <w:szCs w:val="24"/>
        </w:rPr>
        <w:t>státní rozpočet a ostatní veřejné rozpočty</w:t>
      </w:r>
    </w:p>
    <w:p w14:paraId="5A69DB0D" w14:textId="1C43E354" w:rsidR="00106A64" w:rsidRPr="00CF5A11" w:rsidRDefault="00106A64" w:rsidP="00C05934">
      <w:pPr>
        <w:ind w:firstLine="708"/>
        <w:jc w:val="both"/>
        <w:rPr>
          <w:rFonts w:ascii="Times New Roman" w:hAnsi="Times New Roman" w:cs="Times New Roman"/>
          <w:sz w:val="24"/>
          <w:szCs w:val="24"/>
        </w:rPr>
      </w:pPr>
      <w:r w:rsidRPr="00CF5A11">
        <w:rPr>
          <w:rFonts w:ascii="Times New Roman" w:hAnsi="Times New Roman" w:cs="Times New Roman"/>
          <w:sz w:val="24"/>
          <w:szCs w:val="24"/>
        </w:rPr>
        <w:t xml:space="preserve">Návrh zákona nebude mít přímý dopad na státní rozpočet. V rámci návrhu zákona se předpokládají pouze interní náklady v rámci rozpočtové kapitoly </w:t>
      </w:r>
      <w:r w:rsidR="00836CAC" w:rsidRPr="00CF5A11">
        <w:rPr>
          <w:rFonts w:ascii="Times New Roman" w:hAnsi="Times New Roman" w:cs="Times New Roman"/>
          <w:sz w:val="24"/>
          <w:szCs w:val="24"/>
        </w:rPr>
        <w:t xml:space="preserve">č. </w:t>
      </w:r>
      <w:r w:rsidRPr="00CF5A11">
        <w:rPr>
          <w:rFonts w:ascii="Times New Roman" w:hAnsi="Times New Roman" w:cs="Times New Roman"/>
          <w:sz w:val="24"/>
          <w:szCs w:val="24"/>
        </w:rPr>
        <w:t xml:space="preserve">313, protože půjde </w:t>
      </w:r>
      <w:r w:rsidR="00836CAC" w:rsidRPr="00CF5A11">
        <w:rPr>
          <w:rFonts w:ascii="Times New Roman" w:hAnsi="Times New Roman" w:cs="Times New Roman"/>
          <w:sz w:val="24"/>
          <w:szCs w:val="24"/>
        </w:rPr>
        <w:br/>
      </w:r>
      <w:r w:rsidRPr="00CF5A11">
        <w:rPr>
          <w:rFonts w:ascii="Times New Roman" w:hAnsi="Times New Roman" w:cs="Times New Roman"/>
          <w:sz w:val="24"/>
          <w:szCs w:val="24"/>
        </w:rPr>
        <w:t xml:space="preserve">o interní transfery </w:t>
      </w:r>
      <w:r w:rsidR="00471E94" w:rsidRPr="00CF5A11">
        <w:rPr>
          <w:rFonts w:ascii="Times New Roman" w:hAnsi="Times New Roman" w:cs="Times New Roman"/>
          <w:sz w:val="24"/>
          <w:szCs w:val="24"/>
        </w:rPr>
        <w:t xml:space="preserve">systemizovaných míst </w:t>
      </w:r>
      <w:r w:rsidR="004D65DA">
        <w:rPr>
          <w:rFonts w:ascii="Times New Roman" w:hAnsi="Times New Roman" w:cs="Times New Roman"/>
          <w:sz w:val="24"/>
          <w:szCs w:val="24"/>
        </w:rPr>
        <w:t xml:space="preserve">(dále jen „SM“) </w:t>
      </w:r>
      <w:r w:rsidR="000122B9" w:rsidRPr="00CF5A11">
        <w:rPr>
          <w:rFonts w:ascii="Times New Roman" w:hAnsi="Times New Roman" w:cs="Times New Roman"/>
          <w:sz w:val="24"/>
          <w:szCs w:val="24"/>
        </w:rPr>
        <w:t xml:space="preserve">zaměstnanců </w:t>
      </w:r>
      <w:r w:rsidRPr="00CF5A11">
        <w:rPr>
          <w:rFonts w:ascii="Times New Roman" w:hAnsi="Times New Roman" w:cs="Times New Roman"/>
          <w:sz w:val="24"/>
          <w:szCs w:val="24"/>
        </w:rPr>
        <w:t>z ÚP na</w:t>
      </w:r>
      <w:r w:rsidR="008E02EB" w:rsidRPr="00CF5A11">
        <w:rPr>
          <w:rFonts w:ascii="Times New Roman" w:hAnsi="Times New Roman" w:cs="Times New Roman"/>
          <w:sz w:val="24"/>
          <w:szCs w:val="24"/>
        </w:rPr>
        <w:t xml:space="preserve"> vnitřní organizační jednotky</w:t>
      </w:r>
      <w:r w:rsidRPr="00CF5A11">
        <w:rPr>
          <w:rFonts w:ascii="Times New Roman" w:hAnsi="Times New Roman" w:cs="Times New Roman"/>
          <w:sz w:val="24"/>
          <w:szCs w:val="24"/>
        </w:rPr>
        <w:t xml:space="preserve"> ČSSZ</w:t>
      </w:r>
      <w:r w:rsidR="007C0083" w:rsidRPr="00CF5A11">
        <w:rPr>
          <w:rFonts w:ascii="Times New Roman" w:hAnsi="Times New Roman" w:cs="Times New Roman"/>
          <w:sz w:val="24"/>
          <w:szCs w:val="24"/>
        </w:rPr>
        <w:t xml:space="preserve"> (sociálních pracovníků</w:t>
      </w:r>
      <w:r w:rsidR="00B5682A" w:rsidRPr="00CF5A11">
        <w:rPr>
          <w:rFonts w:ascii="Times New Roman" w:hAnsi="Times New Roman" w:cs="Times New Roman"/>
          <w:sz w:val="24"/>
          <w:szCs w:val="24"/>
        </w:rPr>
        <w:t xml:space="preserve"> pro účely provádění sociálního šetření</w:t>
      </w:r>
      <w:r w:rsidR="007C0083" w:rsidRPr="00CF5A11">
        <w:rPr>
          <w:rFonts w:ascii="Times New Roman" w:hAnsi="Times New Roman" w:cs="Times New Roman"/>
          <w:sz w:val="24"/>
          <w:szCs w:val="24"/>
        </w:rPr>
        <w:t xml:space="preserve">) včetně </w:t>
      </w:r>
      <w:r w:rsidR="00391C7A" w:rsidRPr="00CF5A11">
        <w:rPr>
          <w:rFonts w:ascii="Times New Roman" w:hAnsi="Times New Roman" w:cs="Times New Roman"/>
          <w:sz w:val="24"/>
          <w:szCs w:val="24"/>
        </w:rPr>
        <w:t>dílčího</w:t>
      </w:r>
      <w:r w:rsidR="00471E94" w:rsidRPr="00CF5A11">
        <w:rPr>
          <w:rFonts w:ascii="Times New Roman" w:hAnsi="Times New Roman" w:cs="Times New Roman"/>
          <w:sz w:val="24"/>
          <w:szCs w:val="24"/>
        </w:rPr>
        <w:t xml:space="preserve"> </w:t>
      </w:r>
      <w:r w:rsidR="007C0083" w:rsidRPr="00CF5A11">
        <w:rPr>
          <w:rFonts w:ascii="Times New Roman" w:hAnsi="Times New Roman" w:cs="Times New Roman"/>
          <w:sz w:val="24"/>
          <w:szCs w:val="24"/>
        </w:rPr>
        <w:t xml:space="preserve">přesunu </w:t>
      </w:r>
      <w:r w:rsidR="004D65DA">
        <w:rPr>
          <w:rFonts w:ascii="Times New Roman" w:hAnsi="Times New Roman" w:cs="Times New Roman"/>
          <w:sz w:val="24"/>
          <w:szCs w:val="24"/>
        </w:rPr>
        <w:t>SM</w:t>
      </w:r>
      <w:r w:rsidR="007C0083" w:rsidRPr="00CF5A11">
        <w:rPr>
          <w:rFonts w:ascii="Times New Roman" w:hAnsi="Times New Roman" w:cs="Times New Roman"/>
          <w:sz w:val="24"/>
          <w:szCs w:val="24"/>
        </w:rPr>
        <w:t xml:space="preserve"> </w:t>
      </w:r>
      <w:r w:rsidR="00B5682A" w:rsidRPr="00CF5A11">
        <w:rPr>
          <w:rFonts w:ascii="Times New Roman" w:hAnsi="Times New Roman" w:cs="Times New Roman"/>
          <w:sz w:val="24"/>
          <w:szCs w:val="24"/>
        </w:rPr>
        <w:t>na MPSV (</w:t>
      </w:r>
      <w:r w:rsidR="00836CAC" w:rsidRPr="00CF5A11">
        <w:rPr>
          <w:rFonts w:ascii="Times New Roman" w:hAnsi="Times New Roman" w:cs="Times New Roman"/>
          <w:sz w:val="24"/>
          <w:szCs w:val="24"/>
        </w:rPr>
        <w:t xml:space="preserve">využití </w:t>
      </w:r>
      <w:r w:rsidR="00B5682A" w:rsidRPr="00CF5A11">
        <w:rPr>
          <w:rFonts w:ascii="Times New Roman" w:hAnsi="Times New Roman" w:cs="Times New Roman"/>
          <w:sz w:val="24"/>
          <w:szCs w:val="24"/>
        </w:rPr>
        <w:t>neobsazen</w:t>
      </w:r>
      <w:r w:rsidR="00836CAC" w:rsidRPr="00CF5A11">
        <w:rPr>
          <w:rFonts w:ascii="Times New Roman" w:hAnsi="Times New Roman" w:cs="Times New Roman"/>
          <w:sz w:val="24"/>
          <w:szCs w:val="24"/>
        </w:rPr>
        <w:t>ých</w:t>
      </w:r>
      <w:r w:rsidR="00B5682A" w:rsidRPr="00CF5A11">
        <w:rPr>
          <w:rFonts w:ascii="Times New Roman" w:hAnsi="Times New Roman" w:cs="Times New Roman"/>
          <w:sz w:val="24"/>
          <w:szCs w:val="24"/>
        </w:rPr>
        <w:t xml:space="preserve"> míst sociálních pracovníků na</w:t>
      </w:r>
      <w:r w:rsidR="005D7209" w:rsidRPr="00CF5A11">
        <w:rPr>
          <w:rFonts w:ascii="Times New Roman" w:hAnsi="Times New Roman" w:cs="Times New Roman"/>
          <w:sz w:val="24"/>
          <w:szCs w:val="24"/>
        </w:rPr>
        <w:t> </w:t>
      </w:r>
      <w:r w:rsidR="00B5682A" w:rsidRPr="00CF5A11">
        <w:rPr>
          <w:rFonts w:ascii="Times New Roman" w:hAnsi="Times New Roman" w:cs="Times New Roman"/>
          <w:sz w:val="24"/>
          <w:szCs w:val="24"/>
        </w:rPr>
        <w:t>vytvoření nových míst pro</w:t>
      </w:r>
      <w:r w:rsidR="002F16B7" w:rsidRPr="00CF5A11">
        <w:rPr>
          <w:rFonts w:ascii="Times New Roman" w:hAnsi="Times New Roman" w:cs="Times New Roman"/>
          <w:sz w:val="24"/>
          <w:szCs w:val="24"/>
        </w:rPr>
        <w:t> </w:t>
      </w:r>
      <w:r w:rsidR="00B5682A" w:rsidRPr="00CF5A11">
        <w:rPr>
          <w:rFonts w:ascii="Times New Roman" w:hAnsi="Times New Roman" w:cs="Times New Roman"/>
          <w:sz w:val="24"/>
          <w:szCs w:val="24"/>
        </w:rPr>
        <w:t>ONZP</w:t>
      </w:r>
      <w:r w:rsidR="00AD589D" w:rsidRPr="00CF5A11">
        <w:rPr>
          <w:rFonts w:ascii="Times New Roman" w:hAnsi="Times New Roman" w:cs="Times New Roman"/>
          <w:sz w:val="24"/>
          <w:szCs w:val="24"/>
        </w:rPr>
        <w:t xml:space="preserve"> </w:t>
      </w:r>
      <w:r w:rsidR="00391C7A" w:rsidRPr="00CF5A11">
        <w:rPr>
          <w:rFonts w:ascii="Times New Roman" w:hAnsi="Times New Roman" w:cs="Times New Roman"/>
          <w:sz w:val="24"/>
          <w:szCs w:val="24"/>
        </w:rPr>
        <w:t xml:space="preserve">a míst </w:t>
      </w:r>
      <w:r w:rsidR="002F16B7" w:rsidRPr="00CF5A11">
        <w:rPr>
          <w:rFonts w:ascii="Times New Roman" w:hAnsi="Times New Roman" w:cs="Times New Roman"/>
          <w:sz w:val="24"/>
          <w:szCs w:val="24"/>
        </w:rPr>
        <w:t xml:space="preserve">administrativních </w:t>
      </w:r>
      <w:r w:rsidR="00391C7A" w:rsidRPr="00CF5A11">
        <w:rPr>
          <w:rFonts w:ascii="Times New Roman" w:hAnsi="Times New Roman" w:cs="Times New Roman"/>
          <w:sz w:val="24"/>
          <w:szCs w:val="24"/>
        </w:rPr>
        <w:t>a</w:t>
      </w:r>
      <w:r w:rsidR="00851170">
        <w:rPr>
          <w:rFonts w:ascii="Times New Roman" w:hAnsi="Times New Roman" w:cs="Times New Roman"/>
          <w:sz w:val="24"/>
          <w:szCs w:val="24"/>
        </w:rPr>
        <w:t> </w:t>
      </w:r>
      <w:r w:rsidR="00391C7A" w:rsidRPr="00CF5A11">
        <w:rPr>
          <w:rFonts w:ascii="Times New Roman" w:hAnsi="Times New Roman" w:cs="Times New Roman"/>
          <w:sz w:val="24"/>
          <w:szCs w:val="24"/>
        </w:rPr>
        <w:t xml:space="preserve">metodických </w:t>
      </w:r>
      <w:r w:rsidR="002F16B7" w:rsidRPr="00CF5A11">
        <w:rPr>
          <w:rFonts w:ascii="Times New Roman" w:hAnsi="Times New Roman" w:cs="Times New Roman"/>
          <w:sz w:val="24"/>
          <w:szCs w:val="24"/>
        </w:rPr>
        <w:t>pracovníků</w:t>
      </w:r>
      <w:r w:rsidR="00B5682A" w:rsidRPr="00CF5A11">
        <w:rPr>
          <w:rFonts w:ascii="Times New Roman" w:hAnsi="Times New Roman" w:cs="Times New Roman"/>
          <w:sz w:val="24"/>
          <w:szCs w:val="24"/>
        </w:rPr>
        <w:t xml:space="preserve">), </w:t>
      </w:r>
      <w:r w:rsidRPr="00CF5A11">
        <w:rPr>
          <w:rFonts w:ascii="Times New Roman" w:hAnsi="Times New Roman" w:cs="Times New Roman"/>
          <w:sz w:val="24"/>
          <w:szCs w:val="24"/>
        </w:rPr>
        <w:t>s</w:t>
      </w:r>
      <w:r w:rsidR="002F16B7" w:rsidRPr="00CF5A11">
        <w:rPr>
          <w:rFonts w:ascii="Times New Roman" w:hAnsi="Times New Roman" w:cs="Times New Roman"/>
          <w:sz w:val="24"/>
          <w:szCs w:val="24"/>
        </w:rPr>
        <w:t> </w:t>
      </w:r>
      <w:r w:rsidRPr="00CF5A11">
        <w:rPr>
          <w:rFonts w:ascii="Times New Roman" w:hAnsi="Times New Roman" w:cs="Times New Roman"/>
          <w:sz w:val="24"/>
          <w:szCs w:val="24"/>
        </w:rPr>
        <w:t>využitím dosavadního objemu finančních prostředků, které</w:t>
      </w:r>
      <w:r w:rsidR="00851170">
        <w:rPr>
          <w:rFonts w:ascii="Times New Roman" w:hAnsi="Times New Roman" w:cs="Times New Roman"/>
          <w:sz w:val="24"/>
          <w:szCs w:val="24"/>
        </w:rPr>
        <w:t> </w:t>
      </w:r>
      <w:r w:rsidRPr="00CF5A11">
        <w:rPr>
          <w:rFonts w:ascii="Times New Roman" w:hAnsi="Times New Roman" w:cs="Times New Roman"/>
          <w:sz w:val="24"/>
          <w:szCs w:val="24"/>
        </w:rPr>
        <w:t>obě</w:t>
      </w:r>
      <w:r w:rsidR="00851170">
        <w:rPr>
          <w:rFonts w:ascii="Times New Roman" w:hAnsi="Times New Roman" w:cs="Times New Roman"/>
          <w:sz w:val="24"/>
          <w:szCs w:val="24"/>
        </w:rPr>
        <w:t> </w:t>
      </w:r>
      <w:r w:rsidRPr="00CF5A11">
        <w:rPr>
          <w:rFonts w:ascii="Times New Roman" w:hAnsi="Times New Roman" w:cs="Times New Roman"/>
          <w:sz w:val="24"/>
          <w:szCs w:val="24"/>
        </w:rPr>
        <w:t>instituce mají. V</w:t>
      </w:r>
      <w:r w:rsidR="002F16B7" w:rsidRPr="00CF5A11">
        <w:rPr>
          <w:rFonts w:ascii="Times New Roman" w:hAnsi="Times New Roman" w:cs="Times New Roman"/>
          <w:sz w:val="24"/>
          <w:szCs w:val="24"/>
        </w:rPr>
        <w:t> </w:t>
      </w:r>
      <w:r w:rsidRPr="00CF5A11">
        <w:rPr>
          <w:rFonts w:ascii="Times New Roman" w:hAnsi="Times New Roman" w:cs="Times New Roman"/>
          <w:sz w:val="24"/>
          <w:szCs w:val="24"/>
        </w:rPr>
        <w:t>souvislosti</w:t>
      </w:r>
      <w:r w:rsidR="002F16B7" w:rsidRPr="00CF5A11">
        <w:rPr>
          <w:rFonts w:ascii="Times New Roman" w:hAnsi="Times New Roman" w:cs="Times New Roman"/>
          <w:sz w:val="24"/>
          <w:szCs w:val="24"/>
        </w:rPr>
        <w:t> </w:t>
      </w:r>
      <w:r w:rsidRPr="00CF5A11">
        <w:rPr>
          <w:rFonts w:ascii="Times New Roman" w:hAnsi="Times New Roman" w:cs="Times New Roman"/>
          <w:sz w:val="24"/>
          <w:szCs w:val="24"/>
        </w:rPr>
        <w:t>s</w:t>
      </w:r>
      <w:r w:rsidR="002F16B7" w:rsidRPr="00CF5A11">
        <w:rPr>
          <w:rFonts w:ascii="Times New Roman" w:hAnsi="Times New Roman" w:cs="Times New Roman"/>
          <w:sz w:val="24"/>
          <w:szCs w:val="24"/>
        </w:rPr>
        <w:t> </w:t>
      </w:r>
      <w:r w:rsidRPr="00CF5A11">
        <w:rPr>
          <w:rFonts w:ascii="Times New Roman" w:hAnsi="Times New Roman" w:cs="Times New Roman"/>
          <w:sz w:val="24"/>
          <w:szCs w:val="24"/>
        </w:rPr>
        <w:t>přesunem zaměstnanců je potřeba</w:t>
      </w:r>
      <w:r w:rsidR="008E02EB" w:rsidRPr="00CF5A11">
        <w:rPr>
          <w:rFonts w:ascii="Times New Roman" w:hAnsi="Times New Roman" w:cs="Times New Roman"/>
          <w:sz w:val="24"/>
          <w:szCs w:val="24"/>
        </w:rPr>
        <w:t xml:space="preserve"> zajistit</w:t>
      </w:r>
      <w:r w:rsidRPr="00CF5A11">
        <w:rPr>
          <w:rFonts w:ascii="Times New Roman" w:hAnsi="Times New Roman" w:cs="Times New Roman"/>
          <w:sz w:val="24"/>
          <w:szCs w:val="24"/>
        </w:rPr>
        <w:t xml:space="preserve"> i</w:t>
      </w:r>
      <w:r w:rsidR="000122B9" w:rsidRPr="00CF5A11">
        <w:rPr>
          <w:rFonts w:ascii="Times New Roman" w:hAnsi="Times New Roman" w:cs="Times New Roman"/>
          <w:sz w:val="24"/>
          <w:szCs w:val="24"/>
        </w:rPr>
        <w:t> </w:t>
      </w:r>
      <w:r w:rsidRPr="00CF5A11">
        <w:rPr>
          <w:rFonts w:ascii="Times New Roman" w:hAnsi="Times New Roman" w:cs="Times New Roman"/>
          <w:sz w:val="24"/>
          <w:szCs w:val="24"/>
        </w:rPr>
        <w:t>jejich</w:t>
      </w:r>
      <w:r w:rsidR="00851170">
        <w:rPr>
          <w:rFonts w:ascii="Times New Roman" w:hAnsi="Times New Roman" w:cs="Times New Roman"/>
          <w:sz w:val="24"/>
          <w:szCs w:val="24"/>
        </w:rPr>
        <w:t> </w:t>
      </w:r>
      <w:r w:rsidRPr="00CF5A11">
        <w:rPr>
          <w:rFonts w:ascii="Times New Roman" w:hAnsi="Times New Roman" w:cs="Times New Roman"/>
          <w:sz w:val="24"/>
          <w:szCs w:val="24"/>
        </w:rPr>
        <w:t xml:space="preserve">materiální a technické </w:t>
      </w:r>
      <w:r w:rsidR="00470FC5" w:rsidRPr="00CF5A11">
        <w:rPr>
          <w:rFonts w:ascii="Times New Roman" w:hAnsi="Times New Roman" w:cs="Times New Roman"/>
          <w:sz w:val="24"/>
          <w:szCs w:val="24"/>
        </w:rPr>
        <w:t>vybavení</w:t>
      </w:r>
      <w:r w:rsidRPr="00CF5A11">
        <w:rPr>
          <w:rFonts w:ascii="Times New Roman" w:hAnsi="Times New Roman" w:cs="Times New Roman"/>
          <w:sz w:val="24"/>
          <w:szCs w:val="24"/>
        </w:rPr>
        <w:t xml:space="preserve">, které </w:t>
      </w:r>
      <w:r w:rsidR="00391C7A" w:rsidRPr="00CF5A11">
        <w:rPr>
          <w:rFonts w:ascii="Times New Roman" w:hAnsi="Times New Roman" w:cs="Times New Roman"/>
          <w:sz w:val="24"/>
          <w:szCs w:val="24"/>
        </w:rPr>
        <w:t>bude</w:t>
      </w:r>
      <w:r w:rsidRPr="00CF5A11">
        <w:rPr>
          <w:rFonts w:ascii="Times New Roman" w:hAnsi="Times New Roman" w:cs="Times New Roman"/>
          <w:sz w:val="24"/>
          <w:szCs w:val="24"/>
        </w:rPr>
        <w:t xml:space="preserve"> </w:t>
      </w:r>
      <w:r w:rsidR="00391C7A" w:rsidRPr="00CF5A11">
        <w:rPr>
          <w:rFonts w:ascii="Times New Roman" w:hAnsi="Times New Roman" w:cs="Times New Roman"/>
          <w:sz w:val="24"/>
          <w:szCs w:val="24"/>
        </w:rPr>
        <w:t xml:space="preserve">primárně </w:t>
      </w:r>
      <w:r w:rsidRPr="00CF5A11">
        <w:rPr>
          <w:rFonts w:ascii="Times New Roman" w:hAnsi="Times New Roman" w:cs="Times New Roman"/>
          <w:sz w:val="24"/>
          <w:szCs w:val="24"/>
        </w:rPr>
        <w:t>řešeno přesunem majetku a</w:t>
      </w:r>
      <w:r w:rsidR="000122B9" w:rsidRPr="00CF5A11">
        <w:rPr>
          <w:rFonts w:ascii="Times New Roman" w:hAnsi="Times New Roman" w:cs="Times New Roman"/>
          <w:sz w:val="24"/>
          <w:szCs w:val="24"/>
        </w:rPr>
        <w:t> </w:t>
      </w:r>
      <w:r w:rsidRPr="00CF5A11">
        <w:rPr>
          <w:rFonts w:ascii="Times New Roman" w:hAnsi="Times New Roman" w:cs="Times New Roman"/>
          <w:sz w:val="24"/>
          <w:szCs w:val="24"/>
        </w:rPr>
        <w:t>techniky z</w:t>
      </w:r>
      <w:r w:rsidR="00851170">
        <w:rPr>
          <w:rFonts w:ascii="Times New Roman" w:hAnsi="Times New Roman" w:cs="Times New Roman"/>
          <w:sz w:val="24"/>
          <w:szCs w:val="24"/>
        </w:rPr>
        <w:t> </w:t>
      </w:r>
      <w:r w:rsidRPr="00CF5A11">
        <w:rPr>
          <w:rFonts w:ascii="Times New Roman" w:hAnsi="Times New Roman" w:cs="Times New Roman"/>
          <w:sz w:val="24"/>
          <w:szCs w:val="24"/>
        </w:rPr>
        <w:t xml:space="preserve">ÚP. </w:t>
      </w:r>
    </w:p>
    <w:p w14:paraId="5535223F" w14:textId="51B390CD" w:rsidR="00724943" w:rsidRPr="00724943" w:rsidRDefault="00724943" w:rsidP="00724943">
      <w:pPr>
        <w:pStyle w:val="Podnadpisy"/>
        <w:ind w:firstLine="708"/>
        <w:jc w:val="both"/>
        <w:rPr>
          <w:b w:val="0"/>
          <w:bCs w:val="0"/>
        </w:rPr>
      </w:pPr>
      <w:r w:rsidRPr="00724943">
        <w:rPr>
          <w:b w:val="0"/>
          <w:bCs w:val="0"/>
        </w:rPr>
        <w:t>Návrh zákona přináší řadu opatření především v oblasti procesu správního řízení, která přispějí k jeho zjednodušení, zefektivnění a v důsledku toho i jeho zrychlení. Zjednodušení procesu správního řízení umožní digitalizaci celé oblasti, která je v návrhu zákona také reflektována. Kombinací navrhovaných opatření a digitalizace bude tak dosaženo výrazných úspor, a to zejména efektivnějším využíváním zaměstnanců, poštovních služeb a materiálně technického zabezpečení. V souvislosti se snížením množství zasílaných doporučených psaní v průběhu procesu jsou předpokládány úspory ve výši až 60 mil. Kč ročně ve správním řízení vedeném na první instanci</w:t>
      </w:r>
      <w:r w:rsidR="000F084B">
        <w:rPr>
          <w:b w:val="0"/>
          <w:bCs w:val="0"/>
        </w:rPr>
        <w:t xml:space="preserve"> </w:t>
      </w:r>
      <w:r w:rsidR="000F084B" w:rsidRPr="000F084B">
        <w:rPr>
          <w:b w:val="0"/>
          <w:bCs w:val="0"/>
        </w:rPr>
        <w:t>(rozdíl mezi počtem zasílaných doporučených psaní v roce 2022 v počtu 1 115 000 x cena za doporučené psaní 102,5 Kč a očekávaným počtem zasílaných doporučených psaní po zavedení opatření 484 650 x cena za doporučené psaní</w:t>
      </w:r>
      <w:r w:rsidR="009F22F5">
        <w:rPr>
          <w:b w:val="0"/>
          <w:bCs w:val="0"/>
        </w:rPr>
        <w:t> </w:t>
      </w:r>
      <w:r w:rsidR="000F084B" w:rsidRPr="000F084B">
        <w:rPr>
          <w:b w:val="0"/>
          <w:bCs w:val="0"/>
        </w:rPr>
        <w:t>102,5</w:t>
      </w:r>
      <w:r w:rsidR="009F22F5">
        <w:rPr>
          <w:b w:val="0"/>
          <w:bCs w:val="0"/>
        </w:rPr>
        <w:t> </w:t>
      </w:r>
      <w:r w:rsidR="000F084B" w:rsidRPr="000F084B">
        <w:rPr>
          <w:b w:val="0"/>
          <w:bCs w:val="0"/>
        </w:rPr>
        <w:t>Kč a očekávaným počtem zasílaných cenných psaní 77 000 x cena za cenné psaní 95 Kč)</w:t>
      </w:r>
      <w:r w:rsidRPr="00724943">
        <w:rPr>
          <w:b w:val="0"/>
          <w:bCs w:val="0"/>
        </w:rPr>
        <w:t>. Na</w:t>
      </w:r>
      <w:r w:rsidR="000F084B">
        <w:rPr>
          <w:b w:val="0"/>
          <w:bCs w:val="0"/>
        </w:rPr>
        <w:t> </w:t>
      </w:r>
      <w:r w:rsidRPr="00724943">
        <w:rPr>
          <w:b w:val="0"/>
          <w:bCs w:val="0"/>
        </w:rPr>
        <w:t>druhé instanci úspora v této oblasti bude až 3 mil. Kč ročně</w:t>
      </w:r>
      <w:r w:rsidR="000F084B">
        <w:rPr>
          <w:b w:val="0"/>
          <w:bCs w:val="0"/>
        </w:rPr>
        <w:t xml:space="preserve"> </w:t>
      </w:r>
      <w:r w:rsidR="000F084B" w:rsidRPr="000F084B">
        <w:rPr>
          <w:b w:val="0"/>
          <w:bCs w:val="0"/>
        </w:rPr>
        <w:t xml:space="preserve">(rozdíl mezi počtem </w:t>
      </w:r>
      <w:r w:rsidR="000F084B" w:rsidRPr="000F084B">
        <w:rPr>
          <w:b w:val="0"/>
          <w:bCs w:val="0"/>
        </w:rPr>
        <w:lastRenderedPageBreak/>
        <w:t>zasílaných doporučených psaní v roce 2022 v počtu 44 147 x cena za doporučené psaní 102,5</w:t>
      </w:r>
      <w:r w:rsidR="009F22F5">
        <w:rPr>
          <w:b w:val="0"/>
          <w:bCs w:val="0"/>
        </w:rPr>
        <w:t> </w:t>
      </w:r>
      <w:r w:rsidR="000F084B" w:rsidRPr="000F084B">
        <w:rPr>
          <w:b w:val="0"/>
          <w:bCs w:val="0"/>
        </w:rPr>
        <w:t>Kč a</w:t>
      </w:r>
      <w:r w:rsidR="009F22F5">
        <w:rPr>
          <w:b w:val="0"/>
          <w:bCs w:val="0"/>
        </w:rPr>
        <w:t> </w:t>
      </w:r>
      <w:r w:rsidR="000F084B" w:rsidRPr="000F084B">
        <w:rPr>
          <w:b w:val="0"/>
          <w:bCs w:val="0"/>
        </w:rPr>
        <w:t>očekávaným počtem zasílaných doporučených psaní po zavedení opatření 14</w:t>
      </w:r>
      <w:r w:rsidR="009F22F5">
        <w:rPr>
          <w:b w:val="0"/>
          <w:bCs w:val="0"/>
        </w:rPr>
        <w:t> </w:t>
      </w:r>
      <w:r w:rsidR="000F084B" w:rsidRPr="000F084B">
        <w:rPr>
          <w:b w:val="0"/>
          <w:bCs w:val="0"/>
        </w:rPr>
        <w:t>655</w:t>
      </w:r>
      <w:r w:rsidR="009F22F5">
        <w:rPr>
          <w:b w:val="0"/>
          <w:bCs w:val="0"/>
        </w:rPr>
        <w:t> </w:t>
      </w:r>
      <w:r w:rsidR="000F084B" w:rsidRPr="000F084B">
        <w:rPr>
          <w:b w:val="0"/>
          <w:bCs w:val="0"/>
        </w:rPr>
        <w:t>x</w:t>
      </w:r>
      <w:r w:rsidR="009F22F5">
        <w:rPr>
          <w:b w:val="0"/>
          <w:bCs w:val="0"/>
        </w:rPr>
        <w:t> </w:t>
      </w:r>
      <w:r w:rsidR="000F084B" w:rsidRPr="000F084B">
        <w:rPr>
          <w:b w:val="0"/>
          <w:bCs w:val="0"/>
        </w:rPr>
        <w:t>cena za doporučené psaní 102,5 Kč)</w:t>
      </w:r>
      <w:r w:rsidRPr="00724943">
        <w:rPr>
          <w:b w:val="0"/>
          <w:bCs w:val="0"/>
        </w:rPr>
        <w:t>.  Další úspory budou spojeny s digitalizací a</w:t>
      </w:r>
      <w:r w:rsidR="009F22F5">
        <w:rPr>
          <w:b w:val="0"/>
          <w:bCs w:val="0"/>
        </w:rPr>
        <w:t> </w:t>
      </w:r>
      <w:r w:rsidRPr="00724943">
        <w:rPr>
          <w:b w:val="0"/>
          <w:bCs w:val="0"/>
        </w:rPr>
        <w:t xml:space="preserve">elektronizací správního řízení, kdy lze předpokládat úspory až 15 mil. Kč ročně na první instanci a až 1 mil. Kč ročně na instanci druhé. </w:t>
      </w:r>
      <w:r w:rsidR="000F084B" w:rsidRPr="000F084B">
        <w:rPr>
          <w:b w:val="0"/>
          <w:bCs w:val="0"/>
        </w:rPr>
        <w:t>Vyčíslení těchto úspor vychází z předpokladu, že dokumenty ve 30 % správních řízení budou zasílány elektronicky. Procentuální předpoklad vychází z dat z oblasti digitalizace dávek státní sociální podpory.</w:t>
      </w:r>
      <w:r w:rsidR="000F084B">
        <w:rPr>
          <w:b w:val="0"/>
          <w:bCs w:val="0"/>
        </w:rPr>
        <w:t xml:space="preserve"> </w:t>
      </w:r>
      <w:r w:rsidRPr="00724943">
        <w:rPr>
          <w:b w:val="0"/>
          <w:bCs w:val="0"/>
        </w:rPr>
        <w:t xml:space="preserve">Upuštěním od sociálního šetření u příspěvku na péči z důvodu </w:t>
      </w:r>
      <w:proofErr w:type="spellStart"/>
      <w:r w:rsidRPr="00724943">
        <w:rPr>
          <w:b w:val="0"/>
          <w:bCs w:val="0"/>
        </w:rPr>
        <w:t>inkurabilního</w:t>
      </w:r>
      <w:proofErr w:type="spellEnd"/>
      <w:r w:rsidRPr="00724943">
        <w:rPr>
          <w:b w:val="0"/>
          <w:bCs w:val="0"/>
        </w:rPr>
        <w:t xml:space="preserve"> stavu bude dosaženo úspory až 9 mil. Kč</w:t>
      </w:r>
      <w:r w:rsidR="000F084B">
        <w:rPr>
          <w:b w:val="0"/>
          <w:bCs w:val="0"/>
        </w:rPr>
        <w:t xml:space="preserve"> </w:t>
      </w:r>
      <w:r w:rsidR="000F084B" w:rsidRPr="000F084B">
        <w:rPr>
          <w:b w:val="0"/>
          <w:bCs w:val="0"/>
        </w:rPr>
        <w:t xml:space="preserve">(předpokládaný maximální počet osob v </w:t>
      </w:r>
      <w:proofErr w:type="spellStart"/>
      <w:r w:rsidR="000F084B" w:rsidRPr="000F084B">
        <w:rPr>
          <w:b w:val="0"/>
          <w:bCs w:val="0"/>
        </w:rPr>
        <w:t>inkurabilním</w:t>
      </w:r>
      <w:proofErr w:type="spellEnd"/>
      <w:r w:rsidR="000F084B" w:rsidRPr="000F084B">
        <w:rPr>
          <w:b w:val="0"/>
          <w:bCs w:val="0"/>
        </w:rPr>
        <w:t xml:space="preserve"> stavu 8 000 x cena sociálního šetření 1 123 Kč)</w:t>
      </w:r>
      <w:r w:rsidRPr="00724943">
        <w:rPr>
          <w:b w:val="0"/>
          <w:bCs w:val="0"/>
        </w:rPr>
        <w:t>. Výrazné úspory přinese vedení spisové dokumentace pouze v elektronické podobě, a</w:t>
      </w:r>
      <w:r w:rsidR="009F22F5">
        <w:rPr>
          <w:b w:val="0"/>
          <w:bCs w:val="0"/>
        </w:rPr>
        <w:t> </w:t>
      </w:r>
      <w:r w:rsidRPr="00724943">
        <w:rPr>
          <w:b w:val="0"/>
          <w:bCs w:val="0"/>
        </w:rPr>
        <w:t>to jak na správních orgánech, které vedou řízení,</w:t>
      </w:r>
      <w:r w:rsidR="000F084B">
        <w:rPr>
          <w:b w:val="0"/>
          <w:bCs w:val="0"/>
        </w:rPr>
        <w:t xml:space="preserve"> </w:t>
      </w:r>
      <w:r w:rsidRPr="00724943">
        <w:rPr>
          <w:b w:val="0"/>
          <w:bCs w:val="0"/>
        </w:rPr>
        <w:t>tak na orgánech</w:t>
      </w:r>
      <w:r w:rsidR="00E463F3">
        <w:rPr>
          <w:b w:val="0"/>
          <w:bCs w:val="0"/>
        </w:rPr>
        <w:t xml:space="preserve"> LPS</w:t>
      </w:r>
      <w:r w:rsidRPr="00724943">
        <w:rPr>
          <w:b w:val="0"/>
          <w:bCs w:val="0"/>
        </w:rPr>
        <w:t>, které posuzují zdravotní stav. Dílčí úspory přinese snížená spotřeba kancelářských potřeb (papír, obálky, tonery, tiskárny apod.) a uspořeny budou také náklady na prostory pro archivaci spisové dokumentace. V souvislosti s navrhovaným zrušením správního poplatku ve výši 30 Kč za vydání průkazu, včetně vydání průkazu z důvodu změn údajů uvedených na průkaze, lze</w:t>
      </w:r>
      <w:r w:rsidR="009F22F5">
        <w:rPr>
          <w:b w:val="0"/>
          <w:bCs w:val="0"/>
        </w:rPr>
        <w:t> </w:t>
      </w:r>
      <w:r w:rsidRPr="00724943">
        <w:rPr>
          <w:b w:val="0"/>
          <w:bCs w:val="0"/>
        </w:rPr>
        <w:t>uvést, že i když dojde k výpadku tohoto příjmu (v roce 2022 ve výši 1 371 090 Kč) celkové úspory dosáhnou cca 106 až 111 mil. Kč.</w:t>
      </w:r>
    </w:p>
    <w:p w14:paraId="1157C3D1" w14:textId="0F761955" w:rsidR="00631833" w:rsidRPr="00CF5A11" w:rsidRDefault="00B5682A" w:rsidP="00C05934">
      <w:pPr>
        <w:pStyle w:val="Podnadpisy"/>
        <w:ind w:firstLine="708"/>
        <w:jc w:val="both"/>
        <w:rPr>
          <w:b w:val="0"/>
          <w:bCs w:val="0"/>
        </w:rPr>
      </w:pPr>
      <w:r w:rsidRPr="00724943">
        <w:rPr>
          <w:b w:val="0"/>
          <w:bCs w:val="0"/>
        </w:rPr>
        <w:t xml:space="preserve">Další </w:t>
      </w:r>
      <w:r w:rsidR="00E92089" w:rsidRPr="00724943">
        <w:rPr>
          <w:b w:val="0"/>
          <w:bCs w:val="0"/>
        </w:rPr>
        <w:t>náklady budou spojeny</w:t>
      </w:r>
      <w:r w:rsidR="000C568A">
        <w:rPr>
          <w:b w:val="0"/>
          <w:bCs w:val="0"/>
        </w:rPr>
        <w:t xml:space="preserve"> oblastí IT. </w:t>
      </w:r>
      <w:r w:rsidR="000C568A" w:rsidRPr="00873819">
        <w:rPr>
          <w:b w:val="0"/>
          <w:bCs w:val="0"/>
        </w:rPr>
        <w:t>Budou vytvořeny nové aplikační programy, které budou realizovat procesy NSD podmíněn</w:t>
      </w:r>
      <w:r w:rsidR="00D826CB">
        <w:rPr>
          <w:b w:val="0"/>
          <w:bCs w:val="0"/>
        </w:rPr>
        <w:t>ých</w:t>
      </w:r>
      <w:r w:rsidR="000C568A" w:rsidRPr="00873819">
        <w:rPr>
          <w:b w:val="0"/>
          <w:bCs w:val="0"/>
        </w:rPr>
        <w:t xml:space="preserve"> DNZS a průkazu (včetně odvolání) a</w:t>
      </w:r>
      <w:r w:rsidR="000C568A">
        <w:rPr>
          <w:b w:val="0"/>
          <w:bCs w:val="0"/>
        </w:rPr>
        <w:t> </w:t>
      </w:r>
      <w:r w:rsidR="000C568A" w:rsidRPr="00873819">
        <w:rPr>
          <w:b w:val="0"/>
          <w:bCs w:val="0"/>
        </w:rPr>
        <w:t>tyto</w:t>
      </w:r>
      <w:r w:rsidR="000C568A">
        <w:rPr>
          <w:b w:val="0"/>
          <w:bCs w:val="0"/>
        </w:rPr>
        <w:t> </w:t>
      </w:r>
      <w:r w:rsidR="000C568A" w:rsidRPr="00873819">
        <w:rPr>
          <w:b w:val="0"/>
          <w:bCs w:val="0"/>
        </w:rPr>
        <w:t>procesy budou zpřístupněny v digitálních kanálech resortu (Klientská zóna). Aplikace</w:t>
      </w:r>
      <w:r w:rsidR="000C568A">
        <w:rPr>
          <w:b w:val="0"/>
          <w:bCs w:val="0"/>
        </w:rPr>
        <w:t> </w:t>
      </w:r>
      <w:r w:rsidR="000C568A" w:rsidRPr="00873819">
        <w:rPr>
          <w:b w:val="0"/>
          <w:bCs w:val="0"/>
        </w:rPr>
        <w:t>pro LPS bude modernizována a v rámci modernizace dojde</w:t>
      </w:r>
      <w:r w:rsidR="000C568A">
        <w:rPr>
          <w:b w:val="0"/>
          <w:bCs w:val="0"/>
        </w:rPr>
        <w:t xml:space="preserve"> mimo jiné</w:t>
      </w:r>
      <w:r w:rsidR="000C568A" w:rsidRPr="00873819">
        <w:rPr>
          <w:b w:val="0"/>
          <w:bCs w:val="0"/>
        </w:rPr>
        <w:t xml:space="preserve"> k vytvoření modulu pro</w:t>
      </w:r>
      <w:r w:rsidR="000C568A">
        <w:rPr>
          <w:b w:val="0"/>
          <w:bCs w:val="0"/>
        </w:rPr>
        <w:t> </w:t>
      </w:r>
      <w:r w:rsidR="000C568A" w:rsidRPr="00873819">
        <w:rPr>
          <w:b w:val="0"/>
          <w:bCs w:val="0"/>
        </w:rPr>
        <w:t>PK MPSV.</w:t>
      </w:r>
      <w:r w:rsidR="00E92089" w:rsidRPr="00724943">
        <w:rPr>
          <w:b w:val="0"/>
          <w:bCs w:val="0"/>
        </w:rPr>
        <w:t xml:space="preserve"> </w:t>
      </w:r>
      <w:r w:rsidR="000C568A">
        <w:rPr>
          <w:b w:val="0"/>
          <w:bCs w:val="0"/>
        </w:rPr>
        <w:t xml:space="preserve">Ve </w:t>
      </w:r>
      <w:r w:rsidR="000C568A" w:rsidRPr="00873819">
        <w:rPr>
          <w:b w:val="0"/>
          <w:bCs w:val="0"/>
        </w:rPr>
        <w:t>vztahu k vytvoření nové aplikační podpory</w:t>
      </w:r>
      <w:r w:rsidR="000C568A">
        <w:rPr>
          <w:b w:val="0"/>
          <w:bCs w:val="0"/>
        </w:rPr>
        <w:t xml:space="preserve"> </w:t>
      </w:r>
      <w:r w:rsidR="00CF5A11">
        <w:rPr>
          <w:b w:val="0"/>
          <w:bCs w:val="0"/>
        </w:rPr>
        <w:t>l</w:t>
      </w:r>
      <w:r w:rsidR="00391C7A" w:rsidRPr="00CF5A11">
        <w:rPr>
          <w:b w:val="0"/>
          <w:bCs w:val="0"/>
        </w:rPr>
        <w:t xml:space="preserve">ze </w:t>
      </w:r>
      <w:r w:rsidR="00CF5A11" w:rsidRPr="00CF5A11">
        <w:rPr>
          <w:b w:val="0"/>
          <w:bCs w:val="0"/>
        </w:rPr>
        <w:t xml:space="preserve">očekávat náklady </w:t>
      </w:r>
      <w:r w:rsidR="00D826CB">
        <w:rPr>
          <w:b w:val="0"/>
          <w:bCs w:val="0"/>
        </w:rPr>
        <w:br/>
      </w:r>
      <w:r w:rsidR="00CF5A11" w:rsidRPr="00CF5A11">
        <w:rPr>
          <w:b w:val="0"/>
          <w:bCs w:val="0"/>
        </w:rPr>
        <w:t>ve výši 100 mil. Kč, které budou hrazeny ze</w:t>
      </w:r>
      <w:r w:rsidR="00851170">
        <w:rPr>
          <w:b w:val="0"/>
          <w:bCs w:val="0"/>
        </w:rPr>
        <w:t> </w:t>
      </w:r>
      <w:r w:rsidR="00CF5A11" w:rsidRPr="00CF5A11">
        <w:rPr>
          <w:b w:val="0"/>
          <w:bCs w:val="0"/>
        </w:rPr>
        <w:t>státního rozpočtu. Vytvoření</w:t>
      </w:r>
      <w:r w:rsidR="000C568A">
        <w:rPr>
          <w:b w:val="0"/>
          <w:bCs w:val="0"/>
        </w:rPr>
        <w:t xml:space="preserve"> a úpravy těchto</w:t>
      </w:r>
      <w:r w:rsidR="00CF5A11" w:rsidRPr="00CF5A11">
        <w:rPr>
          <w:b w:val="0"/>
          <w:bCs w:val="0"/>
        </w:rPr>
        <w:t xml:space="preserve"> aplika</w:t>
      </w:r>
      <w:r w:rsidR="000C568A">
        <w:rPr>
          <w:b w:val="0"/>
          <w:bCs w:val="0"/>
        </w:rPr>
        <w:t>čních</w:t>
      </w:r>
      <w:r w:rsidR="00CF5A11" w:rsidRPr="00CF5A11">
        <w:rPr>
          <w:b w:val="0"/>
          <w:bCs w:val="0"/>
        </w:rPr>
        <w:t xml:space="preserve"> </w:t>
      </w:r>
      <w:r w:rsidR="000C568A">
        <w:rPr>
          <w:b w:val="0"/>
          <w:bCs w:val="0"/>
        </w:rPr>
        <w:t>komponent jsou</w:t>
      </w:r>
      <w:r w:rsidR="00CF5A11" w:rsidRPr="00CF5A11">
        <w:rPr>
          <w:b w:val="0"/>
          <w:bCs w:val="0"/>
        </w:rPr>
        <w:t xml:space="preserve"> součástí budování digitální podpory státu a zdroje jsou </w:t>
      </w:r>
      <w:r w:rsidR="003C5042">
        <w:rPr>
          <w:b w:val="0"/>
          <w:bCs w:val="0"/>
        </w:rPr>
        <w:t xml:space="preserve">pro tento účel </w:t>
      </w:r>
      <w:r w:rsidR="00CF5A11" w:rsidRPr="00CF5A11">
        <w:rPr>
          <w:b w:val="0"/>
          <w:bCs w:val="0"/>
        </w:rPr>
        <w:t>součástí komplexního plánování v oblasti výdajů IT. Zdroje</w:t>
      </w:r>
      <w:r w:rsidR="00851170">
        <w:rPr>
          <w:b w:val="0"/>
          <w:bCs w:val="0"/>
        </w:rPr>
        <w:t> </w:t>
      </w:r>
      <w:r w:rsidR="00CF5A11" w:rsidRPr="00CF5A11">
        <w:rPr>
          <w:b w:val="0"/>
          <w:bCs w:val="0"/>
        </w:rPr>
        <w:t>pro</w:t>
      </w:r>
      <w:r w:rsidR="00851170">
        <w:rPr>
          <w:b w:val="0"/>
          <w:bCs w:val="0"/>
        </w:rPr>
        <w:t> </w:t>
      </w:r>
      <w:r w:rsidR="00CF5A11" w:rsidRPr="00CF5A11">
        <w:rPr>
          <w:b w:val="0"/>
          <w:bCs w:val="0"/>
        </w:rPr>
        <w:t>Informační systémy veřejné správy jsou alokovány formou stanovení finančních prostředků státního rozpočtu pro</w:t>
      </w:r>
      <w:r w:rsidR="00CF5A11">
        <w:rPr>
          <w:b w:val="0"/>
          <w:bCs w:val="0"/>
        </w:rPr>
        <w:t> </w:t>
      </w:r>
      <w:r w:rsidR="00CF5A11" w:rsidRPr="00CF5A11">
        <w:rPr>
          <w:b w:val="0"/>
          <w:bCs w:val="0"/>
        </w:rPr>
        <w:t xml:space="preserve">následující kalendářní rok a indikace předpokládané finanční alokace pro další dva roky, jako tzv. střednědobého výhledu. </w:t>
      </w:r>
      <w:r w:rsidR="000C568A" w:rsidRPr="00873819">
        <w:rPr>
          <w:b w:val="0"/>
          <w:bCs w:val="0"/>
        </w:rPr>
        <w:t xml:space="preserve">Pro modernizaci aplikace pro LPS je již vysoutěžen dodavatel a finanční prostředky za tímto účelem jsou již vyčleněny z rozpočtu ČSSZ (Národního plánu obnovy). Náklady na provoz a tvorbu nových aplikačních programů by měly využívat synergie zejména v korelaci s postupným sjednocením systémové podpory agend NSD. Dále v kontextu zjednodušení procesního nastavení agendy a sjednocení dávek podmíněných DNZS </w:t>
      </w:r>
      <w:r w:rsidR="00D826CB">
        <w:rPr>
          <w:b w:val="0"/>
          <w:bCs w:val="0"/>
        </w:rPr>
        <w:br/>
      </w:r>
      <w:r w:rsidR="000C568A" w:rsidRPr="00873819">
        <w:rPr>
          <w:b w:val="0"/>
          <w:bCs w:val="0"/>
        </w:rPr>
        <w:t>pod hlavičkou jednoho úřadu. Tyto aspekty přispívají k předpokladu návratnosti počáteční investice v čase.</w:t>
      </w:r>
      <w:r w:rsidR="000C568A">
        <w:rPr>
          <w:b w:val="0"/>
          <w:bCs w:val="0"/>
        </w:rPr>
        <w:t xml:space="preserve"> </w:t>
      </w:r>
      <w:r w:rsidR="00631833" w:rsidRPr="00CF5A11">
        <w:rPr>
          <w:b w:val="0"/>
          <w:bCs w:val="0"/>
        </w:rPr>
        <w:t xml:space="preserve">Částečně </w:t>
      </w:r>
      <w:r w:rsidR="004C32B6" w:rsidRPr="00CF5A11">
        <w:rPr>
          <w:b w:val="0"/>
          <w:bCs w:val="0"/>
        </w:rPr>
        <w:t>pak budou náklady hrazeny</w:t>
      </w:r>
      <w:r w:rsidR="00631833" w:rsidRPr="00CF5A11">
        <w:rPr>
          <w:b w:val="0"/>
          <w:bCs w:val="0"/>
        </w:rPr>
        <w:t xml:space="preserve"> z finanční</w:t>
      </w:r>
      <w:r w:rsidR="00303642" w:rsidRPr="00CF5A11">
        <w:rPr>
          <w:b w:val="0"/>
          <w:bCs w:val="0"/>
        </w:rPr>
        <w:t>ch</w:t>
      </w:r>
      <w:r w:rsidR="00631833" w:rsidRPr="00CF5A11">
        <w:rPr>
          <w:b w:val="0"/>
          <w:bCs w:val="0"/>
        </w:rPr>
        <w:t xml:space="preserve"> prostředků </w:t>
      </w:r>
      <w:r w:rsidR="004C32B6" w:rsidRPr="00CF5A11">
        <w:rPr>
          <w:b w:val="0"/>
          <w:bCs w:val="0"/>
        </w:rPr>
        <w:t xml:space="preserve">vydávaných </w:t>
      </w:r>
      <w:r w:rsidR="00D826CB">
        <w:rPr>
          <w:b w:val="0"/>
          <w:bCs w:val="0"/>
        </w:rPr>
        <w:br/>
      </w:r>
      <w:r w:rsidR="00631833" w:rsidRPr="00CF5A11">
        <w:rPr>
          <w:b w:val="0"/>
          <w:bCs w:val="0"/>
        </w:rPr>
        <w:t xml:space="preserve">na </w:t>
      </w:r>
      <w:r w:rsidR="004C32B6" w:rsidRPr="00CF5A11">
        <w:rPr>
          <w:b w:val="0"/>
          <w:bCs w:val="0"/>
        </w:rPr>
        <w:t xml:space="preserve">současný </w:t>
      </w:r>
      <w:r w:rsidR="00631833" w:rsidRPr="00CF5A11">
        <w:rPr>
          <w:b w:val="0"/>
          <w:bCs w:val="0"/>
        </w:rPr>
        <w:t>provoz aplikační</w:t>
      </w:r>
      <w:r w:rsidR="00025D0C" w:rsidRPr="00CF5A11">
        <w:rPr>
          <w:b w:val="0"/>
          <w:bCs w:val="0"/>
        </w:rPr>
        <w:t>ch</w:t>
      </w:r>
      <w:r w:rsidR="00631833" w:rsidRPr="00CF5A11">
        <w:rPr>
          <w:b w:val="0"/>
          <w:bCs w:val="0"/>
        </w:rPr>
        <w:t xml:space="preserve"> podpor</w:t>
      </w:r>
      <w:r w:rsidR="004C32B6" w:rsidRPr="00CF5A11">
        <w:rPr>
          <w:b w:val="0"/>
          <w:bCs w:val="0"/>
        </w:rPr>
        <w:t>.</w:t>
      </w:r>
    </w:p>
    <w:p w14:paraId="7059E0A9" w14:textId="40EE2C37" w:rsidR="00113FA7" w:rsidRPr="000C32B6" w:rsidRDefault="00F74921" w:rsidP="00C05934">
      <w:pPr>
        <w:ind w:firstLine="708"/>
        <w:jc w:val="both"/>
        <w:rPr>
          <w:rFonts w:ascii="Times New Roman" w:hAnsi="Times New Roman" w:cs="Times New Roman"/>
          <w:sz w:val="24"/>
          <w:szCs w:val="24"/>
        </w:rPr>
      </w:pPr>
      <w:r w:rsidRPr="00926E52">
        <w:rPr>
          <w:rFonts w:ascii="Times New Roman" w:hAnsi="Times New Roman" w:cs="Times New Roman"/>
          <w:bCs/>
          <w:sz w:val="24"/>
          <w:szCs w:val="24"/>
        </w:rPr>
        <w:t>V celkovém důsledku a při aplikaci všech navrhovaných opatření by tak nemělo docházet k</w:t>
      </w:r>
      <w:r w:rsidR="002D0D8F">
        <w:rPr>
          <w:rFonts w:ascii="Times New Roman" w:hAnsi="Times New Roman" w:cs="Times New Roman"/>
          <w:bCs/>
          <w:sz w:val="24"/>
          <w:szCs w:val="24"/>
        </w:rPr>
        <w:t xml:space="preserve"> navýšení</w:t>
      </w:r>
      <w:r w:rsidRPr="00926E52">
        <w:rPr>
          <w:rFonts w:ascii="Times New Roman" w:hAnsi="Times New Roman" w:cs="Times New Roman"/>
          <w:bCs/>
          <w:sz w:val="24"/>
          <w:szCs w:val="24"/>
        </w:rPr>
        <w:t> požadavků na státní rozpoč</w:t>
      </w:r>
      <w:r w:rsidR="006B2662">
        <w:rPr>
          <w:rFonts w:ascii="Times New Roman" w:hAnsi="Times New Roman" w:cs="Times New Roman"/>
          <w:bCs/>
          <w:sz w:val="24"/>
          <w:szCs w:val="24"/>
        </w:rPr>
        <w:t>et</w:t>
      </w:r>
      <w:r w:rsidRPr="00926E52">
        <w:rPr>
          <w:rFonts w:ascii="Times New Roman" w:hAnsi="Times New Roman" w:cs="Times New Roman"/>
          <w:bCs/>
          <w:sz w:val="24"/>
          <w:szCs w:val="24"/>
        </w:rPr>
        <w:t xml:space="preserve">. </w:t>
      </w:r>
      <w:r w:rsidR="00096B2F" w:rsidRPr="000C32B6">
        <w:rPr>
          <w:rFonts w:ascii="Times New Roman" w:hAnsi="Times New Roman" w:cs="Times New Roman"/>
          <w:sz w:val="24"/>
          <w:szCs w:val="24"/>
        </w:rPr>
        <w:t>Na ostatní veřejné rozpočty nemá návrh zákona žádný vliv.</w:t>
      </w:r>
    </w:p>
    <w:p w14:paraId="0E8AAE3A" w14:textId="77777777" w:rsidR="00C05934" w:rsidRDefault="00C05934" w:rsidP="00C05934">
      <w:pPr>
        <w:ind w:firstLine="708"/>
        <w:jc w:val="both"/>
        <w:rPr>
          <w:rFonts w:ascii="Times New Roman" w:hAnsi="Times New Roman" w:cs="Times New Roman"/>
          <w:sz w:val="24"/>
          <w:szCs w:val="24"/>
        </w:rPr>
      </w:pPr>
    </w:p>
    <w:p w14:paraId="4CC7EA53" w14:textId="2EBF2D4F" w:rsidR="00DA6C6E" w:rsidRDefault="000619CC" w:rsidP="00FD7222">
      <w:pPr>
        <w:jc w:val="both"/>
        <w:rPr>
          <w:rFonts w:ascii="Times New Roman" w:hAnsi="Times New Roman" w:cs="Times New Roman"/>
          <w:b/>
          <w:bCs/>
          <w:sz w:val="24"/>
          <w:szCs w:val="24"/>
        </w:rPr>
      </w:pPr>
      <w:r>
        <w:rPr>
          <w:rFonts w:ascii="Times New Roman" w:hAnsi="Times New Roman" w:cs="Times New Roman"/>
          <w:b/>
          <w:bCs/>
          <w:sz w:val="24"/>
          <w:szCs w:val="24"/>
        </w:rPr>
        <w:t>7</w:t>
      </w:r>
      <w:r w:rsidR="00DA6C6E" w:rsidRPr="00E4257E">
        <w:rPr>
          <w:rFonts w:ascii="Times New Roman" w:hAnsi="Times New Roman" w:cs="Times New Roman"/>
          <w:b/>
          <w:bCs/>
          <w:sz w:val="24"/>
          <w:szCs w:val="24"/>
        </w:rPr>
        <w:t xml:space="preserve">. </w:t>
      </w:r>
      <w:r w:rsidR="002F16B7" w:rsidRPr="002F16B7">
        <w:rPr>
          <w:rFonts w:ascii="Times New Roman" w:hAnsi="Times New Roman" w:cs="Times New Roman"/>
          <w:b/>
          <w:bCs/>
          <w:sz w:val="24"/>
          <w:szCs w:val="24"/>
        </w:rPr>
        <w:t>Zhodnocení návrhu právního předpisu z hlediska ustanovení mající povahu technického předpisu</w:t>
      </w:r>
    </w:p>
    <w:p w14:paraId="2FBCB9E3" w14:textId="3AF8CC33" w:rsidR="0006400B" w:rsidRDefault="0006400B" w:rsidP="00C05934">
      <w:pPr>
        <w:ind w:firstLine="708"/>
        <w:jc w:val="both"/>
        <w:rPr>
          <w:rFonts w:ascii="Times New Roman" w:hAnsi="Times New Roman" w:cs="Times New Roman"/>
          <w:sz w:val="24"/>
          <w:szCs w:val="24"/>
        </w:rPr>
      </w:pPr>
      <w:r>
        <w:rPr>
          <w:rFonts w:ascii="Times New Roman" w:hAnsi="Times New Roman" w:cs="Times New Roman"/>
          <w:sz w:val="24"/>
          <w:szCs w:val="24"/>
        </w:rPr>
        <w:t>Ustanovení návrhu právního předpisu nemají povahu technického předpisu a návrh právního předpisu tak nepodléhá oznamovací povinnosti.</w:t>
      </w:r>
    </w:p>
    <w:p w14:paraId="75BEA5AD" w14:textId="77777777" w:rsidR="00FF4E9B" w:rsidRDefault="00FF4E9B" w:rsidP="00C05934">
      <w:pPr>
        <w:ind w:firstLine="708"/>
        <w:jc w:val="both"/>
        <w:rPr>
          <w:rFonts w:ascii="Times New Roman" w:hAnsi="Times New Roman" w:cs="Times New Roman"/>
          <w:sz w:val="24"/>
          <w:szCs w:val="24"/>
        </w:rPr>
      </w:pPr>
    </w:p>
    <w:p w14:paraId="03FB3B2E" w14:textId="6727FE6C" w:rsidR="0006400B" w:rsidRDefault="000619CC" w:rsidP="00FD7222">
      <w:pPr>
        <w:jc w:val="both"/>
        <w:rPr>
          <w:rFonts w:ascii="Times New Roman" w:hAnsi="Times New Roman" w:cs="Times New Roman"/>
          <w:b/>
          <w:bCs/>
          <w:sz w:val="24"/>
          <w:szCs w:val="24"/>
        </w:rPr>
      </w:pPr>
      <w:r>
        <w:rPr>
          <w:rFonts w:ascii="Times New Roman" w:hAnsi="Times New Roman" w:cs="Times New Roman"/>
          <w:b/>
          <w:bCs/>
          <w:sz w:val="24"/>
          <w:szCs w:val="24"/>
        </w:rPr>
        <w:t>8</w:t>
      </w:r>
      <w:r w:rsidR="0006400B">
        <w:rPr>
          <w:rFonts w:ascii="Times New Roman" w:hAnsi="Times New Roman" w:cs="Times New Roman"/>
          <w:b/>
          <w:bCs/>
          <w:sz w:val="24"/>
          <w:szCs w:val="24"/>
        </w:rPr>
        <w:t>. Předpokládaný dopad návrhu právního předpisu na práva a povinnosti fyzických a</w:t>
      </w:r>
      <w:r w:rsidR="00735AFE">
        <w:rPr>
          <w:rFonts w:ascii="Times New Roman" w:hAnsi="Times New Roman" w:cs="Times New Roman"/>
          <w:b/>
          <w:bCs/>
          <w:sz w:val="24"/>
          <w:szCs w:val="24"/>
        </w:rPr>
        <w:t> </w:t>
      </w:r>
      <w:r w:rsidR="0006400B">
        <w:rPr>
          <w:rFonts w:ascii="Times New Roman" w:hAnsi="Times New Roman" w:cs="Times New Roman"/>
          <w:b/>
          <w:bCs/>
          <w:sz w:val="24"/>
          <w:szCs w:val="24"/>
        </w:rPr>
        <w:t>právnických osob</w:t>
      </w:r>
    </w:p>
    <w:p w14:paraId="258BD242" w14:textId="24D72212" w:rsidR="00735AFE" w:rsidRDefault="00735AFE" w:rsidP="00C05934">
      <w:pPr>
        <w:ind w:firstLine="708"/>
        <w:jc w:val="both"/>
        <w:rPr>
          <w:rFonts w:ascii="Times New Roman" w:hAnsi="Times New Roman" w:cs="Times New Roman"/>
          <w:sz w:val="24"/>
          <w:szCs w:val="24"/>
        </w:rPr>
      </w:pPr>
      <w:r>
        <w:rPr>
          <w:rFonts w:ascii="Times New Roman" w:hAnsi="Times New Roman" w:cs="Times New Roman"/>
          <w:sz w:val="24"/>
          <w:szCs w:val="24"/>
        </w:rPr>
        <w:t>Prostřednictvím opatření zaváděných návrhem právního předpisu, kter</w:t>
      </w:r>
      <w:r w:rsidR="004F316C">
        <w:rPr>
          <w:rFonts w:ascii="Times New Roman" w:hAnsi="Times New Roman" w:cs="Times New Roman"/>
          <w:sz w:val="24"/>
          <w:szCs w:val="24"/>
        </w:rPr>
        <w:t>á</w:t>
      </w:r>
      <w:r>
        <w:rPr>
          <w:rFonts w:ascii="Times New Roman" w:hAnsi="Times New Roman" w:cs="Times New Roman"/>
          <w:sz w:val="24"/>
          <w:szCs w:val="24"/>
        </w:rPr>
        <w:t xml:space="preserve"> zefektivní správní řízení, bude podpořeno snadnější dosažení práv fyzických osob v oblasti NSD podmíněných DNZS</w:t>
      </w:r>
      <w:r w:rsidR="00F93AF5">
        <w:rPr>
          <w:rFonts w:ascii="Times New Roman" w:hAnsi="Times New Roman" w:cs="Times New Roman"/>
          <w:sz w:val="24"/>
          <w:szCs w:val="24"/>
        </w:rPr>
        <w:t xml:space="preserve"> a průkazu</w:t>
      </w:r>
      <w:r w:rsidR="00D21F46">
        <w:rPr>
          <w:rFonts w:ascii="Times New Roman" w:hAnsi="Times New Roman" w:cs="Times New Roman"/>
          <w:sz w:val="24"/>
          <w:szCs w:val="24"/>
        </w:rPr>
        <w:t xml:space="preserve"> </w:t>
      </w:r>
      <w:r w:rsidR="00901DF2">
        <w:rPr>
          <w:rFonts w:ascii="Times New Roman" w:hAnsi="Times New Roman" w:cs="Times New Roman"/>
          <w:sz w:val="24"/>
          <w:szCs w:val="24"/>
        </w:rPr>
        <w:t>(např. elektronické podání).</w:t>
      </w:r>
      <w:r>
        <w:rPr>
          <w:rFonts w:ascii="Times New Roman" w:hAnsi="Times New Roman" w:cs="Times New Roman"/>
          <w:sz w:val="24"/>
          <w:szCs w:val="24"/>
        </w:rPr>
        <w:t xml:space="preserve"> Současně návrh zákona </w:t>
      </w:r>
      <w:r w:rsidR="00901DF2">
        <w:rPr>
          <w:rFonts w:ascii="Times New Roman" w:hAnsi="Times New Roman" w:cs="Times New Roman"/>
          <w:sz w:val="24"/>
          <w:szCs w:val="24"/>
        </w:rPr>
        <w:t>nepřináší nové povinnosti pro fyzické osoby, pouze</w:t>
      </w:r>
      <w:r w:rsidR="00945AA5">
        <w:rPr>
          <w:rFonts w:ascii="Times New Roman" w:hAnsi="Times New Roman" w:cs="Times New Roman"/>
          <w:sz w:val="24"/>
          <w:szCs w:val="24"/>
        </w:rPr>
        <w:t> </w:t>
      </w:r>
      <w:r w:rsidR="00901DF2">
        <w:rPr>
          <w:rFonts w:ascii="Times New Roman" w:hAnsi="Times New Roman" w:cs="Times New Roman"/>
          <w:sz w:val="24"/>
          <w:szCs w:val="24"/>
        </w:rPr>
        <w:t>upravuje již</w:t>
      </w:r>
      <w:r w:rsidR="00EC2DE1">
        <w:rPr>
          <w:rFonts w:ascii="Times New Roman" w:hAnsi="Times New Roman" w:cs="Times New Roman"/>
          <w:sz w:val="24"/>
          <w:szCs w:val="24"/>
        </w:rPr>
        <w:t> </w:t>
      </w:r>
      <w:r w:rsidR="00901DF2">
        <w:rPr>
          <w:rFonts w:ascii="Times New Roman" w:hAnsi="Times New Roman" w:cs="Times New Roman"/>
          <w:sz w:val="24"/>
          <w:szCs w:val="24"/>
        </w:rPr>
        <w:t xml:space="preserve">stávající (např. koncentrace podkladů </w:t>
      </w:r>
      <w:r w:rsidR="00C076FF">
        <w:rPr>
          <w:rFonts w:ascii="Times New Roman" w:hAnsi="Times New Roman" w:cs="Times New Roman"/>
          <w:sz w:val="24"/>
          <w:szCs w:val="24"/>
        </w:rPr>
        <w:t xml:space="preserve">k posouzení zdravotního stavu </w:t>
      </w:r>
      <w:r w:rsidR="00901DF2">
        <w:rPr>
          <w:rFonts w:ascii="Times New Roman" w:hAnsi="Times New Roman" w:cs="Times New Roman"/>
          <w:sz w:val="24"/>
          <w:szCs w:val="24"/>
        </w:rPr>
        <w:t xml:space="preserve">nově do 15 dnů od podání žádosti/zahájení řízení z moci úřední namísto stávajícího </w:t>
      </w:r>
      <w:r w:rsidR="004F316C">
        <w:rPr>
          <w:rFonts w:ascii="Times New Roman" w:hAnsi="Times New Roman" w:cs="Times New Roman"/>
          <w:sz w:val="24"/>
          <w:szCs w:val="24"/>
        </w:rPr>
        <w:t>zasílání výzev</w:t>
      </w:r>
      <w:r w:rsidR="00901DF2">
        <w:rPr>
          <w:rFonts w:ascii="Times New Roman" w:hAnsi="Times New Roman" w:cs="Times New Roman"/>
          <w:sz w:val="24"/>
          <w:szCs w:val="24"/>
        </w:rPr>
        <w:t xml:space="preserve"> ze strany </w:t>
      </w:r>
      <w:r w:rsidR="000361C1">
        <w:rPr>
          <w:rFonts w:ascii="Times New Roman" w:hAnsi="Times New Roman" w:cs="Times New Roman"/>
          <w:sz w:val="24"/>
          <w:szCs w:val="24"/>
        </w:rPr>
        <w:t>orgánů LPS</w:t>
      </w:r>
      <w:r w:rsidR="00D9667B">
        <w:rPr>
          <w:rFonts w:ascii="Times New Roman" w:hAnsi="Times New Roman" w:cs="Times New Roman"/>
          <w:sz w:val="24"/>
          <w:szCs w:val="24"/>
        </w:rPr>
        <w:t xml:space="preserve"> v průběhu správního řízení</w:t>
      </w:r>
      <w:r w:rsidR="00901DF2">
        <w:rPr>
          <w:rFonts w:ascii="Times New Roman" w:hAnsi="Times New Roman" w:cs="Times New Roman"/>
          <w:sz w:val="24"/>
          <w:szCs w:val="24"/>
        </w:rPr>
        <w:t xml:space="preserve">). </w:t>
      </w:r>
      <w:r w:rsidR="0002660B">
        <w:rPr>
          <w:rFonts w:ascii="Times New Roman" w:hAnsi="Times New Roman" w:cs="Times New Roman"/>
          <w:sz w:val="24"/>
          <w:szCs w:val="24"/>
        </w:rPr>
        <w:br/>
      </w:r>
      <w:r w:rsidR="00901DF2">
        <w:rPr>
          <w:rFonts w:ascii="Times New Roman" w:hAnsi="Times New Roman" w:cs="Times New Roman"/>
          <w:sz w:val="24"/>
          <w:szCs w:val="24"/>
        </w:rPr>
        <w:t>Práv a povinností právnických osob se</w:t>
      </w:r>
      <w:r w:rsidR="00945AA5">
        <w:rPr>
          <w:rFonts w:ascii="Times New Roman" w:hAnsi="Times New Roman" w:cs="Times New Roman"/>
          <w:sz w:val="24"/>
          <w:szCs w:val="24"/>
        </w:rPr>
        <w:t> </w:t>
      </w:r>
      <w:r w:rsidR="00901DF2">
        <w:rPr>
          <w:rFonts w:ascii="Times New Roman" w:hAnsi="Times New Roman" w:cs="Times New Roman"/>
          <w:sz w:val="24"/>
          <w:szCs w:val="24"/>
        </w:rPr>
        <w:t xml:space="preserve">návrh zákona nedotýká. </w:t>
      </w:r>
    </w:p>
    <w:p w14:paraId="2BA0B0A6" w14:textId="413F7A31" w:rsidR="00AD589D" w:rsidRDefault="00EC2DE1" w:rsidP="00C05934">
      <w:pPr>
        <w:ind w:firstLine="708"/>
        <w:jc w:val="both"/>
        <w:rPr>
          <w:rFonts w:ascii="Times New Roman" w:hAnsi="Times New Roman" w:cs="Times New Roman"/>
          <w:sz w:val="24"/>
          <w:szCs w:val="24"/>
        </w:rPr>
      </w:pPr>
      <w:r>
        <w:rPr>
          <w:rFonts w:ascii="Times New Roman" w:hAnsi="Times New Roman" w:cs="Times New Roman"/>
          <w:sz w:val="24"/>
          <w:szCs w:val="24"/>
        </w:rPr>
        <w:t xml:space="preserve">Navrhovaný právní předpis je koncipován tak, aby neuplatňoval žádnou formu diskriminace a zajistil rovnoprávnost </w:t>
      </w:r>
      <w:r w:rsidR="00DA68FF">
        <w:rPr>
          <w:rFonts w:ascii="Times New Roman" w:hAnsi="Times New Roman" w:cs="Times New Roman"/>
          <w:sz w:val="24"/>
          <w:szCs w:val="24"/>
        </w:rPr>
        <w:t>všech</w:t>
      </w:r>
      <w:r>
        <w:rPr>
          <w:rFonts w:ascii="Times New Roman" w:hAnsi="Times New Roman" w:cs="Times New Roman"/>
          <w:sz w:val="24"/>
          <w:szCs w:val="24"/>
        </w:rPr>
        <w:t xml:space="preserve"> osob, na které se vztahuje. </w:t>
      </w:r>
    </w:p>
    <w:p w14:paraId="3B3F7C26" w14:textId="77777777" w:rsidR="00C05934" w:rsidRPr="00E4257E" w:rsidRDefault="00C05934" w:rsidP="00C05934">
      <w:pPr>
        <w:ind w:firstLine="708"/>
        <w:jc w:val="both"/>
        <w:rPr>
          <w:rFonts w:ascii="Times New Roman" w:hAnsi="Times New Roman" w:cs="Times New Roman"/>
          <w:sz w:val="24"/>
          <w:szCs w:val="24"/>
        </w:rPr>
      </w:pPr>
    </w:p>
    <w:p w14:paraId="7EB5D9C4" w14:textId="3C106CEC" w:rsidR="0006400B" w:rsidRDefault="000619CC" w:rsidP="00FD7222">
      <w:pPr>
        <w:jc w:val="both"/>
        <w:rPr>
          <w:rFonts w:ascii="Times New Roman" w:hAnsi="Times New Roman" w:cs="Times New Roman"/>
          <w:b/>
          <w:bCs/>
          <w:sz w:val="24"/>
          <w:szCs w:val="24"/>
        </w:rPr>
      </w:pPr>
      <w:r>
        <w:rPr>
          <w:rFonts w:ascii="Times New Roman" w:hAnsi="Times New Roman" w:cs="Times New Roman"/>
          <w:b/>
          <w:bCs/>
          <w:sz w:val="24"/>
          <w:szCs w:val="24"/>
        </w:rPr>
        <w:t>9</w:t>
      </w:r>
      <w:r w:rsidR="0006400B">
        <w:rPr>
          <w:rFonts w:ascii="Times New Roman" w:hAnsi="Times New Roman" w:cs="Times New Roman"/>
          <w:b/>
          <w:bCs/>
          <w:sz w:val="24"/>
          <w:szCs w:val="24"/>
        </w:rPr>
        <w:t xml:space="preserve">. Předpokládaný dopad návrhu právního předpisu na podnikatelské prostředí </w:t>
      </w:r>
      <w:r w:rsidR="00AD589D">
        <w:rPr>
          <w:rFonts w:ascii="Times New Roman" w:hAnsi="Times New Roman" w:cs="Times New Roman"/>
          <w:b/>
          <w:bCs/>
          <w:sz w:val="24"/>
          <w:szCs w:val="24"/>
        </w:rPr>
        <w:br/>
      </w:r>
      <w:r w:rsidR="0006400B">
        <w:rPr>
          <w:rFonts w:ascii="Times New Roman" w:hAnsi="Times New Roman" w:cs="Times New Roman"/>
          <w:b/>
          <w:bCs/>
          <w:sz w:val="24"/>
          <w:szCs w:val="24"/>
        </w:rPr>
        <w:t>České republiky</w:t>
      </w:r>
    </w:p>
    <w:p w14:paraId="44531D92" w14:textId="549219D9" w:rsidR="0006400B" w:rsidRDefault="0006400B" w:rsidP="00C05934">
      <w:pPr>
        <w:ind w:firstLine="708"/>
        <w:jc w:val="both"/>
        <w:rPr>
          <w:rFonts w:ascii="Times New Roman" w:hAnsi="Times New Roman" w:cs="Times New Roman"/>
          <w:sz w:val="24"/>
          <w:szCs w:val="24"/>
        </w:rPr>
      </w:pPr>
      <w:r>
        <w:rPr>
          <w:rFonts w:ascii="Times New Roman" w:hAnsi="Times New Roman" w:cs="Times New Roman"/>
          <w:sz w:val="24"/>
          <w:szCs w:val="24"/>
        </w:rPr>
        <w:t>Právní úprava má malé dopady do podnikatelské</w:t>
      </w:r>
      <w:r w:rsidR="00D9667B">
        <w:rPr>
          <w:rFonts w:ascii="Times New Roman" w:hAnsi="Times New Roman" w:cs="Times New Roman"/>
          <w:sz w:val="24"/>
          <w:szCs w:val="24"/>
        </w:rPr>
        <w:t>ho</w:t>
      </w:r>
      <w:r>
        <w:rPr>
          <w:rFonts w:ascii="Times New Roman" w:hAnsi="Times New Roman" w:cs="Times New Roman"/>
          <w:sz w:val="24"/>
          <w:szCs w:val="24"/>
        </w:rPr>
        <w:t xml:space="preserve"> prostředí. </w:t>
      </w:r>
      <w:r w:rsidRPr="00FD7222">
        <w:rPr>
          <w:rFonts w:ascii="Times New Roman" w:hAnsi="Times New Roman" w:cs="Times New Roman"/>
          <w:sz w:val="24"/>
          <w:szCs w:val="24"/>
        </w:rPr>
        <w:t>Navrhuje se, že ošetřující lékaři</w:t>
      </w:r>
      <w:r>
        <w:rPr>
          <w:rFonts w:ascii="Times New Roman" w:hAnsi="Times New Roman" w:cs="Times New Roman"/>
          <w:sz w:val="24"/>
          <w:szCs w:val="24"/>
        </w:rPr>
        <w:t>,</w:t>
      </w:r>
      <w:r w:rsidRPr="00FD7222">
        <w:rPr>
          <w:rFonts w:ascii="Times New Roman" w:hAnsi="Times New Roman" w:cs="Times New Roman"/>
          <w:sz w:val="24"/>
          <w:szCs w:val="24"/>
        </w:rPr>
        <w:t xml:space="preserve"> kteří mají specializovanou způsobilost v oboru paliativní medicíny, klinické onkologie, interního lékařství, diabetologie, endokrinologie, gastroenterologie a </w:t>
      </w:r>
      <w:proofErr w:type="spellStart"/>
      <w:r w:rsidRPr="00FD7222">
        <w:rPr>
          <w:rFonts w:ascii="Times New Roman" w:hAnsi="Times New Roman" w:cs="Times New Roman"/>
          <w:sz w:val="24"/>
          <w:szCs w:val="24"/>
        </w:rPr>
        <w:t>hepatologie</w:t>
      </w:r>
      <w:proofErr w:type="spellEnd"/>
      <w:r w:rsidRPr="00FD7222">
        <w:rPr>
          <w:rFonts w:ascii="Times New Roman" w:hAnsi="Times New Roman" w:cs="Times New Roman"/>
          <w:sz w:val="24"/>
          <w:szCs w:val="24"/>
        </w:rPr>
        <w:t xml:space="preserve">, geriatrie, medicíny dlouhodobé péče, kardiologie, nefrologie, revmatologie, hematologie, </w:t>
      </w:r>
      <w:proofErr w:type="spellStart"/>
      <w:r w:rsidRPr="00FD7222">
        <w:rPr>
          <w:rFonts w:ascii="Times New Roman" w:hAnsi="Times New Roman" w:cs="Times New Roman"/>
          <w:sz w:val="24"/>
          <w:szCs w:val="24"/>
        </w:rPr>
        <w:t>pneumologie</w:t>
      </w:r>
      <w:proofErr w:type="spellEnd"/>
      <w:r w:rsidRPr="00FD7222">
        <w:rPr>
          <w:rFonts w:ascii="Times New Roman" w:hAnsi="Times New Roman" w:cs="Times New Roman"/>
          <w:sz w:val="24"/>
          <w:szCs w:val="24"/>
        </w:rPr>
        <w:t xml:space="preserve"> a ftizeologie, neurologie, dětské neurologie nebo dětské kardiologie, budou na žádost osoby </w:t>
      </w:r>
      <w:r w:rsidR="00C15328">
        <w:rPr>
          <w:rFonts w:ascii="Times New Roman" w:hAnsi="Times New Roman" w:cs="Times New Roman"/>
          <w:sz w:val="24"/>
          <w:szCs w:val="24"/>
        </w:rPr>
        <w:t xml:space="preserve">bezplatně </w:t>
      </w:r>
      <w:r w:rsidRPr="00FD7222">
        <w:rPr>
          <w:rFonts w:ascii="Times New Roman" w:hAnsi="Times New Roman" w:cs="Times New Roman"/>
          <w:sz w:val="24"/>
          <w:szCs w:val="24"/>
        </w:rPr>
        <w:t xml:space="preserve">vystavovat potvrzení o </w:t>
      </w:r>
      <w:proofErr w:type="spellStart"/>
      <w:r w:rsidRPr="00FD7222">
        <w:rPr>
          <w:rFonts w:ascii="Times New Roman" w:hAnsi="Times New Roman" w:cs="Times New Roman"/>
          <w:sz w:val="24"/>
          <w:szCs w:val="24"/>
        </w:rPr>
        <w:t>inkurabilním</w:t>
      </w:r>
      <w:proofErr w:type="spellEnd"/>
      <w:r w:rsidRPr="00FD7222">
        <w:rPr>
          <w:rFonts w:ascii="Times New Roman" w:hAnsi="Times New Roman" w:cs="Times New Roman"/>
          <w:sz w:val="24"/>
          <w:szCs w:val="24"/>
        </w:rPr>
        <w:t xml:space="preserve"> stavu pro účely příspěvku na péči</w:t>
      </w:r>
      <w:r>
        <w:rPr>
          <w:rFonts w:ascii="Times New Roman" w:hAnsi="Times New Roman" w:cs="Times New Roman"/>
          <w:sz w:val="24"/>
          <w:szCs w:val="24"/>
        </w:rPr>
        <w:t xml:space="preserve"> </w:t>
      </w:r>
      <w:r w:rsidR="00C15328">
        <w:rPr>
          <w:rFonts w:ascii="Times New Roman" w:hAnsi="Times New Roman" w:cs="Times New Roman"/>
          <w:sz w:val="24"/>
          <w:szCs w:val="24"/>
        </w:rPr>
        <w:t xml:space="preserve">a zasílat </w:t>
      </w:r>
      <w:r w:rsidR="00D826CB">
        <w:rPr>
          <w:rFonts w:ascii="Times New Roman" w:hAnsi="Times New Roman" w:cs="Times New Roman"/>
          <w:sz w:val="24"/>
          <w:szCs w:val="24"/>
        </w:rPr>
        <w:br/>
        <w:t xml:space="preserve">jej </w:t>
      </w:r>
      <w:r w:rsidR="00C15328">
        <w:rPr>
          <w:rFonts w:ascii="Times New Roman" w:hAnsi="Times New Roman" w:cs="Times New Roman"/>
          <w:sz w:val="24"/>
          <w:szCs w:val="24"/>
        </w:rPr>
        <w:t>na</w:t>
      </w:r>
      <w:r w:rsidR="00851170">
        <w:rPr>
          <w:rFonts w:ascii="Times New Roman" w:hAnsi="Times New Roman" w:cs="Times New Roman"/>
          <w:sz w:val="24"/>
          <w:szCs w:val="24"/>
        </w:rPr>
        <w:t> </w:t>
      </w:r>
      <w:r w:rsidR="00C15328">
        <w:rPr>
          <w:rFonts w:ascii="Times New Roman" w:hAnsi="Times New Roman" w:cs="Times New Roman"/>
          <w:sz w:val="24"/>
          <w:szCs w:val="24"/>
        </w:rPr>
        <w:t xml:space="preserve">elektronickou adresu určenou ÚSSZ </w:t>
      </w:r>
      <w:r>
        <w:rPr>
          <w:rFonts w:ascii="Times New Roman" w:hAnsi="Times New Roman" w:cs="Times New Roman"/>
          <w:sz w:val="24"/>
          <w:szCs w:val="24"/>
        </w:rPr>
        <w:t>(pro cca 4-8 tis. osob ročně)</w:t>
      </w:r>
      <w:r w:rsidRPr="00FD7222">
        <w:rPr>
          <w:rFonts w:ascii="Times New Roman" w:hAnsi="Times New Roman" w:cs="Times New Roman"/>
          <w:sz w:val="24"/>
          <w:szCs w:val="24"/>
        </w:rPr>
        <w:t xml:space="preserve">. </w:t>
      </w:r>
    </w:p>
    <w:p w14:paraId="1CD1A2B1" w14:textId="101513D2" w:rsidR="00C05934" w:rsidRPr="00291D98" w:rsidRDefault="00C05934" w:rsidP="00C05934">
      <w:pPr>
        <w:ind w:firstLine="708"/>
        <w:jc w:val="both"/>
        <w:rPr>
          <w:rFonts w:ascii="Times New Roman" w:hAnsi="Times New Roman" w:cs="Times New Roman"/>
          <w:sz w:val="24"/>
          <w:szCs w:val="24"/>
        </w:rPr>
      </w:pPr>
    </w:p>
    <w:p w14:paraId="0C3A764C" w14:textId="4ABF6064" w:rsidR="0006400B" w:rsidRDefault="000619CC" w:rsidP="0006400B">
      <w:pPr>
        <w:jc w:val="both"/>
        <w:rPr>
          <w:rFonts w:ascii="Times New Roman" w:hAnsi="Times New Roman" w:cs="Times New Roman"/>
          <w:b/>
          <w:bCs/>
          <w:sz w:val="24"/>
          <w:szCs w:val="24"/>
        </w:rPr>
      </w:pPr>
      <w:r>
        <w:rPr>
          <w:rFonts w:ascii="Times New Roman" w:hAnsi="Times New Roman" w:cs="Times New Roman"/>
          <w:b/>
          <w:bCs/>
          <w:sz w:val="24"/>
          <w:szCs w:val="24"/>
        </w:rPr>
        <w:t>10</w:t>
      </w:r>
      <w:r w:rsidR="0006400B">
        <w:rPr>
          <w:rFonts w:ascii="Times New Roman" w:hAnsi="Times New Roman" w:cs="Times New Roman"/>
          <w:b/>
          <w:bCs/>
          <w:sz w:val="24"/>
          <w:szCs w:val="24"/>
        </w:rPr>
        <w:t xml:space="preserve">. Předpokládaný </w:t>
      </w:r>
      <w:r w:rsidR="0006400B" w:rsidRPr="001943E3">
        <w:rPr>
          <w:rFonts w:ascii="Times New Roman" w:hAnsi="Times New Roman" w:cs="Times New Roman"/>
          <w:b/>
          <w:bCs/>
          <w:sz w:val="24"/>
          <w:szCs w:val="24"/>
        </w:rPr>
        <w:t>sociální dopad</w:t>
      </w:r>
      <w:r w:rsidR="00B40466">
        <w:rPr>
          <w:rFonts w:ascii="Times New Roman" w:hAnsi="Times New Roman" w:cs="Times New Roman"/>
          <w:b/>
          <w:bCs/>
          <w:sz w:val="24"/>
          <w:szCs w:val="24"/>
        </w:rPr>
        <w:t xml:space="preserve"> návrhu právního předpisu na</w:t>
      </w:r>
      <w:r w:rsidR="00874471">
        <w:rPr>
          <w:rFonts w:ascii="Times New Roman" w:hAnsi="Times New Roman" w:cs="Times New Roman"/>
          <w:b/>
          <w:bCs/>
          <w:sz w:val="24"/>
          <w:szCs w:val="24"/>
        </w:rPr>
        <w:t> </w:t>
      </w:r>
      <w:r w:rsidR="00B40466">
        <w:rPr>
          <w:rFonts w:ascii="Times New Roman" w:hAnsi="Times New Roman" w:cs="Times New Roman"/>
          <w:b/>
          <w:bCs/>
          <w:sz w:val="24"/>
          <w:szCs w:val="24"/>
        </w:rPr>
        <w:t>specifické skupiny obyvatel</w:t>
      </w:r>
    </w:p>
    <w:p w14:paraId="39D90A24" w14:textId="13A6098D" w:rsidR="0006400B" w:rsidRDefault="0006400B" w:rsidP="00C05934">
      <w:pPr>
        <w:ind w:firstLine="708"/>
        <w:jc w:val="both"/>
        <w:rPr>
          <w:rFonts w:ascii="Times New Roman" w:hAnsi="Times New Roman" w:cs="Times New Roman"/>
          <w:sz w:val="24"/>
          <w:szCs w:val="24"/>
        </w:rPr>
      </w:pPr>
      <w:r w:rsidRPr="001943E3">
        <w:rPr>
          <w:rFonts w:ascii="Times New Roman" w:hAnsi="Times New Roman" w:cs="Times New Roman"/>
          <w:sz w:val="24"/>
          <w:szCs w:val="24"/>
        </w:rPr>
        <w:t>Návrh zákona má pozitivní sociální dopady</w:t>
      </w:r>
      <w:r w:rsidR="00C06FD9">
        <w:rPr>
          <w:rFonts w:ascii="Times New Roman" w:hAnsi="Times New Roman" w:cs="Times New Roman"/>
          <w:sz w:val="24"/>
          <w:szCs w:val="24"/>
        </w:rPr>
        <w:t xml:space="preserve"> na všechny specifické skupiny obyvatel, </w:t>
      </w:r>
      <w:r w:rsidR="004F316C">
        <w:rPr>
          <w:rFonts w:ascii="Times New Roman" w:hAnsi="Times New Roman" w:cs="Times New Roman"/>
          <w:sz w:val="24"/>
          <w:szCs w:val="24"/>
        </w:rPr>
        <w:br/>
      </w:r>
      <w:r w:rsidR="00C06FD9">
        <w:rPr>
          <w:rFonts w:ascii="Times New Roman" w:hAnsi="Times New Roman" w:cs="Times New Roman"/>
          <w:sz w:val="24"/>
          <w:szCs w:val="24"/>
        </w:rPr>
        <w:t>které žádají o NSD podmín</w:t>
      </w:r>
      <w:r w:rsidR="00FA51B9">
        <w:rPr>
          <w:rFonts w:ascii="Times New Roman" w:hAnsi="Times New Roman" w:cs="Times New Roman"/>
          <w:sz w:val="24"/>
          <w:szCs w:val="24"/>
        </w:rPr>
        <w:t>ěné DNZS a průkaz</w:t>
      </w:r>
      <w:r w:rsidR="008549AE">
        <w:rPr>
          <w:rFonts w:ascii="Times New Roman" w:hAnsi="Times New Roman" w:cs="Times New Roman"/>
          <w:sz w:val="24"/>
          <w:szCs w:val="24"/>
        </w:rPr>
        <w:t>.</w:t>
      </w:r>
      <w:r w:rsidRPr="001943E3">
        <w:rPr>
          <w:rFonts w:ascii="Times New Roman" w:hAnsi="Times New Roman" w:cs="Times New Roman"/>
          <w:sz w:val="24"/>
          <w:szCs w:val="24"/>
        </w:rPr>
        <w:t xml:space="preserve"> </w:t>
      </w:r>
      <w:r w:rsidR="008549AE">
        <w:rPr>
          <w:rFonts w:ascii="Times New Roman" w:hAnsi="Times New Roman" w:cs="Times New Roman"/>
          <w:sz w:val="24"/>
          <w:szCs w:val="24"/>
        </w:rPr>
        <w:t>N</w:t>
      </w:r>
      <w:r w:rsidRPr="001943E3">
        <w:rPr>
          <w:rFonts w:ascii="Times New Roman" w:hAnsi="Times New Roman" w:cs="Times New Roman"/>
          <w:sz w:val="24"/>
          <w:szCs w:val="24"/>
        </w:rPr>
        <w:t xml:space="preserve">avrhovaná opatření přispějí k </w:t>
      </w:r>
      <w:r w:rsidR="00FA51B9">
        <w:rPr>
          <w:rFonts w:ascii="Times New Roman" w:hAnsi="Times New Roman" w:cs="Times New Roman"/>
          <w:sz w:val="24"/>
          <w:szCs w:val="24"/>
        </w:rPr>
        <w:t xml:space="preserve">jejich </w:t>
      </w:r>
      <w:r w:rsidRPr="001943E3">
        <w:rPr>
          <w:rFonts w:ascii="Times New Roman" w:hAnsi="Times New Roman" w:cs="Times New Roman"/>
          <w:sz w:val="24"/>
          <w:szCs w:val="24"/>
        </w:rPr>
        <w:t>větší sociálně právní jistotě, neboť řízení v</w:t>
      </w:r>
      <w:r>
        <w:rPr>
          <w:rFonts w:ascii="Times New Roman" w:hAnsi="Times New Roman" w:cs="Times New Roman"/>
          <w:sz w:val="24"/>
          <w:szCs w:val="24"/>
        </w:rPr>
        <w:t> pojistné i nepojistné oblasti</w:t>
      </w:r>
      <w:r w:rsidRPr="001943E3">
        <w:rPr>
          <w:rFonts w:ascii="Times New Roman" w:hAnsi="Times New Roman" w:cs="Times New Roman"/>
          <w:sz w:val="24"/>
          <w:szCs w:val="24"/>
        </w:rPr>
        <w:t xml:space="preserve"> </w:t>
      </w:r>
      <w:r>
        <w:rPr>
          <w:rFonts w:ascii="Times New Roman" w:hAnsi="Times New Roman" w:cs="Times New Roman"/>
          <w:sz w:val="24"/>
          <w:szCs w:val="24"/>
        </w:rPr>
        <w:t xml:space="preserve">sociálního zabezpečení </w:t>
      </w:r>
      <w:r w:rsidRPr="001943E3">
        <w:rPr>
          <w:rFonts w:ascii="Times New Roman" w:hAnsi="Times New Roman" w:cs="Times New Roman"/>
          <w:sz w:val="24"/>
          <w:szCs w:val="24"/>
        </w:rPr>
        <w:t>bude</w:t>
      </w:r>
      <w:r>
        <w:rPr>
          <w:rFonts w:ascii="Times New Roman" w:hAnsi="Times New Roman" w:cs="Times New Roman"/>
          <w:sz w:val="24"/>
          <w:szCs w:val="24"/>
        </w:rPr>
        <w:t xml:space="preserve"> systémově sjednoceno pod </w:t>
      </w:r>
      <w:r w:rsidR="00A30497">
        <w:rPr>
          <w:rFonts w:ascii="Times New Roman" w:hAnsi="Times New Roman" w:cs="Times New Roman"/>
          <w:sz w:val="24"/>
          <w:szCs w:val="24"/>
        </w:rPr>
        <w:t>hlavičkou</w:t>
      </w:r>
      <w:r>
        <w:rPr>
          <w:rFonts w:ascii="Times New Roman" w:hAnsi="Times New Roman" w:cs="Times New Roman"/>
          <w:sz w:val="24"/>
          <w:szCs w:val="24"/>
        </w:rPr>
        <w:t xml:space="preserve"> ČSSZ, nadto půjde o řízení </w:t>
      </w:r>
      <w:r w:rsidRPr="001943E3">
        <w:rPr>
          <w:rFonts w:ascii="Times New Roman" w:hAnsi="Times New Roman" w:cs="Times New Roman"/>
          <w:sz w:val="24"/>
          <w:szCs w:val="24"/>
        </w:rPr>
        <w:t>efektivnější</w:t>
      </w:r>
      <w:r>
        <w:rPr>
          <w:rFonts w:ascii="Times New Roman" w:hAnsi="Times New Roman" w:cs="Times New Roman"/>
          <w:sz w:val="24"/>
          <w:szCs w:val="24"/>
        </w:rPr>
        <w:t xml:space="preserve"> a</w:t>
      </w:r>
      <w:r w:rsidRPr="001943E3">
        <w:rPr>
          <w:rFonts w:ascii="Times New Roman" w:hAnsi="Times New Roman" w:cs="Times New Roman"/>
          <w:sz w:val="24"/>
          <w:szCs w:val="24"/>
        </w:rPr>
        <w:t xml:space="preserve"> rychlejší</w:t>
      </w:r>
      <w:r>
        <w:rPr>
          <w:rFonts w:ascii="Times New Roman" w:hAnsi="Times New Roman" w:cs="Times New Roman"/>
          <w:sz w:val="24"/>
          <w:szCs w:val="24"/>
        </w:rPr>
        <w:t>, kdy</w:t>
      </w:r>
      <w:r w:rsidR="00345DB0">
        <w:rPr>
          <w:rFonts w:ascii="Times New Roman" w:hAnsi="Times New Roman" w:cs="Times New Roman"/>
          <w:sz w:val="24"/>
          <w:szCs w:val="24"/>
        </w:rPr>
        <w:t> </w:t>
      </w:r>
      <w:r w:rsidRPr="001943E3">
        <w:rPr>
          <w:rFonts w:ascii="Times New Roman" w:hAnsi="Times New Roman" w:cs="Times New Roman"/>
          <w:sz w:val="24"/>
          <w:szCs w:val="24"/>
        </w:rPr>
        <w:t>osoby se domohou svých nároků v kratší době.</w:t>
      </w:r>
      <w:r>
        <w:rPr>
          <w:rFonts w:ascii="Times New Roman" w:hAnsi="Times New Roman" w:cs="Times New Roman"/>
          <w:sz w:val="24"/>
          <w:szCs w:val="24"/>
        </w:rPr>
        <w:t xml:space="preserve"> </w:t>
      </w:r>
      <w:r w:rsidR="00295A09" w:rsidRPr="00295A09">
        <w:rPr>
          <w:rFonts w:ascii="Times New Roman" w:hAnsi="Times New Roman" w:cs="Times New Roman"/>
          <w:sz w:val="24"/>
          <w:szCs w:val="24"/>
        </w:rPr>
        <w:t>Pozitivní efekt na sociální dopady bude mít v nemalé míře upuštění od správních poplatků za vydání průkazu ve formě polykarbonátové karty, včetně vydání průkazu z důvodu změn údajů uvedených na průkaze.</w:t>
      </w:r>
    </w:p>
    <w:p w14:paraId="63C92AC8" w14:textId="77777777" w:rsidR="00C05934" w:rsidRDefault="00C05934" w:rsidP="00C05934">
      <w:pPr>
        <w:ind w:firstLine="708"/>
        <w:jc w:val="both"/>
        <w:rPr>
          <w:rFonts w:ascii="Times New Roman" w:hAnsi="Times New Roman" w:cs="Times New Roman"/>
          <w:sz w:val="24"/>
          <w:szCs w:val="24"/>
        </w:rPr>
      </w:pPr>
    </w:p>
    <w:p w14:paraId="4E120BE9" w14:textId="0FB5B308" w:rsidR="000E668C" w:rsidRDefault="000E668C" w:rsidP="00FD7222">
      <w:pPr>
        <w:jc w:val="both"/>
        <w:rPr>
          <w:rFonts w:ascii="Times New Roman" w:hAnsi="Times New Roman" w:cs="Times New Roman"/>
          <w:b/>
          <w:bCs/>
          <w:sz w:val="24"/>
          <w:szCs w:val="24"/>
        </w:rPr>
      </w:pPr>
      <w:r>
        <w:rPr>
          <w:rFonts w:ascii="Times New Roman" w:hAnsi="Times New Roman" w:cs="Times New Roman"/>
          <w:b/>
          <w:bCs/>
          <w:sz w:val="24"/>
          <w:szCs w:val="24"/>
        </w:rPr>
        <w:t>1</w:t>
      </w:r>
      <w:r w:rsidR="000619CC">
        <w:rPr>
          <w:rFonts w:ascii="Times New Roman" w:hAnsi="Times New Roman" w:cs="Times New Roman"/>
          <w:b/>
          <w:bCs/>
          <w:sz w:val="24"/>
          <w:szCs w:val="24"/>
        </w:rPr>
        <w:t>1</w:t>
      </w:r>
      <w:r>
        <w:rPr>
          <w:rFonts w:ascii="Times New Roman" w:hAnsi="Times New Roman" w:cs="Times New Roman"/>
          <w:b/>
          <w:bCs/>
          <w:sz w:val="24"/>
          <w:szCs w:val="24"/>
        </w:rPr>
        <w:t xml:space="preserve">. </w:t>
      </w:r>
      <w:r w:rsidR="00D87ACB">
        <w:rPr>
          <w:rFonts w:ascii="Times New Roman" w:hAnsi="Times New Roman" w:cs="Times New Roman"/>
          <w:b/>
          <w:bCs/>
          <w:sz w:val="24"/>
          <w:szCs w:val="24"/>
        </w:rPr>
        <w:t xml:space="preserve">Předpokládaný dopad návrhu právního předpisu na rodiny </w:t>
      </w:r>
    </w:p>
    <w:p w14:paraId="20B8516D" w14:textId="7ABE1034" w:rsidR="004F2318" w:rsidRDefault="00D87ACB" w:rsidP="004F2318">
      <w:pPr>
        <w:ind w:firstLine="708"/>
        <w:jc w:val="both"/>
        <w:rPr>
          <w:rFonts w:ascii="Times New Roman" w:hAnsi="Times New Roman" w:cs="Times New Roman"/>
          <w:sz w:val="24"/>
          <w:szCs w:val="24"/>
        </w:rPr>
      </w:pPr>
      <w:r w:rsidRPr="00D87ACB">
        <w:rPr>
          <w:rFonts w:ascii="Times New Roman" w:hAnsi="Times New Roman" w:cs="Times New Roman"/>
          <w:sz w:val="24"/>
          <w:szCs w:val="24"/>
        </w:rPr>
        <w:t>Návrh zákona má pozitivní dopad na rodiny</w:t>
      </w:r>
      <w:r w:rsidR="004F2318">
        <w:rPr>
          <w:rFonts w:ascii="Times New Roman" w:hAnsi="Times New Roman" w:cs="Times New Roman"/>
          <w:sz w:val="24"/>
          <w:szCs w:val="24"/>
        </w:rPr>
        <w:t>.</w:t>
      </w:r>
      <w:r w:rsidR="004F2318" w:rsidRPr="004F2318">
        <w:rPr>
          <w:rFonts w:ascii="Times New Roman" w:hAnsi="Times New Roman" w:cs="Times New Roman"/>
          <w:sz w:val="24"/>
          <w:szCs w:val="24"/>
        </w:rPr>
        <w:t xml:space="preserve"> </w:t>
      </w:r>
      <w:r w:rsidR="004F2318">
        <w:rPr>
          <w:rFonts w:ascii="Times New Roman" w:hAnsi="Times New Roman" w:cs="Times New Roman"/>
          <w:sz w:val="24"/>
          <w:szCs w:val="24"/>
        </w:rPr>
        <w:t xml:space="preserve">Cílí na rodiny s dětmi i rodiny bezdětné, jejichž členem je osoba se zdravotním postižením či potřebou péče jiné </w:t>
      </w:r>
      <w:r w:rsidR="00DE6EF2">
        <w:rPr>
          <w:rFonts w:ascii="Times New Roman" w:hAnsi="Times New Roman" w:cs="Times New Roman"/>
          <w:sz w:val="24"/>
          <w:szCs w:val="24"/>
        </w:rPr>
        <w:t xml:space="preserve">fyzické </w:t>
      </w:r>
      <w:r w:rsidR="004F2318">
        <w:rPr>
          <w:rFonts w:ascii="Times New Roman" w:hAnsi="Times New Roman" w:cs="Times New Roman"/>
          <w:sz w:val="24"/>
          <w:szCs w:val="24"/>
        </w:rPr>
        <w:t xml:space="preserve">osoby. </w:t>
      </w:r>
      <w:r w:rsidR="00E226FC">
        <w:rPr>
          <w:rFonts w:ascii="Times New Roman" w:hAnsi="Times New Roman" w:cs="Times New Roman"/>
          <w:sz w:val="24"/>
          <w:szCs w:val="24"/>
        </w:rPr>
        <w:br/>
      </w:r>
      <w:r w:rsidR="004F2318">
        <w:rPr>
          <w:rFonts w:ascii="Times New Roman" w:hAnsi="Times New Roman" w:cs="Times New Roman"/>
          <w:sz w:val="24"/>
          <w:szCs w:val="24"/>
        </w:rPr>
        <w:t>V případě rodin s dětmi cílí na rodiny úplné i neúplné, přičemž se dotýká především funkce s</w:t>
      </w:r>
      <w:r w:rsidR="004F2318" w:rsidRPr="00D074D0">
        <w:rPr>
          <w:rFonts w:ascii="Times New Roman" w:hAnsi="Times New Roman" w:cs="Times New Roman"/>
          <w:sz w:val="24"/>
          <w:szCs w:val="24"/>
        </w:rPr>
        <w:t>ociálně ekonomické</w:t>
      </w:r>
      <w:r w:rsidR="004F2318">
        <w:rPr>
          <w:rFonts w:ascii="Times New Roman" w:hAnsi="Times New Roman" w:cs="Times New Roman"/>
          <w:sz w:val="24"/>
          <w:szCs w:val="24"/>
        </w:rPr>
        <w:t xml:space="preserve"> a sociál</w:t>
      </w:r>
      <w:r w:rsidR="004F2318" w:rsidRPr="00D074D0">
        <w:rPr>
          <w:rFonts w:ascii="Times New Roman" w:hAnsi="Times New Roman" w:cs="Times New Roman"/>
          <w:sz w:val="24"/>
          <w:szCs w:val="24"/>
        </w:rPr>
        <w:t>ně psychologické</w:t>
      </w:r>
      <w:r w:rsidR="004F2318">
        <w:rPr>
          <w:rFonts w:ascii="Times New Roman" w:hAnsi="Times New Roman" w:cs="Times New Roman"/>
          <w:sz w:val="24"/>
          <w:szCs w:val="24"/>
        </w:rPr>
        <w:t xml:space="preserve">. </w:t>
      </w:r>
      <w:r w:rsidR="004F2318" w:rsidRPr="004F2318">
        <w:rPr>
          <w:rFonts w:ascii="Times New Roman" w:hAnsi="Times New Roman" w:cs="Times New Roman"/>
          <w:sz w:val="24"/>
          <w:szCs w:val="24"/>
        </w:rPr>
        <w:t>Návrh</w:t>
      </w:r>
      <w:r w:rsidR="004F2318">
        <w:rPr>
          <w:rFonts w:ascii="Times New Roman" w:hAnsi="Times New Roman" w:cs="Times New Roman"/>
          <w:sz w:val="24"/>
          <w:szCs w:val="24"/>
        </w:rPr>
        <w:t xml:space="preserve"> plně</w:t>
      </w:r>
      <w:r w:rsidR="004F2318" w:rsidRPr="004F2318">
        <w:rPr>
          <w:rFonts w:ascii="Times New Roman" w:hAnsi="Times New Roman" w:cs="Times New Roman"/>
          <w:sz w:val="24"/>
          <w:szCs w:val="24"/>
        </w:rPr>
        <w:t xml:space="preserve"> respektuje rozmanitost rodin, </w:t>
      </w:r>
      <w:r w:rsidR="00E226FC">
        <w:rPr>
          <w:rFonts w:ascii="Times New Roman" w:hAnsi="Times New Roman" w:cs="Times New Roman"/>
          <w:sz w:val="24"/>
          <w:szCs w:val="24"/>
        </w:rPr>
        <w:br/>
      </w:r>
      <w:r w:rsidR="004F2318" w:rsidRPr="004F2318">
        <w:rPr>
          <w:rFonts w:ascii="Times New Roman" w:hAnsi="Times New Roman" w:cs="Times New Roman"/>
          <w:sz w:val="24"/>
          <w:szCs w:val="24"/>
        </w:rPr>
        <w:t xml:space="preserve">v tomto ohledu je návrh nediskriminační, respektující volbu každé rodiny. </w:t>
      </w:r>
      <w:r w:rsidR="004F2318">
        <w:rPr>
          <w:rFonts w:ascii="Times New Roman" w:hAnsi="Times New Roman" w:cs="Times New Roman"/>
          <w:sz w:val="24"/>
          <w:szCs w:val="24"/>
        </w:rPr>
        <w:t>Vzhledem k výše uvedenému není vyloučen žádný typ rodin, neboť</w:t>
      </w:r>
      <w:r w:rsidR="004F2318" w:rsidRPr="004F2318">
        <w:rPr>
          <w:rFonts w:ascii="Times New Roman" w:hAnsi="Times New Roman" w:cs="Times New Roman"/>
          <w:sz w:val="24"/>
          <w:szCs w:val="24"/>
        </w:rPr>
        <w:t xml:space="preserve"> typ rodiny nijak nepodmiňuje nárok </w:t>
      </w:r>
      <w:r w:rsidR="004F2318" w:rsidRPr="004F2318">
        <w:rPr>
          <w:rFonts w:ascii="Times New Roman" w:hAnsi="Times New Roman" w:cs="Times New Roman"/>
          <w:sz w:val="24"/>
          <w:szCs w:val="24"/>
        </w:rPr>
        <w:lastRenderedPageBreak/>
        <w:t>na</w:t>
      </w:r>
      <w:r w:rsidR="003D2B0A">
        <w:rPr>
          <w:rFonts w:ascii="Times New Roman" w:hAnsi="Times New Roman" w:cs="Times New Roman"/>
          <w:sz w:val="24"/>
          <w:szCs w:val="24"/>
        </w:rPr>
        <w:t> </w:t>
      </w:r>
      <w:r w:rsidR="004F2318">
        <w:rPr>
          <w:rFonts w:ascii="Times New Roman" w:hAnsi="Times New Roman" w:cs="Times New Roman"/>
          <w:sz w:val="24"/>
          <w:szCs w:val="24"/>
        </w:rPr>
        <w:t xml:space="preserve">žádnou z NSD podmíněných DNZS a </w:t>
      </w:r>
      <w:r w:rsidR="004F2318" w:rsidRPr="004F2318">
        <w:rPr>
          <w:rFonts w:ascii="Times New Roman" w:hAnsi="Times New Roman" w:cs="Times New Roman"/>
          <w:sz w:val="24"/>
          <w:szCs w:val="24"/>
        </w:rPr>
        <w:t>průkaz</w:t>
      </w:r>
      <w:r w:rsidR="004F2318">
        <w:rPr>
          <w:rFonts w:ascii="Times New Roman" w:hAnsi="Times New Roman" w:cs="Times New Roman"/>
          <w:sz w:val="24"/>
          <w:szCs w:val="24"/>
        </w:rPr>
        <w:t>u ani jakkoli</w:t>
      </w:r>
      <w:r w:rsidR="004F2318" w:rsidRPr="004F2318">
        <w:rPr>
          <w:rFonts w:ascii="Times New Roman" w:hAnsi="Times New Roman" w:cs="Times New Roman"/>
          <w:sz w:val="24"/>
          <w:szCs w:val="24"/>
        </w:rPr>
        <w:t xml:space="preserve"> negativně nezasahuje do jejich výše</w:t>
      </w:r>
      <w:r w:rsidR="004F2318">
        <w:rPr>
          <w:rFonts w:ascii="Times New Roman" w:hAnsi="Times New Roman" w:cs="Times New Roman"/>
          <w:sz w:val="24"/>
          <w:szCs w:val="24"/>
        </w:rPr>
        <w:t xml:space="preserve">. </w:t>
      </w:r>
    </w:p>
    <w:p w14:paraId="6A00D0BD" w14:textId="77777777" w:rsidR="006D60ED" w:rsidRDefault="004F2318" w:rsidP="00DE6EF2">
      <w:pPr>
        <w:ind w:firstLine="708"/>
        <w:jc w:val="both"/>
        <w:rPr>
          <w:rFonts w:ascii="Times New Roman" w:hAnsi="Times New Roman" w:cs="Times New Roman"/>
          <w:sz w:val="24"/>
          <w:szCs w:val="24"/>
        </w:rPr>
      </w:pPr>
      <w:r w:rsidRPr="004F2318">
        <w:rPr>
          <w:rFonts w:ascii="Times New Roman" w:hAnsi="Times New Roman" w:cs="Times New Roman"/>
          <w:sz w:val="24"/>
          <w:szCs w:val="24"/>
        </w:rPr>
        <w:t xml:space="preserve">Návrh </w:t>
      </w:r>
      <w:r>
        <w:rPr>
          <w:rFonts w:ascii="Times New Roman" w:hAnsi="Times New Roman" w:cs="Times New Roman"/>
          <w:sz w:val="24"/>
          <w:szCs w:val="24"/>
        </w:rPr>
        <w:t>nemá vliv na</w:t>
      </w:r>
      <w:r w:rsidRPr="004F2318">
        <w:rPr>
          <w:rFonts w:ascii="Times New Roman" w:hAnsi="Times New Roman" w:cs="Times New Roman"/>
          <w:sz w:val="24"/>
          <w:szCs w:val="24"/>
        </w:rPr>
        <w:t xml:space="preserve"> rovnováh</w:t>
      </w:r>
      <w:r>
        <w:rPr>
          <w:rFonts w:ascii="Times New Roman" w:hAnsi="Times New Roman" w:cs="Times New Roman"/>
          <w:sz w:val="24"/>
          <w:szCs w:val="24"/>
        </w:rPr>
        <w:t>u</w:t>
      </w:r>
      <w:r w:rsidRPr="004F2318">
        <w:rPr>
          <w:rFonts w:ascii="Times New Roman" w:hAnsi="Times New Roman" w:cs="Times New Roman"/>
          <w:sz w:val="24"/>
          <w:szCs w:val="24"/>
        </w:rPr>
        <w:t xml:space="preserve"> mezi prací a rodinou. V širším kontextu lze uvést, že</w:t>
      </w:r>
      <w:r w:rsidR="00025DB9">
        <w:rPr>
          <w:rFonts w:ascii="Times New Roman" w:hAnsi="Times New Roman" w:cs="Times New Roman"/>
          <w:sz w:val="24"/>
          <w:szCs w:val="24"/>
        </w:rPr>
        <w:t> </w:t>
      </w:r>
      <w:r w:rsidRPr="004F2318">
        <w:rPr>
          <w:rFonts w:ascii="Times New Roman" w:hAnsi="Times New Roman" w:cs="Times New Roman"/>
          <w:sz w:val="24"/>
          <w:szCs w:val="24"/>
        </w:rPr>
        <w:t>návrh má pozitivní vliv na snížení administrativního zatížení rodin (žádajících o dávku či</w:t>
      </w:r>
      <w:r w:rsidR="00025DB9">
        <w:rPr>
          <w:rFonts w:ascii="Times New Roman" w:hAnsi="Times New Roman" w:cs="Times New Roman"/>
          <w:sz w:val="24"/>
          <w:szCs w:val="24"/>
        </w:rPr>
        <w:t> </w:t>
      </w:r>
      <w:r w:rsidRPr="004F2318">
        <w:rPr>
          <w:rFonts w:ascii="Times New Roman" w:hAnsi="Times New Roman" w:cs="Times New Roman"/>
          <w:sz w:val="24"/>
          <w:szCs w:val="24"/>
        </w:rPr>
        <w:t xml:space="preserve">průkaz, či dávku pobírající) </w:t>
      </w:r>
      <w:r>
        <w:rPr>
          <w:rFonts w:ascii="Times New Roman" w:hAnsi="Times New Roman" w:cs="Times New Roman"/>
          <w:sz w:val="24"/>
          <w:szCs w:val="24"/>
        </w:rPr>
        <w:t>ve</w:t>
      </w:r>
      <w:r w:rsidRPr="004F2318">
        <w:rPr>
          <w:rFonts w:ascii="Times New Roman" w:hAnsi="Times New Roman" w:cs="Times New Roman"/>
          <w:sz w:val="24"/>
          <w:szCs w:val="24"/>
        </w:rPr>
        <w:t xml:space="preserve"> smyslu snížení časové zátěže při prokazování rozhodných skutečností.</w:t>
      </w:r>
      <w:r w:rsidR="00D87ACB" w:rsidRPr="00D87ACB">
        <w:rPr>
          <w:rFonts w:ascii="Times New Roman" w:hAnsi="Times New Roman" w:cs="Times New Roman"/>
          <w:sz w:val="24"/>
          <w:szCs w:val="24"/>
        </w:rPr>
        <w:t xml:space="preserve"> Vyřízení</w:t>
      </w:r>
      <w:r w:rsidR="00874471">
        <w:rPr>
          <w:rFonts w:ascii="Times New Roman" w:hAnsi="Times New Roman" w:cs="Times New Roman"/>
          <w:sz w:val="24"/>
          <w:szCs w:val="24"/>
        </w:rPr>
        <w:t> </w:t>
      </w:r>
      <w:r w:rsidR="00D87ACB" w:rsidRPr="00D87ACB">
        <w:rPr>
          <w:rFonts w:ascii="Times New Roman" w:hAnsi="Times New Roman" w:cs="Times New Roman"/>
          <w:sz w:val="24"/>
          <w:szCs w:val="24"/>
        </w:rPr>
        <w:t xml:space="preserve">žádostí v kratší době a snížení byrokratické zátěže vůči </w:t>
      </w:r>
      <w:r w:rsidR="005D7209">
        <w:rPr>
          <w:rFonts w:ascii="Times New Roman" w:hAnsi="Times New Roman" w:cs="Times New Roman"/>
          <w:sz w:val="24"/>
          <w:szCs w:val="24"/>
        </w:rPr>
        <w:t>rodinám</w:t>
      </w:r>
      <w:r w:rsidR="00D87ACB" w:rsidRPr="00D87ACB">
        <w:rPr>
          <w:rFonts w:ascii="Times New Roman" w:hAnsi="Times New Roman" w:cs="Times New Roman"/>
          <w:sz w:val="24"/>
          <w:szCs w:val="24"/>
        </w:rPr>
        <w:t xml:space="preserve"> usnadní rodinným příslušníkům péči o osoby</w:t>
      </w:r>
      <w:r w:rsidR="005D7209">
        <w:rPr>
          <w:rFonts w:ascii="Times New Roman" w:hAnsi="Times New Roman" w:cs="Times New Roman"/>
          <w:sz w:val="24"/>
          <w:szCs w:val="24"/>
        </w:rPr>
        <w:t xml:space="preserve"> se zdravotním postižením</w:t>
      </w:r>
      <w:r w:rsidR="00D87ACB" w:rsidRPr="00D87ACB">
        <w:rPr>
          <w:rFonts w:ascii="Times New Roman" w:hAnsi="Times New Roman" w:cs="Times New Roman"/>
          <w:sz w:val="24"/>
          <w:szCs w:val="24"/>
        </w:rPr>
        <w:t>, včetně zvýšení pocitu finanční jistoty.</w:t>
      </w:r>
      <w:r>
        <w:rPr>
          <w:rFonts w:ascii="Times New Roman" w:hAnsi="Times New Roman" w:cs="Times New Roman"/>
          <w:sz w:val="24"/>
          <w:szCs w:val="24"/>
        </w:rPr>
        <w:t xml:space="preserve"> </w:t>
      </w:r>
      <w:r w:rsidR="00D87ACB">
        <w:rPr>
          <w:rFonts w:ascii="Times New Roman" w:hAnsi="Times New Roman" w:cs="Times New Roman"/>
          <w:sz w:val="24"/>
          <w:szCs w:val="24"/>
        </w:rPr>
        <w:t xml:space="preserve">Pocit finanční jistoty je podstatný pro stabilitu a funkčnost rodiny v harmonii. </w:t>
      </w:r>
      <w:r w:rsidR="00E226FC">
        <w:rPr>
          <w:rFonts w:ascii="Times New Roman" w:hAnsi="Times New Roman" w:cs="Times New Roman"/>
          <w:sz w:val="24"/>
          <w:szCs w:val="24"/>
        </w:rPr>
        <w:br/>
      </w:r>
      <w:r w:rsidR="00D87ACB">
        <w:rPr>
          <w:rFonts w:ascii="Times New Roman" w:hAnsi="Times New Roman" w:cs="Times New Roman"/>
          <w:sz w:val="24"/>
          <w:szCs w:val="24"/>
        </w:rPr>
        <w:t xml:space="preserve">Současně může </w:t>
      </w:r>
      <w:r w:rsidR="009D75CD">
        <w:rPr>
          <w:rFonts w:ascii="Times New Roman" w:hAnsi="Times New Roman" w:cs="Times New Roman"/>
          <w:sz w:val="24"/>
          <w:szCs w:val="24"/>
        </w:rPr>
        <w:t>snadnější a</w:t>
      </w:r>
      <w:r w:rsidR="00874471">
        <w:rPr>
          <w:rFonts w:ascii="Times New Roman" w:hAnsi="Times New Roman" w:cs="Times New Roman"/>
          <w:sz w:val="24"/>
          <w:szCs w:val="24"/>
        </w:rPr>
        <w:t> </w:t>
      </w:r>
      <w:r w:rsidR="009D75CD">
        <w:rPr>
          <w:rFonts w:ascii="Times New Roman" w:hAnsi="Times New Roman" w:cs="Times New Roman"/>
          <w:sz w:val="24"/>
          <w:szCs w:val="24"/>
        </w:rPr>
        <w:t xml:space="preserve">efektivnější vyřizování NSD podmíněných DNZS </w:t>
      </w:r>
      <w:r w:rsidR="005D7209">
        <w:rPr>
          <w:rFonts w:ascii="Times New Roman" w:hAnsi="Times New Roman" w:cs="Times New Roman"/>
          <w:sz w:val="24"/>
          <w:szCs w:val="24"/>
        </w:rPr>
        <w:t xml:space="preserve">nebo průkazu </w:t>
      </w:r>
      <w:r w:rsidR="009D75CD">
        <w:rPr>
          <w:rFonts w:ascii="Times New Roman" w:hAnsi="Times New Roman" w:cs="Times New Roman"/>
          <w:sz w:val="24"/>
          <w:szCs w:val="24"/>
        </w:rPr>
        <w:t xml:space="preserve">podpořit rodinu v péči </w:t>
      </w:r>
      <w:r w:rsidR="00AD589D">
        <w:rPr>
          <w:rFonts w:ascii="Times New Roman" w:hAnsi="Times New Roman" w:cs="Times New Roman"/>
          <w:sz w:val="24"/>
          <w:szCs w:val="24"/>
        </w:rPr>
        <w:t>o</w:t>
      </w:r>
      <w:r w:rsidR="005D7209">
        <w:rPr>
          <w:rFonts w:ascii="Times New Roman" w:hAnsi="Times New Roman" w:cs="Times New Roman"/>
          <w:sz w:val="24"/>
          <w:szCs w:val="24"/>
        </w:rPr>
        <w:t> </w:t>
      </w:r>
      <w:r w:rsidR="009D75CD">
        <w:rPr>
          <w:rFonts w:ascii="Times New Roman" w:hAnsi="Times New Roman" w:cs="Times New Roman"/>
          <w:sz w:val="24"/>
          <w:szCs w:val="24"/>
        </w:rPr>
        <w:t>osobu se zdravotním postižením namísto zařízení</w:t>
      </w:r>
      <w:r w:rsidR="000A4C71">
        <w:rPr>
          <w:rFonts w:ascii="Times New Roman" w:hAnsi="Times New Roman" w:cs="Times New Roman"/>
          <w:sz w:val="24"/>
          <w:szCs w:val="24"/>
        </w:rPr>
        <w:t xml:space="preserve"> sociálních služeb</w:t>
      </w:r>
      <w:r w:rsidR="009D75CD">
        <w:rPr>
          <w:rFonts w:ascii="Times New Roman" w:hAnsi="Times New Roman" w:cs="Times New Roman"/>
          <w:sz w:val="24"/>
          <w:szCs w:val="24"/>
        </w:rPr>
        <w:t xml:space="preserve"> </w:t>
      </w:r>
      <w:r w:rsidR="00E226FC">
        <w:rPr>
          <w:rFonts w:ascii="Times New Roman" w:hAnsi="Times New Roman" w:cs="Times New Roman"/>
          <w:sz w:val="24"/>
          <w:szCs w:val="24"/>
        </w:rPr>
        <w:br/>
      </w:r>
      <w:r w:rsidR="009D75CD">
        <w:rPr>
          <w:rFonts w:ascii="Times New Roman" w:hAnsi="Times New Roman" w:cs="Times New Roman"/>
          <w:sz w:val="24"/>
          <w:szCs w:val="24"/>
        </w:rPr>
        <w:t>a tím posílit integritu rodiny.</w:t>
      </w:r>
    </w:p>
    <w:p w14:paraId="0DD814D4" w14:textId="228F2EBD" w:rsidR="00E226FC" w:rsidRDefault="009D75CD" w:rsidP="00DE6EF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C640284" w14:textId="0AE90FEF" w:rsidR="006310C6" w:rsidRDefault="00E0112F" w:rsidP="00FD7222">
      <w:pPr>
        <w:jc w:val="both"/>
        <w:rPr>
          <w:rFonts w:ascii="Times New Roman" w:hAnsi="Times New Roman" w:cs="Times New Roman"/>
          <w:b/>
          <w:bCs/>
          <w:sz w:val="24"/>
          <w:szCs w:val="24"/>
        </w:rPr>
      </w:pPr>
      <w:r>
        <w:rPr>
          <w:rFonts w:ascii="Times New Roman" w:hAnsi="Times New Roman" w:cs="Times New Roman"/>
          <w:b/>
          <w:bCs/>
          <w:sz w:val="24"/>
          <w:szCs w:val="24"/>
        </w:rPr>
        <w:t>1</w:t>
      </w:r>
      <w:r w:rsidR="000619CC">
        <w:rPr>
          <w:rFonts w:ascii="Times New Roman" w:hAnsi="Times New Roman" w:cs="Times New Roman"/>
          <w:b/>
          <w:bCs/>
          <w:sz w:val="24"/>
          <w:szCs w:val="24"/>
        </w:rPr>
        <w:t>2</w:t>
      </w:r>
      <w:r>
        <w:rPr>
          <w:rFonts w:ascii="Times New Roman" w:hAnsi="Times New Roman" w:cs="Times New Roman"/>
          <w:b/>
          <w:bCs/>
          <w:sz w:val="24"/>
          <w:szCs w:val="24"/>
        </w:rPr>
        <w:t xml:space="preserve">. Předpokládaný dopad návrhu právního předpisu </w:t>
      </w:r>
      <w:r w:rsidR="00A61E07">
        <w:rPr>
          <w:rFonts w:ascii="Times New Roman" w:hAnsi="Times New Roman" w:cs="Times New Roman"/>
          <w:b/>
          <w:bCs/>
          <w:sz w:val="24"/>
          <w:szCs w:val="24"/>
        </w:rPr>
        <w:t xml:space="preserve">na </w:t>
      </w:r>
      <w:r>
        <w:rPr>
          <w:rFonts w:ascii="Times New Roman" w:hAnsi="Times New Roman" w:cs="Times New Roman"/>
          <w:b/>
          <w:bCs/>
          <w:sz w:val="24"/>
          <w:szCs w:val="24"/>
        </w:rPr>
        <w:t xml:space="preserve">ochranu </w:t>
      </w:r>
      <w:r w:rsidR="00A61E07">
        <w:rPr>
          <w:rFonts w:ascii="Times New Roman" w:hAnsi="Times New Roman" w:cs="Times New Roman"/>
          <w:b/>
          <w:bCs/>
          <w:sz w:val="24"/>
          <w:szCs w:val="24"/>
        </w:rPr>
        <w:t>soukromí a</w:t>
      </w:r>
      <w:r w:rsidR="00874471">
        <w:rPr>
          <w:rFonts w:ascii="Times New Roman" w:hAnsi="Times New Roman" w:cs="Times New Roman"/>
          <w:b/>
          <w:bCs/>
          <w:sz w:val="24"/>
          <w:szCs w:val="24"/>
        </w:rPr>
        <w:t> </w:t>
      </w:r>
      <w:r w:rsidR="00A61E07">
        <w:rPr>
          <w:rFonts w:ascii="Times New Roman" w:hAnsi="Times New Roman" w:cs="Times New Roman"/>
          <w:b/>
          <w:bCs/>
          <w:sz w:val="24"/>
          <w:szCs w:val="24"/>
        </w:rPr>
        <w:t>ochran</w:t>
      </w:r>
      <w:r w:rsidR="00B6651D">
        <w:rPr>
          <w:rFonts w:ascii="Times New Roman" w:hAnsi="Times New Roman" w:cs="Times New Roman"/>
          <w:b/>
          <w:bCs/>
          <w:sz w:val="24"/>
          <w:szCs w:val="24"/>
        </w:rPr>
        <w:t>u</w:t>
      </w:r>
      <w:r w:rsidR="00A61E07">
        <w:rPr>
          <w:rFonts w:ascii="Times New Roman" w:hAnsi="Times New Roman" w:cs="Times New Roman"/>
          <w:b/>
          <w:bCs/>
          <w:sz w:val="24"/>
          <w:szCs w:val="24"/>
        </w:rPr>
        <w:t xml:space="preserve"> osobních údajů</w:t>
      </w:r>
    </w:p>
    <w:p w14:paraId="3FF91EF7" w14:textId="1B87416C" w:rsidR="00C05934" w:rsidRDefault="00055A59" w:rsidP="00C05934">
      <w:pPr>
        <w:ind w:firstLine="708"/>
        <w:jc w:val="both"/>
        <w:rPr>
          <w:rFonts w:ascii="Times New Roman" w:hAnsi="Times New Roman" w:cs="Times New Roman"/>
          <w:sz w:val="24"/>
          <w:szCs w:val="24"/>
        </w:rPr>
      </w:pPr>
      <w:r w:rsidRPr="00291D98">
        <w:rPr>
          <w:rFonts w:ascii="Times New Roman" w:hAnsi="Times New Roman" w:cs="Times New Roman"/>
          <w:sz w:val="24"/>
          <w:szCs w:val="24"/>
        </w:rPr>
        <w:t xml:space="preserve">Navrhovaná právní úprava oproti stávajícímu stavu nerozšiřuje okruh osobních </w:t>
      </w:r>
      <w:r w:rsidR="002D0CD1">
        <w:rPr>
          <w:rFonts w:ascii="Times New Roman" w:hAnsi="Times New Roman" w:cs="Times New Roman"/>
          <w:sz w:val="24"/>
          <w:szCs w:val="24"/>
        </w:rPr>
        <w:t>ani jiných</w:t>
      </w:r>
      <w:r w:rsidR="002D0CD1" w:rsidRPr="00291D98">
        <w:rPr>
          <w:rFonts w:ascii="Times New Roman" w:hAnsi="Times New Roman" w:cs="Times New Roman"/>
          <w:sz w:val="24"/>
          <w:szCs w:val="24"/>
        </w:rPr>
        <w:t xml:space="preserve"> </w:t>
      </w:r>
      <w:r w:rsidRPr="00291D98">
        <w:rPr>
          <w:rFonts w:ascii="Times New Roman" w:hAnsi="Times New Roman" w:cs="Times New Roman"/>
          <w:sz w:val="24"/>
          <w:szCs w:val="24"/>
        </w:rPr>
        <w:t>údajů, které</w:t>
      </w:r>
      <w:r w:rsidR="00870458" w:rsidRPr="00291D98">
        <w:rPr>
          <w:rFonts w:ascii="Times New Roman" w:hAnsi="Times New Roman" w:cs="Times New Roman"/>
          <w:sz w:val="24"/>
          <w:szCs w:val="24"/>
        </w:rPr>
        <w:t> </w:t>
      </w:r>
      <w:r w:rsidRPr="00291D98">
        <w:rPr>
          <w:rFonts w:ascii="Times New Roman" w:hAnsi="Times New Roman" w:cs="Times New Roman"/>
          <w:sz w:val="24"/>
          <w:szCs w:val="24"/>
        </w:rPr>
        <w:t xml:space="preserve">jsou </w:t>
      </w:r>
      <w:r w:rsidR="00B663AF">
        <w:rPr>
          <w:rFonts w:ascii="Times New Roman" w:hAnsi="Times New Roman" w:cs="Times New Roman"/>
          <w:sz w:val="24"/>
          <w:szCs w:val="24"/>
        </w:rPr>
        <w:t>pro účely řízení ve věci NSD podmíněných DNZS</w:t>
      </w:r>
      <w:r w:rsidR="002D0CD1">
        <w:rPr>
          <w:rFonts w:ascii="Times New Roman" w:hAnsi="Times New Roman" w:cs="Times New Roman"/>
          <w:sz w:val="24"/>
          <w:szCs w:val="24"/>
        </w:rPr>
        <w:t xml:space="preserve"> a průkazu </w:t>
      </w:r>
      <w:r w:rsidRPr="00291D98">
        <w:rPr>
          <w:rFonts w:ascii="Times New Roman" w:hAnsi="Times New Roman" w:cs="Times New Roman"/>
          <w:sz w:val="24"/>
          <w:szCs w:val="24"/>
        </w:rPr>
        <w:t>zpracovávány</w:t>
      </w:r>
      <w:r w:rsidR="00F3668A" w:rsidRPr="00291D98">
        <w:rPr>
          <w:rFonts w:ascii="Times New Roman" w:hAnsi="Times New Roman" w:cs="Times New Roman"/>
          <w:sz w:val="24"/>
          <w:szCs w:val="24"/>
        </w:rPr>
        <w:t xml:space="preserve">. </w:t>
      </w:r>
      <w:r w:rsidR="0081176A">
        <w:rPr>
          <w:rFonts w:ascii="Times New Roman" w:hAnsi="Times New Roman" w:cs="Times New Roman"/>
          <w:sz w:val="24"/>
          <w:szCs w:val="24"/>
        </w:rPr>
        <w:t>Dochází ke změně pouze ve způsobu jejich získání, a to v souvislosti s digitalizací procesu správního řízení. Data</w:t>
      </w:r>
      <w:r w:rsidR="005D7209">
        <w:rPr>
          <w:rFonts w:ascii="Times New Roman" w:hAnsi="Times New Roman" w:cs="Times New Roman"/>
          <w:sz w:val="24"/>
          <w:szCs w:val="24"/>
        </w:rPr>
        <w:t xml:space="preserve"> </w:t>
      </w:r>
      <w:r w:rsidR="0081176A">
        <w:rPr>
          <w:rFonts w:ascii="Times New Roman" w:hAnsi="Times New Roman" w:cs="Times New Roman"/>
          <w:sz w:val="24"/>
          <w:szCs w:val="24"/>
        </w:rPr>
        <w:t xml:space="preserve">doposud získávána z tiskopisů vyplněných žadatelem/oprávněnou osobou, popřípadě z doložených podkladů, budou nově moci </w:t>
      </w:r>
      <w:proofErr w:type="gramStart"/>
      <w:r w:rsidR="0081176A">
        <w:rPr>
          <w:rFonts w:ascii="Times New Roman" w:hAnsi="Times New Roman" w:cs="Times New Roman"/>
          <w:sz w:val="24"/>
          <w:szCs w:val="24"/>
        </w:rPr>
        <w:t>býti</w:t>
      </w:r>
      <w:proofErr w:type="gramEnd"/>
      <w:r w:rsidR="0081176A">
        <w:rPr>
          <w:rFonts w:ascii="Times New Roman" w:hAnsi="Times New Roman" w:cs="Times New Roman"/>
          <w:sz w:val="24"/>
          <w:szCs w:val="24"/>
        </w:rPr>
        <w:t xml:space="preserve"> sehrán</w:t>
      </w:r>
      <w:r w:rsidR="002D0CD1">
        <w:rPr>
          <w:rFonts w:ascii="Times New Roman" w:hAnsi="Times New Roman" w:cs="Times New Roman"/>
          <w:sz w:val="24"/>
          <w:szCs w:val="24"/>
        </w:rPr>
        <w:t>a</w:t>
      </w:r>
      <w:r w:rsidR="0081176A">
        <w:rPr>
          <w:rFonts w:ascii="Times New Roman" w:hAnsi="Times New Roman" w:cs="Times New Roman"/>
          <w:sz w:val="24"/>
          <w:szCs w:val="24"/>
        </w:rPr>
        <w:t xml:space="preserve"> z</w:t>
      </w:r>
      <w:r w:rsidR="000C568A">
        <w:rPr>
          <w:rFonts w:ascii="Times New Roman" w:hAnsi="Times New Roman" w:cs="Times New Roman"/>
          <w:sz w:val="24"/>
          <w:szCs w:val="24"/>
        </w:rPr>
        <w:t xml:space="preserve"> agendových </w:t>
      </w:r>
      <w:r w:rsidR="0081176A">
        <w:rPr>
          <w:rFonts w:ascii="Times New Roman" w:hAnsi="Times New Roman" w:cs="Times New Roman"/>
          <w:sz w:val="24"/>
          <w:szCs w:val="24"/>
        </w:rPr>
        <w:t>informačních systém</w:t>
      </w:r>
      <w:r w:rsidR="000C568A">
        <w:rPr>
          <w:rFonts w:ascii="Times New Roman" w:hAnsi="Times New Roman" w:cs="Times New Roman"/>
          <w:sz w:val="24"/>
          <w:szCs w:val="24"/>
        </w:rPr>
        <w:t>ů</w:t>
      </w:r>
      <w:r w:rsidR="0081176A">
        <w:rPr>
          <w:rFonts w:ascii="Times New Roman" w:hAnsi="Times New Roman" w:cs="Times New Roman"/>
          <w:sz w:val="24"/>
          <w:szCs w:val="24"/>
        </w:rPr>
        <w:t xml:space="preserve"> (fotografie pro účely zhotovení průkazu), popřípadě Integrovaného </w:t>
      </w:r>
      <w:r w:rsidR="005D7209">
        <w:rPr>
          <w:rFonts w:ascii="Times New Roman" w:hAnsi="Times New Roman" w:cs="Times New Roman"/>
          <w:sz w:val="24"/>
          <w:szCs w:val="24"/>
        </w:rPr>
        <w:t xml:space="preserve">informačního </w:t>
      </w:r>
      <w:r w:rsidR="0081176A">
        <w:rPr>
          <w:rFonts w:ascii="Times New Roman" w:hAnsi="Times New Roman" w:cs="Times New Roman"/>
          <w:sz w:val="24"/>
          <w:szCs w:val="24"/>
        </w:rPr>
        <w:t>systému MPSV (ostatní osobní údaje), kam již byly jednou nahrány</w:t>
      </w:r>
      <w:r w:rsidR="00B663AF">
        <w:rPr>
          <w:rFonts w:ascii="Times New Roman" w:hAnsi="Times New Roman" w:cs="Times New Roman"/>
          <w:sz w:val="24"/>
          <w:szCs w:val="24"/>
        </w:rPr>
        <w:t xml:space="preserve">, a to za souhlasu žadatele/oprávněné osoby. </w:t>
      </w:r>
      <w:r w:rsidR="00B47C45">
        <w:rPr>
          <w:rFonts w:ascii="Times New Roman" w:hAnsi="Times New Roman" w:cs="Times New Roman"/>
          <w:sz w:val="24"/>
          <w:szCs w:val="24"/>
        </w:rPr>
        <w:t>V souvislosti s delimitací zaměstnanců z ÚP na ČSSZ budou vytvářeny jmenné seznamy zaměstnanců, přičemž nebude rozšíř</w:t>
      </w:r>
      <w:r w:rsidR="001D275C">
        <w:rPr>
          <w:rFonts w:ascii="Times New Roman" w:hAnsi="Times New Roman" w:cs="Times New Roman"/>
          <w:sz w:val="24"/>
          <w:szCs w:val="24"/>
        </w:rPr>
        <w:t>en</w:t>
      </w:r>
      <w:r w:rsidR="00B47C45">
        <w:rPr>
          <w:rFonts w:ascii="Times New Roman" w:hAnsi="Times New Roman" w:cs="Times New Roman"/>
          <w:sz w:val="24"/>
          <w:szCs w:val="24"/>
        </w:rPr>
        <w:t xml:space="preserve"> okruh </w:t>
      </w:r>
      <w:r w:rsidR="00926E52">
        <w:rPr>
          <w:rFonts w:ascii="Times New Roman" w:hAnsi="Times New Roman" w:cs="Times New Roman"/>
          <w:sz w:val="24"/>
          <w:szCs w:val="24"/>
        </w:rPr>
        <w:t xml:space="preserve">zpracovávaných </w:t>
      </w:r>
      <w:r w:rsidR="00B47C45">
        <w:rPr>
          <w:rFonts w:ascii="Times New Roman" w:hAnsi="Times New Roman" w:cs="Times New Roman"/>
          <w:sz w:val="24"/>
          <w:szCs w:val="24"/>
        </w:rPr>
        <w:t xml:space="preserve">osobních údajů o zaměstnancích.  </w:t>
      </w:r>
    </w:p>
    <w:p w14:paraId="1458B5FC" w14:textId="77777777" w:rsidR="00E226FC" w:rsidRDefault="00E226FC" w:rsidP="00C05934">
      <w:pPr>
        <w:ind w:firstLine="708"/>
        <w:jc w:val="both"/>
        <w:rPr>
          <w:rFonts w:ascii="Times New Roman" w:hAnsi="Times New Roman" w:cs="Times New Roman"/>
          <w:b/>
          <w:bCs/>
          <w:sz w:val="24"/>
          <w:szCs w:val="24"/>
        </w:rPr>
      </w:pPr>
    </w:p>
    <w:p w14:paraId="71685EDE" w14:textId="459CE9B9" w:rsidR="006310C6" w:rsidRPr="00FD7222" w:rsidRDefault="00E0112F" w:rsidP="00FD7222">
      <w:pPr>
        <w:jc w:val="both"/>
        <w:rPr>
          <w:rFonts w:ascii="Times New Roman" w:hAnsi="Times New Roman" w:cs="Times New Roman"/>
          <w:b/>
          <w:bCs/>
          <w:sz w:val="24"/>
          <w:szCs w:val="24"/>
        </w:rPr>
      </w:pPr>
      <w:r>
        <w:rPr>
          <w:rFonts w:ascii="Times New Roman" w:hAnsi="Times New Roman" w:cs="Times New Roman"/>
          <w:b/>
          <w:bCs/>
          <w:sz w:val="24"/>
          <w:szCs w:val="24"/>
        </w:rPr>
        <w:t>13.</w:t>
      </w:r>
      <w:r w:rsidR="006310C6" w:rsidRPr="00FD7222">
        <w:rPr>
          <w:rFonts w:ascii="Times New Roman" w:hAnsi="Times New Roman" w:cs="Times New Roman"/>
          <w:b/>
          <w:bCs/>
          <w:sz w:val="24"/>
          <w:szCs w:val="24"/>
        </w:rPr>
        <w:t xml:space="preserve"> Zhodnocení korupčních rizik</w:t>
      </w:r>
      <w:r>
        <w:rPr>
          <w:rFonts w:ascii="Times New Roman" w:hAnsi="Times New Roman" w:cs="Times New Roman"/>
          <w:b/>
          <w:bCs/>
          <w:sz w:val="24"/>
          <w:szCs w:val="24"/>
        </w:rPr>
        <w:t xml:space="preserve"> návrhu právního předpisu</w:t>
      </w:r>
    </w:p>
    <w:p w14:paraId="22004339" w14:textId="5325CA63" w:rsidR="00FD7222" w:rsidRDefault="00983482" w:rsidP="00C05934">
      <w:pPr>
        <w:ind w:firstLine="708"/>
        <w:jc w:val="both"/>
        <w:rPr>
          <w:rFonts w:ascii="Times New Roman" w:hAnsi="Times New Roman" w:cs="Times New Roman"/>
          <w:sz w:val="24"/>
          <w:szCs w:val="24"/>
        </w:rPr>
      </w:pPr>
      <w:r w:rsidRPr="00983482">
        <w:rPr>
          <w:rFonts w:ascii="Times New Roman" w:hAnsi="Times New Roman" w:cs="Times New Roman"/>
          <w:sz w:val="24"/>
          <w:szCs w:val="24"/>
        </w:rPr>
        <w:t>Návrh právní úpravy s sebou nepřináší nová korupční rizika. Předmětem navrhované úpravy jsou zejména kompetenční změny a úpravy procesů.</w:t>
      </w:r>
    </w:p>
    <w:p w14:paraId="6BD21DF1" w14:textId="77777777" w:rsidR="00C05934" w:rsidRDefault="00C05934" w:rsidP="00C05934">
      <w:pPr>
        <w:ind w:firstLine="708"/>
        <w:jc w:val="both"/>
        <w:rPr>
          <w:rFonts w:ascii="Times New Roman" w:hAnsi="Times New Roman" w:cs="Times New Roman"/>
          <w:sz w:val="24"/>
          <w:szCs w:val="24"/>
        </w:rPr>
      </w:pPr>
    </w:p>
    <w:p w14:paraId="29F6DA5D" w14:textId="3F8CA859" w:rsidR="00983482" w:rsidRDefault="00874471" w:rsidP="00FD7222">
      <w:pPr>
        <w:jc w:val="both"/>
        <w:rPr>
          <w:rFonts w:ascii="Times New Roman" w:hAnsi="Times New Roman" w:cs="Times New Roman"/>
          <w:b/>
          <w:bCs/>
          <w:sz w:val="24"/>
          <w:szCs w:val="24"/>
        </w:rPr>
      </w:pPr>
      <w:r>
        <w:rPr>
          <w:rFonts w:ascii="Times New Roman" w:hAnsi="Times New Roman" w:cs="Times New Roman"/>
          <w:b/>
          <w:bCs/>
          <w:sz w:val="24"/>
          <w:szCs w:val="24"/>
        </w:rPr>
        <w:t>14</w:t>
      </w:r>
      <w:r w:rsidR="00983482" w:rsidRPr="00983482">
        <w:rPr>
          <w:rFonts w:ascii="Times New Roman" w:hAnsi="Times New Roman" w:cs="Times New Roman"/>
          <w:b/>
          <w:bCs/>
          <w:sz w:val="24"/>
          <w:szCs w:val="24"/>
        </w:rPr>
        <w:t xml:space="preserve">. Zhodnocení </w:t>
      </w:r>
      <w:r w:rsidR="000A4C71">
        <w:rPr>
          <w:rFonts w:ascii="Times New Roman" w:hAnsi="Times New Roman" w:cs="Times New Roman"/>
          <w:b/>
          <w:bCs/>
          <w:sz w:val="24"/>
          <w:szCs w:val="24"/>
        </w:rPr>
        <w:t xml:space="preserve">územních dopadů, včetně </w:t>
      </w:r>
      <w:r w:rsidR="00983482" w:rsidRPr="00983482">
        <w:rPr>
          <w:rFonts w:ascii="Times New Roman" w:hAnsi="Times New Roman" w:cs="Times New Roman"/>
          <w:b/>
          <w:bCs/>
          <w:sz w:val="24"/>
          <w:szCs w:val="24"/>
        </w:rPr>
        <w:t xml:space="preserve">dopadů na </w:t>
      </w:r>
      <w:r w:rsidR="00605EAE">
        <w:rPr>
          <w:rFonts w:ascii="Times New Roman" w:hAnsi="Times New Roman" w:cs="Times New Roman"/>
          <w:b/>
          <w:bCs/>
          <w:sz w:val="24"/>
          <w:szCs w:val="24"/>
        </w:rPr>
        <w:t xml:space="preserve">územně samosprávné celky </w:t>
      </w:r>
    </w:p>
    <w:p w14:paraId="2C2A9FE8" w14:textId="1864D3AE" w:rsidR="00C05934" w:rsidRDefault="00605EAE" w:rsidP="007F2563">
      <w:pPr>
        <w:ind w:firstLine="708"/>
        <w:jc w:val="both"/>
        <w:rPr>
          <w:rFonts w:ascii="Times New Roman" w:hAnsi="Times New Roman" w:cs="Times New Roman"/>
          <w:sz w:val="24"/>
          <w:szCs w:val="24"/>
        </w:rPr>
      </w:pPr>
      <w:r w:rsidRPr="00291D98">
        <w:rPr>
          <w:rFonts w:ascii="Times New Roman" w:hAnsi="Times New Roman" w:cs="Times New Roman"/>
          <w:sz w:val="24"/>
          <w:szCs w:val="24"/>
        </w:rPr>
        <w:t xml:space="preserve">Návrh zákona nemá žádné </w:t>
      </w:r>
      <w:r w:rsidR="0015763F">
        <w:rPr>
          <w:rFonts w:ascii="Times New Roman" w:hAnsi="Times New Roman" w:cs="Times New Roman"/>
          <w:sz w:val="24"/>
          <w:szCs w:val="24"/>
        </w:rPr>
        <w:t xml:space="preserve">územní </w:t>
      </w:r>
      <w:r w:rsidRPr="00291D98">
        <w:rPr>
          <w:rFonts w:ascii="Times New Roman" w:hAnsi="Times New Roman" w:cs="Times New Roman"/>
          <w:sz w:val="24"/>
          <w:szCs w:val="24"/>
        </w:rPr>
        <w:t xml:space="preserve">dopady </w:t>
      </w:r>
      <w:r w:rsidR="0015763F">
        <w:rPr>
          <w:rFonts w:ascii="Times New Roman" w:hAnsi="Times New Roman" w:cs="Times New Roman"/>
          <w:sz w:val="24"/>
          <w:szCs w:val="24"/>
        </w:rPr>
        <w:t xml:space="preserve">a nedopadá </w:t>
      </w:r>
      <w:r w:rsidRPr="00291D98">
        <w:rPr>
          <w:rFonts w:ascii="Times New Roman" w:hAnsi="Times New Roman" w:cs="Times New Roman"/>
          <w:sz w:val="24"/>
          <w:szCs w:val="24"/>
        </w:rPr>
        <w:t>na územně samosprávné celky</w:t>
      </w:r>
      <w:r w:rsidRPr="00740AEC">
        <w:rPr>
          <w:rFonts w:ascii="Times New Roman" w:hAnsi="Times New Roman" w:cs="Times New Roman"/>
          <w:sz w:val="24"/>
          <w:szCs w:val="24"/>
        </w:rPr>
        <w:t>.</w:t>
      </w:r>
      <w:r>
        <w:rPr>
          <w:rFonts w:ascii="Times New Roman" w:hAnsi="Times New Roman" w:cs="Times New Roman"/>
          <w:sz w:val="24"/>
          <w:szCs w:val="24"/>
        </w:rPr>
        <w:t xml:space="preserve"> </w:t>
      </w:r>
    </w:p>
    <w:p w14:paraId="62E655AF" w14:textId="77777777" w:rsidR="00B47C45" w:rsidRDefault="00B47C45" w:rsidP="007F2563">
      <w:pPr>
        <w:ind w:firstLine="708"/>
        <w:jc w:val="both"/>
        <w:rPr>
          <w:rFonts w:ascii="Times New Roman" w:hAnsi="Times New Roman" w:cs="Times New Roman"/>
          <w:sz w:val="24"/>
          <w:szCs w:val="24"/>
        </w:rPr>
      </w:pPr>
    </w:p>
    <w:p w14:paraId="7C62434E" w14:textId="77070CDE" w:rsidR="001943E3" w:rsidRDefault="00874471" w:rsidP="00FD7222">
      <w:pPr>
        <w:jc w:val="both"/>
        <w:rPr>
          <w:rFonts w:ascii="Times New Roman" w:hAnsi="Times New Roman" w:cs="Times New Roman"/>
          <w:b/>
          <w:bCs/>
          <w:sz w:val="24"/>
          <w:szCs w:val="24"/>
        </w:rPr>
      </w:pPr>
      <w:r>
        <w:rPr>
          <w:rFonts w:ascii="Times New Roman" w:hAnsi="Times New Roman" w:cs="Times New Roman"/>
          <w:b/>
          <w:bCs/>
          <w:sz w:val="24"/>
          <w:szCs w:val="24"/>
        </w:rPr>
        <w:t>15</w:t>
      </w:r>
      <w:r w:rsidR="001943E3" w:rsidRPr="001943E3">
        <w:rPr>
          <w:rFonts w:ascii="Times New Roman" w:hAnsi="Times New Roman" w:cs="Times New Roman"/>
          <w:b/>
          <w:bCs/>
          <w:sz w:val="24"/>
          <w:szCs w:val="24"/>
        </w:rPr>
        <w:t>.</w:t>
      </w:r>
      <w:r w:rsidR="001943E3">
        <w:rPr>
          <w:rFonts w:ascii="Times New Roman" w:hAnsi="Times New Roman" w:cs="Times New Roman"/>
          <w:sz w:val="24"/>
          <w:szCs w:val="24"/>
        </w:rPr>
        <w:t xml:space="preserve"> </w:t>
      </w:r>
      <w:r w:rsidR="001943E3" w:rsidRPr="001943E3">
        <w:rPr>
          <w:rFonts w:ascii="Times New Roman" w:hAnsi="Times New Roman" w:cs="Times New Roman"/>
          <w:b/>
          <w:bCs/>
          <w:sz w:val="24"/>
          <w:szCs w:val="24"/>
        </w:rPr>
        <w:t>Zhodnocení dopadů v oblasti digitálně přívětivé legislativy</w:t>
      </w:r>
    </w:p>
    <w:p w14:paraId="017275FE" w14:textId="77777777" w:rsidR="001B1A0F" w:rsidRPr="001B1A0F" w:rsidRDefault="001B1A0F" w:rsidP="00DE27C6">
      <w:pPr>
        <w:ind w:firstLine="708"/>
        <w:jc w:val="both"/>
        <w:rPr>
          <w:rFonts w:ascii="Times New Roman" w:hAnsi="Times New Roman" w:cs="Times New Roman"/>
          <w:sz w:val="24"/>
          <w:szCs w:val="24"/>
        </w:rPr>
      </w:pPr>
      <w:r w:rsidRPr="001B1A0F">
        <w:rPr>
          <w:rFonts w:ascii="Times New Roman" w:hAnsi="Times New Roman" w:cs="Times New Roman"/>
          <w:sz w:val="24"/>
          <w:szCs w:val="24"/>
        </w:rPr>
        <w:t>Navrhovaná právní úprava byla vyhodnocena vzhledem k následujícím zásadám:</w:t>
      </w:r>
    </w:p>
    <w:p w14:paraId="1F253B03" w14:textId="6B387E0C" w:rsidR="001B1A0F" w:rsidRPr="005136AA" w:rsidRDefault="001B1A0F" w:rsidP="005136AA">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b</w:t>
      </w:r>
      <w:r w:rsidRPr="005136AA">
        <w:rPr>
          <w:rFonts w:ascii="Times New Roman" w:hAnsi="Times New Roman" w:cs="Times New Roman"/>
          <w:sz w:val="24"/>
          <w:szCs w:val="24"/>
        </w:rPr>
        <w:t xml:space="preserve">udování přednostně digitálních služeb (princip </w:t>
      </w:r>
      <w:proofErr w:type="spellStart"/>
      <w:r w:rsidRPr="005136AA">
        <w:rPr>
          <w:rFonts w:ascii="Times New Roman" w:hAnsi="Times New Roman" w:cs="Times New Roman"/>
          <w:sz w:val="24"/>
          <w:szCs w:val="24"/>
        </w:rPr>
        <w:t>digital</w:t>
      </w:r>
      <w:proofErr w:type="spellEnd"/>
      <w:r w:rsidRPr="005136AA">
        <w:rPr>
          <w:rFonts w:ascii="Times New Roman" w:hAnsi="Times New Roman" w:cs="Times New Roman"/>
          <w:sz w:val="24"/>
          <w:szCs w:val="24"/>
        </w:rPr>
        <w:t xml:space="preserve"> by default)</w:t>
      </w:r>
    </w:p>
    <w:p w14:paraId="308D908E" w14:textId="7F4D3D15" w:rsidR="00DE27C6" w:rsidRDefault="001B1A0F" w:rsidP="005136AA">
      <w:pPr>
        <w:ind w:left="708"/>
        <w:jc w:val="both"/>
        <w:rPr>
          <w:rFonts w:ascii="Times New Roman" w:hAnsi="Times New Roman" w:cs="Times New Roman"/>
          <w:sz w:val="24"/>
          <w:szCs w:val="24"/>
        </w:rPr>
      </w:pPr>
      <w:r w:rsidRPr="001B1A0F">
        <w:rPr>
          <w:rFonts w:ascii="Times New Roman" w:hAnsi="Times New Roman" w:cs="Times New Roman"/>
          <w:sz w:val="24"/>
          <w:szCs w:val="24"/>
        </w:rPr>
        <w:t xml:space="preserve">Návrh </w:t>
      </w:r>
      <w:r>
        <w:rPr>
          <w:rFonts w:ascii="Times New Roman" w:hAnsi="Times New Roman" w:cs="Times New Roman"/>
          <w:sz w:val="24"/>
          <w:szCs w:val="24"/>
        </w:rPr>
        <w:t xml:space="preserve">zákona je v souladu s touto zásadou. Jednou z hlavních motivací </w:t>
      </w:r>
      <w:r w:rsidR="00DE27C6">
        <w:rPr>
          <w:rFonts w:ascii="Times New Roman" w:hAnsi="Times New Roman" w:cs="Times New Roman"/>
          <w:sz w:val="24"/>
          <w:szCs w:val="24"/>
        </w:rPr>
        <w:t xml:space="preserve">návrhu </w:t>
      </w:r>
      <w:r>
        <w:rPr>
          <w:rFonts w:ascii="Times New Roman" w:hAnsi="Times New Roman" w:cs="Times New Roman"/>
          <w:sz w:val="24"/>
          <w:szCs w:val="24"/>
        </w:rPr>
        <w:t>zákona k</w:t>
      </w:r>
      <w:r w:rsidR="00C64866">
        <w:rPr>
          <w:rFonts w:ascii="Times New Roman" w:hAnsi="Times New Roman" w:cs="Times New Roman"/>
          <w:sz w:val="24"/>
          <w:szCs w:val="24"/>
        </w:rPr>
        <w:t>e</w:t>
      </w:r>
      <w:r>
        <w:rPr>
          <w:rFonts w:ascii="Times New Roman" w:hAnsi="Times New Roman" w:cs="Times New Roman"/>
          <w:sz w:val="24"/>
          <w:szCs w:val="24"/>
        </w:rPr>
        <w:t xml:space="preserve"> sjednocení pojistných a NSD podmíněných DNZS a průkazu pod </w:t>
      </w:r>
      <w:r w:rsidR="00DE27C6">
        <w:rPr>
          <w:rFonts w:ascii="Times New Roman" w:hAnsi="Times New Roman" w:cs="Times New Roman"/>
          <w:sz w:val="24"/>
          <w:szCs w:val="24"/>
        </w:rPr>
        <w:t>hlavičkou ČSSZ</w:t>
      </w:r>
      <w:r>
        <w:rPr>
          <w:rFonts w:ascii="Times New Roman" w:hAnsi="Times New Roman" w:cs="Times New Roman"/>
          <w:sz w:val="24"/>
          <w:szCs w:val="24"/>
        </w:rPr>
        <w:t xml:space="preserve"> bylo, aby mohla pokračovat digitalizace celého správního řízení v této oblasti</w:t>
      </w:r>
      <w:r w:rsidR="00DE27C6">
        <w:rPr>
          <w:rFonts w:ascii="Times New Roman" w:hAnsi="Times New Roman" w:cs="Times New Roman"/>
          <w:sz w:val="24"/>
          <w:szCs w:val="24"/>
        </w:rPr>
        <w:t xml:space="preserve">. </w:t>
      </w:r>
      <w:r w:rsidR="00E226FC">
        <w:rPr>
          <w:rFonts w:ascii="Times New Roman" w:hAnsi="Times New Roman" w:cs="Times New Roman"/>
          <w:sz w:val="24"/>
          <w:szCs w:val="24"/>
        </w:rPr>
        <w:br/>
      </w:r>
      <w:r w:rsidR="00DE27C6">
        <w:rPr>
          <w:rFonts w:ascii="Times New Roman" w:hAnsi="Times New Roman" w:cs="Times New Roman"/>
          <w:sz w:val="24"/>
          <w:szCs w:val="24"/>
        </w:rPr>
        <w:t>V rámci současné roztříštěnosti mezi správní</w:t>
      </w:r>
      <w:r w:rsidR="00C64866">
        <w:rPr>
          <w:rFonts w:ascii="Times New Roman" w:hAnsi="Times New Roman" w:cs="Times New Roman"/>
          <w:sz w:val="24"/>
          <w:szCs w:val="24"/>
        </w:rPr>
        <w:t>mi</w:t>
      </w:r>
      <w:r w:rsidR="00DE27C6">
        <w:rPr>
          <w:rFonts w:ascii="Times New Roman" w:hAnsi="Times New Roman" w:cs="Times New Roman"/>
          <w:sz w:val="24"/>
          <w:szCs w:val="24"/>
        </w:rPr>
        <w:t xml:space="preserve"> orgány (ÚP, ÚSSZ, IPZS) </w:t>
      </w:r>
      <w:r w:rsidR="00E226FC">
        <w:rPr>
          <w:rFonts w:ascii="Times New Roman" w:hAnsi="Times New Roman" w:cs="Times New Roman"/>
          <w:sz w:val="24"/>
          <w:szCs w:val="24"/>
        </w:rPr>
        <w:br/>
      </w:r>
      <w:r w:rsidR="00DE27C6">
        <w:rPr>
          <w:rFonts w:ascii="Times New Roman" w:hAnsi="Times New Roman" w:cs="Times New Roman"/>
          <w:sz w:val="24"/>
          <w:szCs w:val="24"/>
        </w:rPr>
        <w:lastRenderedPageBreak/>
        <w:t>byla digitalizace možná, ale výrazně náročnější, komplikovanější a nákladnější</w:t>
      </w:r>
      <w:r w:rsidR="00C15328">
        <w:rPr>
          <w:rFonts w:ascii="Times New Roman" w:hAnsi="Times New Roman" w:cs="Times New Roman"/>
          <w:sz w:val="24"/>
          <w:szCs w:val="24"/>
        </w:rPr>
        <w:t xml:space="preserve">, </w:t>
      </w:r>
      <w:r w:rsidR="00C15328" w:rsidRPr="00926E52">
        <w:rPr>
          <w:rFonts w:ascii="Times New Roman" w:hAnsi="Times New Roman" w:cs="Times New Roman"/>
          <w:sz w:val="24"/>
          <w:szCs w:val="24"/>
        </w:rPr>
        <w:t>a to i s ohledem na různorodost užívaných aplikačních program</w:t>
      </w:r>
      <w:r w:rsidR="00C64866">
        <w:rPr>
          <w:rFonts w:ascii="Times New Roman" w:hAnsi="Times New Roman" w:cs="Times New Roman"/>
          <w:sz w:val="24"/>
          <w:szCs w:val="24"/>
        </w:rPr>
        <w:t>ů</w:t>
      </w:r>
      <w:r w:rsidR="00DE27C6">
        <w:rPr>
          <w:rFonts w:ascii="Times New Roman" w:hAnsi="Times New Roman" w:cs="Times New Roman"/>
          <w:sz w:val="24"/>
          <w:szCs w:val="24"/>
        </w:rPr>
        <w:t xml:space="preserve">. </w:t>
      </w:r>
    </w:p>
    <w:p w14:paraId="59578D57" w14:textId="68204C6D" w:rsidR="001B1A0F" w:rsidRPr="005136AA" w:rsidRDefault="001B1A0F" w:rsidP="005136AA">
      <w:pPr>
        <w:pStyle w:val="Odstavecseseznamem"/>
        <w:numPr>
          <w:ilvl w:val="0"/>
          <w:numId w:val="14"/>
        </w:numPr>
        <w:jc w:val="both"/>
        <w:rPr>
          <w:rFonts w:ascii="Times New Roman" w:hAnsi="Times New Roman" w:cs="Times New Roman"/>
          <w:sz w:val="24"/>
          <w:szCs w:val="24"/>
        </w:rPr>
      </w:pPr>
      <w:r w:rsidRPr="005136AA">
        <w:rPr>
          <w:rFonts w:ascii="Times New Roman" w:hAnsi="Times New Roman" w:cs="Times New Roman"/>
          <w:sz w:val="24"/>
          <w:szCs w:val="24"/>
        </w:rPr>
        <w:t xml:space="preserve">maximální opakovatelnost a </w:t>
      </w:r>
      <w:proofErr w:type="spellStart"/>
      <w:r w:rsidR="00025DB9" w:rsidRPr="005136AA">
        <w:rPr>
          <w:rFonts w:ascii="Times New Roman" w:hAnsi="Times New Roman" w:cs="Times New Roman"/>
          <w:sz w:val="24"/>
          <w:szCs w:val="24"/>
        </w:rPr>
        <w:t>zn</w:t>
      </w:r>
      <w:r w:rsidR="003C5042">
        <w:rPr>
          <w:rFonts w:ascii="Times New Roman" w:hAnsi="Times New Roman" w:cs="Times New Roman"/>
          <w:sz w:val="24"/>
          <w:szCs w:val="24"/>
        </w:rPr>
        <w:t>o</w:t>
      </w:r>
      <w:r w:rsidR="00025DB9" w:rsidRPr="005136AA">
        <w:rPr>
          <w:rFonts w:ascii="Times New Roman" w:hAnsi="Times New Roman" w:cs="Times New Roman"/>
          <w:sz w:val="24"/>
          <w:szCs w:val="24"/>
        </w:rPr>
        <w:t>vupoužitelnost</w:t>
      </w:r>
      <w:proofErr w:type="spellEnd"/>
      <w:r w:rsidRPr="005136AA">
        <w:rPr>
          <w:rFonts w:ascii="Times New Roman" w:hAnsi="Times New Roman" w:cs="Times New Roman"/>
          <w:sz w:val="24"/>
          <w:szCs w:val="24"/>
        </w:rPr>
        <w:t xml:space="preserve"> údajů a služeb</w:t>
      </w:r>
    </w:p>
    <w:p w14:paraId="0ED61541" w14:textId="0C3F512B" w:rsidR="001B1A0F" w:rsidRPr="001B1A0F" w:rsidRDefault="001B1A0F" w:rsidP="005136AA">
      <w:pPr>
        <w:ind w:left="708"/>
        <w:jc w:val="both"/>
        <w:rPr>
          <w:rFonts w:ascii="Times New Roman" w:hAnsi="Times New Roman" w:cs="Times New Roman"/>
          <w:sz w:val="24"/>
          <w:szCs w:val="24"/>
        </w:rPr>
      </w:pPr>
      <w:r w:rsidRPr="001B1A0F">
        <w:rPr>
          <w:rFonts w:ascii="Times New Roman" w:hAnsi="Times New Roman" w:cs="Times New Roman"/>
          <w:sz w:val="24"/>
          <w:szCs w:val="24"/>
        </w:rPr>
        <w:t>Návrh je v souladu s uvedenou zásadou.</w:t>
      </w:r>
      <w:r>
        <w:rPr>
          <w:rFonts w:ascii="Times New Roman" w:hAnsi="Times New Roman" w:cs="Times New Roman"/>
          <w:sz w:val="24"/>
          <w:szCs w:val="24"/>
        </w:rPr>
        <w:t xml:space="preserve"> </w:t>
      </w:r>
      <w:r w:rsidR="00DE27C6">
        <w:rPr>
          <w:rFonts w:ascii="Times New Roman" w:hAnsi="Times New Roman" w:cs="Times New Roman"/>
          <w:sz w:val="24"/>
          <w:szCs w:val="24"/>
        </w:rPr>
        <w:t xml:space="preserve">Vzhledem k zavedení podání </w:t>
      </w:r>
      <w:r w:rsidR="00C15328">
        <w:rPr>
          <w:rFonts w:ascii="Times New Roman" w:hAnsi="Times New Roman" w:cs="Times New Roman"/>
          <w:sz w:val="24"/>
          <w:szCs w:val="24"/>
        </w:rPr>
        <w:t xml:space="preserve">žádosti </w:t>
      </w:r>
      <w:r w:rsidR="00DE27C6">
        <w:rPr>
          <w:rFonts w:ascii="Times New Roman" w:hAnsi="Times New Roman" w:cs="Times New Roman"/>
          <w:sz w:val="24"/>
          <w:szCs w:val="24"/>
        </w:rPr>
        <w:t xml:space="preserve">pouze elektronicky </w:t>
      </w:r>
      <w:r w:rsidR="00C64866">
        <w:rPr>
          <w:rFonts w:ascii="Times New Roman" w:hAnsi="Times New Roman" w:cs="Times New Roman"/>
          <w:sz w:val="24"/>
          <w:szCs w:val="24"/>
        </w:rPr>
        <w:t xml:space="preserve">prostřednictvím informačního systému </w:t>
      </w:r>
      <w:r w:rsidR="00DE27C6">
        <w:rPr>
          <w:rFonts w:ascii="Times New Roman" w:hAnsi="Times New Roman" w:cs="Times New Roman"/>
          <w:sz w:val="24"/>
          <w:szCs w:val="24"/>
        </w:rPr>
        <w:t xml:space="preserve">nebo </w:t>
      </w:r>
      <w:r w:rsidR="00C15328">
        <w:rPr>
          <w:rFonts w:ascii="Times New Roman" w:hAnsi="Times New Roman" w:cs="Times New Roman"/>
          <w:sz w:val="24"/>
          <w:szCs w:val="24"/>
        </w:rPr>
        <w:t xml:space="preserve">formou </w:t>
      </w:r>
      <w:r w:rsidR="00DE27C6">
        <w:rPr>
          <w:rFonts w:ascii="Times New Roman" w:hAnsi="Times New Roman" w:cs="Times New Roman"/>
          <w:sz w:val="24"/>
          <w:szCs w:val="24"/>
        </w:rPr>
        <w:t xml:space="preserve">asistovaného podání, </w:t>
      </w:r>
      <w:r w:rsidR="00C15328">
        <w:rPr>
          <w:rFonts w:ascii="Times New Roman" w:hAnsi="Times New Roman" w:cs="Times New Roman"/>
          <w:sz w:val="24"/>
          <w:szCs w:val="24"/>
        </w:rPr>
        <w:t xml:space="preserve">a digitalizaci ostatních podání, </w:t>
      </w:r>
      <w:r w:rsidR="00DE27C6">
        <w:rPr>
          <w:rFonts w:ascii="Times New Roman" w:hAnsi="Times New Roman" w:cs="Times New Roman"/>
          <w:sz w:val="24"/>
          <w:szCs w:val="24"/>
        </w:rPr>
        <w:t xml:space="preserve">budou veškeré základní údaje o žadatelích zadávány </w:t>
      </w:r>
      <w:r w:rsidR="00C64866">
        <w:rPr>
          <w:rFonts w:ascii="Times New Roman" w:hAnsi="Times New Roman" w:cs="Times New Roman"/>
          <w:sz w:val="24"/>
          <w:szCs w:val="24"/>
        </w:rPr>
        <w:br/>
      </w:r>
      <w:r w:rsidR="00DE27C6">
        <w:rPr>
          <w:rFonts w:ascii="Times New Roman" w:hAnsi="Times New Roman" w:cs="Times New Roman"/>
          <w:sz w:val="24"/>
          <w:szCs w:val="24"/>
        </w:rPr>
        <w:t>do systému a v maximální možné míře využívány například při podání dalších žádostí, tzn. že žadatel nebude již</w:t>
      </w:r>
      <w:r w:rsidR="00C60756">
        <w:rPr>
          <w:rFonts w:ascii="Times New Roman" w:hAnsi="Times New Roman" w:cs="Times New Roman"/>
          <w:sz w:val="24"/>
          <w:szCs w:val="24"/>
        </w:rPr>
        <w:t> </w:t>
      </w:r>
      <w:r w:rsidR="00DE27C6">
        <w:rPr>
          <w:rFonts w:ascii="Times New Roman" w:hAnsi="Times New Roman" w:cs="Times New Roman"/>
          <w:sz w:val="24"/>
          <w:szCs w:val="24"/>
        </w:rPr>
        <w:t>muset vyplňovat údaje opakovaně. Současně je návrhem zákona pamatováno na</w:t>
      </w:r>
      <w:r w:rsidR="00C60756">
        <w:rPr>
          <w:rFonts w:ascii="Times New Roman" w:hAnsi="Times New Roman" w:cs="Times New Roman"/>
          <w:sz w:val="24"/>
          <w:szCs w:val="24"/>
        </w:rPr>
        <w:t> </w:t>
      </w:r>
      <w:r w:rsidR="00DE27C6">
        <w:rPr>
          <w:rFonts w:ascii="Times New Roman" w:hAnsi="Times New Roman" w:cs="Times New Roman"/>
          <w:sz w:val="24"/>
          <w:szCs w:val="24"/>
        </w:rPr>
        <w:t xml:space="preserve">propojenost s dalšími úřady státní správy.  </w:t>
      </w:r>
    </w:p>
    <w:p w14:paraId="45FA1F80" w14:textId="681B5D23" w:rsidR="001B1A0F" w:rsidRPr="005136AA" w:rsidRDefault="00DE27C6" w:rsidP="005136AA">
      <w:pPr>
        <w:pStyle w:val="Odstavecseseznamem"/>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b</w:t>
      </w:r>
      <w:r w:rsidR="001B1A0F" w:rsidRPr="005136AA">
        <w:rPr>
          <w:rFonts w:ascii="Times New Roman" w:hAnsi="Times New Roman" w:cs="Times New Roman"/>
          <w:sz w:val="24"/>
          <w:szCs w:val="24"/>
        </w:rPr>
        <w:t xml:space="preserve">udování služeb přístupných a použitelných pro všechny, včetně osob se zdravotním </w:t>
      </w:r>
    </w:p>
    <w:p w14:paraId="279756E1" w14:textId="5219A263" w:rsidR="001B1A0F" w:rsidRDefault="001B1A0F" w:rsidP="00DE27C6">
      <w:pPr>
        <w:spacing w:after="0"/>
        <w:ind w:firstLine="708"/>
        <w:jc w:val="both"/>
        <w:rPr>
          <w:rFonts w:ascii="Times New Roman" w:hAnsi="Times New Roman" w:cs="Times New Roman"/>
          <w:sz w:val="24"/>
          <w:szCs w:val="24"/>
        </w:rPr>
      </w:pPr>
      <w:r w:rsidRPr="001B1A0F">
        <w:rPr>
          <w:rFonts w:ascii="Times New Roman" w:hAnsi="Times New Roman" w:cs="Times New Roman"/>
          <w:sz w:val="24"/>
          <w:szCs w:val="24"/>
        </w:rPr>
        <w:t xml:space="preserve">postižením (princip </w:t>
      </w:r>
      <w:proofErr w:type="spellStart"/>
      <w:r w:rsidRPr="001B1A0F">
        <w:rPr>
          <w:rFonts w:ascii="Times New Roman" w:hAnsi="Times New Roman" w:cs="Times New Roman"/>
          <w:sz w:val="24"/>
          <w:szCs w:val="24"/>
        </w:rPr>
        <w:t>governance</w:t>
      </w:r>
      <w:proofErr w:type="spellEnd"/>
      <w:r w:rsidRPr="001B1A0F">
        <w:rPr>
          <w:rFonts w:ascii="Times New Roman" w:hAnsi="Times New Roman" w:cs="Times New Roman"/>
          <w:sz w:val="24"/>
          <w:szCs w:val="24"/>
        </w:rPr>
        <w:t xml:space="preserve"> </w:t>
      </w:r>
      <w:proofErr w:type="spellStart"/>
      <w:r w:rsidRPr="001B1A0F">
        <w:rPr>
          <w:rFonts w:ascii="Times New Roman" w:hAnsi="Times New Roman" w:cs="Times New Roman"/>
          <w:sz w:val="24"/>
          <w:szCs w:val="24"/>
        </w:rPr>
        <w:t>accessibility</w:t>
      </w:r>
      <w:proofErr w:type="spellEnd"/>
      <w:r w:rsidRPr="001B1A0F">
        <w:rPr>
          <w:rFonts w:ascii="Times New Roman" w:hAnsi="Times New Roman" w:cs="Times New Roman"/>
          <w:sz w:val="24"/>
          <w:szCs w:val="24"/>
        </w:rPr>
        <w:t>)</w:t>
      </w:r>
    </w:p>
    <w:p w14:paraId="3C779711" w14:textId="77777777" w:rsidR="00DE27C6" w:rsidRPr="001B1A0F" w:rsidRDefault="00DE27C6" w:rsidP="005136AA">
      <w:pPr>
        <w:spacing w:after="0"/>
        <w:ind w:firstLine="708"/>
        <w:jc w:val="both"/>
        <w:rPr>
          <w:rFonts w:ascii="Times New Roman" w:hAnsi="Times New Roman" w:cs="Times New Roman"/>
          <w:sz w:val="24"/>
          <w:szCs w:val="24"/>
        </w:rPr>
      </w:pPr>
    </w:p>
    <w:p w14:paraId="73ECC65C" w14:textId="4F510F78" w:rsidR="001B1A0F" w:rsidRPr="001B1A0F" w:rsidRDefault="00DE27C6" w:rsidP="005136AA">
      <w:pPr>
        <w:ind w:left="708"/>
        <w:jc w:val="both"/>
        <w:rPr>
          <w:rFonts w:ascii="Times New Roman" w:hAnsi="Times New Roman" w:cs="Times New Roman"/>
          <w:sz w:val="24"/>
          <w:szCs w:val="24"/>
        </w:rPr>
      </w:pPr>
      <w:r>
        <w:rPr>
          <w:rFonts w:ascii="Times New Roman" w:hAnsi="Times New Roman" w:cs="Times New Roman"/>
          <w:sz w:val="24"/>
          <w:szCs w:val="24"/>
        </w:rPr>
        <w:t xml:space="preserve">Návrh zákona </w:t>
      </w:r>
      <w:r w:rsidR="00BC7BC4">
        <w:rPr>
          <w:rFonts w:ascii="Times New Roman" w:hAnsi="Times New Roman" w:cs="Times New Roman"/>
          <w:sz w:val="24"/>
          <w:szCs w:val="24"/>
        </w:rPr>
        <w:t>ne</w:t>
      </w:r>
      <w:r w:rsidRPr="00DE27C6">
        <w:rPr>
          <w:rFonts w:ascii="Times New Roman" w:hAnsi="Times New Roman" w:cs="Times New Roman"/>
          <w:sz w:val="24"/>
          <w:szCs w:val="24"/>
        </w:rPr>
        <w:t>diskrimin</w:t>
      </w:r>
      <w:r>
        <w:rPr>
          <w:rFonts w:ascii="Times New Roman" w:hAnsi="Times New Roman" w:cs="Times New Roman"/>
          <w:sz w:val="24"/>
          <w:szCs w:val="24"/>
        </w:rPr>
        <w:t>uje</w:t>
      </w:r>
      <w:r w:rsidRPr="00DE27C6">
        <w:rPr>
          <w:rFonts w:ascii="Times New Roman" w:hAnsi="Times New Roman" w:cs="Times New Roman"/>
          <w:sz w:val="24"/>
          <w:szCs w:val="24"/>
        </w:rPr>
        <w:t xml:space="preserve"> osob</w:t>
      </w:r>
      <w:r>
        <w:rPr>
          <w:rFonts w:ascii="Times New Roman" w:hAnsi="Times New Roman" w:cs="Times New Roman"/>
          <w:sz w:val="24"/>
          <w:szCs w:val="24"/>
        </w:rPr>
        <w:t>y</w:t>
      </w:r>
      <w:r w:rsidRPr="00DE27C6">
        <w:rPr>
          <w:rFonts w:ascii="Times New Roman" w:hAnsi="Times New Roman" w:cs="Times New Roman"/>
          <w:sz w:val="24"/>
          <w:szCs w:val="24"/>
        </w:rPr>
        <w:t xml:space="preserve"> se zdravotním postižením</w:t>
      </w:r>
      <w:r>
        <w:rPr>
          <w:rFonts w:ascii="Times New Roman" w:hAnsi="Times New Roman" w:cs="Times New Roman"/>
          <w:sz w:val="24"/>
          <w:szCs w:val="24"/>
        </w:rPr>
        <w:t>. S</w:t>
      </w:r>
      <w:r w:rsidRPr="00DE27C6">
        <w:rPr>
          <w:rFonts w:ascii="Times New Roman" w:hAnsi="Times New Roman" w:cs="Times New Roman"/>
          <w:sz w:val="24"/>
          <w:szCs w:val="24"/>
        </w:rPr>
        <w:t>ystémy a služby veřejné správy pro ně budou zcela standardně přístupné</w:t>
      </w:r>
      <w:r>
        <w:rPr>
          <w:rFonts w:ascii="Times New Roman" w:hAnsi="Times New Roman" w:cs="Times New Roman"/>
          <w:sz w:val="24"/>
          <w:szCs w:val="24"/>
        </w:rPr>
        <w:t xml:space="preserve"> i po případné</w:t>
      </w:r>
      <w:r w:rsidR="00B0085D">
        <w:rPr>
          <w:rFonts w:ascii="Times New Roman" w:hAnsi="Times New Roman" w:cs="Times New Roman"/>
          <w:sz w:val="24"/>
          <w:szCs w:val="24"/>
        </w:rPr>
        <w:t xml:space="preserve"> účinnosti návrhu zákona. </w:t>
      </w:r>
    </w:p>
    <w:p w14:paraId="5D82A258" w14:textId="63E24856" w:rsidR="001B1A0F" w:rsidRPr="005136AA" w:rsidRDefault="00B0085D" w:rsidP="005136AA">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s</w:t>
      </w:r>
      <w:r w:rsidR="001B1A0F" w:rsidRPr="005136AA">
        <w:rPr>
          <w:rFonts w:ascii="Times New Roman" w:hAnsi="Times New Roman" w:cs="Times New Roman"/>
          <w:sz w:val="24"/>
          <w:szCs w:val="24"/>
        </w:rPr>
        <w:t>dílené služby veřejné správy</w:t>
      </w:r>
    </w:p>
    <w:p w14:paraId="469F4C48" w14:textId="6337095D" w:rsidR="00523AAF" w:rsidRDefault="00BC7BC4" w:rsidP="005136AA">
      <w:pPr>
        <w:ind w:left="708"/>
        <w:jc w:val="both"/>
        <w:rPr>
          <w:rFonts w:ascii="Times New Roman" w:hAnsi="Times New Roman" w:cs="Times New Roman"/>
          <w:sz w:val="24"/>
          <w:szCs w:val="24"/>
        </w:rPr>
      </w:pPr>
      <w:r>
        <w:rPr>
          <w:rFonts w:ascii="Times New Roman" w:hAnsi="Times New Roman" w:cs="Times New Roman"/>
          <w:sz w:val="24"/>
          <w:szCs w:val="24"/>
        </w:rPr>
        <w:t>Návrh zákona je v souladu s</w:t>
      </w:r>
      <w:r w:rsidR="00523AAF">
        <w:rPr>
          <w:rFonts w:ascii="Times New Roman" w:hAnsi="Times New Roman" w:cs="Times New Roman"/>
          <w:sz w:val="24"/>
          <w:szCs w:val="24"/>
        </w:rPr>
        <w:t xml:space="preserve"> uvedenou zásadou. </w:t>
      </w:r>
      <w:r>
        <w:rPr>
          <w:rFonts w:ascii="Times New Roman" w:hAnsi="Times New Roman" w:cs="Times New Roman"/>
          <w:sz w:val="24"/>
          <w:szCs w:val="24"/>
        </w:rPr>
        <w:t xml:space="preserve"> </w:t>
      </w:r>
      <w:r w:rsidR="00523AAF">
        <w:rPr>
          <w:rFonts w:ascii="Times New Roman" w:hAnsi="Times New Roman" w:cs="Times New Roman"/>
          <w:sz w:val="24"/>
          <w:szCs w:val="24"/>
        </w:rPr>
        <w:t>Je plánováno v</w:t>
      </w:r>
      <w:r w:rsidR="00523AAF" w:rsidRPr="00523AAF">
        <w:rPr>
          <w:rFonts w:ascii="Times New Roman" w:hAnsi="Times New Roman" w:cs="Times New Roman"/>
          <w:sz w:val="24"/>
          <w:szCs w:val="24"/>
        </w:rPr>
        <w:t xml:space="preserve">yužívání </w:t>
      </w:r>
      <w:r w:rsidR="00523AAF">
        <w:rPr>
          <w:rFonts w:ascii="Times New Roman" w:hAnsi="Times New Roman" w:cs="Times New Roman"/>
          <w:sz w:val="24"/>
          <w:szCs w:val="24"/>
        </w:rPr>
        <w:t>dotazování se na údaje z informačních systémů z</w:t>
      </w:r>
      <w:r w:rsidR="00523AAF" w:rsidRPr="00523AAF">
        <w:rPr>
          <w:rFonts w:ascii="Times New Roman" w:hAnsi="Times New Roman" w:cs="Times New Roman"/>
          <w:sz w:val="24"/>
          <w:szCs w:val="24"/>
        </w:rPr>
        <w:t>ákladních registrů na základě zákonných zmocnění</w:t>
      </w:r>
      <w:r w:rsidR="00523AAF">
        <w:rPr>
          <w:rFonts w:ascii="Times New Roman" w:hAnsi="Times New Roman" w:cs="Times New Roman"/>
          <w:sz w:val="24"/>
          <w:szCs w:val="24"/>
        </w:rPr>
        <w:t xml:space="preserve">, popřípadě komunikace s ošetřujícími lékaři prostřednictvím programu </w:t>
      </w:r>
      <w:r w:rsidR="005136AA">
        <w:rPr>
          <w:rFonts w:ascii="Times New Roman" w:hAnsi="Times New Roman" w:cs="Times New Roman"/>
          <w:sz w:val="24"/>
          <w:szCs w:val="24"/>
        </w:rPr>
        <w:t xml:space="preserve">NEM </w:t>
      </w:r>
      <w:r w:rsidR="00523AAF">
        <w:rPr>
          <w:rFonts w:ascii="Times New Roman" w:hAnsi="Times New Roman" w:cs="Times New Roman"/>
          <w:sz w:val="24"/>
          <w:szCs w:val="24"/>
        </w:rPr>
        <w:t xml:space="preserve">pro dokládání potvrzení o </w:t>
      </w:r>
      <w:proofErr w:type="spellStart"/>
      <w:r w:rsidR="00523AAF">
        <w:rPr>
          <w:rFonts w:ascii="Times New Roman" w:hAnsi="Times New Roman" w:cs="Times New Roman"/>
          <w:sz w:val="24"/>
          <w:szCs w:val="24"/>
        </w:rPr>
        <w:t>inkurabilním</w:t>
      </w:r>
      <w:proofErr w:type="spellEnd"/>
      <w:r w:rsidR="00523AAF">
        <w:rPr>
          <w:rFonts w:ascii="Times New Roman" w:hAnsi="Times New Roman" w:cs="Times New Roman"/>
          <w:sz w:val="24"/>
          <w:szCs w:val="24"/>
        </w:rPr>
        <w:t xml:space="preserve"> stavu. </w:t>
      </w:r>
    </w:p>
    <w:p w14:paraId="67AD422E" w14:textId="670BE766" w:rsidR="001B1A0F" w:rsidRPr="005136AA" w:rsidRDefault="00523AAF" w:rsidP="005136AA">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k</w:t>
      </w:r>
      <w:r w:rsidR="001B1A0F" w:rsidRPr="005136AA">
        <w:rPr>
          <w:rFonts w:ascii="Times New Roman" w:hAnsi="Times New Roman" w:cs="Times New Roman"/>
          <w:sz w:val="24"/>
          <w:szCs w:val="24"/>
        </w:rPr>
        <w:t>onsolidace a propojování informačních systémů veřejné správy</w:t>
      </w:r>
    </w:p>
    <w:p w14:paraId="7CD0BB78" w14:textId="6A51EB4C" w:rsidR="001B1A0F" w:rsidRPr="001B1A0F" w:rsidRDefault="00523AAF" w:rsidP="00DE27C6">
      <w:pPr>
        <w:ind w:firstLine="708"/>
        <w:jc w:val="both"/>
        <w:rPr>
          <w:rFonts w:ascii="Times New Roman" w:hAnsi="Times New Roman" w:cs="Times New Roman"/>
          <w:sz w:val="24"/>
          <w:szCs w:val="24"/>
        </w:rPr>
      </w:pPr>
      <w:r>
        <w:rPr>
          <w:rFonts w:ascii="Times New Roman" w:hAnsi="Times New Roman" w:cs="Times New Roman"/>
          <w:sz w:val="24"/>
          <w:szCs w:val="24"/>
        </w:rPr>
        <w:t xml:space="preserve">Návrh zákona je v souladu s uvedenou zásadou. </w:t>
      </w:r>
    </w:p>
    <w:p w14:paraId="2CE2AE65" w14:textId="64308680" w:rsidR="001B1A0F" w:rsidRPr="00523AAF" w:rsidRDefault="00523AAF" w:rsidP="005136AA">
      <w:pPr>
        <w:pStyle w:val="Odstavecseseznamem"/>
        <w:numPr>
          <w:ilvl w:val="0"/>
          <w:numId w:val="14"/>
        </w:numPr>
        <w:jc w:val="both"/>
        <w:rPr>
          <w:rFonts w:ascii="Times New Roman" w:hAnsi="Times New Roman" w:cs="Times New Roman"/>
          <w:sz w:val="24"/>
          <w:szCs w:val="24"/>
        </w:rPr>
      </w:pPr>
      <w:r w:rsidRPr="00523AAF">
        <w:rPr>
          <w:rFonts w:ascii="Times New Roman" w:hAnsi="Times New Roman" w:cs="Times New Roman"/>
          <w:sz w:val="24"/>
          <w:szCs w:val="24"/>
        </w:rPr>
        <w:t>m</w:t>
      </w:r>
      <w:r w:rsidR="001B1A0F" w:rsidRPr="005136AA">
        <w:rPr>
          <w:rFonts w:ascii="Times New Roman" w:hAnsi="Times New Roman" w:cs="Times New Roman"/>
          <w:sz w:val="24"/>
          <w:szCs w:val="24"/>
        </w:rPr>
        <w:t xml:space="preserve">ezinárodní interoperabilita – budování služeb propojitelných a využitelných </w:t>
      </w:r>
      <w:r w:rsidR="001B1A0F" w:rsidRPr="00523AAF">
        <w:rPr>
          <w:rFonts w:ascii="Times New Roman" w:hAnsi="Times New Roman" w:cs="Times New Roman"/>
          <w:sz w:val="24"/>
          <w:szCs w:val="24"/>
        </w:rPr>
        <w:t>v</w:t>
      </w:r>
      <w:r>
        <w:rPr>
          <w:rFonts w:ascii="Times New Roman" w:hAnsi="Times New Roman" w:cs="Times New Roman"/>
          <w:sz w:val="24"/>
          <w:szCs w:val="24"/>
        </w:rPr>
        <w:t> </w:t>
      </w:r>
      <w:r w:rsidR="001B1A0F" w:rsidRPr="00523AAF">
        <w:rPr>
          <w:rFonts w:ascii="Times New Roman" w:hAnsi="Times New Roman" w:cs="Times New Roman"/>
          <w:sz w:val="24"/>
          <w:szCs w:val="24"/>
        </w:rPr>
        <w:t>evropském prostoru</w:t>
      </w:r>
    </w:p>
    <w:p w14:paraId="11DC3212" w14:textId="47B4A0D0" w:rsidR="00326720" w:rsidRDefault="001B1A0F" w:rsidP="00326720">
      <w:pPr>
        <w:ind w:left="708"/>
        <w:jc w:val="both"/>
        <w:rPr>
          <w:rFonts w:ascii="Times New Roman" w:hAnsi="Times New Roman" w:cs="Times New Roman"/>
          <w:sz w:val="24"/>
          <w:szCs w:val="24"/>
        </w:rPr>
      </w:pPr>
      <w:r w:rsidRPr="001B1A0F">
        <w:rPr>
          <w:rFonts w:ascii="Times New Roman" w:hAnsi="Times New Roman" w:cs="Times New Roman"/>
          <w:sz w:val="24"/>
          <w:szCs w:val="24"/>
        </w:rPr>
        <w:t>Zásada není navrhovanou právní úpravou dotčena, návrh tuto oblast neupravuje.</w:t>
      </w:r>
      <w:r w:rsidR="00326720">
        <w:rPr>
          <w:rFonts w:ascii="Times New Roman" w:hAnsi="Times New Roman" w:cs="Times New Roman"/>
          <w:sz w:val="24"/>
          <w:szCs w:val="24"/>
        </w:rPr>
        <w:t xml:space="preserve"> V </w:t>
      </w:r>
      <w:r w:rsidR="00326720" w:rsidRPr="00326720">
        <w:rPr>
          <w:rFonts w:ascii="Times New Roman" w:hAnsi="Times New Roman" w:cs="Times New Roman"/>
          <w:sz w:val="24"/>
          <w:szCs w:val="24"/>
        </w:rPr>
        <w:t xml:space="preserve">rámci přípravy návrhu zákona </w:t>
      </w:r>
      <w:r w:rsidR="00326720">
        <w:rPr>
          <w:rFonts w:ascii="Times New Roman" w:hAnsi="Times New Roman" w:cs="Times New Roman"/>
          <w:sz w:val="24"/>
          <w:szCs w:val="24"/>
        </w:rPr>
        <w:t xml:space="preserve">je </w:t>
      </w:r>
      <w:r w:rsidR="00326720" w:rsidRPr="00326720">
        <w:rPr>
          <w:rFonts w:ascii="Times New Roman" w:hAnsi="Times New Roman" w:cs="Times New Roman"/>
          <w:sz w:val="24"/>
          <w:szCs w:val="24"/>
        </w:rPr>
        <w:t xml:space="preserve">rovněž sledován vývoj připravované </w:t>
      </w:r>
      <w:r w:rsidR="00E226FC">
        <w:rPr>
          <w:rFonts w:ascii="Times New Roman" w:hAnsi="Times New Roman" w:cs="Times New Roman"/>
          <w:sz w:val="24"/>
          <w:szCs w:val="24"/>
        </w:rPr>
        <w:br/>
      </w:r>
      <w:r w:rsidR="00326720" w:rsidRPr="00326720">
        <w:rPr>
          <w:rFonts w:ascii="Times New Roman" w:hAnsi="Times New Roman" w:cs="Times New Roman"/>
          <w:sz w:val="24"/>
          <w:szCs w:val="24"/>
        </w:rPr>
        <w:t xml:space="preserve">Směrnice Evropského parlamentu a Rady o zavedení Evropského průkazu osoby </w:t>
      </w:r>
      <w:r w:rsidR="008D68AB">
        <w:rPr>
          <w:rFonts w:ascii="Times New Roman" w:hAnsi="Times New Roman" w:cs="Times New Roman"/>
          <w:sz w:val="24"/>
          <w:szCs w:val="24"/>
        </w:rPr>
        <w:br/>
      </w:r>
      <w:r w:rsidR="00326720" w:rsidRPr="00326720">
        <w:rPr>
          <w:rFonts w:ascii="Times New Roman" w:hAnsi="Times New Roman" w:cs="Times New Roman"/>
          <w:sz w:val="24"/>
          <w:szCs w:val="24"/>
        </w:rPr>
        <w:t>se zdravotním postižením a Evropského parkovacího průkazu</w:t>
      </w:r>
      <w:r w:rsidR="00326720">
        <w:rPr>
          <w:rFonts w:ascii="Times New Roman" w:hAnsi="Times New Roman" w:cs="Times New Roman"/>
          <w:sz w:val="24"/>
          <w:szCs w:val="24"/>
        </w:rPr>
        <w:t xml:space="preserve"> (dále jen „Směrnice“). </w:t>
      </w:r>
      <w:r w:rsidR="00326720" w:rsidRPr="00326720">
        <w:rPr>
          <w:rFonts w:ascii="Times New Roman" w:hAnsi="Times New Roman" w:cs="Times New Roman"/>
          <w:sz w:val="24"/>
          <w:szCs w:val="24"/>
        </w:rPr>
        <w:t>Důvodem je, aby</w:t>
      </w:r>
      <w:r w:rsidR="00326720">
        <w:rPr>
          <w:rFonts w:ascii="Times New Roman" w:hAnsi="Times New Roman" w:cs="Times New Roman"/>
          <w:sz w:val="24"/>
          <w:szCs w:val="24"/>
        </w:rPr>
        <w:t> </w:t>
      </w:r>
      <w:r w:rsidR="00326720" w:rsidRPr="00326720">
        <w:rPr>
          <w:rFonts w:ascii="Times New Roman" w:hAnsi="Times New Roman" w:cs="Times New Roman"/>
          <w:sz w:val="24"/>
          <w:szCs w:val="24"/>
        </w:rPr>
        <w:t>povinnost následné implementace Směrnice, přinesla co nejmenší komplikace a</w:t>
      </w:r>
      <w:r w:rsidR="00326720">
        <w:rPr>
          <w:rFonts w:ascii="Times New Roman" w:hAnsi="Times New Roman" w:cs="Times New Roman"/>
          <w:sz w:val="24"/>
          <w:szCs w:val="24"/>
        </w:rPr>
        <w:t> </w:t>
      </w:r>
      <w:r w:rsidR="00326720" w:rsidRPr="00326720">
        <w:rPr>
          <w:rFonts w:ascii="Times New Roman" w:hAnsi="Times New Roman" w:cs="Times New Roman"/>
          <w:sz w:val="24"/>
          <w:szCs w:val="24"/>
        </w:rPr>
        <w:t xml:space="preserve">byla co nejvíce kompatibilní s elektronickou formou průkazu </w:t>
      </w:r>
      <w:r w:rsidR="00E226FC">
        <w:rPr>
          <w:rFonts w:ascii="Times New Roman" w:hAnsi="Times New Roman" w:cs="Times New Roman"/>
          <w:sz w:val="24"/>
          <w:szCs w:val="24"/>
        </w:rPr>
        <w:br/>
      </w:r>
      <w:r w:rsidR="00326720" w:rsidRPr="00326720">
        <w:rPr>
          <w:rFonts w:ascii="Times New Roman" w:hAnsi="Times New Roman" w:cs="Times New Roman"/>
          <w:sz w:val="24"/>
          <w:szCs w:val="24"/>
        </w:rPr>
        <w:t>v České republice</w:t>
      </w:r>
      <w:r w:rsidR="00326720">
        <w:rPr>
          <w:rFonts w:ascii="Times New Roman" w:hAnsi="Times New Roman" w:cs="Times New Roman"/>
          <w:sz w:val="24"/>
          <w:szCs w:val="24"/>
        </w:rPr>
        <w:t xml:space="preserve"> (není předmětem návrhu zákona; návrh zákona pouze pamatuje </w:t>
      </w:r>
      <w:r w:rsidR="007F2563">
        <w:rPr>
          <w:rFonts w:ascii="Times New Roman" w:hAnsi="Times New Roman" w:cs="Times New Roman"/>
          <w:sz w:val="24"/>
          <w:szCs w:val="24"/>
        </w:rPr>
        <w:br/>
      </w:r>
      <w:r w:rsidR="00326720">
        <w:rPr>
          <w:rFonts w:ascii="Times New Roman" w:hAnsi="Times New Roman" w:cs="Times New Roman"/>
          <w:sz w:val="24"/>
          <w:szCs w:val="24"/>
        </w:rPr>
        <w:t>na připravení podmínek pro jeho zavedení)</w:t>
      </w:r>
      <w:r w:rsidR="00326720" w:rsidRPr="00326720">
        <w:rPr>
          <w:rFonts w:ascii="Times New Roman" w:hAnsi="Times New Roman" w:cs="Times New Roman"/>
          <w:sz w:val="24"/>
          <w:szCs w:val="24"/>
        </w:rPr>
        <w:t>.</w:t>
      </w:r>
    </w:p>
    <w:p w14:paraId="01E5CDF8" w14:textId="7BAC08D8" w:rsidR="001B1A0F" w:rsidRPr="005136AA" w:rsidRDefault="00523AAF" w:rsidP="005136AA">
      <w:pPr>
        <w:pStyle w:val="Odstavecseseznamem"/>
        <w:numPr>
          <w:ilvl w:val="0"/>
          <w:numId w:val="14"/>
        </w:numPr>
        <w:jc w:val="both"/>
        <w:rPr>
          <w:rFonts w:ascii="Times New Roman" w:hAnsi="Times New Roman" w:cs="Times New Roman"/>
          <w:sz w:val="24"/>
          <w:szCs w:val="24"/>
        </w:rPr>
      </w:pPr>
      <w:r w:rsidRPr="005136AA">
        <w:rPr>
          <w:rFonts w:ascii="Times New Roman" w:hAnsi="Times New Roman" w:cs="Times New Roman"/>
          <w:sz w:val="24"/>
          <w:szCs w:val="24"/>
        </w:rPr>
        <w:t>o</w:t>
      </w:r>
      <w:r w:rsidR="001B1A0F" w:rsidRPr="005136AA">
        <w:rPr>
          <w:rFonts w:ascii="Times New Roman" w:hAnsi="Times New Roman" w:cs="Times New Roman"/>
          <w:sz w:val="24"/>
          <w:szCs w:val="24"/>
        </w:rPr>
        <w:t>chrana osobních údajů v míře umožňující kvalitní služby (princip GDPR)</w:t>
      </w:r>
    </w:p>
    <w:p w14:paraId="421F4A93" w14:textId="7635C226" w:rsidR="001B1A0F" w:rsidRPr="001B1A0F" w:rsidRDefault="001B1A0F" w:rsidP="005136AA">
      <w:pPr>
        <w:ind w:left="708"/>
        <w:jc w:val="both"/>
        <w:rPr>
          <w:rFonts w:ascii="Times New Roman" w:hAnsi="Times New Roman" w:cs="Times New Roman"/>
          <w:sz w:val="24"/>
          <w:szCs w:val="24"/>
        </w:rPr>
      </w:pPr>
      <w:r w:rsidRPr="001B1A0F">
        <w:rPr>
          <w:rFonts w:ascii="Times New Roman" w:hAnsi="Times New Roman" w:cs="Times New Roman"/>
          <w:sz w:val="24"/>
          <w:szCs w:val="24"/>
        </w:rPr>
        <w:t>Soulad navrhované právní úpravy s dotčenou zásadou je řešen v části „Zhodnocení dopadů navrhovaného řešení ve vztahu k ochraně soukromí a osobních údajů“. Jak</w:t>
      </w:r>
      <w:r w:rsidR="009E3F3E">
        <w:rPr>
          <w:rFonts w:ascii="Times New Roman" w:hAnsi="Times New Roman" w:cs="Times New Roman"/>
          <w:sz w:val="24"/>
          <w:szCs w:val="24"/>
        </w:rPr>
        <w:t> </w:t>
      </w:r>
      <w:r w:rsidRPr="001B1A0F">
        <w:rPr>
          <w:rFonts w:ascii="Times New Roman" w:hAnsi="Times New Roman" w:cs="Times New Roman"/>
          <w:sz w:val="24"/>
          <w:szCs w:val="24"/>
        </w:rPr>
        <w:t>je</w:t>
      </w:r>
      <w:r w:rsidR="009E3F3E">
        <w:rPr>
          <w:rFonts w:ascii="Times New Roman" w:hAnsi="Times New Roman" w:cs="Times New Roman"/>
          <w:sz w:val="24"/>
          <w:szCs w:val="24"/>
        </w:rPr>
        <w:t> </w:t>
      </w:r>
      <w:r w:rsidR="00EF0435">
        <w:rPr>
          <w:rFonts w:ascii="Times New Roman" w:hAnsi="Times New Roman" w:cs="Times New Roman"/>
          <w:sz w:val="24"/>
          <w:szCs w:val="24"/>
        </w:rPr>
        <w:t>v této části</w:t>
      </w:r>
      <w:r w:rsidRPr="001B1A0F">
        <w:rPr>
          <w:rFonts w:ascii="Times New Roman" w:hAnsi="Times New Roman" w:cs="Times New Roman"/>
          <w:sz w:val="24"/>
          <w:szCs w:val="24"/>
        </w:rPr>
        <w:t xml:space="preserve"> uvedeno, s přijetím návrhů nejsou spojena opatření, ve kterých by bylo možné spatřovat dopady na ochranu soukromí a osobních údajů.</w:t>
      </w:r>
    </w:p>
    <w:p w14:paraId="5CE823E0" w14:textId="19C54D33" w:rsidR="001B1A0F" w:rsidRPr="00EF0435" w:rsidRDefault="00EF0435" w:rsidP="005136AA">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o</w:t>
      </w:r>
      <w:r w:rsidR="001B1A0F" w:rsidRPr="005136AA">
        <w:rPr>
          <w:rFonts w:ascii="Times New Roman" w:hAnsi="Times New Roman" w:cs="Times New Roman"/>
          <w:sz w:val="24"/>
          <w:szCs w:val="24"/>
        </w:rPr>
        <w:t xml:space="preserve">tevřenost a transparentnost včetně otevřených dat a služeb (princip open </w:t>
      </w:r>
      <w:proofErr w:type="spellStart"/>
      <w:r w:rsidR="001B1A0F" w:rsidRPr="00EF0435">
        <w:rPr>
          <w:rFonts w:ascii="Times New Roman" w:hAnsi="Times New Roman" w:cs="Times New Roman"/>
          <w:sz w:val="24"/>
          <w:szCs w:val="24"/>
        </w:rPr>
        <w:t>government</w:t>
      </w:r>
      <w:proofErr w:type="spellEnd"/>
      <w:r w:rsidR="001B1A0F" w:rsidRPr="00EF0435">
        <w:rPr>
          <w:rFonts w:ascii="Times New Roman" w:hAnsi="Times New Roman" w:cs="Times New Roman"/>
          <w:sz w:val="24"/>
          <w:szCs w:val="24"/>
        </w:rPr>
        <w:t>)</w:t>
      </w:r>
    </w:p>
    <w:p w14:paraId="50B542A8" w14:textId="0A95C8E9" w:rsidR="001B1A0F" w:rsidRPr="001B1A0F" w:rsidRDefault="00266EB3" w:rsidP="005136AA">
      <w:pPr>
        <w:ind w:left="708"/>
        <w:jc w:val="both"/>
        <w:rPr>
          <w:rFonts w:ascii="Times New Roman" w:hAnsi="Times New Roman" w:cs="Times New Roman"/>
          <w:sz w:val="24"/>
          <w:szCs w:val="24"/>
        </w:rPr>
      </w:pPr>
      <w:r>
        <w:rPr>
          <w:rFonts w:ascii="Times New Roman" w:hAnsi="Times New Roman" w:cs="Times New Roman"/>
          <w:sz w:val="24"/>
          <w:szCs w:val="24"/>
        </w:rPr>
        <w:lastRenderedPageBreak/>
        <w:t>Návrh zákona je v souladu s uvedenou zásadou. Cílem návrhu zákona je, aby oprávněné osoby mohly v Klientské zóně Jenda</w:t>
      </w:r>
      <w:r w:rsidR="004C39AA">
        <w:rPr>
          <w:rFonts w:ascii="Times New Roman" w:hAnsi="Times New Roman" w:cs="Times New Roman"/>
          <w:sz w:val="24"/>
          <w:szCs w:val="24"/>
        </w:rPr>
        <w:t xml:space="preserve"> </w:t>
      </w:r>
      <w:r w:rsidRPr="00266EB3">
        <w:rPr>
          <w:rFonts w:ascii="Times New Roman" w:hAnsi="Times New Roman" w:cs="Times New Roman"/>
          <w:sz w:val="24"/>
          <w:szCs w:val="24"/>
        </w:rPr>
        <w:t>monitorovat administrativní procesy, do kterých jsou zapojen</w:t>
      </w:r>
      <w:r w:rsidR="008D68AB">
        <w:rPr>
          <w:rFonts w:ascii="Times New Roman" w:hAnsi="Times New Roman" w:cs="Times New Roman"/>
          <w:sz w:val="24"/>
          <w:szCs w:val="24"/>
        </w:rPr>
        <w:t>y</w:t>
      </w:r>
      <w:r>
        <w:rPr>
          <w:rFonts w:ascii="Times New Roman" w:hAnsi="Times New Roman" w:cs="Times New Roman"/>
          <w:sz w:val="24"/>
          <w:szCs w:val="24"/>
        </w:rPr>
        <w:t xml:space="preserve"> (například byl zpřístupněn obsah spisu daného správního řízení).</w:t>
      </w:r>
    </w:p>
    <w:p w14:paraId="54CB11A7" w14:textId="5A499655" w:rsidR="001B1A0F" w:rsidRPr="005136AA" w:rsidRDefault="00EF0435" w:rsidP="005136AA">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t</w:t>
      </w:r>
      <w:r w:rsidR="001B1A0F" w:rsidRPr="005136AA">
        <w:rPr>
          <w:rFonts w:ascii="Times New Roman" w:hAnsi="Times New Roman" w:cs="Times New Roman"/>
          <w:sz w:val="24"/>
          <w:szCs w:val="24"/>
        </w:rPr>
        <w:t>echnologická neutralita</w:t>
      </w:r>
    </w:p>
    <w:p w14:paraId="0D711FB8" w14:textId="2C5628AC" w:rsidR="001B1A0F" w:rsidRPr="001B1A0F" w:rsidRDefault="00266EB3" w:rsidP="00DE27C6">
      <w:pPr>
        <w:ind w:firstLine="708"/>
        <w:jc w:val="both"/>
        <w:rPr>
          <w:rFonts w:ascii="Times New Roman" w:hAnsi="Times New Roman" w:cs="Times New Roman"/>
          <w:sz w:val="24"/>
          <w:szCs w:val="24"/>
        </w:rPr>
      </w:pPr>
      <w:r>
        <w:rPr>
          <w:rFonts w:ascii="Times New Roman" w:hAnsi="Times New Roman" w:cs="Times New Roman"/>
          <w:sz w:val="24"/>
          <w:szCs w:val="24"/>
        </w:rPr>
        <w:t xml:space="preserve">Návrh zákona je v souladu s uvedenou zásadou. </w:t>
      </w:r>
    </w:p>
    <w:p w14:paraId="47DA8679" w14:textId="6F8B3201" w:rsidR="001B1A0F" w:rsidRPr="005136AA" w:rsidRDefault="00EF0435" w:rsidP="005136AA">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u</w:t>
      </w:r>
      <w:r w:rsidR="001B1A0F" w:rsidRPr="005136AA">
        <w:rPr>
          <w:rFonts w:ascii="Times New Roman" w:hAnsi="Times New Roman" w:cs="Times New Roman"/>
          <w:sz w:val="24"/>
          <w:szCs w:val="24"/>
        </w:rPr>
        <w:t>živatelská přívětivost</w:t>
      </w:r>
    </w:p>
    <w:p w14:paraId="4B0EC47F" w14:textId="6D4611A1" w:rsidR="00D826CB" w:rsidRDefault="00266EB3" w:rsidP="009F22F5">
      <w:pPr>
        <w:ind w:firstLine="708"/>
        <w:jc w:val="both"/>
        <w:rPr>
          <w:rFonts w:ascii="Times New Roman" w:hAnsi="Times New Roman" w:cs="Times New Roman"/>
          <w:sz w:val="24"/>
          <w:szCs w:val="24"/>
        </w:rPr>
      </w:pPr>
      <w:r w:rsidRPr="00266EB3">
        <w:rPr>
          <w:rFonts w:ascii="Times New Roman" w:hAnsi="Times New Roman" w:cs="Times New Roman"/>
          <w:sz w:val="24"/>
          <w:szCs w:val="24"/>
        </w:rPr>
        <w:t xml:space="preserve">Návrh zákona je v souladu s uvedenou zásadou. </w:t>
      </w:r>
    </w:p>
    <w:p w14:paraId="6B3CE82D" w14:textId="77777777" w:rsidR="009F22F5" w:rsidRDefault="009F22F5" w:rsidP="009F22F5">
      <w:pPr>
        <w:ind w:firstLine="708"/>
        <w:jc w:val="both"/>
        <w:rPr>
          <w:rFonts w:ascii="Times New Roman" w:hAnsi="Times New Roman" w:cs="Times New Roman"/>
          <w:sz w:val="24"/>
          <w:szCs w:val="24"/>
        </w:rPr>
      </w:pPr>
    </w:p>
    <w:p w14:paraId="6F0E7AC4" w14:textId="28C06571" w:rsidR="004F316C" w:rsidRPr="00BE3E0D" w:rsidRDefault="00874471" w:rsidP="00FD7222">
      <w:pPr>
        <w:jc w:val="both"/>
        <w:rPr>
          <w:rFonts w:ascii="Times New Roman" w:hAnsi="Times New Roman" w:cs="Times New Roman"/>
          <w:b/>
          <w:bCs/>
          <w:sz w:val="24"/>
          <w:szCs w:val="24"/>
        </w:rPr>
      </w:pPr>
      <w:r>
        <w:rPr>
          <w:rFonts w:ascii="Times New Roman" w:hAnsi="Times New Roman" w:cs="Times New Roman"/>
          <w:b/>
          <w:bCs/>
          <w:sz w:val="24"/>
          <w:szCs w:val="24"/>
        </w:rPr>
        <w:t>16</w:t>
      </w:r>
      <w:r w:rsidR="00605EAE" w:rsidRPr="00BE3E0D">
        <w:rPr>
          <w:rFonts w:ascii="Times New Roman" w:hAnsi="Times New Roman" w:cs="Times New Roman"/>
          <w:b/>
          <w:bCs/>
          <w:sz w:val="24"/>
          <w:szCs w:val="24"/>
        </w:rPr>
        <w:t xml:space="preserve">. Ostatní </w:t>
      </w:r>
      <w:r w:rsidR="00354838">
        <w:rPr>
          <w:rFonts w:ascii="Times New Roman" w:hAnsi="Times New Roman" w:cs="Times New Roman"/>
          <w:b/>
          <w:bCs/>
          <w:sz w:val="24"/>
          <w:szCs w:val="24"/>
        </w:rPr>
        <w:t xml:space="preserve">předpokládané </w:t>
      </w:r>
      <w:r w:rsidR="00605EAE" w:rsidRPr="00BE3E0D">
        <w:rPr>
          <w:rFonts w:ascii="Times New Roman" w:hAnsi="Times New Roman" w:cs="Times New Roman"/>
          <w:b/>
          <w:bCs/>
          <w:sz w:val="24"/>
          <w:szCs w:val="24"/>
        </w:rPr>
        <w:t>dopady</w:t>
      </w:r>
      <w:r w:rsidR="00354838">
        <w:rPr>
          <w:rFonts w:ascii="Times New Roman" w:hAnsi="Times New Roman" w:cs="Times New Roman"/>
          <w:b/>
          <w:bCs/>
          <w:sz w:val="24"/>
          <w:szCs w:val="24"/>
        </w:rPr>
        <w:t xml:space="preserve"> </w:t>
      </w:r>
    </w:p>
    <w:p w14:paraId="08DB5782" w14:textId="59F2FBA3" w:rsidR="0006400B" w:rsidRDefault="0006400B" w:rsidP="00C05934">
      <w:pPr>
        <w:ind w:firstLine="708"/>
        <w:jc w:val="both"/>
        <w:rPr>
          <w:rFonts w:ascii="Times New Roman" w:hAnsi="Times New Roman" w:cs="Times New Roman"/>
          <w:sz w:val="24"/>
          <w:szCs w:val="24"/>
        </w:rPr>
      </w:pPr>
      <w:r>
        <w:rPr>
          <w:rFonts w:ascii="Times New Roman" w:hAnsi="Times New Roman" w:cs="Times New Roman"/>
          <w:sz w:val="24"/>
          <w:szCs w:val="24"/>
        </w:rPr>
        <w:t xml:space="preserve">Návrhem </w:t>
      </w:r>
      <w:r w:rsidR="008549AE">
        <w:rPr>
          <w:rFonts w:ascii="Times New Roman" w:hAnsi="Times New Roman" w:cs="Times New Roman"/>
          <w:sz w:val="24"/>
          <w:szCs w:val="24"/>
        </w:rPr>
        <w:t>zákona</w:t>
      </w:r>
      <w:r>
        <w:rPr>
          <w:rFonts w:ascii="Times New Roman" w:hAnsi="Times New Roman" w:cs="Times New Roman"/>
          <w:sz w:val="24"/>
          <w:szCs w:val="24"/>
        </w:rPr>
        <w:t xml:space="preserve"> není zaklád</w:t>
      </w:r>
      <w:r w:rsidR="00C972A5">
        <w:rPr>
          <w:rFonts w:ascii="Times New Roman" w:hAnsi="Times New Roman" w:cs="Times New Roman"/>
          <w:sz w:val="24"/>
          <w:szCs w:val="24"/>
        </w:rPr>
        <w:t>ána</w:t>
      </w:r>
      <w:r>
        <w:rPr>
          <w:rFonts w:ascii="Times New Roman" w:hAnsi="Times New Roman" w:cs="Times New Roman"/>
          <w:sz w:val="24"/>
          <w:szCs w:val="24"/>
        </w:rPr>
        <w:t xml:space="preserve"> veřejná podpora.  </w:t>
      </w:r>
    </w:p>
    <w:p w14:paraId="7449731B" w14:textId="091EFD7E" w:rsidR="00FA51B9" w:rsidRDefault="00FA51B9" w:rsidP="00C05934">
      <w:pPr>
        <w:ind w:firstLine="708"/>
        <w:jc w:val="both"/>
        <w:rPr>
          <w:rFonts w:ascii="Times New Roman" w:hAnsi="Times New Roman" w:cs="Times New Roman"/>
          <w:sz w:val="24"/>
          <w:szCs w:val="24"/>
        </w:rPr>
      </w:pPr>
      <w:r>
        <w:rPr>
          <w:rFonts w:ascii="Times New Roman" w:hAnsi="Times New Roman" w:cs="Times New Roman"/>
          <w:sz w:val="24"/>
          <w:szCs w:val="24"/>
        </w:rPr>
        <w:t xml:space="preserve">Návrh </w:t>
      </w:r>
      <w:r w:rsidR="008549AE">
        <w:rPr>
          <w:rFonts w:ascii="Times New Roman" w:hAnsi="Times New Roman" w:cs="Times New Roman"/>
          <w:sz w:val="24"/>
          <w:szCs w:val="24"/>
        </w:rPr>
        <w:t>zákona</w:t>
      </w:r>
      <w:r>
        <w:rPr>
          <w:rFonts w:ascii="Times New Roman" w:hAnsi="Times New Roman" w:cs="Times New Roman"/>
          <w:sz w:val="24"/>
          <w:szCs w:val="24"/>
        </w:rPr>
        <w:t xml:space="preserve"> nemá dopad na rovnost mužů a žen. </w:t>
      </w:r>
    </w:p>
    <w:p w14:paraId="18168CD1" w14:textId="77777777" w:rsidR="00E0112F" w:rsidRPr="00605EAE" w:rsidRDefault="00E0112F" w:rsidP="00C05934">
      <w:pPr>
        <w:ind w:firstLine="708"/>
        <w:jc w:val="both"/>
        <w:rPr>
          <w:rFonts w:ascii="Times New Roman" w:hAnsi="Times New Roman" w:cs="Times New Roman"/>
          <w:sz w:val="24"/>
          <w:szCs w:val="24"/>
        </w:rPr>
      </w:pPr>
      <w:r w:rsidRPr="00605EAE">
        <w:rPr>
          <w:rFonts w:ascii="Times New Roman" w:hAnsi="Times New Roman" w:cs="Times New Roman"/>
          <w:sz w:val="24"/>
          <w:szCs w:val="24"/>
        </w:rPr>
        <w:t>Návrh zákona nemá vliv na životní prostředí.</w:t>
      </w:r>
    </w:p>
    <w:p w14:paraId="45B58ADF" w14:textId="06E48BFF" w:rsidR="00DA5EAD" w:rsidRDefault="00DA5EAD" w:rsidP="00C05934">
      <w:pPr>
        <w:ind w:firstLine="708"/>
        <w:jc w:val="both"/>
        <w:rPr>
          <w:rFonts w:ascii="Times New Roman" w:hAnsi="Times New Roman" w:cs="Times New Roman"/>
          <w:sz w:val="24"/>
          <w:szCs w:val="24"/>
        </w:rPr>
      </w:pPr>
      <w:r>
        <w:rPr>
          <w:rFonts w:ascii="Times New Roman" w:hAnsi="Times New Roman" w:cs="Times New Roman"/>
          <w:sz w:val="24"/>
          <w:szCs w:val="24"/>
        </w:rPr>
        <w:t xml:space="preserve">Návrh zákona nemá vliv na </w:t>
      </w:r>
      <w:r w:rsidRPr="00DA5EAD">
        <w:rPr>
          <w:rFonts w:ascii="Times New Roman" w:hAnsi="Times New Roman" w:cs="Times New Roman"/>
          <w:sz w:val="24"/>
          <w:szCs w:val="24"/>
        </w:rPr>
        <w:t>ochranu práv dětí</w:t>
      </w:r>
      <w:r>
        <w:rPr>
          <w:rFonts w:ascii="Times New Roman" w:hAnsi="Times New Roman" w:cs="Times New Roman"/>
          <w:sz w:val="24"/>
          <w:szCs w:val="24"/>
        </w:rPr>
        <w:t>.</w:t>
      </w:r>
    </w:p>
    <w:p w14:paraId="2E562C88" w14:textId="11792D3B" w:rsidR="00605EAE" w:rsidRDefault="00605EAE" w:rsidP="00C05934">
      <w:pPr>
        <w:ind w:firstLine="708"/>
        <w:jc w:val="both"/>
        <w:rPr>
          <w:rFonts w:ascii="Times New Roman" w:hAnsi="Times New Roman" w:cs="Times New Roman"/>
          <w:sz w:val="24"/>
          <w:szCs w:val="24"/>
        </w:rPr>
      </w:pPr>
      <w:r w:rsidRPr="00605EAE">
        <w:rPr>
          <w:rFonts w:ascii="Times New Roman" w:hAnsi="Times New Roman" w:cs="Times New Roman"/>
          <w:sz w:val="24"/>
          <w:szCs w:val="24"/>
        </w:rPr>
        <w:t>Návrh zákona nemá dopad na bezpečnost nebo obranu státu.</w:t>
      </w:r>
    </w:p>
    <w:p w14:paraId="2A155AC0" w14:textId="61C94AB2" w:rsidR="00DC0A09" w:rsidRPr="00EE06D9" w:rsidRDefault="00C101FE" w:rsidP="008E6A67">
      <w:pPr>
        <w:rPr>
          <w:rFonts w:ascii="Times New Roman" w:hAnsi="Times New Roman" w:cs="Times New Roman"/>
          <w:sz w:val="24"/>
          <w:szCs w:val="24"/>
        </w:rPr>
      </w:pPr>
      <w:r>
        <w:rPr>
          <w:rFonts w:ascii="Times New Roman" w:hAnsi="Times New Roman" w:cs="Times New Roman"/>
          <w:sz w:val="24"/>
          <w:szCs w:val="24"/>
        </w:rPr>
        <w:br w:type="page"/>
      </w:r>
      <w:r w:rsidR="00DC0A09">
        <w:rPr>
          <w:rFonts w:ascii="TimesNewRoman,Bold" w:hAnsi="TimesNewRoman,Bold" w:cs="TimesNewRoman,Bold"/>
          <w:b/>
          <w:bCs/>
          <w:i/>
          <w:iCs/>
          <w:sz w:val="24"/>
          <w:szCs w:val="24"/>
        </w:rPr>
        <w:lastRenderedPageBreak/>
        <w:t>B</w:t>
      </w:r>
      <w:r w:rsidR="00DC0A09" w:rsidRPr="00F42477">
        <w:rPr>
          <w:rFonts w:ascii="TimesNewRoman,Bold" w:hAnsi="TimesNewRoman,Bold" w:cs="TimesNewRoman,Bold"/>
          <w:b/>
          <w:bCs/>
          <w:i/>
          <w:iCs/>
          <w:sz w:val="24"/>
          <w:szCs w:val="24"/>
        </w:rPr>
        <w:t>.</w:t>
      </w:r>
      <w:r w:rsidR="00DC0A09">
        <w:rPr>
          <w:rFonts w:ascii="TimesNewRoman,Bold" w:hAnsi="TimesNewRoman,Bold" w:cs="TimesNewRoman,Bold"/>
          <w:b/>
          <w:bCs/>
          <w:i/>
          <w:iCs/>
          <w:sz w:val="24"/>
          <w:szCs w:val="24"/>
        </w:rPr>
        <w:t xml:space="preserve"> ZVLÁŠTNÍ</w:t>
      </w:r>
      <w:r w:rsidR="00DC0A09" w:rsidRPr="00F42477">
        <w:rPr>
          <w:rFonts w:ascii="TimesNewRoman,Bold" w:hAnsi="TimesNewRoman,Bold" w:cs="TimesNewRoman,Bold"/>
          <w:b/>
          <w:bCs/>
          <w:i/>
          <w:iCs/>
          <w:sz w:val="24"/>
          <w:szCs w:val="24"/>
        </w:rPr>
        <w:t xml:space="preserve"> ČÁST</w:t>
      </w:r>
    </w:p>
    <w:p w14:paraId="1047320C" w14:textId="4CA4C893" w:rsidR="00DC0A09" w:rsidRPr="00071307" w:rsidRDefault="00DC0A09" w:rsidP="008E6A67">
      <w:pPr>
        <w:jc w:val="both"/>
        <w:rPr>
          <w:rFonts w:ascii="Times New Roman" w:hAnsi="Times New Roman"/>
          <w:b/>
          <w:bCs/>
          <w:sz w:val="24"/>
          <w:u w:val="single"/>
        </w:rPr>
      </w:pPr>
      <w:r w:rsidRPr="00071307">
        <w:rPr>
          <w:rFonts w:ascii="Times New Roman" w:hAnsi="Times New Roman" w:cs="Times New Roman"/>
          <w:b/>
          <w:bCs/>
          <w:sz w:val="24"/>
          <w:szCs w:val="24"/>
          <w:u w:val="single"/>
        </w:rPr>
        <w:t xml:space="preserve">K Čl. </w:t>
      </w:r>
      <w:r w:rsidR="006B2662" w:rsidRPr="00071307">
        <w:rPr>
          <w:rFonts w:ascii="Times New Roman" w:hAnsi="Times New Roman" w:cs="Times New Roman"/>
          <w:b/>
          <w:bCs/>
          <w:sz w:val="24"/>
          <w:szCs w:val="24"/>
          <w:u w:val="single"/>
        </w:rPr>
        <w:t>I – Změna</w:t>
      </w:r>
      <w:r w:rsidRPr="00071307">
        <w:rPr>
          <w:rFonts w:ascii="Times New Roman" w:hAnsi="Times New Roman"/>
          <w:b/>
          <w:bCs/>
          <w:sz w:val="24"/>
          <w:u w:val="single"/>
        </w:rPr>
        <w:t xml:space="preserve"> zákona o sociálních službách</w:t>
      </w:r>
    </w:p>
    <w:p w14:paraId="1657B5FA" w14:textId="2C91B451" w:rsidR="00DC0A09" w:rsidRPr="00071307" w:rsidRDefault="00DC0A09" w:rsidP="008E6A67">
      <w:pPr>
        <w:spacing w:before="120"/>
        <w:rPr>
          <w:rStyle w:val="s30"/>
          <w:rFonts w:ascii="Times New Roman" w:hAnsi="Times New Roman"/>
          <w:b/>
          <w:bCs/>
          <w:sz w:val="24"/>
          <w:u w:val="single"/>
        </w:rPr>
      </w:pPr>
      <w:r w:rsidRPr="00071307">
        <w:rPr>
          <w:rStyle w:val="s30"/>
          <w:rFonts w:ascii="Times New Roman" w:hAnsi="Times New Roman"/>
          <w:b/>
          <w:bCs/>
          <w:sz w:val="24"/>
          <w:u w:val="single"/>
        </w:rPr>
        <w:t>K bod</w:t>
      </w:r>
      <w:r>
        <w:rPr>
          <w:rStyle w:val="s30"/>
          <w:rFonts w:ascii="Times New Roman" w:hAnsi="Times New Roman"/>
          <w:b/>
          <w:bCs/>
          <w:sz w:val="24"/>
          <w:u w:val="single"/>
        </w:rPr>
        <w:t>ům</w:t>
      </w:r>
      <w:r w:rsidRPr="00071307">
        <w:rPr>
          <w:rStyle w:val="s30"/>
          <w:rFonts w:ascii="Times New Roman" w:hAnsi="Times New Roman"/>
          <w:b/>
          <w:bCs/>
          <w:sz w:val="24"/>
          <w:u w:val="single"/>
        </w:rPr>
        <w:t xml:space="preserve"> 1</w:t>
      </w:r>
      <w:r>
        <w:rPr>
          <w:rStyle w:val="s30"/>
          <w:rFonts w:ascii="Times New Roman" w:hAnsi="Times New Roman"/>
          <w:b/>
          <w:bCs/>
          <w:sz w:val="24"/>
          <w:u w:val="single"/>
        </w:rPr>
        <w:t xml:space="preserve">, 4, 7, </w:t>
      </w:r>
      <w:r w:rsidR="008E5453">
        <w:rPr>
          <w:rStyle w:val="s30"/>
          <w:rFonts w:ascii="Times New Roman" w:hAnsi="Times New Roman"/>
          <w:b/>
          <w:bCs/>
          <w:sz w:val="24"/>
          <w:u w:val="single"/>
        </w:rPr>
        <w:t>11</w:t>
      </w:r>
      <w:r w:rsidR="00445D18">
        <w:rPr>
          <w:rStyle w:val="s30"/>
          <w:rFonts w:ascii="Times New Roman" w:hAnsi="Times New Roman"/>
          <w:b/>
          <w:bCs/>
          <w:sz w:val="24"/>
          <w:u w:val="single"/>
        </w:rPr>
        <w:t>, 14</w:t>
      </w:r>
      <w:r w:rsidR="008E5453">
        <w:rPr>
          <w:rStyle w:val="s30"/>
          <w:rFonts w:ascii="Times New Roman" w:hAnsi="Times New Roman"/>
          <w:b/>
          <w:bCs/>
          <w:sz w:val="24"/>
          <w:u w:val="single"/>
        </w:rPr>
        <w:t xml:space="preserve"> </w:t>
      </w:r>
      <w:r>
        <w:rPr>
          <w:rStyle w:val="s30"/>
          <w:rFonts w:ascii="Times New Roman" w:hAnsi="Times New Roman"/>
          <w:b/>
          <w:bCs/>
          <w:sz w:val="24"/>
          <w:u w:val="single"/>
        </w:rPr>
        <w:t>a</w:t>
      </w:r>
      <w:r w:rsidR="00422E66">
        <w:rPr>
          <w:rStyle w:val="s30"/>
          <w:rFonts w:ascii="Times New Roman" w:hAnsi="Times New Roman"/>
          <w:b/>
          <w:bCs/>
          <w:sz w:val="24"/>
          <w:u w:val="single"/>
        </w:rPr>
        <w:t xml:space="preserve"> </w:t>
      </w:r>
      <w:r w:rsidR="00B214E0">
        <w:rPr>
          <w:rStyle w:val="s30"/>
          <w:rFonts w:ascii="Times New Roman" w:hAnsi="Times New Roman"/>
          <w:b/>
          <w:bCs/>
          <w:sz w:val="24"/>
          <w:u w:val="single"/>
        </w:rPr>
        <w:t>40</w:t>
      </w:r>
      <w:r w:rsidRPr="00071307">
        <w:rPr>
          <w:rStyle w:val="s30"/>
          <w:rFonts w:ascii="Times New Roman" w:hAnsi="Times New Roman"/>
          <w:b/>
          <w:bCs/>
          <w:sz w:val="24"/>
          <w:u w:val="single"/>
        </w:rPr>
        <w:t>:</w:t>
      </w:r>
    </w:p>
    <w:p w14:paraId="3DECF377" w14:textId="2E527DB2" w:rsidR="00DC0A09" w:rsidRDefault="00DC0A09" w:rsidP="008E6A67">
      <w:pPr>
        <w:spacing w:before="120"/>
        <w:ind w:firstLine="709"/>
        <w:jc w:val="both"/>
        <w:rPr>
          <w:rFonts w:ascii="Times New Roman" w:hAnsi="Times New Roman" w:cs="Times New Roman"/>
          <w:sz w:val="24"/>
          <w:szCs w:val="24"/>
        </w:rPr>
      </w:pPr>
      <w:r w:rsidRPr="00FB2AAE">
        <w:rPr>
          <w:rFonts w:ascii="Times New Roman" w:hAnsi="Times New Roman" w:cs="Times New Roman"/>
          <w:sz w:val="24"/>
          <w:szCs w:val="24"/>
        </w:rPr>
        <w:t xml:space="preserve">ÚSSZ </w:t>
      </w:r>
      <w:r>
        <w:rPr>
          <w:rFonts w:ascii="Times New Roman" w:hAnsi="Times New Roman" w:cs="Times New Roman"/>
          <w:sz w:val="24"/>
          <w:szCs w:val="24"/>
        </w:rPr>
        <w:t xml:space="preserve">mají podle tohoto a navazujících ustanovení </w:t>
      </w:r>
      <w:r w:rsidRPr="00FB2AAE">
        <w:rPr>
          <w:rFonts w:ascii="Times New Roman" w:hAnsi="Times New Roman" w:cs="Times New Roman"/>
          <w:sz w:val="24"/>
          <w:szCs w:val="24"/>
        </w:rPr>
        <w:t>nově v</w:t>
      </w:r>
      <w:r>
        <w:rPr>
          <w:rFonts w:ascii="Times New Roman" w:hAnsi="Times New Roman" w:cs="Times New Roman"/>
          <w:sz w:val="24"/>
          <w:szCs w:val="24"/>
        </w:rPr>
        <w:t xml:space="preserve">ést </w:t>
      </w:r>
      <w:r w:rsidRPr="00FB2AAE">
        <w:rPr>
          <w:rFonts w:ascii="Times New Roman" w:hAnsi="Times New Roman" w:cs="Times New Roman"/>
          <w:sz w:val="24"/>
          <w:szCs w:val="24"/>
        </w:rPr>
        <w:t xml:space="preserve">správní řízení ve věci </w:t>
      </w:r>
      <w:r>
        <w:rPr>
          <w:rFonts w:ascii="Times New Roman" w:hAnsi="Times New Roman" w:cs="Times New Roman"/>
          <w:sz w:val="24"/>
          <w:szCs w:val="24"/>
        </w:rPr>
        <w:t xml:space="preserve">příspěvku na péči včetně jeho vyplácení. </w:t>
      </w:r>
      <w:r w:rsidRPr="00FB2AAE">
        <w:rPr>
          <w:rFonts w:ascii="Times New Roman" w:hAnsi="Times New Roman" w:cs="Times New Roman"/>
          <w:sz w:val="24"/>
          <w:szCs w:val="24"/>
        </w:rPr>
        <w:t xml:space="preserve">Obsahem návrhu je sjednocení prvostupňových agend podmíněných </w:t>
      </w:r>
      <w:r>
        <w:rPr>
          <w:rFonts w:ascii="Times New Roman" w:hAnsi="Times New Roman" w:cs="Times New Roman"/>
          <w:sz w:val="24"/>
          <w:szCs w:val="24"/>
        </w:rPr>
        <w:t>DNZS pod hlavičk</w:t>
      </w:r>
      <w:r w:rsidR="000418A1">
        <w:rPr>
          <w:rFonts w:ascii="Times New Roman" w:hAnsi="Times New Roman" w:cs="Times New Roman"/>
          <w:sz w:val="24"/>
          <w:szCs w:val="24"/>
        </w:rPr>
        <w:t>ou</w:t>
      </w:r>
      <w:r>
        <w:rPr>
          <w:rFonts w:ascii="Times New Roman" w:hAnsi="Times New Roman" w:cs="Times New Roman"/>
          <w:sz w:val="24"/>
          <w:szCs w:val="24"/>
        </w:rPr>
        <w:t xml:space="preserve"> </w:t>
      </w:r>
      <w:r w:rsidRPr="00FB2AAE">
        <w:rPr>
          <w:rFonts w:ascii="Times New Roman" w:hAnsi="Times New Roman" w:cs="Times New Roman"/>
          <w:sz w:val="24"/>
          <w:szCs w:val="24"/>
        </w:rPr>
        <w:t xml:space="preserve">ČSSZ a jejích vnitřních organizačních jednotek </w:t>
      </w:r>
      <w:r w:rsidR="00443D06">
        <w:rPr>
          <w:rFonts w:ascii="Times New Roman" w:hAnsi="Times New Roman" w:cs="Times New Roman"/>
          <w:sz w:val="24"/>
          <w:szCs w:val="24"/>
        </w:rPr>
        <w:br/>
      </w:r>
      <w:r w:rsidRPr="00FB2AAE">
        <w:rPr>
          <w:rFonts w:ascii="Times New Roman" w:hAnsi="Times New Roman" w:cs="Times New Roman"/>
          <w:sz w:val="24"/>
          <w:szCs w:val="24"/>
        </w:rPr>
        <w:t>(ÚSSZ a</w:t>
      </w:r>
      <w:r>
        <w:rPr>
          <w:rFonts w:ascii="Times New Roman" w:hAnsi="Times New Roman" w:cs="Times New Roman"/>
          <w:sz w:val="24"/>
          <w:szCs w:val="24"/>
        </w:rPr>
        <w:t> </w:t>
      </w:r>
      <w:r w:rsidRPr="00FB2AAE">
        <w:rPr>
          <w:rFonts w:ascii="Times New Roman" w:hAnsi="Times New Roman" w:cs="Times New Roman"/>
          <w:sz w:val="24"/>
          <w:szCs w:val="24"/>
        </w:rPr>
        <w:t xml:space="preserve">IPZS). </w:t>
      </w:r>
    </w:p>
    <w:p w14:paraId="4644E62F" w14:textId="77777777" w:rsidR="00DC0A09" w:rsidRPr="00952172" w:rsidRDefault="00DC0A09" w:rsidP="008E6A67">
      <w:pPr>
        <w:spacing w:before="120"/>
        <w:ind w:firstLine="708"/>
        <w:jc w:val="both"/>
        <w:rPr>
          <w:rFonts w:ascii="Times New Roman" w:hAnsi="Times New Roman" w:cs="Times New Roman"/>
          <w:sz w:val="24"/>
          <w:szCs w:val="24"/>
        </w:rPr>
      </w:pPr>
    </w:p>
    <w:p w14:paraId="5C3F7DA0" w14:textId="77777777" w:rsidR="00DC0A09" w:rsidRPr="00952172" w:rsidRDefault="00DC0A09" w:rsidP="008E6A67">
      <w:pPr>
        <w:spacing w:before="120"/>
        <w:rPr>
          <w:rFonts w:ascii="Times New Roman" w:hAnsi="Times New Roman" w:cs="Times New Roman"/>
          <w:b/>
          <w:bCs/>
          <w:sz w:val="24"/>
          <w:szCs w:val="24"/>
          <w:u w:val="single"/>
        </w:rPr>
      </w:pPr>
      <w:r w:rsidRPr="00952172">
        <w:rPr>
          <w:rFonts w:ascii="Times New Roman" w:hAnsi="Times New Roman" w:cs="Times New Roman"/>
          <w:b/>
          <w:bCs/>
          <w:sz w:val="24"/>
          <w:szCs w:val="24"/>
          <w:u w:val="single"/>
        </w:rPr>
        <w:t>K bodu 2:</w:t>
      </w:r>
    </w:p>
    <w:p w14:paraId="2F1B8364" w14:textId="2AD9EBF2" w:rsidR="00625503" w:rsidRDefault="00DC0A09" w:rsidP="000418A1">
      <w:pPr>
        <w:spacing w:before="120" w:after="0"/>
        <w:ind w:firstLine="709"/>
        <w:jc w:val="both"/>
        <w:rPr>
          <w:rFonts w:ascii="Times New Roman" w:hAnsi="Times New Roman" w:cs="Times New Roman"/>
          <w:color w:val="000000" w:themeColor="text1"/>
          <w:sz w:val="24"/>
          <w:szCs w:val="24"/>
        </w:rPr>
      </w:pPr>
      <w:r w:rsidRPr="006B2662">
        <w:rPr>
          <w:rFonts w:ascii="Times New Roman" w:hAnsi="Times New Roman" w:cs="Times New Roman"/>
          <w:color w:val="000000" w:themeColor="text1"/>
          <w:sz w:val="24"/>
          <w:szCs w:val="24"/>
        </w:rPr>
        <w:t>Upravuje se místní příslušnost ÚSSZ pro účely příspěvku na péči.</w:t>
      </w:r>
      <w:r w:rsidR="007B3524" w:rsidRPr="006B2662">
        <w:rPr>
          <w:rFonts w:ascii="Times New Roman" w:hAnsi="Times New Roman" w:cs="Times New Roman"/>
          <w:color w:val="000000" w:themeColor="text1"/>
          <w:sz w:val="24"/>
          <w:szCs w:val="24"/>
        </w:rPr>
        <w:t xml:space="preserve"> </w:t>
      </w:r>
      <w:r w:rsidR="000D7D19" w:rsidRPr="006B2662">
        <w:rPr>
          <w:rFonts w:ascii="Times New Roman" w:hAnsi="Times New Roman" w:cs="Times New Roman"/>
          <w:color w:val="000000" w:themeColor="text1"/>
          <w:sz w:val="24"/>
          <w:szCs w:val="24"/>
        </w:rPr>
        <w:t xml:space="preserve">Místní příslušnost se řídí místem trvalého pobytu oprávněné osoby. Z důvodu možné komplikovanosti řízení ve věci žádostí podaných cizincem na území ČR bude u těchto žádostí místně příslušná ÚSSZ pro hlavní město Prahu a Středočeský kraj. Takové opatření povede k větší profesionalitě při vyřizování žádostí, kdy je v některých případech třeba komunikovat i se zahraničím. Znalost problematiky pozitivně ovlivní i délku správního řízení. Obdobná praxe je v současné době nastavena také u </w:t>
      </w:r>
      <w:r w:rsidR="00577BDA" w:rsidRPr="006B2662">
        <w:rPr>
          <w:rFonts w:ascii="Times New Roman" w:hAnsi="Times New Roman" w:cs="Times New Roman"/>
          <w:color w:val="000000" w:themeColor="text1"/>
          <w:sz w:val="24"/>
          <w:szCs w:val="24"/>
        </w:rPr>
        <w:t>ÚP</w:t>
      </w:r>
      <w:r w:rsidR="000D7D19" w:rsidRPr="006B2662">
        <w:rPr>
          <w:rFonts w:ascii="Times New Roman" w:hAnsi="Times New Roman" w:cs="Times New Roman"/>
          <w:color w:val="000000" w:themeColor="text1"/>
          <w:sz w:val="24"/>
          <w:szCs w:val="24"/>
        </w:rPr>
        <w:t xml:space="preserve">, který má NSD podmíněné DNZS a průkaz v gesci. </w:t>
      </w:r>
    </w:p>
    <w:p w14:paraId="11A674F8" w14:textId="77777777" w:rsidR="000418A1" w:rsidRPr="000418A1" w:rsidRDefault="000418A1" w:rsidP="000418A1">
      <w:pPr>
        <w:spacing w:before="120" w:after="0"/>
        <w:ind w:firstLine="709"/>
        <w:jc w:val="both"/>
        <w:rPr>
          <w:rFonts w:ascii="Times New Roman" w:hAnsi="Times New Roman" w:cs="Times New Roman"/>
          <w:color w:val="000000" w:themeColor="text1"/>
          <w:sz w:val="24"/>
          <w:szCs w:val="24"/>
        </w:rPr>
      </w:pPr>
    </w:p>
    <w:p w14:paraId="3BB0172B" w14:textId="77777777" w:rsidR="00DC0A09" w:rsidRPr="00952172" w:rsidRDefault="00DC0A09" w:rsidP="008E6A67">
      <w:pPr>
        <w:spacing w:before="120"/>
        <w:rPr>
          <w:rFonts w:ascii="Times New Roman" w:hAnsi="Times New Roman" w:cs="Times New Roman"/>
          <w:b/>
          <w:bCs/>
          <w:sz w:val="24"/>
          <w:szCs w:val="24"/>
          <w:u w:val="single"/>
        </w:rPr>
      </w:pPr>
      <w:r w:rsidRPr="00952172">
        <w:rPr>
          <w:rFonts w:ascii="Times New Roman" w:hAnsi="Times New Roman" w:cs="Times New Roman"/>
          <w:b/>
          <w:bCs/>
          <w:sz w:val="24"/>
          <w:szCs w:val="24"/>
          <w:u w:val="single"/>
        </w:rPr>
        <w:t>K bodům 3, 5 a 6:</w:t>
      </w:r>
    </w:p>
    <w:p w14:paraId="6D759380" w14:textId="26D4ADD4" w:rsidR="00DC0A09" w:rsidRPr="00952172" w:rsidRDefault="00DC0A09" w:rsidP="008E6A67">
      <w:pPr>
        <w:spacing w:before="120"/>
        <w:ind w:firstLine="708"/>
        <w:jc w:val="both"/>
        <w:rPr>
          <w:rFonts w:ascii="Times New Roman" w:hAnsi="Times New Roman" w:cs="Times New Roman"/>
          <w:color w:val="000000" w:themeColor="text1"/>
          <w:sz w:val="24"/>
          <w:szCs w:val="24"/>
        </w:rPr>
      </w:pPr>
      <w:r w:rsidRPr="00952172">
        <w:rPr>
          <w:rFonts w:ascii="Times New Roman" w:hAnsi="Times New Roman" w:cs="Times New Roman"/>
          <w:color w:val="000000" w:themeColor="text1"/>
          <w:sz w:val="24"/>
          <w:szCs w:val="24"/>
        </w:rPr>
        <w:t xml:space="preserve">U osob v </w:t>
      </w:r>
      <w:proofErr w:type="spellStart"/>
      <w:r w:rsidRPr="00952172">
        <w:rPr>
          <w:rFonts w:ascii="Times New Roman" w:hAnsi="Times New Roman" w:cs="Times New Roman"/>
          <w:color w:val="000000" w:themeColor="text1"/>
          <w:sz w:val="24"/>
          <w:szCs w:val="24"/>
        </w:rPr>
        <w:t>inkurabilním</w:t>
      </w:r>
      <w:proofErr w:type="spellEnd"/>
      <w:r w:rsidRPr="00952172">
        <w:rPr>
          <w:rFonts w:ascii="Times New Roman" w:hAnsi="Times New Roman" w:cs="Times New Roman"/>
          <w:color w:val="000000" w:themeColor="text1"/>
          <w:sz w:val="24"/>
          <w:szCs w:val="24"/>
        </w:rPr>
        <w:t xml:space="preserve"> stavu, který vyžaduje poskytování paliativní péče, </w:t>
      </w:r>
      <w:r w:rsidR="00E226FC">
        <w:rPr>
          <w:rFonts w:ascii="Times New Roman" w:hAnsi="Times New Roman" w:cs="Times New Roman"/>
          <w:color w:val="000000" w:themeColor="text1"/>
          <w:sz w:val="24"/>
          <w:szCs w:val="24"/>
        </w:rPr>
        <w:br/>
      </w:r>
      <w:r w:rsidRPr="00952172">
        <w:rPr>
          <w:rFonts w:ascii="Times New Roman" w:hAnsi="Times New Roman" w:cs="Times New Roman"/>
          <w:color w:val="000000" w:themeColor="text1"/>
          <w:sz w:val="24"/>
          <w:szCs w:val="24"/>
        </w:rPr>
        <w:t xml:space="preserve">dochází k rychlému zhoršování zdravotního stavu a rychlému zvyšování závislosti na pomoci jiné fyzické osoby. Dynamika zhoršování zdravotního stavu je individuální. V některých případech může u soběstačných osob nastat taková změna, že se stanou v řádu týdnů imobilními. Posuzování </w:t>
      </w:r>
      <w:r w:rsidRPr="005136AA">
        <w:rPr>
          <w:rFonts w:ascii="Times New Roman" w:hAnsi="Times New Roman" w:cs="Times New Roman"/>
          <w:color w:val="000000" w:themeColor="text1"/>
          <w:sz w:val="24"/>
          <w:szCs w:val="24"/>
        </w:rPr>
        <w:t>funkčních</w:t>
      </w:r>
      <w:r w:rsidRPr="00952172">
        <w:rPr>
          <w:rFonts w:ascii="Times New Roman" w:hAnsi="Times New Roman" w:cs="Times New Roman"/>
          <w:color w:val="000000" w:themeColor="text1"/>
          <w:sz w:val="24"/>
          <w:szCs w:val="24"/>
        </w:rPr>
        <w:t xml:space="preserve"> schopností žadatele o příspěvek na péči na základě doložených zdravotních zpráv se v tomto kontextu jeví jako nerelevantní a ani výsledek sociálního šetření v době posuzování již nemusí odpovídat skutečnému stavu žadatele. </w:t>
      </w:r>
    </w:p>
    <w:p w14:paraId="52A88F42" w14:textId="1DE415AC" w:rsidR="00DC0A09" w:rsidRPr="00952172" w:rsidRDefault="00DC0A09" w:rsidP="008E6A67">
      <w:pPr>
        <w:spacing w:before="120"/>
        <w:ind w:firstLine="708"/>
        <w:jc w:val="both"/>
        <w:rPr>
          <w:rFonts w:ascii="Times New Roman" w:hAnsi="Times New Roman" w:cs="Times New Roman"/>
          <w:color w:val="000000" w:themeColor="text1"/>
          <w:sz w:val="24"/>
          <w:szCs w:val="24"/>
        </w:rPr>
      </w:pPr>
      <w:r w:rsidRPr="00952172">
        <w:rPr>
          <w:rFonts w:ascii="Times New Roman" w:hAnsi="Times New Roman" w:cs="Times New Roman"/>
          <w:color w:val="000000" w:themeColor="text1"/>
          <w:sz w:val="24"/>
          <w:szCs w:val="24"/>
        </w:rPr>
        <w:t xml:space="preserve">U nemocných osob s pokročilým onemocněním, které vede k </w:t>
      </w:r>
      <w:proofErr w:type="spellStart"/>
      <w:r w:rsidRPr="00952172">
        <w:rPr>
          <w:rFonts w:ascii="Times New Roman" w:hAnsi="Times New Roman" w:cs="Times New Roman"/>
          <w:color w:val="000000" w:themeColor="text1"/>
          <w:sz w:val="24"/>
          <w:szCs w:val="24"/>
        </w:rPr>
        <w:t>inkurabilnímu</w:t>
      </w:r>
      <w:proofErr w:type="spellEnd"/>
      <w:r w:rsidRPr="00952172">
        <w:rPr>
          <w:rFonts w:ascii="Times New Roman" w:hAnsi="Times New Roman" w:cs="Times New Roman"/>
          <w:color w:val="000000" w:themeColor="text1"/>
          <w:sz w:val="24"/>
          <w:szCs w:val="24"/>
        </w:rPr>
        <w:t xml:space="preserve"> stavu </w:t>
      </w:r>
      <w:r w:rsidR="00443D06">
        <w:rPr>
          <w:rFonts w:ascii="Times New Roman" w:hAnsi="Times New Roman" w:cs="Times New Roman"/>
          <w:color w:val="000000" w:themeColor="text1"/>
          <w:sz w:val="24"/>
          <w:szCs w:val="24"/>
        </w:rPr>
        <w:br/>
      </w:r>
      <w:r w:rsidRPr="00952172">
        <w:rPr>
          <w:rFonts w:ascii="Times New Roman" w:hAnsi="Times New Roman" w:cs="Times New Roman"/>
          <w:color w:val="000000" w:themeColor="text1"/>
          <w:sz w:val="24"/>
          <w:szCs w:val="24"/>
        </w:rPr>
        <w:t xml:space="preserve">(stavu v konečném stadiu nevyléčitelné nemoci s očekávaným koncem života) vyžadujícímu </w:t>
      </w:r>
      <w:r w:rsidR="00F455EF">
        <w:rPr>
          <w:rFonts w:ascii="Times New Roman" w:hAnsi="Times New Roman" w:cs="Times New Roman"/>
          <w:color w:val="000000" w:themeColor="text1"/>
          <w:sz w:val="24"/>
          <w:szCs w:val="24"/>
        </w:rPr>
        <w:t>poskytování</w:t>
      </w:r>
      <w:r w:rsidR="00F455EF" w:rsidRPr="00952172">
        <w:rPr>
          <w:rFonts w:ascii="Times New Roman" w:hAnsi="Times New Roman" w:cs="Times New Roman"/>
          <w:color w:val="000000" w:themeColor="text1"/>
          <w:sz w:val="24"/>
          <w:szCs w:val="24"/>
        </w:rPr>
        <w:t xml:space="preserve"> </w:t>
      </w:r>
      <w:r w:rsidRPr="00952172">
        <w:rPr>
          <w:rFonts w:ascii="Times New Roman" w:hAnsi="Times New Roman" w:cs="Times New Roman"/>
          <w:color w:val="000000" w:themeColor="text1"/>
          <w:sz w:val="24"/>
          <w:szCs w:val="24"/>
        </w:rPr>
        <w:t xml:space="preserve">paliativní péče se v praxi stává, že délka řízení ve věci příspěvku na péči, </w:t>
      </w:r>
      <w:r w:rsidR="00443D06">
        <w:rPr>
          <w:rFonts w:ascii="Times New Roman" w:hAnsi="Times New Roman" w:cs="Times New Roman"/>
          <w:color w:val="000000" w:themeColor="text1"/>
          <w:sz w:val="24"/>
          <w:szCs w:val="24"/>
        </w:rPr>
        <w:br/>
      </w:r>
      <w:r w:rsidRPr="00952172">
        <w:rPr>
          <w:rFonts w:ascii="Times New Roman" w:hAnsi="Times New Roman" w:cs="Times New Roman"/>
          <w:color w:val="000000" w:themeColor="text1"/>
          <w:sz w:val="24"/>
          <w:szCs w:val="24"/>
        </w:rPr>
        <w:t xml:space="preserve">která se pohybuje mezi 3 až 5 měsíci, je natolik dlouhá, že se značná část těchto žadatelů přiznání příspěvku nedožije. Nezisková organizace Cesta domů, z. </w:t>
      </w:r>
      <w:proofErr w:type="spellStart"/>
      <w:r w:rsidRPr="00952172">
        <w:rPr>
          <w:rFonts w:ascii="Times New Roman" w:hAnsi="Times New Roman" w:cs="Times New Roman"/>
          <w:color w:val="000000" w:themeColor="text1"/>
          <w:sz w:val="24"/>
          <w:szCs w:val="24"/>
        </w:rPr>
        <w:t>ú.</w:t>
      </w:r>
      <w:proofErr w:type="spellEnd"/>
      <w:r w:rsidRPr="00952172">
        <w:rPr>
          <w:rFonts w:ascii="Times New Roman" w:hAnsi="Times New Roman" w:cs="Times New Roman"/>
          <w:color w:val="000000" w:themeColor="text1"/>
          <w:sz w:val="24"/>
          <w:szCs w:val="24"/>
        </w:rPr>
        <w:t xml:space="preserve"> uvádí ve svém expertním odhadu, že</w:t>
      </w:r>
      <w:r>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dokončení řízení ve věci příspěvku na péči se nedožije asi 80 % pacientů hospice.</w:t>
      </w:r>
    </w:p>
    <w:p w14:paraId="278CB743" w14:textId="06E79830" w:rsidR="00DC0A09" w:rsidRPr="00952172" w:rsidRDefault="00DC0A09" w:rsidP="008E6A67">
      <w:pPr>
        <w:spacing w:before="120"/>
        <w:ind w:firstLine="708"/>
        <w:jc w:val="both"/>
        <w:rPr>
          <w:rFonts w:ascii="Times New Roman" w:hAnsi="Times New Roman" w:cs="Times New Roman"/>
          <w:color w:val="000000" w:themeColor="text1"/>
          <w:sz w:val="24"/>
          <w:szCs w:val="24"/>
        </w:rPr>
      </w:pPr>
      <w:r w:rsidRPr="00952172">
        <w:rPr>
          <w:rFonts w:ascii="Times New Roman" w:hAnsi="Times New Roman" w:cs="Times New Roman"/>
          <w:color w:val="000000" w:themeColor="text1"/>
          <w:sz w:val="24"/>
          <w:szCs w:val="24"/>
        </w:rPr>
        <w:t xml:space="preserve">Z výše uvedeného důvodu se navrhují opatření, která povedou k rychlejšímu získání příspěvku na péči u osob s pokročilým onemocněním, </w:t>
      </w:r>
      <w:r w:rsidR="00E95813">
        <w:rPr>
          <w:rFonts w:ascii="Times New Roman" w:hAnsi="Times New Roman" w:cs="Times New Roman"/>
          <w:color w:val="000000" w:themeColor="text1"/>
          <w:sz w:val="24"/>
          <w:szCs w:val="24"/>
        </w:rPr>
        <w:t>které vede k </w:t>
      </w:r>
      <w:proofErr w:type="spellStart"/>
      <w:r w:rsidR="00E95813">
        <w:rPr>
          <w:rFonts w:ascii="Times New Roman" w:hAnsi="Times New Roman" w:cs="Times New Roman"/>
          <w:color w:val="000000" w:themeColor="text1"/>
          <w:sz w:val="24"/>
          <w:szCs w:val="24"/>
        </w:rPr>
        <w:t>inkurabilnímu</w:t>
      </w:r>
      <w:proofErr w:type="spellEnd"/>
      <w:r w:rsidR="00E95813">
        <w:rPr>
          <w:rFonts w:ascii="Times New Roman" w:hAnsi="Times New Roman" w:cs="Times New Roman"/>
          <w:color w:val="000000" w:themeColor="text1"/>
          <w:sz w:val="24"/>
          <w:szCs w:val="24"/>
        </w:rPr>
        <w:t xml:space="preserve"> stavu </w:t>
      </w:r>
      <w:r w:rsidRPr="00952172">
        <w:rPr>
          <w:rFonts w:ascii="Times New Roman" w:hAnsi="Times New Roman" w:cs="Times New Roman"/>
          <w:color w:val="000000" w:themeColor="text1"/>
          <w:sz w:val="24"/>
          <w:szCs w:val="24"/>
        </w:rPr>
        <w:t xml:space="preserve">vyžadujícímu </w:t>
      </w:r>
      <w:r w:rsidR="00E95813">
        <w:rPr>
          <w:rFonts w:ascii="Times New Roman" w:hAnsi="Times New Roman" w:cs="Times New Roman"/>
          <w:color w:val="000000" w:themeColor="text1"/>
          <w:sz w:val="24"/>
          <w:szCs w:val="24"/>
        </w:rPr>
        <w:t>poskytování</w:t>
      </w:r>
      <w:r w:rsidR="00E95813" w:rsidRPr="00952172">
        <w:rPr>
          <w:rFonts w:ascii="Times New Roman" w:hAnsi="Times New Roman" w:cs="Times New Roman"/>
          <w:color w:val="000000" w:themeColor="text1"/>
          <w:sz w:val="24"/>
          <w:szCs w:val="24"/>
        </w:rPr>
        <w:t xml:space="preserve"> </w:t>
      </w:r>
      <w:r w:rsidRPr="00952172">
        <w:rPr>
          <w:rFonts w:ascii="Times New Roman" w:hAnsi="Times New Roman" w:cs="Times New Roman"/>
          <w:color w:val="000000" w:themeColor="text1"/>
          <w:sz w:val="24"/>
          <w:szCs w:val="24"/>
        </w:rPr>
        <w:t>paliativní péče, a to tak, že</w:t>
      </w:r>
      <w:r w:rsidR="00E95813">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ÚSSZ ve zjednodušeném řízení vydá rozhodnutí o přiznání příspěvku na péči ve stupni závislosti III (těžká závislost) na dobu 12 kalendářních měsíců. Doba trvání nároku je</w:t>
      </w:r>
      <w:r w:rsidR="00E95813">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součástí výroku rozhodnutí o přiznání. V uvedeném případě ÚSSZ rozhoduje pouze na</w:t>
      </w:r>
      <w:r w:rsidR="00E95813">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základě doloženého potvrzení ošetřujícího lékaře, jímž může být lékař, který</w:t>
      </w:r>
      <w:r w:rsidR="00E95813">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má</w:t>
      </w:r>
      <w:r w:rsidR="00E95813">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specializovanou způsobilost v oboru paliativní medicíny, klinické onkologie, interního lékařství, diabetologie, endokrinologie, gastroenterologie a </w:t>
      </w:r>
      <w:proofErr w:type="spellStart"/>
      <w:r w:rsidRPr="00952172">
        <w:rPr>
          <w:rFonts w:ascii="Times New Roman" w:hAnsi="Times New Roman" w:cs="Times New Roman"/>
          <w:color w:val="000000" w:themeColor="text1"/>
          <w:sz w:val="24"/>
          <w:szCs w:val="24"/>
        </w:rPr>
        <w:t>hepatologie</w:t>
      </w:r>
      <w:proofErr w:type="spellEnd"/>
      <w:r w:rsidRPr="00952172">
        <w:rPr>
          <w:rFonts w:ascii="Times New Roman" w:hAnsi="Times New Roman" w:cs="Times New Roman"/>
          <w:color w:val="000000" w:themeColor="text1"/>
          <w:sz w:val="24"/>
          <w:szCs w:val="24"/>
        </w:rPr>
        <w:t xml:space="preserve">, geriatrie, medicíny dlouhodobé péče, kardiologie, nefrologie, revmatologie, hematologie, </w:t>
      </w:r>
      <w:proofErr w:type="spellStart"/>
      <w:r w:rsidRPr="00952172">
        <w:rPr>
          <w:rFonts w:ascii="Times New Roman" w:hAnsi="Times New Roman" w:cs="Times New Roman"/>
          <w:color w:val="000000" w:themeColor="text1"/>
          <w:sz w:val="24"/>
          <w:szCs w:val="24"/>
        </w:rPr>
        <w:t>pneumologie</w:t>
      </w:r>
      <w:proofErr w:type="spellEnd"/>
      <w:r w:rsidRPr="00952172">
        <w:rPr>
          <w:rFonts w:ascii="Times New Roman" w:hAnsi="Times New Roman" w:cs="Times New Roman"/>
          <w:color w:val="000000" w:themeColor="text1"/>
          <w:sz w:val="24"/>
          <w:szCs w:val="24"/>
        </w:rPr>
        <w:t xml:space="preserve"> a ftizeologie, neurologie, dětské neurologie nebo dětské kardiologie, </w:t>
      </w:r>
      <w:r w:rsidRPr="00952172">
        <w:rPr>
          <w:rFonts w:ascii="Times New Roman" w:hAnsi="Times New Roman" w:cs="Times New Roman"/>
          <w:color w:val="000000" w:themeColor="text1"/>
          <w:sz w:val="24"/>
          <w:szCs w:val="24"/>
        </w:rPr>
        <w:lastRenderedPageBreak/>
        <w:t>a na základě zhodnocení splnění podmínek stanovených v ustanovení § 7 zákona č.</w:t>
      </w:r>
      <w:r>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108/2006</w:t>
      </w:r>
      <w:r>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Sb. Ve zjednodušeném řízení je upuštěno od </w:t>
      </w:r>
      <w:r w:rsidR="002D5D8F">
        <w:rPr>
          <w:rFonts w:ascii="Times New Roman" w:hAnsi="Times New Roman" w:cs="Times New Roman"/>
          <w:color w:val="000000" w:themeColor="text1"/>
          <w:sz w:val="24"/>
          <w:szCs w:val="24"/>
        </w:rPr>
        <w:t xml:space="preserve">provádění </w:t>
      </w:r>
      <w:r w:rsidRPr="00952172">
        <w:rPr>
          <w:rFonts w:ascii="Times New Roman" w:hAnsi="Times New Roman" w:cs="Times New Roman"/>
          <w:color w:val="000000" w:themeColor="text1"/>
          <w:sz w:val="24"/>
          <w:szCs w:val="24"/>
        </w:rPr>
        <w:t xml:space="preserve">sociálního šetření a posouzení zdravotního stavu osoby ve smyslu ustanovení § 25. </w:t>
      </w:r>
    </w:p>
    <w:p w14:paraId="5C5F4879" w14:textId="400046D9" w:rsidR="00DC0A09" w:rsidRPr="00952172" w:rsidRDefault="00DC0A09" w:rsidP="008E6A67">
      <w:pPr>
        <w:spacing w:before="120"/>
        <w:ind w:firstLine="708"/>
        <w:jc w:val="both"/>
        <w:rPr>
          <w:rFonts w:ascii="Times New Roman" w:hAnsi="Times New Roman" w:cs="Times New Roman"/>
          <w:color w:val="000000" w:themeColor="text1"/>
          <w:sz w:val="24"/>
          <w:szCs w:val="24"/>
        </w:rPr>
      </w:pPr>
      <w:r w:rsidRPr="00952172">
        <w:rPr>
          <w:rFonts w:ascii="Times New Roman" w:hAnsi="Times New Roman" w:cs="Times New Roman"/>
          <w:color w:val="000000" w:themeColor="text1"/>
          <w:sz w:val="24"/>
          <w:szCs w:val="24"/>
        </w:rPr>
        <w:t>Návrh zjednodušeného řízení vychází z podstaty zákona č. 108/2006 Sb., který upravuje podmínky poskytování pomoci a podpory fyzickým osobám v nepříznivé sociální situaci prostřednictvím sociálních služeb a příspěvku na péči. Vychází z toho, že sociální služby musí být poskytovány v zájmu osob a v náležité kvalitě takovými způsoby, aby bylo vždy důsledně zajištěno dodržování lidských práv a základních svobod osob. K tomu by měl napomoci příspěvek na péči, který umožní osobám, aby jim byly poskytovány takové služby</w:t>
      </w:r>
      <w:r w:rsidR="000759D6">
        <w:rPr>
          <w:rFonts w:ascii="Times New Roman" w:hAnsi="Times New Roman" w:cs="Times New Roman"/>
          <w:color w:val="000000" w:themeColor="text1"/>
          <w:sz w:val="24"/>
          <w:szCs w:val="24"/>
        </w:rPr>
        <w:t xml:space="preserve"> či péče</w:t>
      </w:r>
      <w:r w:rsidRPr="00952172">
        <w:rPr>
          <w:rFonts w:ascii="Times New Roman" w:hAnsi="Times New Roman" w:cs="Times New Roman"/>
          <w:color w:val="000000" w:themeColor="text1"/>
          <w:sz w:val="24"/>
          <w:szCs w:val="24"/>
        </w:rPr>
        <w:t>, které</w:t>
      </w:r>
      <w:r w:rsidR="00E95813">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aktuálně s ohledem na svůj zdravotní stav potřebují a které jim umožní co nejdéle setrvat v</w:t>
      </w:r>
      <w:r>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domácím prostředí.</w:t>
      </w:r>
    </w:p>
    <w:p w14:paraId="4E6C4091" w14:textId="0034B879" w:rsidR="00DC0A09" w:rsidRPr="00952172" w:rsidRDefault="00DC0A09" w:rsidP="008E6A67">
      <w:pPr>
        <w:spacing w:before="120"/>
        <w:ind w:firstLine="708"/>
        <w:jc w:val="both"/>
        <w:rPr>
          <w:rFonts w:ascii="Times New Roman" w:hAnsi="Times New Roman" w:cs="Times New Roman"/>
          <w:color w:val="000000" w:themeColor="text1"/>
          <w:sz w:val="24"/>
          <w:szCs w:val="24"/>
        </w:rPr>
      </w:pPr>
      <w:r w:rsidRPr="00952172">
        <w:rPr>
          <w:rFonts w:ascii="Times New Roman" w:hAnsi="Times New Roman" w:cs="Times New Roman"/>
          <w:color w:val="000000" w:themeColor="text1"/>
          <w:sz w:val="24"/>
          <w:szCs w:val="24"/>
        </w:rPr>
        <w:t>Těžce nemocným a umírajícím jsou k dispozici sociální služby, na které rodina obvykle nemá dostatečné finanční prostředky a dostává se tak nezřídka do těžké finanční situace. Péče o osoby v terminálním stádiu vyžaduje trvalou přítomnost pečující osoby, a</w:t>
      </w:r>
      <w:r w:rsidR="00E95813">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proto</w:t>
      </w:r>
      <w:r w:rsidR="00E95813">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 xml:space="preserve">na rodiny doléhá výpadek v příjmech. Pečující osoba může v takové situaci pobírat dlouhodobé ošetřovné, nicméně pokles příjmu na 60 % redukovaného vyměřovacího základu spolu se zvýšenými náklady na péči jsou pro rodiny velice zatěžující.   </w:t>
      </w:r>
    </w:p>
    <w:p w14:paraId="29F5E91F" w14:textId="77777777" w:rsidR="00DC0A09" w:rsidRPr="00952172" w:rsidRDefault="00DC0A09" w:rsidP="008E6A67">
      <w:pPr>
        <w:spacing w:before="120"/>
        <w:ind w:firstLine="708"/>
        <w:jc w:val="both"/>
        <w:rPr>
          <w:rFonts w:ascii="Times New Roman" w:hAnsi="Times New Roman" w:cs="Times New Roman"/>
          <w:color w:val="000000" w:themeColor="text1"/>
          <w:sz w:val="24"/>
          <w:szCs w:val="24"/>
        </w:rPr>
      </w:pPr>
      <w:r w:rsidRPr="00952172">
        <w:rPr>
          <w:rFonts w:ascii="Times New Roman" w:hAnsi="Times New Roman" w:cs="Times New Roman"/>
          <w:color w:val="000000" w:themeColor="text1"/>
          <w:sz w:val="24"/>
          <w:szCs w:val="24"/>
        </w:rPr>
        <w:t xml:space="preserve">Navrhovaný stupeň závislosti III je z posudkově medicínského hlediska považován za adekvátní z toho důvodu, že při diagnostice </w:t>
      </w:r>
      <w:proofErr w:type="spellStart"/>
      <w:r w:rsidRPr="00952172">
        <w:rPr>
          <w:rFonts w:ascii="Times New Roman" w:hAnsi="Times New Roman" w:cs="Times New Roman"/>
          <w:color w:val="000000" w:themeColor="text1"/>
          <w:sz w:val="24"/>
          <w:szCs w:val="24"/>
        </w:rPr>
        <w:t>inkurabilního</w:t>
      </w:r>
      <w:proofErr w:type="spellEnd"/>
      <w:r w:rsidRPr="00952172">
        <w:rPr>
          <w:rFonts w:ascii="Times New Roman" w:hAnsi="Times New Roman" w:cs="Times New Roman"/>
          <w:color w:val="000000" w:themeColor="text1"/>
          <w:sz w:val="24"/>
          <w:szCs w:val="24"/>
        </w:rPr>
        <w:t xml:space="preserve"> stavu ještě bývá u osoby zachována schopnost orientace a komunikace. </w:t>
      </w:r>
    </w:p>
    <w:p w14:paraId="59FD1A0F" w14:textId="07B4C7D8" w:rsidR="00DC0A09" w:rsidRPr="00952172" w:rsidRDefault="00DC0A09" w:rsidP="008E6A67">
      <w:pPr>
        <w:spacing w:before="120"/>
        <w:ind w:firstLine="708"/>
        <w:jc w:val="both"/>
        <w:rPr>
          <w:rFonts w:ascii="Times New Roman" w:hAnsi="Times New Roman" w:cs="Times New Roman"/>
          <w:color w:val="000000" w:themeColor="text1"/>
          <w:sz w:val="24"/>
          <w:szCs w:val="24"/>
        </w:rPr>
      </w:pPr>
      <w:r w:rsidRPr="00952172">
        <w:rPr>
          <w:rFonts w:ascii="Times New Roman" w:hAnsi="Times New Roman" w:cs="Times New Roman"/>
          <w:color w:val="000000" w:themeColor="text1"/>
          <w:sz w:val="24"/>
          <w:szCs w:val="24"/>
        </w:rPr>
        <w:t xml:space="preserve">Paliativní péče je podle zákona č. 372/2011 Sb., o zdravotních službách a podmínkách jejich poskytování (zákon o zdravotních službách), ve znění pozdějších předpisů, </w:t>
      </w:r>
      <w:r w:rsidR="00443D06">
        <w:rPr>
          <w:rFonts w:ascii="Times New Roman" w:hAnsi="Times New Roman" w:cs="Times New Roman"/>
          <w:color w:val="000000" w:themeColor="text1"/>
          <w:sz w:val="24"/>
          <w:szCs w:val="24"/>
        </w:rPr>
        <w:br/>
      </w:r>
      <w:r w:rsidRPr="00952172">
        <w:rPr>
          <w:rFonts w:ascii="Times New Roman" w:hAnsi="Times New Roman" w:cs="Times New Roman"/>
          <w:color w:val="000000" w:themeColor="text1"/>
          <w:sz w:val="24"/>
          <w:szCs w:val="24"/>
        </w:rPr>
        <w:t xml:space="preserve">druhem zdravotní péče, jejímž účelem je zmírnění utrpení a zachování kvality života pacienta, který trpí nevyléčitelnou nemocí. Pacienti v </w:t>
      </w:r>
      <w:proofErr w:type="spellStart"/>
      <w:r w:rsidRPr="00952172">
        <w:rPr>
          <w:rFonts w:ascii="Times New Roman" w:hAnsi="Times New Roman" w:cs="Times New Roman"/>
          <w:color w:val="000000" w:themeColor="text1"/>
          <w:sz w:val="24"/>
          <w:szCs w:val="24"/>
        </w:rPr>
        <w:t>inkurabilním</w:t>
      </w:r>
      <w:proofErr w:type="spellEnd"/>
      <w:r w:rsidRPr="00952172">
        <w:rPr>
          <w:rFonts w:ascii="Times New Roman" w:hAnsi="Times New Roman" w:cs="Times New Roman"/>
          <w:color w:val="000000" w:themeColor="text1"/>
          <w:sz w:val="24"/>
          <w:szCs w:val="24"/>
        </w:rPr>
        <w:t xml:space="preserve"> stavu, kteří vyžadují potřebu každodenního poskytování velkého objemu ošetřovatelské péče a péče o vlastní osobu, </w:t>
      </w:r>
      <w:r w:rsidR="00443D06">
        <w:rPr>
          <w:rFonts w:ascii="Times New Roman" w:hAnsi="Times New Roman" w:cs="Times New Roman"/>
          <w:color w:val="000000" w:themeColor="text1"/>
          <w:sz w:val="24"/>
          <w:szCs w:val="24"/>
        </w:rPr>
        <w:br/>
      </w:r>
      <w:r w:rsidRPr="00952172">
        <w:rPr>
          <w:rFonts w:ascii="Times New Roman" w:hAnsi="Times New Roman" w:cs="Times New Roman"/>
          <w:color w:val="000000" w:themeColor="text1"/>
          <w:sz w:val="24"/>
          <w:szCs w:val="24"/>
        </w:rPr>
        <w:t xml:space="preserve">včetně poskytování paliativní a hospicové péče v přirozeném sociálním prostředí </w:t>
      </w:r>
      <w:r w:rsidR="00443D06">
        <w:rPr>
          <w:rFonts w:ascii="Times New Roman" w:hAnsi="Times New Roman" w:cs="Times New Roman"/>
          <w:color w:val="000000" w:themeColor="text1"/>
          <w:sz w:val="24"/>
          <w:szCs w:val="24"/>
        </w:rPr>
        <w:br/>
      </w:r>
      <w:r w:rsidRPr="00952172">
        <w:rPr>
          <w:rFonts w:ascii="Times New Roman" w:hAnsi="Times New Roman" w:cs="Times New Roman"/>
          <w:color w:val="000000" w:themeColor="text1"/>
          <w:sz w:val="24"/>
          <w:szCs w:val="24"/>
        </w:rPr>
        <w:t xml:space="preserve">(doma nebo v pobytovém zařízení sociální péče) nebo je jim poskytována lůžková hospicová péče, jsou diagnosticky různorodou skupinou. Největší skupinu </w:t>
      </w:r>
      <w:proofErr w:type="gramStart"/>
      <w:r w:rsidRPr="00952172">
        <w:rPr>
          <w:rFonts w:ascii="Times New Roman" w:hAnsi="Times New Roman" w:cs="Times New Roman"/>
          <w:color w:val="000000" w:themeColor="text1"/>
          <w:sz w:val="24"/>
          <w:szCs w:val="24"/>
        </w:rPr>
        <w:t>tvoří</w:t>
      </w:r>
      <w:proofErr w:type="gramEnd"/>
      <w:r w:rsidRPr="00952172">
        <w:rPr>
          <w:rFonts w:ascii="Times New Roman" w:hAnsi="Times New Roman" w:cs="Times New Roman"/>
          <w:color w:val="000000" w:themeColor="text1"/>
          <w:sz w:val="24"/>
          <w:szCs w:val="24"/>
        </w:rPr>
        <w:t xml:space="preserve"> pacienti s onkologickým onemocněním (cca 80 % v lůžkové hospicové péči, cca 50 % v domácí péči), dále se jedná </w:t>
      </w:r>
      <w:r w:rsidR="00443D06">
        <w:rPr>
          <w:rFonts w:ascii="Times New Roman" w:hAnsi="Times New Roman" w:cs="Times New Roman"/>
          <w:color w:val="000000" w:themeColor="text1"/>
          <w:sz w:val="24"/>
          <w:szCs w:val="24"/>
        </w:rPr>
        <w:br/>
      </w:r>
      <w:r w:rsidRPr="00952172">
        <w:rPr>
          <w:rFonts w:ascii="Times New Roman" w:hAnsi="Times New Roman" w:cs="Times New Roman"/>
          <w:color w:val="000000" w:themeColor="text1"/>
          <w:sz w:val="24"/>
          <w:szCs w:val="24"/>
        </w:rPr>
        <w:t>o pacienty s geriatrickou křehkostí, s</w:t>
      </w:r>
      <w:r>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 xml:space="preserve">chronickým onemocněním srdce a plic, cerebrovaskulárním nemocněním, neurodegenerativním onemocněním, pacienty s pokročilými stavy demence. Lékaři/poskytovatelé zdravotní péče jsou díky svým odborným znalostem a zkušenostem schopni diagnostikovat jednotlivá stadia průběhu nemoci/zdravotního postižení včetně stadia, kdy lze považovat stav za </w:t>
      </w:r>
      <w:proofErr w:type="spellStart"/>
      <w:r w:rsidRPr="00952172">
        <w:rPr>
          <w:rFonts w:ascii="Times New Roman" w:hAnsi="Times New Roman" w:cs="Times New Roman"/>
          <w:color w:val="000000" w:themeColor="text1"/>
          <w:sz w:val="24"/>
          <w:szCs w:val="24"/>
        </w:rPr>
        <w:t>inkurabilní</w:t>
      </w:r>
      <w:proofErr w:type="spellEnd"/>
      <w:r w:rsidRPr="00952172">
        <w:rPr>
          <w:rFonts w:ascii="Times New Roman" w:hAnsi="Times New Roman" w:cs="Times New Roman"/>
          <w:color w:val="000000" w:themeColor="text1"/>
          <w:sz w:val="24"/>
          <w:szCs w:val="24"/>
        </w:rPr>
        <w:t>, nevratný, neléčitelný a kdy již nastává nevratné selhávání s blížícím se úmrtím.</w:t>
      </w:r>
    </w:p>
    <w:p w14:paraId="5DDD9C72" w14:textId="27B0702B" w:rsidR="00DC0A09" w:rsidRPr="00952172" w:rsidRDefault="00DC0A09" w:rsidP="008E6A67">
      <w:pPr>
        <w:spacing w:before="120"/>
        <w:ind w:firstLine="708"/>
        <w:jc w:val="both"/>
        <w:rPr>
          <w:rFonts w:ascii="Times New Roman" w:hAnsi="Times New Roman" w:cs="Times New Roman"/>
          <w:color w:val="000000" w:themeColor="text1"/>
          <w:sz w:val="24"/>
          <w:szCs w:val="24"/>
        </w:rPr>
      </w:pPr>
      <w:r w:rsidRPr="00952172">
        <w:rPr>
          <w:rFonts w:ascii="Times New Roman" w:hAnsi="Times New Roman" w:cs="Times New Roman"/>
          <w:color w:val="000000" w:themeColor="text1"/>
          <w:sz w:val="24"/>
          <w:szCs w:val="24"/>
        </w:rPr>
        <w:t xml:space="preserve">Navrhované opatření by nevedlo k nárůstu přiznaných příspěvků na péči a významnému navýšení výdajů, neboť u těchto osob bývá příspěvek na péči i v současné době přiznán, </w:t>
      </w:r>
      <w:r w:rsidR="00443D06">
        <w:rPr>
          <w:rFonts w:ascii="Times New Roman" w:hAnsi="Times New Roman" w:cs="Times New Roman"/>
          <w:color w:val="000000" w:themeColor="text1"/>
          <w:sz w:val="24"/>
          <w:szCs w:val="24"/>
        </w:rPr>
        <w:br/>
      </w:r>
      <w:r w:rsidRPr="00952172">
        <w:rPr>
          <w:rFonts w:ascii="Times New Roman" w:hAnsi="Times New Roman" w:cs="Times New Roman"/>
          <w:color w:val="000000" w:themeColor="text1"/>
          <w:sz w:val="24"/>
          <w:szCs w:val="24"/>
        </w:rPr>
        <w:t>avšak často se ho tyto osoby nedožijí a nemají ho k dispozici v době, kdy ho skutečně potřebují.</w:t>
      </w:r>
    </w:p>
    <w:p w14:paraId="3F4EA3D5" w14:textId="77777777" w:rsidR="00AF6FA3" w:rsidRDefault="00DC0A09" w:rsidP="008E6A67">
      <w:pPr>
        <w:spacing w:before="120"/>
        <w:jc w:val="both"/>
        <w:rPr>
          <w:rFonts w:ascii="Times New Roman" w:hAnsi="Times New Roman" w:cs="Times New Roman"/>
          <w:color w:val="000000" w:themeColor="text1"/>
          <w:sz w:val="24"/>
          <w:szCs w:val="24"/>
        </w:rPr>
      </w:pPr>
      <w:r w:rsidRPr="00952172">
        <w:rPr>
          <w:rFonts w:ascii="Times New Roman" w:hAnsi="Times New Roman" w:cs="Times New Roman"/>
          <w:color w:val="000000" w:themeColor="text1"/>
          <w:sz w:val="24"/>
          <w:szCs w:val="24"/>
        </w:rPr>
        <w:tab/>
        <w:t xml:space="preserve">Navrhovaná úprava by částečně vedla též k odbřemenění LPS. Podle dostupných informací z Národní datové základny paliativní péče je cca 10–20 % lidí v závěru života poskytována paliativní péče, třetina z nich zemře v přirozeném sociálním prostředí </w:t>
      </w:r>
      <w:r w:rsidR="00443D06">
        <w:rPr>
          <w:rFonts w:ascii="Times New Roman" w:hAnsi="Times New Roman" w:cs="Times New Roman"/>
          <w:color w:val="000000" w:themeColor="text1"/>
          <w:sz w:val="24"/>
          <w:szCs w:val="24"/>
        </w:rPr>
        <w:br/>
      </w:r>
      <w:r w:rsidRPr="00952172">
        <w:rPr>
          <w:rFonts w:ascii="Times New Roman" w:hAnsi="Times New Roman" w:cs="Times New Roman"/>
          <w:color w:val="000000" w:themeColor="text1"/>
          <w:sz w:val="24"/>
          <w:szCs w:val="24"/>
        </w:rPr>
        <w:t>nebo v lůžkovém hospici a mají nárok na výplatu příspěvku na péči. Vztaženo</w:t>
      </w:r>
      <w:r w:rsidR="00C60756">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k</w:t>
      </w:r>
      <w:r w:rsidR="00C05934">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demografickým údajům počtu úmrtí v ČR by se jednalo o 4–8 tis. osob.</w:t>
      </w:r>
      <w:bookmarkStart w:id="15" w:name="_Hlk150961967"/>
    </w:p>
    <w:p w14:paraId="2E256745" w14:textId="69F4EEEC" w:rsidR="00B214E0" w:rsidRPr="00422E66" w:rsidRDefault="00B214E0" w:rsidP="008E6A67">
      <w:pPr>
        <w:spacing w:before="120"/>
        <w:jc w:val="both"/>
        <w:rPr>
          <w:rFonts w:ascii="Times New Roman" w:hAnsi="Times New Roman" w:cs="Times New Roman"/>
          <w:b/>
          <w:bCs/>
          <w:color w:val="000000" w:themeColor="text1"/>
          <w:sz w:val="24"/>
          <w:szCs w:val="24"/>
          <w:u w:val="single"/>
        </w:rPr>
      </w:pPr>
      <w:r w:rsidRPr="00422E66">
        <w:rPr>
          <w:rFonts w:ascii="Times New Roman" w:hAnsi="Times New Roman" w:cs="Times New Roman"/>
          <w:b/>
          <w:bCs/>
          <w:color w:val="000000" w:themeColor="text1"/>
          <w:sz w:val="24"/>
          <w:szCs w:val="24"/>
          <w:u w:val="single"/>
        </w:rPr>
        <w:lastRenderedPageBreak/>
        <w:t>K bodům 8 a 9</w:t>
      </w:r>
    </w:p>
    <w:p w14:paraId="43607345" w14:textId="0E22460F" w:rsidR="00B214E0" w:rsidRDefault="00445D18" w:rsidP="008E6A67">
      <w:pPr>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Legislativně-technické úpravy.</w:t>
      </w:r>
    </w:p>
    <w:p w14:paraId="6B1FA09E" w14:textId="77777777" w:rsidR="00445D18" w:rsidRPr="00296E9B" w:rsidRDefault="00445D18" w:rsidP="008E6A67">
      <w:pPr>
        <w:spacing w:before="120"/>
        <w:jc w:val="both"/>
        <w:rPr>
          <w:rFonts w:ascii="Times New Roman" w:hAnsi="Times New Roman" w:cs="Times New Roman"/>
          <w:b/>
          <w:bCs/>
          <w:color w:val="000000" w:themeColor="text1"/>
          <w:sz w:val="24"/>
          <w:szCs w:val="24"/>
        </w:rPr>
      </w:pPr>
    </w:p>
    <w:p w14:paraId="2F861A17" w14:textId="51C10AF3" w:rsidR="00DC0A09" w:rsidRPr="00AF6FA3" w:rsidRDefault="00DC0A09" w:rsidP="008E6A67">
      <w:pPr>
        <w:spacing w:before="120"/>
        <w:jc w:val="both"/>
        <w:rPr>
          <w:rFonts w:ascii="Times New Roman" w:hAnsi="Times New Roman" w:cs="Times New Roman"/>
          <w:color w:val="000000" w:themeColor="text1"/>
          <w:sz w:val="24"/>
          <w:szCs w:val="24"/>
        </w:rPr>
      </w:pPr>
      <w:r w:rsidRPr="00952172">
        <w:rPr>
          <w:rFonts w:ascii="Times New Roman" w:hAnsi="Times New Roman" w:cs="Times New Roman"/>
          <w:b/>
          <w:bCs/>
          <w:sz w:val="24"/>
          <w:szCs w:val="24"/>
          <w:u w:val="single"/>
        </w:rPr>
        <w:t>K</w:t>
      </w:r>
      <w:r w:rsidR="00422E66">
        <w:rPr>
          <w:rFonts w:ascii="Times New Roman" w:hAnsi="Times New Roman" w:cs="Times New Roman"/>
          <w:b/>
          <w:bCs/>
          <w:sz w:val="24"/>
          <w:szCs w:val="24"/>
          <w:u w:val="single"/>
        </w:rPr>
        <w:t> </w:t>
      </w:r>
      <w:r w:rsidRPr="00952172">
        <w:rPr>
          <w:rFonts w:ascii="Times New Roman" w:hAnsi="Times New Roman" w:cs="Times New Roman"/>
          <w:b/>
          <w:bCs/>
          <w:sz w:val="24"/>
          <w:szCs w:val="24"/>
          <w:u w:val="single"/>
        </w:rPr>
        <w:t>bodu</w:t>
      </w:r>
      <w:r w:rsidR="00422E66">
        <w:rPr>
          <w:rFonts w:ascii="Times New Roman" w:hAnsi="Times New Roman" w:cs="Times New Roman"/>
          <w:b/>
          <w:bCs/>
          <w:sz w:val="24"/>
          <w:szCs w:val="24"/>
          <w:u w:val="single"/>
        </w:rPr>
        <w:t xml:space="preserve"> </w:t>
      </w:r>
      <w:r w:rsidR="002534BC">
        <w:rPr>
          <w:rFonts w:ascii="Times New Roman" w:hAnsi="Times New Roman" w:cs="Times New Roman"/>
          <w:b/>
          <w:bCs/>
          <w:sz w:val="24"/>
          <w:szCs w:val="24"/>
          <w:u w:val="single"/>
        </w:rPr>
        <w:t>10</w:t>
      </w:r>
      <w:r w:rsidRPr="00952172">
        <w:rPr>
          <w:rFonts w:ascii="Times New Roman" w:hAnsi="Times New Roman" w:cs="Times New Roman"/>
          <w:b/>
          <w:bCs/>
          <w:sz w:val="24"/>
          <w:szCs w:val="24"/>
          <w:u w:val="single"/>
        </w:rPr>
        <w:t>:</w:t>
      </w:r>
    </w:p>
    <w:bookmarkEnd w:id="15"/>
    <w:p w14:paraId="46A3A5D8" w14:textId="3451A49B" w:rsidR="00DC0A09" w:rsidRPr="00952172" w:rsidRDefault="00DC0A09" w:rsidP="008E6A67">
      <w:pPr>
        <w:spacing w:before="120"/>
        <w:ind w:firstLine="708"/>
        <w:jc w:val="both"/>
        <w:rPr>
          <w:rFonts w:ascii="Times New Roman" w:hAnsi="Times New Roman" w:cs="Times New Roman"/>
          <w:color w:val="000000" w:themeColor="text1"/>
          <w:sz w:val="24"/>
          <w:szCs w:val="24"/>
        </w:rPr>
      </w:pPr>
      <w:r w:rsidRPr="00952172">
        <w:rPr>
          <w:rFonts w:ascii="Times New Roman" w:hAnsi="Times New Roman" w:cs="Times New Roman"/>
          <w:color w:val="000000" w:themeColor="text1"/>
          <w:sz w:val="24"/>
          <w:szCs w:val="24"/>
        </w:rPr>
        <w:t xml:space="preserve">Navrhuje se, aby ÚSSZ </w:t>
      </w:r>
      <w:r w:rsidR="00686898">
        <w:rPr>
          <w:rFonts w:ascii="Times New Roman" w:hAnsi="Times New Roman" w:cs="Times New Roman"/>
          <w:color w:val="000000" w:themeColor="text1"/>
          <w:sz w:val="24"/>
          <w:szCs w:val="24"/>
        </w:rPr>
        <w:t xml:space="preserve">nejpozději dva kalendářní měsíce </w:t>
      </w:r>
      <w:r w:rsidRPr="00952172">
        <w:rPr>
          <w:rFonts w:ascii="Times New Roman" w:hAnsi="Times New Roman" w:cs="Times New Roman"/>
          <w:color w:val="000000" w:themeColor="text1"/>
          <w:sz w:val="24"/>
          <w:szCs w:val="24"/>
        </w:rPr>
        <w:t xml:space="preserve">před uplynutím nároku na příspěvek </w:t>
      </w:r>
      <w:r w:rsidR="00443D06">
        <w:rPr>
          <w:rFonts w:ascii="Times New Roman" w:hAnsi="Times New Roman" w:cs="Times New Roman"/>
          <w:color w:val="000000" w:themeColor="text1"/>
          <w:sz w:val="24"/>
          <w:szCs w:val="24"/>
        </w:rPr>
        <w:t xml:space="preserve">na péči </w:t>
      </w:r>
      <w:r w:rsidRPr="00952172">
        <w:rPr>
          <w:rFonts w:ascii="Times New Roman" w:hAnsi="Times New Roman" w:cs="Times New Roman"/>
          <w:color w:val="000000" w:themeColor="text1"/>
          <w:sz w:val="24"/>
          <w:szCs w:val="24"/>
        </w:rPr>
        <w:t>u osob v</w:t>
      </w:r>
      <w:r w:rsidR="00853F61">
        <w:rPr>
          <w:rFonts w:ascii="Times New Roman" w:hAnsi="Times New Roman" w:cs="Times New Roman"/>
          <w:color w:val="000000" w:themeColor="text1"/>
          <w:sz w:val="24"/>
          <w:szCs w:val="24"/>
        </w:rPr>
        <w:t> </w:t>
      </w:r>
      <w:proofErr w:type="spellStart"/>
      <w:r w:rsidRPr="00952172">
        <w:rPr>
          <w:rFonts w:ascii="Times New Roman" w:hAnsi="Times New Roman" w:cs="Times New Roman"/>
          <w:color w:val="000000" w:themeColor="text1"/>
          <w:sz w:val="24"/>
          <w:szCs w:val="24"/>
        </w:rPr>
        <w:t>inkurabilním</w:t>
      </w:r>
      <w:proofErr w:type="spellEnd"/>
      <w:r w:rsidRPr="00952172">
        <w:rPr>
          <w:rFonts w:ascii="Times New Roman" w:hAnsi="Times New Roman" w:cs="Times New Roman"/>
          <w:color w:val="000000" w:themeColor="text1"/>
          <w:sz w:val="24"/>
          <w:szCs w:val="24"/>
        </w:rPr>
        <w:t xml:space="preserve"> stavu vyžadujícím </w:t>
      </w:r>
      <w:r w:rsidR="00E95813">
        <w:rPr>
          <w:rFonts w:ascii="Times New Roman" w:hAnsi="Times New Roman" w:cs="Times New Roman"/>
          <w:color w:val="000000" w:themeColor="text1"/>
          <w:sz w:val="24"/>
          <w:szCs w:val="24"/>
        </w:rPr>
        <w:t xml:space="preserve">poskytování </w:t>
      </w:r>
      <w:r w:rsidRPr="00952172">
        <w:rPr>
          <w:rFonts w:ascii="Times New Roman" w:hAnsi="Times New Roman" w:cs="Times New Roman"/>
          <w:color w:val="000000" w:themeColor="text1"/>
          <w:sz w:val="24"/>
          <w:szCs w:val="24"/>
        </w:rPr>
        <w:t>paliativní péč</w:t>
      </w:r>
      <w:r w:rsidR="00E95813">
        <w:rPr>
          <w:rFonts w:ascii="Times New Roman" w:hAnsi="Times New Roman" w:cs="Times New Roman"/>
          <w:color w:val="000000" w:themeColor="text1"/>
          <w:sz w:val="24"/>
          <w:szCs w:val="24"/>
        </w:rPr>
        <w:t>e</w:t>
      </w:r>
      <w:r w:rsidRPr="00952172">
        <w:rPr>
          <w:rFonts w:ascii="Times New Roman" w:hAnsi="Times New Roman" w:cs="Times New Roman"/>
          <w:color w:val="000000" w:themeColor="text1"/>
          <w:sz w:val="24"/>
          <w:szCs w:val="24"/>
        </w:rPr>
        <w:t xml:space="preserve">, který </w:t>
      </w:r>
      <w:r w:rsidR="00E95813">
        <w:rPr>
          <w:rFonts w:ascii="Times New Roman" w:hAnsi="Times New Roman" w:cs="Times New Roman"/>
          <w:color w:val="000000" w:themeColor="text1"/>
          <w:sz w:val="24"/>
          <w:szCs w:val="24"/>
        </w:rPr>
        <w:t>byl</w:t>
      </w:r>
      <w:r w:rsidR="00E95813" w:rsidRPr="00952172">
        <w:rPr>
          <w:rFonts w:ascii="Times New Roman" w:hAnsi="Times New Roman" w:cs="Times New Roman"/>
          <w:color w:val="000000" w:themeColor="text1"/>
          <w:sz w:val="24"/>
          <w:szCs w:val="24"/>
        </w:rPr>
        <w:t xml:space="preserve"> </w:t>
      </w:r>
      <w:r w:rsidRPr="00952172">
        <w:rPr>
          <w:rFonts w:ascii="Times New Roman" w:hAnsi="Times New Roman" w:cs="Times New Roman"/>
          <w:color w:val="000000" w:themeColor="text1"/>
          <w:sz w:val="24"/>
          <w:szCs w:val="24"/>
        </w:rPr>
        <w:t>přiznán podle ustanovení § 8a na dobu 12 kalendářních měsíců, zahájila řízení z</w:t>
      </w:r>
      <w:r w:rsidR="00853F61">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 xml:space="preserve">moci úřední za účelem stanovení stupně závislosti na pomoci jiné </w:t>
      </w:r>
      <w:r w:rsidR="00443D06">
        <w:rPr>
          <w:rFonts w:ascii="Times New Roman" w:hAnsi="Times New Roman" w:cs="Times New Roman"/>
          <w:color w:val="000000" w:themeColor="text1"/>
          <w:sz w:val="24"/>
          <w:szCs w:val="24"/>
        </w:rPr>
        <w:t xml:space="preserve">fyzické </w:t>
      </w:r>
      <w:r w:rsidRPr="00952172">
        <w:rPr>
          <w:rFonts w:ascii="Times New Roman" w:hAnsi="Times New Roman" w:cs="Times New Roman"/>
          <w:color w:val="000000" w:themeColor="text1"/>
          <w:sz w:val="24"/>
          <w:szCs w:val="24"/>
        </w:rPr>
        <w:t>osoby. Správní řízení již bude probíhat standardním způsobem, tzn. včetně sociálního šetření a posouzení zdravotního stavu osoby IPZS. V</w:t>
      </w:r>
      <w:r w:rsidR="00853F61">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případě, že bude v</w:t>
      </w:r>
      <w:r w:rsidR="00853F61">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průběhu nároku na příspěvek podle ustanovení § 8a podán oprávněnou osobou návrh na změnu výše přiznaného příspěvku na péči, výše uvedený postup se již nepoužije.</w:t>
      </w:r>
    </w:p>
    <w:p w14:paraId="522A6E28" w14:textId="77777777" w:rsidR="00DD6751" w:rsidRDefault="00DD6751" w:rsidP="008E6A67">
      <w:pPr>
        <w:spacing w:before="120"/>
        <w:rPr>
          <w:rFonts w:ascii="Times New Roman" w:hAnsi="Times New Roman" w:cs="Times New Roman"/>
          <w:b/>
          <w:bCs/>
          <w:sz w:val="24"/>
          <w:szCs w:val="24"/>
          <w:u w:val="single"/>
        </w:rPr>
      </w:pPr>
    </w:p>
    <w:p w14:paraId="0F1E1FDF" w14:textId="0043C575" w:rsidR="00DC0A09" w:rsidRDefault="00364958" w:rsidP="008E6A67">
      <w:pPr>
        <w:spacing w:before="120"/>
        <w:rPr>
          <w:rFonts w:ascii="Times New Roman" w:hAnsi="Times New Roman" w:cs="Times New Roman"/>
          <w:b/>
          <w:bCs/>
          <w:sz w:val="24"/>
          <w:szCs w:val="24"/>
          <w:u w:val="single"/>
        </w:rPr>
      </w:pPr>
      <w:r>
        <w:rPr>
          <w:rFonts w:ascii="Times New Roman" w:hAnsi="Times New Roman" w:cs="Times New Roman"/>
          <w:b/>
          <w:bCs/>
          <w:sz w:val="24"/>
          <w:szCs w:val="24"/>
          <w:u w:val="single"/>
        </w:rPr>
        <w:t>K</w:t>
      </w:r>
      <w:r w:rsidR="00853F61">
        <w:rPr>
          <w:rFonts w:ascii="Times New Roman" w:hAnsi="Times New Roman" w:cs="Times New Roman"/>
          <w:b/>
          <w:bCs/>
          <w:sz w:val="24"/>
          <w:szCs w:val="24"/>
          <w:u w:val="single"/>
        </w:rPr>
        <w:t> </w:t>
      </w:r>
      <w:r>
        <w:rPr>
          <w:rFonts w:ascii="Times New Roman" w:hAnsi="Times New Roman" w:cs="Times New Roman"/>
          <w:b/>
          <w:bCs/>
          <w:sz w:val="24"/>
          <w:szCs w:val="24"/>
          <w:u w:val="single"/>
        </w:rPr>
        <w:t xml:space="preserve">bodu </w:t>
      </w:r>
      <w:r w:rsidR="00853F61">
        <w:rPr>
          <w:rFonts w:ascii="Times New Roman" w:hAnsi="Times New Roman" w:cs="Times New Roman"/>
          <w:b/>
          <w:bCs/>
          <w:sz w:val="24"/>
          <w:szCs w:val="24"/>
          <w:u w:val="single"/>
        </w:rPr>
        <w:t>12</w:t>
      </w:r>
      <w:r w:rsidR="008E5453">
        <w:rPr>
          <w:rFonts w:ascii="Times New Roman" w:hAnsi="Times New Roman" w:cs="Times New Roman"/>
          <w:b/>
          <w:bCs/>
          <w:sz w:val="24"/>
          <w:szCs w:val="24"/>
          <w:u w:val="single"/>
        </w:rPr>
        <w:t>:</w:t>
      </w:r>
    </w:p>
    <w:p w14:paraId="615C1FAC" w14:textId="3FA0F1A0" w:rsidR="00517819" w:rsidRPr="00422E66" w:rsidRDefault="00364958" w:rsidP="00517819">
      <w:pPr>
        <w:shd w:val="clear" w:color="auto" w:fill="FFFFFF"/>
        <w:spacing w:before="120" w:after="0" w:line="240" w:lineRule="auto"/>
        <w:jc w:val="both"/>
        <w:rPr>
          <w:rFonts w:ascii="Times New Roman" w:eastAsia="Times New Roman" w:hAnsi="Times New Roman" w:cs="Times New Roman"/>
          <w:b/>
          <w:bCs/>
          <w:sz w:val="24"/>
          <w:szCs w:val="24"/>
          <w:lang w:eastAsia="cs-CZ"/>
        </w:rPr>
      </w:pPr>
      <w:r w:rsidRPr="007A07C1">
        <w:rPr>
          <w:rFonts w:ascii="Times New Roman" w:hAnsi="Times New Roman" w:cs="Times New Roman"/>
          <w:b/>
          <w:bCs/>
          <w:sz w:val="24"/>
          <w:szCs w:val="24"/>
        </w:rPr>
        <w:tab/>
      </w:r>
      <w:r w:rsidR="008E2AB8" w:rsidRPr="007A07C1">
        <w:rPr>
          <w:rFonts w:ascii="Times New Roman" w:hAnsi="Times New Roman" w:cs="Times New Roman"/>
          <w:sz w:val="24"/>
          <w:szCs w:val="24"/>
        </w:rPr>
        <w:t>Navrhuje se</w:t>
      </w:r>
      <w:r w:rsidR="008E2AB8">
        <w:rPr>
          <w:rFonts w:ascii="Times New Roman" w:hAnsi="Times New Roman" w:cs="Times New Roman"/>
          <w:sz w:val="24"/>
          <w:szCs w:val="24"/>
        </w:rPr>
        <w:t xml:space="preserve">, aby </w:t>
      </w:r>
      <w:r w:rsidR="002B21B1">
        <w:rPr>
          <w:rFonts w:ascii="Times New Roman" w:hAnsi="Times New Roman" w:cs="Times New Roman"/>
          <w:sz w:val="24"/>
          <w:szCs w:val="24"/>
        </w:rPr>
        <w:t>v návaznosti na speciální úpravu místní příslušnosti ve vztahu k</w:t>
      </w:r>
      <w:r w:rsidR="00BD3F87">
        <w:rPr>
          <w:rFonts w:ascii="Times New Roman" w:hAnsi="Times New Roman" w:cs="Times New Roman"/>
          <w:sz w:val="24"/>
          <w:szCs w:val="24"/>
        </w:rPr>
        <w:t> </w:t>
      </w:r>
      <w:r w:rsidR="002B21B1">
        <w:rPr>
          <w:rFonts w:ascii="Times New Roman" w:hAnsi="Times New Roman" w:cs="Times New Roman"/>
          <w:sz w:val="24"/>
          <w:szCs w:val="24"/>
        </w:rPr>
        <w:t>cizincům</w:t>
      </w:r>
      <w:r w:rsidR="00BD3F87">
        <w:rPr>
          <w:rFonts w:ascii="Times New Roman" w:hAnsi="Times New Roman" w:cs="Times New Roman"/>
          <w:sz w:val="24"/>
          <w:szCs w:val="24"/>
        </w:rPr>
        <w:t xml:space="preserve"> (</w:t>
      </w:r>
      <w:r w:rsidR="00BD3F87" w:rsidRPr="00422E66">
        <w:rPr>
          <w:rFonts w:ascii="Times New Roman" w:hAnsi="Times New Roman" w:cs="Times New Roman"/>
          <w:sz w:val="24"/>
          <w:szCs w:val="24"/>
          <w:shd w:val="clear" w:color="auto" w:fill="FFFFFF"/>
        </w:rPr>
        <w:t>místně příslušná ÚSSZ pro Prahu a Středočeský kraj</w:t>
      </w:r>
      <w:r w:rsidR="00BD3F87">
        <w:rPr>
          <w:rFonts w:ascii="Times New Roman" w:hAnsi="Times New Roman" w:cs="Times New Roman"/>
          <w:sz w:val="24"/>
          <w:szCs w:val="24"/>
          <w:shd w:val="clear" w:color="auto" w:fill="FFFFFF"/>
        </w:rPr>
        <w:t>)</w:t>
      </w:r>
      <w:r w:rsidR="002B21B1">
        <w:rPr>
          <w:rFonts w:ascii="Times New Roman" w:hAnsi="Times New Roman" w:cs="Times New Roman"/>
          <w:sz w:val="24"/>
          <w:szCs w:val="24"/>
        </w:rPr>
        <w:t xml:space="preserve">, neměla změna hlášeného pobytu oprávněných osob vliv </w:t>
      </w:r>
      <w:r w:rsidR="00DB6DC7">
        <w:rPr>
          <w:rFonts w:ascii="Times New Roman" w:hAnsi="Times New Roman" w:cs="Times New Roman"/>
          <w:sz w:val="24"/>
          <w:szCs w:val="24"/>
        </w:rPr>
        <w:t xml:space="preserve">na příslušnost ÚSSZ k výplatě. </w:t>
      </w:r>
    </w:p>
    <w:p w14:paraId="2D1D1F38" w14:textId="77777777" w:rsidR="00422E66" w:rsidRDefault="00422E66" w:rsidP="008E6A67">
      <w:pPr>
        <w:spacing w:before="120"/>
        <w:rPr>
          <w:rFonts w:ascii="Times New Roman" w:hAnsi="Times New Roman" w:cs="Times New Roman"/>
          <w:b/>
          <w:bCs/>
          <w:sz w:val="24"/>
          <w:szCs w:val="24"/>
          <w:u w:val="single"/>
        </w:rPr>
      </w:pPr>
    </w:p>
    <w:p w14:paraId="3FAE6AB5" w14:textId="40DA3567" w:rsidR="007B3524" w:rsidRDefault="007B3524" w:rsidP="008E6A67">
      <w:pPr>
        <w:spacing w:before="120"/>
        <w:rPr>
          <w:rFonts w:ascii="Times New Roman" w:hAnsi="Times New Roman" w:cs="Times New Roman"/>
          <w:b/>
          <w:bCs/>
          <w:sz w:val="24"/>
          <w:szCs w:val="24"/>
          <w:u w:val="single"/>
        </w:rPr>
      </w:pPr>
      <w:r>
        <w:rPr>
          <w:rFonts w:ascii="Times New Roman" w:hAnsi="Times New Roman" w:cs="Times New Roman"/>
          <w:b/>
          <w:bCs/>
          <w:sz w:val="24"/>
          <w:szCs w:val="24"/>
          <w:u w:val="single"/>
        </w:rPr>
        <w:t>K</w:t>
      </w:r>
      <w:r w:rsidR="00422E66">
        <w:rPr>
          <w:rFonts w:ascii="Times New Roman" w:hAnsi="Times New Roman" w:cs="Times New Roman"/>
          <w:b/>
          <w:bCs/>
          <w:sz w:val="24"/>
          <w:szCs w:val="24"/>
          <w:u w:val="single"/>
        </w:rPr>
        <w:t> </w:t>
      </w:r>
      <w:r>
        <w:rPr>
          <w:rFonts w:ascii="Times New Roman" w:hAnsi="Times New Roman" w:cs="Times New Roman"/>
          <w:b/>
          <w:bCs/>
          <w:sz w:val="24"/>
          <w:szCs w:val="24"/>
          <w:u w:val="single"/>
        </w:rPr>
        <w:t>bodu</w:t>
      </w:r>
      <w:r w:rsidR="00422E66">
        <w:rPr>
          <w:rFonts w:ascii="Times New Roman" w:hAnsi="Times New Roman" w:cs="Times New Roman"/>
          <w:b/>
          <w:bCs/>
          <w:sz w:val="24"/>
          <w:szCs w:val="24"/>
          <w:u w:val="single"/>
        </w:rPr>
        <w:t xml:space="preserve"> </w:t>
      </w:r>
      <w:r w:rsidR="00853F61">
        <w:rPr>
          <w:rFonts w:ascii="Times New Roman" w:hAnsi="Times New Roman" w:cs="Times New Roman"/>
          <w:b/>
          <w:bCs/>
          <w:sz w:val="24"/>
          <w:szCs w:val="24"/>
          <w:u w:val="single"/>
        </w:rPr>
        <w:t>13</w:t>
      </w:r>
      <w:r w:rsidR="008E5453">
        <w:rPr>
          <w:rFonts w:ascii="Times New Roman" w:hAnsi="Times New Roman" w:cs="Times New Roman"/>
          <w:b/>
          <w:bCs/>
          <w:sz w:val="24"/>
          <w:szCs w:val="24"/>
          <w:u w:val="single"/>
        </w:rPr>
        <w:t>:</w:t>
      </w:r>
    </w:p>
    <w:p w14:paraId="2B10A844" w14:textId="49F10AFA" w:rsidR="008E5453" w:rsidRDefault="00E226FC" w:rsidP="008E6A67">
      <w:pPr>
        <w:spacing w:before="120"/>
        <w:jc w:val="both"/>
        <w:rPr>
          <w:rFonts w:ascii="Times New Roman" w:hAnsi="Times New Roman" w:cs="Times New Roman"/>
          <w:sz w:val="24"/>
          <w:szCs w:val="24"/>
        </w:rPr>
      </w:pPr>
      <w:r w:rsidRPr="00413366">
        <w:rPr>
          <w:rFonts w:ascii="Times New Roman" w:hAnsi="Times New Roman" w:cs="Times New Roman"/>
          <w:b/>
          <w:bCs/>
          <w:sz w:val="24"/>
          <w:szCs w:val="24"/>
        </w:rPr>
        <w:t xml:space="preserve">            </w:t>
      </w:r>
      <w:r w:rsidR="00AD1C58">
        <w:rPr>
          <w:rFonts w:ascii="Times New Roman" w:hAnsi="Times New Roman" w:cs="Times New Roman"/>
          <w:sz w:val="24"/>
          <w:szCs w:val="24"/>
        </w:rPr>
        <w:t>Příspěvek na péči bude vyplácet příslušná ÚSSZ prostřednictvím účtu ČSSZ. Z</w:t>
      </w:r>
      <w:r w:rsidR="00853F61">
        <w:rPr>
          <w:rFonts w:ascii="Times New Roman" w:hAnsi="Times New Roman" w:cs="Times New Roman"/>
          <w:sz w:val="24"/>
          <w:szCs w:val="24"/>
        </w:rPr>
        <w:t> </w:t>
      </w:r>
      <w:r w:rsidR="00AD1C58">
        <w:rPr>
          <w:rFonts w:ascii="Times New Roman" w:hAnsi="Times New Roman" w:cs="Times New Roman"/>
          <w:sz w:val="24"/>
          <w:szCs w:val="24"/>
        </w:rPr>
        <w:t>toho důvodu se n</w:t>
      </w:r>
      <w:r w:rsidR="00AD1C58" w:rsidRPr="00413366">
        <w:rPr>
          <w:rFonts w:ascii="Times New Roman" w:hAnsi="Times New Roman" w:cs="Times New Roman"/>
          <w:sz w:val="24"/>
          <w:szCs w:val="24"/>
        </w:rPr>
        <w:t>avrhuje</w:t>
      </w:r>
      <w:r w:rsidR="00AD1C58">
        <w:rPr>
          <w:rFonts w:ascii="Times New Roman" w:hAnsi="Times New Roman" w:cs="Times New Roman"/>
          <w:sz w:val="24"/>
          <w:szCs w:val="24"/>
        </w:rPr>
        <w:t xml:space="preserve">, aby příspěvek na péči byl považován za vyplacený </w:t>
      </w:r>
      <w:r w:rsidR="00AD1C58" w:rsidRPr="00AD1C58">
        <w:rPr>
          <w:rFonts w:ascii="Times New Roman" w:hAnsi="Times New Roman" w:cs="Times New Roman"/>
          <w:sz w:val="24"/>
          <w:szCs w:val="24"/>
        </w:rPr>
        <w:t>dnem odepsání příslušné částky z</w:t>
      </w:r>
      <w:r w:rsidR="00853F61">
        <w:rPr>
          <w:rFonts w:ascii="Times New Roman" w:hAnsi="Times New Roman" w:cs="Times New Roman"/>
          <w:sz w:val="24"/>
          <w:szCs w:val="24"/>
        </w:rPr>
        <w:t> </w:t>
      </w:r>
      <w:r w:rsidR="00AD1C58" w:rsidRPr="00AD1C58">
        <w:rPr>
          <w:rFonts w:ascii="Times New Roman" w:hAnsi="Times New Roman" w:cs="Times New Roman"/>
          <w:sz w:val="24"/>
          <w:szCs w:val="24"/>
        </w:rPr>
        <w:t>účtu</w:t>
      </w:r>
      <w:r w:rsidR="00686878">
        <w:rPr>
          <w:rFonts w:ascii="Times New Roman" w:hAnsi="Times New Roman" w:cs="Times New Roman"/>
          <w:sz w:val="24"/>
          <w:szCs w:val="24"/>
        </w:rPr>
        <w:t>, ze kterého je příspěvek vyplácen.</w:t>
      </w:r>
    </w:p>
    <w:p w14:paraId="1D5D6811" w14:textId="77777777" w:rsidR="00DD6751" w:rsidRDefault="00DD6751" w:rsidP="008E6A67">
      <w:pPr>
        <w:spacing w:before="120"/>
        <w:jc w:val="both"/>
        <w:rPr>
          <w:rFonts w:ascii="Times New Roman" w:hAnsi="Times New Roman" w:cs="Times New Roman"/>
          <w:b/>
          <w:bCs/>
          <w:sz w:val="24"/>
          <w:szCs w:val="24"/>
          <w:u w:val="single"/>
        </w:rPr>
      </w:pPr>
    </w:p>
    <w:p w14:paraId="557CC5D2" w14:textId="6ABAC708" w:rsidR="00DB09F7" w:rsidRPr="007A07C1" w:rsidRDefault="00DB09F7" w:rsidP="008E6A67">
      <w:pPr>
        <w:spacing w:before="120"/>
        <w:jc w:val="both"/>
        <w:rPr>
          <w:rFonts w:ascii="Times New Roman" w:hAnsi="Times New Roman" w:cs="Times New Roman"/>
          <w:b/>
          <w:bCs/>
          <w:sz w:val="26"/>
          <w:szCs w:val="26"/>
          <w:u w:val="single"/>
        </w:rPr>
      </w:pPr>
      <w:r w:rsidRPr="007A07C1">
        <w:rPr>
          <w:rFonts w:ascii="Times New Roman" w:hAnsi="Times New Roman" w:cs="Times New Roman"/>
          <w:b/>
          <w:bCs/>
          <w:sz w:val="24"/>
          <w:szCs w:val="24"/>
          <w:u w:val="single"/>
        </w:rPr>
        <w:t>K</w:t>
      </w:r>
      <w:r w:rsidR="00853F61">
        <w:rPr>
          <w:rFonts w:ascii="Times New Roman" w:hAnsi="Times New Roman" w:cs="Times New Roman"/>
          <w:b/>
          <w:bCs/>
          <w:sz w:val="24"/>
          <w:szCs w:val="24"/>
          <w:u w:val="single"/>
        </w:rPr>
        <w:t> </w:t>
      </w:r>
      <w:r w:rsidRPr="007A07C1">
        <w:rPr>
          <w:rFonts w:ascii="Times New Roman" w:hAnsi="Times New Roman" w:cs="Times New Roman"/>
          <w:b/>
          <w:bCs/>
          <w:sz w:val="24"/>
          <w:szCs w:val="24"/>
          <w:u w:val="single"/>
        </w:rPr>
        <w:t xml:space="preserve">bodu </w:t>
      </w:r>
      <w:r w:rsidR="00853F61">
        <w:rPr>
          <w:rFonts w:ascii="Times New Roman" w:hAnsi="Times New Roman" w:cs="Times New Roman"/>
          <w:b/>
          <w:bCs/>
          <w:sz w:val="24"/>
          <w:szCs w:val="24"/>
          <w:u w:val="single"/>
        </w:rPr>
        <w:t>15</w:t>
      </w:r>
      <w:r w:rsidR="008E5453">
        <w:rPr>
          <w:rFonts w:ascii="Times New Roman" w:hAnsi="Times New Roman" w:cs="Times New Roman"/>
          <w:b/>
          <w:bCs/>
          <w:sz w:val="24"/>
          <w:szCs w:val="24"/>
          <w:u w:val="single"/>
        </w:rPr>
        <w:t>:</w:t>
      </w:r>
      <w:r w:rsidRPr="007A07C1">
        <w:rPr>
          <w:rFonts w:ascii="Times New Roman" w:hAnsi="Times New Roman" w:cs="Times New Roman"/>
          <w:b/>
          <w:bCs/>
          <w:sz w:val="26"/>
          <w:szCs w:val="26"/>
          <w:u w:val="single"/>
        </w:rPr>
        <w:t xml:space="preserve"> </w:t>
      </w:r>
    </w:p>
    <w:p w14:paraId="2BAC4755" w14:textId="1D4FB1C4" w:rsidR="00AD1C58" w:rsidRPr="00413366" w:rsidRDefault="00DB09F7" w:rsidP="008E6A67">
      <w:pPr>
        <w:spacing w:before="120"/>
        <w:ind w:firstLine="709"/>
        <w:jc w:val="both"/>
        <w:rPr>
          <w:rFonts w:ascii="Times New Roman" w:hAnsi="Times New Roman" w:cs="Times New Roman"/>
          <w:sz w:val="24"/>
          <w:szCs w:val="24"/>
        </w:rPr>
      </w:pPr>
      <w:r w:rsidRPr="00413366">
        <w:rPr>
          <w:rFonts w:ascii="Times New Roman" w:hAnsi="Times New Roman" w:cs="Times New Roman"/>
          <w:sz w:val="24"/>
          <w:szCs w:val="24"/>
        </w:rPr>
        <w:t xml:space="preserve">Navrhuje se, aby </w:t>
      </w:r>
      <w:r w:rsidR="004B1356">
        <w:rPr>
          <w:rFonts w:ascii="Times New Roman" w:hAnsi="Times New Roman" w:cs="Times New Roman"/>
          <w:sz w:val="24"/>
          <w:szCs w:val="24"/>
        </w:rPr>
        <w:t>dosavadní</w:t>
      </w:r>
      <w:r w:rsidR="00E66080">
        <w:rPr>
          <w:rFonts w:ascii="Times New Roman" w:hAnsi="Times New Roman" w:cs="Times New Roman"/>
          <w:sz w:val="24"/>
          <w:szCs w:val="24"/>
        </w:rPr>
        <w:t xml:space="preserve"> povinné</w:t>
      </w:r>
      <w:r w:rsidR="004B1356">
        <w:rPr>
          <w:rFonts w:ascii="Times New Roman" w:hAnsi="Times New Roman" w:cs="Times New Roman"/>
          <w:sz w:val="24"/>
          <w:szCs w:val="24"/>
        </w:rPr>
        <w:t xml:space="preserve"> náležitosti žádosti uvedené v ustanovení </w:t>
      </w:r>
      <w:r w:rsidR="00AF6FA3">
        <w:rPr>
          <w:rFonts w:ascii="Times New Roman" w:hAnsi="Times New Roman" w:cs="Times New Roman"/>
          <w:sz w:val="24"/>
          <w:szCs w:val="24"/>
        </w:rPr>
        <w:br/>
      </w:r>
      <w:r w:rsidR="004B1356">
        <w:rPr>
          <w:rFonts w:ascii="Times New Roman" w:hAnsi="Times New Roman" w:cs="Times New Roman"/>
          <w:sz w:val="24"/>
          <w:szCs w:val="24"/>
        </w:rPr>
        <w:t>§</w:t>
      </w:r>
      <w:r w:rsidR="00DD0198">
        <w:rPr>
          <w:rFonts w:ascii="Times New Roman" w:hAnsi="Times New Roman" w:cs="Times New Roman"/>
          <w:sz w:val="24"/>
          <w:szCs w:val="24"/>
        </w:rPr>
        <w:t xml:space="preserve"> </w:t>
      </w:r>
      <w:r w:rsidR="004B1356">
        <w:rPr>
          <w:rFonts w:ascii="Times New Roman" w:hAnsi="Times New Roman" w:cs="Times New Roman"/>
          <w:sz w:val="24"/>
          <w:szCs w:val="24"/>
        </w:rPr>
        <w:t>24 pod</w:t>
      </w:r>
      <w:r w:rsidR="00E66080">
        <w:rPr>
          <w:rFonts w:ascii="Times New Roman" w:hAnsi="Times New Roman" w:cs="Times New Roman"/>
          <w:sz w:val="24"/>
          <w:szCs w:val="24"/>
        </w:rPr>
        <w:t> </w:t>
      </w:r>
      <w:r w:rsidR="004B1356">
        <w:rPr>
          <w:rFonts w:ascii="Times New Roman" w:hAnsi="Times New Roman" w:cs="Times New Roman"/>
          <w:sz w:val="24"/>
          <w:szCs w:val="24"/>
        </w:rPr>
        <w:t xml:space="preserve">písmeny a) až c) </w:t>
      </w:r>
      <w:r w:rsidR="004D65DA">
        <w:rPr>
          <w:rFonts w:ascii="Times New Roman" w:hAnsi="Times New Roman" w:cs="Times New Roman"/>
          <w:sz w:val="24"/>
          <w:szCs w:val="24"/>
        </w:rPr>
        <w:t xml:space="preserve">byly </w:t>
      </w:r>
      <w:r w:rsidR="00E66080">
        <w:rPr>
          <w:rFonts w:ascii="Times New Roman" w:hAnsi="Times New Roman" w:cs="Times New Roman"/>
          <w:sz w:val="24"/>
          <w:szCs w:val="24"/>
        </w:rPr>
        <w:t>uvedeny v ustanovení § 21</w:t>
      </w:r>
      <w:r w:rsidR="004D65DA">
        <w:rPr>
          <w:rFonts w:ascii="Times New Roman" w:hAnsi="Times New Roman" w:cs="Times New Roman"/>
          <w:sz w:val="24"/>
          <w:szCs w:val="24"/>
        </w:rPr>
        <w:t xml:space="preserve"> </w:t>
      </w:r>
      <w:r w:rsidR="00E66080">
        <w:rPr>
          <w:rFonts w:ascii="Times New Roman" w:hAnsi="Times New Roman" w:cs="Times New Roman"/>
          <w:sz w:val="24"/>
          <w:szCs w:val="24"/>
        </w:rPr>
        <w:t>mezi ostatními</w:t>
      </w:r>
      <w:r w:rsidR="004D65DA">
        <w:rPr>
          <w:rFonts w:ascii="Times New Roman" w:hAnsi="Times New Roman" w:cs="Times New Roman"/>
          <w:sz w:val="24"/>
          <w:szCs w:val="24"/>
        </w:rPr>
        <w:t xml:space="preserve"> povinnost</w:t>
      </w:r>
      <w:r w:rsidR="00E66080">
        <w:rPr>
          <w:rFonts w:ascii="Times New Roman" w:hAnsi="Times New Roman" w:cs="Times New Roman"/>
          <w:sz w:val="24"/>
          <w:szCs w:val="24"/>
        </w:rPr>
        <w:t>m</w:t>
      </w:r>
      <w:r w:rsidR="004D65DA">
        <w:rPr>
          <w:rFonts w:ascii="Times New Roman" w:hAnsi="Times New Roman" w:cs="Times New Roman"/>
          <w:sz w:val="24"/>
          <w:szCs w:val="24"/>
        </w:rPr>
        <w:t xml:space="preserve">i žadatele/oprávněné osoby. </w:t>
      </w:r>
      <w:r w:rsidRPr="00413366">
        <w:rPr>
          <w:rFonts w:ascii="Times New Roman" w:hAnsi="Times New Roman" w:cs="Times New Roman"/>
          <w:sz w:val="24"/>
          <w:szCs w:val="24"/>
        </w:rPr>
        <w:t>Tato změna je navrhována v</w:t>
      </w:r>
      <w:r w:rsidRPr="00E974D5">
        <w:rPr>
          <w:rFonts w:ascii="Times New Roman" w:hAnsi="Times New Roman" w:cs="Times New Roman"/>
          <w:sz w:val="24"/>
          <w:szCs w:val="24"/>
        </w:rPr>
        <w:t> </w:t>
      </w:r>
      <w:r w:rsidRPr="00413366">
        <w:rPr>
          <w:rFonts w:ascii="Times New Roman" w:hAnsi="Times New Roman" w:cs="Times New Roman"/>
          <w:sz w:val="24"/>
          <w:szCs w:val="24"/>
        </w:rPr>
        <w:t>souvislosti s plánovaným zavedením elektronického podání žádosti</w:t>
      </w:r>
      <w:r w:rsidR="004D65DA">
        <w:rPr>
          <w:rFonts w:ascii="Times New Roman" w:hAnsi="Times New Roman" w:cs="Times New Roman"/>
          <w:sz w:val="24"/>
          <w:szCs w:val="24"/>
        </w:rPr>
        <w:t xml:space="preserve"> a v návaznosti na vývoj aplikační podpory</w:t>
      </w:r>
      <w:r w:rsidRPr="00413366">
        <w:rPr>
          <w:rFonts w:ascii="Times New Roman" w:hAnsi="Times New Roman" w:cs="Times New Roman"/>
          <w:sz w:val="24"/>
          <w:szCs w:val="24"/>
        </w:rPr>
        <w:t>.</w:t>
      </w:r>
      <w:r w:rsidR="004D65DA">
        <w:rPr>
          <w:rFonts w:ascii="Times New Roman" w:hAnsi="Times New Roman" w:cs="Times New Roman"/>
          <w:sz w:val="24"/>
          <w:szCs w:val="24"/>
        </w:rPr>
        <w:t xml:space="preserve"> Zároveň se navrhuj</w:t>
      </w:r>
      <w:r w:rsidR="000534FC">
        <w:rPr>
          <w:rFonts w:ascii="Times New Roman" w:hAnsi="Times New Roman" w:cs="Times New Roman"/>
          <w:sz w:val="24"/>
          <w:szCs w:val="24"/>
        </w:rPr>
        <w:t>í</w:t>
      </w:r>
      <w:r w:rsidR="004D65DA">
        <w:rPr>
          <w:rFonts w:ascii="Times New Roman" w:hAnsi="Times New Roman" w:cs="Times New Roman"/>
          <w:sz w:val="24"/>
          <w:szCs w:val="24"/>
        </w:rPr>
        <w:t xml:space="preserve"> </w:t>
      </w:r>
      <w:r w:rsidR="000534FC">
        <w:rPr>
          <w:rFonts w:ascii="Times New Roman" w:hAnsi="Times New Roman" w:cs="Times New Roman"/>
          <w:sz w:val="24"/>
          <w:szCs w:val="24"/>
        </w:rPr>
        <w:t>dvě nové</w:t>
      </w:r>
      <w:r w:rsidR="004D65DA">
        <w:rPr>
          <w:rFonts w:ascii="Times New Roman" w:hAnsi="Times New Roman" w:cs="Times New Roman"/>
          <w:sz w:val="24"/>
          <w:szCs w:val="24"/>
        </w:rPr>
        <w:t xml:space="preserve"> povinnost</w:t>
      </w:r>
      <w:r w:rsidR="000534FC">
        <w:rPr>
          <w:rFonts w:ascii="Times New Roman" w:hAnsi="Times New Roman" w:cs="Times New Roman"/>
          <w:sz w:val="24"/>
          <w:szCs w:val="24"/>
        </w:rPr>
        <w:t>i</w:t>
      </w:r>
      <w:r w:rsidR="004D65DA">
        <w:rPr>
          <w:rFonts w:ascii="Times New Roman" w:hAnsi="Times New Roman" w:cs="Times New Roman"/>
          <w:sz w:val="24"/>
          <w:szCs w:val="24"/>
        </w:rPr>
        <w:t xml:space="preserve"> žadatele/oprávněné osoby</w:t>
      </w:r>
      <w:r w:rsidR="000534FC">
        <w:rPr>
          <w:rFonts w:ascii="Times New Roman" w:hAnsi="Times New Roman" w:cs="Times New Roman"/>
          <w:sz w:val="24"/>
          <w:szCs w:val="24"/>
        </w:rPr>
        <w:t xml:space="preserve">. </w:t>
      </w:r>
      <w:r w:rsidR="00DD0198">
        <w:rPr>
          <w:rFonts w:ascii="Times New Roman" w:hAnsi="Times New Roman" w:cs="Times New Roman"/>
          <w:sz w:val="24"/>
          <w:szCs w:val="24"/>
        </w:rPr>
        <w:t xml:space="preserve">První novou povinností je označení praktického lékaře. </w:t>
      </w:r>
      <w:r w:rsidR="003F24A6">
        <w:rPr>
          <w:rFonts w:ascii="Times New Roman" w:hAnsi="Times New Roman" w:cs="Times New Roman"/>
          <w:sz w:val="24"/>
          <w:szCs w:val="24"/>
        </w:rPr>
        <w:t>Jde pouze o technickou úpravu, neboť</w:t>
      </w:r>
      <w:r w:rsidR="00DD0198">
        <w:rPr>
          <w:rFonts w:ascii="Times New Roman" w:hAnsi="Times New Roman" w:cs="Times New Roman"/>
          <w:sz w:val="24"/>
          <w:szCs w:val="24"/>
        </w:rPr>
        <w:t xml:space="preserve"> i doposud bylo v žádosti o příspěvek na péči požadováno označení praktického lékaře, </w:t>
      </w:r>
      <w:r w:rsidR="003F24A6">
        <w:rPr>
          <w:rFonts w:ascii="Times New Roman" w:hAnsi="Times New Roman" w:cs="Times New Roman"/>
          <w:sz w:val="24"/>
          <w:szCs w:val="24"/>
        </w:rPr>
        <w:t xml:space="preserve">avšak </w:t>
      </w:r>
      <w:r w:rsidR="00DD0198">
        <w:rPr>
          <w:rFonts w:ascii="Times New Roman" w:hAnsi="Times New Roman" w:cs="Times New Roman"/>
          <w:sz w:val="24"/>
          <w:szCs w:val="24"/>
        </w:rPr>
        <w:t xml:space="preserve">zákonná úprava toto neobsahovala. </w:t>
      </w:r>
      <w:r w:rsidR="00AF6FA3">
        <w:rPr>
          <w:rFonts w:ascii="Times New Roman" w:hAnsi="Times New Roman" w:cs="Times New Roman"/>
          <w:sz w:val="24"/>
          <w:szCs w:val="24"/>
        </w:rPr>
        <w:br/>
      </w:r>
      <w:r w:rsidR="00DD0198">
        <w:rPr>
          <w:rFonts w:ascii="Times New Roman" w:hAnsi="Times New Roman" w:cs="Times New Roman"/>
          <w:sz w:val="24"/>
          <w:szCs w:val="24"/>
        </w:rPr>
        <w:t>Zavedením povinnosti označit praktického lékaře dojde současně i k sjednocení se zákonem č. 329/2011 Sb. Druhá nová povinnost se vztahuje k</w:t>
      </w:r>
      <w:r w:rsidR="004D65DA">
        <w:rPr>
          <w:rFonts w:ascii="Times New Roman" w:hAnsi="Times New Roman" w:cs="Times New Roman"/>
          <w:sz w:val="24"/>
          <w:szCs w:val="24"/>
        </w:rPr>
        <w:t xml:space="preserve"> doložení potvrzení o</w:t>
      </w:r>
      <w:r w:rsidR="00561B66">
        <w:rPr>
          <w:rFonts w:ascii="Times New Roman" w:hAnsi="Times New Roman" w:cs="Times New Roman"/>
          <w:sz w:val="24"/>
          <w:szCs w:val="24"/>
        </w:rPr>
        <w:t> </w:t>
      </w:r>
      <w:proofErr w:type="spellStart"/>
      <w:r w:rsidR="004D65DA">
        <w:rPr>
          <w:rFonts w:ascii="Times New Roman" w:hAnsi="Times New Roman" w:cs="Times New Roman"/>
          <w:sz w:val="24"/>
          <w:szCs w:val="24"/>
        </w:rPr>
        <w:t>inkurabilním</w:t>
      </w:r>
      <w:proofErr w:type="spellEnd"/>
      <w:r w:rsidR="004D65DA">
        <w:rPr>
          <w:rFonts w:ascii="Times New Roman" w:hAnsi="Times New Roman" w:cs="Times New Roman"/>
          <w:sz w:val="24"/>
          <w:szCs w:val="24"/>
        </w:rPr>
        <w:t xml:space="preserve"> stavu, které na žádost </w:t>
      </w:r>
      <w:r w:rsidR="00AF6FA3">
        <w:rPr>
          <w:rFonts w:ascii="Times New Roman" w:hAnsi="Times New Roman" w:cs="Times New Roman"/>
          <w:sz w:val="24"/>
          <w:szCs w:val="24"/>
        </w:rPr>
        <w:t xml:space="preserve">osoby </w:t>
      </w:r>
      <w:r w:rsidR="004D65DA">
        <w:rPr>
          <w:rFonts w:ascii="Times New Roman" w:hAnsi="Times New Roman" w:cs="Times New Roman"/>
          <w:sz w:val="24"/>
          <w:szCs w:val="24"/>
        </w:rPr>
        <w:t>vydá bezplatně ošetřující lékař a zašle jej ve struktuře a formátu předepsané</w:t>
      </w:r>
      <w:r w:rsidR="008F0535">
        <w:rPr>
          <w:rFonts w:ascii="Times New Roman" w:hAnsi="Times New Roman" w:cs="Times New Roman"/>
          <w:sz w:val="24"/>
          <w:szCs w:val="24"/>
        </w:rPr>
        <w:t>m</w:t>
      </w:r>
      <w:r w:rsidR="004D65DA">
        <w:rPr>
          <w:rFonts w:ascii="Times New Roman" w:hAnsi="Times New Roman" w:cs="Times New Roman"/>
          <w:sz w:val="24"/>
          <w:szCs w:val="24"/>
        </w:rPr>
        <w:t xml:space="preserve"> </w:t>
      </w:r>
      <w:r w:rsidR="008F0535">
        <w:rPr>
          <w:rFonts w:ascii="Times New Roman" w:hAnsi="Times New Roman" w:cs="Times New Roman"/>
          <w:sz w:val="24"/>
          <w:szCs w:val="24"/>
        </w:rPr>
        <w:t>MPSV</w:t>
      </w:r>
      <w:r w:rsidR="004D65DA">
        <w:rPr>
          <w:rFonts w:ascii="Times New Roman" w:hAnsi="Times New Roman" w:cs="Times New Roman"/>
          <w:sz w:val="24"/>
          <w:szCs w:val="24"/>
        </w:rPr>
        <w:t xml:space="preserve"> na elektronickou adresu určenou ÚSSZ. </w:t>
      </w:r>
      <w:r w:rsidR="00DD0198" w:rsidRPr="00DD0198">
        <w:rPr>
          <w:rFonts w:ascii="Times New Roman" w:hAnsi="Times New Roman" w:cs="Times New Roman"/>
          <w:sz w:val="24"/>
          <w:szCs w:val="24"/>
        </w:rPr>
        <w:t>Potvrzení</w:t>
      </w:r>
      <w:r w:rsidR="00561B66">
        <w:rPr>
          <w:rFonts w:ascii="Times New Roman" w:hAnsi="Times New Roman" w:cs="Times New Roman"/>
          <w:sz w:val="24"/>
          <w:szCs w:val="24"/>
        </w:rPr>
        <w:t> </w:t>
      </w:r>
      <w:r w:rsidR="00DD0198" w:rsidRPr="00DD0198">
        <w:rPr>
          <w:rFonts w:ascii="Times New Roman" w:hAnsi="Times New Roman" w:cs="Times New Roman"/>
          <w:sz w:val="24"/>
          <w:szCs w:val="24"/>
        </w:rPr>
        <w:t>ošetřujícího lékaře bude povinnou přílohou žádosti o příspěvek na péči v případě, že</w:t>
      </w:r>
      <w:r w:rsidR="00561B66">
        <w:rPr>
          <w:rFonts w:ascii="Times New Roman" w:hAnsi="Times New Roman" w:cs="Times New Roman"/>
          <w:sz w:val="24"/>
          <w:szCs w:val="24"/>
        </w:rPr>
        <w:t> </w:t>
      </w:r>
      <w:r w:rsidR="00DD0198" w:rsidRPr="00DD0198">
        <w:rPr>
          <w:rFonts w:ascii="Times New Roman" w:hAnsi="Times New Roman" w:cs="Times New Roman"/>
          <w:sz w:val="24"/>
          <w:szCs w:val="24"/>
        </w:rPr>
        <w:t xml:space="preserve">bude v žádosti vyplněna kolonka, že je žadatel touto osobou. </w:t>
      </w:r>
      <w:r w:rsidR="00DD0198">
        <w:rPr>
          <w:rFonts w:ascii="Times New Roman" w:hAnsi="Times New Roman" w:cs="Times New Roman"/>
          <w:sz w:val="24"/>
          <w:szCs w:val="24"/>
        </w:rPr>
        <w:t>Současně se vymezuje</w:t>
      </w:r>
      <w:r w:rsidR="00DD0198" w:rsidRPr="00DD0198">
        <w:rPr>
          <w:rFonts w:ascii="Times New Roman" w:hAnsi="Times New Roman" w:cs="Times New Roman"/>
          <w:sz w:val="24"/>
          <w:szCs w:val="24"/>
        </w:rPr>
        <w:t xml:space="preserve"> okruh specializovaných způsobilostí lékařů, kteří budou oprávněni </w:t>
      </w:r>
      <w:r w:rsidR="00AF6FA3">
        <w:rPr>
          <w:rFonts w:ascii="Times New Roman" w:hAnsi="Times New Roman" w:cs="Times New Roman"/>
          <w:sz w:val="24"/>
          <w:szCs w:val="24"/>
        </w:rPr>
        <w:t xml:space="preserve">toto </w:t>
      </w:r>
      <w:r w:rsidR="00DD0198" w:rsidRPr="00DD0198">
        <w:rPr>
          <w:rFonts w:ascii="Times New Roman" w:hAnsi="Times New Roman" w:cs="Times New Roman"/>
          <w:sz w:val="24"/>
          <w:szCs w:val="24"/>
        </w:rPr>
        <w:t xml:space="preserve">potvrzení vydávat. </w:t>
      </w:r>
    </w:p>
    <w:p w14:paraId="51AC465F" w14:textId="77777777" w:rsidR="00DD6751" w:rsidRDefault="00DD6751" w:rsidP="008E6A67">
      <w:pPr>
        <w:spacing w:before="120"/>
        <w:rPr>
          <w:rFonts w:ascii="Times New Roman" w:hAnsi="Times New Roman" w:cs="Times New Roman"/>
          <w:b/>
          <w:bCs/>
          <w:sz w:val="24"/>
          <w:szCs w:val="24"/>
          <w:u w:val="single"/>
        </w:rPr>
      </w:pPr>
    </w:p>
    <w:p w14:paraId="11B95DAB" w14:textId="7E3F1B2D" w:rsidR="00DC0A09" w:rsidRPr="00952172" w:rsidRDefault="00DC0A09" w:rsidP="008E6A67">
      <w:pPr>
        <w:spacing w:before="120"/>
        <w:rPr>
          <w:rFonts w:ascii="Times New Roman" w:hAnsi="Times New Roman" w:cs="Times New Roman"/>
          <w:b/>
          <w:bCs/>
          <w:sz w:val="24"/>
          <w:szCs w:val="24"/>
          <w:u w:val="single"/>
        </w:rPr>
      </w:pPr>
      <w:r w:rsidRPr="00952172">
        <w:rPr>
          <w:rFonts w:ascii="Times New Roman" w:hAnsi="Times New Roman" w:cs="Times New Roman"/>
          <w:b/>
          <w:bCs/>
          <w:sz w:val="24"/>
          <w:szCs w:val="24"/>
          <w:u w:val="single"/>
        </w:rPr>
        <w:lastRenderedPageBreak/>
        <w:t>K</w:t>
      </w:r>
      <w:r w:rsidR="005E3E09">
        <w:rPr>
          <w:rFonts w:ascii="Times New Roman" w:hAnsi="Times New Roman" w:cs="Times New Roman"/>
          <w:b/>
          <w:bCs/>
          <w:sz w:val="24"/>
          <w:szCs w:val="24"/>
          <w:u w:val="single"/>
        </w:rPr>
        <w:t> </w:t>
      </w:r>
      <w:r w:rsidRPr="00952172">
        <w:rPr>
          <w:rFonts w:ascii="Times New Roman" w:hAnsi="Times New Roman" w:cs="Times New Roman"/>
          <w:b/>
          <w:bCs/>
          <w:sz w:val="24"/>
          <w:szCs w:val="24"/>
          <w:u w:val="single"/>
        </w:rPr>
        <w:t>bodu</w:t>
      </w:r>
      <w:r w:rsidR="005E3E09">
        <w:rPr>
          <w:rFonts w:ascii="Times New Roman" w:hAnsi="Times New Roman" w:cs="Times New Roman"/>
          <w:b/>
          <w:bCs/>
          <w:sz w:val="24"/>
          <w:szCs w:val="24"/>
          <w:u w:val="single"/>
        </w:rPr>
        <w:t xml:space="preserve"> </w:t>
      </w:r>
      <w:r w:rsidR="00853F61">
        <w:rPr>
          <w:rFonts w:ascii="Times New Roman" w:hAnsi="Times New Roman" w:cs="Times New Roman"/>
          <w:b/>
          <w:bCs/>
          <w:sz w:val="24"/>
          <w:szCs w:val="24"/>
          <w:u w:val="single"/>
        </w:rPr>
        <w:t>16</w:t>
      </w:r>
      <w:r w:rsidRPr="00952172">
        <w:rPr>
          <w:rFonts w:ascii="Times New Roman" w:hAnsi="Times New Roman" w:cs="Times New Roman"/>
          <w:b/>
          <w:bCs/>
          <w:sz w:val="24"/>
          <w:szCs w:val="24"/>
          <w:u w:val="single"/>
        </w:rPr>
        <w:t>:</w:t>
      </w:r>
    </w:p>
    <w:p w14:paraId="0F4B30AE" w14:textId="32AA5172" w:rsidR="00DC0A09" w:rsidRDefault="00DC0A09" w:rsidP="008E6A67">
      <w:pPr>
        <w:spacing w:before="120"/>
        <w:ind w:firstLine="708"/>
        <w:jc w:val="both"/>
        <w:rPr>
          <w:rFonts w:ascii="Times New Roman" w:hAnsi="Times New Roman" w:cs="Times New Roman"/>
          <w:sz w:val="24"/>
          <w:szCs w:val="24"/>
        </w:rPr>
      </w:pPr>
      <w:r w:rsidRPr="00952172">
        <w:rPr>
          <w:rFonts w:ascii="Times New Roman" w:hAnsi="Times New Roman" w:cs="Times New Roman"/>
          <w:sz w:val="24"/>
          <w:szCs w:val="24"/>
        </w:rPr>
        <w:t>V</w:t>
      </w:r>
      <w:r w:rsidR="00853F61">
        <w:rPr>
          <w:rFonts w:ascii="Times New Roman" w:hAnsi="Times New Roman" w:cs="Times New Roman"/>
          <w:sz w:val="24"/>
          <w:szCs w:val="24"/>
        </w:rPr>
        <w:t> </w:t>
      </w:r>
      <w:r w:rsidRPr="00952172">
        <w:rPr>
          <w:rFonts w:ascii="Times New Roman" w:hAnsi="Times New Roman" w:cs="Times New Roman"/>
          <w:sz w:val="24"/>
          <w:szCs w:val="24"/>
        </w:rPr>
        <w:t>souvislosti s</w:t>
      </w:r>
      <w:r w:rsidR="00853F61">
        <w:rPr>
          <w:rFonts w:ascii="Times New Roman" w:hAnsi="Times New Roman" w:cs="Times New Roman"/>
          <w:sz w:val="24"/>
          <w:szCs w:val="24"/>
        </w:rPr>
        <w:t> </w:t>
      </w:r>
      <w:r w:rsidRPr="00952172">
        <w:rPr>
          <w:rFonts w:ascii="Times New Roman" w:hAnsi="Times New Roman" w:cs="Times New Roman"/>
          <w:sz w:val="24"/>
          <w:szCs w:val="24"/>
        </w:rPr>
        <w:t xml:space="preserve">upuštěním od přerušování řízení u příspěvku na péči se navrhuje vypuštění textu za středníkem, neboť se stal nadbytečným. </w:t>
      </w:r>
    </w:p>
    <w:p w14:paraId="0CB97240" w14:textId="77777777" w:rsidR="00445D18" w:rsidRDefault="00445D18" w:rsidP="00445D18">
      <w:pPr>
        <w:spacing w:before="120"/>
        <w:jc w:val="both"/>
        <w:rPr>
          <w:rFonts w:ascii="Times New Roman" w:hAnsi="Times New Roman" w:cs="Times New Roman"/>
          <w:sz w:val="24"/>
          <w:szCs w:val="24"/>
        </w:rPr>
      </w:pPr>
    </w:p>
    <w:p w14:paraId="7B4B1218" w14:textId="796E9902" w:rsidR="00445D18" w:rsidRPr="00422E66" w:rsidRDefault="00445D18" w:rsidP="00445D18">
      <w:pPr>
        <w:spacing w:before="120"/>
        <w:jc w:val="both"/>
        <w:rPr>
          <w:rFonts w:ascii="Times New Roman" w:hAnsi="Times New Roman" w:cs="Times New Roman"/>
          <w:b/>
          <w:bCs/>
          <w:color w:val="000000" w:themeColor="text1"/>
          <w:sz w:val="24"/>
          <w:szCs w:val="24"/>
          <w:u w:val="single"/>
        </w:rPr>
      </w:pPr>
      <w:r w:rsidRPr="00422E66">
        <w:rPr>
          <w:rFonts w:ascii="Times New Roman" w:hAnsi="Times New Roman" w:cs="Times New Roman"/>
          <w:b/>
          <w:bCs/>
          <w:color w:val="000000" w:themeColor="text1"/>
          <w:sz w:val="24"/>
          <w:szCs w:val="24"/>
          <w:u w:val="single"/>
        </w:rPr>
        <w:t>K bodům 17 a 18</w:t>
      </w:r>
    </w:p>
    <w:p w14:paraId="0A0223AD" w14:textId="77777777" w:rsidR="00445D18" w:rsidRDefault="00445D18" w:rsidP="00445D18">
      <w:pPr>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Legislativně-technické úpravy.</w:t>
      </w:r>
    </w:p>
    <w:p w14:paraId="469F6579" w14:textId="77777777" w:rsidR="00445D18" w:rsidRDefault="00445D18" w:rsidP="00296E9B">
      <w:pPr>
        <w:spacing w:before="120"/>
        <w:jc w:val="both"/>
        <w:rPr>
          <w:rFonts w:ascii="Times New Roman" w:hAnsi="Times New Roman" w:cs="Times New Roman"/>
          <w:sz w:val="24"/>
          <w:szCs w:val="24"/>
        </w:rPr>
      </w:pPr>
    </w:p>
    <w:p w14:paraId="08325075" w14:textId="2F0731D1" w:rsidR="008E5453" w:rsidRPr="007A07C1" w:rsidRDefault="008E5453" w:rsidP="008E6A67">
      <w:pPr>
        <w:spacing w:before="120"/>
        <w:jc w:val="both"/>
        <w:rPr>
          <w:rFonts w:ascii="Times New Roman" w:hAnsi="Times New Roman" w:cs="Times New Roman"/>
          <w:b/>
          <w:bCs/>
          <w:sz w:val="24"/>
          <w:szCs w:val="24"/>
          <w:u w:val="single"/>
        </w:rPr>
      </w:pPr>
      <w:r w:rsidRPr="007A07C1">
        <w:rPr>
          <w:rFonts w:ascii="Times New Roman" w:hAnsi="Times New Roman" w:cs="Times New Roman"/>
          <w:b/>
          <w:bCs/>
          <w:sz w:val="24"/>
          <w:szCs w:val="24"/>
          <w:u w:val="single"/>
        </w:rPr>
        <w:t>K</w:t>
      </w:r>
      <w:r w:rsidR="00422E66">
        <w:rPr>
          <w:rFonts w:ascii="Times New Roman" w:hAnsi="Times New Roman" w:cs="Times New Roman"/>
          <w:b/>
          <w:bCs/>
          <w:sz w:val="24"/>
          <w:szCs w:val="24"/>
          <w:u w:val="single"/>
        </w:rPr>
        <w:t> </w:t>
      </w:r>
      <w:r w:rsidRPr="007A07C1">
        <w:rPr>
          <w:rFonts w:ascii="Times New Roman" w:hAnsi="Times New Roman" w:cs="Times New Roman"/>
          <w:b/>
          <w:bCs/>
          <w:sz w:val="24"/>
          <w:szCs w:val="24"/>
          <w:u w:val="single"/>
        </w:rPr>
        <w:t>bodu</w:t>
      </w:r>
      <w:r w:rsidR="00422E66">
        <w:rPr>
          <w:rFonts w:ascii="Times New Roman" w:hAnsi="Times New Roman" w:cs="Times New Roman"/>
          <w:b/>
          <w:bCs/>
          <w:sz w:val="24"/>
          <w:szCs w:val="24"/>
          <w:u w:val="single"/>
        </w:rPr>
        <w:t xml:space="preserve"> </w:t>
      </w:r>
      <w:r w:rsidR="00853F61">
        <w:rPr>
          <w:rFonts w:ascii="Times New Roman" w:hAnsi="Times New Roman" w:cs="Times New Roman"/>
          <w:b/>
          <w:bCs/>
          <w:sz w:val="24"/>
          <w:szCs w:val="24"/>
          <w:u w:val="single"/>
        </w:rPr>
        <w:t>19</w:t>
      </w:r>
      <w:r w:rsidRPr="007A07C1">
        <w:rPr>
          <w:rFonts w:ascii="Times New Roman" w:hAnsi="Times New Roman" w:cs="Times New Roman"/>
          <w:b/>
          <w:bCs/>
          <w:sz w:val="24"/>
          <w:szCs w:val="24"/>
          <w:u w:val="single"/>
        </w:rPr>
        <w:t>:</w:t>
      </w:r>
    </w:p>
    <w:p w14:paraId="14D7A806" w14:textId="4C332151" w:rsidR="008E5453" w:rsidRPr="00952172" w:rsidRDefault="008E5453" w:rsidP="008E6A67">
      <w:pPr>
        <w:spacing w:before="120"/>
        <w:jc w:val="both"/>
        <w:rPr>
          <w:rFonts w:ascii="Times New Roman" w:hAnsi="Times New Roman" w:cs="Times New Roman"/>
          <w:sz w:val="24"/>
          <w:szCs w:val="24"/>
        </w:rPr>
      </w:pPr>
      <w:r>
        <w:rPr>
          <w:rFonts w:ascii="Times New Roman" w:hAnsi="Times New Roman" w:cs="Times New Roman"/>
          <w:sz w:val="24"/>
          <w:szCs w:val="24"/>
        </w:rPr>
        <w:tab/>
        <w:t>U</w:t>
      </w:r>
      <w:r w:rsidRPr="008E5453">
        <w:rPr>
          <w:rFonts w:ascii="Times New Roman" w:hAnsi="Times New Roman" w:cs="Times New Roman"/>
          <w:sz w:val="24"/>
          <w:szCs w:val="24"/>
        </w:rPr>
        <w:t xml:space="preserve">stanovení § 29 ukládá </w:t>
      </w:r>
      <w:r>
        <w:rPr>
          <w:rFonts w:ascii="Times New Roman" w:hAnsi="Times New Roman" w:cs="Times New Roman"/>
          <w:sz w:val="24"/>
          <w:szCs w:val="24"/>
        </w:rPr>
        <w:t>ÚSSZ</w:t>
      </w:r>
      <w:r w:rsidRPr="008E5453">
        <w:rPr>
          <w:rFonts w:ascii="Times New Roman" w:hAnsi="Times New Roman" w:cs="Times New Roman"/>
          <w:sz w:val="24"/>
          <w:szCs w:val="24"/>
        </w:rPr>
        <w:t xml:space="preserve"> </w:t>
      </w:r>
      <w:r>
        <w:rPr>
          <w:rFonts w:ascii="Times New Roman" w:hAnsi="Times New Roman" w:cs="Times New Roman"/>
          <w:sz w:val="24"/>
          <w:szCs w:val="24"/>
        </w:rPr>
        <w:t>ve spolupráci s</w:t>
      </w:r>
      <w:r w:rsidR="00853F61">
        <w:rPr>
          <w:rFonts w:ascii="Times New Roman" w:hAnsi="Times New Roman" w:cs="Times New Roman"/>
          <w:sz w:val="24"/>
          <w:szCs w:val="24"/>
        </w:rPr>
        <w:t> </w:t>
      </w:r>
      <w:r>
        <w:rPr>
          <w:rFonts w:ascii="Times New Roman" w:hAnsi="Times New Roman" w:cs="Times New Roman"/>
          <w:sz w:val="24"/>
          <w:szCs w:val="24"/>
        </w:rPr>
        <w:t xml:space="preserve">IPZS </w:t>
      </w:r>
      <w:r w:rsidRPr="008E5453">
        <w:rPr>
          <w:rFonts w:ascii="Times New Roman" w:hAnsi="Times New Roman" w:cs="Times New Roman"/>
          <w:sz w:val="24"/>
          <w:szCs w:val="24"/>
        </w:rPr>
        <w:t>kontrolovat, zda příspěvek na péči byl využit k</w:t>
      </w:r>
      <w:r w:rsidR="00853F61">
        <w:rPr>
          <w:rFonts w:ascii="Times New Roman" w:hAnsi="Times New Roman" w:cs="Times New Roman"/>
          <w:sz w:val="24"/>
          <w:szCs w:val="24"/>
        </w:rPr>
        <w:t> </w:t>
      </w:r>
      <w:r w:rsidRPr="008E5453">
        <w:rPr>
          <w:rFonts w:ascii="Times New Roman" w:hAnsi="Times New Roman" w:cs="Times New Roman"/>
          <w:sz w:val="24"/>
          <w:szCs w:val="24"/>
        </w:rPr>
        <w:t xml:space="preserve">zajištění pomoci </w:t>
      </w:r>
      <w:r w:rsidR="00577BDA">
        <w:rPr>
          <w:rFonts w:ascii="Times New Roman" w:hAnsi="Times New Roman" w:cs="Times New Roman"/>
          <w:sz w:val="24"/>
          <w:szCs w:val="24"/>
        </w:rPr>
        <w:t>prostřednictvím poskytovatele péče v</w:t>
      </w:r>
      <w:r w:rsidR="00853F61">
        <w:rPr>
          <w:rFonts w:ascii="Times New Roman" w:hAnsi="Times New Roman" w:cs="Times New Roman"/>
          <w:sz w:val="24"/>
          <w:szCs w:val="24"/>
        </w:rPr>
        <w:t> </w:t>
      </w:r>
      <w:r w:rsidR="00577BDA">
        <w:rPr>
          <w:rFonts w:ascii="Times New Roman" w:hAnsi="Times New Roman" w:cs="Times New Roman"/>
          <w:sz w:val="24"/>
          <w:szCs w:val="24"/>
        </w:rPr>
        <w:t>potřebném rozsahu apod</w:t>
      </w:r>
      <w:r w:rsidRPr="008E5453">
        <w:rPr>
          <w:rFonts w:ascii="Times New Roman" w:hAnsi="Times New Roman" w:cs="Times New Roman"/>
          <w:sz w:val="24"/>
          <w:szCs w:val="24"/>
        </w:rPr>
        <w:t>.</w:t>
      </w:r>
      <w:r>
        <w:rPr>
          <w:rFonts w:ascii="Times New Roman" w:hAnsi="Times New Roman" w:cs="Times New Roman"/>
          <w:sz w:val="24"/>
          <w:szCs w:val="24"/>
        </w:rPr>
        <w:t>, přičemž v</w:t>
      </w:r>
      <w:r w:rsidR="00853F61">
        <w:rPr>
          <w:rFonts w:ascii="Times New Roman" w:hAnsi="Times New Roman" w:cs="Times New Roman"/>
          <w:sz w:val="24"/>
          <w:szCs w:val="24"/>
        </w:rPr>
        <w:t> </w:t>
      </w:r>
      <w:r>
        <w:rPr>
          <w:rFonts w:ascii="Times New Roman" w:hAnsi="Times New Roman" w:cs="Times New Roman"/>
          <w:sz w:val="24"/>
          <w:szCs w:val="24"/>
        </w:rPr>
        <w:t>ustanovení</w:t>
      </w:r>
      <w:r w:rsidRPr="008E5453">
        <w:rPr>
          <w:rFonts w:ascii="Times New Roman" w:hAnsi="Times New Roman" w:cs="Times New Roman"/>
          <w:sz w:val="24"/>
          <w:szCs w:val="24"/>
        </w:rPr>
        <w:t xml:space="preserve"> § 21 </w:t>
      </w:r>
      <w:r>
        <w:rPr>
          <w:rFonts w:ascii="Times New Roman" w:hAnsi="Times New Roman" w:cs="Times New Roman"/>
          <w:sz w:val="24"/>
          <w:szCs w:val="24"/>
        </w:rPr>
        <w:t>nebyla doposud stanovena</w:t>
      </w:r>
      <w:r w:rsidRPr="008E5453">
        <w:rPr>
          <w:rFonts w:ascii="Times New Roman" w:hAnsi="Times New Roman" w:cs="Times New Roman"/>
          <w:sz w:val="24"/>
          <w:szCs w:val="24"/>
        </w:rPr>
        <w:t xml:space="preserve"> povinnost</w:t>
      </w:r>
      <w:r>
        <w:rPr>
          <w:rFonts w:ascii="Times New Roman" w:hAnsi="Times New Roman" w:cs="Times New Roman"/>
          <w:sz w:val="24"/>
          <w:szCs w:val="24"/>
        </w:rPr>
        <w:t xml:space="preserve"> žadatele/oprávněné osoby poskytnout ve věci kontroly</w:t>
      </w:r>
      <w:r w:rsidRPr="008E5453">
        <w:rPr>
          <w:rFonts w:ascii="Times New Roman" w:hAnsi="Times New Roman" w:cs="Times New Roman"/>
          <w:sz w:val="24"/>
          <w:szCs w:val="24"/>
        </w:rPr>
        <w:t xml:space="preserve"> součinnost (povinnost</w:t>
      </w:r>
      <w:r w:rsidR="00561B66">
        <w:rPr>
          <w:rFonts w:ascii="Times New Roman" w:hAnsi="Times New Roman" w:cs="Times New Roman"/>
          <w:sz w:val="24"/>
          <w:szCs w:val="24"/>
        </w:rPr>
        <w:t> </w:t>
      </w:r>
      <w:r w:rsidRPr="008E5453">
        <w:rPr>
          <w:rFonts w:ascii="Times New Roman" w:hAnsi="Times New Roman" w:cs="Times New Roman"/>
          <w:sz w:val="24"/>
          <w:szCs w:val="24"/>
        </w:rPr>
        <w:t xml:space="preserve">podrobit se kontrole). </w:t>
      </w:r>
      <w:r>
        <w:rPr>
          <w:rFonts w:ascii="Times New Roman" w:hAnsi="Times New Roman" w:cs="Times New Roman"/>
          <w:sz w:val="24"/>
          <w:szCs w:val="24"/>
        </w:rPr>
        <w:t>Tato skutečnost v</w:t>
      </w:r>
      <w:r w:rsidR="00853F61">
        <w:rPr>
          <w:rFonts w:ascii="Times New Roman" w:hAnsi="Times New Roman" w:cs="Times New Roman"/>
          <w:sz w:val="24"/>
          <w:szCs w:val="24"/>
        </w:rPr>
        <w:t> </w:t>
      </w:r>
      <w:r>
        <w:rPr>
          <w:rFonts w:ascii="Times New Roman" w:hAnsi="Times New Roman" w:cs="Times New Roman"/>
          <w:sz w:val="24"/>
          <w:szCs w:val="24"/>
        </w:rPr>
        <w:t>praxi činila v</w:t>
      </w:r>
      <w:r w:rsidR="00853F61">
        <w:rPr>
          <w:rFonts w:ascii="Times New Roman" w:hAnsi="Times New Roman" w:cs="Times New Roman"/>
          <w:sz w:val="24"/>
          <w:szCs w:val="24"/>
        </w:rPr>
        <w:t> </w:t>
      </w:r>
      <w:r>
        <w:rPr>
          <w:rFonts w:ascii="Times New Roman" w:hAnsi="Times New Roman" w:cs="Times New Roman"/>
          <w:sz w:val="24"/>
          <w:szCs w:val="24"/>
        </w:rPr>
        <w:t>některých případech problémy při výkonu kontroly. Z</w:t>
      </w:r>
      <w:r w:rsidR="00853F61">
        <w:rPr>
          <w:rFonts w:ascii="Times New Roman" w:hAnsi="Times New Roman" w:cs="Times New Roman"/>
          <w:sz w:val="24"/>
          <w:szCs w:val="24"/>
        </w:rPr>
        <w:t> </w:t>
      </w:r>
      <w:r>
        <w:rPr>
          <w:rFonts w:ascii="Times New Roman" w:hAnsi="Times New Roman" w:cs="Times New Roman"/>
          <w:sz w:val="24"/>
          <w:szCs w:val="24"/>
        </w:rPr>
        <w:t xml:space="preserve">toho důvodu </w:t>
      </w:r>
      <w:r w:rsidR="00577BDA">
        <w:rPr>
          <w:rFonts w:ascii="Times New Roman" w:hAnsi="Times New Roman" w:cs="Times New Roman"/>
          <w:sz w:val="24"/>
          <w:szCs w:val="24"/>
        </w:rPr>
        <w:t>bylo navrženo</w:t>
      </w:r>
      <w:r>
        <w:rPr>
          <w:rFonts w:ascii="Times New Roman" w:hAnsi="Times New Roman" w:cs="Times New Roman"/>
          <w:sz w:val="24"/>
          <w:szCs w:val="24"/>
        </w:rPr>
        <w:t xml:space="preserve"> zavedení této povinnosti. </w:t>
      </w:r>
    </w:p>
    <w:p w14:paraId="52974898" w14:textId="435296D7" w:rsidR="00DC0A09" w:rsidRDefault="00DC0A09" w:rsidP="008E6A67">
      <w:pPr>
        <w:spacing w:before="120"/>
        <w:rPr>
          <w:rFonts w:ascii="Times New Roman" w:hAnsi="Times New Roman" w:cs="Times New Roman"/>
          <w:sz w:val="24"/>
          <w:szCs w:val="24"/>
        </w:rPr>
      </w:pPr>
    </w:p>
    <w:p w14:paraId="527192DE" w14:textId="02A40F56" w:rsidR="00AD1C58" w:rsidRPr="007A07C1" w:rsidRDefault="00AD1C58" w:rsidP="008E6A67">
      <w:pPr>
        <w:spacing w:before="120"/>
        <w:rPr>
          <w:rFonts w:ascii="Times New Roman" w:hAnsi="Times New Roman" w:cs="Times New Roman"/>
          <w:b/>
          <w:bCs/>
          <w:sz w:val="24"/>
          <w:szCs w:val="24"/>
          <w:u w:val="single"/>
        </w:rPr>
      </w:pPr>
      <w:r w:rsidRPr="007A07C1">
        <w:rPr>
          <w:rFonts w:ascii="Times New Roman" w:hAnsi="Times New Roman" w:cs="Times New Roman"/>
          <w:b/>
          <w:bCs/>
          <w:sz w:val="24"/>
          <w:szCs w:val="24"/>
          <w:u w:val="single"/>
        </w:rPr>
        <w:t>K</w:t>
      </w:r>
      <w:r w:rsidR="00422E66">
        <w:rPr>
          <w:rFonts w:ascii="Times New Roman" w:hAnsi="Times New Roman" w:cs="Times New Roman"/>
          <w:b/>
          <w:bCs/>
          <w:sz w:val="24"/>
          <w:szCs w:val="24"/>
          <w:u w:val="single"/>
        </w:rPr>
        <w:t> </w:t>
      </w:r>
      <w:r w:rsidRPr="007A07C1">
        <w:rPr>
          <w:rFonts w:ascii="Times New Roman" w:hAnsi="Times New Roman" w:cs="Times New Roman"/>
          <w:b/>
          <w:bCs/>
          <w:sz w:val="24"/>
          <w:szCs w:val="24"/>
          <w:u w:val="single"/>
        </w:rPr>
        <w:t>bodu</w:t>
      </w:r>
      <w:r w:rsidR="00422E66">
        <w:rPr>
          <w:rFonts w:ascii="Times New Roman" w:hAnsi="Times New Roman" w:cs="Times New Roman"/>
          <w:b/>
          <w:bCs/>
          <w:sz w:val="24"/>
          <w:szCs w:val="24"/>
          <w:u w:val="single"/>
        </w:rPr>
        <w:t xml:space="preserve"> </w:t>
      </w:r>
      <w:r w:rsidR="00853F61">
        <w:rPr>
          <w:rFonts w:ascii="Times New Roman" w:hAnsi="Times New Roman" w:cs="Times New Roman"/>
          <w:b/>
          <w:bCs/>
          <w:sz w:val="24"/>
          <w:szCs w:val="24"/>
          <w:u w:val="single"/>
        </w:rPr>
        <w:t>20</w:t>
      </w:r>
      <w:r w:rsidR="008E5453">
        <w:rPr>
          <w:rFonts w:ascii="Times New Roman" w:hAnsi="Times New Roman" w:cs="Times New Roman"/>
          <w:b/>
          <w:bCs/>
          <w:sz w:val="24"/>
          <w:szCs w:val="24"/>
          <w:u w:val="single"/>
        </w:rPr>
        <w:t>:</w:t>
      </w:r>
    </w:p>
    <w:p w14:paraId="5B7F9991" w14:textId="5B58E141" w:rsidR="00A34757" w:rsidRDefault="00AD1C58" w:rsidP="008E6A67">
      <w:pPr>
        <w:spacing w:before="120"/>
        <w:jc w:val="both"/>
        <w:rPr>
          <w:rFonts w:ascii="Times New Roman" w:hAnsi="Times New Roman" w:cs="Times New Roman"/>
          <w:sz w:val="24"/>
          <w:szCs w:val="24"/>
        </w:rPr>
      </w:pPr>
      <w:r>
        <w:rPr>
          <w:rFonts w:ascii="Times New Roman" w:hAnsi="Times New Roman" w:cs="Times New Roman"/>
          <w:sz w:val="24"/>
          <w:szCs w:val="24"/>
        </w:rPr>
        <w:tab/>
        <w:t xml:space="preserve">Navrhuje se, aby </w:t>
      </w:r>
      <w:r w:rsidR="00A34757">
        <w:rPr>
          <w:rFonts w:ascii="Times New Roman" w:hAnsi="Times New Roman" w:cs="Times New Roman"/>
          <w:sz w:val="24"/>
          <w:szCs w:val="24"/>
        </w:rPr>
        <w:t>v</w:t>
      </w:r>
      <w:r w:rsidR="00853F61">
        <w:rPr>
          <w:rFonts w:ascii="Times New Roman" w:hAnsi="Times New Roman" w:cs="Times New Roman"/>
          <w:sz w:val="24"/>
          <w:szCs w:val="24"/>
        </w:rPr>
        <w:t> </w:t>
      </w:r>
      <w:r w:rsidR="00A34757">
        <w:rPr>
          <w:rFonts w:ascii="Times New Roman" w:hAnsi="Times New Roman" w:cs="Times New Roman"/>
          <w:sz w:val="24"/>
          <w:szCs w:val="24"/>
        </w:rPr>
        <w:t>případě nesplnění povinností ukládaných zákonem žadateli, oprávněné osobě nebo jinému příjemci příspěvku na péči mohlo dojít k</w:t>
      </w:r>
      <w:r w:rsidR="00853F61">
        <w:rPr>
          <w:rFonts w:ascii="Times New Roman" w:hAnsi="Times New Roman" w:cs="Times New Roman"/>
          <w:sz w:val="24"/>
          <w:szCs w:val="24"/>
        </w:rPr>
        <w:t> </w:t>
      </w:r>
      <w:r w:rsidR="00A34757">
        <w:rPr>
          <w:rFonts w:ascii="Times New Roman" w:hAnsi="Times New Roman" w:cs="Times New Roman"/>
          <w:sz w:val="24"/>
          <w:szCs w:val="24"/>
        </w:rPr>
        <w:t>zamítnutí návrhu na změnu výše příspěvku na péči, a to po předchozím upozornění. Jedná se o opatření zefektivňující správní řízení a současně je již používáno v</w:t>
      </w:r>
      <w:r w:rsidR="00853F61">
        <w:rPr>
          <w:rFonts w:ascii="Times New Roman" w:hAnsi="Times New Roman" w:cs="Times New Roman"/>
          <w:sz w:val="24"/>
          <w:szCs w:val="24"/>
        </w:rPr>
        <w:t> </w:t>
      </w:r>
      <w:r w:rsidR="00A34757">
        <w:rPr>
          <w:rFonts w:ascii="Times New Roman" w:hAnsi="Times New Roman" w:cs="Times New Roman"/>
          <w:sz w:val="24"/>
          <w:szCs w:val="24"/>
        </w:rPr>
        <w:t>rámci správního řízení o žádosti o příspěvek na péči nebo v</w:t>
      </w:r>
      <w:r w:rsidR="00853F61">
        <w:rPr>
          <w:rFonts w:ascii="Times New Roman" w:hAnsi="Times New Roman" w:cs="Times New Roman"/>
          <w:sz w:val="24"/>
          <w:szCs w:val="24"/>
        </w:rPr>
        <w:t> </w:t>
      </w:r>
      <w:r w:rsidR="00A34757">
        <w:rPr>
          <w:rFonts w:ascii="Times New Roman" w:hAnsi="Times New Roman" w:cs="Times New Roman"/>
          <w:sz w:val="24"/>
          <w:szCs w:val="24"/>
        </w:rPr>
        <w:t xml:space="preserve">době jejího vyplácení. </w:t>
      </w:r>
    </w:p>
    <w:p w14:paraId="5D3D877A" w14:textId="77777777" w:rsidR="00CB3FDC" w:rsidRDefault="00CB3FDC" w:rsidP="008E6A67">
      <w:pPr>
        <w:spacing w:before="120"/>
        <w:rPr>
          <w:rFonts w:ascii="Times New Roman" w:hAnsi="Times New Roman" w:cs="Times New Roman"/>
          <w:b/>
          <w:bCs/>
          <w:sz w:val="24"/>
          <w:u w:val="single"/>
          <w:shd w:val="clear" w:color="auto" w:fill="FFFFFF"/>
        </w:rPr>
      </w:pPr>
    </w:p>
    <w:p w14:paraId="2333D779" w14:textId="39BF5A4B" w:rsidR="00CB3FDC" w:rsidRPr="00C70B52" w:rsidRDefault="00CB3FDC" w:rsidP="008E6A67">
      <w:pPr>
        <w:spacing w:before="120"/>
        <w:rPr>
          <w:rFonts w:ascii="Times New Roman" w:hAnsi="Times New Roman" w:cs="Times New Roman"/>
          <w:b/>
          <w:bCs/>
          <w:sz w:val="24"/>
          <w:u w:val="single"/>
          <w:shd w:val="clear" w:color="auto" w:fill="FFFFFF"/>
        </w:rPr>
      </w:pPr>
      <w:r w:rsidRPr="00C70B52">
        <w:rPr>
          <w:rFonts w:ascii="Times New Roman" w:hAnsi="Times New Roman" w:cs="Times New Roman"/>
          <w:b/>
          <w:bCs/>
          <w:sz w:val="24"/>
          <w:u w:val="single"/>
          <w:shd w:val="clear" w:color="auto" w:fill="FFFFFF"/>
        </w:rPr>
        <w:t>K</w:t>
      </w:r>
      <w:r w:rsidR="00853F61">
        <w:rPr>
          <w:rFonts w:ascii="Times New Roman" w:hAnsi="Times New Roman" w:cs="Times New Roman"/>
          <w:b/>
          <w:bCs/>
          <w:sz w:val="24"/>
          <w:u w:val="single"/>
          <w:shd w:val="clear" w:color="auto" w:fill="FFFFFF"/>
        </w:rPr>
        <w:t> </w:t>
      </w:r>
      <w:r w:rsidRPr="00C70B52">
        <w:rPr>
          <w:rFonts w:ascii="Times New Roman" w:hAnsi="Times New Roman" w:cs="Times New Roman"/>
          <w:b/>
          <w:bCs/>
          <w:sz w:val="24"/>
          <w:u w:val="single"/>
          <w:shd w:val="clear" w:color="auto" w:fill="FFFFFF"/>
        </w:rPr>
        <w:t xml:space="preserve">bodu </w:t>
      </w:r>
      <w:r w:rsidR="00853F61">
        <w:rPr>
          <w:rFonts w:ascii="Times New Roman" w:hAnsi="Times New Roman" w:cs="Times New Roman"/>
          <w:b/>
          <w:bCs/>
          <w:sz w:val="24"/>
          <w:u w:val="single"/>
          <w:shd w:val="clear" w:color="auto" w:fill="FFFFFF"/>
        </w:rPr>
        <w:t>21</w:t>
      </w:r>
      <w:r w:rsidRPr="00C70B52">
        <w:rPr>
          <w:rFonts w:ascii="Times New Roman" w:hAnsi="Times New Roman" w:cs="Times New Roman"/>
          <w:b/>
          <w:bCs/>
          <w:sz w:val="24"/>
          <w:u w:val="single"/>
          <w:shd w:val="clear" w:color="auto" w:fill="FFFFFF"/>
        </w:rPr>
        <w:t>:</w:t>
      </w:r>
    </w:p>
    <w:p w14:paraId="4D9E3630" w14:textId="5E6B8A8B" w:rsidR="00CB3FDC" w:rsidRDefault="00CB3FDC" w:rsidP="008E6A67">
      <w:pPr>
        <w:pStyle w:val="Odstavecseseznamem"/>
        <w:spacing w:before="120" w:after="0"/>
        <w:ind w:left="397"/>
        <w:contextualSpacing w:val="0"/>
        <w:jc w:val="both"/>
        <w:rPr>
          <w:rFonts w:ascii="Times New Roman" w:hAnsi="Times New Roman" w:cs="Times New Roman"/>
          <w:sz w:val="24"/>
        </w:rPr>
      </w:pPr>
      <w:r w:rsidRPr="00C70B52">
        <w:rPr>
          <w:rFonts w:ascii="Times New Roman" w:hAnsi="Times New Roman" w:cs="Times New Roman"/>
          <w:sz w:val="24"/>
        </w:rPr>
        <w:t>Legislativní upřesnění nadpisu ustanovení.</w:t>
      </w:r>
    </w:p>
    <w:p w14:paraId="041DCDB6" w14:textId="77777777" w:rsidR="002A0E0E" w:rsidRDefault="002A0E0E" w:rsidP="008E6A67">
      <w:pPr>
        <w:spacing w:before="120"/>
        <w:jc w:val="both"/>
        <w:rPr>
          <w:rFonts w:ascii="Times New Roman" w:hAnsi="Times New Roman" w:cs="Times New Roman"/>
          <w:b/>
          <w:bCs/>
          <w:sz w:val="24"/>
          <w:szCs w:val="24"/>
          <w:u w:val="single"/>
        </w:rPr>
      </w:pPr>
    </w:p>
    <w:p w14:paraId="3BB83E48" w14:textId="7A62513D" w:rsidR="001158C4" w:rsidRPr="007A07C1" w:rsidRDefault="00E80745" w:rsidP="008E6A67">
      <w:pPr>
        <w:spacing w:before="120"/>
        <w:jc w:val="both"/>
        <w:rPr>
          <w:rFonts w:ascii="Times New Roman" w:hAnsi="Times New Roman" w:cs="Times New Roman"/>
          <w:b/>
          <w:bCs/>
          <w:sz w:val="24"/>
          <w:szCs w:val="24"/>
          <w:u w:val="single"/>
        </w:rPr>
      </w:pPr>
      <w:r w:rsidRPr="007A07C1">
        <w:rPr>
          <w:rFonts w:ascii="Times New Roman" w:hAnsi="Times New Roman" w:cs="Times New Roman"/>
          <w:b/>
          <w:bCs/>
          <w:sz w:val="24"/>
          <w:szCs w:val="24"/>
          <w:u w:val="single"/>
        </w:rPr>
        <w:t xml:space="preserve">K bodu </w:t>
      </w:r>
      <w:r w:rsidR="00853F61">
        <w:rPr>
          <w:rFonts w:ascii="Times New Roman" w:hAnsi="Times New Roman" w:cs="Times New Roman"/>
          <w:b/>
          <w:bCs/>
          <w:sz w:val="24"/>
          <w:szCs w:val="24"/>
          <w:u w:val="single"/>
        </w:rPr>
        <w:t>22</w:t>
      </w:r>
      <w:r w:rsidRPr="007A07C1">
        <w:rPr>
          <w:rFonts w:ascii="Times New Roman" w:hAnsi="Times New Roman" w:cs="Times New Roman"/>
          <w:b/>
          <w:bCs/>
          <w:sz w:val="24"/>
          <w:szCs w:val="24"/>
          <w:u w:val="single"/>
        </w:rPr>
        <w:t xml:space="preserve">: </w:t>
      </w:r>
    </w:p>
    <w:p w14:paraId="4059CFE3" w14:textId="5C913AC2" w:rsidR="00D92BFF" w:rsidRPr="00530194" w:rsidRDefault="00E80745" w:rsidP="00530194">
      <w:pPr>
        <w:spacing w:before="120"/>
        <w:jc w:val="both"/>
        <w:rPr>
          <w:rFonts w:ascii="Times New Roman" w:hAnsi="Times New Roman" w:cs="Times New Roman"/>
          <w:sz w:val="24"/>
          <w:szCs w:val="24"/>
        </w:rPr>
      </w:pPr>
      <w:r>
        <w:rPr>
          <w:rFonts w:ascii="Times New Roman" w:hAnsi="Times New Roman" w:cs="Times New Roman"/>
          <w:sz w:val="24"/>
          <w:szCs w:val="24"/>
        </w:rPr>
        <w:tab/>
        <w:t>Navrhuje se</w:t>
      </w:r>
      <w:r w:rsidRPr="00626B1D">
        <w:rPr>
          <w:rFonts w:ascii="Times New Roman" w:hAnsi="Times New Roman" w:cs="Times New Roman"/>
          <w:sz w:val="24"/>
          <w:szCs w:val="24"/>
        </w:rPr>
        <w:t xml:space="preserve">, aby řízení o přiznání příspěvku na péči byla zahajována </w:t>
      </w:r>
      <w:r w:rsidR="00DD6751" w:rsidRPr="00626B1D">
        <w:rPr>
          <w:rFonts w:ascii="Times New Roman" w:hAnsi="Times New Roman" w:cs="Times New Roman"/>
          <w:sz w:val="24"/>
          <w:szCs w:val="24"/>
        </w:rPr>
        <w:t>„</w:t>
      </w:r>
      <w:r w:rsidRPr="00626B1D">
        <w:rPr>
          <w:rFonts w:ascii="Times New Roman" w:hAnsi="Times New Roman" w:cs="Times New Roman"/>
          <w:sz w:val="24"/>
          <w:szCs w:val="24"/>
        </w:rPr>
        <w:t>na žádost</w:t>
      </w:r>
      <w:r w:rsidR="00DD6751" w:rsidRPr="00626B1D">
        <w:rPr>
          <w:rFonts w:ascii="Times New Roman" w:hAnsi="Times New Roman" w:cs="Times New Roman"/>
          <w:sz w:val="24"/>
          <w:szCs w:val="24"/>
        </w:rPr>
        <w:t>“</w:t>
      </w:r>
      <w:r w:rsidRPr="00626B1D">
        <w:rPr>
          <w:rFonts w:ascii="Times New Roman" w:hAnsi="Times New Roman" w:cs="Times New Roman"/>
          <w:sz w:val="24"/>
          <w:szCs w:val="24"/>
        </w:rPr>
        <w:t xml:space="preserve"> namísto dosavadního zahajování „na základě písemné žádosti podané na tiskopisu předepsaném ministerstvem“. Návrh souvisí s</w:t>
      </w:r>
      <w:r w:rsidR="00EC7627">
        <w:rPr>
          <w:rFonts w:ascii="Times New Roman" w:hAnsi="Times New Roman" w:cs="Times New Roman"/>
          <w:sz w:val="24"/>
          <w:szCs w:val="24"/>
        </w:rPr>
        <w:t> </w:t>
      </w:r>
      <w:r w:rsidRPr="00626B1D">
        <w:rPr>
          <w:rFonts w:ascii="Times New Roman" w:hAnsi="Times New Roman" w:cs="Times New Roman"/>
          <w:sz w:val="24"/>
          <w:szCs w:val="24"/>
        </w:rPr>
        <w:t>digitalizací procesu správního řízení v</w:t>
      </w:r>
      <w:r w:rsidR="00EC7627">
        <w:rPr>
          <w:rFonts w:ascii="Times New Roman" w:hAnsi="Times New Roman" w:cs="Times New Roman"/>
          <w:sz w:val="24"/>
          <w:szCs w:val="24"/>
        </w:rPr>
        <w:t> </w:t>
      </w:r>
      <w:r w:rsidRPr="00626B1D">
        <w:rPr>
          <w:rFonts w:ascii="Times New Roman" w:hAnsi="Times New Roman" w:cs="Times New Roman"/>
          <w:sz w:val="24"/>
          <w:szCs w:val="24"/>
        </w:rPr>
        <w:t>oblasti příspěvku na péči, neboť podání</w:t>
      </w:r>
      <w:r>
        <w:rPr>
          <w:rFonts w:ascii="Times New Roman" w:hAnsi="Times New Roman" w:cs="Times New Roman"/>
          <w:sz w:val="24"/>
          <w:szCs w:val="24"/>
        </w:rPr>
        <w:t xml:space="preserve"> žádosti bude možné </w:t>
      </w:r>
      <w:r w:rsidR="00530194" w:rsidRPr="00530194">
        <w:rPr>
          <w:rFonts w:ascii="Times New Roman" w:hAnsi="Times New Roman" w:cs="Times New Roman"/>
          <w:sz w:val="24"/>
          <w:szCs w:val="24"/>
        </w:rPr>
        <w:t xml:space="preserve">pouze prostřednictvím Klientské zóny Jenda </w:t>
      </w:r>
      <w:r w:rsidR="00530194">
        <w:rPr>
          <w:rFonts w:ascii="Times New Roman" w:hAnsi="Times New Roman" w:cs="Times New Roman"/>
          <w:sz w:val="24"/>
          <w:szCs w:val="24"/>
        </w:rPr>
        <w:br/>
      </w:r>
      <w:r w:rsidR="00530194" w:rsidRPr="00530194">
        <w:rPr>
          <w:rFonts w:ascii="Times New Roman" w:hAnsi="Times New Roman" w:cs="Times New Roman"/>
          <w:sz w:val="24"/>
          <w:szCs w:val="24"/>
        </w:rPr>
        <w:t xml:space="preserve">na základě prokázání totožnosti s využitím prostředku pro elektronickou identifikaci </w:t>
      </w:r>
      <w:r w:rsidR="00530194">
        <w:rPr>
          <w:rFonts w:ascii="Times New Roman" w:hAnsi="Times New Roman" w:cs="Times New Roman"/>
          <w:sz w:val="24"/>
          <w:szCs w:val="24"/>
        </w:rPr>
        <w:br/>
      </w:r>
      <w:r w:rsidR="00530194" w:rsidRPr="00530194">
        <w:rPr>
          <w:rFonts w:ascii="Times New Roman" w:hAnsi="Times New Roman" w:cs="Times New Roman"/>
          <w:sz w:val="24"/>
          <w:szCs w:val="24"/>
        </w:rPr>
        <w:t>nebo formou asistovaného podání na pracovišti ÚSSZ.</w:t>
      </w:r>
    </w:p>
    <w:p w14:paraId="0D91C8D9" w14:textId="77777777" w:rsidR="00530194" w:rsidRDefault="00530194" w:rsidP="008E6A67">
      <w:pPr>
        <w:spacing w:before="120"/>
        <w:jc w:val="both"/>
        <w:rPr>
          <w:rFonts w:ascii="Times New Roman" w:hAnsi="Times New Roman" w:cs="Times New Roman"/>
          <w:b/>
          <w:bCs/>
          <w:sz w:val="24"/>
          <w:szCs w:val="24"/>
          <w:u w:val="single"/>
        </w:rPr>
      </w:pPr>
    </w:p>
    <w:p w14:paraId="72C99558" w14:textId="0337C51E" w:rsidR="00422E66" w:rsidRDefault="00E80745" w:rsidP="008E6A67">
      <w:pPr>
        <w:spacing w:before="120"/>
        <w:jc w:val="both"/>
        <w:rPr>
          <w:rFonts w:ascii="Times New Roman" w:hAnsi="Times New Roman" w:cs="Times New Roman"/>
          <w:b/>
          <w:bCs/>
          <w:sz w:val="24"/>
          <w:szCs w:val="24"/>
          <w:u w:val="single"/>
        </w:rPr>
      </w:pPr>
      <w:r w:rsidRPr="007A07C1">
        <w:rPr>
          <w:rFonts w:ascii="Times New Roman" w:hAnsi="Times New Roman" w:cs="Times New Roman"/>
          <w:b/>
          <w:bCs/>
          <w:sz w:val="24"/>
          <w:szCs w:val="24"/>
          <w:u w:val="single"/>
        </w:rPr>
        <w:t>K</w:t>
      </w:r>
      <w:r w:rsidR="00EC7627">
        <w:rPr>
          <w:rFonts w:ascii="Times New Roman" w:hAnsi="Times New Roman" w:cs="Times New Roman"/>
          <w:b/>
          <w:bCs/>
          <w:sz w:val="24"/>
          <w:szCs w:val="24"/>
          <w:u w:val="single"/>
        </w:rPr>
        <w:t> </w:t>
      </w:r>
      <w:r w:rsidRPr="007A07C1">
        <w:rPr>
          <w:rFonts w:ascii="Times New Roman" w:hAnsi="Times New Roman" w:cs="Times New Roman"/>
          <w:b/>
          <w:bCs/>
          <w:sz w:val="24"/>
          <w:szCs w:val="24"/>
          <w:u w:val="single"/>
        </w:rPr>
        <w:t xml:space="preserve">bodu </w:t>
      </w:r>
      <w:r w:rsidR="00EC7627">
        <w:rPr>
          <w:rFonts w:ascii="Times New Roman" w:hAnsi="Times New Roman" w:cs="Times New Roman"/>
          <w:b/>
          <w:bCs/>
          <w:sz w:val="24"/>
          <w:szCs w:val="24"/>
          <w:u w:val="single"/>
        </w:rPr>
        <w:t>23</w:t>
      </w:r>
      <w:r w:rsidR="002A0E0E">
        <w:rPr>
          <w:rFonts w:ascii="Times New Roman" w:hAnsi="Times New Roman" w:cs="Times New Roman"/>
          <w:b/>
          <w:bCs/>
          <w:sz w:val="24"/>
          <w:szCs w:val="24"/>
          <w:u w:val="single"/>
        </w:rPr>
        <w:t>:</w:t>
      </w:r>
    </w:p>
    <w:p w14:paraId="79FD1E2D" w14:textId="06A366B5" w:rsidR="00DD6751" w:rsidRPr="002A0E0E" w:rsidRDefault="00E80745" w:rsidP="008E6A67">
      <w:pPr>
        <w:spacing w:before="120"/>
        <w:jc w:val="both"/>
        <w:rPr>
          <w:rFonts w:ascii="Times New Roman" w:hAnsi="Times New Roman" w:cs="Times New Roman"/>
          <w:sz w:val="24"/>
          <w:szCs w:val="24"/>
        </w:rPr>
      </w:pPr>
      <w:r>
        <w:rPr>
          <w:rFonts w:ascii="Times New Roman" w:hAnsi="Times New Roman" w:cs="Times New Roman"/>
          <w:sz w:val="24"/>
          <w:szCs w:val="24"/>
        </w:rPr>
        <w:tab/>
        <w:t>V</w:t>
      </w:r>
      <w:r w:rsidR="00EC7627">
        <w:rPr>
          <w:rFonts w:ascii="Times New Roman" w:hAnsi="Times New Roman" w:cs="Times New Roman"/>
          <w:sz w:val="24"/>
          <w:szCs w:val="24"/>
        </w:rPr>
        <w:t> </w:t>
      </w:r>
      <w:r>
        <w:rPr>
          <w:rFonts w:ascii="Times New Roman" w:hAnsi="Times New Roman" w:cs="Times New Roman"/>
          <w:sz w:val="24"/>
          <w:szCs w:val="24"/>
        </w:rPr>
        <w:t>souvislosti s</w:t>
      </w:r>
      <w:r w:rsidR="00EC7627">
        <w:rPr>
          <w:rFonts w:ascii="Times New Roman" w:hAnsi="Times New Roman" w:cs="Times New Roman"/>
          <w:sz w:val="24"/>
          <w:szCs w:val="24"/>
        </w:rPr>
        <w:t> </w:t>
      </w:r>
      <w:r>
        <w:rPr>
          <w:rFonts w:ascii="Times New Roman" w:hAnsi="Times New Roman" w:cs="Times New Roman"/>
          <w:sz w:val="24"/>
          <w:szCs w:val="24"/>
        </w:rPr>
        <w:t>digitalizací procesu správního řízení</w:t>
      </w:r>
      <w:r w:rsidR="008569B1">
        <w:rPr>
          <w:rFonts w:ascii="Times New Roman" w:hAnsi="Times New Roman" w:cs="Times New Roman"/>
          <w:sz w:val="24"/>
          <w:szCs w:val="24"/>
        </w:rPr>
        <w:t xml:space="preserve"> se navrhuje, aby bylo možné podat žádost o příspěvek na péči pouze </w:t>
      </w:r>
      <w:r w:rsidR="00C34E2E">
        <w:rPr>
          <w:rFonts w:ascii="Times New Roman" w:hAnsi="Times New Roman" w:cs="Times New Roman"/>
          <w:sz w:val="24"/>
          <w:szCs w:val="24"/>
        </w:rPr>
        <w:t xml:space="preserve">elektronicky, a to </w:t>
      </w:r>
      <w:r w:rsidR="008569B1">
        <w:rPr>
          <w:rFonts w:ascii="Times New Roman" w:hAnsi="Times New Roman" w:cs="Times New Roman"/>
          <w:sz w:val="24"/>
          <w:szCs w:val="24"/>
        </w:rPr>
        <w:t xml:space="preserve">prostřednictvím Klientské zóny Jenda </w:t>
      </w:r>
      <w:r w:rsidR="008569B1">
        <w:rPr>
          <w:rFonts w:ascii="Times New Roman" w:hAnsi="Times New Roman" w:cs="Times New Roman"/>
          <w:sz w:val="24"/>
          <w:szCs w:val="24"/>
        </w:rPr>
        <w:lastRenderedPageBreak/>
        <w:t xml:space="preserve">nebo formou asistovaného podání na pracovišti ÚSSZ. </w:t>
      </w:r>
      <w:r w:rsidR="00427CD6">
        <w:rPr>
          <w:rFonts w:ascii="Times New Roman" w:hAnsi="Times New Roman" w:cs="Times New Roman"/>
          <w:sz w:val="24"/>
          <w:szCs w:val="24"/>
        </w:rPr>
        <w:t>Podání učiněná touto formou se</w:t>
      </w:r>
      <w:r w:rsidR="009F22F5">
        <w:rPr>
          <w:rFonts w:ascii="Times New Roman" w:hAnsi="Times New Roman" w:cs="Times New Roman"/>
          <w:sz w:val="24"/>
          <w:szCs w:val="24"/>
        </w:rPr>
        <w:t> </w:t>
      </w:r>
      <w:r w:rsidR="00427CD6">
        <w:rPr>
          <w:rFonts w:ascii="Times New Roman" w:hAnsi="Times New Roman" w:cs="Times New Roman"/>
          <w:sz w:val="24"/>
          <w:szCs w:val="24"/>
        </w:rPr>
        <w:t xml:space="preserve">považují za písemná podání. </w:t>
      </w:r>
    </w:p>
    <w:p w14:paraId="23ED7AD1" w14:textId="77C140FE" w:rsidR="00DC7BC6" w:rsidRPr="00952172" w:rsidRDefault="00427CD6" w:rsidP="00E67BFE">
      <w:pPr>
        <w:spacing w:before="120"/>
        <w:ind w:firstLine="708"/>
        <w:jc w:val="both"/>
        <w:rPr>
          <w:rFonts w:ascii="Times New Roman" w:hAnsi="Times New Roman" w:cs="Times New Roman"/>
          <w:sz w:val="24"/>
          <w:szCs w:val="24"/>
        </w:rPr>
      </w:pPr>
      <w:r>
        <w:rPr>
          <w:rFonts w:ascii="Times New Roman" w:hAnsi="Times New Roman" w:cs="Times New Roman"/>
          <w:sz w:val="24"/>
          <w:szCs w:val="24"/>
        </w:rPr>
        <w:t>Současně se n</w:t>
      </w:r>
      <w:r w:rsidR="00DC7BC6" w:rsidRPr="00952172">
        <w:rPr>
          <w:rFonts w:ascii="Times New Roman" w:hAnsi="Times New Roman" w:cs="Times New Roman"/>
          <w:sz w:val="24"/>
          <w:szCs w:val="24"/>
        </w:rPr>
        <w:t>avrhuje, že lhůta pro předložení podkladů pro posouzení zdravotního stavu podle ustanovení § 8 odst. 1 písm. g) zákona č. 582/1991 Sb., ze strany posuzované osoby, bude stanovena zákonem a bude činit 15 dnů od podání žádosti. Žadatel</w:t>
      </w:r>
      <w:r>
        <w:rPr>
          <w:rFonts w:ascii="Times New Roman" w:hAnsi="Times New Roman" w:cs="Times New Roman"/>
          <w:sz w:val="24"/>
          <w:szCs w:val="24"/>
        </w:rPr>
        <w:t> </w:t>
      </w:r>
      <w:r w:rsidR="00DC7BC6" w:rsidRPr="00952172">
        <w:rPr>
          <w:rFonts w:ascii="Times New Roman" w:hAnsi="Times New Roman" w:cs="Times New Roman"/>
          <w:sz w:val="24"/>
          <w:szCs w:val="24"/>
        </w:rPr>
        <w:t>bude mít možnost zdravotní zprávy předložit přímo s</w:t>
      </w:r>
      <w:r w:rsidR="00EC7627">
        <w:rPr>
          <w:rFonts w:ascii="Times New Roman" w:hAnsi="Times New Roman" w:cs="Times New Roman"/>
          <w:sz w:val="24"/>
          <w:szCs w:val="24"/>
        </w:rPr>
        <w:t> </w:t>
      </w:r>
      <w:r w:rsidR="00DC7BC6" w:rsidRPr="00952172">
        <w:rPr>
          <w:rFonts w:ascii="Times New Roman" w:hAnsi="Times New Roman" w:cs="Times New Roman"/>
          <w:sz w:val="24"/>
          <w:szCs w:val="24"/>
        </w:rPr>
        <w:t>žádostí anebo do 15 dnů od jejího podání.</w:t>
      </w:r>
      <w:r w:rsidR="00577BDA">
        <w:rPr>
          <w:rFonts w:ascii="Times New Roman" w:hAnsi="Times New Roman" w:cs="Times New Roman"/>
          <w:sz w:val="24"/>
          <w:szCs w:val="24"/>
        </w:rPr>
        <w:t xml:space="preserve"> </w:t>
      </w:r>
      <w:r w:rsidR="00577BDA" w:rsidRPr="00577BDA">
        <w:rPr>
          <w:rFonts w:ascii="Times New Roman" w:hAnsi="Times New Roman" w:cs="Times New Roman"/>
          <w:sz w:val="24"/>
          <w:szCs w:val="24"/>
        </w:rPr>
        <w:t>V</w:t>
      </w:r>
      <w:r w:rsidR="00EC7627">
        <w:rPr>
          <w:rFonts w:ascii="Times New Roman" w:hAnsi="Times New Roman" w:cs="Times New Roman"/>
          <w:sz w:val="24"/>
          <w:szCs w:val="24"/>
        </w:rPr>
        <w:t> </w:t>
      </w:r>
      <w:r w:rsidR="00577BDA" w:rsidRPr="00577BDA">
        <w:rPr>
          <w:rFonts w:ascii="Times New Roman" w:hAnsi="Times New Roman" w:cs="Times New Roman"/>
          <w:sz w:val="24"/>
          <w:szCs w:val="24"/>
        </w:rPr>
        <w:t>případě řízení z</w:t>
      </w:r>
      <w:r w:rsidR="00EC7627">
        <w:rPr>
          <w:rFonts w:ascii="Times New Roman" w:hAnsi="Times New Roman" w:cs="Times New Roman"/>
          <w:sz w:val="24"/>
          <w:szCs w:val="24"/>
        </w:rPr>
        <w:t> </w:t>
      </w:r>
      <w:r w:rsidR="00577BDA" w:rsidRPr="00577BDA">
        <w:rPr>
          <w:rFonts w:ascii="Times New Roman" w:hAnsi="Times New Roman" w:cs="Times New Roman"/>
          <w:sz w:val="24"/>
          <w:szCs w:val="24"/>
        </w:rPr>
        <w:t>moci úřední bude možné podklady doložit do 15 dnů ode dne doručení oznámení o zahájení řízení.</w:t>
      </w:r>
      <w:r w:rsidR="00DC7BC6" w:rsidRPr="00952172">
        <w:rPr>
          <w:rFonts w:ascii="Times New Roman" w:hAnsi="Times New Roman" w:cs="Times New Roman"/>
          <w:sz w:val="24"/>
          <w:szCs w:val="24"/>
        </w:rPr>
        <w:t xml:space="preserve"> </w:t>
      </w:r>
      <w:r w:rsidR="00E67BFE" w:rsidRPr="00E67BFE">
        <w:rPr>
          <w:rFonts w:ascii="Times New Roman" w:hAnsi="Times New Roman" w:cs="Times New Roman"/>
          <w:sz w:val="24"/>
          <w:szCs w:val="24"/>
        </w:rPr>
        <w:t>Výzva se v takovém případě jeví jako nadbytečný byrokratický úkon, který je možné spojit se zahájením řízení do jednoho dokumentu.</w:t>
      </w:r>
    </w:p>
    <w:p w14:paraId="688D7AC4" w14:textId="5769AF79" w:rsidR="00DC7BC6" w:rsidRPr="00952172" w:rsidRDefault="00DC7BC6" w:rsidP="008E6A67">
      <w:pPr>
        <w:spacing w:before="120"/>
        <w:ind w:firstLine="708"/>
        <w:jc w:val="both"/>
        <w:rPr>
          <w:rFonts w:ascii="Times New Roman" w:hAnsi="Times New Roman" w:cs="Times New Roman"/>
          <w:sz w:val="24"/>
          <w:szCs w:val="24"/>
        </w:rPr>
      </w:pPr>
      <w:r w:rsidRPr="00952172">
        <w:rPr>
          <w:rFonts w:ascii="Times New Roman" w:hAnsi="Times New Roman" w:cs="Times New Roman"/>
          <w:sz w:val="24"/>
          <w:szCs w:val="24"/>
        </w:rPr>
        <w:t>Orgán sociálního zabezpečení při posuzování zdravotního stavu podle ustanovení § 8 odst. 1 zákona č. 582/1991 Sb. vychází z</w:t>
      </w:r>
      <w:r w:rsidR="00EC7627">
        <w:rPr>
          <w:rFonts w:ascii="Times New Roman" w:hAnsi="Times New Roman" w:cs="Times New Roman"/>
          <w:sz w:val="24"/>
          <w:szCs w:val="24"/>
        </w:rPr>
        <w:t> </w:t>
      </w:r>
      <w:r w:rsidRPr="00952172">
        <w:rPr>
          <w:rFonts w:ascii="Times New Roman" w:hAnsi="Times New Roman" w:cs="Times New Roman"/>
          <w:sz w:val="24"/>
          <w:szCs w:val="24"/>
        </w:rPr>
        <w:t>podkladů podle ustanovení § 8 odst. 8 zákona č. 582/1991 Sb., tj. zejména z</w:t>
      </w:r>
      <w:r w:rsidR="00EC7627">
        <w:rPr>
          <w:rFonts w:ascii="Times New Roman" w:hAnsi="Times New Roman" w:cs="Times New Roman"/>
          <w:sz w:val="24"/>
          <w:szCs w:val="24"/>
        </w:rPr>
        <w:t> </w:t>
      </w:r>
      <w:r w:rsidRPr="00952172">
        <w:rPr>
          <w:rFonts w:ascii="Times New Roman" w:hAnsi="Times New Roman" w:cs="Times New Roman"/>
          <w:sz w:val="24"/>
          <w:szCs w:val="24"/>
        </w:rPr>
        <w:t>nálezu ošetřujícího lékaře, popřípadě také z</w:t>
      </w:r>
      <w:r w:rsidR="00EC7627">
        <w:rPr>
          <w:rFonts w:ascii="Times New Roman" w:hAnsi="Times New Roman" w:cs="Times New Roman"/>
          <w:sz w:val="24"/>
          <w:szCs w:val="24"/>
        </w:rPr>
        <w:t> </w:t>
      </w:r>
      <w:r w:rsidRPr="00952172">
        <w:rPr>
          <w:rFonts w:ascii="Times New Roman" w:hAnsi="Times New Roman" w:cs="Times New Roman"/>
          <w:sz w:val="24"/>
          <w:szCs w:val="24"/>
        </w:rPr>
        <w:t>vyšetření dětského klinického psychologa v</w:t>
      </w:r>
      <w:r w:rsidR="00EC7627">
        <w:rPr>
          <w:rFonts w:ascii="Times New Roman" w:hAnsi="Times New Roman" w:cs="Times New Roman"/>
          <w:sz w:val="24"/>
          <w:szCs w:val="24"/>
        </w:rPr>
        <w:t> </w:t>
      </w:r>
      <w:r w:rsidRPr="00952172">
        <w:rPr>
          <w:rFonts w:ascii="Times New Roman" w:hAnsi="Times New Roman" w:cs="Times New Roman"/>
          <w:sz w:val="24"/>
          <w:szCs w:val="24"/>
        </w:rPr>
        <w:t>případě pervazivních vývojových poruch, výsledků funkčních vyšetření a výsledků vlastního vyšetření lékaře, který plní úkoly IPZS podle odst</w:t>
      </w:r>
      <w:r>
        <w:rPr>
          <w:rFonts w:ascii="Times New Roman" w:hAnsi="Times New Roman" w:cs="Times New Roman"/>
          <w:sz w:val="24"/>
          <w:szCs w:val="24"/>
        </w:rPr>
        <w:t>avce</w:t>
      </w:r>
      <w:r w:rsidRPr="00952172">
        <w:rPr>
          <w:rFonts w:ascii="Times New Roman" w:hAnsi="Times New Roman" w:cs="Times New Roman"/>
          <w:sz w:val="24"/>
          <w:szCs w:val="24"/>
        </w:rPr>
        <w:t xml:space="preserve"> 1, a z</w:t>
      </w:r>
      <w:r w:rsidR="00EC7627">
        <w:rPr>
          <w:rFonts w:ascii="Times New Roman" w:hAnsi="Times New Roman" w:cs="Times New Roman"/>
          <w:sz w:val="24"/>
          <w:szCs w:val="24"/>
        </w:rPr>
        <w:t> </w:t>
      </w:r>
      <w:r w:rsidRPr="00952172">
        <w:rPr>
          <w:rFonts w:ascii="Times New Roman" w:hAnsi="Times New Roman" w:cs="Times New Roman"/>
          <w:sz w:val="24"/>
          <w:szCs w:val="24"/>
        </w:rPr>
        <w:t xml:space="preserve">podkladů stanovených jinými právními předpisy. Poskytovatelé zdravotních služeb (zejména praktičtí lékaři) jsou povinni za úhradu poskytovat orgánu sociálního zabezpečení součinnost podle ustanovení § 16 odst. 1 zákona č. 582/1991 Sb. Spolu </w:t>
      </w:r>
      <w:r w:rsidRPr="00C05934">
        <w:rPr>
          <w:rFonts w:ascii="Times New Roman" w:hAnsi="Times New Roman" w:cs="Times New Roman"/>
          <w:sz w:val="24"/>
          <w:szCs w:val="24"/>
        </w:rPr>
        <w:t>s</w:t>
      </w:r>
      <w:r w:rsidR="00EC7627">
        <w:rPr>
          <w:rFonts w:ascii="Times New Roman" w:hAnsi="Times New Roman" w:cs="Times New Roman"/>
          <w:sz w:val="24"/>
          <w:szCs w:val="24"/>
        </w:rPr>
        <w:t> </w:t>
      </w:r>
      <w:r w:rsidRPr="00C05934">
        <w:rPr>
          <w:rFonts w:ascii="Times New Roman" w:hAnsi="Times New Roman" w:cs="Times New Roman"/>
          <w:color w:val="000000" w:themeColor="text1"/>
          <w:sz w:val="24"/>
          <w:szCs w:val="24"/>
        </w:rPr>
        <w:t>L</w:t>
      </w:r>
      <w:r w:rsidRPr="00C05934">
        <w:rPr>
          <w:rFonts w:ascii="Times New Roman" w:hAnsi="Times New Roman" w:cs="Times New Roman"/>
          <w:sz w:val="24"/>
          <w:szCs w:val="24"/>
        </w:rPr>
        <w:t>ékařským nálezem pro posouzení zdravotního stavu ve věcech sociálního zabezpečení poskytovatelé</w:t>
      </w:r>
      <w:r w:rsidRPr="00952172">
        <w:rPr>
          <w:rFonts w:ascii="Times New Roman" w:hAnsi="Times New Roman" w:cs="Times New Roman"/>
          <w:sz w:val="24"/>
          <w:szCs w:val="24"/>
        </w:rPr>
        <w:t xml:space="preserve"> zdravotních služeb předávají orgánu sociálního zabezpečení další relevantní lékařské nálezy od lékařů specialistů. Podklady předkládané posuzovanou osobou je tak potřeba vnímat jako další dodatečné podklady, neboť veškerou zdravotnickou dokumentac</w:t>
      </w:r>
      <w:r w:rsidR="003C5042">
        <w:rPr>
          <w:rFonts w:ascii="Times New Roman" w:hAnsi="Times New Roman" w:cs="Times New Roman"/>
          <w:sz w:val="24"/>
          <w:szCs w:val="24"/>
        </w:rPr>
        <w:t>i</w:t>
      </w:r>
      <w:r w:rsidRPr="00952172">
        <w:rPr>
          <w:rFonts w:ascii="Times New Roman" w:hAnsi="Times New Roman" w:cs="Times New Roman"/>
          <w:sz w:val="24"/>
          <w:szCs w:val="24"/>
        </w:rPr>
        <w:t xml:space="preserve"> má v</w:t>
      </w:r>
      <w:r w:rsidR="00EC7627">
        <w:rPr>
          <w:rFonts w:ascii="Times New Roman" w:hAnsi="Times New Roman" w:cs="Times New Roman"/>
          <w:sz w:val="24"/>
          <w:szCs w:val="24"/>
        </w:rPr>
        <w:t> </w:t>
      </w:r>
      <w:r w:rsidRPr="00952172">
        <w:rPr>
          <w:rFonts w:ascii="Times New Roman" w:hAnsi="Times New Roman" w:cs="Times New Roman"/>
          <w:sz w:val="24"/>
          <w:szCs w:val="24"/>
        </w:rPr>
        <w:t xml:space="preserve">souladu se zákonem disponovat praktický lékař. </w:t>
      </w:r>
      <w:r w:rsidRPr="00952172">
        <w:rPr>
          <w:rFonts w:ascii="Times New Roman" w:hAnsi="Times New Roman" w:cs="Times New Roman"/>
          <w:color w:val="000000" w:themeColor="text1"/>
          <w:sz w:val="24"/>
          <w:szCs w:val="24"/>
        </w:rPr>
        <w:t>Jedná se o </w:t>
      </w:r>
      <w:proofErr w:type="spellStart"/>
      <w:r w:rsidRPr="00952172">
        <w:rPr>
          <w:rFonts w:ascii="Times New Roman" w:hAnsi="Times New Roman" w:cs="Times New Roman"/>
          <w:color w:val="000000" w:themeColor="text1"/>
          <w:sz w:val="24"/>
          <w:szCs w:val="24"/>
        </w:rPr>
        <w:t>proklientský</w:t>
      </w:r>
      <w:proofErr w:type="spellEnd"/>
      <w:r w:rsidRPr="00952172">
        <w:rPr>
          <w:rFonts w:ascii="Times New Roman" w:hAnsi="Times New Roman" w:cs="Times New Roman"/>
          <w:color w:val="000000" w:themeColor="text1"/>
          <w:sz w:val="24"/>
          <w:szCs w:val="24"/>
        </w:rPr>
        <w:t xml:space="preserve"> přístup. Myšleny jsou především lékařské zprávy od odborných lékařů, které nemá praktický lékař k</w:t>
      </w:r>
      <w:r w:rsidR="00EC7627">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dispozici (např. zprávy z</w:t>
      </w:r>
      <w:r w:rsidR="00EC7627">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psychiatrie, psychologické vyšetření, které oprávněná osoba z</w:t>
      </w:r>
      <w:r w:rsidR="00EC7627">
        <w:rPr>
          <w:rFonts w:ascii="Times New Roman" w:hAnsi="Times New Roman" w:cs="Times New Roman"/>
          <w:color w:val="000000" w:themeColor="text1"/>
          <w:sz w:val="24"/>
          <w:szCs w:val="24"/>
        </w:rPr>
        <w:t> </w:t>
      </w:r>
      <w:r w:rsidRPr="00952172">
        <w:rPr>
          <w:rFonts w:ascii="Times New Roman" w:hAnsi="Times New Roman" w:cs="Times New Roman"/>
          <w:color w:val="000000" w:themeColor="text1"/>
          <w:sz w:val="24"/>
          <w:szCs w:val="24"/>
        </w:rPr>
        <w:t xml:space="preserve">rozličných důvodů praktickému lékaři nepředala). </w:t>
      </w:r>
    </w:p>
    <w:p w14:paraId="16AB9F0D" w14:textId="60740097" w:rsidR="00DC7BC6" w:rsidRPr="00952172" w:rsidRDefault="00DC7BC6" w:rsidP="008E6A67">
      <w:pPr>
        <w:spacing w:before="120"/>
        <w:ind w:firstLine="708"/>
        <w:jc w:val="both"/>
        <w:rPr>
          <w:rFonts w:ascii="Times New Roman" w:hAnsi="Times New Roman" w:cs="Times New Roman"/>
          <w:sz w:val="24"/>
          <w:szCs w:val="24"/>
        </w:rPr>
      </w:pPr>
      <w:r w:rsidRPr="00952172">
        <w:rPr>
          <w:rFonts w:ascii="Times New Roman" w:hAnsi="Times New Roman" w:cs="Times New Roman"/>
          <w:sz w:val="24"/>
          <w:szCs w:val="24"/>
        </w:rPr>
        <w:t>V</w:t>
      </w:r>
      <w:r w:rsidR="00EC7627">
        <w:rPr>
          <w:rFonts w:ascii="Times New Roman" w:hAnsi="Times New Roman" w:cs="Times New Roman"/>
          <w:sz w:val="24"/>
          <w:szCs w:val="24"/>
        </w:rPr>
        <w:t> </w:t>
      </w:r>
      <w:r w:rsidRPr="00952172">
        <w:rPr>
          <w:rFonts w:ascii="Times New Roman" w:hAnsi="Times New Roman" w:cs="Times New Roman"/>
          <w:sz w:val="24"/>
          <w:szCs w:val="24"/>
        </w:rPr>
        <w:t xml:space="preserve">současné době je lhůta pro předložení podkladů pro posouzení stanovena výzvou, </w:t>
      </w:r>
      <w:r>
        <w:rPr>
          <w:rFonts w:ascii="Times New Roman" w:hAnsi="Times New Roman" w:cs="Times New Roman"/>
          <w:sz w:val="24"/>
          <w:szCs w:val="24"/>
        </w:rPr>
        <w:br/>
      </w:r>
      <w:r w:rsidRPr="00952172">
        <w:rPr>
          <w:rFonts w:ascii="Times New Roman" w:hAnsi="Times New Roman" w:cs="Times New Roman"/>
          <w:sz w:val="24"/>
          <w:szCs w:val="24"/>
        </w:rPr>
        <w:t>a</w:t>
      </w:r>
      <w:r>
        <w:rPr>
          <w:rFonts w:ascii="Times New Roman" w:hAnsi="Times New Roman" w:cs="Times New Roman"/>
          <w:sz w:val="24"/>
          <w:szCs w:val="24"/>
        </w:rPr>
        <w:t> </w:t>
      </w:r>
      <w:r w:rsidRPr="00952172">
        <w:rPr>
          <w:rFonts w:ascii="Times New Roman" w:hAnsi="Times New Roman" w:cs="Times New Roman"/>
          <w:sz w:val="24"/>
          <w:szCs w:val="24"/>
        </w:rPr>
        <w:t>to jak v</w:t>
      </w:r>
      <w:r w:rsidR="00EC7627">
        <w:rPr>
          <w:rFonts w:ascii="Times New Roman" w:hAnsi="Times New Roman" w:cs="Times New Roman"/>
          <w:sz w:val="24"/>
          <w:szCs w:val="24"/>
        </w:rPr>
        <w:t> </w:t>
      </w:r>
      <w:r w:rsidRPr="00952172">
        <w:rPr>
          <w:rFonts w:ascii="Times New Roman" w:hAnsi="Times New Roman" w:cs="Times New Roman"/>
          <w:sz w:val="24"/>
          <w:szCs w:val="24"/>
        </w:rPr>
        <w:t xml:space="preserve">prvoinstančním, tak druhoinstančním správním řízení. Lhůta nesmí být kratší </w:t>
      </w:r>
      <w:r>
        <w:rPr>
          <w:rFonts w:ascii="Times New Roman" w:hAnsi="Times New Roman" w:cs="Times New Roman"/>
          <w:sz w:val="24"/>
          <w:szCs w:val="24"/>
        </w:rPr>
        <w:br/>
      </w:r>
      <w:r w:rsidRPr="00952172">
        <w:rPr>
          <w:rFonts w:ascii="Times New Roman" w:hAnsi="Times New Roman" w:cs="Times New Roman"/>
          <w:sz w:val="24"/>
          <w:szCs w:val="24"/>
        </w:rPr>
        <w:t>než 15 dnů ode dne doručení výzvy k</w:t>
      </w:r>
      <w:r w:rsidR="00EC7627">
        <w:rPr>
          <w:rFonts w:ascii="Times New Roman" w:hAnsi="Times New Roman" w:cs="Times New Roman"/>
          <w:sz w:val="24"/>
          <w:szCs w:val="24"/>
        </w:rPr>
        <w:t> </w:t>
      </w:r>
      <w:r w:rsidRPr="00952172">
        <w:rPr>
          <w:rFonts w:ascii="Times New Roman" w:hAnsi="Times New Roman" w:cs="Times New Roman"/>
          <w:sz w:val="24"/>
          <w:szCs w:val="24"/>
        </w:rPr>
        <w:t xml:space="preserve">předložení těchto podkladů. Navrhovaná úprava </w:t>
      </w:r>
      <w:r>
        <w:rPr>
          <w:rFonts w:ascii="Times New Roman" w:hAnsi="Times New Roman" w:cs="Times New Roman"/>
          <w:sz w:val="24"/>
          <w:szCs w:val="24"/>
        </w:rPr>
        <w:br/>
      </w:r>
      <w:r w:rsidRPr="00952172">
        <w:rPr>
          <w:rFonts w:ascii="Times New Roman" w:hAnsi="Times New Roman" w:cs="Times New Roman"/>
          <w:sz w:val="24"/>
          <w:szCs w:val="24"/>
        </w:rPr>
        <w:t xml:space="preserve">15denní lhůtu stanovuje </w:t>
      </w:r>
      <w:r w:rsidRPr="00E974D5">
        <w:rPr>
          <w:rFonts w:ascii="Times New Roman" w:hAnsi="Times New Roman" w:cs="Times New Roman"/>
          <w:sz w:val="24"/>
          <w:szCs w:val="24"/>
        </w:rPr>
        <w:t>v</w:t>
      </w:r>
      <w:r w:rsidR="00EC7627">
        <w:rPr>
          <w:rFonts w:ascii="Times New Roman" w:hAnsi="Times New Roman" w:cs="Times New Roman"/>
          <w:sz w:val="24"/>
          <w:szCs w:val="24"/>
        </w:rPr>
        <w:t> </w:t>
      </w:r>
      <w:r w:rsidRPr="00E974D5">
        <w:rPr>
          <w:rFonts w:ascii="Times New Roman" w:hAnsi="Times New Roman" w:cs="Times New Roman"/>
          <w:sz w:val="24"/>
          <w:szCs w:val="24"/>
        </w:rPr>
        <w:t>zákoně č. 108/2006 Sb. a lhůta</w:t>
      </w:r>
      <w:r w:rsidRPr="00952172">
        <w:rPr>
          <w:rFonts w:ascii="Times New Roman" w:hAnsi="Times New Roman" w:cs="Times New Roman"/>
          <w:sz w:val="24"/>
          <w:szCs w:val="24"/>
        </w:rPr>
        <w:t xml:space="preserve"> je počítána od podání žádosti pouze v</w:t>
      </w:r>
      <w:r w:rsidR="00EC7627">
        <w:rPr>
          <w:rFonts w:ascii="Times New Roman" w:hAnsi="Times New Roman" w:cs="Times New Roman"/>
          <w:sz w:val="24"/>
          <w:szCs w:val="24"/>
        </w:rPr>
        <w:t> </w:t>
      </w:r>
      <w:r w:rsidRPr="00952172">
        <w:rPr>
          <w:rFonts w:ascii="Times New Roman" w:hAnsi="Times New Roman" w:cs="Times New Roman"/>
          <w:sz w:val="24"/>
          <w:szCs w:val="24"/>
        </w:rPr>
        <w:t>prvoinstančním řízení. Koncentrace podkladů je tak v</w:t>
      </w:r>
      <w:r w:rsidR="00EC7627">
        <w:rPr>
          <w:rFonts w:ascii="Times New Roman" w:hAnsi="Times New Roman" w:cs="Times New Roman"/>
          <w:sz w:val="24"/>
          <w:szCs w:val="24"/>
        </w:rPr>
        <w:t> </w:t>
      </w:r>
      <w:r w:rsidRPr="00952172">
        <w:rPr>
          <w:rFonts w:ascii="Times New Roman" w:hAnsi="Times New Roman" w:cs="Times New Roman"/>
          <w:sz w:val="24"/>
          <w:szCs w:val="24"/>
        </w:rPr>
        <w:t xml:space="preserve">rámci správního řízení pouze posunuta na začátek, neboť lze předpokládat, že pokud osoba žádá o příspěvek na péči, </w:t>
      </w:r>
      <w:r>
        <w:rPr>
          <w:rFonts w:ascii="Times New Roman" w:hAnsi="Times New Roman" w:cs="Times New Roman"/>
          <w:sz w:val="24"/>
          <w:szCs w:val="24"/>
        </w:rPr>
        <w:br/>
      </w:r>
      <w:r w:rsidRPr="00952172">
        <w:rPr>
          <w:rFonts w:ascii="Times New Roman" w:hAnsi="Times New Roman" w:cs="Times New Roman"/>
          <w:sz w:val="24"/>
          <w:szCs w:val="24"/>
        </w:rPr>
        <w:t>jedná tak již na základě zdravotních omezení, tzn. že již absolvovala příslušná vyšetření, na jejichž základě tato byla zjištěna ze strany ošetřujícího lékaře. Prostor pro následné doložení je ponechán; zákonodárce tedy striktně netrvá na doložení v</w:t>
      </w:r>
      <w:r w:rsidR="00EC7627">
        <w:rPr>
          <w:rFonts w:ascii="Times New Roman" w:hAnsi="Times New Roman" w:cs="Times New Roman"/>
          <w:sz w:val="24"/>
          <w:szCs w:val="24"/>
        </w:rPr>
        <w:t> </w:t>
      </w:r>
      <w:r w:rsidRPr="00952172">
        <w:rPr>
          <w:rFonts w:ascii="Times New Roman" w:hAnsi="Times New Roman" w:cs="Times New Roman"/>
          <w:sz w:val="24"/>
          <w:szCs w:val="24"/>
        </w:rPr>
        <w:t xml:space="preserve">den podání žádosti. </w:t>
      </w:r>
      <w:r>
        <w:rPr>
          <w:rFonts w:ascii="Times New Roman" w:hAnsi="Times New Roman" w:cs="Times New Roman"/>
          <w:sz w:val="24"/>
          <w:szCs w:val="24"/>
        </w:rPr>
        <w:br/>
      </w:r>
      <w:r w:rsidRPr="00952172">
        <w:rPr>
          <w:rFonts w:ascii="Times New Roman" w:hAnsi="Times New Roman" w:cs="Times New Roman"/>
          <w:sz w:val="24"/>
          <w:szCs w:val="24"/>
        </w:rPr>
        <w:t>Zachována zůstává taktéž i možnost prominout zmeškání lhůty</w:t>
      </w:r>
      <w:r w:rsidR="00E67BFE">
        <w:rPr>
          <w:rFonts w:ascii="Times New Roman" w:hAnsi="Times New Roman" w:cs="Times New Roman"/>
          <w:sz w:val="24"/>
          <w:szCs w:val="24"/>
        </w:rPr>
        <w:t>,</w:t>
      </w:r>
      <w:r w:rsidR="00E67BFE" w:rsidRPr="00E67BFE">
        <w:rPr>
          <w:rFonts w:ascii="Times New Roman" w:hAnsi="Times New Roman" w:cs="Times New Roman"/>
          <w:sz w:val="24"/>
          <w:szCs w:val="24"/>
        </w:rPr>
        <w:t xml:space="preserve"> </w:t>
      </w:r>
      <w:r w:rsidR="00E67BFE" w:rsidRPr="00952172">
        <w:rPr>
          <w:rFonts w:ascii="Times New Roman" w:hAnsi="Times New Roman" w:cs="Times New Roman"/>
          <w:sz w:val="24"/>
          <w:szCs w:val="24"/>
        </w:rPr>
        <w:t>přičemž proti rozhodnutí v</w:t>
      </w:r>
      <w:r w:rsidR="00E67BFE">
        <w:rPr>
          <w:rFonts w:ascii="Times New Roman" w:hAnsi="Times New Roman" w:cs="Times New Roman"/>
          <w:sz w:val="24"/>
          <w:szCs w:val="24"/>
        </w:rPr>
        <w:t> </w:t>
      </w:r>
      <w:r w:rsidR="00E67BFE" w:rsidRPr="00952172">
        <w:rPr>
          <w:rFonts w:ascii="Times New Roman" w:hAnsi="Times New Roman" w:cs="Times New Roman"/>
          <w:sz w:val="24"/>
          <w:szCs w:val="24"/>
        </w:rPr>
        <w:t>této věci je</w:t>
      </w:r>
      <w:r w:rsidR="00E67BFE">
        <w:rPr>
          <w:rFonts w:ascii="Times New Roman" w:hAnsi="Times New Roman" w:cs="Times New Roman"/>
          <w:sz w:val="24"/>
          <w:szCs w:val="24"/>
        </w:rPr>
        <w:t> </w:t>
      </w:r>
      <w:r w:rsidR="00E67BFE" w:rsidRPr="00952172">
        <w:rPr>
          <w:rFonts w:ascii="Times New Roman" w:hAnsi="Times New Roman" w:cs="Times New Roman"/>
          <w:sz w:val="24"/>
          <w:szCs w:val="24"/>
        </w:rPr>
        <w:t>odvolání nepřípustné, včetně vyloučení ze soudního přezkumu</w:t>
      </w:r>
      <w:r w:rsidRPr="00952172">
        <w:rPr>
          <w:rFonts w:ascii="Times New Roman" w:hAnsi="Times New Roman" w:cs="Times New Roman"/>
          <w:sz w:val="24"/>
          <w:szCs w:val="24"/>
        </w:rPr>
        <w:t xml:space="preserve">. </w:t>
      </w:r>
    </w:p>
    <w:p w14:paraId="3FD14851" w14:textId="26029E26" w:rsidR="00DC7BC6" w:rsidRPr="00952172" w:rsidRDefault="00DC7BC6" w:rsidP="008E6A67">
      <w:pPr>
        <w:spacing w:before="120"/>
        <w:ind w:firstLine="708"/>
        <w:jc w:val="both"/>
        <w:rPr>
          <w:rFonts w:ascii="Times New Roman" w:hAnsi="Times New Roman" w:cs="Times New Roman"/>
          <w:sz w:val="24"/>
          <w:szCs w:val="24"/>
        </w:rPr>
      </w:pPr>
      <w:r w:rsidRPr="00952172">
        <w:rPr>
          <w:rFonts w:ascii="Times New Roman" w:hAnsi="Times New Roman" w:cs="Times New Roman"/>
          <w:sz w:val="24"/>
          <w:szCs w:val="24"/>
        </w:rPr>
        <w:t>Navrhovaným opatřením dojde k</w:t>
      </w:r>
      <w:r w:rsidR="00EC7627">
        <w:rPr>
          <w:rFonts w:ascii="Times New Roman" w:hAnsi="Times New Roman" w:cs="Times New Roman"/>
          <w:sz w:val="24"/>
          <w:szCs w:val="24"/>
        </w:rPr>
        <w:t> </w:t>
      </w:r>
      <w:r w:rsidRPr="00952172">
        <w:rPr>
          <w:rFonts w:ascii="Times New Roman" w:hAnsi="Times New Roman" w:cs="Times New Roman"/>
          <w:sz w:val="24"/>
          <w:szCs w:val="24"/>
        </w:rPr>
        <w:t xml:space="preserve">výraznému snížení administrativního zatížení </w:t>
      </w:r>
      <w:r>
        <w:rPr>
          <w:rFonts w:ascii="Times New Roman" w:hAnsi="Times New Roman" w:cs="Times New Roman"/>
          <w:sz w:val="24"/>
          <w:szCs w:val="24"/>
        </w:rPr>
        <w:t>IPZS</w:t>
      </w:r>
      <w:r w:rsidRPr="00952172">
        <w:rPr>
          <w:rFonts w:ascii="Times New Roman" w:hAnsi="Times New Roman" w:cs="Times New Roman"/>
          <w:sz w:val="24"/>
          <w:szCs w:val="24"/>
        </w:rPr>
        <w:t xml:space="preserve">, neboť aktuálně je nutné každé posuzované osobě zaslat výzvu se stanovenou lhůtou </w:t>
      </w:r>
      <w:r w:rsidR="005E4D50">
        <w:rPr>
          <w:rFonts w:ascii="Times New Roman" w:hAnsi="Times New Roman" w:cs="Times New Roman"/>
          <w:sz w:val="24"/>
          <w:szCs w:val="24"/>
        </w:rPr>
        <w:br/>
      </w:r>
      <w:r w:rsidRPr="00952172">
        <w:rPr>
          <w:rFonts w:ascii="Times New Roman" w:hAnsi="Times New Roman" w:cs="Times New Roman"/>
          <w:sz w:val="24"/>
          <w:szCs w:val="24"/>
        </w:rPr>
        <w:t>pro předložení podkladů. Až po doručení výzvy, u čehož je často využit institut fikce doručení, je možné stanovit termín posudkového jednání. Návrh by umožnil v</w:t>
      </w:r>
      <w:r w:rsidR="00EC7627">
        <w:rPr>
          <w:rFonts w:ascii="Times New Roman" w:hAnsi="Times New Roman" w:cs="Times New Roman"/>
          <w:sz w:val="24"/>
          <w:szCs w:val="24"/>
        </w:rPr>
        <w:t> </w:t>
      </w:r>
      <w:r w:rsidRPr="00952172">
        <w:rPr>
          <w:rFonts w:ascii="Times New Roman" w:hAnsi="Times New Roman" w:cs="Times New Roman"/>
          <w:sz w:val="24"/>
          <w:szCs w:val="24"/>
        </w:rPr>
        <w:t>řízení o žádosti stanovit termín posudkového jednání bez dalších odkladů.</w:t>
      </w:r>
    </w:p>
    <w:p w14:paraId="5AD030F4" w14:textId="7323DBBF" w:rsidR="00DC7BC6" w:rsidRDefault="00DC7BC6" w:rsidP="008E6A67">
      <w:pPr>
        <w:spacing w:before="120"/>
        <w:jc w:val="both"/>
        <w:rPr>
          <w:rFonts w:ascii="Times New Roman" w:hAnsi="Times New Roman" w:cs="Times New Roman"/>
          <w:sz w:val="24"/>
          <w:szCs w:val="24"/>
        </w:rPr>
      </w:pPr>
      <w:r w:rsidRPr="00952172">
        <w:rPr>
          <w:rFonts w:ascii="Times New Roman" w:hAnsi="Times New Roman" w:cs="Times New Roman"/>
          <w:sz w:val="24"/>
          <w:szCs w:val="24"/>
        </w:rPr>
        <w:tab/>
        <w:t>Navrhovaná úprava nevyžaduje další výdaje nad rámec státního rozpočtu. Náklady budou směrem k</w:t>
      </w:r>
      <w:r w:rsidR="00EC7627">
        <w:rPr>
          <w:rFonts w:ascii="Times New Roman" w:hAnsi="Times New Roman" w:cs="Times New Roman"/>
          <w:sz w:val="24"/>
          <w:szCs w:val="24"/>
        </w:rPr>
        <w:t> </w:t>
      </w:r>
      <w:r w:rsidRPr="00952172">
        <w:rPr>
          <w:rFonts w:ascii="Times New Roman" w:hAnsi="Times New Roman" w:cs="Times New Roman"/>
          <w:sz w:val="24"/>
          <w:szCs w:val="24"/>
        </w:rPr>
        <w:t>úpravě aplikačních programů, pro které není potřeba uvolnění dalších finančních prostředků. Návrh přináší úspory v</w:t>
      </w:r>
      <w:r w:rsidR="00EC7627">
        <w:rPr>
          <w:rFonts w:ascii="Times New Roman" w:hAnsi="Times New Roman" w:cs="Times New Roman"/>
          <w:sz w:val="24"/>
          <w:szCs w:val="24"/>
        </w:rPr>
        <w:t> </w:t>
      </w:r>
      <w:r w:rsidRPr="00952172">
        <w:rPr>
          <w:rFonts w:ascii="Times New Roman" w:hAnsi="Times New Roman" w:cs="Times New Roman"/>
          <w:sz w:val="24"/>
          <w:szCs w:val="24"/>
        </w:rPr>
        <w:t>úředních postupech, čímž vede k</w:t>
      </w:r>
      <w:r w:rsidR="00EC7627">
        <w:rPr>
          <w:rFonts w:ascii="Times New Roman" w:hAnsi="Times New Roman" w:cs="Times New Roman"/>
          <w:sz w:val="24"/>
          <w:szCs w:val="24"/>
        </w:rPr>
        <w:t> </w:t>
      </w:r>
      <w:r w:rsidRPr="00952172">
        <w:rPr>
          <w:rFonts w:ascii="Times New Roman" w:hAnsi="Times New Roman" w:cs="Times New Roman"/>
          <w:sz w:val="24"/>
          <w:szCs w:val="24"/>
        </w:rPr>
        <w:t xml:space="preserve">úspoře délky </w:t>
      </w:r>
      <w:r w:rsidRPr="00952172">
        <w:rPr>
          <w:rFonts w:ascii="Times New Roman" w:hAnsi="Times New Roman" w:cs="Times New Roman"/>
          <w:sz w:val="24"/>
          <w:szCs w:val="24"/>
        </w:rPr>
        <w:lastRenderedPageBreak/>
        <w:t>správního řízení. Současně přináší úspory v</w:t>
      </w:r>
      <w:r w:rsidR="00EC7627">
        <w:rPr>
          <w:rFonts w:ascii="Times New Roman" w:hAnsi="Times New Roman" w:cs="Times New Roman"/>
          <w:sz w:val="24"/>
          <w:szCs w:val="24"/>
        </w:rPr>
        <w:t> </w:t>
      </w:r>
      <w:r w:rsidRPr="00952172">
        <w:rPr>
          <w:rFonts w:ascii="Times New Roman" w:hAnsi="Times New Roman" w:cs="Times New Roman"/>
          <w:sz w:val="24"/>
          <w:szCs w:val="24"/>
        </w:rPr>
        <w:t>oblasti výdajů na poštovní služby spojené se</w:t>
      </w:r>
      <w:r>
        <w:rPr>
          <w:rFonts w:ascii="Times New Roman" w:hAnsi="Times New Roman" w:cs="Times New Roman"/>
          <w:sz w:val="24"/>
          <w:szCs w:val="24"/>
        </w:rPr>
        <w:t> </w:t>
      </w:r>
      <w:r w:rsidRPr="00952172">
        <w:rPr>
          <w:rFonts w:ascii="Times New Roman" w:hAnsi="Times New Roman" w:cs="Times New Roman"/>
          <w:sz w:val="24"/>
          <w:szCs w:val="24"/>
        </w:rPr>
        <w:t>zasíláním výzev.</w:t>
      </w:r>
    </w:p>
    <w:p w14:paraId="466DE411" w14:textId="77777777" w:rsidR="002A0E0E" w:rsidRDefault="002A0E0E" w:rsidP="00445D18">
      <w:pPr>
        <w:spacing w:before="120"/>
        <w:jc w:val="both"/>
        <w:rPr>
          <w:rFonts w:ascii="Times New Roman" w:hAnsi="Times New Roman" w:cs="Times New Roman"/>
          <w:b/>
          <w:bCs/>
          <w:color w:val="000000" w:themeColor="text1"/>
          <w:sz w:val="24"/>
          <w:szCs w:val="24"/>
          <w:u w:val="single"/>
        </w:rPr>
      </w:pPr>
    </w:p>
    <w:p w14:paraId="6632D46E" w14:textId="09777270" w:rsidR="00445D18" w:rsidRPr="00422E66" w:rsidRDefault="00445D18" w:rsidP="00445D18">
      <w:pPr>
        <w:spacing w:before="120"/>
        <w:jc w:val="both"/>
        <w:rPr>
          <w:rFonts w:ascii="Times New Roman" w:hAnsi="Times New Roman" w:cs="Times New Roman"/>
          <w:b/>
          <w:bCs/>
          <w:color w:val="000000" w:themeColor="text1"/>
          <w:sz w:val="24"/>
          <w:szCs w:val="24"/>
          <w:u w:val="single"/>
        </w:rPr>
      </w:pPr>
      <w:r w:rsidRPr="00422E66">
        <w:rPr>
          <w:rFonts w:ascii="Times New Roman" w:hAnsi="Times New Roman" w:cs="Times New Roman"/>
          <w:b/>
          <w:bCs/>
          <w:color w:val="000000" w:themeColor="text1"/>
          <w:sz w:val="24"/>
          <w:szCs w:val="24"/>
          <w:u w:val="single"/>
        </w:rPr>
        <w:t>K bodu 24</w:t>
      </w:r>
    </w:p>
    <w:p w14:paraId="470C6676" w14:textId="77777777" w:rsidR="00445D18" w:rsidRDefault="00445D18" w:rsidP="00445D18">
      <w:pPr>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Legislativně-technické úpravy.</w:t>
      </w:r>
    </w:p>
    <w:p w14:paraId="2F784233" w14:textId="7FF2DF32" w:rsidR="005C1AAD" w:rsidRPr="007A07C1" w:rsidRDefault="005C1AAD" w:rsidP="008E6A67">
      <w:pPr>
        <w:spacing w:before="120"/>
        <w:jc w:val="both"/>
        <w:rPr>
          <w:rFonts w:ascii="Times New Roman" w:hAnsi="Times New Roman" w:cs="Times New Roman"/>
          <w:sz w:val="24"/>
          <w:szCs w:val="24"/>
        </w:rPr>
      </w:pPr>
    </w:p>
    <w:p w14:paraId="6359BECE" w14:textId="6A30606B" w:rsidR="00CE1876" w:rsidRPr="007A07C1" w:rsidRDefault="00CE1876" w:rsidP="008E6A67">
      <w:pPr>
        <w:spacing w:before="120"/>
        <w:jc w:val="both"/>
        <w:rPr>
          <w:rFonts w:ascii="Times New Roman" w:hAnsi="Times New Roman" w:cs="Times New Roman"/>
          <w:b/>
          <w:bCs/>
          <w:sz w:val="24"/>
          <w:szCs w:val="24"/>
          <w:u w:val="single"/>
        </w:rPr>
      </w:pPr>
      <w:r w:rsidRPr="007A07C1">
        <w:rPr>
          <w:rFonts w:ascii="Times New Roman" w:hAnsi="Times New Roman" w:cs="Times New Roman"/>
          <w:b/>
          <w:bCs/>
          <w:sz w:val="24"/>
          <w:szCs w:val="24"/>
          <w:u w:val="single"/>
        </w:rPr>
        <w:t>K</w:t>
      </w:r>
      <w:r w:rsidR="00EC7627">
        <w:rPr>
          <w:rFonts w:ascii="Times New Roman" w:hAnsi="Times New Roman" w:cs="Times New Roman"/>
          <w:b/>
          <w:bCs/>
          <w:sz w:val="24"/>
          <w:szCs w:val="24"/>
          <w:u w:val="single"/>
        </w:rPr>
        <w:t> </w:t>
      </w:r>
      <w:r w:rsidRPr="007A07C1">
        <w:rPr>
          <w:rFonts w:ascii="Times New Roman" w:hAnsi="Times New Roman" w:cs="Times New Roman"/>
          <w:b/>
          <w:bCs/>
          <w:sz w:val="24"/>
          <w:szCs w:val="24"/>
          <w:u w:val="single"/>
        </w:rPr>
        <w:t>bodu</w:t>
      </w:r>
      <w:r w:rsidR="00EC7627">
        <w:rPr>
          <w:rFonts w:ascii="Times New Roman" w:hAnsi="Times New Roman" w:cs="Times New Roman"/>
          <w:b/>
          <w:bCs/>
          <w:sz w:val="24"/>
          <w:szCs w:val="24"/>
          <w:u w:val="single"/>
        </w:rPr>
        <w:t xml:space="preserve"> 25</w:t>
      </w:r>
      <w:r w:rsidR="00E80745">
        <w:rPr>
          <w:rFonts w:ascii="Times New Roman" w:hAnsi="Times New Roman" w:cs="Times New Roman"/>
          <w:b/>
          <w:bCs/>
          <w:sz w:val="24"/>
          <w:szCs w:val="24"/>
          <w:u w:val="single"/>
        </w:rPr>
        <w:t>:</w:t>
      </w:r>
    </w:p>
    <w:p w14:paraId="19CBE9E2" w14:textId="5CEFE121" w:rsidR="00CE1876" w:rsidRDefault="00CE1876" w:rsidP="008E6A67">
      <w:pPr>
        <w:spacing w:before="120"/>
        <w:jc w:val="both"/>
        <w:rPr>
          <w:rFonts w:ascii="Times New Roman" w:hAnsi="Times New Roman" w:cs="Times New Roman"/>
          <w:sz w:val="24"/>
          <w:szCs w:val="24"/>
        </w:rPr>
      </w:pPr>
      <w:r>
        <w:rPr>
          <w:rFonts w:ascii="Times New Roman" w:hAnsi="Times New Roman" w:cs="Times New Roman"/>
          <w:sz w:val="24"/>
          <w:szCs w:val="24"/>
        </w:rPr>
        <w:tab/>
      </w:r>
      <w:r w:rsidR="00D0705A">
        <w:rPr>
          <w:rFonts w:ascii="Times New Roman" w:hAnsi="Times New Roman" w:cs="Times New Roman"/>
          <w:sz w:val="24"/>
          <w:szCs w:val="24"/>
        </w:rPr>
        <w:t xml:space="preserve">Za účelem sjednocení právních předpisů upravujících oblast NSD podmíněných DNZS se navrhuje zavést pro účely příspěvku na péči </w:t>
      </w:r>
      <w:r w:rsidRPr="00CE1876">
        <w:rPr>
          <w:rFonts w:ascii="Times New Roman" w:hAnsi="Times New Roman" w:cs="Times New Roman"/>
          <w:sz w:val="24"/>
          <w:szCs w:val="24"/>
        </w:rPr>
        <w:t>možnost zastupování oprávněné osoby členem domácnosti</w:t>
      </w:r>
      <w:r w:rsidR="00D0705A">
        <w:rPr>
          <w:rFonts w:ascii="Times New Roman" w:hAnsi="Times New Roman" w:cs="Times New Roman"/>
          <w:sz w:val="24"/>
          <w:szCs w:val="24"/>
        </w:rPr>
        <w:t>. Člen domácnosti může oprávněnou osobu zastupovat po dobu</w:t>
      </w:r>
      <w:r w:rsidRPr="00CE1876">
        <w:rPr>
          <w:rFonts w:ascii="Times New Roman" w:hAnsi="Times New Roman" w:cs="Times New Roman"/>
          <w:sz w:val="24"/>
          <w:szCs w:val="24"/>
        </w:rPr>
        <w:t xml:space="preserve"> celé</w:t>
      </w:r>
      <w:r w:rsidR="00D0705A">
        <w:rPr>
          <w:rFonts w:ascii="Times New Roman" w:hAnsi="Times New Roman" w:cs="Times New Roman"/>
          <w:sz w:val="24"/>
          <w:szCs w:val="24"/>
        </w:rPr>
        <w:t>ho</w:t>
      </w:r>
      <w:r w:rsidRPr="00CE1876">
        <w:rPr>
          <w:rFonts w:ascii="Times New Roman" w:hAnsi="Times New Roman" w:cs="Times New Roman"/>
          <w:sz w:val="24"/>
          <w:szCs w:val="24"/>
        </w:rPr>
        <w:t xml:space="preserve"> řízení o</w:t>
      </w:r>
      <w:r w:rsidR="00D0705A">
        <w:rPr>
          <w:rFonts w:ascii="Times New Roman" w:hAnsi="Times New Roman" w:cs="Times New Roman"/>
          <w:sz w:val="24"/>
          <w:szCs w:val="24"/>
        </w:rPr>
        <w:t> </w:t>
      </w:r>
      <w:r w:rsidRPr="00CE1876">
        <w:rPr>
          <w:rFonts w:ascii="Times New Roman" w:hAnsi="Times New Roman" w:cs="Times New Roman"/>
          <w:sz w:val="24"/>
          <w:szCs w:val="24"/>
        </w:rPr>
        <w:t>příspěvku na péči v</w:t>
      </w:r>
      <w:r w:rsidR="00EC7627">
        <w:rPr>
          <w:rFonts w:ascii="Times New Roman" w:hAnsi="Times New Roman" w:cs="Times New Roman"/>
          <w:sz w:val="24"/>
          <w:szCs w:val="24"/>
        </w:rPr>
        <w:t> </w:t>
      </w:r>
      <w:r w:rsidRPr="00CE1876">
        <w:rPr>
          <w:rFonts w:ascii="Times New Roman" w:hAnsi="Times New Roman" w:cs="Times New Roman"/>
          <w:sz w:val="24"/>
          <w:szCs w:val="24"/>
        </w:rPr>
        <w:t>případ</w:t>
      </w:r>
      <w:r w:rsidR="00D0705A">
        <w:rPr>
          <w:rFonts w:ascii="Times New Roman" w:hAnsi="Times New Roman" w:cs="Times New Roman"/>
          <w:sz w:val="24"/>
          <w:szCs w:val="24"/>
        </w:rPr>
        <w:t>ě,</w:t>
      </w:r>
      <w:r w:rsidRPr="00CE1876">
        <w:rPr>
          <w:rFonts w:ascii="Times New Roman" w:hAnsi="Times New Roman" w:cs="Times New Roman"/>
          <w:sz w:val="24"/>
          <w:szCs w:val="24"/>
        </w:rPr>
        <w:t xml:space="preserve"> kdy bylo o takovéto formě zastoupení </w:t>
      </w:r>
      <w:r w:rsidR="00346389">
        <w:rPr>
          <w:rFonts w:ascii="Times New Roman" w:hAnsi="Times New Roman" w:cs="Times New Roman"/>
          <w:sz w:val="24"/>
          <w:szCs w:val="24"/>
        </w:rPr>
        <w:t xml:space="preserve">rozhodnuto </w:t>
      </w:r>
      <w:r w:rsidRPr="00CE1876">
        <w:rPr>
          <w:rFonts w:ascii="Times New Roman" w:hAnsi="Times New Roman" w:cs="Times New Roman"/>
          <w:sz w:val="24"/>
          <w:szCs w:val="24"/>
        </w:rPr>
        <w:t>soudem. Dojde</w:t>
      </w:r>
      <w:r w:rsidR="00D0705A">
        <w:rPr>
          <w:rFonts w:ascii="Times New Roman" w:hAnsi="Times New Roman" w:cs="Times New Roman"/>
          <w:sz w:val="24"/>
          <w:szCs w:val="24"/>
        </w:rPr>
        <w:t> </w:t>
      </w:r>
      <w:r w:rsidRPr="00CE1876">
        <w:rPr>
          <w:rFonts w:ascii="Times New Roman" w:hAnsi="Times New Roman" w:cs="Times New Roman"/>
          <w:sz w:val="24"/>
          <w:szCs w:val="24"/>
        </w:rPr>
        <w:t>tak ke sjednocení se zákonem č. 329/2011 Sb.</w:t>
      </w:r>
    </w:p>
    <w:p w14:paraId="5B6AE90E" w14:textId="77777777" w:rsidR="002A0E0E" w:rsidRDefault="002A0E0E" w:rsidP="008E6A67">
      <w:pPr>
        <w:spacing w:before="120"/>
        <w:jc w:val="both"/>
        <w:rPr>
          <w:rFonts w:ascii="Times New Roman" w:hAnsi="Times New Roman" w:cs="Times New Roman"/>
          <w:sz w:val="24"/>
          <w:szCs w:val="24"/>
        </w:rPr>
      </w:pPr>
    </w:p>
    <w:p w14:paraId="42EC034F" w14:textId="5D08BDE8" w:rsidR="00DC7BC6" w:rsidRDefault="00DC7BC6" w:rsidP="008E6A67">
      <w:pPr>
        <w:spacing w:before="120"/>
        <w:jc w:val="both"/>
        <w:rPr>
          <w:rFonts w:ascii="Times New Roman" w:hAnsi="Times New Roman" w:cs="Times New Roman"/>
          <w:b/>
          <w:bCs/>
          <w:sz w:val="24"/>
          <w:szCs w:val="24"/>
          <w:u w:val="single"/>
        </w:rPr>
      </w:pPr>
      <w:r>
        <w:rPr>
          <w:rFonts w:ascii="Times New Roman" w:hAnsi="Times New Roman" w:cs="Times New Roman"/>
          <w:b/>
          <w:bCs/>
          <w:sz w:val="24"/>
          <w:szCs w:val="24"/>
          <w:u w:val="single"/>
        </w:rPr>
        <w:t>K</w:t>
      </w:r>
      <w:r w:rsidR="00EC7627">
        <w:rPr>
          <w:rFonts w:ascii="Times New Roman" w:hAnsi="Times New Roman" w:cs="Times New Roman"/>
          <w:b/>
          <w:bCs/>
          <w:sz w:val="24"/>
          <w:szCs w:val="24"/>
          <w:u w:val="single"/>
        </w:rPr>
        <w:t> </w:t>
      </w:r>
      <w:r>
        <w:rPr>
          <w:rFonts w:ascii="Times New Roman" w:hAnsi="Times New Roman" w:cs="Times New Roman"/>
          <w:b/>
          <w:bCs/>
          <w:sz w:val="24"/>
          <w:szCs w:val="24"/>
          <w:u w:val="single"/>
        </w:rPr>
        <w:t xml:space="preserve">bodu </w:t>
      </w:r>
      <w:r w:rsidR="00EC7627">
        <w:rPr>
          <w:rFonts w:ascii="Times New Roman" w:hAnsi="Times New Roman" w:cs="Times New Roman"/>
          <w:b/>
          <w:bCs/>
          <w:sz w:val="24"/>
          <w:szCs w:val="24"/>
          <w:u w:val="single"/>
        </w:rPr>
        <w:t>26</w:t>
      </w:r>
      <w:r w:rsidR="00561B66">
        <w:rPr>
          <w:rFonts w:ascii="Times New Roman" w:hAnsi="Times New Roman" w:cs="Times New Roman"/>
          <w:b/>
          <w:bCs/>
          <w:sz w:val="24"/>
          <w:szCs w:val="24"/>
          <w:u w:val="single"/>
        </w:rPr>
        <w:t>:</w:t>
      </w:r>
    </w:p>
    <w:p w14:paraId="67A5C9C7" w14:textId="4BA3AA64" w:rsidR="00DC7BC6" w:rsidRPr="007A07C1" w:rsidRDefault="00DC7BC6" w:rsidP="008E6A67">
      <w:pPr>
        <w:spacing w:before="120"/>
        <w:jc w:val="both"/>
        <w:rPr>
          <w:rFonts w:ascii="Times New Roman" w:hAnsi="Times New Roman" w:cs="Times New Roman"/>
          <w:sz w:val="24"/>
          <w:szCs w:val="24"/>
        </w:rPr>
      </w:pPr>
      <w:r w:rsidRPr="007A07C1">
        <w:rPr>
          <w:rFonts w:ascii="Times New Roman" w:hAnsi="Times New Roman" w:cs="Times New Roman"/>
          <w:b/>
          <w:bCs/>
          <w:sz w:val="24"/>
          <w:szCs w:val="24"/>
        </w:rPr>
        <w:tab/>
      </w:r>
      <w:r w:rsidRPr="007A07C1">
        <w:rPr>
          <w:rFonts w:ascii="Times New Roman" w:hAnsi="Times New Roman" w:cs="Times New Roman"/>
          <w:sz w:val="24"/>
          <w:szCs w:val="24"/>
        </w:rPr>
        <w:t xml:space="preserve">Doposud nebyla v zákoně č. 108/2006 Sb., oproti ostatním zákonům upravujícím </w:t>
      </w:r>
      <w:r>
        <w:rPr>
          <w:rFonts w:ascii="Times New Roman" w:hAnsi="Times New Roman" w:cs="Times New Roman"/>
          <w:sz w:val="24"/>
          <w:szCs w:val="24"/>
        </w:rPr>
        <w:t>NSD</w:t>
      </w:r>
      <w:r w:rsidRPr="007A07C1">
        <w:rPr>
          <w:rFonts w:ascii="Times New Roman" w:hAnsi="Times New Roman" w:cs="Times New Roman"/>
          <w:sz w:val="24"/>
          <w:szCs w:val="24"/>
        </w:rPr>
        <w:t>, speciální úprava účastníků řízení a platila tak úprava obecná ze správního řádu. V</w:t>
      </w:r>
      <w:r>
        <w:rPr>
          <w:rFonts w:ascii="Times New Roman" w:hAnsi="Times New Roman" w:cs="Times New Roman"/>
          <w:sz w:val="24"/>
          <w:szCs w:val="24"/>
        </w:rPr>
        <w:t> </w:t>
      </w:r>
      <w:r w:rsidRPr="007A07C1">
        <w:rPr>
          <w:rFonts w:ascii="Times New Roman" w:hAnsi="Times New Roman" w:cs="Times New Roman"/>
          <w:sz w:val="24"/>
          <w:szCs w:val="24"/>
        </w:rPr>
        <w:t>praxi</w:t>
      </w:r>
      <w:r>
        <w:rPr>
          <w:rFonts w:ascii="Times New Roman" w:hAnsi="Times New Roman" w:cs="Times New Roman"/>
          <w:sz w:val="24"/>
          <w:szCs w:val="24"/>
        </w:rPr>
        <w:t> </w:t>
      </w:r>
      <w:r w:rsidRPr="007A07C1">
        <w:rPr>
          <w:rFonts w:ascii="Times New Roman" w:hAnsi="Times New Roman" w:cs="Times New Roman"/>
          <w:sz w:val="24"/>
          <w:szCs w:val="24"/>
        </w:rPr>
        <w:t>však</w:t>
      </w:r>
      <w:r>
        <w:rPr>
          <w:rFonts w:ascii="Times New Roman" w:hAnsi="Times New Roman" w:cs="Times New Roman"/>
          <w:sz w:val="24"/>
          <w:szCs w:val="24"/>
        </w:rPr>
        <w:t> </w:t>
      </w:r>
      <w:r w:rsidRPr="007A07C1">
        <w:rPr>
          <w:rFonts w:ascii="Times New Roman" w:hAnsi="Times New Roman" w:cs="Times New Roman"/>
          <w:sz w:val="24"/>
          <w:szCs w:val="24"/>
        </w:rPr>
        <w:t>docházelo k případům, kdy byl spor o to, kdo je a kdo není účastníkem řízení. Z</w:t>
      </w:r>
      <w:r>
        <w:rPr>
          <w:rFonts w:ascii="Times New Roman" w:hAnsi="Times New Roman" w:cs="Times New Roman"/>
          <w:sz w:val="24"/>
          <w:szCs w:val="24"/>
        </w:rPr>
        <w:t> </w:t>
      </w:r>
      <w:r w:rsidRPr="007A07C1">
        <w:rPr>
          <w:rFonts w:ascii="Times New Roman" w:hAnsi="Times New Roman" w:cs="Times New Roman"/>
          <w:sz w:val="24"/>
          <w:szCs w:val="24"/>
        </w:rPr>
        <w:t>tohoto</w:t>
      </w:r>
      <w:r>
        <w:rPr>
          <w:rFonts w:ascii="Times New Roman" w:hAnsi="Times New Roman" w:cs="Times New Roman"/>
          <w:sz w:val="24"/>
          <w:szCs w:val="24"/>
        </w:rPr>
        <w:t> </w:t>
      </w:r>
      <w:r w:rsidRPr="007A07C1">
        <w:rPr>
          <w:rFonts w:ascii="Times New Roman" w:hAnsi="Times New Roman" w:cs="Times New Roman"/>
          <w:sz w:val="24"/>
          <w:szCs w:val="24"/>
        </w:rPr>
        <w:t xml:space="preserve">důvodu </w:t>
      </w:r>
      <w:r>
        <w:rPr>
          <w:rFonts w:ascii="Times New Roman" w:hAnsi="Times New Roman" w:cs="Times New Roman"/>
          <w:sz w:val="24"/>
          <w:szCs w:val="24"/>
        </w:rPr>
        <w:t xml:space="preserve">se navrhuje </w:t>
      </w:r>
      <w:r w:rsidR="004A45A7">
        <w:rPr>
          <w:rFonts w:ascii="Times New Roman" w:hAnsi="Times New Roman" w:cs="Times New Roman"/>
          <w:sz w:val="24"/>
          <w:szCs w:val="24"/>
        </w:rPr>
        <w:t xml:space="preserve">definovat, kdo je účastníkem řízení pro řízení o příspěvku na péči, aby byla zajištěna právní jistota, jak </w:t>
      </w:r>
      <w:r w:rsidRPr="007A07C1">
        <w:rPr>
          <w:rFonts w:ascii="Times New Roman" w:hAnsi="Times New Roman" w:cs="Times New Roman"/>
          <w:sz w:val="24"/>
          <w:szCs w:val="24"/>
        </w:rPr>
        <w:t>pro správní orgány</w:t>
      </w:r>
      <w:r w:rsidR="004A45A7">
        <w:rPr>
          <w:rFonts w:ascii="Times New Roman" w:hAnsi="Times New Roman" w:cs="Times New Roman"/>
          <w:sz w:val="24"/>
          <w:szCs w:val="24"/>
        </w:rPr>
        <w:t xml:space="preserve">, tak pro </w:t>
      </w:r>
      <w:r w:rsidRPr="007A07C1">
        <w:rPr>
          <w:rFonts w:ascii="Times New Roman" w:hAnsi="Times New Roman" w:cs="Times New Roman"/>
          <w:sz w:val="24"/>
          <w:szCs w:val="24"/>
        </w:rPr>
        <w:t>adresáty normy.</w:t>
      </w:r>
    </w:p>
    <w:p w14:paraId="7D29AD7F" w14:textId="77777777" w:rsidR="00DC0A09" w:rsidRPr="00952172" w:rsidRDefault="00DC0A09" w:rsidP="008E6A67"/>
    <w:p w14:paraId="020875A6" w14:textId="1F6B9E4E" w:rsidR="00346389" w:rsidRPr="007A07C1" w:rsidRDefault="00815A0B" w:rsidP="008E6A67">
      <w:pPr>
        <w:spacing w:before="120"/>
        <w:jc w:val="both"/>
        <w:rPr>
          <w:rFonts w:ascii="Times New Roman" w:hAnsi="Times New Roman" w:cs="Times New Roman"/>
          <w:b/>
          <w:bCs/>
          <w:color w:val="000000" w:themeColor="text1"/>
          <w:sz w:val="24"/>
          <w:szCs w:val="24"/>
          <w:u w:val="single"/>
        </w:rPr>
      </w:pPr>
      <w:bookmarkStart w:id="16" w:name="_Hlk150445587"/>
      <w:r w:rsidRPr="007A07C1">
        <w:rPr>
          <w:rFonts w:ascii="Times New Roman" w:hAnsi="Times New Roman" w:cs="Times New Roman"/>
          <w:b/>
          <w:bCs/>
          <w:color w:val="000000" w:themeColor="text1"/>
          <w:sz w:val="24"/>
          <w:szCs w:val="24"/>
          <w:u w:val="single"/>
        </w:rPr>
        <w:t xml:space="preserve">K bodu </w:t>
      </w:r>
      <w:r w:rsidR="00EC7627">
        <w:rPr>
          <w:rFonts w:ascii="Times New Roman" w:hAnsi="Times New Roman" w:cs="Times New Roman"/>
          <w:b/>
          <w:bCs/>
          <w:color w:val="000000" w:themeColor="text1"/>
          <w:sz w:val="24"/>
          <w:szCs w:val="24"/>
          <w:u w:val="single"/>
        </w:rPr>
        <w:t>27</w:t>
      </w:r>
      <w:r w:rsidRPr="007A07C1">
        <w:rPr>
          <w:rFonts w:ascii="Times New Roman" w:hAnsi="Times New Roman" w:cs="Times New Roman"/>
          <w:b/>
          <w:bCs/>
          <w:color w:val="000000" w:themeColor="text1"/>
          <w:sz w:val="24"/>
          <w:szCs w:val="24"/>
          <w:u w:val="single"/>
        </w:rPr>
        <w:t>:</w:t>
      </w:r>
    </w:p>
    <w:p w14:paraId="04FC4AC0" w14:textId="4A02B3F1" w:rsidR="002A0E0E" w:rsidRDefault="00815A0B" w:rsidP="008E6A67">
      <w:pPr>
        <w:spacing w:before="120"/>
        <w:jc w:val="both"/>
        <w:rPr>
          <w:rFonts w:ascii="Times New Roman" w:hAnsi="Times New Roman" w:cs="Times New Roman"/>
          <w:color w:val="000000" w:themeColor="text1"/>
          <w:sz w:val="24"/>
          <w:szCs w:val="24"/>
        </w:rPr>
      </w:pPr>
      <w:r w:rsidRPr="007A07C1">
        <w:rPr>
          <w:rFonts w:ascii="Times New Roman" w:hAnsi="Times New Roman" w:cs="Times New Roman"/>
          <w:color w:val="000000" w:themeColor="text1"/>
          <w:sz w:val="24"/>
          <w:szCs w:val="24"/>
        </w:rPr>
        <w:tab/>
        <w:t>Navrhuje se nové znění ustanovení § 24 ve vztahu k podání ve věci příspěvku na péči. Z důvodu digitalizace a vývoje informačního programu se odlišně od správního řádu upravuje podání</w:t>
      </w:r>
      <w:r w:rsidR="002310AB" w:rsidRPr="007A07C1">
        <w:rPr>
          <w:rFonts w:ascii="Times New Roman" w:hAnsi="Times New Roman" w:cs="Times New Roman"/>
          <w:color w:val="000000" w:themeColor="text1"/>
          <w:sz w:val="24"/>
          <w:szCs w:val="24"/>
        </w:rPr>
        <w:t xml:space="preserve">. Podání bude nově činěno prostřednictvím </w:t>
      </w:r>
      <w:r w:rsidR="00E67BFE">
        <w:rPr>
          <w:rFonts w:ascii="Times New Roman" w:hAnsi="Times New Roman" w:cs="Times New Roman"/>
          <w:color w:val="000000" w:themeColor="text1"/>
          <w:sz w:val="24"/>
          <w:szCs w:val="24"/>
        </w:rPr>
        <w:t>I</w:t>
      </w:r>
      <w:r w:rsidR="002310AB" w:rsidRPr="007A07C1">
        <w:rPr>
          <w:rFonts w:ascii="Times New Roman" w:hAnsi="Times New Roman" w:cs="Times New Roman"/>
          <w:color w:val="000000" w:themeColor="text1"/>
          <w:sz w:val="24"/>
          <w:szCs w:val="24"/>
        </w:rPr>
        <w:t xml:space="preserve">nformačního systému </w:t>
      </w:r>
      <w:r w:rsidR="00E67BFE">
        <w:rPr>
          <w:rFonts w:ascii="Times New Roman" w:hAnsi="Times New Roman" w:cs="Times New Roman"/>
          <w:color w:val="000000" w:themeColor="text1"/>
          <w:sz w:val="24"/>
          <w:szCs w:val="24"/>
        </w:rPr>
        <w:t xml:space="preserve">o příspěvku </w:t>
      </w:r>
      <w:r w:rsidR="002310AB" w:rsidRPr="007A07C1">
        <w:rPr>
          <w:rFonts w:ascii="Times New Roman" w:hAnsi="Times New Roman" w:cs="Times New Roman"/>
          <w:color w:val="000000" w:themeColor="text1"/>
          <w:sz w:val="24"/>
          <w:szCs w:val="24"/>
        </w:rPr>
        <w:t>(Klientská</w:t>
      </w:r>
      <w:r w:rsidR="00561B66">
        <w:rPr>
          <w:rFonts w:ascii="Times New Roman" w:hAnsi="Times New Roman" w:cs="Times New Roman"/>
          <w:color w:val="000000" w:themeColor="text1"/>
          <w:sz w:val="24"/>
          <w:szCs w:val="24"/>
        </w:rPr>
        <w:t> </w:t>
      </w:r>
      <w:r w:rsidR="002310AB" w:rsidRPr="007A07C1">
        <w:rPr>
          <w:rFonts w:ascii="Times New Roman" w:hAnsi="Times New Roman" w:cs="Times New Roman"/>
          <w:color w:val="000000" w:themeColor="text1"/>
          <w:sz w:val="24"/>
          <w:szCs w:val="24"/>
        </w:rPr>
        <w:t xml:space="preserve">zóna Jenda), </w:t>
      </w:r>
      <w:r w:rsidR="00E67BFE">
        <w:rPr>
          <w:rFonts w:ascii="Times New Roman" w:hAnsi="Times New Roman" w:cs="Times New Roman"/>
          <w:color w:val="000000" w:themeColor="text1"/>
          <w:sz w:val="24"/>
          <w:szCs w:val="24"/>
        </w:rPr>
        <w:t xml:space="preserve">prostřednictvím Informačního systému o příspěvku </w:t>
      </w:r>
      <w:r w:rsidR="002310AB" w:rsidRPr="007A07C1">
        <w:rPr>
          <w:rFonts w:ascii="Times New Roman" w:hAnsi="Times New Roman" w:cs="Times New Roman"/>
          <w:color w:val="000000" w:themeColor="text1"/>
          <w:sz w:val="24"/>
          <w:szCs w:val="24"/>
        </w:rPr>
        <w:t xml:space="preserve">formou asistovaného podání na pracovišti ÚSSZ, prostřednictvím </w:t>
      </w:r>
      <w:r w:rsidR="00E67BFE">
        <w:rPr>
          <w:rFonts w:ascii="Times New Roman" w:hAnsi="Times New Roman" w:cs="Times New Roman"/>
          <w:color w:val="000000" w:themeColor="text1"/>
          <w:sz w:val="24"/>
          <w:szCs w:val="24"/>
        </w:rPr>
        <w:t xml:space="preserve">informačního systému </w:t>
      </w:r>
      <w:r w:rsidR="002310AB" w:rsidRPr="007A07C1">
        <w:rPr>
          <w:rFonts w:ascii="Times New Roman" w:hAnsi="Times New Roman" w:cs="Times New Roman"/>
          <w:color w:val="000000" w:themeColor="text1"/>
          <w:sz w:val="24"/>
          <w:szCs w:val="24"/>
        </w:rPr>
        <w:t>datov</w:t>
      </w:r>
      <w:r w:rsidR="00E67BFE">
        <w:rPr>
          <w:rFonts w:ascii="Times New Roman" w:hAnsi="Times New Roman" w:cs="Times New Roman"/>
          <w:color w:val="000000" w:themeColor="text1"/>
          <w:sz w:val="24"/>
          <w:szCs w:val="24"/>
        </w:rPr>
        <w:t>ých</w:t>
      </w:r>
      <w:r w:rsidR="002310AB" w:rsidRPr="007A07C1">
        <w:rPr>
          <w:rFonts w:ascii="Times New Roman" w:hAnsi="Times New Roman" w:cs="Times New Roman"/>
          <w:color w:val="000000" w:themeColor="text1"/>
          <w:sz w:val="24"/>
          <w:szCs w:val="24"/>
        </w:rPr>
        <w:t xml:space="preserve"> schrán</w:t>
      </w:r>
      <w:r w:rsidR="00E67BFE">
        <w:rPr>
          <w:rFonts w:ascii="Times New Roman" w:hAnsi="Times New Roman" w:cs="Times New Roman"/>
          <w:color w:val="000000" w:themeColor="text1"/>
          <w:sz w:val="24"/>
          <w:szCs w:val="24"/>
        </w:rPr>
        <w:t>e</w:t>
      </w:r>
      <w:r w:rsidR="002310AB" w:rsidRPr="007A07C1">
        <w:rPr>
          <w:rFonts w:ascii="Times New Roman" w:hAnsi="Times New Roman" w:cs="Times New Roman"/>
          <w:color w:val="000000" w:themeColor="text1"/>
          <w:sz w:val="24"/>
          <w:szCs w:val="24"/>
        </w:rPr>
        <w:t xml:space="preserve">k či provozovatele poštovních služeb nebo na podatelně ÚSSZ. Toto ustanovení </w:t>
      </w:r>
      <w:r w:rsidR="005E4D50">
        <w:rPr>
          <w:rFonts w:ascii="Times New Roman" w:hAnsi="Times New Roman" w:cs="Times New Roman"/>
          <w:color w:val="000000" w:themeColor="text1"/>
          <w:sz w:val="24"/>
          <w:szCs w:val="24"/>
        </w:rPr>
        <w:br/>
      </w:r>
      <w:r w:rsidR="002310AB" w:rsidRPr="007A07C1">
        <w:rPr>
          <w:rFonts w:ascii="Times New Roman" w:hAnsi="Times New Roman" w:cs="Times New Roman"/>
          <w:color w:val="000000" w:themeColor="text1"/>
          <w:sz w:val="24"/>
          <w:szCs w:val="24"/>
        </w:rPr>
        <w:t>se vztahuje na veškerá podání vyjma žádosti, neboť způsob podání žádosti je</w:t>
      </w:r>
      <w:r w:rsidR="00561B66">
        <w:rPr>
          <w:rFonts w:ascii="Times New Roman" w:hAnsi="Times New Roman" w:cs="Times New Roman"/>
          <w:color w:val="000000" w:themeColor="text1"/>
          <w:sz w:val="24"/>
          <w:szCs w:val="24"/>
        </w:rPr>
        <w:t> </w:t>
      </w:r>
      <w:r w:rsidR="002310AB" w:rsidRPr="007A07C1">
        <w:rPr>
          <w:rFonts w:ascii="Times New Roman" w:hAnsi="Times New Roman" w:cs="Times New Roman"/>
          <w:color w:val="000000" w:themeColor="text1"/>
          <w:sz w:val="24"/>
          <w:szCs w:val="24"/>
        </w:rPr>
        <w:t xml:space="preserve">speciálně upraven v ustanovení § 23. </w:t>
      </w:r>
      <w:r w:rsidR="00EC7627">
        <w:rPr>
          <w:rFonts w:ascii="Times New Roman" w:hAnsi="Times New Roman" w:cs="Times New Roman"/>
          <w:color w:val="000000" w:themeColor="text1"/>
          <w:sz w:val="24"/>
          <w:szCs w:val="24"/>
        </w:rPr>
        <w:t>Zároveň dochází k legislativnímu upřesnění nadpisu ustanovení.</w:t>
      </w:r>
    </w:p>
    <w:p w14:paraId="6E587994" w14:textId="77777777" w:rsidR="0055200B" w:rsidRDefault="0055200B" w:rsidP="008E6A67">
      <w:pPr>
        <w:spacing w:before="120"/>
        <w:jc w:val="both"/>
        <w:rPr>
          <w:rFonts w:ascii="Times New Roman" w:hAnsi="Times New Roman" w:cs="Times New Roman"/>
          <w:b/>
          <w:bCs/>
          <w:color w:val="000000" w:themeColor="text1"/>
          <w:sz w:val="24"/>
          <w:szCs w:val="24"/>
          <w:u w:val="single"/>
        </w:rPr>
      </w:pPr>
    </w:p>
    <w:p w14:paraId="01D65D84" w14:textId="7AB4CBD3" w:rsidR="00422E66" w:rsidRPr="00EB59DF" w:rsidRDefault="002310AB" w:rsidP="008E6A67">
      <w:pPr>
        <w:spacing w:before="120"/>
        <w:jc w:val="both"/>
        <w:rPr>
          <w:rFonts w:ascii="Times New Roman" w:hAnsi="Times New Roman" w:cs="Times New Roman"/>
          <w:b/>
          <w:bCs/>
          <w:color w:val="000000" w:themeColor="text1"/>
          <w:sz w:val="24"/>
          <w:szCs w:val="24"/>
          <w:u w:val="single"/>
        </w:rPr>
      </w:pPr>
      <w:r w:rsidRPr="00EB59DF">
        <w:rPr>
          <w:rFonts w:ascii="Times New Roman" w:hAnsi="Times New Roman" w:cs="Times New Roman"/>
          <w:b/>
          <w:bCs/>
          <w:color w:val="000000" w:themeColor="text1"/>
          <w:sz w:val="24"/>
          <w:szCs w:val="24"/>
          <w:u w:val="single"/>
        </w:rPr>
        <w:t xml:space="preserve">K bodu </w:t>
      </w:r>
      <w:r w:rsidR="00EC7627" w:rsidRPr="00EB59DF">
        <w:rPr>
          <w:rFonts w:ascii="Times New Roman" w:hAnsi="Times New Roman" w:cs="Times New Roman"/>
          <w:b/>
          <w:bCs/>
          <w:color w:val="000000" w:themeColor="text1"/>
          <w:sz w:val="24"/>
          <w:szCs w:val="24"/>
          <w:u w:val="single"/>
        </w:rPr>
        <w:t>28</w:t>
      </w:r>
    </w:p>
    <w:p w14:paraId="3B8CABC2" w14:textId="55BBF0E5" w:rsidR="00EC7627" w:rsidRPr="00EB59DF" w:rsidRDefault="002310AB" w:rsidP="00EC7627">
      <w:pPr>
        <w:spacing w:before="120"/>
        <w:jc w:val="both"/>
        <w:rPr>
          <w:rFonts w:ascii="Times New Roman" w:hAnsi="Times New Roman" w:cs="Times New Roman"/>
          <w:color w:val="000000" w:themeColor="text1"/>
          <w:sz w:val="24"/>
          <w:szCs w:val="24"/>
        </w:rPr>
      </w:pPr>
      <w:r w:rsidRPr="00EB59DF">
        <w:rPr>
          <w:rFonts w:ascii="Times New Roman" w:hAnsi="Times New Roman" w:cs="Times New Roman"/>
          <w:color w:val="000000" w:themeColor="text1"/>
          <w:sz w:val="24"/>
          <w:szCs w:val="24"/>
        </w:rPr>
        <w:tab/>
        <w:t>Navrhuje se speciálně upravit doručování v</w:t>
      </w:r>
      <w:r w:rsidR="00A7224E" w:rsidRPr="00EB59DF">
        <w:rPr>
          <w:rFonts w:ascii="Times New Roman" w:hAnsi="Times New Roman" w:cs="Times New Roman"/>
          <w:color w:val="000000" w:themeColor="text1"/>
          <w:sz w:val="24"/>
          <w:szCs w:val="24"/>
        </w:rPr>
        <w:t> </w:t>
      </w:r>
      <w:r w:rsidRPr="00EB59DF">
        <w:rPr>
          <w:rFonts w:ascii="Times New Roman" w:hAnsi="Times New Roman" w:cs="Times New Roman"/>
          <w:color w:val="000000" w:themeColor="text1"/>
          <w:sz w:val="24"/>
          <w:szCs w:val="24"/>
        </w:rPr>
        <w:t>oblasti příspěvku na péči, a to z</w:t>
      </w:r>
      <w:r w:rsidR="00A7224E" w:rsidRPr="00EB59DF">
        <w:rPr>
          <w:rFonts w:ascii="Times New Roman" w:hAnsi="Times New Roman" w:cs="Times New Roman"/>
          <w:color w:val="000000" w:themeColor="text1"/>
          <w:sz w:val="24"/>
          <w:szCs w:val="24"/>
        </w:rPr>
        <w:t> </w:t>
      </w:r>
      <w:r w:rsidRPr="00EB59DF">
        <w:rPr>
          <w:rFonts w:ascii="Times New Roman" w:hAnsi="Times New Roman" w:cs="Times New Roman"/>
          <w:color w:val="000000" w:themeColor="text1"/>
          <w:sz w:val="24"/>
          <w:szCs w:val="24"/>
        </w:rPr>
        <w:t>důvodu digitalizace procesu správního řízení</w:t>
      </w:r>
      <w:r w:rsidR="00631D24">
        <w:rPr>
          <w:rFonts w:ascii="Times New Roman" w:hAnsi="Times New Roman" w:cs="Times New Roman"/>
          <w:color w:val="000000" w:themeColor="text1"/>
          <w:sz w:val="24"/>
          <w:szCs w:val="24"/>
        </w:rPr>
        <w:t xml:space="preserve"> a </w:t>
      </w:r>
      <w:r w:rsidR="00631D24" w:rsidRPr="00EB59DF">
        <w:rPr>
          <w:rFonts w:ascii="Times New Roman" w:eastAsia="Times New Roman" w:hAnsi="Times New Roman" w:cs="Times New Roman"/>
          <w:sz w:val="24"/>
          <w:szCs w:val="24"/>
          <w:lang w:eastAsia="cs-CZ"/>
        </w:rPr>
        <w:t xml:space="preserve">sjednocení </w:t>
      </w:r>
      <w:r w:rsidR="00631D24">
        <w:rPr>
          <w:rFonts w:ascii="Times New Roman" w:eastAsia="Times New Roman" w:hAnsi="Times New Roman" w:cs="Times New Roman"/>
          <w:sz w:val="24"/>
          <w:szCs w:val="24"/>
          <w:lang w:eastAsia="cs-CZ"/>
        </w:rPr>
        <w:t>s připravovaným návrhem zákona</w:t>
      </w:r>
      <w:r w:rsidR="00631D24" w:rsidRPr="00EB59DF">
        <w:rPr>
          <w:rFonts w:ascii="Times New Roman" w:eastAsia="Times New Roman" w:hAnsi="Times New Roman" w:cs="Times New Roman"/>
          <w:sz w:val="24"/>
          <w:szCs w:val="24"/>
          <w:lang w:eastAsia="cs-CZ"/>
        </w:rPr>
        <w:t xml:space="preserve"> o dávce státní sociální pomoci</w:t>
      </w:r>
      <w:r w:rsidR="00D562BA" w:rsidRPr="00EB59DF">
        <w:rPr>
          <w:rFonts w:ascii="Times New Roman" w:hAnsi="Times New Roman" w:cs="Times New Roman"/>
          <w:color w:val="000000" w:themeColor="text1"/>
          <w:sz w:val="24"/>
          <w:szCs w:val="24"/>
        </w:rPr>
        <w:t xml:space="preserve">. </w:t>
      </w:r>
      <w:r w:rsidR="00B2735D" w:rsidRPr="00EB59DF">
        <w:rPr>
          <w:rFonts w:ascii="Times New Roman" w:hAnsi="Times New Roman" w:cs="Times New Roman"/>
          <w:color w:val="000000" w:themeColor="text1"/>
          <w:sz w:val="24"/>
          <w:szCs w:val="24"/>
        </w:rPr>
        <w:t>Písemnosti budou primárně doručovány do</w:t>
      </w:r>
      <w:r w:rsidR="00561B66" w:rsidRPr="00EB59DF">
        <w:rPr>
          <w:rFonts w:ascii="Times New Roman" w:hAnsi="Times New Roman" w:cs="Times New Roman"/>
          <w:color w:val="000000" w:themeColor="text1"/>
          <w:sz w:val="24"/>
          <w:szCs w:val="24"/>
        </w:rPr>
        <w:t> </w:t>
      </w:r>
      <w:r w:rsidR="00B2735D" w:rsidRPr="00EB59DF">
        <w:rPr>
          <w:rFonts w:ascii="Times New Roman" w:hAnsi="Times New Roman" w:cs="Times New Roman"/>
          <w:color w:val="000000" w:themeColor="text1"/>
          <w:sz w:val="24"/>
          <w:szCs w:val="24"/>
        </w:rPr>
        <w:t>Klientské</w:t>
      </w:r>
      <w:r w:rsidR="00561B66" w:rsidRPr="00EB59DF">
        <w:rPr>
          <w:rFonts w:ascii="Times New Roman" w:hAnsi="Times New Roman" w:cs="Times New Roman"/>
          <w:color w:val="000000" w:themeColor="text1"/>
          <w:sz w:val="24"/>
          <w:szCs w:val="24"/>
        </w:rPr>
        <w:t> </w:t>
      </w:r>
      <w:r w:rsidR="00B2735D" w:rsidRPr="00EB59DF">
        <w:rPr>
          <w:rFonts w:ascii="Times New Roman" w:hAnsi="Times New Roman" w:cs="Times New Roman"/>
          <w:color w:val="000000" w:themeColor="text1"/>
          <w:sz w:val="24"/>
          <w:szCs w:val="24"/>
        </w:rPr>
        <w:t>zóny Jenda. Písemnost bude považována za doručenou okamžikem, kdy se adresát do Klientské zóny Jenda přihlásí, popřípadě po uplynutí 10denní lhůty ode dne, kdy byla písemnost do Klientské zóny Jenda dodána. Pokud bude mít adresát zpřístupněnou datovou schránku, bude se písemnost doručovat souběžně i do datové schránky. V</w:t>
      </w:r>
      <w:r w:rsidR="00A7224E" w:rsidRPr="00EB59DF">
        <w:rPr>
          <w:rFonts w:ascii="Times New Roman" w:hAnsi="Times New Roman" w:cs="Times New Roman"/>
          <w:color w:val="000000" w:themeColor="text1"/>
          <w:sz w:val="24"/>
          <w:szCs w:val="24"/>
        </w:rPr>
        <w:t> </w:t>
      </w:r>
      <w:r w:rsidR="00B2735D" w:rsidRPr="00EB59DF">
        <w:rPr>
          <w:rFonts w:ascii="Times New Roman" w:hAnsi="Times New Roman" w:cs="Times New Roman"/>
          <w:color w:val="000000" w:themeColor="text1"/>
          <w:sz w:val="24"/>
          <w:szCs w:val="24"/>
        </w:rPr>
        <w:t>takovém případě se</w:t>
      </w:r>
      <w:r w:rsidR="00561B66" w:rsidRPr="00EB59DF">
        <w:rPr>
          <w:rFonts w:ascii="Times New Roman" w:hAnsi="Times New Roman" w:cs="Times New Roman"/>
          <w:color w:val="000000" w:themeColor="text1"/>
          <w:sz w:val="24"/>
          <w:szCs w:val="24"/>
        </w:rPr>
        <w:t> </w:t>
      </w:r>
      <w:r w:rsidR="00B2735D" w:rsidRPr="00EB59DF">
        <w:rPr>
          <w:rFonts w:ascii="Times New Roman" w:hAnsi="Times New Roman" w:cs="Times New Roman"/>
          <w:color w:val="000000" w:themeColor="text1"/>
          <w:sz w:val="24"/>
          <w:szCs w:val="24"/>
        </w:rPr>
        <w:t xml:space="preserve">za doručenou považuje okamžikem, kdy je považována za doručenou do datové schránky podle zákona </w:t>
      </w:r>
      <w:r w:rsidR="00B2735D" w:rsidRPr="00EB59DF">
        <w:rPr>
          <w:rFonts w:ascii="Times New Roman" w:hAnsi="Times New Roman" w:cs="Times New Roman"/>
          <w:color w:val="000000" w:themeColor="text1"/>
          <w:sz w:val="24"/>
          <w:szCs w:val="24"/>
        </w:rPr>
        <w:lastRenderedPageBreak/>
        <w:t>č.</w:t>
      </w:r>
      <w:r w:rsidR="0055200B">
        <w:rPr>
          <w:rFonts w:ascii="Times New Roman" w:hAnsi="Times New Roman" w:cs="Times New Roman"/>
          <w:color w:val="000000" w:themeColor="text1"/>
          <w:sz w:val="24"/>
          <w:szCs w:val="24"/>
        </w:rPr>
        <w:t> </w:t>
      </w:r>
      <w:r w:rsidR="00B2735D" w:rsidRPr="00EB59DF">
        <w:rPr>
          <w:rFonts w:ascii="Times New Roman" w:hAnsi="Times New Roman" w:cs="Times New Roman"/>
          <w:color w:val="000000" w:themeColor="text1"/>
          <w:sz w:val="24"/>
          <w:szCs w:val="24"/>
        </w:rPr>
        <w:t>300/2008</w:t>
      </w:r>
      <w:r w:rsidR="0055200B">
        <w:rPr>
          <w:rFonts w:ascii="Times New Roman" w:hAnsi="Times New Roman" w:cs="Times New Roman"/>
          <w:color w:val="000000" w:themeColor="text1"/>
          <w:sz w:val="24"/>
          <w:szCs w:val="24"/>
        </w:rPr>
        <w:t> </w:t>
      </w:r>
      <w:r w:rsidR="00B2735D" w:rsidRPr="00EB59DF">
        <w:rPr>
          <w:rFonts w:ascii="Times New Roman" w:hAnsi="Times New Roman" w:cs="Times New Roman"/>
          <w:color w:val="000000" w:themeColor="text1"/>
          <w:sz w:val="24"/>
          <w:szCs w:val="24"/>
        </w:rPr>
        <w:t>Sb., o elektronických úkonech a autorizované konverzi dokumentů, ve znění pozdějších předpisů. Uvede-li adresát písemnosti adresu elektronické pošty nebo</w:t>
      </w:r>
      <w:r w:rsidR="00561B66" w:rsidRPr="00EB59DF">
        <w:rPr>
          <w:rFonts w:ascii="Times New Roman" w:hAnsi="Times New Roman" w:cs="Times New Roman"/>
          <w:color w:val="000000" w:themeColor="text1"/>
          <w:sz w:val="24"/>
          <w:szCs w:val="24"/>
        </w:rPr>
        <w:t> </w:t>
      </w:r>
      <w:r w:rsidR="00B2735D" w:rsidRPr="00EB59DF">
        <w:rPr>
          <w:rFonts w:ascii="Times New Roman" w:hAnsi="Times New Roman" w:cs="Times New Roman"/>
          <w:color w:val="000000" w:themeColor="text1"/>
          <w:sz w:val="24"/>
          <w:szCs w:val="24"/>
        </w:rPr>
        <w:t xml:space="preserve">telefonní číslo, popřípadě obojí, bude </w:t>
      </w:r>
      <w:r w:rsidR="001B2F47" w:rsidRPr="00EB59DF">
        <w:rPr>
          <w:rFonts w:ascii="Times New Roman" w:hAnsi="Times New Roman" w:cs="Times New Roman"/>
          <w:color w:val="000000" w:themeColor="text1"/>
          <w:sz w:val="24"/>
          <w:szCs w:val="24"/>
        </w:rPr>
        <w:t>jejich prostřednictvím</w:t>
      </w:r>
      <w:r w:rsidR="00B2735D" w:rsidRPr="00EB59DF">
        <w:rPr>
          <w:rFonts w:ascii="Times New Roman" w:hAnsi="Times New Roman" w:cs="Times New Roman"/>
          <w:color w:val="000000" w:themeColor="text1"/>
          <w:sz w:val="24"/>
          <w:szCs w:val="24"/>
        </w:rPr>
        <w:t xml:space="preserve"> informován o dodání písemnosti do</w:t>
      </w:r>
      <w:r w:rsidR="0055200B">
        <w:rPr>
          <w:rFonts w:ascii="Times New Roman" w:hAnsi="Times New Roman" w:cs="Times New Roman"/>
          <w:color w:val="000000" w:themeColor="text1"/>
          <w:sz w:val="24"/>
          <w:szCs w:val="24"/>
        </w:rPr>
        <w:t> </w:t>
      </w:r>
      <w:r w:rsidR="00B2735D" w:rsidRPr="00EB59DF">
        <w:rPr>
          <w:rFonts w:ascii="Times New Roman" w:hAnsi="Times New Roman" w:cs="Times New Roman"/>
          <w:color w:val="000000" w:themeColor="text1"/>
          <w:sz w:val="24"/>
          <w:szCs w:val="24"/>
        </w:rPr>
        <w:t>informačního systému. V</w:t>
      </w:r>
      <w:r w:rsidR="00A7224E" w:rsidRPr="00EB59DF">
        <w:rPr>
          <w:rFonts w:ascii="Times New Roman" w:hAnsi="Times New Roman" w:cs="Times New Roman"/>
          <w:color w:val="000000" w:themeColor="text1"/>
          <w:sz w:val="24"/>
          <w:szCs w:val="24"/>
        </w:rPr>
        <w:t> </w:t>
      </w:r>
      <w:r w:rsidR="00B2735D" w:rsidRPr="00EB59DF">
        <w:rPr>
          <w:rFonts w:ascii="Times New Roman" w:hAnsi="Times New Roman" w:cs="Times New Roman"/>
          <w:color w:val="000000" w:themeColor="text1"/>
          <w:sz w:val="24"/>
          <w:szCs w:val="24"/>
        </w:rPr>
        <w:t>případ</w:t>
      </w:r>
      <w:r w:rsidR="00631D24">
        <w:rPr>
          <w:rFonts w:ascii="Times New Roman" w:hAnsi="Times New Roman" w:cs="Times New Roman"/>
          <w:color w:val="000000" w:themeColor="text1"/>
          <w:sz w:val="24"/>
          <w:szCs w:val="24"/>
        </w:rPr>
        <w:t>ě</w:t>
      </w:r>
      <w:r w:rsidR="00B2735D" w:rsidRPr="00EB59DF">
        <w:rPr>
          <w:rFonts w:ascii="Times New Roman" w:hAnsi="Times New Roman" w:cs="Times New Roman"/>
          <w:color w:val="000000" w:themeColor="text1"/>
          <w:sz w:val="24"/>
          <w:szCs w:val="24"/>
        </w:rPr>
        <w:t xml:space="preserve"> </w:t>
      </w:r>
      <w:r w:rsidR="00631D24">
        <w:rPr>
          <w:rFonts w:ascii="Times New Roman" w:hAnsi="Times New Roman" w:cs="Times New Roman"/>
          <w:color w:val="000000" w:themeColor="text1"/>
          <w:sz w:val="24"/>
          <w:szCs w:val="24"/>
        </w:rPr>
        <w:t>žádostí podaných formou asistovaného podání na</w:t>
      </w:r>
      <w:r w:rsidR="0055200B">
        <w:rPr>
          <w:rFonts w:ascii="Times New Roman" w:hAnsi="Times New Roman" w:cs="Times New Roman"/>
          <w:color w:val="000000" w:themeColor="text1"/>
          <w:sz w:val="24"/>
          <w:szCs w:val="24"/>
        </w:rPr>
        <w:t> </w:t>
      </w:r>
      <w:r w:rsidR="00631D24">
        <w:rPr>
          <w:rFonts w:ascii="Times New Roman" w:hAnsi="Times New Roman" w:cs="Times New Roman"/>
          <w:color w:val="000000" w:themeColor="text1"/>
          <w:sz w:val="24"/>
          <w:szCs w:val="24"/>
        </w:rPr>
        <w:t xml:space="preserve">pracovišti ÚSSZ </w:t>
      </w:r>
      <w:r w:rsidR="00B2735D" w:rsidRPr="00EB59DF">
        <w:rPr>
          <w:rFonts w:ascii="Times New Roman" w:hAnsi="Times New Roman" w:cs="Times New Roman"/>
          <w:color w:val="000000" w:themeColor="text1"/>
          <w:sz w:val="24"/>
          <w:szCs w:val="24"/>
        </w:rPr>
        <w:t>bude doručováno podle správního řádu.</w:t>
      </w:r>
      <w:r w:rsidR="00EC7627" w:rsidRPr="00EB59DF">
        <w:rPr>
          <w:rFonts w:ascii="Times New Roman" w:hAnsi="Times New Roman" w:cs="Times New Roman"/>
          <w:color w:val="000000" w:themeColor="text1"/>
          <w:sz w:val="24"/>
          <w:szCs w:val="24"/>
        </w:rPr>
        <w:t xml:space="preserve"> Zároveň dochází k</w:t>
      </w:r>
      <w:r w:rsidR="00A7224E" w:rsidRPr="00EB59DF">
        <w:rPr>
          <w:rFonts w:ascii="Times New Roman" w:hAnsi="Times New Roman" w:cs="Times New Roman"/>
          <w:color w:val="000000" w:themeColor="text1"/>
          <w:sz w:val="24"/>
          <w:szCs w:val="24"/>
        </w:rPr>
        <w:t> </w:t>
      </w:r>
      <w:r w:rsidR="00EC7627" w:rsidRPr="00EB59DF">
        <w:rPr>
          <w:rFonts w:ascii="Times New Roman" w:hAnsi="Times New Roman" w:cs="Times New Roman"/>
          <w:color w:val="000000" w:themeColor="text1"/>
          <w:sz w:val="24"/>
          <w:szCs w:val="24"/>
        </w:rPr>
        <w:t>legislativnímu upřesnění nadpisu ustanovení.</w:t>
      </w:r>
    </w:p>
    <w:p w14:paraId="5ED6B7C5" w14:textId="1AF2B6AA" w:rsidR="00B2735D" w:rsidRPr="007A07C1" w:rsidRDefault="00B2735D" w:rsidP="008E6A67">
      <w:pPr>
        <w:spacing w:before="120"/>
        <w:jc w:val="both"/>
        <w:rPr>
          <w:rFonts w:ascii="Times New Roman" w:hAnsi="Times New Roman" w:cs="Times New Roman"/>
          <w:color w:val="000000" w:themeColor="text1"/>
          <w:sz w:val="24"/>
          <w:szCs w:val="24"/>
        </w:rPr>
      </w:pPr>
      <w:r w:rsidRPr="007A07C1">
        <w:rPr>
          <w:rFonts w:ascii="Times New Roman" w:hAnsi="Times New Roman" w:cs="Times New Roman"/>
          <w:color w:val="000000" w:themeColor="text1"/>
          <w:sz w:val="24"/>
          <w:szCs w:val="24"/>
        </w:rPr>
        <w:tab/>
        <w:t>Navrhuje se, aby spisy v</w:t>
      </w:r>
      <w:r w:rsidR="00A7224E">
        <w:rPr>
          <w:rFonts w:ascii="Times New Roman" w:hAnsi="Times New Roman" w:cs="Times New Roman"/>
          <w:color w:val="000000" w:themeColor="text1"/>
          <w:sz w:val="24"/>
          <w:szCs w:val="24"/>
        </w:rPr>
        <w:t> </w:t>
      </w:r>
      <w:r w:rsidRPr="007A07C1">
        <w:rPr>
          <w:rFonts w:ascii="Times New Roman" w:hAnsi="Times New Roman" w:cs="Times New Roman"/>
          <w:color w:val="000000" w:themeColor="text1"/>
          <w:sz w:val="24"/>
          <w:szCs w:val="24"/>
        </w:rPr>
        <w:t>oblasti příspěvku na péči byly vedeny pouze elektronicky, a</w:t>
      </w:r>
      <w:r w:rsidR="00561B66">
        <w:rPr>
          <w:rFonts w:ascii="Times New Roman" w:hAnsi="Times New Roman" w:cs="Times New Roman"/>
          <w:color w:val="000000" w:themeColor="text1"/>
          <w:sz w:val="24"/>
          <w:szCs w:val="24"/>
        </w:rPr>
        <w:t> </w:t>
      </w:r>
      <w:r w:rsidRPr="007A07C1">
        <w:rPr>
          <w:rFonts w:ascii="Times New Roman" w:hAnsi="Times New Roman" w:cs="Times New Roman"/>
          <w:color w:val="000000" w:themeColor="text1"/>
          <w:sz w:val="24"/>
          <w:szCs w:val="24"/>
        </w:rPr>
        <w:t>to</w:t>
      </w:r>
      <w:r w:rsidR="00561B66">
        <w:rPr>
          <w:rFonts w:ascii="Times New Roman" w:hAnsi="Times New Roman" w:cs="Times New Roman"/>
          <w:color w:val="000000" w:themeColor="text1"/>
          <w:sz w:val="24"/>
          <w:szCs w:val="24"/>
        </w:rPr>
        <w:t> </w:t>
      </w:r>
      <w:r w:rsidRPr="007A07C1">
        <w:rPr>
          <w:rFonts w:ascii="Times New Roman" w:hAnsi="Times New Roman" w:cs="Times New Roman"/>
          <w:color w:val="000000" w:themeColor="text1"/>
          <w:sz w:val="24"/>
          <w:szCs w:val="24"/>
        </w:rPr>
        <w:t>z</w:t>
      </w:r>
      <w:r w:rsidR="00A7224E">
        <w:rPr>
          <w:rFonts w:ascii="Times New Roman" w:hAnsi="Times New Roman" w:cs="Times New Roman"/>
          <w:color w:val="000000" w:themeColor="text1"/>
          <w:sz w:val="24"/>
          <w:szCs w:val="24"/>
        </w:rPr>
        <w:t> </w:t>
      </w:r>
      <w:r w:rsidRPr="007A07C1">
        <w:rPr>
          <w:rFonts w:ascii="Times New Roman" w:hAnsi="Times New Roman" w:cs="Times New Roman"/>
          <w:color w:val="000000" w:themeColor="text1"/>
          <w:sz w:val="24"/>
          <w:szCs w:val="24"/>
        </w:rPr>
        <w:t>důvodu digitalizace správního řízení. V</w:t>
      </w:r>
      <w:r w:rsidR="00A7224E">
        <w:rPr>
          <w:rFonts w:ascii="Times New Roman" w:hAnsi="Times New Roman" w:cs="Times New Roman"/>
          <w:color w:val="000000" w:themeColor="text1"/>
          <w:sz w:val="24"/>
          <w:szCs w:val="24"/>
        </w:rPr>
        <w:t> </w:t>
      </w:r>
      <w:r w:rsidRPr="007A07C1">
        <w:rPr>
          <w:rFonts w:ascii="Times New Roman" w:hAnsi="Times New Roman" w:cs="Times New Roman"/>
          <w:color w:val="000000" w:themeColor="text1"/>
          <w:sz w:val="24"/>
          <w:szCs w:val="24"/>
        </w:rPr>
        <w:t>případě podání v</w:t>
      </w:r>
      <w:r w:rsidR="00A7224E">
        <w:rPr>
          <w:rFonts w:ascii="Times New Roman" w:hAnsi="Times New Roman" w:cs="Times New Roman"/>
          <w:color w:val="000000" w:themeColor="text1"/>
          <w:sz w:val="24"/>
          <w:szCs w:val="24"/>
        </w:rPr>
        <w:t> </w:t>
      </w:r>
      <w:r w:rsidRPr="007A07C1">
        <w:rPr>
          <w:rFonts w:ascii="Times New Roman" w:hAnsi="Times New Roman" w:cs="Times New Roman"/>
          <w:color w:val="000000" w:themeColor="text1"/>
          <w:sz w:val="24"/>
          <w:szCs w:val="24"/>
        </w:rPr>
        <w:t>listinné podobě toto podání správní orgán převede do elektronické podoby</w:t>
      </w:r>
      <w:r w:rsidR="00EB59DF">
        <w:rPr>
          <w:rFonts w:ascii="Times New Roman" w:hAnsi="Times New Roman" w:cs="Times New Roman"/>
          <w:color w:val="000000" w:themeColor="text1"/>
          <w:sz w:val="24"/>
          <w:szCs w:val="24"/>
        </w:rPr>
        <w:t xml:space="preserve">, </w:t>
      </w:r>
      <w:proofErr w:type="gramStart"/>
      <w:r w:rsidRPr="007A07C1">
        <w:rPr>
          <w:rFonts w:ascii="Times New Roman" w:hAnsi="Times New Roman" w:cs="Times New Roman"/>
          <w:color w:val="000000" w:themeColor="text1"/>
          <w:sz w:val="24"/>
          <w:szCs w:val="24"/>
        </w:rPr>
        <w:t>založí</w:t>
      </w:r>
      <w:proofErr w:type="gramEnd"/>
      <w:r w:rsidRPr="007A07C1">
        <w:rPr>
          <w:rFonts w:ascii="Times New Roman" w:hAnsi="Times New Roman" w:cs="Times New Roman"/>
          <w:color w:val="000000" w:themeColor="text1"/>
          <w:sz w:val="24"/>
          <w:szCs w:val="24"/>
        </w:rPr>
        <w:t xml:space="preserve"> do spisu</w:t>
      </w:r>
      <w:r w:rsidR="00EB59DF">
        <w:rPr>
          <w:rFonts w:ascii="Times New Roman" w:hAnsi="Times New Roman" w:cs="Times New Roman"/>
          <w:color w:val="000000" w:themeColor="text1"/>
          <w:sz w:val="24"/>
          <w:szCs w:val="24"/>
        </w:rPr>
        <w:t xml:space="preserve"> a </w:t>
      </w:r>
      <w:r w:rsidR="00874622">
        <w:rPr>
          <w:rFonts w:ascii="Times New Roman" w:hAnsi="Times New Roman" w:cs="Times New Roman"/>
          <w:color w:val="000000" w:themeColor="text1"/>
          <w:sz w:val="24"/>
          <w:szCs w:val="24"/>
        </w:rPr>
        <w:t>jeho listinnou podobu uschová</w:t>
      </w:r>
      <w:r w:rsidRPr="007A07C1">
        <w:rPr>
          <w:rFonts w:ascii="Times New Roman" w:hAnsi="Times New Roman" w:cs="Times New Roman"/>
          <w:color w:val="000000" w:themeColor="text1"/>
          <w:sz w:val="24"/>
          <w:szCs w:val="24"/>
        </w:rPr>
        <w:t>. Pokud by povaha podání</w:t>
      </w:r>
      <w:r w:rsidR="00561B66">
        <w:rPr>
          <w:rFonts w:ascii="Times New Roman" w:hAnsi="Times New Roman" w:cs="Times New Roman"/>
          <w:color w:val="000000" w:themeColor="text1"/>
          <w:sz w:val="24"/>
          <w:szCs w:val="24"/>
        </w:rPr>
        <w:t> </w:t>
      </w:r>
      <w:r w:rsidRPr="007A07C1">
        <w:rPr>
          <w:rFonts w:ascii="Times New Roman" w:hAnsi="Times New Roman" w:cs="Times New Roman"/>
          <w:color w:val="000000" w:themeColor="text1"/>
          <w:sz w:val="24"/>
          <w:szCs w:val="24"/>
        </w:rPr>
        <w:t xml:space="preserve">vylučovala převedení do elektronické podoby, uschová správní </w:t>
      </w:r>
      <w:r w:rsidR="00CA745D" w:rsidRPr="007A07C1">
        <w:rPr>
          <w:rFonts w:ascii="Times New Roman" w:hAnsi="Times New Roman" w:cs="Times New Roman"/>
          <w:color w:val="000000" w:themeColor="text1"/>
          <w:sz w:val="24"/>
          <w:szCs w:val="24"/>
        </w:rPr>
        <w:t>orgán toto</w:t>
      </w:r>
      <w:r w:rsidRPr="007A07C1">
        <w:rPr>
          <w:rFonts w:ascii="Times New Roman" w:hAnsi="Times New Roman" w:cs="Times New Roman"/>
          <w:color w:val="000000" w:themeColor="text1"/>
          <w:sz w:val="24"/>
          <w:szCs w:val="24"/>
        </w:rPr>
        <w:t xml:space="preserve"> podání a</w:t>
      </w:r>
      <w:r w:rsidR="00561B66">
        <w:rPr>
          <w:rFonts w:ascii="Times New Roman" w:hAnsi="Times New Roman" w:cs="Times New Roman"/>
          <w:color w:val="000000" w:themeColor="text1"/>
          <w:sz w:val="24"/>
          <w:szCs w:val="24"/>
        </w:rPr>
        <w:t> </w:t>
      </w:r>
      <w:r w:rsidRPr="007A07C1">
        <w:rPr>
          <w:rFonts w:ascii="Times New Roman" w:hAnsi="Times New Roman" w:cs="Times New Roman"/>
          <w:color w:val="000000" w:themeColor="text1"/>
          <w:sz w:val="24"/>
          <w:szCs w:val="24"/>
        </w:rPr>
        <w:t>ve</w:t>
      </w:r>
      <w:r w:rsidR="00561B66">
        <w:rPr>
          <w:rFonts w:ascii="Times New Roman" w:hAnsi="Times New Roman" w:cs="Times New Roman"/>
          <w:color w:val="000000" w:themeColor="text1"/>
          <w:sz w:val="24"/>
          <w:szCs w:val="24"/>
        </w:rPr>
        <w:t> </w:t>
      </w:r>
      <w:r w:rsidRPr="007A07C1">
        <w:rPr>
          <w:rFonts w:ascii="Times New Roman" w:hAnsi="Times New Roman" w:cs="Times New Roman"/>
          <w:color w:val="000000" w:themeColor="text1"/>
          <w:sz w:val="24"/>
          <w:szCs w:val="24"/>
        </w:rPr>
        <w:t xml:space="preserve">spise o tomto provede záznam. </w:t>
      </w:r>
    </w:p>
    <w:p w14:paraId="62C341A1" w14:textId="77777777" w:rsidR="00D62850" w:rsidRDefault="00D62850" w:rsidP="008E6A67">
      <w:pPr>
        <w:spacing w:before="120"/>
        <w:rPr>
          <w:rFonts w:ascii="Times New Roman" w:hAnsi="Times New Roman" w:cs="Times New Roman"/>
          <w:b/>
          <w:bCs/>
          <w:sz w:val="24"/>
          <w:szCs w:val="24"/>
          <w:u w:val="single"/>
        </w:rPr>
      </w:pPr>
    </w:p>
    <w:p w14:paraId="60466773" w14:textId="4E9DEAEB" w:rsidR="00DC0A09" w:rsidRPr="00952172" w:rsidRDefault="00DC0A09" w:rsidP="008E6A67">
      <w:pPr>
        <w:spacing w:before="120"/>
        <w:rPr>
          <w:rFonts w:ascii="Times New Roman" w:hAnsi="Times New Roman" w:cs="Times New Roman"/>
          <w:b/>
          <w:bCs/>
          <w:sz w:val="24"/>
          <w:szCs w:val="24"/>
          <w:u w:val="single"/>
        </w:rPr>
      </w:pPr>
      <w:r w:rsidRPr="00952172">
        <w:rPr>
          <w:rFonts w:ascii="Times New Roman" w:hAnsi="Times New Roman" w:cs="Times New Roman"/>
          <w:b/>
          <w:bCs/>
          <w:sz w:val="24"/>
          <w:szCs w:val="24"/>
          <w:u w:val="single"/>
        </w:rPr>
        <w:t>K</w:t>
      </w:r>
      <w:r w:rsidR="00A7224E">
        <w:rPr>
          <w:rFonts w:ascii="Times New Roman" w:hAnsi="Times New Roman" w:cs="Times New Roman"/>
          <w:b/>
          <w:bCs/>
          <w:sz w:val="24"/>
          <w:szCs w:val="24"/>
          <w:u w:val="single"/>
        </w:rPr>
        <w:t> </w:t>
      </w:r>
      <w:r w:rsidRPr="00952172">
        <w:rPr>
          <w:rFonts w:ascii="Times New Roman" w:hAnsi="Times New Roman" w:cs="Times New Roman"/>
          <w:b/>
          <w:bCs/>
          <w:sz w:val="24"/>
          <w:szCs w:val="24"/>
          <w:u w:val="single"/>
        </w:rPr>
        <w:t>bodu</w:t>
      </w:r>
      <w:r w:rsidR="00A7224E">
        <w:rPr>
          <w:rFonts w:ascii="Times New Roman" w:hAnsi="Times New Roman" w:cs="Times New Roman"/>
          <w:b/>
          <w:bCs/>
          <w:sz w:val="24"/>
          <w:szCs w:val="24"/>
          <w:u w:val="single"/>
        </w:rPr>
        <w:t xml:space="preserve"> 29</w:t>
      </w:r>
      <w:r w:rsidRPr="00952172">
        <w:rPr>
          <w:rFonts w:ascii="Times New Roman" w:hAnsi="Times New Roman" w:cs="Times New Roman"/>
          <w:b/>
          <w:bCs/>
          <w:sz w:val="24"/>
          <w:szCs w:val="24"/>
          <w:u w:val="single"/>
        </w:rPr>
        <w:t>:</w:t>
      </w:r>
    </w:p>
    <w:p w14:paraId="07FB905B" w14:textId="2774AB3E" w:rsidR="00DC0A09" w:rsidRPr="00952172" w:rsidRDefault="00DC0A09" w:rsidP="008E6A67">
      <w:pPr>
        <w:spacing w:before="120"/>
        <w:ind w:firstLine="708"/>
        <w:jc w:val="both"/>
        <w:rPr>
          <w:rFonts w:ascii="Times New Roman" w:hAnsi="Times New Roman" w:cs="Times New Roman"/>
          <w:sz w:val="24"/>
          <w:szCs w:val="24"/>
        </w:rPr>
      </w:pPr>
      <w:bookmarkStart w:id="17" w:name="_Hlk155794076"/>
      <w:r w:rsidRPr="00952172">
        <w:rPr>
          <w:rFonts w:ascii="Times New Roman" w:hAnsi="Times New Roman" w:cs="Times New Roman"/>
          <w:sz w:val="24"/>
          <w:szCs w:val="24"/>
        </w:rPr>
        <w:t xml:space="preserve">Posuzování stupně závislosti osoby provádí </w:t>
      </w:r>
      <w:r w:rsidR="00D607BE">
        <w:rPr>
          <w:rFonts w:ascii="Times New Roman" w:hAnsi="Times New Roman" w:cs="Times New Roman"/>
          <w:sz w:val="24"/>
          <w:szCs w:val="24"/>
        </w:rPr>
        <w:t>IPZS</w:t>
      </w:r>
      <w:r w:rsidRPr="00952172">
        <w:rPr>
          <w:rFonts w:ascii="Times New Roman" w:hAnsi="Times New Roman" w:cs="Times New Roman"/>
          <w:sz w:val="24"/>
          <w:szCs w:val="24"/>
        </w:rPr>
        <w:t xml:space="preserve"> podle zákona </w:t>
      </w:r>
      <w:r w:rsidR="009D5AAD">
        <w:rPr>
          <w:rFonts w:ascii="Times New Roman" w:hAnsi="Times New Roman" w:cs="Times New Roman"/>
          <w:sz w:val="24"/>
          <w:szCs w:val="24"/>
        </w:rPr>
        <w:t>č. 582/1991 Sb.</w:t>
      </w:r>
      <w:r w:rsidRPr="00952172">
        <w:rPr>
          <w:rFonts w:ascii="Times New Roman" w:hAnsi="Times New Roman" w:cs="Times New Roman"/>
          <w:sz w:val="24"/>
          <w:szCs w:val="24"/>
        </w:rPr>
        <w:t xml:space="preserve">, </w:t>
      </w:r>
      <w:r w:rsidR="009D5AAD">
        <w:rPr>
          <w:rFonts w:ascii="Times New Roman" w:hAnsi="Times New Roman" w:cs="Times New Roman"/>
          <w:sz w:val="24"/>
          <w:szCs w:val="24"/>
        </w:rPr>
        <w:br/>
      </w:r>
      <w:r w:rsidRPr="00952172">
        <w:rPr>
          <w:rFonts w:ascii="Times New Roman" w:hAnsi="Times New Roman" w:cs="Times New Roman"/>
          <w:sz w:val="24"/>
          <w:szCs w:val="24"/>
        </w:rPr>
        <w:t xml:space="preserve">není-li </w:t>
      </w:r>
      <w:r>
        <w:rPr>
          <w:rFonts w:ascii="Times New Roman" w:hAnsi="Times New Roman" w:cs="Times New Roman"/>
          <w:sz w:val="24"/>
          <w:szCs w:val="24"/>
        </w:rPr>
        <w:t>v</w:t>
      </w:r>
      <w:r w:rsidR="00A7224E">
        <w:rPr>
          <w:rFonts w:ascii="Times New Roman" w:hAnsi="Times New Roman" w:cs="Times New Roman"/>
          <w:sz w:val="24"/>
          <w:szCs w:val="24"/>
        </w:rPr>
        <w:t> </w:t>
      </w:r>
      <w:r>
        <w:rPr>
          <w:rFonts w:ascii="Times New Roman" w:hAnsi="Times New Roman" w:cs="Times New Roman"/>
          <w:sz w:val="24"/>
          <w:szCs w:val="24"/>
        </w:rPr>
        <w:t xml:space="preserve">zákoně </w:t>
      </w:r>
      <w:r w:rsidR="009D5AAD">
        <w:rPr>
          <w:rFonts w:ascii="Times New Roman" w:hAnsi="Times New Roman" w:cs="Times New Roman"/>
          <w:sz w:val="24"/>
          <w:szCs w:val="24"/>
        </w:rPr>
        <w:t>č. 108/2006 Sb.</w:t>
      </w:r>
      <w:r>
        <w:rPr>
          <w:rFonts w:ascii="Times New Roman" w:hAnsi="Times New Roman" w:cs="Times New Roman"/>
          <w:sz w:val="24"/>
          <w:szCs w:val="24"/>
        </w:rPr>
        <w:t xml:space="preserve"> stanoveno jinak. </w:t>
      </w:r>
      <w:r w:rsidRPr="00952172">
        <w:rPr>
          <w:rFonts w:ascii="Times New Roman" w:hAnsi="Times New Roman" w:cs="Times New Roman"/>
          <w:sz w:val="24"/>
          <w:szCs w:val="24"/>
        </w:rPr>
        <w:t>Navrhuje se, aby ÚSSZ bezodkladně zaslala žádost IPZS o posouzení zdravotního stavu včetně uvedení data, ke kterému má být zdravotní stav posouzen, neboť součástí žádosti již nebude kopie žádosti, ze které je patrné datum podání žádosti. V</w:t>
      </w:r>
      <w:r w:rsidR="00A7224E">
        <w:rPr>
          <w:rFonts w:ascii="Times New Roman" w:hAnsi="Times New Roman" w:cs="Times New Roman"/>
          <w:sz w:val="24"/>
          <w:szCs w:val="24"/>
        </w:rPr>
        <w:t> </w:t>
      </w:r>
      <w:r w:rsidRPr="00952172">
        <w:rPr>
          <w:rFonts w:ascii="Times New Roman" w:hAnsi="Times New Roman" w:cs="Times New Roman"/>
          <w:sz w:val="24"/>
          <w:szCs w:val="24"/>
        </w:rPr>
        <w:t>oblasti příspěvku na péči se až na výjimky zdravotní stav posuzuje k</w:t>
      </w:r>
      <w:r w:rsidR="00A7224E">
        <w:rPr>
          <w:rFonts w:ascii="Times New Roman" w:hAnsi="Times New Roman" w:cs="Times New Roman"/>
          <w:sz w:val="24"/>
          <w:szCs w:val="24"/>
        </w:rPr>
        <w:t> </w:t>
      </w:r>
      <w:r w:rsidRPr="00952172">
        <w:rPr>
          <w:rFonts w:ascii="Times New Roman" w:hAnsi="Times New Roman" w:cs="Times New Roman"/>
          <w:sz w:val="24"/>
          <w:szCs w:val="24"/>
        </w:rPr>
        <w:t>datu podání žádosti. IPZS však na základě této informace od ÚSSZ bude mít postaveno najisto, ke kterému dni má zdravotní stav posuzovat. Součástí žádosti o posouzení zdravotního stavu budou podklady podle ustanovení § </w:t>
      </w:r>
      <w:r w:rsidR="00EB59DF" w:rsidRPr="00952172">
        <w:rPr>
          <w:rFonts w:ascii="Times New Roman" w:hAnsi="Times New Roman" w:cs="Times New Roman"/>
          <w:sz w:val="24"/>
          <w:szCs w:val="24"/>
        </w:rPr>
        <w:t>2</w:t>
      </w:r>
      <w:r w:rsidR="00EB59DF">
        <w:rPr>
          <w:rFonts w:ascii="Times New Roman" w:hAnsi="Times New Roman" w:cs="Times New Roman"/>
          <w:sz w:val="24"/>
          <w:szCs w:val="24"/>
        </w:rPr>
        <w:t>3</w:t>
      </w:r>
      <w:r w:rsidR="00EB59DF" w:rsidRPr="00952172">
        <w:rPr>
          <w:rFonts w:ascii="Times New Roman" w:hAnsi="Times New Roman" w:cs="Times New Roman"/>
          <w:sz w:val="24"/>
          <w:szCs w:val="24"/>
        </w:rPr>
        <w:t> </w:t>
      </w:r>
      <w:r w:rsidRPr="00952172">
        <w:rPr>
          <w:rFonts w:ascii="Times New Roman" w:hAnsi="Times New Roman" w:cs="Times New Roman"/>
          <w:sz w:val="24"/>
          <w:szCs w:val="24"/>
        </w:rPr>
        <w:t xml:space="preserve">odst. </w:t>
      </w:r>
      <w:r w:rsidR="00EB59DF">
        <w:rPr>
          <w:rFonts w:ascii="Times New Roman" w:hAnsi="Times New Roman" w:cs="Times New Roman"/>
          <w:sz w:val="24"/>
          <w:szCs w:val="24"/>
        </w:rPr>
        <w:t>4</w:t>
      </w:r>
      <w:r w:rsidRPr="00952172">
        <w:rPr>
          <w:rFonts w:ascii="Times New Roman" w:hAnsi="Times New Roman" w:cs="Times New Roman"/>
          <w:sz w:val="24"/>
          <w:szCs w:val="24"/>
        </w:rPr>
        <w:t xml:space="preserve">, tedy zdravotní zprávy dodané žadatelem. </w:t>
      </w:r>
      <w:r w:rsidR="009D5AAD">
        <w:rPr>
          <w:rFonts w:ascii="Times New Roman" w:hAnsi="Times New Roman" w:cs="Times New Roman"/>
          <w:sz w:val="24"/>
          <w:szCs w:val="24"/>
        </w:rPr>
        <w:br/>
      </w:r>
      <w:r w:rsidRPr="00952172">
        <w:rPr>
          <w:rFonts w:ascii="Times New Roman" w:hAnsi="Times New Roman" w:cs="Times New Roman"/>
          <w:sz w:val="24"/>
          <w:szCs w:val="24"/>
        </w:rPr>
        <w:t xml:space="preserve">Pokud žadatel podklady </w:t>
      </w:r>
      <w:proofErr w:type="gramStart"/>
      <w:r w:rsidRPr="00952172">
        <w:rPr>
          <w:rFonts w:ascii="Times New Roman" w:hAnsi="Times New Roman" w:cs="Times New Roman"/>
          <w:sz w:val="24"/>
          <w:szCs w:val="24"/>
        </w:rPr>
        <w:t>nedoloží</w:t>
      </w:r>
      <w:proofErr w:type="gramEnd"/>
      <w:r w:rsidRPr="00952172">
        <w:rPr>
          <w:rFonts w:ascii="Times New Roman" w:hAnsi="Times New Roman" w:cs="Times New Roman"/>
          <w:sz w:val="24"/>
          <w:szCs w:val="24"/>
        </w:rPr>
        <w:t xml:space="preserve"> přímo k</w:t>
      </w:r>
      <w:r w:rsidR="00A7224E">
        <w:rPr>
          <w:rFonts w:ascii="Times New Roman" w:hAnsi="Times New Roman" w:cs="Times New Roman"/>
          <w:sz w:val="24"/>
          <w:szCs w:val="24"/>
        </w:rPr>
        <w:t> </w:t>
      </w:r>
      <w:r w:rsidRPr="00952172">
        <w:rPr>
          <w:rFonts w:ascii="Times New Roman" w:hAnsi="Times New Roman" w:cs="Times New Roman"/>
          <w:sz w:val="24"/>
          <w:szCs w:val="24"/>
        </w:rPr>
        <w:t xml:space="preserve">žádosti, ale ve lhůtě 15 dnů od podání žádosti, </w:t>
      </w:r>
      <w:r w:rsidR="009D5AAD">
        <w:rPr>
          <w:rFonts w:ascii="Times New Roman" w:hAnsi="Times New Roman" w:cs="Times New Roman"/>
          <w:sz w:val="24"/>
          <w:szCs w:val="24"/>
        </w:rPr>
        <w:br/>
      </w:r>
      <w:r w:rsidRPr="00952172">
        <w:rPr>
          <w:rFonts w:ascii="Times New Roman" w:hAnsi="Times New Roman" w:cs="Times New Roman"/>
          <w:sz w:val="24"/>
          <w:szCs w:val="24"/>
        </w:rPr>
        <w:t>jak má stanoveno zákonem, ÚSSZ zašle IPZS samotnou žádost o posouzení zdravotního stavu a v</w:t>
      </w:r>
      <w:r w:rsidR="00A7224E">
        <w:rPr>
          <w:rFonts w:ascii="Times New Roman" w:hAnsi="Times New Roman" w:cs="Times New Roman"/>
          <w:sz w:val="24"/>
          <w:szCs w:val="24"/>
        </w:rPr>
        <w:t> </w:t>
      </w:r>
      <w:r w:rsidRPr="00952172">
        <w:rPr>
          <w:rFonts w:ascii="Times New Roman" w:hAnsi="Times New Roman" w:cs="Times New Roman"/>
          <w:sz w:val="24"/>
          <w:szCs w:val="24"/>
        </w:rPr>
        <w:t>případě jejich doložení, podklady IPZS předá</w:t>
      </w:r>
      <w:r w:rsidR="00B52AF8">
        <w:rPr>
          <w:rFonts w:ascii="Times New Roman" w:hAnsi="Times New Roman" w:cs="Times New Roman"/>
          <w:sz w:val="24"/>
          <w:szCs w:val="24"/>
        </w:rPr>
        <w:t xml:space="preserve"> bezodkladně po uplynutí lhůty v</w:t>
      </w:r>
      <w:r w:rsidR="00A7224E">
        <w:rPr>
          <w:rFonts w:ascii="Times New Roman" w:hAnsi="Times New Roman" w:cs="Times New Roman"/>
          <w:sz w:val="24"/>
          <w:szCs w:val="24"/>
        </w:rPr>
        <w:t> </w:t>
      </w:r>
      <w:r w:rsidR="00B52AF8">
        <w:rPr>
          <w:rFonts w:ascii="Times New Roman" w:hAnsi="Times New Roman" w:cs="Times New Roman"/>
          <w:sz w:val="24"/>
          <w:szCs w:val="24"/>
        </w:rPr>
        <w:t>ustanovení § 2</w:t>
      </w:r>
      <w:r w:rsidR="001B2F47">
        <w:rPr>
          <w:rFonts w:ascii="Times New Roman" w:hAnsi="Times New Roman" w:cs="Times New Roman"/>
          <w:sz w:val="24"/>
          <w:szCs w:val="24"/>
        </w:rPr>
        <w:t>3</w:t>
      </w:r>
      <w:r w:rsidR="00B52AF8">
        <w:rPr>
          <w:rFonts w:ascii="Times New Roman" w:hAnsi="Times New Roman" w:cs="Times New Roman"/>
          <w:sz w:val="24"/>
          <w:szCs w:val="24"/>
        </w:rPr>
        <w:t xml:space="preserve"> odst. </w:t>
      </w:r>
      <w:r w:rsidR="00EB59DF">
        <w:rPr>
          <w:rFonts w:ascii="Times New Roman" w:hAnsi="Times New Roman" w:cs="Times New Roman"/>
          <w:sz w:val="24"/>
          <w:szCs w:val="24"/>
        </w:rPr>
        <w:t>4</w:t>
      </w:r>
      <w:r w:rsidRPr="00952172">
        <w:rPr>
          <w:rFonts w:ascii="Times New Roman" w:hAnsi="Times New Roman" w:cs="Times New Roman"/>
          <w:sz w:val="24"/>
          <w:szCs w:val="24"/>
        </w:rPr>
        <w:t>. Součástí žádosti nebude ani záznam z</w:t>
      </w:r>
      <w:r w:rsidR="00A7224E">
        <w:rPr>
          <w:rFonts w:ascii="Times New Roman" w:hAnsi="Times New Roman" w:cs="Times New Roman"/>
          <w:sz w:val="24"/>
          <w:szCs w:val="24"/>
        </w:rPr>
        <w:t> </w:t>
      </w:r>
      <w:r w:rsidRPr="00952172">
        <w:rPr>
          <w:rFonts w:ascii="Times New Roman" w:hAnsi="Times New Roman" w:cs="Times New Roman"/>
          <w:sz w:val="24"/>
          <w:szCs w:val="24"/>
        </w:rPr>
        <w:t>provedeného sociálního šetření, jež</w:t>
      </w:r>
      <w:r w:rsidR="00692129">
        <w:rPr>
          <w:rFonts w:ascii="Times New Roman" w:hAnsi="Times New Roman" w:cs="Times New Roman"/>
          <w:sz w:val="24"/>
          <w:szCs w:val="24"/>
        </w:rPr>
        <w:t> </w:t>
      </w:r>
      <w:r w:rsidRPr="00952172">
        <w:rPr>
          <w:rFonts w:ascii="Times New Roman" w:hAnsi="Times New Roman" w:cs="Times New Roman"/>
          <w:sz w:val="24"/>
          <w:szCs w:val="24"/>
        </w:rPr>
        <w:t>má</w:t>
      </w:r>
      <w:r w:rsidR="00692129">
        <w:rPr>
          <w:rFonts w:ascii="Times New Roman" w:hAnsi="Times New Roman" w:cs="Times New Roman"/>
          <w:sz w:val="24"/>
          <w:szCs w:val="24"/>
        </w:rPr>
        <w:t> </w:t>
      </w:r>
      <w:r w:rsidRPr="00952172">
        <w:rPr>
          <w:rFonts w:ascii="Times New Roman" w:hAnsi="Times New Roman" w:cs="Times New Roman"/>
          <w:sz w:val="24"/>
          <w:szCs w:val="24"/>
        </w:rPr>
        <w:t>nově v</w:t>
      </w:r>
      <w:r w:rsidR="00A7224E">
        <w:rPr>
          <w:rFonts w:ascii="Times New Roman" w:hAnsi="Times New Roman" w:cs="Times New Roman"/>
          <w:sz w:val="24"/>
          <w:szCs w:val="24"/>
        </w:rPr>
        <w:t> </w:t>
      </w:r>
      <w:r w:rsidRPr="00952172">
        <w:rPr>
          <w:rFonts w:ascii="Times New Roman" w:hAnsi="Times New Roman" w:cs="Times New Roman"/>
          <w:sz w:val="24"/>
          <w:szCs w:val="24"/>
        </w:rPr>
        <w:t>kompetenci IPZS. ÚSSZ </w:t>
      </w:r>
      <w:r w:rsidR="0000600B">
        <w:rPr>
          <w:rFonts w:ascii="Times New Roman" w:hAnsi="Times New Roman" w:cs="Times New Roman"/>
          <w:sz w:val="24"/>
          <w:szCs w:val="24"/>
        </w:rPr>
        <w:t xml:space="preserve">požádá </w:t>
      </w:r>
      <w:r w:rsidRPr="00952172">
        <w:rPr>
          <w:rFonts w:ascii="Times New Roman" w:hAnsi="Times New Roman" w:cs="Times New Roman"/>
          <w:sz w:val="24"/>
          <w:szCs w:val="24"/>
        </w:rPr>
        <w:t xml:space="preserve">o posouzení </w:t>
      </w:r>
      <w:r w:rsidR="0000600B">
        <w:rPr>
          <w:rFonts w:ascii="Times New Roman" w:hAnsi="Times New Roman" w:cs="Times New Roman"/>
          <w:sz w:val="24"/>
          <w:szCs w:val="24"/>
        </w:rPr>
        <w:t>zdravotního stavu bezodkladně po zahájení řízení</w:t>
      </w:r>
      <w:r w:rsidR="005A03E4">
        <w:rPr>
          <w:rFonts w:ascii="Times New Roman" w:hAnsi="Times New Roman" w:cs="Times New Roman"/>
          <w:sz w:val="24"/>
          <w:szCs w:val="24"/>
        </w:rPr>
        <w:t>.</w:t>
      </w:r>
      <w:r w:rsidRPr="00952172">
        <w:rPr>
          <w:rFonts w:ascii="Times New Roman" w:hAnsi="Times New Roman" w:cs="Times New Roman"/>
          <w:sz w:val="24"/>
          <w:szCs w:val="24"/>
        </w:rPr>
        <w:t xml:space="preserve">, </w:t>
      </w:r>
      <w:r w:rsidR="0000600B">
        <w:rPr>
          <w:rFonts w:ascii="Times New Roman" w:hAnsi="Times New Roman" w:cs="Times New Roman"/>
          <w:sz w:val="24"/>
          <w:szCs w:val="24"/>
        </w:rPr>
        <w:t>neboť</w:t>
      </w:r>
      <w:r w:rsidRPr="00952172">
        <w:rPr>
          <w:rFonts w:ascii="Times New Roman" w:hAnsi="Times New Roman" w:cs="Times New Roman"/>
          <w:sz w:val="24"/>
          <w:szCs w:val="24"/>
        </w:rPr>
        <w:t xml:space="preserve"> IPZS </w:t>
      </w:r>
      <w:r w:rsidR="0000600B">
        <w:rPr>
          <w:rFonts w:ascii="Times New Roman" w:hAnsi="Times New Roman" w:cs="Times New Roman"/>
          <w:sz w:val="24"/>
          <w:szCs w:val="24"/>
        </w:rPr>
        <w:t xml:space="preserve">má povinnost zahájit sociální šetření </w:t>
      </w:r>
      <w:r w:rsidRPr="00952172">
        <w:rPr>
          <w:rFonts w:ascii="Times New Roman" w:hAnsi="Times New Roman" w:cs="Times New Roman"/>
          <w:sz w:val="24"/>
          <w:szCs w:val="24"/>
        </w:rPr>
        <w:t>do 5 pracovních dnů od zahájení řízení</w:t>
      </w:r>
      <w:r w:rsidR="00B82DDA">
        <w:rPr>
          <w:rFonts w:ascii="Times New Roman" w:hAnsi="Times New Roman" w:cs="Times New Roman"/>
          <w:sz w:val="24"/>
          <w:szCs w:val="24"/>
        </w:rPr>
        <w:t>.</w:t>
      </w:r>
      <w:r w:rsidRPr="00952172">
        <w:rPr>
          <w:rFonts w:ascii="Times New Roman" w:hAnsi="Times New Roman" w:cs="Times New Roman"/>
          <w:sz w:val="24"/>
          <w:szCs w:val="24"/>
        </w:rPr>
        <w:t xml:space="preserve"> </w:t>
      </w:r>
    </w:p>
    <w:p w14:paraId="49E60BF8" w14:textId="3D812117" w:rsidR="00DC0A09" w:rsidRPr="00952172" w:rsidRDefault="00DC0A09" w:rsidP="008E6A67">
      <w:pPr>
        <w:spacing w:before="120"/>
        <w:jc w:val="both"/>
        <w:rPr>
          <w:rFonts w:ascii="Times New Roman" w:hAnsi="Times New Roman" w:cs="Times New Roman"/>
          <w:sz w:val="24"/>
          <w:szCs w:val="24"/>
        </w:rPr>
      </w:pPr>
      <w:r w:rsidRPr="00952172">
        <w:rPr>
          <w:rFonts w:ascii="Times New Roman" w:hAnsi="Times New Roman" w:cs="Times New Roman"/>
          <w:sz w:val="24"/>
          <w:szCs w:val="24"/>
        </w:rPr>
        <w:tab/>
        <w:t>Navrhuje se stanovit lhůtu pro provedení sociálního šetření a vyhotovení písemného nebo elektronického záznamu o provedeném sociálním šetření, což by vedlo k</w:t>
      </w:r>
      <w:r w:rsidR="00A7224E">
        <w:rPr>
          <w:rFonts w:ascii="Times New Roman" w:hAnsi="Times New Roman" w:cs="Times New Roman"/>
          <w:sz w:val="24"/>
          <w:szCs w:val="24"/>
        </w:rPr>
        <w:t> </w:t>
      </w:r>
      <w:r w:rsidRPr="00952172">
        <w:rPr>
          <w:rFonts w:ascii="Times New Roman" w:hAnsi="Times New Roman" w:cs="Times New Roman"/>
          <w:sz w:val="24"/>
          <w:szCs w:val="24"/>
        </w:rPr>
        <w:t xml:space="preserve">celkovému urychlení řízení ve věci dávky příspěvek na péči. </w:t>
      </w:r>
      <w:bookmarkStart w:id="18" w:name="_Hlk140220277"/>
      <w:bookmarkStart w:id="19" w:name="_Hlk142311261"/>
      <w:r w:rsidRPr="00952172">
        <w:rPr>
          <w:rFonts w:ascii="Times New Roman" w:hAnsi="Times New Roman" w:cs="Times New Roman"/>
          <w:sz w:val="24"/>
          <w:szCs w:val="24"/>
        </w:rPr>
        <w:t>V</w:t>
      </w:r>
      <w:r w:rsidR="00A7224E">
        <w:rPr>
          <w:rFonts w:ascii="Times New Roman" w:hAnsi="Times New Roman" w:cs="Times New Roman"/>
          <w:sz w:val="24"/>
          <w:szCs w:val="24"/>
        </w:rPr>
        <w:t> </w:t>
      </w:r>
      <w:r w:rsidRPr="00952172">
        <w:rPr>
          <w:rFonts w:ascii="Times New Roman" w:hAnsi="Times New Roman" w:cs="Times New Roman"/>
          <w:sz w:val="24"/>
          <w:szCs w:val="24"/>
        </w:rPr>
        <w:t>současné době se ke lhůtě pro vydání rozhodnutí může z</w:t>
      </w:r>
      <w:r w:rsidR="00A7224E">
        <w:rPr>
          <w:rFonts w:ascii="Times New Roman" w:hAnsi="Times New Roman" w:cs="Times New Roman"/>
          <w:sz w:val="24"/>
          <w:szCs w:val="24"/>
        </w:rPr>
        <w:t> </w:t>
      </w:r>
      <w:r w:rsidRPr="00952172">
        <w:rPr>
          <w:rFonts w:ascii="Times New Roman" w:hAnsi="Times New Roman" w:cs="Times New Roman"/>
          <w:sz w:val="24"/>
          <w:szCs w:val="24"/>
        </w:rPr>
        <w:t>důvodu provedení sociálního šetření připočíst až 30 dnů podle ustanovení § 71 odst. 3 písm. a) správního řádu. V</w:t>
      </w:r>
      <w:r w:rsidR="00A7224E">
        <w:rPr>
          <w:rFonts w:ascii="Times New Roman" w:hAnsi="Times New Roman" w:cs="Times New Roman"/>
          <w:sz w:val="24"/>
          <w:szCs w:val="24"/>
        </w:rPr>
        <w:t> </w:t>
      </w:r>
      <w:r w:rsidRPr="00952172">
        <w:rPr>
          <w:rFonts w:ascii="Times New Roman" w:hAnsi="Times New Roman" w:cs="Times New Roman"/>
          <w:sz w:val="24"/>
          <w:szCs w:val="24"/>
        </w:rPr>
        <w:t>obecné rovině je třeba zmínit, že správní orgán je</w:t>
      </w:r>
      <w:r w:rsidR="008D4585">
        <w:rPr>
          <w:rFonts w:ascii="Times New Roman" w:hAnsi="Times New Roman" w:cs="Times New Roman"/>
          <w:sz w:val="24"/>
          <w:szCs w:val="24"/>
        </w:rPr>
        <w:t> </w:t>
      </w:r>
      <w:r w:rsidRPr="00952172">
        <w:rPr>
          <w:rFonts w:ascii="Times New Roman" w:hAnsi="Times New Roman" w:cs="Times New Roman"/>
          <w:sz w:val="24"/>
          <w:szCs w:val="24"/>
        </w:rPr>
        <w:t xml:space="preserve">primárně povinen vydat rozhodnutí bez zbytečného odkladu </w:t>
      </w:r>
      <w:r w:rsidRPr="00952172">
        <w:rPr>
          <w:rFonts w:ascii="Times New Roman" w:hAnsi="Times New Roman" w:cs="Times New Roman"/>
          <w:color w:val="000000"/>
          <w:sz w:val="24"/>
          <w:szCs w:val="24"/>
        </w:rPr>
        <w:t>a uvedené lhůty jsou zákonem stanoveny pouze jako nejzazší časové určení lhůty pro</w:t>
      </w:r>
      <w:r>
        <w:rPr>
          <w:rFonts w:ascii="Times New Roman" w:hAnsi="Times New Roman" w:cs="Times New Roman"/>
          <w:color w:val="000000"/>
          <w:sz w:val="24"/>
          <w:szCs w:val="24"/>
        </w:rPr>
        <w:t> </w:t>
      </w:r>
      <w:r w:rsidRPr="00952172">
        <w:rPr>
          <w:rFonts w:ascii="Times New Roman" w:hAnsi="Times New Roman" w:cs="Times New Roman"/>
          <w:color w:val="000000"/>
          <w:sz w:val="24"/>
          <w:szCs w:val="24"/>
        </w:rPr>
        <w:t>vyřízení věci.</w:t>
      </w:r>
      <w:bookmarkEnd w:id="18"/>
      <w:r w:rsidRPr="00952172">
        <w:rPr>
          <w:rFonts w:ascii="Times New Roman" w:hAnsi="Times New Roman" w:cs="Times New Roman"/>
          <w:sz w:val="24"/>
          <w:szCs w:val="24"/>
        </w:rPr>
        <w:t xml:space="preserve"> </w:t>
      </w:r>
      <w:bookmarkStart w:id="20" w:name="_Hlk141288410"/>
      <w:r w:rsidRPr="00952172">
        <w:rPr>
          <w:rFonts w:ascii="Times New Roman" w:hAnsi="Times New Roman" w:cs="Times New Roman"/>
          <w:sz w:val="24"/>
          <w:szCs w:val="24"/>
        </w:rPr>
        <w:t>Praxe však ukazuje, že </w:t>
      </w:r>
      <w:bookmarkEnd w:id="20"/>
      <w:r w:rsidRPr="00952172">
        <w:rPr>
          <w:rFonts w:ascii="Times New Roman" w:hAnsi="Times New Roman" w:cs="Times New Roman"/>
          <w:sz w:val="24"/>
          <w:szCs w:val="24"/>
        </w:rPr>
        <w:t>správní orgán počítá spíše než s</w:t>
      </w:r>
      <w:r w:rsidR="00A7224E">
        <w:rPr>
          <w:rFonts w:ascii="Times New Roman" w:hAnsi="Times New Roman" w:cs="Times New Roman"/>
          <w:sz w:val="24"/>
          <w:szCs w:val="24"/>
        </w:rPr>
        <w:t> </w:t>
      </w:r>
      <w:r w:rsidRPr="00952172">
        <w:rPr>
          <w:rFonts w:ascii="Times New Roman" w:hAnsi="Times New Roman" w:cs="Times New Roman"/>
          <w:sz w:val="24"/>
          <w:szCs w:val="24"/>
        </w:rPr>
        <w:t>lhůtou danou ustanovením § 71 odst. 1 správního řádu, tzn. bez zbytečného odkladu, s</w:t>
      </w:r>
      <w:r w:rsidR="00A7224E">
        <w:rPr>
          <w:rFonts w:ascii="Times New Roman" w:hAnsi="Times New Roman" w:cs="Times New Roman"/>
          <w:sz w:val="24"/>
          <w:szCs w:val="24"/>
        </w:rPr>
        <w:t> </w:t>
      </w:r>
      <w:r w:rsidRPr="00952172">
        <w:rPr>
          <w:rFonts w:ascii="Times New Roman" w:hAnsi="Times New Roman" w:cs="Times New Roman"/>
          <w:sz w:val="24"/>
          <w:szCs w:val="24"/>
        </w:rPr>
        <w:t>obecnou lhůtou 30 dnů danou ustanovením § 71 odst. 3 správního řádu (bez ohledu na to, že zákon uvádí do 30</w:t>
      </w:r>
      <w:r>
        <w:rPr>
          <w:rFonts w:ascii="Times New Roman" w:hAnsi="Times New Roman" w:cs="Times New Roman"/>
          <w:sz w:val="24"/>
          <w:szCs w:val="24"/>
        </w:rPr>
        <w:t> </w:t>
      </w:r>
      <w:r w:rsidRPr="00952172">
        <w:rPr>
          <w:rFonts w:ascii="Times New Roman" w:hAnsi="Times New Roman" w:cs="Times New Roman"/>
          <w:sz w:val="24"/>
          <w:szCs w:val="24"/>
        </w:rPr>
        <w:t>dnů a až 30 dnů), z</w:t>
      </w:r>
      <w:r w:rsidR="00A7224E">
        <w:rPr>
          <w:rFonts w:ascii="Times New Roman" w:hAnsi="Times New Roman" w:cs="Times New Roman"/>
          <w:sz w:val="24"/>
          <w:szCs w:val="24"/>
        </w:rPr>
        <w:t> </w:t>
      </w:r>
      <w:r w:rsidRPr="00952172">
        <w:rPr>
          <w:rFonts w:ascii="Times New Roman" w:hAnsi="Times New Roman" w:cs="Times New Roman"/>
          <w:sz w:val="24"/>
          <w:szCs w:val="24"/>
        </w:rPr>
        <w:t>tohoto důvodu by</w:t>
      </w:r>
      <w:r w:rsidR="009F22F5">
        <w:rPr>
          <w:rFonts w:ascii="Times New Roman" w:hAnsi="Times New Roman" w:cs="Times New Roman"/>
          <w:sz w:val="24"/>
          <w:szCs w:val="24"/>
        </w:rPr>
        <w:t> </w:t>
      </w:r>
      <w:r w:rsidRPr="00952172">
        <w:rPr>
          <w:rFonts w:ascii="Times New Roman" w:hAnsi="Times New Roman" w:cs="Times New Roman"/>
          <w:sz w:val="24"/>
          <w:szCs w:val="24"/>
        </w:rPr>
        <w:t>navrhovanou úpravou došlo k</w:t>
      </w:r>
      <w:r w:rsidR="00A7224E">
        <w:rPr>
          <w:rFonts w:ascii="Times New Roman" w:hAnsi="Times New Roman" w:cs="Times New Roman"/>
          <w:sz w:val="24"/>
          <w:szCs w:val="24"/>
        </w:rPr>
        <w:t> </w:t>
      </w:r>
      <w:r w:rsidRPr="00952172">
        <w:rPr>
          <w:rFonts w:ascii="Times New Roman" w:hAnsi="Times New Roman" w:cs="Times New Roman"/>
          <w:sz w:val="24"/>
          <w:szCs w:val="24"/>
        </w:rPr>
        <w:t>významné časové úspoře. Zkrácení lhůty pro provedení sociálního šetření a vyhotovení záznamu je opodstatněné i vzhledem k</w:t>
      </w:r>
      <w:r w:rsidR="00A7224E">
        <w:rPr>
          <w:rFonts w:ascii="Times New Roman" w:hAnsi="Times New Roman" w:cs="Times New Roman"/>
          <w:sz w:val="24"/>
          <w:szCs w:val="24"/>
        </w:rPr>
        <w:t> </w:t>
      </w:r>
      <w:r w:rsidRPr="00952172">
        <w:rPr>
          <w:rFonts w:ascii="Times New Roman" w:hAnsi="Times New Roman" w:cs="Times New Roman"/>
          <w:sz w:val="24"/>
          <w:szCs w:val="24"/>
        </w:rPr>
        <w:t xml:space="preserve">plánované </w:t>
      </w:r>
      <w:r w:rsidR="001B2F47">
        <w:rPr>
          <w:rFonts w:ascii="Times New Roman" w:hAnsi="Times New Roman" w:cs="Times New Roman"/>
          <w:sz w:val="24"/>
          <w:szCs w:val="24"/>
        </w:rPr>
        <w:t>elektronizaci</w:t>
      </w:r>
      <w:r w:rsidR="001B2F47" w:rsidRPr="00952172">
        <w:rPr>
          <w:rFonts w:ascii="Times New Roman" w:hAnsi="Times New Roman" w:cs="Times New Roman"/>
          <w:sz w:val="24"/>
          <w:szCs w:val="24"/>
        </w:rPr>
        <w:t xml:space="preserve"> </w:t>
      </w:r>
      <w:r w:rsidRPr="00952172">
        <w:rPr>
          <w:rFonts w:ascii="Times New Roman" w:hAnsi="Times New Roman" w:cs="Times New Roman"/>
          <w:sz w:val="24"/>
          <w:szCs w:val="24"/>
        </w:rPr>
        <w:t>záznamu o provedeném sociálním šetření.</w:t>
      </w:r>
      <w:bookmarkStart w:id="21" w:name="_Hlk140844262"/>
      <w:r w:rsidR="008D4585">
        <w:rPr>
          <w:rFonts w:ascii="Times New Roman" w:hAnsi="Times New Roman" w:cs="Times New Roman"/>
          <w:sz w:val="24"/>
          <w:szCs w:val="24"/>
        </w:rPr>
        <w:t xml:space="preserve"> </w:t>
      </w:r>
      <w:r w:rsidRPr="00952172">
        <w:rPr>
          <w:rFonts w:ascii="Times New Roman" w:hAnsi="Times New Roman" w:cs="Times New Roman"/>
          <w:sz w:val="24"/>
          <w:szCs w:val="24"/>
        </w:rPr>
        <w:t xml:space="preserve">Stanovení zkrácené lhůty umožňuje také skutečnost, že po převodu sociálních pracovníků do gesce IPZS budou tito provádět pouze sociální šetření, nikoliv souběžně vést i celá správní řízení </w:t>
      </w:r>
      <w:r w:rsidR="009D5AAD">
        <w:rPr>
          <w:rFonts w:ascii="Times New Roman" w:hAnsi="Times New Roman" w:cs="Times New Roman"/>
          <w:sz w:val="24"/>
          <w:szCs w:val="24"/>
        </w:rPr>
        <w:t xml:space="preserve">o </w:t>
      </w:r>
      <w:r w:rsidRPr="00952172">
        <w:rPr>
          <w:rFonts w:ascii="Times New Roman" w:hAnsi="Times New Roman" w:cs="Times New Roman"/>
          <w:sz w:val="24"/>
          <w:szCs w:val="24"/>
        </w:rPr>
        <w:t>NSD podmíněných DNZS a průkazu, jako tomu bylo nyní často v</w:t>
      </w:r>
      <w:r w:rsidR="00A7224E">
        <w:rPr>
          <w:rFonts w:ascii="Times New Roman" w:hAnsi="Times New Roman" w:cs="Times New Roman"/>
          <w:sz w:val="24"/>
          <w:szCs w:val="24"/>
        </w:rPr>
        <w:t> </w:t>
      </w:r>
      <w:r w:rsidRPr="00952172">
        <w:rPr>
          <w:rFonts w:ascii="Times New Roman" w:hAnsi="Times New Roman" w:cs="Times New Roman"/>
          <w:sz w:val="24"/>
          <w:szCs w:val="24"/>
        </w:rPr>
        <w:t xml:space="preserve">gesci </w:t>
      </w:r>
      <w:r w:rsidR="001B2F47">
        <w:rPr>
          <w:rFonts w:ascii="Times New Roman" w:hAnsi="Times New Roman" w:cs="Times New Roman"/>
          <w:sz w:val="24"/>
          <w:szCs w:val="24"/>
        </w:rPr>
        <w:t>ÚP</w:t>
      </w:r>
      <w:r w:rsidRPr="00952172">
        <w:rPr>
          <w:rFonts w:ascii="Times New Roman" w:hAnsi="Times New Roman" w:cs="Times New Roman"/>
          <w:sz w:val="24"/>
          <w:szCs w:val="24"/>
        </w:rPr>
        <w:t xml:space="preserve">. </w:t>
      </w:r>
      <w:bookmarkEnd w:id="21"/>
    </w:p>
    <w:p w14:paraId="1965F945" w14:textId="667E226F" w:rsidR="00DC0A09" w:rsidRPr="00952172" w:rsidRDefault="00DC0A09" w:rsidP="008E6A67">
      <w:pPr>
        <w:spacing w:before="120"/>
        <w:jc w:val="both"/>
        <w:rPr>
          <w:rFonts w:ascii="Times New Roman" w:hAnsi="Times New Roman" w:cs="Times New Roman"/>
          <w:sz w:val="24"/>
          <w:szCs w:val="24"/>
        </w:rPr>
      </w:pPr>
      <w:r w:rsidRPr="00952172">
        <w:rPr>
          <w:rFonts w:ascii="Times New Roman" w:hAnsi="Times New Roman" w:cs="Times New Roman"/>
          <w:bCs/>
          <w:i/>
          <w:iCs/>
          <w:sz w:val="24"/>
          <w:szCs w:val="24"/>
        </w:rPr>
        <w:lastRenderedPageBreak/>
        <w:tab/>
      </w:r>
      <w:r w:rsidRPr="00952172">
        <w:rPr>
          <w:rFonts w:ascii="Times New Roman" w:hAnsi="Times New Roman" w:cs="Times New Roman"/>
          <w:bCs/>
          <w:sz w:val="24"/>
          <w:szCs w:val="24"/>
        </w:rPr>
        <w:t>Navrhovaná lhůta vychází také ze zahraničních zkušeností, konkrétně Spolkové republiky Německo, kde doba posouzení osoby v</w:t>
      </w:r>
      <w:r w:rsidR="00A7224E">
        <w:rPr>
          <w:rFonts w:ascii="Times New Roman" w:hAnsi="Times New Roman" w:cs="Times New Roman"/>
          <w:bCs/>
          <w:sz w:val="24"/>
          <w:szCs w:val="24"/>
        </w:rPr>
        <w:t> </w:t>
      </w:r>
      <w:r w:rsidRPr="00952172">
        <w:rPr>
          <w:rFonts w:ascii="Times New Roman" w:hAnsi="Times New Roman" w:cs="Times New Roman"/>
          <w:bCs/>
          <w:sz w:val="24"/>
          <w:szCs w:val="24"/>
        </w:rPr>
        <w:t>domácím prostředí (obdoba přirozeného sociálního prostředí) je zákonem stanovena na 25 dnů a reálně v</w:t>
      </w:r>
      <w:r w:rsidR="00A7224E">
        <w:rPr>
          <w:rFonts w:ascii="Times New Roman" w:hAnsi="Times New Roman" w:cs="Times New Roman"/>
          <w:bCs/>
          <w:sz w:val="24"/>
          <w:szCs w:val="24"/>
        </w:rPr>
        <w:t> </w:t>
      </w:r>
      <w:r w:rsidRPr="00952172">
        <w:rPr>
          <w:rFonts w:ascii="Times New Roman" w:hAnsi="Times New Roman" w:cs="Times New Roman"/>
          <w:bCs/>
          <w:sz w:val="24"/>
          <w:szCs w:val="24"/>
        </w:rPr>
        <w:t>praxi je vykonávána do</w:t>
      </w:r>
      <w:r w:rsidR="00E350CD">
        <w:rPr>
          <w:rFonts w:ascii="Times New Roman" w:hAnsi="Times New Roman" w:cs="Times New Roman"/>
          <w:bCs/>
          <w:sz w:val="24"/>
          <w:szCs w:val="24"/>
        </w:rPr>
        <w:t> </w:t>
      </w:r>
      <w:r w:rsidRPr="00952172">
        <w:rPr>
          <w:rFonts w:ascii="Times New Roman" w:hAnsi="Times New Roman" w:cs="Times New Roman"/>
          <w:bCs/>
          <w:sz w:val="24"/>
          <w:szCs w:val="24"/>
        </w:rPr>
        <w:t>21 dnů.</w:t>
      </w:r>
    </w:p>
    <w:bookmarkEnd w:id="19"/>
    <w:p w14:paraId="78188D2D" w14:textId="4F8CAA4D" w:rsidR="00DC0A09" w:rsidRPr="00952172" w:rsidRDefault="00DC0A09" w:rsidP="008E6A67">
      <w:pPr>
        <w:spacing w:before="120"/>
        <w:jc w:val="both"/>
        <w:rPr>
          <w:rFonts w:ascii="Times New Roman" w:hAnsi="Times New Roman" w:cs="Times New Roman"/>
          <w:sz w:val="24"/>
          <w:szCs w:val="24"/>
        </w:rPr>
      </w:pPr>
      <w:r w:rsidRPr="00952172">
        <w:rPr>
          <w:rFonts w:ascii="Times New Roman" w:hAnsi="Times New Roman" w:cs="Times New Roman"/>
          <w:sz w:val="24"/>
          <w:szCs w:val="24"/>
        </w:rPr>
        <w:tab/>
        <w:t>Benefitem navrhované úpravy</w:t>
      </w:r>
      <w:r w:rsidR="002F1299">
        <w:rPr>
          <w:rFonts w:ascii="Times New Roman" w:hAnsi="Times New Roman" w:cs="Times New Roman"/>
          <w:sz w:val="24"/>
          <w:szCs w:val="24"/>
        </w:rPr>
        <w:t xml:space="preserve"> (</w:t>
      </w:r>
      <w:r w:rsidRPr="00952172">
        <w:rPr>
          <w:rFonts w:ascii="Times New Roman" w:hAnsi="Times New Roman" w:cs="Times New Roman"/>
          <w:sz w:val="24"/>
          <w:szCs w:val="24"/>
        </w:rPr>
        <w:t xml:space="preserve">zkrácení lhůty pro provedení sociálního šetření a vyhotovení </w:t>
      </w:r>
      <w:r w:rsidR="003D1478">
        <w:rPr>
          <w:rFonts w:ascii="Times New Roman" w:hAnsi="Times New Roman" w:cs="Times New Roman"/>
          <w:sz w:val="24"/>
          <w:szCs w:val="24"/>
        </w:rPr>
        <w:t>písemného</w:t>
      </w:r>
      <w:r w:rsidR="002F1299">
        <w:rPr>
          <w:rFonts w:ascii="Times New Roman" w:hAnsi="Times New Roman" w:cs="Times New Roman"/>
          <w:sz w:val="24"/>
          <w:szCs w:val="24"/>
        </w:rPr>
        <w:t>/</w:t>
      </w:r>
      <w:r w:rsidRPr="00952172">
        <w:rPr>
          <w:rFonts w:ascii="Times New Roman" w:hAnsi="Times New Roman" w:cs="Times New Roman"/>
          <w:sz w:val="24"/>
          <w:szCs w:val="24"/>
        </w:rPr>
        <w:t>elektronického záznamu o provedeném sociálním šetření</w:t>
      </w:r>
      <w:r w:rsidR="002F1299">
        <w:rPr>
          <w:rFonts w:ascii="Times New Roman" w:hAnsi="Times New Roman" w:cs="Times New Roman"/>
          <w:sz w:val="24"/>
          <w:szCs w:val="24"/>
        </w:rPr>
        <w:t>)</w:t>
      </w:r>
      <w:r w:rsidRPr="00952172">
        <w:rPr>
          <w:rFonts w:ascii="Times New Roman" w:hAnsi="Times New Roman" w:cs="Times New Roman"/>
          <w:sz w:val="24"/>
          <w:szCs w:val="24"/>
        </w:rPr>
        <w:t xml:space="preserve"> je skutečnost, že by posudkový lékař/ONZP měl v</w:t>
      </w:r>
      <w:r w:rsidR="00A7224E">
        <w:rPr>
          <w:rFonts w:ascii="Times New Roman" w:hAnsi="Times New Roman" w:cs="Times New Roman"/>
          <w:sz w:val="24"/>
          <w:szCs w:val="24"/>
        </w:rPr>
        <w:t> </w:t>
      </w:r>
      <w:r w:rsidRPr="00952172">
        <w:rPr>
          <w:rFonts w:ascii="Times New Roman" w:hAnsi="Times New Roman" w:cs="Times New Roman"/>
          <w:sz w:val="24"/>
          <w:szCs w:val="24"/>
        </w:rPr>
        <w:t>jeden okamžik k</w:t>
      </w:r>
      <w:r w:rsidR="00A7224E">
        <w:rPr>
          <w:rFonts w:ascii="Times New Roman" w:hAnsi="Times New Roman" w:cs="Times New Roman"/>
          <w:sz w:val="24"/>
          <w:szCs w:val="24"/>
        </w:rPr>
        <w:t> </w:t>
      </w:r>
      <w:r w:rsidRPr="00952172">
        <w:rPr>
          <w:rFonts w:ascii="Times New Roman" w:hAnsi="Times New Roman" w:cs="Times New Roman"/>
          <w:sz w:val="24"/>
          <w:szCs w:val="24"/>
        </w:rPr>
        <w:t>dispozici</w:t>
      </w:r>
      <w:r w:rsidR="009D5AAD">
        <w:rPr>
          <w:rFonts w:ascii="Times New Roman" w:hAnsi="Times New Roman" w:cs="Times New Roman"/>
          <w:sz w:val="24"/>
          <w:szCs w:val="24"/>
        </w:rPr>
        <w:t xml:space="preserve"> </w:t>
      </w:r>
      <w:r w:rsidRPr="00952172">
        <w:rPr>
          <w:rFonts w:ascii="Times New Roman" w:hAnsi="Times New Roman" w:cs="Times New Roman"/>
          <w:sz w:val="24"/>
          <w:szCs w:val="24"/>
        </w:rPr>
        <w:t>všechny podklady pro posouzení zdravotního stavu osoby a pro vydání posudku, jež je podkladem pro rozhodování ve věci, tzn. lékařské zprávy od žadatele, podklady od ošetřujícího lékaře a záznam o provedeném sociálním šetření.</w:t>
      </w:r>
    </w:p>
    <w:p w14:paraId="7CFE981C" w14:textId="626E3CBD" w:rsidR="00DC0A09" w:rsidRPr="00952172" w:rsidRDefault="00DC0A09" w:rsidP="008E6A67">
      <w:pPr>
        <w:spacing w:before="120"/>
        <w:ind w:firstLine="708"/>
        <w:jc w:val="both"/>
        <w:rPr>
          <w:rFonts w:ascii="Times New Roman" w:hAnsi="Times New Roman" w:cs="Times New Roman"/>
          <w:sz w:val="24"/>
          <w:szCs w:val="24"/>
        </w:rPr>
      </w:pPr>
      <w:r w:rsidRPr="00952172">
        <w:rPr>
          <w:rFonts w:ascii="Times New Roman" w:hAnsi="Times New Roman" w:cs="Times New Roman"/>
          <w:sz w:val="24"/>
          <w:szCs w:val="24"/>
        </w:rPr>
        <w:t>V</w:t>
      </w:r>
      <w:r w:rsidR="00A7224E">
        <w:rPr>
          <w:rFonts w:ascii="Times New Roman" w:hAnsi="Times New Roman" w:cs="Times New Roman"/>
          <w:sz w:val="24"/>
          <w:szCs w:val="24"/>
        </w:rPr>
        <w:t> </w:t>
      </w:r>
      <w:r w:rsidRPr="00952172">
        <w:rPr>
          <w:rFonts w:ascii="Times New Roman" w:hAnsi="Times New Roman" w:cs="Times New Roman"/>
          <w:sz w:val="24"/>
          <w:szCs w:val="24"/>
        </w:rPr>
        <w:t xml:space="preserve">této souvislosti se navrhuje, aby se současně se zahájením sociálního šetření také do 5 pracovních dnů od zahájení řízení vyžádala zdravotnická dokumentace, </w:t>
      </w:r>
      <w:r w:rsidR="009D5AAD">
        <w:rPr>
          <w:rFonts w:ascii="Times New Roman" w:hAnsi="Times New Roman" w:cs="Times New Roman"/>
          <w:sz w:val="24"/>
          <w:szCs w:val="24"/>
        </w:rPr>
        <w:br/>
      </w:r>
      <w:r w:rsidRPr="00952172">
        <w:rPr>
          <w:rFonts w:ascii="Times New Roman" w:hAnsi="Times New Roman" w:cs="Times New Roman"/>
          <w:sz w:val="24"/>
          <w:szCs w:val="24"/>
        </w:rPr>
        <w:t xml:space="preserve">na jejíž dodání má ošetřující lékař podle ustanovení § 16 odst. 3 zákona č. 582/1991 Sb. </w:t>
      </w:r>
      <w:r w:rsidR="009D5AAD">
        <w:rPr>
          <w:rFonts w:ascii="Times New Roman" w:hAnsi="Times New Roman" w:cs="Times New Roman"/>
          <w:sz w:val="24"/>
          <w:szCs w:val="24"/>
        </w:rPr>
        <w:br/>
      </w:r>
      <w:r w:rsidRPr="00952172">
        <w:rPr>
          <w:rFonts w:ascii="Times New Roman" w:hAnsi="Times New Roman" w:cs="Times New Roman"/>
          <w:sz w:val="24"/>
          <w:szCs w:val="24"/>
        </w:rPr>
        <w:t xml:space="preserve">lhůtu 15 dnů ode dne, kdy mu byla doručena žádost (pokud mu nebyla stanovena lhůta </w:t>
      </w:r>
      <w:r w:rsidR="009D5AAD">
        <w:rPr>
          <w:rFonts w:ascii="Times New Roman" w:hAnsi="Times New Roman" w:cs="Times New Roman"/>
          <w:sz w:val="24"/>
          <w:szCs w:val="24"/>
        </w:rPr>
        <w:t>ze strany IPZS</w:t>
      </w:r>
      <w:r w:rsidRPr="00952172">
        <w:rPr>
          <w:rFonts w:ascii="Times New Roman" w:hAnsi="Times New Roman" w:cs="Times New Roman"/>
          <w:sz w:val="24"/>
          <w:szCs w:val="24"/>
        </w:rPr>
        <w:t xml:space="preserve">). </w:t>
      </w:r>
    </w:p>
    <w:p w14:paraId="4A7ADC60" w14:textId="77777777" w:rsidR="00451566" w:rsidRDefault="00DC0A09" w:rsidP="00451566">
      <w:pPr>
        <w:spacing w:before="120"/>
        <w:ind w:firstLine="708"/>
        <w:jc w:val="both"/>
        <w:rPr>
          <w:rFonts w:ascii="Times New Roman" w:hAnsi="Times New Roman" w:cs="Times New Roman"/>
          <w:sz w:val="24"/>
          <w:szCs w:val="24"/>
        </w:rPr>
      </w:pPr>
      <w:r w:rsidRPr="00952172">
        <w:rPr>
          <w:rFonts w:ascii="Times New Roman" w:hAnsi="Times New Roman" w:cs="Times New Roman"/>
          <w:sz w:val="24"/>
          <w:szCs w:val="24"/>
        </w:rPr>
        <w:t>Navrhuje se z</w:t>
      </w:r>
      <w:r w:rsidR="00A7224E">
        <w:rPr>
          <w:rFonts w:ascii="Times New Roman" w:hAnsi="Times New Roman" w:cs="Times New Roman"/>
          <w:sz w:val="24"/>
          <w:szCs w:val="24"/>
        </w:rPr>
        <w:t> </w:t>
      </w:r>
      <w:r w:rsidRPr="00952172">
        <w:rPr>
          <w:rFonts w:ascii="Times New Roman" w:hAnsi="Times New Roman" w:cs="Times New Roman"/>
          <w:sz w:val="24"/>
          <w:szCs w:val="24"/>
        </w:rPr>
        <w:t xml:space="preserve">důvodu zjednodušení a zrychlení správního řízení, aby záznam o provedeném sociálním šetření </w:t>
      </w:r>
      <w:r w:rsidR="00C0502E">
        <w:rPr>
          <w:rFonts w:ascii="Times New Roman" w:hAnsi="Times New Roman" w:cs="Times New Roman"/>
          <w:sz w:val="24"/>
          <w:szCs w:val="24"/>
        </w:rPr>
        <w:t>mohl být</w:t>
      </w:r>
      <w:r w:rsidRPr="00952172">
        <w:rPr>
          <w:rFonts w:ascii="Times New Roman" w:hAnsi="Times New Roman" w:cs="Times New Roman"/>
          <w:sz w:val="24"/>
          <w:szCs w:val="24"/>
        </w:rPr>
        <w:t xml:space="preserve"> vyhotovován sociálním pracovníkem přímo na místě elektronicky, s</w:t>
      </w:r>
      <w:r w:rsidR="00A7224E">
        <w:rPr>
          <w:rFonts w:ascii="Times New Roman" w:hAnsi="Times New Roman" w:cs="Times New Roman"/>
          <w:sz w:val="24"/>
          <w:szCs w:val="24"/>
        </w:rPr>
        <w:t> </w:t>
      </w:r>
      <w:r w:rsidRPr="00952172">
        <w:rPr>
          <w:rFonts w:ascii="Times New Roman" w:hAnsi="Times New Roman" w:cs="Times New Roman"/>
          <w:sz w:val="24"/>
          <w:szCs w:val="24"/>
        </w:rPr>
        <w:t>tím, že zůstane možnost tento záznam následně doplnit a formálně upravit. Dojde tak k</w:t>
      </w:r>
      <w:r w:rsidR="00A7224E">
        <w:rPr>
          <w:rFonts w:ascii="Times New Roman" w:hAnsi="Times New Roman" w:cs="Times New Roman"/>
          <w:sz w:val="24"/>
          <w:szCs w:val="24"/>
        </w:rPr>
        <w:t> </w:t>
      </w:r>
      <w:r w:rsidRPr="00952172">
        <w:rPr>
          <w:rFonts w:ascii="Times New Roman" w:hAnsi="Times New Roman" w:cs="Times New Roman"/>
          <w:sz w:val="24"/>
          <w:szCs w:val="24"/>
        </w:rPr>
        <w:t>úspoře času sociálních pracovníků, a tudíž k</w:t>
      </w:r>
      <w:r w:rsidR="00A7224E">
        <w:rPr>
          <w:rFonts w:ascii="Times New Roman" w:hAnsi="Times New Roman" w:cs="Times New Roman"/>
          <w:sz w:val="24"/>
          <w:szCs w:val="24"/>
        </w:rPr>
        <w:t> </w:t>
      </w:r>
      <w:r w:rsidRPr="00952172">
        <w:rPr>
          <w:rFonts w:ascii="Times New Roman" w:hAnsi="Times New Roman" w:cs="Times New Roman"/>
          <w:sz w:val="24"/>
          <w:szCs w:val="24"/>
        </w:rPr>
        <w:t>jejich efektivnějšímu využití v</w:t>
      </w:r>
      <w:r w:rsidR="00A7224E">
        <w:rPr>
          <w:rFonts w:ascii="Times New Roman" w:hAnsi="Times New Roman" w:cs="Times New Roman"/>
          <w:sz w:val="24"/>
          <w:szCs w:val="24"/>
        </w:rPr>
        <w:t> </w:t>
      </w:r>
      <w:r w:rsidRPr="00952172">
        <w:rPr>
          <w:rFonts w:ascii="Times New Roman" w:hAnsi="Times New Roman" w:cs="Times New Roman"/>
          <w:sz w:val="24"/>
          <w:szCs w:val="24"/>
        </w:rPr>
        <w:t xml:space="preserve">rámci agendy, neboť již nebudou muset ručně zapsaný záznam </w:t>
      </w:r>
      <w:r w:rsidRPr="00E974D5">
        <w:rPr>
          <w:rFonts w:ascii="Times New Roman" w:hAnsi="Times New Roman" w:cs="Times New Roman"/>
          <w:sz w:val="24"/>
          <w:szCs w:val="24"/>
        </w:rPr>
        <w:t xml:space="preserve">následně přepisovat do elektronické podoby, ale pouze ho formálně upraví, případně doplní o některé své postřehy a </w:t>
      </w:r>
      <w:r w:rsidR="00E350CD" w:rsidRPr="00E974D5">
        <w:rPr>
          <w:rFonts w:ascii="Times New Roman" w:hAnsi="Times New Roman" w:cs="Times New Roman"/>
          <w:sz w:val="24"/>
          <w:szCs w:val="24"/>
        </w:rPr>
        <w:t xml:space="preserve">předají </w:t>
      </w:r>
      <w:r w:rsidRPr="00E974D5">
        <w:rPr>
          <w:rFonts w:ascii="Times New Roman" w:hAnsi="Times New Roman" w:cs="Times New Roman"/>
          <w:sz w:val="24"/>
          <w:szCs w:val="24"/>
        </w:rPr>
        <w:t>posudkovému lékaři/ONZP.</w:t>
      </w:r>
    </w:p>
    <w:p w14:paraId="2F91D909" w14:textId="3E2C746A" w:rsidR="00DC0A09" w:rsidRPr="00952172" w:rsidRDefault="00DC0A09" w:rsidP="00451566">
      <w:pPr>
        <w:spacing w:before="120"/>
        <w:ind w:firstLine="708"/>
        <w:jc w:val="both"/>
        <w:rPr>
          <w:rFonts w:ascii="Times New Roman" w:hAnsi="Times New Roman" w:cs="Times New Roman"/>
          <w:sz w:val="24"/>
          <w:szCs w:val="24"/>
        </w:rPr>
      </w:pPr>
      <w:r w:rsidRPr="00952172">
        <w:rPr>
          <w:rFonts w:ascii="Times New Roman" w:hAnsi="Times New Roman" w:cs="Times New Roman"/>
          <w:sz w:val="24"/>
          <w:szCs w:val="24"/>
        </w:rPr>
        <w:t>Současně s</w:t>
      </w:r>
      <w:r w:rsidR="00A7224E">
        <w:rPr>
          <w:rFonts w:ascii="Times New Roman" w:hAnsi="Times New Roman" w:cs="Times New Roman"/>
          <w:sz w:val="24"/>
          <w:szCs w:val="24"/>
        </w:rPr>
        <w:t> </w:t>
      </w:r>
      <w:r w:rsidRPr="00952172">
        <w:rPr>
          <w:rFonts w:ascii="Times New Roman" w:hAnsi="Times New Roman" w:cs="Times New Roman"/>
          <w:sz w:val="24"/>
          <w:szCs w:val="24"/>
        </w:rPr>
        <w:t xml:space="preserve">navrhovanou změnou zůstane možnost záznam o provedeném sociálním šetření vyhotovit </w:t>
      </w:r>
      <w:r w:rsidR="003D1478">
        <w:rPr>
          <w:rFonts w:ascii="Times New Roman" w:hAnsi="Times New Roman" w:cs="Times New Roman"/>
          <w:sz w:val="24"/>
          <w:szCs w:val="24"/>
        </w:rPr>
        <w:t>písemně</w:t>
      </w:r>
      <w:r w:rsidR="003D1478" w:rsidRPr="00952172">
        <w:rPr>
          <w:rFonts w:ascii="Times New Roman" w:hAnsi="Times New Roman" w:cs="Times New Roman"/>
          <w:sz w:val="24"/>
          <w:szCs w:val="24"/>
        </w:rPr>
        <w:t xml:space="preserve"> </w:t>
      </w:r>
      <w:r w:rsidRPr="00952172">
        <w:rPr>
          <w:rFonts w:ascii="Times New Roman" w:hAnsi="Times New Roman" w:cs="Times New Roman"/>
          <w:sz w:val="24"/>
          <w:szCs w:val="24"/>
        </w:rPr>
        <w:t>s</w:t>
      </w:r>
      <w:r w:rsidR="00A7224E">
        <w:rPr>
          <w:rFonts w:ascii="Times New Roman" w:hAnsi="Times New Roman" w:cs="Times New Roman"/>
          <w:sz w:val="24"/>
          <w:szCs w:val="24"/>
        </w:rPr>
        <w:t> </w:t>
      </w:r>
      <w:r w:rsidRPr="00952172">
        <w:rPr>
          <w:rFonts w:ascii="Times New Roman" w:hAnsi="Times New Roman" w:cs="Times New Roman"/>
          <w:sz w:val="24"/>
          <w:szCs w:val="24"/>
        </w:rPr>
        <w:t>následným přepsáním do elektronické podoby, jak je tomu v</w:t>
      </w:r>
      <w:r w:rsidR="00A7224E">
        <w:rPr>
          <w:rFonts w:ascii="Times New Roman" w:hAnsi="Times New Roman" w:cs="Times New Roman"/>
          <w:sz w:val="24"/>
          <w:szCs w:val="24"/>
        </w:rPr>
        <w:t> </w:t>
      </w:r>
      <w:r w:rsidRPr="00952172">
        <w:rPr>
          <w:rFonts w:ascii="Times New Roman" w:hAnsi="Times New Roman" w:cs="Times New Roman"/>
          <w:sz w:val="24"/>
          <w:szCs w:val="24"/>
        </w:rPr>
        <w:t>současnosti. V</w:t>
      </w:r>
      <w:r w:rsidR="00A7224E">
        <w:rPr>
          <w:rFonts w:ascii="Times New Roman" w:hAnsi="Times New Roman" w:cs="Times New Roman"/>
          <w:sz w:val="24"/>
          <w:szCs w:val="24"/>
        </w:rPr>
        <w:t> </w:t>
      </w:r>
      <w:r w:rsidRPr="00952172">
        <w:rPr>
          <w:rFonts w:ascii="Times New Roman" w:hAnsi="Times New Roman" w:cs="Times New Roman"/>
          <w:sz w:val="24"/>
          <w:szCs w:val="24"/>
        </w:rPr>
        <w:t>opačném případě by při překotném zavedení pouze elektronické formy záznamu hrozilo riziko, že sociální pracovníci nebudou včas vybaveni tablety/</w:t>
      </w:r>
      <w:bookmarkStart w:id="22" w:name="_Hlk140843803"/>
      <w:r w:rsidRPr="00952172">
        <w:rPr>
          <w:rFonts w:ascii="Times New Roman" w:hAnsi="Times New Roman" w:cs="Times New Roman"/>
          <w:sz w:val="24"/>
          <w:szCs w:val="24"/>
        </w:rPr>
        <w:t xml:space="preserve">přenosnými počítači </w:t>
      </w:r>
      <w:bookmarkEnd w:id="22"/>
      <w:r w:rsidR="00205DC5">
        <w:rPr>
          <w:rFonts w:ascii="Times New Roman" w:hAnsi="Times New Roman" w:cs="Times New Roman"/>
          <w:sz w:val="24"/>
          <w:szCs w:val="24"/>
        </w:rPr>
        <w:t>nebo</w:t>
      </w:r>
      <w:r w:rsidRPr="00952172">
        <w:rPr>
          <w:rFonts w:ascii="Times New Roman" w:hAnsi="Times New Roman" w:cs="Times New Roman"/>
          <w:sz w:val="24"/>
          <w:szCs w:val="24"/>
        </w:rPr>
        <w:t> nebude připraven aplikační program.</w:t>
      </w:r>
      <w:r w:rsidRPr="00952172">
        <w:rPr>
          <w:rFonts w:ascii="Times New Roman" w:hAnsi="Times New Roman" w:cs="Times New Roman"/>
          <w:sz w:val="24"/>
          <w:szCs w:val="24"/>
        </w:rPr>
        <w:tab/>
        <w:t>Navrhovaná forma elektronizace záznamu o provedeném sociálním šetření při současném zachování způsobu provádění sociálního šetření, jak je tomu nyní, a tedy při</w:t>
      </w:r>
      <w:r>
        <w:rPr>
          <w:rFonts w:ascii="Times New Roman" w:hAnsi="Times New Roman" w:cs="Times New Roman"/>
          <w:sz w:val="24"/>
          <w:szCs w:val="24"/>
        </w:rPr>
        <w:t> </w:t>
      </w:r>
      <w:r w:rsidRPr="00952172">
        <w:rPr>
          <w:rFonts w:ascii="Times New Roman" w:hAnsi="Times New Roman" w:cs="Times New Roman"/>
          <w:sz w:val="24"/>
          <w:szCs w:val="24"/>
        </w:rPr>
        <w:t>zachování jeho kvality, ve spojení s</w:t>
      </w:r>
      <w:r w:rsidR="00A7224E">
        <w:rPr>
          <w:rFonts w:ascii="Times New Roman" w:hAnsi="Times New Roman" w:cs="Times New Roman"/>
          <w:sz w:val="24"/>
          <w:szCs w:val="24"/>
        </w:rPr>
        <w:t> </w:t>
      </w:r>
      <w:r w:rsidRPr="00952172">
        <w:rPr>
          <w:rFonts w:ascii="Times New Roman" w:hAnsi="Times New Roman" w:cs="Times New Roman"/>
          <w:sz w:val="24"/>
          <w:szCs w:val="24"/>
        </w:rPr>
        <w:t>navrhovanou úpravou zkrácení lhůty pro vyhotovení záznamu, se jeví za dané situace jako nejpřijatelnější varianta.</w:t>
      </w:r>
    </w:p>
    <w:p w14:paraId="60763262" w14:textId="094EF22F" w:rsidR="00CA66C7" w:rsidRPr="00952172" w:rsidRDefault="00CA66C7" w:rsidP="00CA66C7">
      <w:pPr>
        <w:spacing w:before="120"/>
        <w:ind w:firstLine="708"/>
        <w:jc w:val="both"/>
        <w:rPr>
          <w:rFonts w:ascii="Times New Roman" w:hAnsi="Times New Roman" w:cs="Times New Roman"/>
          <w:sz w:val="24"/>
          <w:szCs w:val="24"/>
        </w:rPr>
      </w:pPr>
      <w:r>
        <w:rPr>
          <w:rFonts w:ascii="Times New Roman" w:hAnsi="Times New Roman" w:cs="Times New Roman"/>
          <w:sz w:val="24"/>
          <w:szCs w:val="24"/>
        </w:rPr>
        <w:t xml:space="preserve">IPZS lhůta </w:t>
      </w:r>
      <w:proofErr w:type="gramStart"/>
      <w:r>
        <w:rPr>
          <w:rFonts w:ascii="Times New Roman" w:hAnsi="Times New Roman" w:cs="Times New Roman"/>
          <w:sz w:val="24"/>
          <w:szCs w:val="24"/>
        </w:rPr>
        <w:t>neběží</w:t>
      </w:r>
      <w:proofErr w:type="gramEnd"/>
      <w:r>
        <w:rPr>
          <w:rFonts w:ascii="Times New Roman" w:hAnsi="Times New Roman" w:cs="Times New Roman"/>
          <w:sz w:val="24"/>
          <w:szCs w:val="24"/>
        </w:rPr>
        <w:t xml:space="preserve"> po dobu, </w:t>
      </w:r>
      <w:r w:rsidRPr="00952172">
        <w:rPr>
          <w:rFonts w:ascii="Times New Roman" w:hAnsi="Times New Roman" w:cs="Times New Roman"/>
          <w:sz w:val="24"/>
          <w:szCs w:val="24"/>
        </w:rPr>
        <w:t>po kterou je osobě poskytována zdravotní péče v</w:t>
      </w:r>
      <w:r w:rsidR="00EB59DF">
        <w:rPr>
          <w:rFonts w:ascii="Times New Roman" w:hAnsi="Times New Roman" w:cs="Times New Roman"/>
          <w:sz w:val="24"/>
          <w:szCs w:val="24"/>
        </w:rPr>
        <w:t> </w:t>
      </w:r>
      <w:r w:rsidRPr="00952172">
        <w:rPr>
          <w:rFonts w:ascii="Times New Roman" w:hAnsi="Times New Roman" w:cs="Times New Roman"/>
          <w:sz w:val="24"/>
          <w:szCs w:val="24"/>
        </w:rPr>
        <w:t xml:space="preserve">průběhu hospitalizace, pokud nebylo do dne přijetí osoby k hospitalizaci provedeno sociální šetření; </w:t>
      </w:r>
      <w:r w:rsidR="00451566">
        <w:rPr>
          <w:rFonts w:ascii="Times New Roman" w:hAnsi="Times New Roman" w:cs="Times New Roman"/>
          <w:sz w:val="24"/>
          <w:szCs w:val="24"/>
        </w:rPr>
        <w:br/>
      </w:r>
      <w:r w:rsidRPr="00952172">
        <w:rPr>
          <w:rFonts w:ascii="Times New Roman" w:hAnsi="Times New Roman" w:cs="Times New Roman"/>
          <w:sz w:val="24"/>
          <w:szCs w:val="24"/>
        </w:rPr>
        <w:t>to neplatí, je-li osobě poskytována v průběhu hospitalizace u</w:t>
      </w:r>
      <w:r>
        <w:rPr>
          <w:rFonts w:ascii="Times New Roman" w:hAnsi="Times New Roman" w:cs="Times New Roman"/>
          <w:sz w:val="24"/>
          <w:szCs w:val="24"/>
        </w:rPr>
        <w:t> </w:t>
      </w:r>
      <w:r w:rsidRPr="00952172">
        <w:rPr>
          <w:rFonts w:ascii="Times New Roman" w:hAnsi="Times New Roman" w:cs="Times New Roman"/>
          <w:sz w:val="24"/>
          <w:szCs w:val="24"/>
        </w:rPr>
        <w:t>jednoho nebo postupně u</w:t>
      </w:r>
      <w:r w:rsidR="00EB59DF">
        <w:rPr>
          <w:rFonts w:ascii="Times New Roman" w:hAnsi="Times New Roman" w:cs="Times New Roman"/>
          <w:sz w:val="24"/>
          <w:szCs w:val="24"/>
        </w:rPr>
        <w:t> </w:t>
      </w:r>
      <w:r w:rsidRPr="00952172">
        <w:rPr>
          <w:rFonts w:ascii="Times New Roman" w:hAnsi="Times New Roman" w:cs="Times New Roman"/>
          <w:sz w:val="24"/>
          <w:szCs w:val="24"/>
        </w:rPr>
        <w:t>více poskytovatelů zdravotních služeb následná nebo dlouhodobá lůžková péče pro</w:t>
      </w:r>
      <w:r>
        <w:rPr>
          <w:rFonts w:ascii="Times New Roman" w:hAnsi="Times New Roman" w:cs="Times New Roman"/>
          <w:sz w:val="24"/>
          <w:szCs w:val="24"/>
        </w:rPr>
        <w:t> </w:t>
      </w:r>
      <w:r w:rsidRPr="00952172">
        <w:rPr>
          <w:rFonts w:ascii="Times New Roman" w:hAnsi="Times New Roman" w:cs="Times New Roman"/>
          <w:sz w:val="24"/>
          <w:szCs w:val="24"/>
        </w:rPr>
        <w:t>tutéž nemoc nebo úraz trvající nepřetržitě déle než 60 dnů, a tato skutečnost byla oznámena a</w:t>
      </w:r>
      <w:r w:rsidR="00EB59DF">
        <w:rPr>
          <w:rFonts w:ascii="Times New Roman" w:hAnsi="Times New Roman" w:cs="Times New Roman"/>
          <w:sz w:val="24"/>
          <w:szCs w:val="24"/>
        </w:rPr>
        <w:t> </w:t>
      </w:r>
      <w:r w:rsidRPr="00952172">
        <w:rPr>
          <w:rFonts w:ascii="Times New Roman" w:hAnsi="Times New Roman" w:cs="Times New Roman"/>
          <w:sz w:val="24"/>
          <w:szCs w:val="24"/>
        </w:rPr>
        <w:t>doložena</w:t>
      </w:r>
    </w:p>
    <w:p w14:paraId="454F41BC" w14:textId="75317327" w:rsidR="00CA66C7" w:rsidRDefault="00CA66C7" w:rsidP="00CA66C7">
      <w:pPr>
        <w:spacing w:before="120"/>
        <w:ind w:firstLine="708"/>
        <w:jc w:val="both"/>
        <w:rPr>
          <w:rFonts w:ascii="Times New Roman" w:hAnsi="Times New Roman" w:cs="Times New Roman"/>
          <w:sz w:val="24"/>
          <w:szCs w:val="24"/>
        </w:rPr>
      </w:pPr>
      <w:r w:rsidRPr="00E34420">
        <w:rPr>
          <w:rFonts w:ascii="Times New Roman" w:hAnsi="Times New Roman" w:cs="Times New Roman"/>
          <w:sz w:val="24"/>
          <w:szCs w:val="24"/>
        </w:rPr>
        <w:t xml:space="preserve">V souvislosti se zefektivněním řízení se navrhuje, že bude </w:t>
      </w:r>
      <w:r>
        <w:rPr>
          <w:rFonts w:ascii="Times New Roman" w:hAnsi="Times New Roman" w:cs="Times New Roman"/>
          <w:sz w:val="24"/>
          <w:szCs w:val="24"/>
        </w:rPr>
        <w:t xml:space="preserve">nově </w:t>
      </w:r>
      <w:r w:rsidRPr="00E34420">
        <w:rPr>
          <w:rFonts w:ascii="Times New Roman" w:hAnsi="Times New Roman" w:cs="Times New Roman"/>
          <w:sz w:val="24"/>
          <w:szCs w:val="24"/>
        </w:rPr>
        <w:t xml:space="preserve">žadateli zasílán </w:t>
      </w:r>
      <w:r>
        <w:rPr>
          <w:rFonts w:ascii="Times New Roman" w:hAnsi="Times New Roman" w:cs="Times New Roman"/>
          <w:sz w:val="24"/>
          <w:szCs w:val="24"/>
        </w:rPr>
        <w:t xml:space="preserve">stejnopis </w:t>
      </w:r>
      <w:r w:rsidRPr="00E34420">
        <w:rPr>
          <w:rFonts w:ascii="Times New Roman" w:hAnsi="Times New Roman" w:cs="Times New Roman"/>
          <w:sz w:val="24"/>
          <w:szCs w:val="24"/>
        </w:rPr>
        <w:t>posud</w:t>
      </w:r>
      <w:r>
        <w:rPr>
          <w:rFonts w:ascii="Times New Roman" w:hAnsi="Times New Roman" w:cs="Times New Roman"/>
          <w:sz w:val="24"/>
          <w:szCs w:val="24"/>
        </w:rPr>
        <w:t>ku</w:t>
      </w:r>
      <w:r w:rsidRPr="00E34420">
        <w:rPr>
          <w:rFonts w:ascii="Times New Roman" w:hAnsi="Times New Roman" w:cs="Times New Roman"/>
          <w:sz w:val="24"/>
          <w:szCs w:val="24"/>
        </w:rPr>
        <w:t xml:space="preserve"> o zdravotním stavu</w:t>
      </w:r>
      <w:r>
        <w:rPr>
          <w:rFonts w:ascii="Times New Roman" w:hAnsi="Times New Roman" w:cs="Times New Roman"/>
          <w:sz w:val="24"/>
          <w:szCs w:val="24"/>
        </w:rPr>
        <w:t xml:space="preserve"> nejpozději následující pracovní den po jeho vydání. Obdobně </w:t>
      </w:r>
      <w:r w:rsidRPr="00E34420">
        <w:rPr>
          <w:rFonts w:ascii="Times New Roman" w:hAnsi="Times New Roman" w:cs="Times New Roman"/>
          <w:sz w:val="24"/>
          <w:szCs w:val="24"/>
        </w:rPr>
        <w:t xml:space="preserve">je </w:t>
      </w:r>
      <w:r>
        <w:rPr>
          <w:rFonts w:ascii="Times New Roman" w:hAnsi="Times New Roman" w:cs="Times New Roman"/>
          <w:sz w:val="24"/>
          <w:szCs w:val="24"/>
        </w:rPr>
        <w:t xml:space="preserve">již </w:t>
      </w:r>
      <w:r w:rsidRPr="00E34420">
        <w:rPr>
          <w:rFonts w:ascii="Times New Roman" w:hAnsi="Times New Roman" w:cs="Times New Roman"/>
          <w:sz w:val="24"/>
          <w:szCs w:val="24"/>
        </w:rPr>
        <w:t xml:space="preserve">činěno nyní v systému pojistných dávek ve věci invalidního důchodu, </w:t>
      </w:r>
      <w:r>
        <w:rPr>
          <w:rFonts w:ascii="Times New Roman" w:hAnsi="Times New Roman" w:cs="Times New Roman"/>
          <w:sz w:val="24"/>
          <w:szCs w:val="24"/>
        </w:rPr>
        <w:br/>
      </w:r>
      <w:r w:rsidRPr="00E34420">
        <w:rPr>
          <w:rFonts w:ascii="Times New Roman" w:hAnsi="Times New Roman" w:cs="Times New Roman"/>
          <w:sz w:val="24"/>
          <w:szCs w:val="24"/>
        </w:rPr>
        <w:t>jež má v kompetenci ČSSZ. Žadatel</w:t>
      </w:r>
      <w:r>
        <w:rPr>
          <w:rFonts w:ascii="Times New Roman" w:hAnsi="Times New Roman" w:cs="Times New Roman"/>
          <w:sz w:val="24"/>
          <w:szCs w:val="24"/>
        </w:rPr>
        <w:t>i</w:t>
      </w:r>
      <w:r w:rsidRPr="00E34420">
        <w:rPr>
          <w:rFonts w:ascii="Times New Roman" w:hAnsi="Times New Roman" w:cs="Times New Roman"/>
          <w:sz w:val="24"/>
          <w:szCs w:val="24"/>
        </w:rPr>
        <w:t xml:space="preserve"> tak bude vždy ještě před vydáním rozhodnutí </w:t>
      </w:r>
      <w:r>
        <w:rPr>
          <w:rFonts w:ascii="Times New Roman" w:hAnsi="Times New Roman" w:cs="Times New Roman"/>
          <w:sz w:val="24"/>
          <w:szCs w:val="24"/>
        </w:rPr>
        <w:t>zaslán</w:t>
      </w:r>
      <w:r w:rsidRPr="00E34420">
        <w:rPr>
          <w:rFonts w:ascii="Times New Roman" w:hAnsi="Times New Roman" w:cs="Times New Roman"/>
          <w:sz w:val="24"/>
          <w:szCs w:val="24"/>
        </w:rPr>
        <w:t> posud</w:t>
      </w:r>
      <w:r>
        <w:rPr>
          <w:rFonts w:ascii="Times New Roman" w:hAnsi="Times New Roman" w:cs="Times New Roman"/>
          <w:sz w:val="24"/>
          <w:szCs w:val="24"/>
        </w:rPr>
        <w:t>ek</w:t>
      </w:r>
      <w:r w:rsidRPr="00E34420">
        <w:rPr>
          <w:rFonts w:ascii="Times New Roman" w:hAnsi="Times New Roman" w:cs="Times New Roman"/>
          <w:sz w:val="24"/>
          <w:szCs w:val="24"/>
        </w:rPr>
        <w:t xml:space="preserve"> a nebude třeba v této souvislosti zasílat vyrozumění o možnosti seznámit </w:t>
      </w:r>
      <w:r>
        <w:rPr>
          <w:rFonts w:ascii="Times New Roman" w:hAnsi="Times New Roman" w:cs="Times New Roman"/>
          <w:sz w:val="24"/>
          <w:szCs w:val="24"/>
        </w:rPr>
        <w:br/>
      </w:r>
      <w:r w:rsidRPr="00E34420">
        <w:rPr>
          <w:rFonts w:ascii="Times New Roman" w:hAnsi="Times New Roman" w:cs="Times New Roman"/>
          <w:sz w:val="24"/>
          <w:szCs w:val="24"/>
        </w:rPr>
        <w:t>se s podklady rozhodnutí podle ustanovení § 36 odst. 3 správního řádu.</w:t>
      </w:r>
      <w:r>
        <w:rPr>
          <w:rFonts w:ascii="Times New Roman" w:hAnsi="Times New Roman" w:cs="Times New Roman"/>
          <w:sz w:val="24"/>
          <w:szCs w:val="24"/>
        </w:rPr>
        <w:t xml:space="preserve"> </w:t>
      </w:r>
      <w:r w:rsidRPr="00D60882">
        <w:rPr>
          <w:rFonts w:ascii="Times New Roman" w:hAnsi="Times New Roman" w:cs="Times New Roman"/>
          <w:sz w:val="24"/>
          <w:szCs w:val="24"/>
        </w:rPr>
        <w:t>Nadále ovšem zůstává zachována možnost posuzované fyzické osoby dle ustanovení § 36 odst. 1 a 2 správního řádu navrhovat důkazy a činit jiné návrhy, tj. po celou dobu řízení až do vydání rozhodnutí a</w:t>
      </w:r>
      <w:r>
        <w:rPr>
          <w:rFonts w:ascii="Times New Roman" w:hAnsi="Times New Roman" w:cs="Times New Roman"/>
          <w:sz w:val="24"/>
          <w:szCs w:val="24"/>
        </w:rPr>
        <w:t> </w:t>
      </w:r>
      <w:r w:rsidRPr="00D60882">
        <w:rPr>
          <w:rFonts w:ascii="Times New Roman" w:hAnsi="Times New Roman" w:cs="Times New Roman"/>
          <w:sz w:val="24"/>
          <w:szCs w:val="24"/>
        </w:rPr>
        <w:t>současně nahlížet do spisu v souladu s ustanovením § 38 správního řádu.</w:t>
      </w:r>
    </w:p>
    <w:p w14:paraId="09400471" w14:textId="11600CB7" w:rsidR="00DC0A09" w:rsidRPr="00451566" w:rsidRDefault="00CA66C7" w:rsidP="00451566">
      <w:pPr>
        <w:spacing w:before="120"/>
        <w:ind w:firstLine="708"/>
        <w:jc w:val="both"/>
        <w:rPr>
          <w:rFonts w:ascii="Times New Roman" w:hAnsi="Times New Roman"/>
          <w:sz w:val="24"/>
        </w:rPr>
      </w:pPr>
      <w:r>
        <w:rPr>
          <w:rFonts w:ascii="Times New Roman" w:hAnsi="Times New Roman" w:cs="Times New Roman"/>
          <w:sz w:val="24"/>
          <w:szCs w:val="24"/>
        </w:rPr>
        <w:lastRenderedPageBreak/>
        <w:t>Současně se ze zákona vypouští povinnost IPZS uvádět ve stejnopisu posudku, že</w:t>
      </w:r>
      <w:r w:rsidR="00692129">
        <w:rPr>
          <w:rFonts w:ascii="Times New Roman" w:hAnsi="Times New Roman" w:cs="Times New Roman"/>
          <w:sz w:val="24"/>
          <w:szCs w:val="24"/>
        </w:rPr>
        <w:t> </w:t>
      </w:r>
      <w:r>
        <w:rPr>
          <w:rFonts w:ascii="Times New Roman" w:hAnsi="Times New Roman" w:cs="Times New Roman"/>
          <w:sz w:val="24"/>
          <w:szCs w:val="24"/>
        </w:rPr>
        <w:t>se</w:t>
      </w:r>
      <w:r w:rsidR="00692129">
        <w:rPr>
          <w:rFonts w:ascii="Times New Roman" w:hAnsi="Times New Roman" w:cs="Times New Roman"/>
          <w:sz w:val="24"/>
          <w:szCs w:val="24"/>
        </w:rPr>
        <w:t> </w:t>
      </w:r>
      <w:r>
        <w:rPr>
          <w:rFonts w:ascii="Times New Roman" w:hAnsi="Times New Roman" w:cs="Times New Roman"/>
          <w:sz w:val="24"/>
          <w:szCs w:val="24"/>
        </w:rPr>
        <w:t xml:space="preserve">jedná o osobu </w:t>
      </w:r>
      <w:r w:rsidRPr="00022F5B">
        <w:rPr>
          <w:rFonts w:ascii="Times New Roman" w:hAnsi="Times New Roman" w:cs="Times New Roman"/>
          <w:sz w:val="24"/>
          <w:szCs w:val="24"/>
        </w:rPr>
        <w:t>s úplnou nebo praktickou hluchotou nebo hluchoslepou, jestliže tato osoba nezvládá základní životní potřeby v oblasti orientace</w:t>
      </w:r>
      <w:r>
        <w:rPr>
          <w:rFonts w:ascii="Times New Roman" w:hAnsi="Times New Roman" w:cs="Times New Roman"/>
          <w:sz w:val="24"/>
          <w:szCs w:val="24"/>
        </w:rPr>
        <w:t xml:space="preserve">. V současné době již není vydání průkazu navázáno na přiznaný stupeň závislosti a z toho důvodu se jedná </w:t>
      </w:r>
      <w:r w:rsidRPr="00022F5B">
        <w:rPr>
          <w:rFonts w:ascii="Times New Roman" w:hAnsi="Times New Roman" w:cs="Times New Roman"/>
          <w:sz w:val="24"/>
          <w:szCs w:val="24"/>
        </w:rPr>
        <w:t>o nadbytečný text</w:t>
      </w:r>
      <w:r>
        <w:rPr>
          <w:rFonts w:ascii="Times New Roman" w:hAnsi="Times New Roman" w:cs="Times New Roman"/>
          <w:sz w:val="24"/>
          <w:szCs w:val="24"/>
        </w:rPr>
        <w:t xml:space="preserve"> související s již zrušenou právní úpravou</w:t>
      </w:r>
      <w:r w:rsidRPr="00022F5B">
        <w:rPr>
          <w:rFonts w:ascii="Times New Roman" w:hAnsi="Times New Roman" w:cs="Times New Roman"/>
          <w:sz w:val="24"/>
          <w:szCs w:val="24"/>
        </w:rPr>
        <w:t>.</w:t>
      </w:r>
    </w:p>
    <w:bookmarkEnd w:id="16"/>
    <w:bookmarkEnd w:id="17"/>
    <w:p w14:paraId="03958E25" w14:textId="5AD04FC3" w:rsidR="001D3465" w:rsidRPr="00952172" w:rsidRDefault="001D3465" w:rsidP="001D3465">
      <w:pPr>
        <w:spacing w:before="120"/>
        <w:ind w:firstLine="708"/>
        <w:jc w:val="both"/>
        <w:rPr>
          <w:rFonts w:ascii="Times New Roman" w:hAnsi="Times New Roman" w:cs="Times New Roman"/>
          <w:sz w:val="24"/>
          <w:szCs w:val="24"/>
        </w:rPr>
      </w:pPr>
      <w:r>
        <w:rPr>
          <w:rFonts w:ascii="Times New Roman" w:hAnsi="Times New Roman" w:cs="Times New Roman"/>
          <w:sz w:val="24"/>
          <w:szCs w:val="24"/>
        </w:rPr>
        <w:t>Dále se n</w:t>
      </w:r>
      <w:r w:rsidRPr="00952172">
        <w:rPr>
          <w:rFonts w:ascii="Times New Roman" w:hAnsi="Times New Roman" w:cs="Times New Roman"/>
          <w:sz w:val="24"/>
          <w:szCs w:val="24"/>
        </w:rPr>
        <w:t xml:space="preserve">avrhuje, </w:t>
      </w:r>
      <w:r>
        <w:rPr>
          <w:rFonts w:ascii="Times New Roman" w:hAnsi="Times New Roman" w:cs="Times New Roman"/>
          <w:sz w:val="24"/>
          <w:szCs w:val="24"/>
        </w:rPr>
        <w:t>aby</w:t>
      </w:r>
      <w:r w:rsidRPr="00952172">
        <w:rPr>
          <w:rFonts w:ascii="Times New Roman" w:hAnsi="Times New Roman" w:cs="Times New Roman"/>
          <w:sz w:val="24"/>
          <w:szCs w:val="24"/>
        </w:rPr>
        <w:t xml:space="preserve"> po převedení agendy NSD podmíněných DNZS a průkazu z </w:t>
      </w:r>
      <w:r>
        <w:rPr>
          <w:rFonts w:ascii="Times New Roman" w:hAnsi="Times New Roman" w:cs="Times New Roman"/>
          <w:sz w:val="24"/>
          <w:szCs w:val="24"/>
        </w:rPr>
        <w:t>ÚP</w:t>
      </w:r>
      <w:r w:rsidRPr="00E974D5">
        <w:rPr>
          <w:rFonts w:ascii="Times New Roman" w:hAnsi="Times New Roman" w:cs="Times New Roman"/>
          <w:sz w:val="24"/>
          <w:szCs w:val="24"/>
        </w:rPr>
        <w:t xml:space="preserve"> pod hlavičku ČSSZ</w:t>
      </w:r>
      <w:r>
        <w:rPr>
          <w:rFonts w:ascii="Times New Roman" w:hAnsi="Times New Roman" w:cs="Times New Roman"/>
          <w:sz w:val="24"/>
          <w:szCs w:val="24"/>
        </w:rPr>
        <w:t xml:space="preserve"> </w:t>
      </w:r>
      <w:r w:rsidRPr="00E974D5">
        <w:rPr>
          <w:rFonts w:ascii="Times New Roman" w:hAnsi="Times New Roman" w:cs="Times New Roman"/>
          <w:sz w:val="24"/>
          <w:szCs w:val="24"/>
        </w:rPr>
        <w:t>(ÚSSZ a IPZS), jež</w:t>
      </w:r>
      <w:r w:rsidRPr="00952172">
        <w:rPr>
          <w:rFonts w:ascii="Times New Roman" w:hAnsi="Times New Roman" w:cs="Times New Roman"/>
          <w:sz w:val="24"/>
          <w:szCs w:val="24"/>
        </w:rPr>
        <w:t xml:space="preserve"> kromě vypracování posudku bude mít nově v kompetenci celý proces rozhodování ve věci, b</w:t>
      </w:r>
      <w:r>
        <w:rPr>
          <w:rFonts w:ascii="Times New Roman" w:hAnsi="Times New Roman" w:cs="Times New Roman"/>
          <w:sz w:val="24"/>
          <w:szCs w:val="24"/>
        </w:rPr>
        <w:t>ylo</w:t>
      </w:r>
      <w:r w:rsidRPr="00952172">
        <w:rPr>
          <w:rFonts w:ascii="Times New Roman" w:hAnsi="Times New Roman" w:cs="Times New Roman"/>
          <w:sz w:val="24"/>
          <w:szCs w:val="24"/>
        </w:rPr>
        <w:t xml:space="preserve"> v řízení o </w:t>
      </w:r>
      <w:r>
        <w:rPr>
          <w:rFonts w:ascii="Times New Roman" w:hAnsi="Times New Roman" w:cs="Times New Roman"/>
          <w:sz w:val="24"/>
          <w:szCs w:val="24"/>
        </w:rPr>
        <w:t>příspěvku na péči</w:t>
      </w:r>
      <w:r w:rsidRPr="00952172">
        <w:rPr>
          <w:rFonts w:ascii="Times New Roman" w:hAnsi="Times New Roman" w:cs="Times New Roman"/>
          <w:sz w:val="24"/>
          <w:szCs w:val="24"/>
        </w:rPr>
        <w:t xml:space="preserve"> upuštěno od</w:t>
      </w:r>
      <w:r>
        <w:rPr>
          <w:rFonts w:ascii="Times New Roman" w:hAnsi="Times New Roman" w:cs="Times New Roman"/>
          <w:sz w:val="24"/>
          <w:szCs w:val="24"/>
        </w:rPr>
        <w:t> </w:t>
      </w:r>
      <w:r w:rsidRPr="00952172">
        <w:rPr>
          <w:rFonts w:ascii="Times New Roman" w:hAnsi="Times New Roman" w:cs="Times New Roman"/>
          <w:sz w:val="24"/>
          <w:szCs w:val="24"/>
        </w:rPr>
        <w:t>přerušení řízení v souvislosti s posuzováním zdravotního stavu žadatele pro účely vypracování posudku, který je podkladem pro rozhodování ve věci příspěvku na péči</w:t>
      </w:r>
      <w:r>
        <w:rPr>
          <w:rFonts w:ascii="Times New Roman" w:hAnsi="Times New Roman" w:cs="Times New Roman"/>
          <w:sz w:val="24"/>
          <w:szCs w:val="24"/>
        </w:rPr>
        <w:t>.</w:t>
      </w:r>
      <w:r w:rsidRPr="00952172">
        <w:rPr>
          <w:rFonts w:ascii="Times New Roman" w:hAnsi="Times New Roman" w:cs="Times New Roman"/>
          <w:sz w:val="24"/>
          <w:szCs w:val="24"/>
        </w:rPr>
        <w:t xml:space="preserve"> </w:t>
      </w:r>
    </w:p>
    <w:p w14:paraId="1B7ADE36" w14:textId="77777777" w:rsidR="001D3465" w:rsidRPr="00952172" w:rsidRDefault="001D3465" w:rsidP="001D3465">
      <w:pPr>
        <w:spacing w:before="120"/>
        <w:ind w:firstLine="708"/>
        <w:jc w:val="both"/>
        <w:rPr>
          <w:rFonts w:ascii="Times New Roman" w:hAnsi="Times New Roman" w:cs="Times New Roman"/>
          <w:sz w:val="24"/>
          <w:szCs w:val="24"/>
        </w:rPr>
      </w:pPr>
      <w:r w:rsidRPr="00952172">
        <w:rPr>
          <w:rFonts w:ascii="Times New Roman" w:hAnsi="Times New Roman" w:cs="Times New Roman"/>
          <w:sz w:val="24"/>
          <w:szCs w:val="24"/>
        </w:rPr>
        <w:t xml:space="preserve">Lhůty pro správní řízení ve věci příspěvku na péči vychází ze dvou právních předpisů, a to z ustanovení § 71 odst. 1 a 3 správního řádu a z ustanovení §16a odst. 2 zákona č. 582/1991 Sb. Správní řád stanovuje, že správní orgán je povinen vydat rozhodnutí, </w:t>
      </w:r>
      <w:r>
        <w:rPr>
          <w:rFonts w:ascii="Times New Roman" w:hAnsi="Times New Roman" w:cs="Times New Roman"/>
          <w:sz w:val="24"/>
          <w:szCs w:val="24"/>
        </w:rPr>
        <w:br/>
      </w:r>
      <w:r w:rsidRPr="00952172">
        <w:rPr>
          <w:rFonts w:ascii="Times New Roman" w:hAnsi="Times New Roman" w:cs="Times New Roman"/>
          <w:sz w:val="24"/>
          <w:szCs w:val="24"/>
        </w:rPr>
        <w:t>není-li to možné bez zbytečného odkladu, ve lhůtě 30 dnů. Tato lhůta se prodlužuje až o 30 dnů, je</w:t>
      </w:r>
      <w:r w:rsidRPr="00952172">
        <w:rPr>
          <w:rFonts w:ascii="Times New Roman" w:hAnsi="Times New Roman" w:cs="Times New Roman"/>
          <w:sz w:val="24"/>
          <w:szCs w:val="24"/>
        </w:rPr>
        <w:noBreakHyphen/>
        <w:t xml:space="preserve">li třeba provést např. sociální šetření. Další lhůta vychází ze zákona č. 582/1991 Sb. a stanovuje orgánu sociálního zabezpečení příslušnému k posouzení zdravotního stavu dobu 45 dnů pro vydání posudku v prvoinstančním řízení a 60 dnů ve druhoinstančním řízení (odvolání), i tuto lhůtu je možné prodloužit o 30 dnů, a to v případě, že vydání posudku brání závažné důvody. </w:t>
      </w:r>
    </w:p>
    <w:p w14:paraId="53AB7D01" w14:textId="77777777" w:rsidR="001D3465" w:rsidRPr="00952172" w:rsidRDefault="001D3465" w:rsidP="001D3465">
      <w:pPr>
        <w:spacing w:before="120"/>
        <w:jc w:val="both"/>
        <w:rPr>
          <w:rFonts w:ascii="Times New Roman" w:hAnsi="Times New Roman" w:cs="Times New Roman"/>
          <w:sz w:val="24"/>
          <w:szCs w:val="24"/>
        </w:rPr>
      </w:pPr>
      <w:r w:rsidRPr="00952172">
        <w:rPr>
          <w:rFonts w:ascii="Times New Roman" w:hAnsi="Times New Roman" w:cs="Times New Roman"/>
          <w:sz w:val="24"/>
          <w:szCs w:val="24"/>
        </w:rPr>
        <w:tab/>
        <w:t xml:space="preserve">V současné době </w:t>
      </w:r>
      <w:r w:rsidRPr="00E974D5">
        <w:rPr>
          <w:rFonts w:ascii="Times New Roman" w:hAnsi="Times New Roman" w:cs="Times New Roman"/>
          <w:sz w:val="24"/>
          <w:szCs w:val="24"/>
        </w:rPr>
        <w:t>rozhodují ve správním řízení v prvním stupni ve věci příspěvku na péči krajské pobočky ÚP. Ty přerušují řízení</w:t>
      </w:r>
      <w:r w:rsidRPr="00952172">
        <w:rPr>
          <w:rFonts w:ascii="Times New Roman" w:hAnsi="Times New Roman" w:cs="Times New Roman"/>
          <w:sz w:val="24"/>
          <w:szCs w:val="24"/>
        </w:rPr>
        <w:t xml:space="preserve"> na dobu, po kterou je </w:t>
      </w:r>
      <w:r>
        <w:rPr>
          <w:rFonts w:ascii="Times New Roman" w:hAnsi="Times New Roman" w:cs="Times New Roman"/>
          <w:sz w:val="24"/>
          <w:szCs w:val="24"/>
        </w:rPr>
        <w:t>IPZS</w:t>
      </w:r>
      <w:r w:rsidRPr="00952172">
        <w:rPr>
          <w:rFonts w:ascii="Times New Roman" w:hAnsi="Times New Roman" w:cs="Times New Roman"/>
          <w:sz w:val="24"/>
          <w:szCs w:val="24"/>
        </w:rPr>
        <w:t xml:space="preserve"> posuzován zdravotní stav. V případě převedení NSD podmíněných DNZS</w:t>
      </w:r>
      <w:r>
        <w:rPr>
          <w:rFonts w:ascii="Times New Roman" w:hAnsi="Times New Roman" w:cs="Times New Roman"/>
          <w:sz w:val="24"/>
          <w:szCs w:val="24"/>
        </w:rPr>
        <w:t xml:space="preserve"> a průkazu</w:t>
      </w:r>
      <w:r w:rsidRPr="00952172">
        <w:rPr>
          <w:rFonts w:ascii="Times New Roman" w:hAnsi="Times New Roman" w:cs="Times New Roman"/>
          <w:sz w:val="24"/>
          <w:szCs w:val="24"/>
        </w:rPr>
        <w:t xml:space="preserve"> již nebude třeba řízení přerušovat, neboť celý proces bude zajišťován </w:t>
      </w:r>
      <w:r>
        <w:rPr>
          <w:rFonts w:ascii="Times New Roman" w:hAnsi="Times New Roman" w:cs="Times New Roman"/>
          <w:sz w:val="24"/>
          <w:szCs w:val="24"/>
        </w:rPr>
        <w:t xml:space="preserve">pod hlavičkou </w:t>
      </w:r>
      <w:r w:rsidRPr="00952172">
        <w:rPr>
          <w:rFonts w:ascii="Times New Roman" w:hAnsi="Times New Roman" w:cs="Times New Roman"/>
          <w:sz w:val="24"/>
          <w:szCs w:val="24"/>
        </w:rPr>
        <w:t>jedn</w:t>
      </w:r>
      <w:r>
        <w:rPr>
          <w:rFonts w:ascii="Times New Roman" w:hAnsi="Times New Roman" w:cs="Times New Roman"/>
          <w:sz w:val="24"/>
          <w:szCs w:val="24"/>
        </w:rPr>
        <w:t>oho</w:t>
      </w:r>
      <w:r w:rsidRPr="00952172">
        <w:rPr>
          <w:rFonts w:ascii="Times New Roman" w:hAnsi="Times New Roman" w:cs="Times New Roman"/>
          <w:sz w:val="24"/>
          <w:szCs w:val="24"/>
        </w:rPr>
        <w:t xml:space="preserve"> správní</w:t>
      </w:r>
      <w:r>
        <w:rPr>
          <w:rFonts w:ascii="Times New Roman" w:hAnsi="Times New Roman" w:cs="Times New Roman"/>
          <w:sz w:val="24"/>
          <w:szCs w:val="24"/>
        </w:rPr>
        <w:t>ho</w:t>
      </w:r>
      <w:r w:rsidRPr="00952172">
        <w:rPr>
          <w:rFonts w:ascii="Times New Roman" w:hAnsi="Times New Roman" w:cs="Times New Roman"/>
          <w:sz w:val="24"/>
          <w:szCs w:val="24"/>
        </w:rPr>
        <w:t xml:space="preserve"> úřad</w:t>
      </w:r>
      <w:r>
        <w:rPr>
          <w:rFonts w:ascii="Times New Roman" w:hAnsi="Times New Roman" w:cs="Times New Roman"/>
          <w:sz w:val="24"/>
          <w:szCs w:val="24"/>
        </w:rPr>
        <w:t>u</w:t>
      </w:r>
      <w:r w:rsidRPr="00952172">
        <w:rPr>
          <w:rFonts w:ascii="Times New Roman" w:hAnsi="Times New Roman" w:cs="Times New Roman"/>
          <w:sz w:val="24"/>
          <w:szCs w:val="24"/>
        </w:rPr>
        <w:t xml:space="preserve">.  </w:t>
      </w:r>
    </w:p>
    <w:p w14:paraId="74E782D3" w14:textId="77777777" w:rsidR="001D3465" w:rsidRPr="00952172" w:rsidRDefault="001D3465" w:rsidP="001D3465">
      <w:pPr>
        <w:spacing w:before="120"/>
        <w:ind w:firstLine="708"/>
        <w:jc w:val="both"/>
        <w:rPr>
          <w:rFonts w:ascii="Times New Roman" w:hAnsi="Times New Roman" w:cs="Times New Roman"/>
          <w:sz w:val="24"/>
          <w:szCs w:val="24"/>
        </w:rPr>
      </w:pPr>
      <w:r w:rsidRPr="00952172">
        <w:rPr>
          <w:rFonts w:ascii="Times New Roman" w:hAnsi="Times New Roman" w:cs="Times New Roman"/>
          <w:sz w:val="24"/>
          <w:szCs w:val="24"/>
        </w:rPr>
        <w:t xml:space="preserve">Upuštění od přerušení řízení povede k větší transparentnosti a důvěryhodnosti. Pozitivním dopadem bude též zrychlení, tedy zkrácení výše uvedené lhůty, a větší hospodárnost řízení ze strany správního orgánu, neboť se zamezí situacím, kdy správní orgán přistupuje k přerušení řízení jako k době, kdy může pouze vyčkávat a přehlíží tak fakt, že ačkoliv </w:t>
      </w:r>
      <w:proofErr w:type="gramStart"/>
      <w:r w:rsidRPr="00952172">
        <w:rPr>
          <w:rFonts w:ascii="Times New Roman" w:hAnsi="Times New Roman" w:cs="Times New Roman"/>
          <w:sz w:val="24"/>
          <w:szCs w:val="24"/>
        </w:rPr>
        <w:t>neběží</w:t>
      </w:r>
      <w:proofErr w:type="gramEnd"/>
      <w:r w:rsidRPr="00952172">
        <w:rPr>
          <w:rFonts w:ascii="Times New Roman" w:hAnsi="Times New Roman" w:cs="Times New Roman"/>
          <w:sz w:val="24"/>
          <w:szCs w:val="24"/>
        </w:rPr>
        <w:t xml:space="preserve"> správní lhůta pro vydání rozhodnutí, je správní orgán podle ustanovení § 65 odst. 1 správního řádu povinen činit úkony, kterých je zapotřebí k odstranění důvodů přerušení. </w:t>
      </w:r>
      <w:r>
        <w:rPr>
          <w:rFonts w:ascii="Times New Roman" w:hAnsi="Times New Roman" w:cs="Times New Roman"/>
          <w:sz w:val="24"/>
          <w:szCs w:val="24"/>
        </w:rPr>
        <w:br/>
      </w:r>
      <w:r w:rsidRPr="00952172">
        <w:rPr>
          <w:rFonts w:ascii="Times New Roman" w:hAnsi="Times New Roman" w:cs="Times New Roman"/>
          <w:sz w:val="24"/>
          <w:szCs w:val="24"/>
        </w:rPr>
        <w:t xml:space="preserve">Skutečnost, že po dobu posuzování zdravotního stavu je řízení o příspěvku na péči přerušeno, a </w:t>
      </w:r>
      <w:proofErr w:type="gramStart"/>
      <w:r w:rsidRPr="00952172">
        <w:rPr>
          <w:rFonts w:ascii="Times New Roman" w:hAnsi="Times New Roman" w:cs="Times New Roman"/>
          <w:sz w:val="24"/>
          <w:szCs w:val="24"/>
        </w:rPr>
        <w:t>neběží</w:t>
      </w:r>
      <w:proofErr w:type="gramEnd"/>
      <w:r w:rsidRPr="00952172">
        <w:rPr>
          <w:rFonts w:ascii="Times New Roman" w:hAnsi="Times New Roman" w:cs="Times New Roman"/>
          <w:sz w:val="24"/>
          <w:szCs w:val="24"/>
        </w:rPr>
        <w:t xml:space="preserve"> tak lhůta pro vydání rozhodnutí, nezbavuje správní orgán odpovědnosti za řádné vedení řízení a povinnosti vyřídit věc bez zbytečných průtahů. Praxe však ukazuje, že správní orgány se k této nejzazší lhůtě někdy mohou nedůvodně uchylovat, a to automaticky, </w:t>
      </w:r>
      <w:r>
        <w:rPr>
          <w:rFonts w:ascii="Times New Roman" w:hAnsi="Times New Roman" w:cs="Times New Roman"/>
          <w:sz w:val="24"/>
          <w:szCs w:val="24"/>
        </w:rPr>
        <w:br/>
      </w:r>
      <w:r w:rsidRPr="00952172">
        <w:rPr>
          <w:rFonts w:ascii="Times New Roman" w:hAnsi="Times New Roman" w:cs="Times New Roman"/>
          <w:sz w:val="24"/>
          <w:szCs w:val="24"/>
        </w:rPr>
        <w:t>bez ohledu na znění ustanovení § 71 odst. 1 správního řádu.</w:t>
      </w:r>
    </w:p>
    <w:p w14:paraId="7092D555" w14:textId="77777777" w:rsidR="001D3465" w:rsidRPr="00952172" w:rsidRDefault="001D3465" w:rsidP="001D3465">
      <w:pPr>
        <w:spacing w:before="120"/>
        <w:ind w:firstLine="708"/>
        <w:jc w:val="both"/>
        <w:rPr>
          <w:rFonts w:ascii="Times New Roman" w:hAnsi="Times New Roman" w:cs="Times New Roman"/>
          <w:sz w:val="24"/>
          <w:szCs w:val="24"/>
        </w:rPr>
      </w:pPr>
      <w:r w:rsidRPr="00952172">
        <w:rPr>
          <w:rFonts w:ascii="Times New Roman" w:hAnsi="Times New Roman" w:cs="Times New Roman"/>
          <w:sz w:val="24"/>
          <w:szCs w:val="24"/>
        </w:rPr>
        <w:t xml:space="preserve">Kromě výše uvedeného nelze opomenout fakt, že upuštění od přerušení řízení povede k větší srozumitelnosti řízení ve </w:t>
      </w:r>
      <w:r w:rsidRPr="00E974D5">
        <w:rPr>
          <w:rFonts w:ascii="Times New Roman" w:hAnsi="Times New Roman" w:cs="Times New Roman"/>
          <w:sz w:val="24"/>
          <w:szCs w:val="24"/>
        </w:rPr>
        <w:t>vztahu k veřejnosti. Tento úkon je pro řadu žadatelů nesrozumitelný a často je zaměňován se zamítnutím žádosti. Takové nepochopení tohoto úkonu vede k většímu počtu telefonických i jiných dotazů směrem ke krajským pobočkám ÚP, a tedy k dalšímu zatěžování už tak přetížených pracovníků ÚP (a do budoucna pracovníků ÚSSZ).</w:t>
      </w:r>
    </w:p>
    <w:p w14:paraId="4C0F014F" w14:textId="77777777" w:rsidR="001D3465" w:rsidRPr="00952172" w:rsidRDefault="001D3465" w:rsidP="001D3465">
      <w:pPr>
        <w:spacing w:before="120"/>
        <w:jc w:val="both"/>
        <w:rPr>
          <w:rFonts w:ascii="Times New Roman" w:hAnsi="Times New Roman" w:cs="Times New Roman"/>
          <w:sz w:val="24"/>
          <w:szCs w:val="24"/>
        </w:rPr>
      </w:pPr>
      <w:r w:rsidRPr="00952172">
        <w:rPr>
          <w:rFonts w:ascii="Times New Roman" w:hAnsi="Times New Roman" w:cs="Times New Roman"/>
          <w:sz w:val="24"/>
          <w:szCs w:val="24"/>
        </w:rPr>
        <w:tab/>
        <w:t xml:space="preserve">Navrhuje se speciální úprava lhůt pro řízení ve věci příspěvku na péči s ohledem na jeho specifika, a to v návaznosti na upuštění od přerušování řízení. Základní lhůta pro vydání </w:t>
      </w:r>
      <w:r w:rsidRPr="00952172">
        <w:rPr>
          <w:rFonts w:ascii="Times New Roman" w:hAnsi="Times New Roman" w:cs="Times New Roman"/>
          <w:sz w:val="24"/>
          <w:szCs w:val="24"/>
        </w:rPr>
        <w:lastRenderedPageBreak/>
        <w:t>rozhodnutí vychází ze správního řádu, tj. rozhodnutí se vydává bezodkladně. Nově se navrhuje, aby ÚSSZ o příspěvku na péči rozhodla nejpozději do 15 dnů od zahájení řízení</w:t>
      </w:r>
      <w:r>
        <w:rPr>
          <w:rFonts w:ascii="Times New Roman" w:hAnsi="Times New Roman" w:cs="Times New Roman"/>
          <w:sz w:val="24"/>
          <w:szCs w:val="24"/>
        </w:rPr>
        <w:t xml:space="preserve">, přičemž lhůta </w:t>
      </w:r>
      <w:proofErr w:type="gramStart"/>
      <w:r>
        <w:rPr>
          <w:rFonts w:ascii="Times New Roman" w:hAnsi="Times New Roman" w:cs="Times New Roman"/>
          <w:sz w:val="24"/>
          <w:szCs w:val="24"/>
        </w:rPr>
        <w:t>neběží</w:t>
      </w:r>
      <w:proofErr w:type="gramEnd"/>
      <w:r>
        <w:rPr>
          <w:rFonts w:ascii="Times New Roman" w:hAnsi="Times New Roman" w:cs="Times New Roman"/>
          <w:sz w:val="24"/>
          <w:szCs w:val="24"/>
        </w:rPr>
        <w:t xml:space="preserve"> v době posouzení zdravotního stavu. </w:t>
      </w:r>
    </w:p>
    <w:p w14:paraId="76B20F09" w14:textId="77777777" w:rsidR="001D3465" w:rsidRPr="00952172" w:rsidRDefault="001D3465" w:rsidP="001D3465">
      <w:pPr>
        <w:spacing w:before="120"/>
        <w:jc w:val="both"/>
        <w:rPr>
          <w:rFonts w:ascii="Times New Roman" w:hAnsi="Times New Roman" w:cs="Times New Roman"/>
          <w:sz w:val="24"/>
          <w:szCs w:val="24"/>
        </w:rPr>
      </w:pPr>
      <w:r w:rsidRPr="00952172">
        <w:rPr>
          <w:rFonts w:ascii="Times New Roman" w:hAnsi="Times New Roman" w:cs="Times New Roman"/>
          <w:sz w:val="24"/>
          <w:szCs w:val="24"/>
        </w:rPr>
        <w:tab/>
        <w:t xml:space="preserve">Zkrácení lhůty pro vydání rozhodnutí je navrhováno v návaznosti na skutečnost, že podle nově navrhovaného procesu správního řízení ve věci příspěvku na péči ÚSSZ zašle bezodkladně žádost o posouzení zdravotního stavu a od té doby lhůta pro vydání rozhodnutí </w:t>
      </w:r>
      <w:proofErr w:type="gramStart"/>
      <w:r w:rsidRPr="00952172">
        <w:rPr>
          <w:rFonts w:ascii="Times New Roman" w:hAnsi="Times New Roman" w:cs="Times New Roman"/>
          <w:sz w:val="24"/>
          <w:szCs w:val="24"/>
        </w:rPr>
        <w:t>neběží</w:t>
      </w:r>
      <w:proofErr w:type="gramEnd"/>
      <w:r w:rsidRPr="00952172">
        <w:rPr>
          <w:rFonts w:ascii="Times New Roman" w:hAnsi="Times New Roman" w:cs="Times New Roman"/>
          <w:sz w:val="24"/>
          <w:szCs w:val="24"/>
        </w:rPr>
        <w:t>, a to až do obdržení posudku. Ve spojitosti se zákonem stanovenou lhůtou pro zahájení sociálního šetření, jehož termín musí být domluven do 5 pracovních dnů od zahájení řízení</w:t>
      </w:r>
      <w:r>
        <w:rPr>
          <w:rFonts w:ascii="Times New Roman" w:hAnsi="Times New Roman" w:cs="Times New Roman"/>
          <w:sz w:val="24"/>
          <w:szCs w:val="24"/>
        </w:rPr>
        <w:t>,</w:t>
      </w:r>
      <w:r w:rsidRPr="00952172">
        <w:rPr>
          <w:rFonts w:ascii="Times New Roman" w:hAnsi="Times New Roman" w:cs="Times New Roman"/>
          <w:sz w:val="24"/>
          <w:szCs w:val="24"/>
        </w:rPr>
        <w:t xml:space="preserve"> </w:t>
      </w:r>
      <w:r>
        <w:rPr>
          <w:rFonts w:ascii="Times New Roman" w:hAnsi="Times New Roman" w:cs="Times New Roman"/>
          <w:sz w:val="24"/>
          <w:szCs w:val="24"/>
        </w:rPr>
        <w:br/>
      </w:r>
      <w:r w:rsidRPr="00952172">
        <w:rPr>
          <w:rFonts w:ascii="Times New Roman" w:hAnsi="Times New Roman" w:cs="Times New Roman"/>
          <w:sz w:val="24"/>
          <w:szCs w:val="24"/>
        </w:rPr>
        <w:t>lze vyvozovat, že by lhůta pro vydání rozhodnutí neběžela ÚSSZ od druhého, maximálně třetího dne od zahájení řízení. Z výše uvedeného vyplývá, že pokud by zůstala zachována 30denní lhůta pro vydání rozhodnutí, po obdržení posudku by ÚSSZ pro vydání rozhodnutí zbývalo 27-28 dní (</w:t>
      </w:r>
      <w:r>
        <w:rPr>
          <w:rFonts w:ascii="Times New Roman" w:hAnsi="Times New Roman" w:cs="Times New Roman"/>
          <w:sz w:val="24"/>
          <w:szCs w:val="24"/>
        </w:rPr>
        <w:t>je brána</w:t>
      </w:r>
      <w:r w:rsidRPr="00952172">
        <w:rPr>
          <w:rFonts w:ascii="Times New Roman" w:hAnsi="Times New Roman" w:cs="Times New Roman"/>
          <w:sz w:val="24"/>
          <w:szCs w:val="24"/>
        </w:rPr>
        <w:t xml:space="preserve"> v potaz i výjimk</w:t>
      </w:r>
      <w:r>
        <w:rPr>
          <w:rFonts w:ascii="Times New Roman" w:hAnsi="Times New Roman" w:cs="Times New Roman"/>
          <w:sz w:val="24"/>
          <w:szCs w:val="24"/>
        </w:rPr>
        <w:t>a</w:t>
      </w:r>
      <w:r w:rsidRPr="00952172">
        <w:rPr>
          <w:rFonts w:ascii="Times New Roman" w:hAnsi="Times New Roman" w:cs="Times New Roman"/>
          <w:sz w:val="24"/>
          <w:szCs w:val="24"/>
        </w:rPr>
        <w:t xml:space="preserve"> z ustanovení § 36 odst. 3 správního řádu). </w:t>
      </w:r>
      <w:r>
        <w:rPr>
          <w:rFonts w:ascii="Times New Roman" w:hAnsi="Times New Roman" w:cs="Times New Roman"/>
          <w:sz w:val="24"/>
          <w:szCs w:val="24"/>
        </w:rPr>
        <w:br/>
      </w:r>
      <w:r w:rsidRPr="00952172">
        <w:rPr>
          <w:rFonts w:ascii="Times New Roman" w:hAnsi="Times New Roman" w:cs="Times New Roman"/>
          <w:sz w:val="24"/>
          <w:szCs w:val="24"/>
        </w:rPr>
        <w:t xml:space="preserve">Tato doba se v kontextu snahy zefektivnit a zrychlit správní řízení jeví jako neadekvátní, </w:t>
      </w:r>
      <w:r>
        <w:rPr>
          <w:rFonts w:ascii="Times New Roman" w:hAnsi="Times New Roman" w:cs="Times New Roman"/>
          <w:sz w:val="24"/>
          <w:szCs w:val="24"/>
        </w:rPr>
        <w:br/>
      </w:r>
      <w:r w:rsidRPr="00952172">
        <w:rPr>
          <w:rFonts w:ascii="Times New Roman" w:hAnsi="Times New Roman" w:cs="Times New Roman"/>
          <w:sz w:val="24"/>
          <w:szCs w:val="24"/>
        </w:rPr>
        <w:t xml:space="preserve">a to i s ohledem na to, že posudek je v případě posuzování nároku na příspěvek na péči stěžejním </w:t>
      </w:r>
      <w:r w:rsidRPr="00E974D5">
        <w:rPr>
          <w:rFonts w:ascii="Times New Roman" w:hAnsi="Times New Roman" w:cs="Times New Roman"/>
          <w:sz w:val="24"/>
          <w:szCs w:val="24"/>
        </w:rPr>
        <w:t>podkladem rozhodnutí a pouze ve výjimečných případech je třeba opatřovat podklady další (v takových případech je možné ÚSSZ využít prodloužení lhůty, viz podrobněji níže). Navrhovaná lhůta se jeví s ohledem na výše uvedené jako dostatečná a vychází se tak vstříc požadavkům společnosti na</w:t>
      </w:r>
      <w:r w:rsidRPr="00952172">
        <w:rPr>
          <w:rFonts w:ascii="Times New Roman" w:hAnsi="Times New Roman" w:cs="Times New Roman"/>
          <w:sz w:val="24"/>
          <w:szCs w:val="24"/>
        </w:rPr>
        <w:t xml:space="preserve"> rychlejší rozhodování v této zvlášť citlivé oblasti, </w:t>
      </w:r>
      <w:r>
        <w:rPr>
          <w:rFonts w:ascii="Times New Roman" w:hAnsi="Times New Roman" w:cs="Times New Roman"/>
          <w:sz w:val="24"/>
          <w:szCs w:val="24"/>
        </w:rPr>
        <w:br/>
      </w:r>
      <w:r w:rsidRPr="00952172">
        <w:rPr>
          <w:rFonts w:ascii="Times New Roman" w:hAnsi="Times New Roman" w:cs="Times New Roman"/>
          <w:sz w:val="24"/>
          <w:szCs w:val="24"/>
        </w:rPr>
        <w:t>kdy každý den navíc může znamenat komplikace jak pro samotného žadatele, tak i jeho rodinu, která mnohdy nemá dostatečné finanční prostředky na to, aby mohla zajistit dostatečnou péči z vlastních zdrojů a dostává se</w:t>
      </w:r>
      <w:r>
        <w:rPr>
          <w:rFonts w:ascii="Times New Roman" w:hAnsi="Times New Roman" w:cs="Times New Roman"/>
          <w:sz w:val="24"/>
          <w:szCs w:val="24"/>
        </w:rPr>
        <w:t> </w:t>
      </w:r>
      <w:r w:rsidRPr="00952172">
        <w:rPr>
          <w:rFonts w:ascii="Times New Roman" w:hAnsi="Times New Roman" w:cs="Times New Roman"/>
          <w:sz w:val="24"/>
          <w:szCs w:val="24"/>
        </w:rPr>
        <w:t xml:space="preserve">tak do tíživé situace. </w:t>
      </w:r>
    </w:p>
    <w:p w14:paraId="27F7B638" w14:textId="77777777" w:rsidR="001D3465" w:rsidRPr="00952172" w:rsidRDefault="001D3465" w:rsidP="001D3465">
      <w:pPr>
        <w:spacing w:before="120"/>
        <w:jc w:val="both"/>
        <w:rPr>
          <w:rFonts w:ascii="Times New Roman" w:hAnsi="Times New Roman" w:cs="Times New Roman"/>
          <w:sz w:val="24"/>
          <w:szCs w:val="24"/>
        </w:rPr>
      </w:pPr>
      <w:r w:rsidRPr="00952172">
        <w:rPr>
          <w:rFonts w:ascii="Times New Roman" w:hAnsi="Times New Roman" w:cs="Times New Roman"/>
          <w:sz w:val="24"/>
          <w:szCs w:val="24"/>
        </w:rPr>
        <w:tab/>
        <w:t>Lhůt</w:t>
      </w:r>
      <w:r>
        <w:rPr>
          <w:rFonts w:ascii="Times New Roman" w:hAnsi="Times New Roman" w:cs="Times New Roman"/>
          <w:sz w:val="24"/>
          <w:szCs w:val="24"/>
        </w:rPr>
        <w:t>a</w:t>
      </w:r>
      <w:r w:rsidRPr="00952172">
        <w:rPr>
          <w:rFonts w:ascii="Times New Roman" w:hAnsi="Times New Roman" w:cs="Times New Roman"/>
          <w:sz w:val="24"/>
          <w:szCs w:val="24"/>
        </w:rPr>
        <w:t xml:space="preserve"> pro vydání rozhodnutí </w:t>
      </w:r>
      <w:r>
        <w:rPr>
          <w:rFonts w:ascii="Times New Roman" w:hAnsi="Times New Roman" w:cs="Times New Roman"/>
          <w:sz w:val="24"/>
          <w:szCs w:val="24"/>
        </w:rPr>
        <w:t>se prodlužuje v případě</w:t>
      </w:r>
      <w:r w:rsidRPr="008D4585">
        <w:rPr>
          <w:rFonts w:ascii="Times New Roman" w:hAnsi="Times New Roman" w:cs="Times New Roman"/>
          <w:sz w:val="24"/>
          <w:szCs w:val="24"/>
        </w:rPr>
        <w:t xml:space="preserve"> p</w:t>
      </w:r>
      <w:r>
        <w:rPr>
          <w:rFonts w:ascii="Times New Roman" w:hAnsi="Times New Roman" w:cs="Times New Roman"/>
          <w:sz w:val="24"/>
          <w:szCs w:val="24"/>
        </w:rPr>
        <w:t>otřeby</w:t>
      </w:r>
      <w:r w:rsidRPr="008D4585">
        <w:rPr>
          <w:rFonts w:ascii="Times New Roman" w:hAnsi="Times New Roman" w:cs="Times New Roman"/>
          <w:sz w:val="24"/>
          <w:szCs w:val="24"/>
        </w:rPr>
        <w:t xml:space="preserve"> odstranění nedostatků podání,</w:t>
      </w:r>
      <w:r>
        <w:rPr>
          <w:rFonts w:ascii="Times New Roman" w:hAnsi="Times New Roman" w:cs="Times New Roman"/>
          <w:sz w:val="24"/>
          <w:szCs w:val="24"/>
        </w:rPr>
        <w:t xml:space="preserve"> </w:t>
      </w:r>
      <w:r w:rsidRPr="008D4585">
        <w:rPr>
          <w:rFonts w:ascii="Times New Roman" w:hAnsi="Times New Roman" w:cs="Times New Roman"/>
          <w:sz w:val="24"/>
          <w:szCs w:val="24"/>
        </w:rPr>
        <w:t>jde-li o zvlášť složitý případ</w:t>
      </w:r>
      <w:r>
        <w:rPr>
          <w:rFonts w:ascii="Times New Roman" w:hAnsi="Times New Roman" w:cs="Times New Roman"/>
          <w:sz w:val="24"/>
          <w:szCs w:val="24"/>
        </w:rPr>
        <w:t xml:space="preserve"> nebo jsou </w:t>
      </w:r>
      <w:r w:rsidRPr="008D4585">
        <w:rPr>
          <w:rFonts w:ascii="Times New Roman" w:hAnsi="Times New Roman" w:cs="Times New Roman"/>
          <w:sz w:val="24"/>
          <w:szCs w:val="24"/>
        </w:rPr>
        <w:t>zjišť</w:t>
      </w:r>
      <w:r>
        <w:rPr>
          <w:rFonts w:ascii="Times New Roman" w:hAnsi="Times New Roman" w:cs="Times New Roman"/>
          <w:sz w:val="24"/>
          <w:szCs w:val="24"/>
        </w:rPr>
        <w:t>ovány</w:t>
      </w:r>
      <w:r w:rsidRPr="008D4585">
        <w:rPr>
          <w:rFonts w:ascii="Times New Roman" w:hAnsi="Times New Roman" w:cs="Times New Roman"/>
          <w:sz w:val="24"/>
          <w:szCs w:val="24"/>
        </w:rPr>
        <w:t xml:space="preserve"> rozhodné skutečnosti u jiných správních úřadů, právnických nebo fyzických osob</w:t>
      </w:r>
      <w:r>
        <w:rPr>
          <w:rFonts w:ascii="Times New Roman" w:hAnsi="Times New Roman" w:cs="Times New Roman"/>
          <w:sz w:val="24"/>
          <w:szCs w:val="24"/>
        </w:rPr>
        <w:t xml:space="preserve">. </w:t>
      </w:r>
      <w:r w:rsidRPr="00952172">
        <w:rPr>
          <w:rFonts w:ascii="Times New Roman" w:hAnsi="Times New Roman" w:cs="Times New Roman"/>
          <w:sz w:val="24"/>
          <w:szCs w:val="24"/>
        </w:rPr>
        <w:t xml:space="preserve"> </w:t>
      </w:r>
    </w:p>
    <w:p w14:paraId="65165630" w14:textId="77777777" w:rsidR="001D3465" w:rsidRPr="00C70B52" w:rsidRDefault="001D3465" w:rsidP="001D3465">
      <w:pPr>
        <w:spacing w:before="120"/>
        <w:ind w:firstLine="708"/>
        <w:jc w:val="both"/>
        <w:rPr>
          <w:rFonts w:ascii="Times New Roman" w:hAnsi="Times New Roman" w:cs="Times New Roman"/>
          <w:sz w:val="24"/>
          <w:szCs w:val="24"/>
        </w:rPr>
      </w:pPr>
      <w:r w:rsidRPr="00952172">
        <w:rPr>
          <w:rFonts w:ascii="Times New Roman" w:hAnsi="Times New Roman" w:cs="Times New Roman"/>
          <w:sz w:val="24"/>
          <w:szCs w:val="24"/>
        </w:rPr>
        <w:t>Rychlost řízení o příspěvku na péči, tedy o dávce, která má pomoci se zajištěním potřebné péče osobám s </w:t>
      </w:r>
      <w:r>
        <w:rPr>
          <w:rFonts w:ascii="Times New Roman" w:hAnsi="Times New Roman" w:cs="Times New Roman"/>
          <w:sz w:val="24"/>
          <w:szCs w:val="24"/>
        </w:rPr>
        <w:t>DNZS</w:t>
      </w:r>
      <w:r w:rsidRPr="00952172">
        <w:rPr>
          <w:rFonts w:ascii="Times New Roman" w:hAnsi="Times New Roman" w:cs="Times New Roman"/>
          <w:sz w:val="24"/>
          <w:szCs w:val="24"/>
        </w:rPr>
        <w:t xml:space="preserve">, který omezuje funkční schopnosti nutné pro zvládání základních životních potřeb, může zásadním způsobem ovlivnit kvalitu života těchto osob, potažmo kvalitu života osob o ně pečujících. Nicméně možnost prodloužení lhůt pro vydání rozhodnutí je nutné ponechat pro případné nedodání potřebných podkladů, tj. kdy správní orgán nenese „vinu“ za prodlužování řízení, nebo z důvodu nutnosti došetření rozhodných skutečností (například </w:t>
      </w:r>
      <w:r w:rsidRPr="00C70B52">
        <w:rPr>
          <w:rFonts w:ascii="Times New Roman" w:hAnsi="Times New Roman" w:cs="Times New Roman"/>
          <w:sz w:val="24"/>
          <w:szCs w:val="24"/>
        </w:rPr>
        <w:t xml:space="preserve">pochybností o uvedeném poskytovateli sociálních služeb </w:t>
      </w:r>
      <w:r>
        <w:rPr>
          <w:rFonts w:ascii="Times New Roman" w:hAnsi="Times New Roman" w:cs="Times New Roman"/>
          <w:sz w:val="24"/>
          <w:szCs w:val="24"/>
        </w:rPr>
        <w:t>nebo</w:t>
      </w:r>
      <w:r w:rsidRPr="00C70B52">
        <w:rPr>
          <w:rFonts w:ascii="Times New Roman" w:hAnsi="Times New Roman" w:cs="Times New Roman"/>
          <w:sz w:val="24"/>
          <w:szCs w:val="24"/>
        </w:rPr>
        <w:t xml:space="preserve"> o oprávněnosti uvedené oprávněné osoby). Z tohoto důvodu se navrhuje </w:t>
      </w:r>
      <w:r>
        <w:rPr>
          <w:rFonts w:ascii="Times New Roman" w:hAnsi="Times New Roman" w:cs="Times New Roman"/>
          <w:sz w:val="24"/>
          <w:szCs w:val="24"/>
        </w:rPr>
        <w:t xml:space="preserve">zároveň </w:t>
      </w:r>
      <w:r w:rsidRPr="00C70B52">
        <w:rPr>
          <w:rFonts w:ascii="Times New Roman" w:hAnsi="Times New Roman" w:cs="Times New Roman"/>
          <w:sz w:val="24"/>
          <w:szCs w:val="24"/>
        </w:rPr>
        <w:t xml:space="preserve">obdobná úprava, </w:t>
      </w:r>
      <w:r>
        <w:rPr>
          <w:rFonts w:ascii="Times New Roman" w:hAnsi="Times New Roman" w:cs="Times New Roman"/>
          <w:sz w:val="24"/>
          <w:szCs w:val="24"/>
        </w:rPr>
        <w:br/>
      </w:r>
      <w:r w:rsidRPr="00C70B52">
        <w:rPr>
          <w:rFonts w:ascii="Times New Roman" w:hAnsi="Times New Roman" w:cs="Times New Roman"/>
          <w:sz w:val="24"/>
          <w:szCs w:val="24"/>
        </w:rPr>
        <w:t>jaká již funguje v oblasti důchodového pojištění (ustanovení § 107a zákona č.</w:t>
      </w:r>
      <w:r>
        <w:rPr>
          <w:rFonts w:ascii="Times New Roman" w:hAnsi="Times New Roman" w:cs="Times New Roman"/>
          <w:sz w:val="24"/>
          <w:szCs w:val="24"/>
        </w:rPr>
        <w:t> </w:t>
      </w:r>
      <w:r w:rsidRPr="00C70B52">
        <w:rPr>
          <w:rFonts w:ascii="Times New Roman" w:hAnsi="Times New Roman" w:cs="Times New Roman"/>
          <w:sz w:val="24"/>
          <w:szCs w:val="24"/>
        </w:rPr>
        <w:t>582/1991 Sb.)</w:t>
      </w:r>
      <w:r>
        <w:rPr>
          <w:rFonts w:ascii="Times New Roman" w:hAnsi="Times New Roman" w:cs="Times New Roman"/>
          <w:sz w:val="24"/>
          <w:szCs w:val="24"/>
        </w:rPr>
        <w:t xml:space="preserve">. </w:t>
      </w:r>
      <w:r w:rsidRPr="00C70B52">
        <w:rPr>
          <w:rFonts w:ascii="Times New Roman" w:hAnsi="Times New Roman" w:cs="Times New Roman"/>
          <w:sz w:val="24"/>
          <w:szCs w:val="24"/>
        </w:rPr>
        <w:t xml:space="preserve">V kontextu upuštění od přerušování řízení v celém procesu správního řízení o příspěvku na péči a bez zavedení možnosti lhůtu prodloužit by správní orgán nebyl chráněn v situacích, </w:t>
      </w:r>
      <w:r>
        <w:rPr>
          <w:rFonts w:ascii="Times New Roman" w:hAnsi="Times New Roman" w:cs="Times New Roman"/>
          <w:sz w:val="24"/>
          <w:szCs w:val="24"/>
        </w:rPr>
        <w:br/>
      </w:r>
      <w:r w:rsidRPr="00C70B52">
        <w:rPr>
          <w:rFonts w:ascii="Times New Roman" w:hAnsi="Times New Roman" w:cs="Times New Roman"/>
          <w:sz w:val="24"/>
          <w:szCs w:val="24"/>
        </w:rPr>
        <w:t xml:space="preserve">kdy dodržení zákonné lhůty pro vydání rozhodnutí brání skutečnosti, které správní orgán nemůže ovlivnit, urychlit nebo jim předejít. </w:t>
      </w:r>
      <w:r>
        <w:rPr>
          <w:rFonts w:ascii="Times New Roman" w:hAnsi="Times New Roman" w:cs="Times New Roman"/>
          <w:sz w:val="24"/>
          <w:szCs w:val="24"/>
        </w:rPr>
        <w:t>N</w:t>
      </w:r>
      <w:r w:rsidRPr="00C70B52">
        <w:rPr>
          <w:rFonts w:ascii="Times New Roman" w:hAnsi="Times New Roman" w:cs="Times New Roman"/>
          <w:sz w:val="24"/>
          <w:szCs w:val="24"/>
        </w:rPr>
        <w:t xml:space="preserve">avrhovaná úprava by </w:t>
      </w:r>
      <w:r>
        <w:rPr>
          <w:rFonts w:ascii="Times New Roman" w:hAnsi="Times New Roman" w:cs="Times New Roman"/>
          <w:sz w:val="24"/>
          <w:szCs w:val="24"/>
        </w:rPr>
        <w:t xml:space="preserve">tak měla </w:t>
      </w:r>
      <w:r w:rsidRPr="00C70B52">
        <w:rPr>
          <w:rFonts w:ascii="Times New Roman" w:hAnsi="Times New Roman" w:cs="Times New Roman"/>
          <w:sz w:val="24"/>
          <w:szCs w:val="24"/>
        </w:rPr>
        <w:t xml:space="preserve">vést ke zvýšení efektivity a spokojenosti klienta a rovněž ke snížení nákladovosti za poštovní služby, </w:t>
      </w:r>
      <w:r>
        <w:rPr>
          <w:rFonts w:ascii="Times New Roman" w:hAnsi="Times New Roman" w:cs="Times New Roman"/>
          <w:sz w:val="24"/>
          <w:szCs w:val="24"/>
        </w:rPr>
        <w:br/>
      </w:r>
      <w:r w:rsidRPr="00C70B52">
        <w:rPr>
          <w:rFonts w:ascii="Times New Roman" w:hAnsi="Times New Roman" w:cs="Times New Roman"/>
          <w:sz w:val="24"/>
          <w:szCs w:val="24"/>
        </w:rPr>
        <w:t xml:space="preserve">zároveň by byla řešena situace, kdy nejsou z objektivních důvodů dodány podklady včas </w:t>
      </w:r>
      <w:r>
        <w:rPr>
          <w:rFonts w:ascii="Times New Roman" w:hAnsi="Times New Roman" w:cs="Times New Roman"/>
          <w:sz w:val="24"/>
          <w:szCs w:val="24"/>
        </w:rPr>
        <w:br/>
      </w:r>
      <w:r w:rsidRPr="00C70B52">
        <w:rPr>
          <w:rFonts w:ascii="Times New Roman" w:hAnsi="Times New Roman" w:cs="Times New Roman"/>
          <w:sz w:val="24"/>
          <w:szCs w:val="24"/>
        </w:rPr>
        <w:t>či správní orgán musí došetřit rozhodné skutečnosti.</w:t>
      </w:r>
    </w:p>
    <w:p w14:paraId="1D51E812" w14:textId="77777777" w:rsidR="0055200B" w:rsidRDefault="0055200B" w:rsidP="008E6A67">
      <w:pPr>
        <w:spacing w:before="120"/>
        <w:rPr>
          <w:rFonts w:ascii="Times New Roman" w:hAnsi="Times New Roman" w:cs="Times New Roman"/>
          <w:b/>
          <w:bCs/>
          <w:sz w:val="24"/>
          <w:szCs w:val="24"/>
          <w:u w:val="single"/>
        </w:rPr>
      </w:pPr>
    </w:p>
    <w:p w14:paraId="50D624CD" w14:textId="77777777" w:rsidR="0055200B" w:rsidRDefault="0055200B" w:rsidP="008E6A67">
      <w:pPr>
        <w:spacing w:before="120"/>
        <w:rPr>
          <w:rFonts w:ascii="Times New Roman" w:hAnsi="Times New Roman" w:cs="Times New Roman"/>
          <w:b/>
          <w:bCs/>
          <w:sz w:val="24"/>
          <w:szCs w:val="24"/>
          <w:u w:val="single"/>
        </w:rPr>
      </w:pPr>
    </w:p>
    <w:p w14:paraId="60F85E15" w14:textId="77777777" w:rsidR="0055200B" w:rsidRDefault="0055200B" w:rsidP="008E6A67">
      <w:pPr>
        <w:spacing w:before="120"/>
        <w:rPr>
          <w:rFonts w:ascii="Times New Roman" w:hAnsi="Times New Roman" w:cs="Times New Roman"/>
          <w:b/>
          <w:bCs/>
          <w:sz w:val="24"/>
          <w:szCs w:val="24"/>
          <w:u w:val="single"/>
        </w:rPr>
      </w:pPr>
    </w:p>
    <w:p w14:paraId="370D3883" w14:textId="424EB812" w:rsidR="00DC0A09" w:rsidRPr="00952172" w:rsidRDefault="00DC0A09" w:rsidP="008E6A67">
      <w:pPr>
        <w:spacing w:before="120"/>
        <w:rPr>
          <w:rFonts w:ascii="Times New Roman" w:hAnsi="Times New Roman" w:cs="Times New Roman"/>
          <w:b/>
          <w:bCs/>
          <w:sz w:val="24"/>
          <w:szCs w:val="24"/>
          <w:u w:val="single"/>
        </w:rPr>
      </w:pPr>
      <w:r w:rsidRPr="00952172">
        <w:rPr>
          <w:rFonts w:ascii="Times New Roman" w:hAnsi="Times New Roman" w:cs="Times New Roman"/>
          <w:b/>
          <w:bCs/>
          <w:sz w:val="24"/>
          <w:szCs w:val="24"/>
          <w:u w:val="single"/>
        </w:rPr>
        <w:lastRenderedPageBreak/>
        <w:t>K</w:t>
      </w:r>
      <w:r w:rsidR="00422E66">
        <w:rPr>
          <w:rFonts w:ascii="Times New Roman" w:hAnsi="Times New Roman" w:cs="Times New Roman"/>
          <w:b/>
          <w:bCs/>
          <w:sz w:val="24"/>
          <w:szCs w:val="24"/>
          <w:u w:val="single"/>
        </w:rPr>
        <w:t> </w:t>
      </w:r>
      <w:r w:rsidRPr="00952172">
        <w:rPr>
          <w:rFonts w:ascii="Times New Roman" w:hAnsi="Times New Roman" w:cs="Times New Roman"/>
          <w:b/>
          <w:bCs/>
          <w:sz w:val="24"/>
          <w:szCs w:val="24"/>
          <w:u w:val="single"/>
        </w:rPr>
        <w:t>bodu</w:t>
      </w:r>
      <w:r w:rsidR="00422E66">
        <w:rPr>
          <w:rFonts w:ascii="Times New Roman" w:hAnsi="Times New Roman" w:cs="Times New Roman"/>
          <w:b/>
          <w:bCs/>
          <w:sz w:val="24"/>
          <w:szCs w:val="24"/>
          <w:u w:val="single"/>
        </w:rPr>
        <w:t xml:space="preserve"> </w:t>
      </w:r>
      <w:r w:rsidR="00517819">
        <w:rPr>
          <w:rFonts w:ascii="Times New Roman" w:hAnsi="Times New Roman" w:cs="Times New Roman"/>
          <w:b/>
          <w:bCs/>
          <w:sz w:val="24"/>
          <w:szCs w:val="24"/>
          <w:u w:val="single"/>
        </w:rPr>
        <w:t>30</w:t>
      </w:r>
      <w:r w:rsidRPr="00952172">
        <w:rPr>
          <w:rFonts w:ascii="Times New Roman" w:hAnsi="Times New Roman" w:cs="Times New Roman"/>
          <w:b/>
          <w:bCs/>
          <w:sz w:val="24"/>
          <w:szCs w:val="24"/>
          <w:u w:val="single"/>
        </w:rPr>
        <w:t>:</w:t>
      </w:r>
    </w:p>
    <w:p w14:paraId="07EC41E3" w14:textId="28E9F13D" w:rsidR="00DC0A09" w:rsidRPr="00C70B52" w:rsidRDefault="00DC0A09" w:rsidP="008E6A67">
      <w:pPr>
        <w:spacing w:before="120"/>
        <w:ind w:firstLine="708"/>
        <w:jc w:val="both"/>
        <w:rPr>
          <w:rFonts w:ascii="Times New Roman" w:hAnsi="Times New Roman" w:cs="Times New Roman"/>
          <w:sz w:val="24"/>
          <w:szCs w:val="24"/>
        </w:rPr>
      </w:pPr>
      <w:bookmarkStart w:id="23" w:name="_Hlk153437706"/>
      <w:r w:rsidRPr="00C70B52">
        <w:rPr>
          <w:rFonts w:ascii="Times New Roman" w:hAnsi="Times New Roman" w:cs="Times New Roman"/>
          <w:sz w:val="24"/>
          <w:szCs w:val="24"/>
        </w:rPr>
        <w:t xml:space="preserve">S ohledem na </w:t>
      </w:r>
      <w:r w:rsidR="008D1739">
        <w:rPr>
          <w:rFonts w:ascii="Times New Roman" w:hAnsi="Times New Roman" w:cs="Times New Roman"/>
          <w:sz w:val="24"/>
          <w:szCs w:val="24"/>
        </w:rPr>
        <w:t>zasílání posudku o zdravotním stavu posuzovaným fyzickým osobám, popřípadě jejich zástupcům, bude v řízení o</w:t>
      </w:r>
      <w:r w:rsidRPr="00C70B52">
        <w:rPr>
          <w:rFonts w:ascii="Times New Roman" w:hAnsi="Times New Roman" w:cs="Times New Roman"/>
          <w:sz w:val="24"/>
          <w:szCs w:val="24"/>
        </w:rPr>
        <w:t xml:space="preserve"> příspěvku na péči upuštěno od </w:t>
      </w:r>
      <w:r w:rsidR="008D1739">
        <w:rPr>
          <w:rFonts w:ascii="Times New Roman" w:hAnsi="Times New Roman" w:cs="Times New Roman"/>
          <w:sz w:val="24"/>
          <w:szCs w:val="24"/>
        </w:rPr>
        <w:t xml:space="preserve">zasílání vyrozumění o </w:t>
      </w:r>
      <w:r w:rsidRPr="00C70B52">
        <w:rPr>
          <w:rFonts w:ascii="Times New Roman" w:hAnsi="Times New Roman" w:cs="Times New Roman"/>
          <w:sz w:val="24"/>
          <w:szCs w:val="24"/>
        </w:rPr>
        <w:t xml:space="preserve">možnosti vyjádřit se k podkladům před vydáním rozhodnutí podle ustanovení </w:t>
      </w:r>
      <w:r w:rsidR="00D64E26">
        <w:rPr>
          <w:rFonts w:ascii="Times New Roman" w:hAnsi="Times New Roman" w:cs="Times New Roman"/>
          <w:sz w:val="24"/>
          <w:szCs w:val="24"/>
        </w:rPr>
        <w:br/>
      </w:r>
      <w:r w:rsidRPr="00C70B52">
        <w:rPr>
          <w:rFonts w:ascii="Times New Roman" w:hAnsi="Times New Roman" w:cs="Times New Roman"/>
          <w:sz w:val="24"/>
          <w:szCs w:val="24"/>
        </w:rPr>
        <w:t xml:space="preserve">§ 36 odst. 3 správního řádu, a to v případech, kdy ÚSSZ při rozhodování vychází </w:t>
      </w:r>
      <w:r w:rsidR="00D64E26">
        <w:rPr>
          <w:rFonts w:ascii="Times New Roman" w:hAnsi="Times New Roman" w:cs="Times New Roman"/>
          <w:sz w:val="24"/>
          <w:szCs w:val="24"/>
        </w:rPr>
        <w:br/>
      </w:r>
      <w:r w:rsidR="008D1739">
        <w:rPr>
          <w:rFonts w:ascii="Times New Roman" w:hAnsi="Times New Roman" w:cs="Times New Roman"/>
          <w:sz w:val="24"/>
          <w:szCs w:val="24"/>
        </w:rPr>
        <w:t xml:space="preserve">z podkladů, které správnímu orgánu předložil účastník řízení nebo společně posuzovaná osoba, </w:t>
      </w:r>
      <w:r w:rsidR="00D64E26">
        <w:rPr>
          <w:rFonts w:ascii="Times New Roman" w:hAnsi="Times New Roman" w:cs="Times New Roman"/>
          <w:sz w:val="24"/>
          <w:szCs w:val="24"/>
        </w:rPr>
        <w:br/>
      </w:r>
      <w:r w:rsidR="008D1739">
        <w:rPr>
          <w:rFonts w:ascii="Times New Roman" w:hAnsi="Times New Roman" w:cs="Times New Roman"/>
          <w:sz w:val="24"/>
          <w:szCs w:val="24"/>
        </w:rPr>
        <w:t xml:space="preserve">posudku o zdravotním stavu nebo údajů vedených v informačním systému. </w:t>
      </w:r>
      <w:r w:rsidR="00B56137">
        <w:rPr>
          <w:rFonts w:ascii="Times New Roman" w:hAnsi="Times New Roman" w:cs="Times New Roman"/>
          <w:sz w:val="24"/>
          <w:szCs w:val="24"/>
        </w:rPr>
        <w:br/>
      </w:r>
      <w:r w:rsidR="008D1739" w:rsidRPr="008D1739">
        <w:rPr>
          <w:rFonts w:ascii="Times New Roman" w:hAnsi="Times New Roman" w:cs="Times New Roman"/>
          <w:sz w:val="24"/>
          <w:szCs w:val="24"/>
        </w:rPr>
        <w:t>Ustanovení se obdobně použije pro odvolací řízení.</w:t>
      </w:r>
    </w:p>
    <w:p w14:paraId="29C961AB" w14:textId="13BE5196" w:rsidR="00451566" w:rsidRDefault="00DC0A09" w:rsidP="00451566">
      <w:pPr>
        <w:spacing w:before="120"/>
        <w:ind w:firstLine="709"/>
        <w:jc w:val="both"/>
        <w:rPr>
          <w:rFonts w:ascii="Times New Roman" w:hAnsi="Times New Roman" w:cs="Times New Roman"/>
          <w:sz w:val="24"/>
          <w:szCs w:val="24"/>
        </w:rPr>
      </w:pPr>
      <w:r w:rsidRPr="00C70B52">
        <w:rPr>
          <w:rFonts w:ascii="Times New Roman" w:hAnsi="Times New Roman" w:cs="Times New Roman"/>
          <w:sz w:val="24"/>
          <w:szCs w:val="24"/>
        </w:rPr>
        <w:t xml:space="preserve">Nadále má posuzovaná fyzická osoba </w:t>
      </w:r>
      <w:r w:rsidRPr="00E974D5">
        <w:rPr>
          <w:rFonts w:ascii="Times New Roman" w:hAnsi="Times New Roman" w:cs="Times New Roman"/>
          <w:sz w:val="24"/>
          <w:szCs w:val="24"/>
        </w:rPr>
        <w:t xml:space="preserve">možnost </w:t>
      </w:r>
      <w:r w:rsidR="00C05934" w:rsidRPr="00E974D5">
        <w:rPr>
          <w:rFonts w:ascii="Times New Roman" w:hAnsi="Times New Roman" w:cs="Times New Roman"/>
          <w:sz w:val="24"/>
          <w:szCs w:val="24"/>
        </w:rPr>
        <w:t>po</w:t>
      </w:r>
      <w:r w:rsidRPr="00E974D5">
        <w:rPr>
          <w:rFonts w:ascii="Times New Roman" w:hAnsi="Times New Roman" w:cs="Times New Roman"/>
          <w:sz w:val="24"/>
          <w:szCs w:val="24"/>
        </w:rPr>
        <w:t>dle ustanovení § 36 odst. 1</w:t>
      </w:r>
      <w:r w:rsidR="007F1E84" w:rsidRPr="00E974D5">
        <w:rPr>
          <w:rFonts w:ascii="Times New Roman" w:hAnsi="Times New Roman" w:cs="Times New Roman"/>
          <w:sz w:val="24"/>
          <w:szCs w:val="24"/>
        </w:rPr>
        <w:t xml:space="preserve"> a 2</w:t>
      </w:r>
      <w:r w:rsidRPr="00E974D5">
        <w:rPr>
          <w:rFonts w:ascii="Times New Roman" w:hAnsi="Times New Roman" w:cs="Times New Roman"/>
          <w:sz w:val="24"/>
          <w:szCs w:val="24"/>
        </w:rPr>
        <w:t xml:space="preserve"> správního řádu navrhovat důkazy a činit jiné návrhy, tj. po celou dobu řízení až do vydání rozhodnutí. Současně má možnost nahlížet do spisu v souladu</w:t>
      </w:r>
      <w:r w:rsidRPr="00C70B52">
        <w:rPr>
          <w:rFonts w:ascii="Times New Roman" w:hAnsi="Times New Roman" w:cs="Times New Roman"/>
          <w:sz w:val="24"/>
          <w:szCs w:val="24"/>
        </w:rPr>
        <w:t xml:space="preserve"> s ustanovením § 38 správního řádu. O této skutečnosti bude poučena mimo jiné i v rámci prováděného sociálního šetření.</w:t>
      </w:r>
      <w:r w:rsidR="00451566">
        <w:rPr>
          <w:rFonts w:ascii="Times New Roman" w:hAnsi="Times New Roman" w:cs="Times New Roman"/>
          <w:sz w:val="24"/>
          <w:szCs w:val="24"/>
        </w:rPr>
        <w:t xml:space="preserve"> </w:t>
      </w:r>
      <w:r w:rsidRPr="00C70B52">
        <w:rPr>
          <w:rFonts w:ascii="Times New Roman" w:hAnsi="Times New Roman" w:cs="Times New Roman"/>
          <w:sz w:val="24"/>
          <w:szCs w:val="24"/>
        </w:rPr>
        <w:t xml:space="preserve">Návrh přináší zrychlení a zjednodušení řízení a úsporu nákladů za poštovní služby. </w:t>
      </w:r>
    </w:p>
    <w:p w14:paraId="5937D963" w14:textId="16E5C519" w:rsidR="009F69FB" w:rsidRPr="00451566" w:rsidRDefault="009F69FB" w:rsidP="00451566">
      <w:pPr>
        <w:spacing w:before="120"/>
        <w:ind w:firstLine="709"/>
        <w:jc w:val="both"/>
        <w:rPr>
          <w:rFonts w:ascii="Times New Roman" w:hAnsi="Times New Roman" w:cs="Times New Roman"/>
          <w:sz w:val="24"/>
        </w:rPr>
      </w:pPr>
      <w:r w:rsidRPr="00451566">
        <w:rPr>
          <w:rFonts w:ascii="Times New Roman" w:hAnsi="Times New Roman" w:cs="Times New Roman"/>
          <w:sz w:val="24"/>
          <w:szCs w:val="24"/>
        </w:rPr>
        <w:t>V návaznosti</w:t>
      </w:r>
      <w:r w:rsidRPr="009F69FB">
        <w:rPr>
          <w:rFonts w:ascii="Times New Roman" w:hAnsi="Times New Roman" w:cs="Times New Roman"/>
          <w:sz w:val="24"/>
        </w:rPr>
        <w:t xml:space="preserve"> na záměr v co nejvyšší míře digitalizovat a automatizovat správní řízení v</w:t>
      </w:r>
      <w:r>
        <w:rPr>
          <w:rFonts w:ascii="Times New Roman" w:hAnsi="Times New Roman" w:cs="Times New Roman"/>
          <w:sz w:val="24"/>
        </w:rPr>
        <w:t> </w:t>
      </w:r>
      <w:r w:rsidRPr="009F69FB">
        <w:rPr>
          <w:rFonts w:ascii="Times New Roman" w:hAnsi="Times New Roman" w:cs="Times New Roman"/>
          <w:sz w:val="24"/>
        </w:rPr>
        <w:t xml:space="preserve">oblasti </w:t>
      </w:r>
      <w:r>
        <w:rPr>
          <w:rFonts w:ascii="Times New Roman" w:hAnsi="Times New Roman" w:cs="Times New Roman"/>
          <w:sz w:val="24"/>
        </w:rPr>
        <w:t>příspěvku na péči</w:t>
      </w:r>
      <w:r w:rsidRPr="009F69FB">
        <w:rPr>
          <w:rFonts w:ascii="Times New Roman" w:hAnsi="Times New Roman" w:cs="Times New Roman"/>
          <w:sz w:val="24"/>
        </w:rPr>
        <w:t xml:space="preserve"> se navrhuje umožnit vyhotovení rozhodnutí s použitím automatizované </w:t>
      </w:r>
      <w:r w:rsidRPr="00E974D5">
        <w:rPr>
          <w:rFonts w:ascii="Times New Roman" w:hAnsi="Times New Roman" w:cs="Times New Roman"/>
          <w:sz w:val="24"/>
        </w:rPr>
        <w:t>výpočetní techniky za podmínky, že rozhodnutí bude vydáno v mezinárodní abecedě s předtištěným razítkem</w:t>
      </w:r>
      <w:r w:rsidR="00BF5F50" w:rsidRPr="00E974D5">
        <w:rPr>
          <w:rFonts w:ascii="Times New Roman" w:hAnsi="Times New Roman" w:cs="Times New Roman"/>
          <w:sz w:val="24"/>
        </w:rPr>
        <w:t xml:space="preserve"> příslušného správního orgánu</w:t>
      </w:r>
      <w:r w:rsidRPr="00E974D5">
        <w:rPr>
          <w:rFonts w:ascii="Times New Roman" w:hAnsi="Times New Roman" w:cs="Times New Roman"/>
          <w:sz w:val="24"/>
        </w:rPr>
        <w:t xml:space="preserve"> a jménem, příjmením a funkcí zaměstnance odpovědného za vydání rozhodnutí. Jedná</w:t>
      </w:r>
      <w:r w:rsidR="00BF5F50" w:rsidRPr="00E974D5">
        <w:rPr>
          <w:rFonts w:ascii="Times New Roman" w:hAnsi="Times New Roman" w:cs="Times New Roman"/>
          <w:sz w:val="24"/>
        </w:rPr>
        <w:t> </w:t>
      </w:r>
      <w:r w:rsidRPr="00E974D5">
        <w:rPr>
          <w:rFonts w:ascii="Times New Roman" w:hAnsi="Times New Roman" w:cs="Times New Roman"/>
          <w:sz w:val="24"/>
        </w:rPr>
        <w:t>se o praxi využívanou</w:t>
      </w:r>
      <w:r w:rsidRPr="009F69FB">
        <w:rPr>
          <w:rFonts w:ascii="Times New Roman" w:hAnsi="Times New Roman" w:cs="Times New Roman"/>
          <w:sz w:val="24"/>
        </w:rPr>
        <w:t xml:space="preserve"> již</w:t>
      </w:r>
      <w:r>
        <w:rPr>
          <w:rFonts w:ascii="Times New Roman" w:hAnsi="Times New Roman" w:cs="Times New Roman"/>
          <w:sz w:val="24"/>
        </w:rPr>
        <w:t> </w:t>
      </w:r>
      <w:r w:rsidRPr="009F69FB">
        <w:rPr>
          <w:rFonts w:ascii="Times New Roman" w:hAnsi="Times New Roman" w:cs="Times New Roman"/>
          <w:sz w:val="24"/>
        </w:rPr>
        <w:t>v</w:t>
      </w:r>
      <w:r>
        <w:rPr>
          <w:rFonts w:ascii="Times New Roman" w:hAnsi="Times New Roman" w:cs="Times New Roman"/>
          <w:sz w:val="24"/>
        </w:rPr>
        <w:t xml:space="preserve"> oblasti </w:t>
      </w:r>
      <w:r w:rsidRPr="009F69FB">
        <w:rPr>
          <w:rFonts w:ascii="Times New Roman" w:hAnsi="Times New Roman" w:cs="Times New Roman"/>
          <w:sz w:val="24"/>
        </w:rPr>
        <w:t>důchodové</w:t>
      </w:r>
      <w:r>
        <w:rPr>
          <w:rFonts w:ascii="Times New Roman" w:hAnsi="Times New Roman" w:cs="Times New Roman"/>
          <w:sz w:val="24"/>
        </w:rPr>
        <w:t>ho</w:t>
      </w:r>
      <w:r w:rsidRPr="009F69FB">
        <w:rPr>
          <w:rFonts w:ascii="Times New Roman" w:hAnsi="Times New Roman" w:cs="Times New Roman"/>
          <w:sz w:val="24"/>
        </w:rPr>
        <w:t xml:space="preserve"> pojištění.</w:t>
      </w:r>
    </w:p>
    <w:p w14:paraId="11246D8D" w14:textId="77777777" w:rsidR="008E6A67" w:rsidRDefault="008E6A67" w:rsidP="008E6A67">
      <w:pPr>
        <w:spacing w:before="120"/>
        <w:rPr>
          <w:rFonts w:ascii="Times New Roman" w:hAnsi="Times New Roman" w:cs="Times New Roman"/>
          <w:b/>
          <w:bCs/>
          <w:sz w:val="24"/>
          <w:u w:val="single"/>
        </w:rPr>
      </w:pPr>
    </w:p>
    <w:p w14:paraId="53807912" w14:textId="5791D851" w:rsidR="00DC0A09" w:rsidRPr="00C70B52" w:rsidRDefault="00DC0A09" w:rsidP="008E6A67">
      <w:pPr>
        <w:spacing w:before="120"/>
        <w:rPr>
          <w:rFonts w:ascii="Times New Roman" w:hAnsi="Times New Roman" w:cs="Times New Roman"/>
          <w:b/>
          <w:bCs/>
          <w:sz w:val="24"/>
          <w:u w:val="single"/>
        </w:rPr>
      </w:pPr>
      <w:r w:rsidRPr="00C70B52">
        <w:rPr>
          <w:rFonts w:ascii="Times New Roman" w:hAnsi="Times New Roman" w:cs="Times New Roman"/>
          <w:b/>
          <w:bCs/>
          <w:sz w:val="24"/>
          <w:u w:val="single"/>
        </w:rPr>
        <w:t>K</w:t>
      </w:r>
      <w:r w:rsidR="00A3549E">
        <w:rPr>
          <w:rFonts w:ascii="Times New Roman" w:hAnsi="Times New Roman" w:cs="Times New Roman"/>
          <w:b/>
          <w:bCs/>
          <w:sz w:val="24"/>
          <w:u w:val="single"/>
        </w:rPr>
        <w:t> </w:t>
      </w:r>
      <w:r w:rsidRPr="00C70B52">
        <w:rPr>
          <w:rFonts w:ascii="Times New Roman" w:hAnsi="Times New Roman" w:cs="Times New Roman"/>
          <w:b/>
          <w:bCs/>
          <w:sz w:val="24"/>
          <w:u w:val="single"/>
        </w:rPr>
        <w:t>bodu</w:t>
      </w:r>
      <w:r w:rsidR="00A3549E">
        <w:rPr>
          <w:rFonts w:ascii="Times New Roman" w:hAnsi="Times New Roman" w:cs="Times New Roman"/>
          <w:b/>
          <w:bCs/>
          <w:sz w:val="24"/>
          <w:u w:val="single"/>
        </w:rPr>
        <w:t xml:space="preserve"> 31</w:t>
      </w:r>
      <w:r w:rsidRPr="00C70B52">
        <w:rPr>
          <w:rFonts w:ascii="Times New Roman" w:hAnsi="Times New Roman" w:cs="Times New Roman"/>
          <w:b/>
          <w:bCs/>
          <w:sz w:val="24"/>
          <w:u w:val="single"/>
        </w:rPr>
        <w:t>:</w:t>
      </w:r>
    </w:p>
    <w:bookmarkEnd w:id="23"/>
    <w:p w14:paraId="5F563076" w14:textId="4439B627" w:rsidR="008D1739" w:rsidRPr="008D1739" w:rsidRDefault="00A13828" w:rsidP="008E6A67">
      <w:pPr>
        <w:spacing w:before="120"/>
        <w:ind w:firstLine="708"/>
        <w:jc w:val="both"/>
        <w:rPr>
          <w:rFonts w:ascii="Times New Roman" w:hAnsi="Times New Roman" w:cs="Times New Roman"/>
          <w:sz w:val="24"/>
          <w:szCs w:val="24"/>
        </w:rPr>
      </w:pPr>
      <w:r>
        <w:rPr>
          <w:rFonts w:ascii="Times New Roman" w:hAnsi="Times New Roman" w:cs="Times New Roman"/>
          <w:sz w:val="24"/>
          <w:szCs w:val="24"/>
        </w:rPr>
        <w:t>Z</w:t>
      </w:r>
      <w:r w:rsidR="00DC0A09" w:rsidRPr="00C70B52">
        <w:rPr>
          <w:rFonts w:ascii="Times New Roman" w:hAnsi="Times New Roman" w:cs="Times New Roman"/>
          <w:sz w:val="24"/>
          <w:szCs w:val="24"/>
        </w:rPr>
        <w:t xml:space="preserve">nění ustanovení § 28 odst. 1 „O odvolání proti rozhodnutí územní správy sociálního zabezpečení rozhoduje ministerstvo.“ vede k tomu, že se někteří odvolatelé domnívají, že mají podat odvolání u MPSV. Z ustanovení není zcela srozumitelné, že odvolatel má podat odvolání u </w:t>
      </w:r>
      <w:r w:rsidR="00B56137">
        <w:rPr>
          <w:rFonts w:ascii="Times New Roman" w:hAnsi="Times New Roman" w:cs="Times New Roman"/>
          <w:sz w:val="24"/>
          <w:szCs w:val="24"/>
        </w:rPr>
        <w:t>správního orgánu</w:t>
      </w:r>
      <w:r w:rsidR="00DC0A09" w:rsidRPr="00C70B52">
        <w:rPr>
          <w:rFonts w:ascii="Times New Roman" w:hAnsi="Times New Roman" w:cs="Times New Roman"/>
          <w:sz w:val="24"/>
          <w:szCs w:val="24"/>
        </w:rPr>
        <w:t>, kter</w:t>
      </w:r>
      <w:r w:rsidR="00B56137">
        <w:rPr>
          <w:rFonts w:ascii="Times New Roman" w:hAnsi="Times New Roman" w:cs="Times New Roman"/>
          <w:sz w:val="24"/>
          <w:szCs w:val="24"/>
        </w:rPr>
        <w:t>ý</w:t>
      </w:r>
      <w:r w:rsidR="00DC0A09" w:rsidRPr="00C70B52">
        <w:rPr>
          <w:rFonts w:ascii="Times New Roman" w:hAnsi="Times New Roman" w:cs="Times New Roman"/>
          <w:sz w:val="24"/>
          <w:szCs w:val="24"/>
        </w:rPr>
        <w:t xml:space="preserve"> rozhodnutí ve věci příspěvku na péči vydal a t</w:t>
      </w:r>
      <w:r w:rsidR="00B56137">
        <w:rPr>
          <w:rFonts w:ascii="Times New Roman" w:hAnsi="Times New Roman" w:cs="Times New Roman"/>
          <w:sz w:val="24"/>
          <w:szCs w:val="24"/>
        </w:rPr>
        <w:t>ento</w:t>
      </w:r>
      <w:r w:rsidR="00DC0A09" w:rsidRPr="00C70B52">
        <w:rPr>
          <w:rFonts w:ascii="Times New Roman" w:hAnsi="Times New Roman" w:cs="Times New Roman"/>
          <w:sz w:val="24"/>
          <w:szCs w:val="24"/>
        </w:rPr>
        <w:t xml:space="preserve"> následně spolu se</w:t>
      </w:r>
      <w:r w:rsidR="009F22F5">
        <w:rPr>
          <w:rFonts w:ascii="Times New Roman" w:hAnsi="Times New Roman" w:cs="Times New Roman"/>
          <w:sz w:val="24"/>
          <w:szCs w:val="24"/>
        </w:rPr>
        <w:t> </w:t>
      </w:r>
      <w:r w:rsidR="00DC0A09" w:rsidRPr="00C70B52">
        <w:rPr>
          <w:rFonts w:ascii="Times New Roman" w:hAnsi="Times New Roman" w:cs="Times New Roman"/>
          <w:sz w:val="24"/>
          <w:szCs w:val="24"/>
        </w:rPr>
        <w:t>spisovou dokumentací předá odvolání MPSV, které o odvolání rozhoduje. V této</w:t>
      </w:r>
      <w:r w:rsidR="00561B66">
        <w:rPr>
          <w:rFonts w:ascii="Times New Roman" w:hAnsi="Times New Roman" w:cs="Times New Roman"/>
          <w:sz w:val="24"/>
          <w:szCs w:val="24"/>
        </w:rPr>
        <w:t> </w:t>
      </w:r>
      <w:r w:rsidR="00DC0A09" w:rsidRPr="00C70B52">
        <w:rPr>
          <w:rFonts w:ascii="Times New Roman" w:hAnsi="Times New Roman" w:cs="Times New Roman"/>
          <w:sz w:val="24"/>
          <w:szCs w:val="24"/>
        </w:rPr>
        <w:t xml:space="preserve">souvislosti se jeví jako vhodné přeformulovat znění odstavce 1 tak, aby tato skutečnost byla odvolatelům lépe zřejmá a nedocházelo tak ke zbytečným opožděným podáním v souvislosti s odvoláním.  </w:t>
      </w:r>
    </w:p>
    <w:p w14:paraId="753B3B37" w14:textId="77777777" w:rsidR="0055200B" w:rsidRDefault="0055200B" w:rsidP="008E6A67">
      <w:pPr>
        <w:spacing w:before="120"/>
        <w:rPr>
          <w:rFonts w:ascii="Times New Roman" w:hAnsi="Times New Roman" w:cs="Times New Roman"/>
          <w:b/>
          <w:bCs/>
          <w:sz w:val="24"/>
          <w:u w:val="single"/>
        </w:rPr>
      </w:pPr>
    </w:p>
    <w:p w14:paraId="103ECED9" w14:textId="333E39C6" w:rsidR="00DC0A09" w:rsidRPr="00C70B52" w:rsidRDefault="00DC0A09" w:rsidP="008E6A67">
      <w:pPr>
        <w:spacing w:before="120"/>
        <w:rPr>
          <w:rFonts w:ascii="Times New Roman" w:hAnsi="Times New Roman" w:cs="Times New Roman"/>
          <w:b/>
          <w:bCs/>
          <w:sz w:val="24"/>
          <w:u w:val="single"/>
        </w:rPr>
      </w:pPr>
      <w:r w:rsidRPr="00C70B52">
        <w:rPr>
          <w:rFonts w:ascii="Times New Roman" w:hAnsi="Times New Roman" w:cs="Times New Roman"/>
          <w:b/>
          <w:bCs/>
          <w:sz w:val="24"/>
          <w:u w:val="single"/>
        </w:rPr>
        <w:t xml:space="preserve">K bodu </w:t>
      </w:r>
      <w:r w:rsidR="00AE14F3">
        <w:rPr>
          <w:rFonts w:ascii="Times New Roman" w:hAnsi="Times New Roman" w:cs="Times New Roman"/>
          <w:b/>
          <w:bCs/>
          <w:sz w:val="24"/>
          <w:u w:val="single"/>
        </w:rPr>
        <w:t>32</w:t>
      </w:r>
      <w:r w:rsidRPr="00C70B52">
        <w:rPr>
          <w:rFonts w:ascii="Times New Roman" w:hAnsi="Times New Roman" w:cs="Times New Roman"/>
          <w:b/>
          <w:bCs/>
          <w:sz w:val="24"/>
          <w:u w:val="single"/>
        </w:rPr>
        <w:t>:</w:t>
      </w:r>
    </w:p>
    <w:p w14:paraId="5492083D" w14:textId="77777777" w:rsidR="00DC0A09" w:rsidRPr="00C70B52" w:rsidRDefault="00DC0A09" w:rsidP="008E6A67">
      <w:pPr>
        <w:spacing w:before="120"/>
        <w:ind w:firstLine="708"/>
        <w:jc w:val="both"/>
        <w:rPr>
          <w:rFonts w:ascii="Times New Roman" w:hAnsi="Times New Roman" w:cs="Times New Roman"/>
          <w:sz w:val="24"/>
          <w:szCs w:val="24"/>
        </w:rPr>
      </w:pPr>
      <w:bookmarkStart w:id="24" w:name="_Hlk137037921"/>
      <w:r w:rsidRPr="00C70B52">
        <w:rPr>
          <w:rFonts w:ascii="Times New Roman" w:hAnsi="Times New Roman" w:cs="Times New Roman"/>
          <w:sz w:val="24"/>
          <w:szCs w:val="24"/>
        </w:rPr>
        <w:t xml:space="preserve">Podle ustanovení § 88 odst. 1 správního řádu, neshledá-li správní orgán, který napadené rozhodnutí vydal, podmínky pro postup podle ustanovení § 87, předá spis se svým stanoviskem odvolacímu správnímu orgánu do 30 dnů ode dne doručení odvolání.  Odvolacímu správnímu orgánu se zasílá originál spisové dokumentace, přičemž správní orgán si ponechává kopii pro případ možné ztráty spisu při předávání mezi jednotlivými správními úřady. Kopie je také podstatná pro možnou návaznou práci se spisem v době rozhodování o odvolání. </w:t>
      </w:r>
    </w:p>
    <w:p w14:paraId="0E53AD11" w14:textId="45B9764D" w:rsidR="00CA1A13" w:rsidRPr="00C70B52" w:rsidRDefault="00DC0A09" w:rsidP="008E6A67">
      <w:pPr>
        <w:spacing w:before="120"/>
        <w:jc w:val="both"/>
        <w:rPr>
          <w:rFonts w:ascii="Times New Roman" w:hAnsi="Times New Roman" w:cs="Times New Roman"/>
          <w:sz w:val="24"/>
          <w:szCs w:val="24"/>
        </w:rPr>
      </w:pPr>
      <w:r w:rsidRPr="00C70B52">
        <w:rPr>
          <w:rFonts w:ascii="Times New Roman" w:hAnsi="Times New Roman" w:cs="Times New Roman"/>
          <w:sz w:val="24"/>
          <w:szCs w:val="24"/>
        </w:rPr>
        <w:tab/>
        <w:t>Současn</w:t>
      </w:r>
      <w:r w:rsidRPr="00C70B52">
        <w:rPr>
          <w:rFonts w:ascii="Times New Roman" w:hAnsi="Times New Roman" w:cs="Times New Roman"/>
          <w:color w:val="000000" w:themeColor="text1"/>
          <w:sz w:val="24"/>
          <w:szCs w:val="24"/>
        </w:rPr>
        <w:t>á</w:t>
      </w:r>
      <w:r w:rsidRPr="00C70B52">
        <w:rPr>
          <w:rFonts w:ascii="Times New Roman" w:hAnsi="Times New Roman" w:cs="Times New Roman"/>
          <w:sz w:val="24"/>
          <w:szCs w:val="24"/>
        </w:rPr>
        <w:t xml:space="preserve"> lhůta je stanovena obecně pro všechna správní řízení, která nejsou upravena zvláštním předpisem a nereflektuje sílící digitalizaci v oblasti NSD, která je ještě více podpořena v souvislosti se změnou kompetence u dotčených agend</w:t>
      </w:r>
      <w:r w:rsidRPr="00C70B52">
        <w:rPr>
          <w:rFonts w:ascii="Times New Roman" w:hAnsi="Times New Roman" w:cs="Times New Roman"/>
          <w:color w:val="000000" w:themeColor="text1"/>
          <w:sz w:val="24"/>
          <w:szCs w:val="24"/>
        </w:rPr>
        <w:t xml:space="preserve">. Lhůta 30 dnů </w:t>
      </w:r>
      <w:r w:rsidR="00CA1A13">
        <w:rPr>
          <w:rFonts w:ascii="Times New Roman" w:hAnsi="Times New Roman" w:cs="Times New Roman"/>
          <w:color w:val="000000" w:themeColor="text1"/>
          <w:sz w:val="24"/>
          <w:szCs w:val="24"/>
        </w:rPr>
        <w:br/>
      </w:r>
      <w:r w:rsidRPr="00C70B52">
        <w:rPr>
          <w:rFonts w:ascii="Times New Roman" w:hAnsi="Times New Roman" w:cs="Times New Roman"/>
          <w:color w:val="000000" w:themeColor="text1"/>
          <w:sz w:val="24"/>
          <w:szCs w:val="24"/>
        </w:rPr>
        <w:t>se do</w:t>
      </w:r>
      <w:r>
        <w:rPr>
          <w:rFonts w:ascii="Times New Roman" w:hAnsi="Times New Roman" w:cs="Times New Roman"/>
          <w:color w:val="000000" w:themeColor="text1"/>
          <w:sz w:val="24"/>
          <w:szCs w:val="24"/>
        </w:rPr>
        <w:t> </w:t>
      </w:r>
      <w:r w:rsidRPr="00C70B52">
        <w:rPr>
          <w:rFonts w:ascii="Times New Roman" w:hAnsi="Times New Roman" w:cs="Times New Roman"/>
          <w:color w:val="000000" w:themeColor="text1"/>
          <w:sz w:val="24"/>
          <w:szCs w:val="24"/>
        </w:rPr>
        <w:t xml:space="preserve">budoucna jeví jako </w:t>
      </w:r>
      <w:r w:rsidRPr="00C70B52">
        <w:rPr>
          <w:rFonts w:ascii="Times New Roman" w:hAnsi="Times New Roman" w:cs="Times New Roman"/>
          <w:sz w:val="24"/>
          <w:szCs w:val="24"/>
        </w:rPr>
        <w:t xml:space="preserve">neadekvátní, neboť spisy budou vedeny převážně v elektronické podobě a nebude tak potřeba již činit zálohové kopie spisu, nebo jen v omezené míře. </w:t>
      </w:r>
      <w:r w:rsidRPr="00C70B52">
        <w:rPr>
          <w:rFonts w:ascii="Times New Roman" w:hAnsi="Times New Roman" w:cs="Times New Roman"/>
          <w:sz w:val="24"/>
          <w:szCs w:val="24"/>
        </w:rPr>
        <w:lastRenderedPageBreak/>
        <w:t>Delší</w:t>
      </w:r>
      <w:r w:rsidR="009F22F5">
        <w:rPr>
          <w:rFonts w:ascii="Times New Roman" w:hAnsi="Times New Roman" w:cs="Times New Roman"/>
          <w:sz w:val="24"/>
          <w:szCs w:val="24"/>
        </w:rPr>
        <w:t> </w:t>
      </w:r>
      <w:r w:rsidRPr="00C70B52">
        <w:rPr>
          <w:rFonts w:ascii="Times New Roman" w:hAnsi="Times New Roman" w:cs="Times New Roman"/>
          <w:sz w:val="24"/>
          <w:szCs w:val="24"/>
        </w:rPr>
        <w:t xml:space="preserve">lhůta na předání odvolání může vést k nadbytečnému odkládání předání odvolání nadřízenému orgánu a tím k přetěžování úřadů, což negativně ovlivňuje celkový průběh správního řízení. Zkrácení lhůty takovému možnému chování předchází a zrychluje celý systém. Všechny zapojené strany (včetně žadatelů) do odvolacího řízení mají legitimní zájem na co nejrychlejším a nejtransparentnějším vyřízení jejich případu. Zkrácením lhůty </w:t>
      </w:r>
      <w:r w:rsidR="00CA1A13">
        <w:rPr>
          <w:rFonts w:ascii="Times New Roman" w:hAnsi="Times New Roman" w:cs="Times New Roman"/>
          <w:sz w:val="24"/>
          <w:szCs w:val="24"/>
        </w:rPr>
        <w:t xml:space="preserve">na 15 dnů </w:t>
      </w:r>
      <w:r w:rsidRPr="00C70B52">
        <w:rPr>
          <w:rFonts w:ascii="Times New Roman" w:hAnsi="Times New Roman" w:cs="Times New Roman"/>
          <w:sz w:val="24"/>
          <w:szCs w:val="24"/>
        </w:rPr>
        <w:t xml:space="preserve">tak bude zajištěna vyšší ochrana jejich zájmu. </w:t>
      </w:r>
      <w:r w:rsidR="00CA1A13">
        <w:rPr>
          <w:rFonts w:ascii="Times New Roman" w:hAnsi="Times New Roman" w:cs="Times New Roman"/>
          <w:sz w:val="24"/>
          <w:szCs w:val="24"/>
        </w:rPr>
        <w:t xml:space="preserve">Dále se navrhuje, aby ve stejné lhůtě (15 dnů) IPZS předal posudkový spis MPSV (PK MPSV). </w:t>
      </w:r>
    </w:p>
    <w:p w14:paraId="64BB9AC1" w14:textId="134E8EC0" w:rsidR="00DC0A09" w:rsidRPr="00C70B52" w:rsidRDefault="00DC0A09" w:rsidP="008E6A67">
      <w:pPr>
        <w:spacing w:before="120"/>
        <w:jc w:val="both"/>
        <w:rPr>
          <w:rFonts w:ascii="Times New Roman" w:hAnsi="Times New Roman" w:cs="Times New Roman"/>
          <w:sz w:val="24"/>
          <w:szCs w:val="24"/>
        </w:rPr>
      </w:pPr>
      <w:r w:rsidRPr="00C70B52">
        <w:rPr>
          <w:rFonts w:ascii="Times New Roman" w:hAnsi="Times New Roman" w:cs="Times New Roman"/>
          <w:sz w:val="24"/>
          <w:szCs w:val="24"/>
        </w:rPr>
        <w:tab/>
        <w:t xml:space="preserve">Přímým důsledkem navrhovaného opatření bude zvýšení důvěryhodnosti a transparentnosti ve vztahu k veřejnosti. Jedná se o jasný signál snahy o efektivnější správní řízení. Flexibilita a pružnost systému současně umožní rychlejší přizpůsobení se specifickým okolnostem jednotlivých případů. Právě u NSD podmíněných DNZS a průkazu je vysoké procento případů klientů, kteří se nacházejí v obtížných a citlivých životních situacích, </w:t>
      </w:r>
      <w:r w:rsidR="00095AC2">
        <w:rPr>
          <w:rFonts w:ascii="Times New Roman" w:hAnsi="Times New Roman" w:cs="Times New Roman"/>
          <w:sz w:val="24"/>
          <w:szCs w:val="24"/>
        </w:rPr>
        <w:br/>
      </w:r>
      <w:r w:rsidRPr="00C70B52">
        <w:rPr>
          <w:rFonts w:ascii="Times New Roman" w:hAnsi="Times New Roman" w:cs="Times New Roman"/>
          <w:sz w:val="24"/>
          <w:szCs w:val="24"/>
        </w:rPr>
        <w:t>které ve většině případů nebyly zaviněny jejich vlastním přičiněním, neboť jsou způsobeny zhoršeným zdravotním stavem.</w:t>
      </w:r>
    </w:p>
    <w:p w14:paraId="2FCFACC5" w14:textId="210EBC84" w:rsidR="00DC0A09" w:rsidRPr="00C70B52" w:rsidRDefault="00DC0A09" w:rsidP="008E6A67">
      <w:pPr>
        <w:spacing w:before="120"/>
        <w:jc w:val="both"/>
        <w:rPr>
          <w:rFonts w:ascii="Times New Roman" w:hAnsi="Times New Roman" w:cs="Times New Roman"/>
          <w:sz w:val="24"/>
          <w:szCs w:val="24"/>
        </w:rPr>
      </w:pPr>
      <w:r w:rsidRPr="00C70B52">
        <w:rPr>
          <w:rFonts w:ascii="Times New Roman" w:hAnsi="Times New Roman" w:cs="Times New Roman"/>
          <w:sz w:val="24"/>
          <w:szCs w:val="24"/>
        </w:rPr>
        <w:tab/>
        <w:t xml:space="preserve">Navrhovaná opatření lze přijmout pouze v souvislosti se zvyšováním digitalizace a elektronizace celého správního řízení ve věci NSD podmíněných DNZS a průkazu. V opačném případě by zavedení kratší lhůty pro předání odvolání mohlo vést k vysoké míře jejich nedodržování.  </w:t>
      </w:r>
    </w:p>
    <w:p w14:paraId="3E2688FF" w14:textId="77777777" w:rsidR="00451566" w:rsidRDefault="00451566" w:rsidP="008E6A67">
      <w:pPr>
        <w:spacing w:before="120"/>
        <w:rPr>
          <w:rFonts w:ascii="Times New Roman" w:hAnsi="Times New Roman"/>
          <w:b/>
          <w:bCs/>
          <w:sz w:val="24"/>
          <w:u w:val="single"/>
        </w:rPr>
      </w:pPr>
    </w:p>
    <w:p w14:paraId="73461AB8" w14:textId="338CDDD2" w:rsidR="00DC0A09" w:rsidRPr="00071307" w:rsidRDefault="00DC0A09" w:rsidP="008E6A67">
      <w:pPr>
        <w:spacing w:before="120"/>
        <w:rPr>
          <w:rFonts w:ascii="Times New Roman" w:hAnsi="Times New Roman"/>
          <w:b/>
          <w:bCs/>
          <w:sz w:val="24"/>
          <w:u w:val="single"/>
        </w:rPr>
      </w:pPr>
      <w:r w:rsidRPr="00071307">
        <w:rPr>
          <w:rFonts w:ascii="Times New Roman" w:hAnsi="Times New Roman"/>
          <w:b/>
          <w:bCs/>
          <w:sz w:val="24"/>
          <w:u w:val="single"/>
        </w:rPr>
        <w:t>K</w:t>
      </w:r>
      <w:r w:rsidR="00467BED">
        <w:rPr>
          <w:rFonts w:ascii="Times New Roman" w:hAnsi="Times New Roman"/>
          <w:b/>
          <w:bCs/>
          <w:sz w:val="24"/>
          <w:u w:val="single"/>
        </w:rPr>
        <w:t> </w:t>
      </w:r>
      <w:r w:rsidRPr="00071307">
        <w:rPr>
          <w:rFonts w:ascii="Times New Roman" w:hAnsi="Times New Roman"/>
          <w:b/>
          <w:bCs/>
          <w:sz w:val="24"/>
          <w:u w:val="single"/>
        </w:rPr>
        <w:t>bodu</w:t>
      </w:r>
      <w:r w:rsidR="00467BED">
        <w:rPr>
          <w:rFonts w:ascii="Times New Roman" w:hAnsi="Times New Roman"/>
          <w:b/>
          <w:bCs/>
          <w:sz w:val="24"/>
          <w:u w:val="single"/>
        </w:rPr>
        <w:t xml:space="preserve"> 33</w:t>
      </w:r>
      <w:r w:rsidRPr="00071307">
        <w:rPr>
          <w:rFonts w:ascii="Times New Roman" w:hAnsi="Times New Roman"/>
          <w:b/>
          <w:bCs/>
          <w:sz w:val="24"/>
          <w:u w:val="single"/>
        </w:rPr>
        <w:t>:</w:t>
      </w:r>
    </w:p>
    <w:bookmarkEnd w:id="24"/>
    <w:p w14:paraId="637BF323" w14:textId="5F925B5A" w:rsidR="00DC0A09" w:rsidRDefault="00DC0A09" w:rsidP="008E6A67">
      <w:pPr>
        <w:spacing w:before="120" w:after="0"/>
        <w:ind w:firstLine="708"/>
        <w:jc w:val="both"/>
        <w:rPr>
          <w:rFonts w:ascii="Times New Roman" w:hAnsi="Times New Roman"/>
          <w:sz w:val="24"/>
        </w:rPr>
      </w:pPr>
      <w:r w:rsidRPr="00E34420">
        <w:rPr>
          <w:rFonts w:ascii="Times New Roman" w:hAnsi="Times New Roman"/>
          <w:sz w:val="24"/>
        </w:rPr>
        <w:t>Legislativně</w:t>
      </w:r>
      <w:r w:rsidR="001B2F47">
        <w:rPr>
          <w:rFonts w:ascii="Times New Roman" w:hAnsi="Times New Roman"/>
          <w:sz w:val="24"/>
        </w:rPr>
        <w:t>-</w:t>
      </w:r>
      <w:r w:rsidRPr="00E34420">
        <w:rPr>
          <w:rFonts w:ascii="Times New Roman" w:hAnsi="Times New Roman"/>
          <w:sz w:val="24"/>
        </w:rPr>
        <w:t>technická úprava.</w:t>
      </w:r>
    </w:p>
    <w:p w14:paraId="04D88333" w14:textId="77777777" w:rsidR="00451566" w:rsidRDefault="00451566" w:rsidP="008E6A67">
      <w:pPr>
        <w:spacing w:before="120"/>
        <w:rPr>
          <w:rFonts w:ascii="Times New Roman" w:hAnsi="Times New Roman"/>
          <w:b/>
          <w:bCs/>
          <w:sz w:val="24"/>
          <w:u w:val="single"/>
        </w:rPr>
      </w:pPr>
    </w:p>
    <w:p w14:paraId="0E25836E" w14:textId="4919FBAA" w:rsidR="00DC0A09" w:rsidRPr="00071307" w:rsidRDefault="00DC0A09" w:rsidP="008E6A67">
      <w:pPr>
        <w:spacing w:before="120"/>
        <w:rPr>
          <w:rFonts w:ascii="Times New Roman" w:hAnsi="Times New Roman"/>
          <w:b/>
          <w:bCs/>
          <w:sz w:val="24"/>
          <w:u w:val="single"/>
        </w:rPr>
      </w:pPr>
      <w:r w:rsidRPr="00071307">
        <w:rPr>
          <w:rFonts w:ascii="Times New Roman" w:hAnsi="Times New Roman"/>
          <w:b/>
          <w:bCs/>
          <w:sz w:val="24"/>
          <w:u w:val="single"/>
        </w:rPr>
        <w:t>K</w:t>
      </w:r>
      <w:r w:rsidR="00467BED">
        <w:rPr>
          <w:rFonts w:ascii="Times New Roman" w:hAnsi="Times New Roman"/>
          <w:b/>
          <w:bCs/>
          <w:sz w:val="24"/>
          <w:u w:val="single"/>
        </w:rPr>
        <w:t> </w:t>
      </w:r>
      <w:r w:rsidRPr="00071307">
        <w:rPr>
          <w:rFonts w:ascii="Times New Roman" w:hAnsi="Times New Roman"/>
          <w:b/>
          <w:bCs/>
          <w:sz w:val="24"/>
          <w:u w:val="single"/>
        </w:rPr>
        <w:t>bod</w:t>
      </w:r>
      <w:r>
        <w:rPr>
          <w:rFonts w:ascii="Times New Roman" w:hAnsi="Times New Roman"/>
          <w:b/>
          <w:bCs/>
          <w:sz w:val="24"/>
          <w:u w:val="single"/>
        </w:rPr>
        <w:t>ům</w:t>
      </w:r>
      <w:r w:rsidR="00467BED">
        <w:rPr>
          <w:rFonts w:ascii="Times New Roman" w:hAnsi="Times New Roman"/>
          <w:b/>
          <w:bCs/>
          <w:sz w:val="24"/>
          <w:u w:val="single"/>
        </w:rPr>
        <w:t xml:space="preserve"> 34 až</w:t>
      </w:r>
      <w:r w:rsidR="00422E66">
        <w:rPr>
          <w:rFonts w:ascii="Times New Roman" w:hAnsi="Times New Roman"/>
          <w:b/>
          <w:bCs/>
          <w:sz w:val="24"/>
          <w:u w:val="single"/>
        </w:rPr>
        <w:t xml:space="preserve"> </w:t>
      </w:r>
      <w:r w:rsidR="00FA5B7D">
        <w:rPr>
          <w:rFonts w:ascii="Times New Roman" w:hAnsi="Times New Roman"/>
          <w:b/>
          <w:bCs/>
          <w:sz w:val="24"/>
          <w:u w:val="single"/>
        </w:rPr>
        <w:t>38</w:t>
      </w:r>
      <w:r w:rsidRPr="00071307">
        <w:rPr>
          <w:rFonts w:ascii="Times New Roman" w:hAnsi="Times New Roman"/>
          <w:b/>
          <w:bCs/>
          <w:sz w:val="24"/>
          <w:u w:val="single"/>
        </w:rPr>
        <w:t>:</w:t>
      </w:r>
    </w:p>
    <w:p w14:paraId="55F3304E" w14:textId="0DF032AF" w:rsidR="00DC0A09" w:rsidRDefault="00B74B8D" w:rsidP="008E6A67">
      <w:pPr>
        <w:spacing w:before="120"/>
        <w:ind w:firstLine="708"/>
        <w:jc w:val="both"/>
        <w:rPr>
          <w:rFonts w:ascii="Times New Roman" w:hAnsi="Times New Roman" w:cs="Times New Roman"/>
          <w:sz w:val="24"/>
          <w:szCs w:val="24"/>
        </w:rPr>
      </w:pPr>
      <w:r>
        <w:rPr>
          <w:rFonts w:ascii="Times New Roman" w:hAnsi="Times New Roman" w:cs="Times New Roman"/>
          <w:sz w:val="24"/>
          <w:szCs w:val="24"/>
        </w:rPr>
        <w:t xml:space="preserve">ÚSSZ </w:t>
      </w:r>
      <w:r w:rsidR="00E5011F">
        <w:rPr>
          <w:rFonts w:ascii="Times New Roman" w:hAnsi="Times New Roman" w:cs="Times New Roman"/>
          <w:sz w:val="24"/>
          <w:szCs w:val="24"/>
        </w:rPr>
        <w:t xml:space="preserve">ve spolupráci s </w:t>
      </w:r>
      <w:r w:rsidR="00DC0A09" w:rsidRPr="00C70B52">
        <w:rPr>
          <w:rFonts w:ascii="Times New Roman" w:hAnsi="Times New Roman" w:cs="Times New Roman"/>
          <w:sz w:val="24"/>
          <w:szCs w:val="24"/>
        </w:rPr>
        <w:t xml:space="preserve">IPZS bude nově plnit úkoly podle </w:t>
      </w:r>
      <w:r w:rsidR="00DC0A09" w:rsidRPr="00E974D5">
        <w:rPr>
          <w:rFonts w:ascii="Times New Roman" w:hAnsi="Times New Roman" w:cs="Times New Roman"/>
          <w:sz w:val="24"/>
          <w:szCs w:val="24"/>
        </w:rPr>
        <w:t>ustanovení §</w:t>
      </w:r>
      <w:r w:rsidR="00E5011F">
        <w:rPr>
          <w:rFonts w:ascii="Times New Roman" w:hAnsi="Times New Roman" w:cs="Times New Roman"/>
          <w:sz w:val="24"/>
          <w:szCs w:val="24"/>
        </w:rPr>
        <w:t> </w:t>
      </w:r>
      <w:r w:rsidR="00DC0A09" w:rsidRPr="00E974D5">
        <w:rPr>
          <w:rFonts w:ascii="Times New Roman" w:hAnsi="Times New Roman" w:cs="Times New Roman"/>
          <w:sz w:val="24"/>
          <w:szCs w:val="24"/>
        </w:rPr>
        <w:t>29 odst. 1 ve věci kontroly využívání příspěvku. V</w:t>
      </w:r>
      <w:r w:rsidR="00FA5B7D">
        <w:rPr>
          <w:rFonts w:ascii="Times New Roman" w:hAnsi="Times New Roman" w:cs="Times New Roman"/>
          <w:sz w:val="24"/>
          <w:szCs w:val="24"/>
        </w:rPr>
        <w:t> </w:t>
      </w:r>
      <w:r w:rsidR="00DC0A09" w:rsidRPr="00E974D5">
        <w:rPr>
          <w:rFonts w:ascii="Times New Roman" w:hAnsi="Times New Roman" w:cs="Times New Roman"/>
          <w:sz w:val="24"/>
          <w:szCs w:val="24"/>
        </w:rPr>
        <w:t xml:space="preserve">současnosti tyto úkoly plní sociální pracovníci </w:t>
      </w:r>
      <w:r w:rsidR="002706C8" w:rsidRPr="00E974D5">
        <w:rPr>
          <w:rFonts w:ascii="Times New Roman" w:hAnsi="Times New Roman" w:cs="Times New Roman"/>
          <w:sz w:val="24"/>
          <w:szCs w:val="24"/>
        </w:rPr>
        <w:t>ÚP</w:t>
      </w:r>
      <w:r w:rsidR="00DC0A09" w:rsidRPr="00E974D5">
        <w:rPr>
          <w:rFonts w:ascii="Times New Roman" w:hAnsi="Times New Roman" w:cs="Times New Roman"/>
          <w:sz w:val="24"/>
          <w:szCs w:val="24"/>
        </w:rPr>
        <w:t xml:space="preserve"> převážně formou sociálního šetření v</w:t>
      </w:r>
      <w:r w:rsidR="00FA5B7D">
        <w:rPr>
          <w:rFonts w:ascii="Times New Roman" w:hAnsi="Times New Roman" w:cs="Times New Roman"/>
          <w:sz w:val="24"/>
          <w:szCs w:val="24"/>
        </w:rPr>
        <w:t> </w:t>
      </w:r>
      <w:r w:rsidR="00DC0A09" w:rsidRPr="00E974D5">
        <w:rPr>
          <w:rFonts w:ascii="Times New Roman" w:hAnsi="Times New Roman" w:cs="Times New Roman"/>
          <w:sz w:val="24"/>
          <w:szCs w:val="24"/>
        </w:rPr>
        <w:t xml:space="preserve">přirozeném sociálním prostředí oprávněné osoby. Správní řízení </w:t>
      </w:r>
      <w:r w:rsidRPr="00E974D5">
        <w:rPr>
          <w:rFonts w:ascii="Times New Roman" w:hAnsi="Times New Roman" w:cs="Times New Roman"/>
          <w:sz w:val="24"/>
          <w:szCs w:val="24"/>
        </w:rPr>
        <w:t xml:space="preserve">nově </w:t>
      </w:r>
      <w:r w:rsidR="00DC0A09" w:rsidRPr="00E974D5">
        <w:rPr>
          <w:rFonts w:ascii="Times New Roman" w:hAnsi="Times New Roman" w:cs="Times New Roman"/>
          <w:sz w:val="24"/>
          <w:szCs w:val="24"/>
        </w:rPr>
        <w:t>povedou ÚSSZ, které budou rovněž příspěvek vyplácet</w:t>
      </w:r>
      <w:r w:rsidR="00DC0A09" w:rsidRPr="00C70B52">
        <w:rPr>
          <w:rFonts w:ascii="Times New Roman" w:hAnsi="Times New Roman" w:cs="Times New Roman"/>
          <w:sz w:val="24"/>
          <w:szCs w:val="24"/>
        </w:rPr>
        <w:t xml:space="preserve">, </w:t>
      </w:r>
      <w:r>
        <w:rPr>
          <w:rFonts w:ascii="Times New Roman" w:hAnsi="Times New Roman" w:cs="Times New Roman"/>
          <w:sz w:val="24"/>
          <w:szCs w:val="24"/>
        </w:rPr>
        <w:t>přičemž provádění sociálního šetření bude v</w:t>
      </w:r>
      <w:r w:rsidR="00FA5B7D">
        <w:rPr>
          <w:rFonts w:ascii="Times New Roman" w:hAnsi="Times New Roman" w:cs="Times New Roman"/>
          <w:sz w:val="24"/>
          <w:szCs w:val="24"/>
        </w:rPr>
        <w:t> </w:t>
      </w:r>
      <w:r>
        <w:rPr>
          <w:rFonts w:ascii="Times New Roman" w:hAnsi="Times New Roman" w:cs="Times New Roman"/>
          <w:sz w:val="24"/>
          <w:szCs w:val="24"/>
        </w:rPr>
        <w:t>gesci IPZS. Z</w:t>
      </w:r>
      <w:r w:rsidR="00FA5B7D">
        <w:rPr>
          <w:rFonts w:ascii="Times New Roman" w:hAnsi="Times New Roman" w:cs="Times New Roman"/>
          <w:sz w:val="24"/>
          <w:szCs w:val="24"/>
        </w:rPr>
        <w:t> </w:t>
      </w:r>
      <w:r>
        <w:rPr>
          <w:rFonts w:ascii="Times New Roman" w:hAnsi="Times New Roman" w:cs="Times New Roman"/>
          <w:sz w:val="24"/>
          <w:szCs w:val="24"/>
        </w:rPr>
        <w:t xml:space="preserve">toho důvodu se navrhuje, aby ÚSSZ kontroly prováděla </w:t>
      </w:r>
      <w:r w:rsidR="00451566">
        <w:rPr>
          <w:rFonts w:ascii="Times New Roman" w:hAnsi="Times New Roman" w:cs="Times New Roman"/>
          <w:sz w:val="24"/>
          <w:szCs w:val="24"/>
        </w:rPr>
        <w:br/>
      </w:r>
      <w:r w:rsidR="00B56137">
        <w:rPr>
          <w:rFonts w:ascii="Times New Roman" w:hAnsi="Times New Roman" w:cs="Times New Roman"/>
          <w:sz w:val="24"/>
          <w:szCs w:val="24"/>
        </w:rPr>
        <w:t>ve spolupráci s</w:t>
      </w:r>
      <w:r w:rsidR="00FA5B7D">
        <w:rPr>
          <w:rFonts w:ascii="Times New Roman" w:hAnsi="Times New Roman" w:cs="Times New Roman"/>
          <w:sz w:val="24"/>
          <w:szCs w:val="24"/>
        </w:rPr>
        <w:t> </w:t>
      </w:r>
      <w:r>
        <w:rPr>
          <w:rFonts w:ascii="Times New Roman" w:hAnsi="Times New Roman" w:cs="Times New Roman"/>
          <w:sz w:val="24"/>
          <w:szCs w:val="24"/>
        </w:rPr>
        <w:t>IPZS. Bude tak zajištěno provedení potřebných kontrol vyvstávajících z</w:t>
      </w:r>
      <w:r w:rsidR="00FA5B7D">
        <w:rPr>
          <w:rFonts w:ascii="Times New Roman" w:hAnsi="Times New Roman" w:cs="Times New Roman"/>
          <w:sz w:val="24"/>
          <w:szCs w:val="24"/>
        </w:rPr>
        <w:t> </w:t>
      </w:r>
      <w:r>
        <w:rPr>
          <w:rFonts w:ascii="Times New Roman" w:hAnsi="Times New Roman" w:cs="Times New Roman"/>
          <w:sz w:val="24"/>
          <w:szCs w:val="24"/>
        </w:rPr>
        <w:t xml:space="preserve">činnosti ÚSSZ i IPZS. </w:t>
      </w:r>
      <w:r w:rsidR="00DC0A09" w:rsidRPr="00C70B52">
        <w:rPr>
          <w:rFonts w:ascii="Times New Roman" w:hAnsi="Times New Roman" w:cs="Times New Roman"/>
          <w:sz w:val="24"/>
          <w:szCs w:val="24"/>
        </w:rPr>
        <w:t>V</w:t>
      </w:r>
      <w:r w:rsidR="00FA5B7D">
        <w:rPr>
          <w:rFonts w:ascii="Times New Roman" w:hAnsi="Times New Roman" w:cs="Times New Roman"/>
          <w:sz w:val="24"/>
          <w:szCs w:val="24"/>
        </w:rPr>
        <w:t> </w:t>
      </w:r>
      <w:r w:rsidR="00DC0A09" w:rsidRPr="00C70B52">
        <w:rPr>
          <w:rFonts w:ascii="Times New Roman" w:hAnsi="Times New Roman" w:cs="Times New Roman"/>
          <w:sz w:val="24"/>
          <w:szCs w:val="24"/>
        </w:rPr>
        <w:t>této souvislosti bude třeba metodicky nastavit spolupráci mezi ÚSSZ a IPZS, neboť sociální pracovník IPZS se bude potřebovat před</w:t>
      </w:r>
      <w:r w:rsidR="00692129">
        <w:rPr>
          <w:rFonts w:ascii="Times New Roman" w:hAnsi="Times New Roman" w:cs="Times New Roman"/>
          <w:sz w:val="24"/>
          <w:szCs w:val="24"/>
        </w:rPr>
        <w:t> </w:t>
      </w:r>
      <w:r w:rsidR="00DC0A09" w:rsidRPr="00C70B52">
        <w:rPr>
          <w:rFonts w:ascii="Times New Roman" w:hAnsi="Times New Roman" w:cs="Times New Roman"/>
          <w:sz w:val="24"/>
          <w:szCs w:val="24"/>
        </w:rPr>
        <w:t>provedením kontroly seznámit</w:t>
      </w:r>
      <w:r w:rsidR="00E5011F">
        <w:rPr>
          <w:rFonts w:ascii="Times New Roman" w:hAnsi="Times New Roman" w:cs="Times New Roman"/>
          <w:sz w:val="24"/>
          <w:szCs w:val="24"/>
        </w:rPr>
        <w:t xml:space="preserve"> </w:t>
      </w:r>
      <w:r w:rsidR="00DC0A09" w:rsidRPr="00C70B52">
        <w:rPr>
          <w:rFonts w:ascii="Times New Roman" w:hAnsi="Times New Roman" w:cs="Times New Roman"/>
          <w:sz w:val="24"/>
          <w:szCs w:val="24"/>
        </w:rPr>
        <w:t>s aktuálními informacemi k</w:t>
      </w:r>
      <w:r w:rsidR="00FA5B7D">
        <w:rPr>
          <w:rFonts w:ascii="Times New Roman" w:hAnsi="Times New Roman" w:cs="Times New Roman"/>
          <w:sz w:val="24"/>
          <w:szCs w:val="24"/>
        </w:rPr>
        <w:t> </w:t>
      </w:r>
      <w:r w:rsidR="00DC0A09" w:rsidRPr="00C70B52">
        <w:rPr>
          <w:rFonts w:ascii="Times New Roman" w:hAnsi="Times New Roman" w:cs="Times New Roman"/>
          <w:sz w:val="24"/>
          <w:szCs w:val="24"/>
        </w:rPr>
        <w:t>případu, jež bude možné získat pouze ze spisu vedeného ÚSSZ.</w:t>
      </w:r>
      <w:r w:rsidR="00261A19">
        <w:rPr>
          <w:rFonts w:ascii="Times New Roman" w:hAnsi="Times New Roman" w:cs="Times New Roman"/>
          <w:sz w:val="24"/>
          <w:szCs w:val="24"/>
        </w:rPr>
        <w:t xml:space="preserve"> </w:t>
      </w:r>
      <w:r w:rsidR="00DC0A09" w:rsidRPr="00C70B52">
        <w:rPr>
          <w:rFonts w:ascii="Times New Roman" w:hAnsi="Times New Roman" w:cs="Times New Roman"/>
          <w:sz w:val="24"/>
          <w:szCs w:val="24"/>
        </w:rPr>
        <w:t>Bude proto potřeba umožnit sociálním pracovníkům přístup do jednotlivých spisů</w:t>
      </w:r>
      <w:r w:rsidR="00E5011F">
        <w:rPr>
          <w:rFonts w:ascii="Times New Roman" w:hAnsi="Times New Roman" w:cs="Times New Roman"/>
          <w:sz w:val="24"/>
          <w:szCs w:val="24"/>
        </w:rPr>
        <w:t xml:space="preserve"> </w:t>
      </w:r>
      <w:r w:rsidR="00451566">
        <w:rPr>
          <w:rFonts w:ascii="Times New Roman" w:hAnsi="Times New Roman" w:cs="Times New Roman"/>
          <w:sz w:val="24"/>
          <w:szCs w:val="24"/>
        </w:rPr>
        <w:br/>
      </w:r>
      <w:r w:rsidR="00DC0A09" w:rsidRPr="00C70B52">
        <w:rPr>
          <w:rFonts w:ascii="Times New Roman" w:hAnsi="Times New Roman" w:cs="Times New Roman"/>
          <w:sz w:val="24"/>
          <w:szCs w:val="24"/>
        </w:rPr>
        <w:t>anebo nastavit spolupráci tak, aby ÚSSZ informace k</w:t>
      </w:r>
      <w:r w:rsidR="00FA5B7D">
        <w:rPr>
          <w:rFonts w:ascii="Times New Roman" w:hAnsi="Times New Roman" w:cs="Times New Roman"/>
          <w:sz w:val="24"/>
          <w:szCs w:val="24"/>
        </w:rPr>
        <w:t> </w:t>
      </w:r>
      <w:r w:rsidR="00DC0A09" w:rsidRPr="00C70B52">
        <w:rPr>
          <w:rFonts w:ascii="Times New Roman" w:hAnsi="Times New Roman" w:cs="Times New Roman"/>
          <w:sz w:val="24"/>
          <w:szCs w:val="24"/>
        </w:rPr>
        <w:t>danému případu sociálnímu pracovníkovi</w:t>
      </w:r>
      <w:r w:rsidR="002706C8">
        <w:rPr>
          <w:rFonts w:ascii="Times New Roman" w:hAnsi="Times New Roman" w:cs="Times New Roman"/>
          <w:sz w:val="24"/>
          <w:szCs w:val="24"/>
        </w:rPr>
        <w:t xml:space="preserve"> </w:t>
      </w:r>
      <w:r w:rsidR="00DC0A09" w:rsidRPr="00C70B52">
        <w:rPr>
          <w:rFonts w:ascii="Times New Roman" w:hAnsi="Times New Roman" w:cs="Times New Roman"/>
          <w:sz w:val="24"/>
          <w:szCs w:val="24"/>
        </w:rPr>
        <w:t xml:space="preserve">na požádání poskytla. </w:t>
      </w:r>
      <w:r w:rsidR="006A6479">
        <w:rPr>
          <w:rFonts w:ascii="Times New Roman" w:hAnsi="Times New Roman" w:cs="Times New Roman"/>
          <w:sz w:val="24"/>
          <w:szCs w:val="24"/>
        </w:rPr>
        <w:t>Současně je nezbytné, aby</w:t>
      </w:r>
      <w:r>
        <w:rPr>
          <w:rFonts w:ascii="Times New Roman" w:hAnsi="Times New Roman" w:cs="Times New Roman"/>
          <w:sz w:val="24"/>
          <w:szCs w:val="24"/>
        </w:rPr>
        <w:t> </w:t>
      </w:r>
      <w:r w:rsidR="006A6479">
        <w:rPr>
          <w:rFonts w:ascii="Times New Roman" w:hAnsi="Times New Roman" w:cs="Times New Roman"/>
          <w:sz w:val="24"/>
          <w:szCs w:val="24"/>
        </w:rPr>
        <w:t>záznam z</w:t>
      </w:r>
      <w:r w:rsidR="00FA5B7D">
        <w:rPr>
          <w:rFonts w:ascii="Times New Roman" w:hAnsi="Times New Roman" w:cs="Times New Roman"/>
          <w:sz w:val="24"/>
          <w:szCs w:val="24"/>
        </w:rPr>
        <w:t> </w:t>
      </w:r>
      <w:r w:rsidR="006A6479">
        <w:rPr>
          <w:rFonts w:ascii="Times New Roman" w:hAnsi="Times New Roman" w:cs="Times New Roman"/>
          <w:sz w:val="24"/>
          <w:szCs w:val="24"/>
        </w:rPr>
        <w:t>kontroly měla k</w:t>
      </w:r>
      <w:r w:rsidR="00FA5B7D">
        <w:rPr>
          <w:rFonts w:ascii="Times New Roman" w:hAnsi="Times New Roman" w:cs="Times New Roman"/>
          <w:sz w:val="24"/>
          <w:szCs w:val="24"/>
        </w:rPr>
        <w:t> </w:t>
      </w:r>
      <w:r w:rsidR="006A6479">
        <w:rPr>
          <w:rFonts w:ascii="Times New Roman" w:hAnsi="Times New Roman" w:cs="Times New Roman"/>
          <w:sz w:val="24"/>
          <w:szCs w:val="24"/>
        </w:rPr>
        <w:t>dispozici i ÚSSZ k</w:t>
      </w:r>
      <w:r w:rsidR="00FA5B7D">
        <w:rPr>
          <w:rFonts w:ascii="Times New Roman" w:hAnsi="Times New Roman" w:cs="Times New Roman"/>
          <w:sz w:val="24"/>
          <w:szCs w:val="24"/>
        </w:rPr>
        <w:t> </w:t>
      </w:r>
      <w:r w:rsidR="006A6479">
        <w:rPr>
          <w:rFonts w:ascii="Times New Roman" w:hAnsi="Times New Roman" w:cs="Times New Roman"/>
          <w:sz w:val="24"/>
          <w:szCs w:val="24"/>
        </w:rPr>
        <w:t>dalšímu postupu (</w:t>
      </w:r>
      <w:r w:rsidR="00B56137">
        <w:rPr>
          <w:rFonts w:ascii="Times New Roman" w:hAnsi="Times New Roman" w:cs="Times New Roman"/>
          <w:sz w:val="24"/>
          <w:szCs w:val="24"/>
        </w:rPr>
        <w:t xml:space="preserve">např. </w:t>
      </w:r>
      <w:r w:rsidR="00896B56">
        <w:rPr>
          <w:rFonts w:ascii="Times New Roman" w:hAnsi="Times New Roman" w:cs="Times New Roman"/>
          <w:sz w:val="24"/>
          <w:szCs w:val="24"/>
        </w:rPr>
        <w:t>zahájení řízení z</w:t>
      </w:r>
      <w:r w:rsidR="00FA5B7D">
        <w:rPr>
          <w:rFonts w:ascii="Times New Roman" w:hAnsi="Times New Roman" w:cs="Times New Roman"/>
          <w:sz w:val="24"/>
          <w:szCs w:val="24"/>
        </w:rPr>
        <w:t> </w:t>
      </w:r>
      <w:r w:rsidR="00896B56">
        <w:rPr>
          <w:rFonts w:ascii="Times New Roman" w:hAnsi="Times New Roman" w:cs="Times New Roman"/>
          <w:sz w:val="24"/>
          <w:szCs w:val="24"/>
        </w:rPr>
        <w:t xml:space="preserve">moci úřední). </w:t>
      </w:r>
      <w:r w:rsidR="00896B56" w:rsidRPr="00C70B52">
        <w:rPr>
          <w:rFonts w:ascii="Times New Roman" w:hAnsi="Times New Roman" w:cs="Times New Roman"/>
          <w:sz w:val="24"/>
          <w:szCs w:val="24"/>
        </w:rPr>
        <w:t>Záznam</w:t>
      </w:r>
      <w:r w:rsidR="00692129">
        <w:rPr>
          <w:rFonts w:ascii="Times New Roman" w:hAnsi="Times New Roman" w:cs="Times New Roman"/>
          <w:sz w:val="24"/>
          <w:szCs w:val="24"/>
        </w:rPr>
        <w:t> </w:t>
      </w:r>
      <w:r w:rsidR="00896B56" w:rsidRPr="00C70B52">
        <w:rPr>
          <w:rFonts w:ascii="Times New Roman" w:hAnsi="Times New Roman" w:cs="Times New Roman"/>
          <w:sz w:val="24"/>
          <w:szCs w:val="24"/>
        </w:rPr>
        <w:t>z</w:t>
      </w:r>
      <w:r w:rsidR="00FA5B7D">
        <w:rPr>
          <w:rFonts w:ascii="Times New Roman" w:hAnsi="Times New Roman" w:cs="Times New Roman"/>
          <w:sz w:val="24"/>
          <w:szCs w:val="24"/>
        </w:rPr>
        <w:t> </w:t>
      </w:r>
      <w:r w:rsidR="00896B56" w:rsidRPr="00C70B52">
        <w:rPr>
          <w:rFonts w:ascii="Times New Roman" w:hAnsi="Times New Roman" w:cs="Times New Roman"/>
          <w:sz w:val="24"/>
          <w:szCs w:val="24"/>
        </w:rPr>
        <w:t>kontroly musí být součástí spisu</w:t>
      </w:r>
      <w:r w:rsidR="002706C8">
        <w:rPr>
          <w:rFonts w:ascii="Times New Roman" w:hAnsi="Times New Roman" w:cs="Times New Roman"/>
          <w:sz w:val="24"/>
          <w:szCs w:val="24"/>
        </w:rPr>
        <w:t xml:space="preserve"> </w:t>
      </w:r>
      <w:r w:rsidR="00896B56" w:rsidRPr="00C70B52">
        <w:rPr>
          <w:rFonts w:ascii="Times New Roman" w:hAnsi="Times New Roman" w:cs="Times New Roman"/>
          <w:sz w:val="24"/>
          <w:szCs w:val="24"/>
        </w:rPr>
        <w:t>i</w:t>
      </w:r>
      <w:r w:rsidR="00561B66">
        <w:rPr>
          <w:rFonts w:ascii="Times New Roman" w:hAnsi="Times New Roman" w:cs="Times New Roman"/>
          <w:sz w:val="24"/>
          <w:szCs w:val="24"/>
        </w:rPr>
        <w:t> </w:t>
      </w:r>
      <w:r w:rsidR="00896B56" w:rsidRPr="00C70B52">
        <w:rPr>
          <w:rFonts w:ascii="Times New Roman" w:hAnsi="Times New Roman" w:cs="Times New Roman"/>
          <w:sz w:val="24"/>
          <w:szCs w:val="24"/>
        </w:rPr>
        <w:t>v</w:t>
      </w:r>
      <w:r w:rsidR="00FA5B7D">
        <w:rPr>
          <w:rFonts w:ascii="Times New Roman" w:hAnsi="Times New Roman" w:cs="Times New Roman"/>
          <w:sz w:val="24"/>
          <w:szCs w:val="24"/>
        </w:rPr>
        <w:t> </w:t>
      </w:r>
      <w:r w:rsidR="00896B56" w:rsidRPr="00C70B52">
        <w:rPr>
          <w:rFonts w:ascii="Times New Roman" w:hAnsi="Times New Roman" w:cs="Times New Roman"/>
          <w:sz w:val="24"/>
          <w:szCs w:val="24"/>
        </w:rPr>
        <w:t>případě, že z</w:t>
      </w:r>
      <w:r w:rsidR="00FA5B7D">
        <w:rPr>
          <w:rFonts w:ascii="Times New Roman" w:hAnsi="Times New Roman" w:cs="Times New Roman"/>
          <w:sz w:val="24"/>
          <w:szCs w:val="24"/>
        </w:rPr>
        <w:t> </w:t>
      </w:r>
      <w:r w:rsidR="00896B56" w:rsidRPr="00C70B52">
        <w:rPr>
          <w:rFonts w:ascii="Times New Roman" w:hAnsi="Times New Roman" w:cs="Times New Roman"/>
          <w:sz w:val="24"/>
          <w:szCs w:val="24"/>
        </w:rPr>
        <w:t>kontroly nevyplynou žádná zjištění, jež by vedla k</w:t>
      </w:r>
      <w:r w:rsidR="00FA5B7D">
        <w:rPr>
          <w:rFonts w:ascii="Times New Roman" w:hAnsi="Times New Roman" w:cs="Times New Roman"/>
          <w:sz w:val="24"/>
          <w:szCs w:val="24"/>
        </w:rPr>
        <w:t> </w:t>
      </w:r>
      <w:r w:rsidR="00896B56" w:rsidRPr="00C70B52">
        <w:rPr>
          <w:rFonts w:ascii="Times New Roman" w:hAnsi="Times New Roman" w:cs="Times New Roman"/>
          <w:sz w:val="24"/>
          <w:szCs w:val="24"/>
        </w:rPr>
        <w:t xml:space="preserve">zahájení řízení.  </w:t>
      </w:r>
    </w:p>
    <w:p w14:paraId="7F464044" w14:textId="77777777" w:rsidR="00451566" w:rsidRDefault="00451566" w:rsidP="008E6A67">
      <w:pPr>
        <w:spacing w:before="120"/>
        <w:rPr>
          <w:rFonts w:ascii="Times New Roman" w:hAnsi="Times New Roman"/>
          <w:sz w:val="24"/>
        </w:rPr>
      </w:pPr>
    </w:p>
    <w:p w14:paraId="19C3471C" w14:textId="515021A9" w:rsidR="00DC0A09" w:rsidRPr="00B56137" w:rsidRDefault="00DC0A09" w:rsidP="008E6A67">
      <w:pPr>
        <w:spacing w:before="120"/>
        <w:rPr>
          <w:rFonts w:ascii="Times New Roman" w:hAnsi="Times New Roman"/>
          <w:b/>
          <w:bCs/>
          <w:sz w:val="24"/>
          <w:u w:val="single"/>
        </w:rPr>
      </w:pPr>
      <w:r w:rsidRPr="00071307">
        <w:rPr>
          <w:rFonts w:ascii="Times New Roman" w:hAnsi="Times New Roman"/>
          <w:b/>
          <w:bCs/>
          <w:sz w:val="24"/>
          <w:u w:val="single"/>
        </w:rPr>
        <w:t>K</w:t>
      </w:r>
      <w:r w:rsidR="00FA5B7D">
        <w:rPr>
          <w:rFonts w:ascii="Times New Roman" w:hAnsi="Times New Roman"/>
          <w:b/>
          <w:bCs/>
          <w:sz w:val="24"/>
          <w:u w:val="single"/>
        </w:rPr>
        <w:t> </w:t>
      </w:r>
      <w:r w:rsidRPr="00071307">
        <w:rPr>
          <w:rFonts w:ascii="Times New Roman" w:hAnsi="Times New Roman"/>
          <w:b/>
          <w:bCs/>
          <w:sz w:val="24"/>
          <w:u w:val="single"/>
        </w:rPr>
        <w:t>bod</w:t>
      </w:r>
      <w:r w:rsidR="00451566">
        <w:rPr>
          <w:rFonts w:ascii="Times New Roman" w:hAnsi="Times New Roman"/>
          <w:b/>
          <w:bCs/>
          <w:sz w:val="24"/>
          <w:u w:val="single"/>
        </w:rPr>
        <w:t>u</w:t>
      </w:r>
      <w:r w:rsidR="00467BED">
        <w:rPr>
          <w:rFonts w:ascii="Times New Roman" w:hAnsi="Times New Roman"/>
          <w:b/>
          <w:bCs/>
          <w:sz w:val="24"/>
          <w:u w:val="single"/>
        </w:rPr>
        <w:t xml:space="preserve"> </w:t>
      </w:r>
      <w:r w:rsidR="00FA5B7D">
        <w:rPr>
          <w:rFonts w:ascii="Times New Roman" w:hAnsi="Times New Roman"/>
          <w:b/>
          <w:bCs/>
          <w:sz w:val="24"/>
          <w:u w:val="single"/>
        </w:rPr>
        <w:t>39</w:t>
      </w:r>
      <w:r w:rsidRPr="00071307">
        <w:rPr>
          <w:rFonts w:ascii="Times New Roman" w:hAnsi="Times New Roman"/>
          <w:b/>
          <w:bCs/>
          <w:sz w:val="24"/>
          <w:u w:val="single"/>
        </w:rPr>
        <w:t>:</w:t>
      </w:r>
    </w:p>
    <w:p w14:paraId="0C1FD7DC" w14:textId="1647CE38" w:rsidR="00467BED" w:rsidRDefault="00467BED" w:rsidP="008E6A67">
      <w:pPr>
        <w:pStyle w:val="Odstavecseseznamem"/>
        <w:spacing w:before="120"/>
        <w:ind w:left="0" w:firstLine="708"/>
        <w:contextualSpacing w:val="0"/>
        <w:jc w:val="both"/>
        <w:rPr>
          <w:rFonts w:ascii="Times New Roman" w:hAnsi="Times New Roman"/>
          <w:sz w:val="24"/>
        </w:rPr>
      </w:pPr>
      <w:r>
        <w:rPr>
          <w:rFonts w:ascii="Times New Roman" w:hAnsi="Times New Roman"/>
          <w:sz w:val="24"/>
        </w:rPr>
        <w:t xml:space="preserve">Navrhuje se, aby </w:t>
      </w:r>
      <w:r w:rsidR="00BA0E0B">
        <w:rPr>
          <w:rFonts w:ascii="Times New Roman" w:hAnsi="Times New Roman"/>
          <w:sz w:val="24"/>
        </w:rPr>
        <w:t>I</w:t>
      </w:r>
      <w:r>
        <w:rPr>
          <w:rFonts w:ascii="Times New Roman" w:hAnsi="Times New Roman"/>
          <w:sz w:val="24"/>
        </w:rPr>
        <w:t xml:space="preserve">nformační systém o příspěvku na péči byl součástí Integrovaného informačního systému práce a sociálních věcí, jehož správcem je MPSV. Zavádí se povinnost </w:t>
      </w:r>
      <w:r>
        <w:rPr>
          <w:rFonts w:ascii="Times New Roman" w:hAnsi="Times New Roman"/>
          <w:sz w:val="24"/>
        </w:rPr>
        <w:lastRenderedPageBreak/>
        <w:t xml:space="preserve">právnických a fyzických osob poskytovat </w:t>
      </w:r>
      <w:r w:rsidR="008F0535">
        <w:rPr>
          <w:rFonts w:ascii="Times New Roman" w:hAnsi="Times New Roman"/>
          <w:sz w:val="24"/>
        </w:rPr>
        <w:t>MPSV</w:t>
      </w:r>
      <w:r>
        <w:rPr>
          <w:rFonts w:ascii="Times New Roman" w:hAnsi="Times New Roman"/>
          <w:sz w:val="24"/>
        </w:rPr>
        <w:t xml:space="preserve"> údaje ze svých informačních systémů, </w:t>
      </w:r>
      <w:r w:rsidR="008F0535">
        <w:rPr>
          <w:rFonts w:ascii="Times New Roman" w:hAnsi="Times New Roman"/>
          <w:sz w:val="24"/>
        </w:rPr>
        <w:br/>
      </w:r>
      <w:r>
        <w:rPr>
          <w:rFonts w:ascii="Times New Roman" w:hAnsi="Times New Roman"/>
          <w:sz w:val="24"/>
        </w:rPr>
        <w:t>a to z důvodu automatizace získávání dat o klientovi, kter</w:t>
      </w:r>
      <w:r w:rsidR="00B56137">
        <w:rPr>
          <w:rFonts w:ascii="Times New Roman" w:hAnsi="Times New Roman"/>
          <w:sz w:val="24"/>
        </w:rPr>
        <w:t>á</w:t>
      </w:r>
      <w:r>
        <w:rPr>
          <w:rFonts w:ascii="Times New Roman" w:hAnsi="Times New Roman"/>
          <w:sz w:val="24"/>
        </w:rPr>
        <w:t xml:space="preserve"> jsou již v systémech dostupn</w:t>
      </w:r>
      <w:r w:rsidR="00B56137">
        <w:rPr>
          <w:rFonts w:ascii="Times New Roman" w:hAnsi="Times New Roman"/>
          <w:sz w:val="24"/>
        </w:rPr>
        <w:t>á</w:t>
      </w:r>
      <w:r>
        <w:rPr>
          <w:rFonts w:ascii="Times New Roman" w:hAnsi="Times New Roman"/>
          <w:sz w:val="24"/>
        </w:rPr>
        <w:t xml:space="preserve">, například napojení systémů na registr Všeobecné zdravotní pojišťovny z důvodu ověření nezletilosti dítěte. Klient musí se získáváním dat o jeho osobě vyslovit souhlas. </w:t>
      </w:r>
      <w:r w:rsidR="00B56137">
        <w:rPr>
          <w:rFonts w:ascii="Times New Roman" w:hAnsi="Times New Roman"/>
          <w:sz w:val="24"/>
        </w:rPr>
        <w:br/>
        <w:t>MPSV</w:t>
      </w:r>
      <w:r>
        <w:rPr>
          <w:rFonts w:ascii="Times New Roman" w:hAnsi="Times New Roman"/>
          <w:sz w:val="24"/>
        </w:rPr>
        <w:t xml:space="preserve"> zajišťuje na vlastní náklady aplikační program automatizované</w:t>
      </w:r>
      <w:r w:rsidR="001B2F47">
        <w:rPr>
          <w:rFonts w:ascii="Times New Roman" w:hAnsi="Times New Roman"/>
          <w:sz w:val="24"/>
        </w:rPr>
        <w:t>ho</w:t>
      </w:r>
      <w:r>
        <w:rPr>
          <w:rFonts w:ascii="Times New Roman" w:hAnsi="Times New Roman"/>
          <w:sz w:val="24"/>
        </w:rPr>
        <w:t xml:space="preserve"> zpracování údajů </w:t>
      </w:r>
      <w:r w:rsidR="00B56137">
        <w:rPr>
          <w:rFonts w:ascii="Times New Roman" w:hAnsi="Times New Roman"/>
          <w:sz w:val="24"/>
        </w:rPr>
        <w:br/>
      </w:r>
      <w:r>
        <w:rPr>
          <w:rFonts w:ascii="Times New Roman" w:hAnsi="Times New Roman"/>
          <w:sz w:val="24"/>
        </w:rPr>
        <w:t xml:space="preserve">a poskytuje tento program ÚSSZ. </w:t>
      </w:r>
      <w:r w:rsidR="00B56137">
        <w:rPr>
          <w:rFonts w:ascii="Times New Roman" w:hAnsi="Times New Roman"/>
          <w:sz w:val="24"/>
        </w:rPr>
        <w:t>MPSV</w:t>
      </w:r>
      <w:r>
        <w:rPr>
          <w:rFonts w:ascii="Times New Roman" w:hAnsi="Times New Roman"/>
          <w:sz w:val="24"/>
        </w:rPr>
        <w:t xml:space="preserve"> a ÚSSZ jsou povinn</w:t>
      </w:r>
      <w:r w:rsidR="00B56137">
        <w:rPr>
          <w:rFonts w:ascii="Times New Roman" w:hAnsi="Times New Roman"/>
          <w:sz w:val="24"/>
        </w:rPr>
        <w:t>y</w:t>
      </w:r>
      <w:r>
        <w:rPr>
          <w:rFonts w:ascii="Times New Roman" w:hAnsi="Times New Roman"/>
          <w:sz w:val="24"/>
        </w:rPr>
        <w:t xml:space="preserve"> zajistit uložení údajů z </w:t>
      </w:r>
      <w:r w:rsidR="00BA0E0B">
        <w:rPr>
          <w:rFonts w:ascii="Times New Roman" w:hAnsi="Times New Roman"/>
          <w:sz w:val="24"/>
        </w:rPr>
        <w:t>I</w:t>
      </w:r>
      <w:r>
        <w:rPr>
          <w:rFonts w:ascii="Times New Roman" w:hAnsi="Times New Roman"/>
          <w:sz w:val="24"/>
        </w:rPr>
        <w:t>nformačního systému o příspěvku</w:t>
      </w:r>
      <w:r w:rsidR="003C5042">
        <w:rPr>
          <w:rFonts w:ascii="Times New Roman" w:hAnsi="Times New Roman"/>
          <w:sz w:val="24"/>
        </w:rPr>
        <w:t xml:space="preserve"> na péči</w:t>
      </w:r>
      <w:r>
        <w:rPr>
          <w:rFonts w:ascii="Times New Roman" w:hAnsi="Times New Roman"/>
          <w:sz w:val="24"/>
        </w:rPr>
        <w:t xml:space="preserve">. </w:t>
      </w:r>
    </w:p>
    <w:p w14:paraId="1DC4EAFE" w14:textId="77777777" w:rsidR="00B56137" w:rsidRDefault="00B56137" w:rsidP="008E6A67">
      <w:pPr>
        <w:pStyle w:val="Odstavecseseznamem"/>
        <w:spacing w:before="120"/>
        <w:ind w:left="0" w:firstLine="708"/>
        <w:contextualSpacing w:val="0"/>
        <w:jc w:val="both"/>
        <w:rPr>
          <w:rFonts w:ascii="Times New Roman" w:hAnsi="Times New Roman"/>
          <w:sz w:val="24"/>
        </w:rPr>
      </w:pPr>
    </w:p>
    <w:p w14:paraId="14087FB4" w14:textId="4B3494D0" w:rsidR="006C0138" w:rsidRPr="007A07C1" w:rsidRDefault="006C0138" w:rsidP="008E6A67">
      <w:pPr>
        <w:spacing w:before="120"/>
        <w:jc w:val="both"/>
        <w:rPr>
          <w:rFonts w:ascii="Times New Roman" w:hAnsi="Times New Roman"/>
          <w:b/>
          <w:bCs/>
          <w:sz w:val="24"/>
          <w:u w:val="single"/>
        </w:rPr>
      </w:pPr>
      <w:r w:rsidRPr="007A07C1">
        <w:rPr>
          <w:rFonts w:ascii="Times New Roman" w:hAnsi="Times New Roman"/>
          <w:b/>
          <w:bCs/>
          <w:sz w:val="24"/>
          <w:u w:val="single"/>
        </w:rPr>
        <w:t xml:space="preserve">K bodu </w:t>
      </w:r>
      <w:r w:rsidR="00FA5B7D">
        <w:rPr>
          <w:rFonts w:ascii="Times New Roman" w:hAnsi="Times New Roman"/>
          <w:b/>
          <w:bCs/>
          <w:sz w:val="24"/>
          <w:u w:val="single"/>
        </w:rPr>
        <w:t>41</w:t>
      </w:r>
      <w:r w:rsidRPr="007A07C1">
        <w:rPr>
          <w:rFonts w:ascii="Times New Roman" w:hAnsi="Times New Roman"/>
          <w:b/>
          <w:bCs/>
          <w:sz w:val="24"/>
          <w:u w:val="single"/>
        </w:rPr>
        <w:t>:</w:t>
      </w:r>
    </w:p>
    <w:p w14:paraId="0E2E9D43" w14:textId="315B8203" w:rsidR="007938E0" w:rsidRPr="007938E0" w:rsidRDefault="007938E0" w:rsidP="008E6A67">
      <w:pPr>
        <w:spacing w:before="120"/>
        <w:ind w:firstLine="708"/>
        <w:jc w:val="both"/>
        <w:rPr>
          <w:rFonts w:ascii="Times New Roman" w:hAnsi="Times New Roman"/>
          <w:sz w:val="24"/>
        </w:rPr>
      </w:pPr>
      <w:r>
        <w:rPr>
          <w:rFonts w:ascii="Times New Roman" w:hAnsi="Times New Roman"/>
          <w:sz w:val="24"/>
        </w:rPr>
        <w:t xml:space="preserve">Vzhledem k rozšíření okruhu subjektů (fyzické a právnické osoby), od kterých mohou být získávány informace potřebné pro rozhodování o příspěvku na péči, se navrhuje rozšíření mlčenlivosti </w:t>
      </w:r>
      <w:r w:rsidRPr="007A07C1">
        <w:rPr>
          <w:rFonts w:ascii="Times New Roman" w:hAnsi="Times New Roman"/>
          <w:sz w:val="24"/>
        </w:rPr>
        <w:t>zaměstnanců obcí a krajů, státu</w:t>
      </w:r>
      <w:r>
        <w:rPr>
          <w:rFonts w:ascii="Times New Roman" w:hAnsi="Times New Roman"/>
          <w:sz w:val="24"/>
        </w:rPr>
        <w:t xml:space="preserve"> </w:t>
      </w:r>
      <w:r w:rsidRPr="007938E0">
        <w:rPr>
          <w:rFonts w:ascii="Times New Roman" w:hAnsi="Times New Roman"/>
          <w:sz w:val="24"/>
        </w:rPr>
        <w:t xml:space="preserve">a poskytovatelů sociálních služeb. </w:t>
      </w:r>
      <w:r>
        <w:rPr>
          <w:rFonts w:ascii="Times New Roman" w:hAnsi="Times New Roman"/>
          <w:sz w:val="24"/>
        </w:rPr>
        <w:t>Zároveň </w:t>
      </w:r>
      <w:r w:rsidRPr="007A07C1">
        <w:rPr>
          <w:rFonts w:ascii="Times New Roman" w:hAnsi="Times New Roman"/>
          <w:sz w:val="24"/>
        </w:rPr>
        <w:t>se navrhuje</w:t>
      </w:r>
      <w:r w:rsidRPr="007938E0">
        <w:rPr>
          <w:rFonts w:ascii="Times New Roman" w:hAnsi="Times New Roman"/>
          <w:sz w:val="24"/>
        </w:rPr>
        <w:t xml:space="preserve"> rozšíření subjektů</w:t>
      </w:r>
      <w:r>
        <w:rPr>
          <w:rFonts w:ascii="Times New Roman" w:hAnsi="Times New Roman"/>
          <w:sz w:val="24"/>
        </w:rPr>
        <w:t xml:space="preserve">, které mohou využívat </w:t>
      </w:r>
      <w:r w:rsidRPr="007938E0">
        <w:rPr>
          <w:rFonts w:ascii="Times New Roman" w:hAnsi="Times New Roman"/>
          <w:sz w:val="24"/>
        </w:rPr>
        <w:t xml:space="preserve">zobecněných informací </w:t>
      </w:r>
      <w:r w:rsidR="00B56137">
        <w:rPr>
          <w:rFonts w:ascii="Times New Roman" w:hAnsi="Times New Roman"/>
          <w:sz w:val="24"/>
        </w:rPr>
        <w:br/>
      </w:r>
      <w:r w:rsidRPr="007938E0">
        <w:rPr>
          <w:rFonts w:ascii="Times New Roman" w:hAnsi="Times New Roman"/>
          <w:sz w:val="24"/>
        </w:rPr>
        <w:t>pro účely vědecké, publikační a pedagogické činnosti</w:t>
      </w:r>
      <w:r>
        <w:rPr>
          <w:rFonts w:ascii="Times New Roman" w:hAnsi="Times New Roman"/>
          <w:sz w:val="24"/>
        </w:rPr>
        <w:t xml:space="preserve">, </w:t>
      </w:r>
      <w:r w:rsidRPr="007938E0">
        <w:rPr>
          <w:rFonts w:ascii="Times New Roman" w:hAnsi="Times New Roman"/>
          <w:sz w:val="24"/>
        </w:rPr>
        <w:t>o ÚSSZ a IPZS.</w:t>
      </w:r>
    </w:p>
    <w:p w14:paraId="7DBCC3FC" w14:textId="77777777" w:rsidR="00B56137" w:rsidRDefault="00B56137" w:rsidP="008E6A67">
      <w:pPr>
        <w:spacing w:before="120"/>
        <w:rPr>
          <w:rFonts w:ascii="Times New Roman" w:hAnsi="Times New Roman"/>
          <w:b/>
          <w:bCs/>
          <w:sz w:val="24"/>
          <w:u w:val="single"/>
          <w:shd w:val="clear" w:color="auto" w:fill="FFFFFF"/>
        </w:rPr>
      </w:pPr>
    </w:p>
    <w:p w14:paraId="738BB990" w14:textId="592F116F" w:rsidR="00DC0A09" w:rsidRPr="007C6FAC" w:rsidRDefault="00DC0A09" w:rsidP="008E6A67">
      <w:pPr>
        <w:spacing w:before="120"/>
        <w:rPr>
          <w:rFonts w:ascii="Times New Roman" w:hAnsi="Times New Roman"/>
          <w:b/>
          <w:bCs/>
          <w:sz w:val="24"/>
          <w:u w:val="single"/>
          <w:shd w:val="clear" w:color="auto" w:fill="FFFFFF"/>
        </w:rPr>
      </w:pPr>
      <w:r w:rsidRPr="007C6FAC">
        <w:rPr>
          <w:rFonts w:ascii="Times New Roman" w:hAnsi="Times New Roman"/>
          <w:b/>
          <w:bCs/>
          <w:sz w:val="24"/>
          <w:u w:val="single"/>
          <w:shd w:val="clear" w:color="auto" w:fill="FFFFFF"/>
        </w:rPr>
        <w:t xml:space="preserve">K Čl. </w:t>
      </w:r>
      <w:r w:rsidR="00095AC2" w:rsidRPr="007C6FAC">
        <w:rPr>
          <w:rFonts w:ascii="Times New Roman" w:hAnsi="Times New Roman"/>
          <w:b/>
          <w:bCs/>
          <w:sz w:val="24"/>
          <w:u w:val="single"/>
          <w:shd w:val="clear" w:color="auto" w:fill="FFFFFF"/>
        </w:rPr>
        <w:t>II – Přechodná</w:t>
      </w:r>
      <w:r w:rsidRPr="007C6FAC">
        <w:rPr>
          <w:rFonts w:ascii="Times New Roman" w:hAnsi="Times New Roman"/>
          <w:b/>
          <w:bCs/>
          <w:sz w:val="24"/>
          <w:u w:val="single"/>
        </w:rPr>
        <w:t xml:space="preserve"> ustanovení</w:t>
      </w:r>
    </w:p>
    <w:p w14:paraId="525AB296" w14:textId="594D8998" w:rsidR="00DC0A09" w:rsidRPr="008D1FE7" w:rsidRDefault="00386DAF" w:rsidP="008E6A67">
      <w:pPr>
        <w:pStyle w:val="Bezmezer"/>
        <w:spacing w:before="120" w:line="259" w:lineRule="auto"/>
        <w:rPr>
          <w:rFonts w:ascii="Times New Roman" w:hAnsi="Times New Roman"/>
          <w:b/>
          <w:bCs/>
          <w:color w:val="auto"/>
          <w:sz w:val="24"/>
          <w:u w:val="single"/>
        </w:rPr>
      </w:pPr>
      <w:bookmarkStart w:id="25" w:name="_Hlk156225971"/>
      <w:r w:rsidRPr="008D1FE7">
        <w:rPr>
          <w:rFonts w:ascii="Times New Roman" w:hAnsi="Times New Roman"/>
          <w:b/>
          <w:bCs/>
          <w:color w:val="auto"/>
          <w:sz w:val="24"/>
          <w:u w:val="single"/>
        </w:rPr>
        <w:t>K bod</w:t>
      </w:r>
      <w:r w:rsidR="008E6A67">
        <w:rPr>
          <w:rFonts w:ascii="Times New Roman" w:hAnsi="Times New Roman"/>
          <w:b/>
          <w:bCs/>
          <w:color w:val="auto"/>
          <w:sz w:val="24"/>
          <w:u w:val="single"/>
        </w:rPr>
        <w:t>u</w:t>
      </w:r>
      <w:r w:rsidRPr="008D1FE7">
        <w:rPr>
          <w:rFonts w:ascii="Times New Roman" w:hAnsi="Times New Roman"/>
          <w:b/>
          <w:bCs/>
          <w:color w:val="auto"/>
          <w:sz w:val="24"/>
          <w:u w:val="single"/>
        </w:rPr>
        <w:t xml:space="preserve"> 1</w:t>
      </w:r>
      <w:r w:rsidR="006F5893" w:rsidRPr="008D1FE7">
        <w:rPr>
          <w:rFonts w:ascii="Times New Roman" w:hAnsi="Times New Roman"/>
          <w:b/>
          <w:bCs/>
          <w:color w:val="auto"/>
          <w:sz w:val="24"/>
          <w:u w:val="single"/>
        </w:rPr>
        <w:t>:</w:t>
      </w:r>
    </w:p>
    <w:p w14:paraId="192377A1" w14:textId="5891F71C" w:rsidR="0044068F" w:rsidRPr="00D62850" w:rsidRDefault="0044068F" w:rsidP="008E6A67">
      <w:pPr>
        <w:pStyle w:val="Bezmezer"/>
        <w:spacing w:before="120" w:line="259" w:lineRule="auto"/>
        <w:ind w:firstLine="708"/>
        <w:rPr>
          <w:rFonts w:ascii="Times New Roman" w:hAnsi="Times New Roman"/>
          <w:color w:val="auto"/>
          <w:sz w:val="24"/>
        </w:rPr>
      </w:pPr>
      <w:r w:rsidRPr="00D62850">
        <w:rPr>
          <w:rFonts w:ascii="Times New Roman" w:hAnsi="Times New Roman"/>
          <w:color w:val="auto"/>
          <w:sz w:val="24"/>
        </w:rPr>
        <w:t xml:space="preserve">V souvislosti s přechodem působnosti ve ve věci příspěvku na péči je nutno řešit i otázky správních řízení zahájených před účinností navrhované právní úpravy a dosud pravomocně neskončených. </w:t>
      </w:r>
      <w:r w:rsidR="00697315" w:rsidRPr="00D62850">
        <w:rPr>
          <w:rFonts w:ascii="Times New Roman" w:hAnsi="Times New Roman"/>
          <w:color w:val="auto"/>
          <w:sz w:val="24"/>
        </w:rPr>
        <w:t>Ř</w:t>
      </w:r>
      <w:r w:rsidRPr="00D62850">
        <w:rPr>
          <w:rFonts w:ascii="Times New Roman" w:hAnsi="Times New Roman"/>
          <w:color w:val="auto"/>
          <w:sz w:val="24"/>
        </w:rPr>
        <w:t>ízení dokonč</w:t>
      </w:r>
      <w:r w:rsidR="00697315" w:rsidRPr="00D62850">
        <w:rPr>
          <w:rFonts w:ascii="Times New Roman" w:hAnsi="Times New Roman"/>
          <w:color w:val="auto"/>
          <w:sz w:val="24"/>
        </w:rPr>
        <w:t>í</w:t>
      </w:r>
      <w:r w:rsidRPr="00D62850">
        <w:rPr>
          <w:rFonts w:ascii="Times New Roman" w:hAnsi="Times New Roman"/>
          <w:color w:val="auto"/>
          <w:sz w:val="24"/>
        </w:rPr>
        <w:t xml:space="preserve"> </w:t>
      </w:r>
      <w:r w:rsidR="001B2F47">
        <w:rPr>
          <w:rFonts w:ascii="Times New Roman" w:hAnsi="Times New Roman"/>
          <w:color w:val="auto"/>
          <w:sz w:val="24"/>
        </w:rPr>
        <w:t xml:space="preserve">krajské pobočky </w:t>
      </w:r>
      <w:r w:rsidR="00561B66">
        <w:rPr>
          <w:rFonts w:ascii="Times New Roman" w:hAnsi="Times New Roman"/>
          <w:color w:val="auto"/>
          <w:sz w:val="24"/>
        </w:rPr>
        <w:t>ÚP</w:t>
      </w:r>
      <w:r w:rsidR="00561B66" w:rsidRPr="00D62850">
        <w:rPr>
          <w:rFonts w:ascii="Times New Roman" w:hAnsi="Times New Roman"/>
          <w:color w:val="auto"/>
          <w:sz w:val="24"/>
        </w:rPr>
        <w:t xml:space="preserve"> </w:t>
      </w:r>
      <w:r w:rsidR="00697315" w:rsidRPr="00D62850">
        <w:rPr>
          <w:rFonts w:ascii="Times New Roman" w:hAnsi="Times New Roman"/>
          <w:color w:val="auto"/>
          <w:sz w:val="24"/>
        </w:rPr>
        <w:t>podle zákona č. 108/2006 Sb. ve znění účinném do 31. </w:t>
      </w:r>
      <w:r w:rsidR="00561B66">
        <w:rPr>
          <w:rFonts w:ascii="Times New Roman" w:hAnsi="Times New Roman"/>
          <w:color w:val="auto"/>
          <w:sz w:val="24"/>
        </w:rPr>
        <w:t>března</w:t>
      </w:r>
      <w:r w:rsidR="00561B66" w:rsidRPr="00D62850">
        <w:rPr>
          <w:rFonts w:ascii="Times New Roman" w:hAnsi="Times New Roman"/>
          <w:color w:val="auto"/>
          <w:sz w:val="24"/>
        </w:rPr>
        <w:t xml:space="preserve"> 202</w:t>
      </w:r>
      <w:r w:rsidR="00561B66">
        <w:rPr>
          <w:rFonts w:ascii="Times New Roman" w:hAnsi="Times New Roman"/>
          <w:color w:val="auto"/>
          <w:sz w:val="24"/>
        </w:rPr>
        <w:t>5</w:t>
      </w:r>
      <w:r w:rsidR="00697315" w:rsidRPr="00D62850">
        <w:rPr>
          <w:rFonts w:ascii="Times New Roman" w:hAnsi="Times New Roman"/>
          <w:color w:val="auto"/>
          <w:sz w:val="24"/>
        </w:rPr>
        <w:t xml:space="preserve">. </w:t>
      </w:r>
    </w:p>
    <w:p w14:paraId="1EE377AB" w14:textId="77777777" w:rsidR="006F5893" w:rsidRDefault="006F5893" w:rsidP="008E6A67">
      <w:pPr>
        <w:pStyle w:val="Bezmezer"/>
        <w:spacing w:before="120" w:line="259" w:lineRule="auto"/>
        <w:rPr>
          <w:rFonts w:ascii="Times New Roman" w:hAnsi="Times New Roman"/>
          <w:color w:val="auto"/>
          <w:sz w:val="24"/>
          <w:u w:val="single"/>
        </w:rPr>
      </w:pPr>
    </w:p>
    <w:p w14:paraId="4BBD1CB3" w14:textId="7852E336" w:rsidR="00386DAF" w:rsidRPr="006F5893" w:rsidRDefault="00386DAF" w:rsidP="008E6A67">
      <w:pPr>
        <w:pStyle w:val="Bezmezer"/>
        <w:spacing w:before="120" w:line="259" w:lineRule="auto"/>
        <w:rPr>
          <w:rFonts w:ascii="Times New Roman" w:hAnsi="Times New Roman"/>
          <w:b/>
          <w:bCs/>
          <w:color w:val="auto"/>
          <w:sz w:val="24"/>
          <w:u w:val="single"/>
        </w:rPr>
      </w:pPr>
      <w:r w:rsidRPr="006F5893">
        <w:rPr>
          <w:rFonts w:ascii="Times New Roman" w:hAnsi="Times New Roman"/>
          <w:b/>
          <w:bCs/>
          <w:color w:val="auto"/>
          <w:sz w:val="24"/>
          <w:u w:val="single"/>
        </w:rPr>
        <w:t>K bodu 2</w:t>
      </w:r>
      <w:r w:rsidR="006F5893" w:rsidRPr="006F5893">
        <w:rPr>
          <w:rFonts w:ascii="Times New Roman" w:hAnsi="Times New Roman"/>
          <w:b/>
          <w:bCs/>
          <w:color w:val="auto"/>
          <w:sz w:val="24"/>
          <w:u w:val="single"/>
        </w:rPr>
        <w:t>:</w:t>
      </w:r>
    </w:p>
    <w:p w14:paraId="5FED8625" w14:textId="42690045" w:rsidR="001123DA" w:rsidRPr="00D62850" w:rsidRDefault="001123DA" w:rsidP="008E6A67">
      <w:pPr>
        <w:pStyle w:val="Bezmezer"/>
        <w:spacing w:before="120" w:line="259" w:lineRule="auto"/>
        <w:ind w:firstLine="708"/>
        <w:rPr>
          <w:rFonts w:ascii="Times New Roman" w:hAnsi="Times New Roman"/>
          <w:color w:val="auto"/>
          <w:sz w:val="24"/>
        </w:rPr>
      </w:pPr>
      <w:r w:rsidRPr="00D62850">
        <w:rPr>
          <w:rFonts w:ascii="Times New Roman" w:hAnsi="Times New Roman"/>
          <w:color w:val="auto"/>
          <w:sz w:val="24"/>
        </w:rPr>
        <w:t>Výplatu u příspěvk</w:t>
      </w:r>
      <w:r w:rsidR="00FB7E2D" w:rsidRPr="00D62850">
        <w:rPr>
          <w:rFonts w:ascii="Times New Roman" w:hAnsi="Times New Roman"/>
          <w:color w:val="auto"/>
          <w:sz w:val="24"/>
        </w:rPr>
        <w:t>u</w:t>
      </w:r>
      <w:r w:rsidRPr="00D62850">
        <w:rPr>
          <w:rFonts w:ascii="Times New Roman" w:hAnsi="Times New Roman"/>
          <w:color w:val="auto"/>
          <w:sz w:val="24"/>
        </w:rPr>
        <w:t xml:space="preserve"> na péči, kter</w:t>
      </w:r>
      <w:r w:rsidR="006D0C92" w:rsidRPr="00D62850">
        <w:rPr>
          <w:rFonts w:ascii="Times New Roman" w:hAnsi="Times New Roman"/>
          <w:color w:val="auto"/>
          <w:sz w:val="24"/>
        </w:rPr>
        <w:t>á</w:t>
      </w:r>
      <w:r w:rsidRPr="00D62850">
        <w:rPr>
          <w:rFonts w:ascii="Times New Roman" w:hAnsi="Times New Roman"/>
          <w:color w:val="auto"/>
          <w:sz w:val="24"/>
        </w:rPr>
        <w:t xml:space="preserve"> nebyl</w:t>
      </w:r>
      <w:r w:rsidR="006D0C92" w:rsidRPr="00D62850">
        <w:rPr>
          <w:rFonts w:ascii="Times New Roman" w:hAnsi="Times New Roman"/>
          <w:color w:val="auto"/>
          <w:sz w:val="24"/>
        </w:rPr>
        <w:t>a</w:t>
      </w:r>
      <w:r w:rsidRPr="00D62850">
        <w:rPr>
          <w:rFonts w:ascii="Times New Roman" w:hAnsi="Times New Roman"/>
          <w:color w:val="auto"/>
          <w:sz w:val="24"/>
        </w:rPr>
        <w:t xml:space="preserve"> do 31. </w:t>
      </w:r>
      <w:r w:rsidR="00561B66">
        <w:rPr>
          <w:rFonts w:ascii="Times New Roman" w:hAnsi="Times New Roman"/>
          <w:color w:val="auto"/>
          <w:sz w:val="24"/>
        </w:rPr>
        <w:t>března</w:t>
      </w:r>
      <w:r w:rsidR="00561B66" w:rsidRPr="00D62850">
        <w:rPr>
          <w:rFonts w:ascii="Times New Roman" w:hAnsi="Times New Roman"/>
          <w:color w:val="auto"/>
          <w:sz w:val="24"/>
        </w:rPr>
        <w:t xml:space="preserve"> </w:t>
      </w:r>
      <w:r w:rsidRPr="00D62850">
        <w:rPr>
          <w:rFonts w:ascii="Times New Roman" w:hAnsi="Times New Roman"/>
          <w:color w:val="auto"/>
          <w:sz w:val="24"/>
        </w:rPr>
        <w:t>202</w:t>
      </w:r>
      <w:r w:rsidR="00561B66">
        <w:rPr>
          <w:rFonts w:ascii="Times New Roman" w:hAnsi="Times New Roman"/>
          <w:color w:val="auto"/>
          <w:sz w:val="24"/>
        </w:rPr>
        <w:t>5</w:t>
      </w:r>
      <w:r w:rsidRPr="00D62850">
        <w:rPr>
          <w:rFonts w:ascii="Times New Roman" w:hAnsi="Times New Roman"/>
          <w:color w:val="auto"/>
          <w:sz w:val="24"/>
        </w:rPr>
        <w:t xml:space="preserve"> vyplacen</w:t>
      </w:r>
      <w:r w:rsidR="006D0C92" w:rsidRPr="00D62850">
        <w:rPr>
          <w:rFonts w:ascii="Times New Roman" w:hAnsi="Times New Roman"/>
          <w:color w:val="auto"/>
          <w:sz w:val="24"/>
        </w:rPr>
        <w:t>a</w:t>
      </w:r>
      <w:r w:rsidRPr="00D62850">
        <w:rPr>
          <w:rFonts w:ascii="Times New Roman" w:hAnsi="Times New Roman"/>
          <w:color w:val="auto"/>
          <w:sz w:val="24"/>
        </w:rPr>
        <w:t xml:space="preserve">, </w:t>
      </w:r>
      <w:r w:rsidR="00D41145">
        <w:rPr>
          <w:rFonts w:ascii="Times New Roman" w:hAnsi="Times New Roman"/>
          <w:color w:val="auto"/>
          <w:sz w:val="24"/>
        </w:rPr>
        <w:br/>
      </w:r>
      <w:r w:rsidRPr="00D62850">
        <w:rPr>
          <w:rFonts w:ascii="Times New Roman" w:hAnsi="Times New Roman"/>
          <w:color w:val="auto"/>
          <w:sz w:val="24"/>
        </w:rPr>
        <w:t xml:space="preserve">provede ÚSSZ. </w:t>
      </w:r>
    </w:p>
    <w:p w14:paraId="24A6A949" w14:textId="77777777" w:rsidR="006F5893" w:rsidRDefault="006F5893" w:rsidP="008E6A67">
      <w:pPr>
        <w:pStyle w:val="Bezmezer"/>
        <w:spacing w:before="120" w:line="259" w:lineRule="auto"/>
        <w:rPr>
          <w:rFonts w:ascii="Times New Roman" w:hAnsi="Times New Roman"/>
          <w:color w:val="auto"/>
          <w:sz w:val="24"/>
          <w:u w:val="single"/>
        </w:rPr>
      </w:pPr>
    </w:p>
    <w:p w14:paraId="78267DF4" w14:textId="0480F060" w:rsidR="00561B66" w:rsidRPr="004C7143" w:rsidRDefault="00561B66" w:rsidP="008E6A67">
      <w:pPr>
        <w:pStyle w:val="Bezmezer"/>
        <w:spacing w:before="120" w:line="259" w:lineRule="auto"/>
        <w:rPr>
          <w:rFonts w:ascii="Times New Roman" w:hAnsi="Times New Roman"/>
          <w:b/>
          <w:bCs/>
          <w:color w:val="auto"/>
          <w:sz w:val="24"/>
          <w:u w:val="single"/>
        </w:rPr>
      </w:pPr>
      <w:r w:rsidRPr="004C7143">
        <w:rPr>
          <w:rFonts w:ascii="Times New Roman" w:hAnsi="Times New Roman"/>
          <w:b/>
          <w:bCs/>
          <w:color w:val="auto"/>
          <w:sz w:val="24"/>
          <w:u w:val="single"/>
        </w:rPr>
        <w:t>K bodu 3:</w:t>
      </w:r>
    </w:p>
    <w:p w14:paraId="6621B869" w14:textId="2989D653" w:rsidR="00561B66" w:rsidRPr="004C7143" w:rsidRDefault="00561B66" w:rsidP="008E6A67">
      <w:pPr>
        <w:pStyle w:val="Bezmezer"/>
        <w:spacing w:before="120" w:line="259" w:lineRule="auto"/>
        <w:rPr>
          <w:rFonts w:ascii="Times New Roman" w:hAnsi="Times New Roman"/>
          <w:color w:val="auto"/>
          <w:sz w:val="24"/>
        </w:rPr>
      </w:pPr>
      <w:r w:rsidRPr="004C7143">
        <w:rPr>
          <w:rFonts w:ascii="Times New Roman" w:hAnsi="Times New Roman"/>
          <w:color w:val="auto"/>
          <w:sz w:val="24"/>
        </w:rPr>
        <w:tab/>
      </w:r>
      <w:r>
        <w:rPr>
          <w:rFonts w:ascii="Times New Roman" w:hAnsi="Times New Roman"/>
          <w:color w:val="auto"/>
          <w:sz w:val="24"/>
        </w:rPr>
        <w:t>P</w:t>
      </w:r>
      <w:r w:rsidRPr="00561B66">
        <w:rPr>
          <w:rFonts w:ascii="Times New Roman" w:hAnsi="Times New Roman"/>
          <w:color w:val="auto"/>
          <w:sz w:val="24"/>
        </w:rPr>
        <w:t>ohledáv</w:t>
      </w:r>
      <w:r>
        <w:rPr>
          <w:rFonts w:ascii="Times New Roman" w:hAnsi="Times New Roman"/>
          <w:color w:val="auto"/>
          <w:sz w:val="24"/>
        </w:rPr>
        <w:t>ky</w:t>
      </w:r>
      <w:r w:rsidRPr="00561B66">
        <w:rPr>
          <w:rFonts w:ascii="Times New Roman" w:hAnsi="Times New Roman"/>
          <w:color w:val="auto"/>
          <w:sz w:val="24"/>
        </w:rPr>
        <w:t xml:space="preserve">, které vznikly </w:t>
      </w:r>
      <w:r w:rsidR="001B2F47">
        <w:rPr>
          <w:rFonts w:ascii="Times New Roman" w:hAnsi="Times New Roman"/>
          <w:color w:val="auto"/>
          <w:sz w:val="24"/>
        </w:rPr>
        <w:t xml:space="preserve">krajským pobočkám </w:t>
      </w:r>
      <w:r w:rsidR="00EC763C">
        <w:rPr>
          <w:rFonts w:ascii="Times New Roman" w:hAnsi="Times New Roman"/>
          <w:color w:val="auto"/>
          <w:sz w:val="24"/>
        </w:rPr>
        <w:t>ÚP</w:t>
      </w:r>
      <w:r w:rsidRPr="00561B66">
        <w:rPr>
          <w:rFonts w:ascii="Times New Roman" w:hAnsi="Times New Roman"/>
          <w:color w:val="auto"/>
          <w:sz w:val="24"/>
        </w:rPr>
        <w:t xml:space="preserve"> před</w:t>
      </w:r>
      <w:r>
        <w:rPr>
          <w:rFonts w:ascii="Times New Roman" w:hAnsi="Times New Roman"/>
          <w:color w:val="auto"/>
          <w:sz w:val="24"/>
        </w:rPr>
        <w:t xml:space="preserve">e dnem </w:t>
      </w:r>
      <w:r w:rsidRPr="00561B66">
        <w:rPr>
          <w:rFonts w:ascii="Times New Roman" w:hAnsi="Times New Roman"/>
          <w:color w:val="auto"/>
          <w:sz w:val="24"/>
        </w:rPr>
        <w:t xml:space="preserve">1. </w:t>
      </w:r>
      <w:r>
        <w:rPr>
          <w:rFonts w:ascii="Times New Roman" w:hAnsi="Times New Roman"/>
          <w:color w:val="auto"/>
          <w:sz w:val="24"/>
        </w:rPr>
        <w:t>dubna</w:t>
      </w:r>
      <w:r w:rsidRPr="00561B66">
        <w:rPr>
          <w:rFonts w:ascii="Times New Roman" w:hAnsi="Times New Roman"/>
          <w:color w:val="auto"/>
          <w:sz w:val="24"/>
        </w:rPr>
        <w:t xml:space="preserve"> 2025</w:t>
      </w:r>
      <w:r w:rsidR="00B56137">
        <w:rPr>
          <w:rFonts w:ascii="Times New Roman" w:hAnsi="Times New Roman"/>
          <w:color w:val="auto"/>
          <w:sz w:val="24"/>
        </w:rPr>
        <w:t>,</w:t>
      </w:r>
      <w:r>
        <w:rPr>
          <w:rFonts w:ascii="Times New Roman" w:hAnsi="Times New Roman"/>
          <w:color w:val="auto"/>
          <w:sz w:val="24"/>
        </w:rPr>
        <w:t xml:space="preserve"> </w:t>
      </w:r>
      <w:r w:rsidR="00B56137">
        <w:rPr>
          <w:rFonts w:ascii="Times New Roman" w:hAnsi="Times New Roman"/>
          <w:color w:val="auto"/>
          <w:sz w:val="24"/>
        </w:rPr>
        <w:br/>
      </w:r>
      <w:r>
        <w:rPr>
          <w:rFonts w:ascii="Times New Roman" w:hAnsi="Times New Roman"/>
          <w:color w:val="auto"/>
          <w:sz w:val="24"/>
        </w:rPr>
        <w:t>zůstávají na</w:t>
      </w:r>
      <w:r w:rsidRPr="00561B66">
        <w:rPr>
          <w:rFonts w:ascii="Times New Roman" w:hAnsi="Times New Roman"/>
          <w:color w:val="auto"/>
          <w:sz w:val="24"/>
        </w:rPr>
        <w:t xml:space="preserve"> </w:t>
      </w:r>
      <w:r w:rsidR="001B2F47">
        <w:rPr>
          <w:rFonts w:ascii="Times New Roman" w:hAnsi="Times New Roman"/>
          <w:color w:val="auto"/>
          <w:sz w:val="24"/>
        </w:rPr>
        <w:t xml:space="preserve">krajských pobočkách </w:t>
      </w:r>
      <w:r w:rsidR="00EC763C">
        <w:rPr>
          <w:rFonts w:ascii="Times New Roman" w:hAnsi="Times New Roman"/>
          <w:color w:val="auto"/>
          <w:sz w:val="24"/>
        </w:rPr>
        <w:t>ÚP</w:t>
      </w:r>
      <w:r>
        <w:rPr>
          <w:rFonts w:ascii="Times New Roman" w:hAnsi="Times New Roman"/>
          <w:color w:val="auto"/>
          <w:sz w:val="24"/>
        </w:rPr>
        <w:t>.</w:t>
      </w:r>
    </w:p>
    <w:p w14:paraId="34CCF965" w14:textId="77777777" w:rsidR="00B56137" w:rsidRDefault="00B56137" w:rsidP="008E6A67">
      <w:pPr>
        <w:pStyle w:val="Bezmezer"/>
        <w:spacing w:before="120" w:line="259" w:lineRule="auto"/>
        <w:rPr>
          <w:rFonts w:ascii="Times New Roman" w:hAnsi="Times New Roman"/>
          <w:b/>
          <w:bCs/>
          <w:color w:val="auto"/>
          <w:sz w:val="24"/>
          <w:u w:val="single"/>
        </w:rPr>
      </w:pPr>
    </w:p>
    <w:p w14:paraId="59591E8C" w14:textId="1E977E17" w:rsidR="00386DAF" w:rsidRPr="006F5893" w:rsidRDefault="00386DAF" w:rsidP="008E6A67">
      <w:pPr>
        <w:pStyle w:val="Bezmezer"/>
        <w:spacing w:before="120" w:line="259" w:lineRule="auto"/>
        <w:rPr>
          <w:rFonts w:ascii="Times New Roman" w:hAnsi="Times New Roman"/>
          <w:b/>
          <w:bCs/>
          <w:color w:val="auto"/>
          <w:sz w:val="24"/>
          <w:u w:val="single"/>
        </w:rPr>
      </w:pPr>
      <w:r w:rsidRPr="006F5893">
        <w:rPr>
          <w:rFonts w:ascii="Times New Roman" w:hAnsi="Times New Roman"/>
          <w:b/>
          <w:bCs/>
          <w:color w:val="auto"/>
          <w:sz w:val="24"/>
          <w:u w:val="single"/>
        </w:rPr>
        <w:t>K bodu 4</w:t>
      </w:r>
      <w:r w:rsidR="006F5893" w:rsidRPr="006F5893">
        <w:rPr>
          <w:rFonts w:ascii="Times New Roman" w:hAnsi="Times New Roman"/>
          <w:b/>
          <w:bCs/>
          <w:color w:val="auto"/>
          <w:sz w:val="24"/>
          <w:u w:val="single"/>
        </w:rPr>
        <w:t>:</w:t>
      </w:r>
    </w:p>
    <w:p w14:paraId="645A7CED" w14:textId="09512251" w:rsidR="00ED456A" w:rsidRPr="00D62850" w:rsidRDefault="00ED456A" w:rsidP="008E6A67">
      <w:pPr>
        <w:pStyle w:val="Bezmezer"/>
        <w:spacing w:before="120" w:line="259" w:lineRule="auto"/>
        <w:ind w:firstLine="708"/>
        <w:rPr>
          <w:rFonts w:ascii="Times New Roman" w:hAnsi="Times New Roman"/>
          <w:color w:val="auto"/>
          <w:sz w:val="24"/>
        </w:rPr>
      </w:pPr>
      <w:r w:rsidRPr="00D62850">
        <w:rPr>
          <w:rFonts w:ascii="Times New Roman" w:hAnsi="Times New Roman"/>
          <w:color w:val="auto"/>
          <w:sz w:val="24"/>
        </w:rPr>
        <w:t>Výkon</w:t>
      </w:r>
      <w:r w:rsidR="00646AA8">
        <w:rPr>
          <w:rFonts w:ascii="Times New Roman" w:hAnsi="Times New Roman"/>
          <w:color w:val="auto"/>
          <w:sz w:val="24"/>
        </w:rPr>
        <w:t>y</w:t>
      </w:r>
      <w:r w:rsidRPr="00D62850">
        <w:rPr>
          <w:rFonts w:ascii="Times New Roman" w:hAnsi="Times New Roman"/>
          <w:color w:val="auto"/>
          <w:sz w:val="24"/>
        </w:rPr>
        <w:t xml:space="preserve"> rozhodnutí zahájen</w:t>
      </w:r>
      <w:r w:rsidR="00951638">
        <w:rPr>
          <w:rFonts w:ascii="Times New Roman" w:hAnsi="Times New Roman"/>
          <w:color w:val="auto"/>
          <w:sz w:val="24"/>
        </w:rPr>
        <w:t>é</w:t>
      </w:r>
      <w:r w:rsidRPr="00D62850">
        <w:rPr>
          <w:rFonts w:ascii="Times New Roman" w:hAnsi="Times New Roman"/>
          <w:color w:val="auto"/>
          <w:sz w:val="24"/>
        </w:rPr>
        <w:t xml:space="preserve"> a neukončen</w:t>
      </w:r>
      <w:r w:rsidR="00951638">
        <w:rPr>
          <w:rFonts w:ascii="Times New Roman" w:hAnsi="Times New Roman"/>
          <w:color w:val="auto"/>
          <w:sz w:val="24"/>
        </w:rPr>
        <w:t>é</w:t>
      </w:r>
      <w:r w:rsidRPr="00D62850">
        <w:rPr>
          <w:rFonts w:ascii="Times New Roman" w:hAnsi="Times New Roman"/>
          <w:color w:val="auto"/>
          <w:sz w:val="24"/>
        </w:rPr>
        <w:t xml:space="preserve"> </w:t>
      </w:r>
      <w:r w:rsidR="00263327" w:rsidRPr="00D62850">
        <w:rPr>
          <w:rFonts w:ascii="Times New Roman" w:hAnsi="Times New Roman"/>
          <w:color w:val="auto"/>
          <w:sz w:val="24"/>
        </w:rPr>
        <w:t xml:space="preserve">do 31. </w:t>
      </w:r>
      <w:r w:rsidR="00561B66">
        <w:rPr>
          <w:rFonts w:ascii="Times New Roman" w:hAnsi="Times New Roman"/>
          <w:color w:val="auto"/>
          <w:sz w:val="24"/>
        </w:rPr>
        <w:t>března</w:t>
      </w:r>
      <w:r w:rsidR="00561B66" w:rsidRPr="00D62850">
        <w:rPr>
          <w:rFonts w:ascii="Times New Roman" w:hAnsi="Times New Roman"/>
          <w:color w:val="auto"/>
          <w:sz w:val="24"/>
        </w:rPr>
        <w:t xml:space="preserve"> </w:t>
      </w:r>
      <w:r w:rsidR="00263327" w:rsidRPr="00D62850">
        <w:rPr>
          <w:rFonts w:ascii="Times New Roman" w:hAnsi="Times New Roman"/>
          <w:color w:val="auto"/>
          <w:sz w:val="24"/>
        </w:rPr>
        <w:t>202</w:t>
      </w:r>
      <w:r w:rsidR="00561B66">
        <w:rPr>
          <w:rFonts w:ascii="Times New Roman" w:hAnsi="Times New Roman"/>
          <w:color w:val="auto"/>
          <w:sz w:val="24"/>
        </w:rPr>
        <w:t>5</w:t>
      </w:r>
      <w:r w:rsidR="001B0BA2">
        <w:rPr>
          <w:rFonts w:ascii="Times New Roman" w:hAnsi="Times New Roman"/>
          <w:color w:val="auto"/>
          <w:sz w:val="24"/>
        </w:rPr>
        <w:t>,</w:t>
      </w:r>
      <w:r w:rsidR="00646AA8" w:rsidRPr="00646AA8">
        <w:t xml:space="preserve"> </w:t>
      </w:r>
      <w:r w:rsidR="00646AA8" w:rsidRPr="00646AA8">
        <w:rPr>
          <w:rFonts w:ascii="Times New Roman" w:hAnsi="Times New Roman"/>
          <w:color w:val="auto"/>
          <w:sz w:val="24"/>
        </w:rPr>
        <w:t>dokončí</w:t>
      </w:r>
      <w:r w:rsidR="00334348">
        <w:rPr>
          <w:rFonts w:ascii="Times New Roman" w:hAnsi="Times New Roman"/>
          <w:color w:val="auto"/>
          <w:sz w:val="24"/>
        </w:rPr>
        <w:t> </w:t>
      </w:r>
      <w:r w:rsidR="00646AA8" w:rsidRPr="00646AA8">
        <w:rPr>
          <w:rFonts w:ascii="Times New Roman" w:hAnsi="Times New Roman"/>
          <w:color w:val="auto"/>
          <w:sz w:val="24"/>
        </w:rPr>
        <w:t xml:space="preserve">příslušná </w:t>
      </w:r>
      <w:r w:rsidR="001B2F47">
        <w:rPr>
          <w:rFonts w:ascii="Times New Roman" w:hAnsi="Times New Roman"/>
          <w:color w:val="auto"/>
          <w:sz w:val="24"/>
        </w:rPr>
        <w:t xml:space="preserve">krajská pobočka </w:t>
      </w:r>
      <w:r w:rsidR="00EC763C">
        <w:rPr>
          <w:rFonts w:ascii="Times New Roman" w:hAnsi="Times New Roman"/>
          <w:color w:val="auto"/>
          <w:sz w:val="24"/>
        </w:rPr>
        <w:t>ÚP</w:t>
      </w:r>
      <w:r w:rsidR="00646AA8" w:rsidRPr="00646AA8">
        <w:rPr>
          <w:rFonts w:ascii="Times New Roman" w:hAnsi="Times New Roman"/>
          <w:color w:val="auto"/>
          <w:sz w:val="24"/>
        </w:rPr>
        <w:t>. Výkony rozhodnutí, které měl</w:t>
      </w:r>
      <w:r w:rsidR="001B2F47">
        <w:rPr>
          <w:rFonts w:ascii="Times New Roman" w:hAnsi="Times New Roman"/>
          <w:color w:val="auto"/>
          <w:sz w:val="24"/>
        </w:rPr>
        <w:t>a</w:t>
      </w:r>
      <w:r w:rsidR="00646AA8" w:rsidRPr="00646AA8">
        <w:rPr>
          <w:rFonts w:ascii="Times New Roman" w:hAnsi="Times New Roman"/>
          <w:color w:val="auto"/>
          <w:sz w:val="24"/>
        </w:rPr>
        <w:t xml:space="preserve"> provést </w:t>
      </w:r>
      <w:r w:rsidR="001B2F47">
        <w:rPr>
          <w:rFonts w:ascii="Times New Roman" w:hAnsi="Times New Roman"/>
          <w:color w:val="auto"/>
          <w:sz w:val="24"/>
        </w:rPr>
        <w:t xml:space="preserve">krajská pobočka </w:t>
      </w:r>
      <w:r w:rsidR="00EC763C">
        <w:rPr>
          <w:rFonts w:ascii="Times New Roman" w:hAnsi="Times New Roman"/>
          <w:color w:val="auto"/>
          <w:sz w:val="24"/>
        </w:rPr>
        <w:t>ÚP</w:t>
      </w:r>
      <w:r w:rsidR="00646AA8" w:rsidRPr="00646AA8">
        <w:rPr>
          <w:rFonts w:ascii="Times New Roman" w:hAnsi="Times New Roman"/>
          <w:color w:val="auto"/>
          <w:sz w:val="24"/>
        </w:rPr>
        <w:t xml:space="preserve">, </w:t>
      </w:r>
      <w:r w:rsidR="001B0BA2">
        <w:rPr>
          <w:rFonts w:ascii="Times New Roman" w:hAnsi="Times New Roman"/>
          <w:color w:val="auto"/>
          <w:sz w:val="24"/>
        </w:rPr>
        <w:br/>
      </w:r>
      <w:r w:rsidR="00646AA8" w:rsidRPr="00646AA8">
        <w:rPr>
          <w:rFonts w:ascii="Times New Roman" w:hAnsi="Times New Roman"/>
          <w:color w:val="auto"/>
          <w:sz w:val="24"/>
        </w:rPr>
        <w:t>a které nebyly do</w:t>
      </w:r>
      <w:r w:rsidR="00334348">
        <w:rPr>
          <w:rFonts w:ascii="Times New Roman" w:hAnsi="Times New Roman"/>
          <w:color w:val="auto"/>
          <w:sz w:val="24"/>
        </w:rPr>
        <w:t> </w:t>
      </w:r>
      <w:r w:rsidR="00646AA8" w:rsidRPr="00646AA8">
        <w:rPr>
          <w:rFonts w:ascii="Times New Roman" w:hAnsi="Times New Roman"/>
          <w:color w:val="auto"/>
          <w:sz w:val="24"/>
        </w:rPr>
        <w:t>31.</w:t>
      </w:r>
      <w:r w:rsidR="00334348">
        <w:rPr>
          <w:rFonts w:ascii="Times New Roman" w:hAnsi="Times New Roman"/>
          <w:color w:val="auto"/>
          <w:sz w:val="24"/>
        </w:rPr>
        <w:t> </w:t>
      </w:r>
      <w:r w:rsidR="00646AA8" w:rsidRPr="00646AA8">
        <w:rPr>
          <w:rFonts w:ascii="Times New Roman" w:hAnsi="Times New Roman"/>
          <w:color w:val="auto"/>
          <w:sz w:val="24"/>
        </w:rPr>
        <w:t>března 2025 zahájen</w:t>
      </w:r>
      <w:r w:rsidR="00951638">
        <w:rPr>
          <w:rFonts w:ascii="Times New Roman" w:hAnsi="Times New Roman"/>
          <w:color w:val="auto"/>
          <w:sz w:val="24"/>
        </w:rPr>
        <w:t>y</w:t>
      </w:r>
      <w:r w:rsidR="00646AA8" w:rsidRPr="00646AA8">
        <w:rPr>
          <w:rFonts w:ascii="Times New Roman" w:hAnsi="Times New Roman"/>
          <w:color w:val="auto"/>
          <w:sz w:val="24"/>
        </w:rPr>
        <w:t xml:space="preserve">, provede příslušná </w:t>
      </w:r>
      <w:r w:rsidR="00646AA8">
        <w:rPr>
          <w:rFonts w:ascii="Times New Roman" w:hAnsi="Times New Roman"/>
          <w:color w:val="auto"/>
          <w:sz w:val="24"/>
        </w:rPr>
        <w:t>ÚSSZ</w:t>
      </w:r>
      <w:r w:rsidR="00646AA8" w:rsidRPr="00646AA8">
        <w:rPr>
          <w:rFonts w:ascii="Times New Roman" w:hAnsi="Times New Roman"/>
          <w:color w:val="auto"/>
          <w:sz w:val="24"/>
        </w:rPr>
        <w:t xml:space="preserve">. </w:t>
      </w:r>
      <w:r w:rsidR="00263327" w:rsidRPr="00D62850">
        <w:rPr>
          <w:rFonts w:ascii="Times New Roman" w:hAnsi="Times New Roman"/>
          <w:color w:val="auto"/>
          <w:sz w:val="24"/>
        </w:rPr>
        <w:t xml:space="preserve"> </w:t>
      </w:r>
    </w:p>
    <w:p w14:paraId="60471187" w14:textId="77777777" w:rsidR="006F5893" w:rsidRDefault="006F5893" w:rsidP="008E6A67">
      <w:pPr>
        <w:pStyle w:val="Bezmezer"/>
        <w:spacing w:before="120" w:line="259" w:lineRule="auto"/>
        <w:rPr>
          <w:rFonts w:ascii="Times New Roman" w:hAnsi="Times New Roman"/>
          <w:color w:val="auto"/>
          <w:sz w:val="24"/>
          <w:u w:val="single"/>
        </w:rPr>
      </w:pPr>
    </w:p>
    <w:p w14:paraId="635A9DE4" w14:textId="77777777" w:rsidR="0055200B" w:rsidRDefault="0055200B" w:rsidP="008E6A67">
      <w:pPr>
        <w:pStyle w:val="Bezmezer"/>
        <w:spacing w:before="120" w:line="259" w:lineRule="auto"/>
        <w:rPr>
          <w:rFonts w:ascii="Times New Roman" w:hAnsi="Times New Roman"/>
          <w:b/>
          <w:bCs/>
          <w:color w:val="auto"/>
          <w:sz w:val="24"/>
          <w:u w:val="single"/>
        </w:rPr>
      </w:pPr>
    </w:p>
    <w:p w14:paraId="053C789E" w14:textId="77777777" w:rsidR="0055200B" w:rsidRDefault="0055200B" w:rsidP="008E6A67">
      <w:pPr>
        <w:pStyle w:val="Bezmezer"/>
        <w:spacing w:before="120" w:line="259" w:lineRule="auto"/>
        <w:rPr>
          <w:rFonts w:ascii="Times New Roman" w:hAnsi="Times New Roman"/>
          <w:b/>
          <w:bCs/>
          <w:color w:val="auto"/>
          <w:sz w:val="24"/>
          <w:u w:val="single"/>
        </w:rPr>
      </w:pPr>
    </w:p>
    <w:p w14:paraId="287DA69D" w14:textId="77777777" w:rsidR="0055200B" w:rsidRDefault="0055200B" w:rsidP="008E6A67">
      <w:pPr>
        <w:pStyle w:val="Bezmezer"/>
        <w:spacing w:before="120" w:line="259" w:lineRule="auto"/>
        <w:rPr>
          <w:rFonts w:ascii="Times New Roman" w:hAnsi="Times New Roman"/>
          <w:b/>
          <w:bCs/>
          <w:color w:val="auto"/>
          <w:sz w:val="24"/>
          <w:u w:val="single"/>
        </w:rPr>
      </w:pPr>
    </w:p>
    <w:p w14:paraId="3F0169CA" w14:textId="7BEC04B6" w:rsidR="00386DAF" w:rsidRPr="006F5893" w:rsidRDefault="00386DAF" w:rsidP="008E6A67">
      <w:pPr>
        <w:pStyle w:val="Bezmezer"/>
        <w:spacing w:before="120" w:line="259" w:lineRule="auto"/>
        <w:rPr>
          <w:rFonts w:ascii="Times New Roman" w:hAnsi="Times New Roman"/>
          <w:b/>
          <w:bCs/>
          <w:color w:val="auto"/>
          <w:sz w:val="24"/>
          <w:u w:val="single"/>
        </w:rPr>
      </w:pPr>
      <w:r w:rsidRPr="006F5893">
        <w:rPr>
          <w:rFonts w:ascii="Times New Roman" w:hAnsi="Times New Roman"/>
          <w:b/>
          <w:bCs/>
          <w:color w:val="auto"/>
          <w:sz w:val="24"/>
          <w:u w:val="single"/>
        </w:rPr>
        <w:lastRenderedPageBreak/>
        <w:t>K bodu 5</w:t>
      </w:r>
      <w:r w:rsidR="006F5893" w:rsidRPr="006F5893">
        <w:rPr>
          <w:rFonts w:ascii="Times New Roman" w:hAnsi="Times New Roman"/>
          <w:b/>
          <w:bCs/>
          <w:color w:val="auto"/>
          <w:sz w:val="24"/>
          <w:u w:val="single"/>
        </w:rPr>
        <w:t>:</w:t>
      </w:r>
    </w:p>
    <w:p w14:paraId="3BE1329D" w14:textId="45F19803" w:rsidR="00757FF5" w:rsidRPr="00D62850" w:rsidRDefault="00757FF5" w:rsidP="008E6A67">
      <w:pPr>
        <w:pStyle w:val="Bezmezer"/>
        <w:spacing w:before="120" w:line="259" w:lineRule="auto"/>
        <w:ind w:firstLine="708"/>
        <w:rPr>
          <w:rFonts w:ascii="Times New Roman" w:hAnsi="Times New Roman"/>
          <w:color w:val="auto"/>
          <w:sz w:val="24"/>
        </w:rPr>
      </w:pPr>
      <w:r w:rsidRPr="00D62850">
        <w:rPr>
          <w:rFonts w:ascii="Times New Roman" w:hAnsi="Times New Roman"/>
          <w:color w:val="auto"/>
          <w:sz w:val="24"/>
        </w:rPr>
        <w:t xml:space="preserve">Žádosti, námitky a jiná podání </w:t>
      </w:r>
      <w:r w:rsidR="0067207C" w:rsidRPr="00D62850">
        <w:rPr>
          <w:rFonts w:ascii="Times New Roman" w:hAnsi="Times New Roman"/>
          <w:color w:val="auto"/>
          <w:sz w:val="24"/>
        </w:rPr>
        <w:t xml:space="preserve">ve věci příspěvku </w:t>
      </w:r>
      <w:r w:rsidR="006D0C92" w:rsidRPr="00D62850">
        <w:rPr>
          <w:rFonts w:ascii="Times New Roman" w:hAnsi="Times New Roman"/>
          <w:color w:val="auto"/>
          <w:sz w:val="24"/>
        </w:rPr>
        <w:t xml:space="preserve">na péči </w:t>
      </w:r>
      <w:r w:rsidRPr="00D62850">
        <w:rPr>
          <w:rFonts w:ascii="Times New Roman" w:hAnsi="Times New Roman"/>
          <w:color w:val="auto"/>
          <w:sz w:val="24"/>
        </w:rPr>
        <w:t>učiněná přede dnem nabytí účinnosti navrhovaného zákona vůči </w:t>
      </w:r>
      <w:r w:rsidR="00556258" w:rsidRPr="00D62850">
        <w:rPr>
          <w:rFonts w:ascii="Times New Roman" w:hAnsi="Times New Roman"/>
          <w:color w:val="auto"/>
          <w:sz w:val="24"/>
        </w:rPr>
        <w:t>k</w:t>
      </w:r>
      <w:r w:rsidRPr="00D62850">
        <w:rPr>
          <w:rFonts w:ascii="Times New Roman" w:hAnsi="Times New Roman"/>
          <w:color w:val="auto"/>
          <w:sz w:val="24"/>
        </w:rPr>
        <w:t xml:space="preserve">rajské pobočce </w:t>
      </w:r>
      <w:r w:rsidR="00E974D5">
        <w:rPr>
          <w:rFonts w:ascii="Times New Roman" w:hAnsi="Times New Roman"/>
          <w:color w:val="auto"/>
          <w:sz w:val="24"/>
        </w:rPr>
        <w:t>ÚP</w:t>
      </w:r>
      <w:r w:rsidR="001B0BA2">
        <w:rPr>
          <w:rFonts w:ascii="Times New Roman" w:hAnsi="Times New Roman"/>
          <w:color w:val="auto"/>
          <w:sz w:val="24"/>
        </w:rPr>
        <w:t>,</w:t>
      </w:r>
      <w:r w:rsidRPr="00D62850">
        <w:rPr>
          <w:rFonts w:ascii="Times New Roman" w:hAnsi="Times New Roman"/>
          <w:color w:val="auto"/>
          <w:sz w:val="24"/>
        </w:rPr>
        <w:t xml:space="preserve"> </w:t>
      </w:r>
      <w:r w:rsidR="001B2F47">
        <w:rPr>
          <w:rFonts w:ascii="Times New Roman" w:hAnsi="Times New Roman"/>
          <w:color w:val="auto"/>
          <w:sz w:val="24"/>
        </w:rPr>
        <w:t>dokončí</w:t>
      </w:r>
      <w:r w:rsidR="00EC763C">
        <w:rPr>
          <w:rFonts w:ascii="Times New Roman" w:hAnsi="Times New Roman"/>
          <w:color w:val="auto"/>
          <w:sz w:val="24"/>
        </w:rPr>
        <w:t xml:space="preserve"> </w:t>
      </w:r>
      <w:r w:rsidR="001B2F47">
        <w:rPr>
          <w:rFonts w:ascii="Times New Roman" w:hAnsi="Times New Roman"/>
          <w:color w:val="auto"/>
          <w:sz w:val="24"/>
        </w:rPr>
        <w:t>příslušná krajská pobočka</w:t>
      </w:r>
      <w:r w:rsidR="0055200B">
        <w:rPr>
          <w:rFonts w:ascii="Times New Roman" w:hAnsi="Times New Roman"/>
          <w:color w:val="auto"/>
          <w:sz w:val="24"/>
        </w:rPr>
        <w:t> </w:t>
      </w:r>
      <w:r w:rsidR="00EC763C">
        <w:rPr>
          <w:rFonts w:ascii="Times New Roman" w:hAnsi="Times New Roman"/>
          <w:color w:val="auto"/>
          <w:sz w:val="24"/>
        </w:rPr>
        <w:t>ÚP</w:t>
      </w:r>
      <w:r w:rsidR="00EC763C" w:rsidRPr="00EC763C">
        <w:rPr>
          <w:rFonts w:ascii="Times New Roman" w:hAnsi="Times New Roman"/>
          <w:color w:val="auto"/>
          <w:sz w:val="24"/>
        </w:rPr>
        <w:t>.</w:t>
      </w:r>
      <w:r w:rsidR="00EC763C">
        <w:rPr>
          <w:rFonts w:ascii="Times New Roman" w:hAnsi="Times New Roman"/>
          <w:color w:val="auto"/>
          <w:sz w:val="24"/>
        </w:rPr>
        <w:t xml:space="preserve"> </w:t>
      </w:r>
    </w:p>
    <w:p w14:paraId="0E1D9C3F" w14:textId="77777777" w:rsidR="00FF4E9B" w:rsidRDefault="00FF4E9B" w:rsidP="008E6A67">
      <w:pPr>
        <w:pStyle w:val="Bezmezer"/>
        <w:spacing w:before="120" w:line="259" w:lineRule="auto"/>
        <w:rPr>
          <w:rFonts w:ascii="Times New Roman" w:hAnsi="Times New Roman"/>
          <w:b/>
          <w:bCs/>
          <w:color w:val="auto"/>
          <w:sz w:val="24"/>
          <w:u w:val="single"/>
        </w:rPr>
      </w:pPr>
    </w:p>
    <w:p w14:paraId="769C557E" w14:textId="5F428C63" w:rsidR="00386DAF" w:rsidRPr="006F5893" w:rsidRDefault="00386DAF" w:rsidP="008E6A67">
      <w:pPr>
        <w:pStyle w:val="Bezmezer"/>
        <w:spacing w:before="120" w:line="259" w:lineRule="auto"/>
        <w:rPr>
          <w:rFonts w:ascii="Times New Roman" w:hAnsi="Times New Roman"/>
          <w:b/>
          <w:bCs/>
          <w:color w:val="auto"/>
          <w:sz w:val="24"/>
          <w:u w:val="single"/>
        </w:rPr>
      </w:pPr>
      <w:r w:rsidRPr="006F5893">
        <w:rPr>
          <w:rFonts w:ascii="Times New Roman" w:hAnsi="Times New Roman"/>
          <w:b/>
          <w:bCs/>
          <w:color w:val="auto"/>
          <w:sz w:val="24"/>
          <w:u w:val="single"/>
        </w:rPr>
        <w:t xml:space="preserve">K bodu </w:t>
      </w:r>
      <w:r w:rsidR="00EC763C">
        <w:rPr>
          <w:rFonts w:ascii="Times New Roman" w:hAnsi="Times New Roman"/>
          <w:b/>
          <w:bCs/>
          <w:color w:val="auto"/>
          <w:sz w:val="24"/>
          <w:u w:val="single"/>
        </w:rPr>
        <w:t>6</w:t>
      </w:r>
      <w:r w:rsidR="006F5893" w:rsidRPr="006F5893">
        <w:rPr>
          <w:rFonts w:ascii="Times New Roman" w:hAnsi="Times New Roman"/>
          <w:b/>
          <w:bCs/>
          <w:color w:val="auto"/>
          <w:sz w:val="24"/>
          <w:u w:val="single"/>
        </w:rPr>
        <w:t>:</w:t>
      </w:r>
    </w:p>
    <w:p w14:paraId="2403DE20" w14:textId="65CFAE91" w:rsidR="00263327" w:rsidRPr="00D62850" w:rsidRDefault="00263327" w:rsidP="008E6A67">
      <w:pPr>
        <w:pStyle w:val="Bezmezer"/>
        <w:spacing w:before="120" w:line="259" w:lineRule="auto"/>
        <w:ind w:firstLine="708"/>
        <w:rPr>
          <w:rFonts w:ascii="Times New Roman" w:hAnsi="Times New Roman"/>
          <w:color w:val="auto"/>
          <w:sz w:val="24"/>
        </w:rPr>
      </w:pPr>
      <w:r w:rsidRPr="00D62850">
        <w:rPr>
          <w:rFonts w:ascii="Times New Roman" w:hAnsi="Times New Roman"/>
          <w:color w:val="auto"/>
          <w:sz w:val="24"/>
        </w:rPr>
        <w:t xml:space="preserve">Skartační řízení u všech spisů a dokumentů </w:t>
      </w:r>
      <w:r w:rsidR="00D056C3" w:rsidRPr="00D62850">
        <w:rPr>
          <w:rFonts w:ascii="Times New Roman" w:hAnsi="Times New Roman"/>
          <w:color w:val="auto"/>
          <w:sz w:val="24"/>
        </w:rPr>
        <w:t>ve věci příspěvku na péči, kterým do 31. </w:t>
      </w:r>
      <w:r w:rsidR="00EC763C">
        <w:rPr>
          <w:rFonts w:ascii="Times New Roman" w:hAnsi="Times New Roman"/>
          <w:color w:val="auto"/>
          <w:sz w:val="24"/>
        </w:rPr>
        <w:t>března</w:t>
      </w:r>
      <w:r w:rsidR="00EC763C" w:rsidRPr="00D62850">
        <w:rPr>
          <w:rFonts w:ascii="Times New Roman" w:hAnsi="Times New Roman"/>
          <w:color w:val="auto"/>
          <w:sz w:val="24"/>
        </w:rPr>
        <w:t> </w:t>
      </w:r>
      <w:r w:rsidR="00D056C3" w:rsidRPr="00D62850">
        <w:rPr>
          <w:rFonts w:ascii="Times New Roman" w:hAnsi="Times New Roman"/>
          <w:color w:val="auto"/>
          <w:sz w:val="24"/>
        </w:rPr>
        <w:t>202</w:t>
      </w:r>
      <w:r w:rsidR="00EC763C">
        <w:rPr>
          <w:rFonts w:ascii="Times New Roman" w:hAnsi="Times New Roman"/>
          <w:color w:val="auto"/>
          <w:sz w:val="24"/>
        </w:rPr>
        <w:t>5</w:t>
      </w:r>
      <w:r w:rsidR="00D056C3" w:rsidRPr="00D62850">
        <w:rPr>
          <w:rFonts w:ascii="Times New Roman" w:hAnsi="Times New Roman"/>
          <w:color w:val="auto"/>
          <w:sz w:val="24"/>
        </w:rPr>
        <w:t xml:space="preserve"> projde skartační lhůta, provedou </w:t>
      </w:r>
      <w:r w:rsidR="00556258" w:rsidRPr="00D62850">
        <w:rPr>
          <w:rFonts w:ascii="Times New Roman" w:hAnsi="Times New Roman"/>
          <w:color w:val="auto"/>
          <w:sz w:val="24"/>
        </w:rPr>
        <w:t>k</w:t>
      </w:r>
      <w:r w:rsidR="00D056C3" w:rsidRPr="00D62850">
        <w:rPr>
          <w:rFonts w:ascii="Times New Roman" w:hAnsi="Times New Roman"/>
          <w:color w:val="auto"/>
          <w:sz w:val="24"/>
        </w:rPr>
        <w:t xml:space="preserve">rajské pobočky </w:t>
      </w:r>
      <w:r w:rsidR="00E974D5">
        <w:rPr>
          <w:rFonts w:ascii="Times New Roman" w:hAnsi="Times New Roman"/>
          <w:color w:val="auto"/>
          <w:sz w:val="24"/>
        </w:rPr>
        <w:t>ÚP</w:t>
      </w:r>
      <w:r w:rsidR="00D056C3" w:rsidRPr="00D62850">
        <w:rPr>
          <w:rFonts w:ascii="Times New Roman" w:hAnsi="Times New Roman"/>
          <w:color w:val="auto"/>
          <w:sz w:val="24"/>
        </w:rPr>
        <w:t xml:space="preserve">. </w:t>
      </w:r>
    </w:p>
    <w:p w14:paraId="02EB79B5" w14:textId="77777777" w:rsidR="006F5893" w:rsidRDefault="006F5893" w:rsidP="008E6A67">
      <w:pPr>
        <w:pStyle w:val="Bezmezer"/>
        <w:spacing w:before="120" w:line="259" w:lineRule="auto"/>
        <w:rPr>
          <w:rFonts w:ascii="Times New Roman" w:hAnsi="Times New Roman"/>
          <w:color w:val="auto"/>
          <w:sz w:val="24"/>
          <w:u w:val="single"/>
        </w:rPr>
      </w:pPr>
    </w:p>
    <w:p w14:paraId="30A9311D" w14:textId="04A6503A" w:rsidR="00386DAF" w:rsidRPr="006F5893" w:rsidRDefault="00386DAF" w:rsidP="008E6A67">
      <w:pPr>
        <w:pStyle w:val="Bezmezer"/>
        <w:spacing w:before="120" w:line="259" w:lineRule="auto"/>
        <w:rPr>
          <w:rFonts w:ascii="Times New Roman" w:hAnsi="Times New Roman"/>
          <w:b/>
          <w:bCs/>
          <w:color w:val="auto"/>
          <w:sz w:val="24"/>
          <w:u w:val="single"/>
        </w:rPr>
      </w:pPr>
      <w:r w:rsidRPr="006F5893">
        <w:rPr>
          <w:rFonts w:ascii="Times New Roman" w:hAnsi="Times New Roman"/>
          <w:b/>
          <w:bCs/>
          <w:color w:val="auto"/>
          <w:sz w:val="24"/>
          <w:u w:val="single"/>
        </w:rPr>
        <w:t xml:space="preserve">K bodu </w:t>
      </w:r>
      <w:r w:rsidR="00EC763C">
        <w:rPr>
          <w:rFonts w:ascii="Times New Roman" w:hAnsi="Times New Roman"/>
          <w:b/>
          <w:bCs/>
          <w:color w:val="auto"/>
          <w:sz w:val="24"/>
          <w:u w:val="single"/>
        </w:rPr>
        <w:t>7</w:t>
      </w:r>
      <w:r w:rsidR="006F5893">
        <w:rPr>
          <w:rFonts w:ascii="Times New Roman" w:hAnsi="Times New Roman"/>
          <w:b/>
          <w:bCs/>
          <w:color w:val="auto"/>
          <w:sz w:val="24"/>
          <w:u w:val="single"/>
        </w:rPr>
        <w:t>:</w:t>
      </w:r>
    </w:p>
    <w:p w14:paraId="06332A08" w14:textId="08EAB5F6" w:rsidR="00D056C3" w:rsidRPr="00D62850" w:rsidRDefault="00D056C3" w:rsidP="008E6A67">
      <w:pPr>
        <w:pStyle w:val="Bezmezer"/>
        <w:spacing w:before="120" w:line="259" w:lineRule="auto"/>
        <w:ind w:firstLine="708"/>
        <w:rPr>
          <w:rFonts w:ascii="Times New Roman" w:hAnsi="Times New Roman"/>
          <w:color w:val="auto"/>
          <w:sz w:val="24"/>
        </w:rPr>
      </w:pPr>
      <w:bookmarkStart w:id="26" w:name="_Hlk162372809"/>
      <w:r w:rsidRPr="00D62850">
        <w:rPr>
          <w:rFonts w:ascii="Times New Roman" w:hAnsi="Times New Roman"/>
          <w:color w:val="auto"/>
          <w:sz w:val="24"/>
        </w:rPr>
        <w:t xml:space="preserve">Spisy a dokumenty </w:t>
      </w:r>
      <w:r w:rsidR="002D2148">
        <w:rPr>
          <w:rFonts w:ascii="Times New Roman" w:hAnsi="Times New Roman"/>
          <w:color w:val="auto"/>
          <w:sz w:val="24"/>
        </w:rPr>
        <w:t>s pravomocně ukončenými správními řízeními, na jejichž základě dochází k výplatě</w:t>
      </w:r>
      <w:r w:rsidR="002D2148" w:rsidRPr="00D62850">
        <w:rPr>
          <w:rFonts w:ascii="Times New Roman" w:hAnsi="Times New Roman"/>
          <w:color w:val="auto"/>
          <w:sz w:val="24"/>
        </w:rPr>
        <w:t xml:space="preserve"> </w:t>
      </w:r>
      <w:r w:rsidRPr="00D62850">
        <w:rPr>
          <w:rFonts w:ascii="Times New Roman" w:hAnsi="Times New Roman"/>
          <w:color w:val="auto"/>
          <w:sz w:val="24"/>
        </w:rPr>
        <w:t xml:space="preserve">budou ze strany </w:t>
      </w:r>
      <w:r w:rsidR="00556258" w:rsidRPr="00D62850">
        <w:rPr>
          <w:rFonts w:ascii="Times New Roman" w:hAnsi="Times New Roman"/>
          <w:color w:val="auto"/>
          <w:sz w:val="24"/>
        </w:rPr>
        <w:t>k</w:t>
      </w:r>
      <w:r w:rsidRPr="00D62850">
        <w:rPr>
          <w:rFonts w:ascii="Times New Roman" w:hAnsi="Times New Roman"/>
          <w:color w:val="auto"/>
          <w:sz w:val="24"/>
        </w:rPr>
        <w:t xml:space="preserve">rajské pobočky </w:t>
      </w:r>
      <w:r w:rsidR="00E974D5">
        <w:rPr>
          <w:rFonts w:ascii="Times New Roman" w:hAnsi="Times New Roman"/>
          <w:color w:val="auto"/>
          <w:sz w:val="24"/>
        </w:rPr>
        <w:t>ÚP</w:t>
      </w:r>
      <w:r w:rsidR="002D2148">
        <w:rPr>
          <w:rFonts w:ascii="Times New Roman" w:hAnsi="Times New Roman"/>
          <w:color w:val="auto"/>
          <w:sz w:val="24"/>
        </w:rPr>
        <w:t xml:space="preserve"> </w:t>
      </w:r>
      <w:r w:rsidRPr="00D62850">
        <w:rPr>
          <w:rFonts w:ascii="Times New Roman" w:hAnsi="Times New Roman"/>
          <w:color w:val="auto"/>
          <w:sz w:val="24"/>
        </w:rPr>
        <w:t>předány bezodkladně</w:t>
      </w:r>
      <w:r w:rsidR="002D2148">
        <w:rPr>
          <w:rFonts w:ascii="Times New Roman" w:hAnsi="Times New Roman"/>
          <w:color w:val="auto"/>
          <w:sz w:val="24"/>
        </w:rPr>
        <w:t xml:space="preserve">; </w:t>
      </w:r>
      <w:r w:rsidR="001B0BA2">
        <w:rPr>
          <w:rFonts w:ascii="Times New Roman" w:hAnsi="Times New Roman"/>
          <w:color w:val="auto"/>
          <w:sz w:val="24"/>
        </w:rPr>
        <w:br/>
      </w:r>
      <w:r w:rsidR="002D2148">
        <w:rPr>
          <w:rFonts w:ascii="Times New Roman" w:hAnsi="Times New Roman"/>
          <w:color w:val="auto"/>
          <w:sz w:val="24"/>
        </w:rPr>
        <w:t xml:space="preserve">spisy a dokumenty podle bodu 1 </w:t>
      </w:r>
      <w:r w:rsidR="001B0BA2">
        <w:rPr>
          <w:rFonts w:ascii="Times New Roman" w:hAnsi="Times New Roman"/>
          <w:color w:val="auto"/>
          <w:sz w:val="24"/>
        </w:rPr>
        <w:t>budou krajskými pobočkami ÚP předány</w:t>
      </w:r>
      <w:r w:rsidR="002D2148">
        <w:rPr>
          <w:rFonts w:ascii="Times New Roman" w:hAnsi="Times New Roman"/>
          <w:color w:val="auto"/>
          <w:sz w:val="24"/>
        </w:rPr>
        <w:t xml:space="preserve"> b</w:t>
      </w:r>
      <w:r w:rsidR="002D2148" w:rsidRPr="00F10C9D">
        <w:rPr>
          <w:rFonts w:ascii="Times New Roman" w:hAnsi="Times New Roman"/>
          <w:color w:val="auto"/>
          <w:sz w:val="24"/>
        </w:rPr>
        <w:t xml:space="preserve">ezodkladně </w:t>
      </w:r>
      <w:r w:rsidR="001B0BA2">
        <w:rPr>
          <w:rFonts w:ascii="Times New Roman" w:hAnsi="Times New Roman"/>
          <w:color w:val="auto"/>
          <w:sz w:val="24"/>
        </w:rPr>
        <w:br/>
      </w:r>
      <w:r w:rsidR="002D2148">
        <w:rPr>
          <w:rFonts w:ascii="Times New Roman" w:hAnsi="Times New Roman"/>
          <w:color w:val="auto"/>
          <w:sz w:val="24"/>
        </w:rPr>
        <w:t>po pravomocně skončeném řízení.</w:t>
      </w:r>
      <w:r w:rsidRPr="00D62850">
        <w:rPr>
          <w:rFonts w:ascii="Times New Roman" w:hAnsi="Times New Roman"/>
          <w:color w:val="auto"/>
          <w:sz w:val="24"/>
        </w:rPr>
        <w:t xml:space="preserve"> Ostatní spisy a dokumenty</w:t>
      </w:r>
      <w:r w:rsidR="00334348">
        <w:rPr>
          <w:rFonts w:ascii="Times New Roman" w:hAnsi="Times New Roman"/>
          <w:color w:val="auto"/>
          <w:sz w:val="24"/>
        </w:rPr>
        <w:t>,</w:t>
      </w:r>
      <w:r w:rsidRPr="00D62850">
        <w:rPr>
          <w:rFonts w:ascii="Times New Roman" w:hAnsi="Times New Roman"/>
          <w:color w:val="auto"/>
          <w:sz w:val="24"/>
        </w:rPr>
        <w:t xml:space="preserve"> </w:t>
      </w:r>
      <w:r w:rsidR="002D2148">
        <w:rPr>
          <w:rFonts w:ascii="Times New Roman" w:hAnsi="Times New Roman"/>
          <w:color w:val="auto"/>
          <w:sz w:val="24"/>
        </w:rPr>
        <w:t>které</w:t>
      </w:r>
      <w:r w:rsidR="00334348">
        <w:rPr>
          <w:rFonts w:ascii="Times New Roman" w:hAnsi="Times New Roman"/>
          <w:color w:val="auto"/>
          <w:sz w:val="24"/>
        </w:rPr>
        <w:t> </w:t>
      </w:r>
      <w:r w:rsidR="002D2148">
        <w:rPr>
          <w:rFonts w:ascii="Times New Roman" w:hAnsi="Times New Roman"/>
          <w:color w:val="auto"/>
          <w:sz w:val="24"/>
        </w:rPr>
        <w:t>nejsou</w:t>
      </w:r>
      <w:r w:rsidR="00334348">
        <w:rPr>
          <w:rFonts w:ascii="Times New Roman" w:hAnsi="Times New Roman"/>
          <w:color w:val="auto"/>
          <w:sz w:val="24"/>
        </w:rPr>
        <w:t> </w:t>
      </w:r>
      <w:r w:rsidR="002D2148">
        <w:rPr>
          <w:rFonts w:ascii="Times New Roman" w:hAnsi="Times New Roman"/>
          <w:color w:val="auto"/>
          <w:sz w:val="24"/>
        </w:rPr>
        <w:t>potřebné pro aktuální činnost a výplatu</w:t>
      </w:r>
      <w:r w:rsidR="001B0BA2">
        <w:rPr>
          <w:rFonts w:ascii="Times New Roman" w:hAnsi="Times New Roman"/>
          <w:color w:val="auto"/>
          <w:sz w:val="24"/>
        </w:rPr>
        <w:t>,</w:t>
      </w:r>
      <w:r w:rsidR="002D2148" w:rsidRPr="00F10C9D">
        <w:rPr>
          <w:rFonts w:ascii="Times New Roman" w:hAnsi="Times New Roman"/>
          <w:color w:val="auto"/>
          <w:sz w:val="24"/>
        </w:rPr>
        <w:t xml:space="preserve"> před</w:t>
      </w:r>
      <w:r w:rsidR="002D2148">
        <w:rPr>
          <w:rFonts w:ascii="Times New Roman" w:hAnsi="Times New Roman"/>
          <w:color w:val="auto"/>
          <w:sz w:val="24"/>
        </w:rPr>
        <w:t xml:space="preserve">ávají </w:t>
      </w:r>
      <w:r w:rsidR="001B0BA2">
        <w:rPr>
          <w:rFonts w:ascii="Times New Roman" w:hAnsi="Times New Roman"/>
          <w:color w:val="auto"/>
          <w:sz w:val="24"/>
        </w:rPr>
        <w:t xml:space="preserve">krajské pobočky ÚP </w:t>
      </w:r>
      <w:r w:rsidR="002D2148">
        <w:rPr>
          <w:rFonts w:ascii="Times New Roman" w:hAnsi="Times New Roman"/>
          <w:color w:val="auto"/>
          <w:sz w:val="24"/>
        </w:rPr>
        <w:t xml:space="preserve">jen v případě, </w:t>
      </w:r>
      <w:r w:rsidR="002D2148" w:rsidRPr="00F10C9D">
        <w:rPr>
          <w:rFonts w:ascii="Times New Roman" w:hAnsi="Times New Roman"/>
          <w:color w:val="auto"/>
          <w:sz w:val="24"/>
        </w:rPr>
        <w:t>jestliže o to budou</w:t>
      </w:r>
      <w:r w:rsidR="002D2148">
        <w:rPr>
          <w:rFonts w:ascii="Times New Roman" w:hAnsi="Times New Roman"/>
          <w:color w:val="auto"/>
          <w:sz w:val="24"/>
        </w:rPr>
        <w:t xml:space="preserve"> příslušnou</w:t>
      </w:r>
      <w:r w:rsidRPr="00D62850">
        <w:rPr>
          <w:rFonts w:ascii="Times New Roman" w:hAnsi="Times New Roman"/>
          <w:color w:val="auto"/>
          <w:sz w:val="24"/>
        </w:rPr>
        <w:t xml:space="preserve"> ÚSSZ </w:t>
      </w:r>
      <w:r w:rsidR="002D2148">
        <w:rPr>
          <w:rFonts w:ascii="Times New Roman" w:hAnsi="Times New Roman"/>
          <w:color w:val="auto"/>
          <w:sz w:val="24"/>
        </w:rPr>
        <w:t xml:space="preserve">požádány; v těchto případech jsou povinny </w:t>
      </w:r>
      <w:r w:rsidRPr="00D62850">
        <w:rPr>
          <w:rFonts w:ascii="Times New Roman" w:hAnsi="Times New Roman"/>
          <w:color w:val="auto"/>
          <w:sz w:val="24"/>
        </w:rPr>
        <w:t>před</w:t>
      </w:r>
      <w:r w:rsidR="002D2148">
        <w:rPr>
          <w:rFonts w:ascii="Times New Roman" w:hAnsi="Times New Roman"/>
          <w:color w:val="auto"/>
          <w:sz w:val="24"/>
        </w:rPr>
        <w:t>at</w:t>
      </w:r>
      <w:r w:rsidR="006526A8">
        <w:rPr>
          <w:rFonts w:ascii="Times New Roman" w:hAnsi="Times New Roman"/>
          <w:color w:val="auto"/>
          <w:sz w:val="24"/>
        </w:rPr>
        <w:t xml:space="preserve"> vyžádané spisy </w:t>
      </w:r>
      <w:r w:rsidR="001B0BA2">
        <w:rPr>
          <w:rFonts w:ascii="Times New Roman" w:hAnsi="Times New Roman"/>
          <w:color w:val="auto"/>
          <w:sz w:val="24"/>
        </w:rPr>
        <w:br/>
      </w:r>
      <w:r w:rsidR="006526A8">
        <w:rPr>
          <w:rFonts w:ascii="Times New Roman" w:hAnsi="Times New Roman"/>
          <w:color w:val="auto"/>
          <w:sz w:val="24"/>
        </w:rPr>
        <w:t>a dokumenty</w:t>
      </w:r>
      <w:r w:rsidRPr="00D62850">
        <w:rPr>
          <w:rFonts w:ascii="Times New Roman" w:hAnsi="Times New Roman"/>
          <w:color w:val="auto"/>
          <w:sz w:val="24"/>
        </w:rPr>
        <w:t xml:space="preserve"> bez zbytečného odkladu. </w:t>
      </w:r>
    </w:p>
    <w:bookmarkEnd w:id="26"/>
    <w:p w14:paraId="6EE4B1E6" w14:textId="77777777" w:rsidR="006F4496" w:rsidRDefault="006F4496" w:rsidP="008E6A67">
      <w:pPr>
        <w:pStyle w:val="Bezmezer"/>
        <w:spacing w:before="120" w:line="259" w:lineRule="auto"/>
        <w:rPr>
          <w:rFonts w:ascii="Times New Roman" w:hAnsi="Times New Roman"/>
          <w:color w:val="auto"/>
          <w:sz w:val="24"/>
          <w:u w:val="single"/>
        </w:rPr>
      </w:pPr>
    </w:p>
    <w:bookmarkEnd w:id="25"/>
    <w:p w14:paraId="4D11D0C1" w14:textId="77777777" w:rsidR="00DC0A09" w:rsidRPr="007C6FAC" w:rsidRDefault="00DC0A09" w:rsidP="008E6A67">
      <w:pPr>
        <w:pStyle w:val="Bezmezer"/>
        <w:spacing w:before="120" w:line="259" w:lineRule="auto"/>
        <w:rPr>
          <w:rFonts w:ascii="Times New Roman" w:hAnsi="Times New Roman"/>
          <w:b/>
          <w:bCs/>
          <w:color w:val="auto"/>
          <w:sz w:val="24"/>
          <w:u w:val="single"/>
        </w:rPr>
      </w:pPr>
      <w:r w:rsidRPr="007C6FAC">
        <w:rPr>
          <w:rFonts w:ascii="Times New Roman" w:hAnsi="Times New Roman"/>
          <w:b/>
          <w:bCs/>
          <w:sz w:val="24"/>
          <w:u w:val="single"/>
        </w:rPr>
        <w:t xml:space="preserve">K </w:t>
      </w:r>
      <w:r w:rsidRPr="007C6FAC">
        <w:rPr>
          <w:rFonts w:ascii="Times New Roman" w:hAnsi="Times New Roman"/>
          <w:b/>
          <w:bCs/>
          <w:color w:val="auto"/>
          <w:sz w:val="24"/>
          <w:u w:val="single"/>
        </w:rPr>
        <w:t>Čl. III</w:t>
      </w:r>
      <w:r w:rsidRPr="007C6FAC">
        <w:rPr>
          <w:rFonts w:ascii="Times New Roman" w:hAnsi="Times New Roman"/>
          <w:b/>
          <w:bCs/>
          <w:sz w:val="24"/>
          <w:u w:val="single"/>
        </w:rPr>
        <w:t xml:space="preserve"> - </w:t>
      </w:r>
      <w:r w:rsidRPr="007C6FAC">
        <w:rPr>
          <w:rFonts w:ascii="Times New Roman" w:hAnsi="Times New Roman"/>
          <w:b/>
          <w:bCs/>
          <w:color w:val="auto"/>
          <w:sz w:val="24"/>
          <w:u w:val="single"/>
        </w:rPr>
        <w:t>Změna zákona o poskytování dávek osobám se zdravotním postižením a o změně souvisejících zákonů</w:t>
      </w:r>
    </w:p>
    <w:p w14:paraId="059889C8" w14:textId="001FE3BE" w:rsidR="00DC0A09" w:rsidRDefault="00DC0A09" w:rsidP="008E6A67">
      <w:pPr>
        <w:pStyle w:val="Bezmezer"/>
        <w:spacing w:before="120" w:line="259" w:lineRule="auto"/>
        <w:rPr>
          <w:rFonts w:ascii="Times New Roman" w:hAnsi="Times New Roman"/>
          <w:b/>
          <w:color w:val="auto"/>
          <w:sz w:val="24"/>
          <w:u w:val="single"/>
        </w:rPr>
      </w:pPr>
      <w:r w:rsidRPr="007C6FAC">
        <w:rPr>
          <w:rFonts w:ascii="Times New Roman" w:hAnsi="Times New Roman"/>
          <w:b/>
          <w:color w:val="auto"/>
          <w:sz w:val="24"/>
          <w:u w:val="single"/>
        </w:rPr>
        <w:t>K</w:t>
      </w:r>
      <w:r>
        <w:rPr>
          <w:rFonts w:ascii="Times New Roman" w:hAnsi="Times New Roman"/>
          <w:b/>
          <w:color w:val="auto"/>
          <w:sz w:val="24"/>
          <w:u w:val="single"/>
        </w:rPr>
        <w:t> </w:t>
      </w:r>
      <w:r w:rsidRPr="007C6FAC">
        <w:rPr>
          <w:rFonts w:ascii="Times New Roman" w:hAnsi="Times New Roman"/>
          <w:b/>
          <w:color w:val="auto"/>
          <w:sz w:val="24"/>
          <w:u w:val="single"/>
        </w:rPr>
        <w:t>bod</w:t>
      </w:r>
      <w:r>
        <w:rPr>
          <w:rFonts w:ascii="Times New Roman" w:hAnsi="Times New Roman"/>
          <w:b/>
          <w:color w:val="auto"/>
          <w:sz w:val="24"/>
          <w:u w:val="single"/>
        </w:rPr>
        <w:t xml:space="preserve">ům </w:t>
      </w:r>
      <w:r w:rsidRPr="007C6FAC">
        <w:rPr>
          <w:rFonts w:ascii="Times New Roman" w:hAnsi="Times New Roman"/>
          <w:b/>
          <w:color w:val="auto"/>
          <w:sz w:val="24"/>
          <w:u w:val="single"/>
        </w:rPr>
        <w:t>1</w:t>
      </w:r>
      <w:r>
        <w:rPr>
          <w:rFonts w:ascii="Times New Roman" w:hAnsi="Times New Roman"/>
          <w:b/>
          <w:color w:val="auto"/>
          <w:sz w:val="24"/>
          <w:u w:val="single"/>
        </w:rPr>
        <w:t xml:space="preserve">, </w:t>
      </w:r>
      <w:r w:rsidR="008A47BC">
        <w:rPr>
          <w:rFonts w:ascii="Times New Roman" w:hAnsi="Times New Roman"/>
          <w:b/>
          <w:color w:val="auto"/>
          <w:sz w:val="24"/>
          <w:u w:val="single"/>
        </w:rPr>
        <w:t xml:space="preserve">5 </w:t>
      </w:r>
      <w:r>
        <w:rPr>
          <w:rFonts w:ascii="Times New Roman" w:hAnsi="Times New Roman"/>
          <w:b/>
          <w:color w:val="auto"/>
          <w:sz w:val="24"/>
          <w:u w:val="single"/>
        </w:rPr>
        <w:t>až</w:t>
      </w:r>
      <w:r w:rsidR="008A47BC">
        <w:rPr>
          <w:rFonts w:ascii="Times New Roman" w:hAnsi="Times New Roman"/>
          <w:b/>
          <w:color w:val="auto"/>
          <w:sz w:val="24"/>
          <w:u w:val="single"/>
        </w:rPr>
        <w:t xml:space="preserve"> 10</w:t>
      </w:r>
      <w:r w:rsidR="0077072B">
        <w:rPr>
          <w:rFonts w:ascii="Times New Roman" w:hAnsi="Times New Roman"/>
          <w:b/>
          <w:color w:val="auto"/>
          <w:sz w:val="24"/>
          <w:u w:val="single"/>
        </w:rPr>
        <w:t xml:space="preserve"> </w:t>
      </w:r>
      <w:r w:rsidR="00CD6B68">
        <w:rPr>
          <w:rFonts w:ascii="Times New Roman" w:hAnsi="Times New Roman"/>
          <w:b/>
          <w:color w:val="auto"/>
          <w:sz w:val="24"/>
          <w:u w:val="single"/>
        </w:rPr>
        <w:t xml:space="preserve">a </w:t>
      </w:r>
      <w:r w:rsidR="0077072B">
        <w:rPr>
          <w:rFonts w:ascii="Times New Roman" w:hAnsi="Times New Roman"/>
          <w:b/>
          <w:color w:val="auto"/>
          <w:sz w:val="24"/>
          <w:u w:val="single"/>
        </w:rPr>
        <w:t>25</w:t>
      </w:r>
      <w:r w:rsidRPr="007C6FAC">
        <w:rPr>
          <w:rFonts w:ascii="Times New Roman" w:hAnsi="Times New Roman"/>
          <w:b/>
          <w:color w:val="auto"/>
          <w:sz w:val="24"/>
          <w:u w:val="single"/>
        </w:rPr>
        <w:t>:</w:t>
      </w:r>
    </w:p>
    <w:p w14:paraId="47EA7EEB" w14:textId="2E878667" w:rsidR="00DC0A09" w:rsidRPr="00C70B52" w:rsidRDefault="00DC0A09" w:rsidP="008E6A67">
      <w:pPr>
        <w:spacing w:before="120"/>
        <w:ind w:firstLine="708"/>
        <w:jc w:val="both"/>
        <w:rPr>
          <w:rFonts w:ascii="Times New Roman" w:hAnsi="Times New Roman" w:cs="Times New Roman"/>
          <w:sz w:val="24"/>
          <w:szCs w:val="24"/>
        </w:rPr>
      </w:pPr>
      <w:r w:rsidRPr="00FB2AAE">
        <w:rPr>
          <w:rFonts w:ascii="Times New Roman" w:hAnsi="Times New Roman" w:cs="Times New Roman"/>
          <w:sz w:val="24"/>
          <w:szCs w:val="24"/>
        </w:rPr>
        <w:t xml:space="preserve">ÚSSZ </w:t>
      </w:r>
      <w:r>
        <w:rPr>
          <w:rFonts w:ascii="Times New Roman" w:hAnsi="Times New Roman" w:cs="Times New Roman"/>
          <w:sz w:val="24"/>
          <w:szCs w:val="24"/>
        </w:rPr>
        <w:t xml:space="preserve">mají podle tohoto a navazujících ustanovení </w:t>
      </w:r>
      <w:r w:rsidRPr="00FB2AAE">
        <w:rPr>
          <w:rFonts w:ascii="Times New Roman" w:hAnsi="Times New Roman" w:cs="Times New Roman"/>
          <w:sz w:val="24"/>
          <w:szCs w:val="24"/>
        </w:rPr>
        <w:t>nově v</w:t>
      </w:r>
      <w:r>
        <w:rPr>
          <w:rFonts w:ascii="Times New Roman" w:hAnsi="Times New Roman" w:cs="Times New Roman"/>
          <w:sz w:val="24"/>
          <w:szCs w:val="24"/>
        </w:rPr>
        <w:t xml:space="preserve">ést </w:t>
      </w:r>
      <w:r w:rsidRPr="00FB2AAE">
        <w:rPr>
          <w:rFonts w:ascii="Times New Roman" w:hAnsi="Times New Roman" w:cs="Times New Roman"/>
          <w:sz w:val="24"/>
          <w:szCs w:val="24"/>
        </w:rPr>
        <w:t xml:space="preserve">správní řízení ve věci </w:t>
      </w:r>
      <w:r>
        <w:rPr>
          <w:rFonts w:ascii="Times New Roman" w:hAnsi="Times New Roman" w:cs="Times New Roman"/>
          <w:sz w:val="24"/>
          <w:szCs w:val="24"/>
        </w:rPr>
        <w:t xml:space="preserve">dávek pro osoby se zdravotním postižením a o </w:t>
      </w:r>
      <w:r w:rsidR="00560086">
        <w:rPr>
          <w:rFonts w:ascii="Times New Roman" w:hAnsi="Times New Roman" w:cs="Times New Roman"/>
          <w:sz w:val="24"/>
          <w:szCs w:val="24"/>
        </w:rPr>
        <w:t>průkazu</w:t>
      </w:r>
      <w:r>
        <w:rPr>
          <w:rFonts w:ascii="Times New Roman" w:hAnsi="Times New Roman" w:cs="Times New Roman"/>
          <w:sz w:val="24"/>
          <w:szCs w:val="24"/>
        </w:rPr>
        <w:t xml:space="preserve">. </w:t>
      </w:r>
      <w:r w:rsidRPr="00FB2AAE">
        <w:rPr>
          <w:rFonts w:ascii="Times New Roman" w:hAnsi="Times New Roman" w:cs="Times New Roman"/>
          <w:sz w:val="24"/>
          <w:szCs w:val="24"/>
        </w:rPr>
        <w:t xml:space="preserve">Obsahem návrhu je sjednocení prvostupňových agend podmíněných </w:t>
      </w:r>
      <w:r>
        <w:rPr>
          <w:rFonts w:ascii="Times New Roman" w:hAnsi="Times New Roman" w:cs="Times New Roman"/>
          <w:sz w:val="24"/>
          <w:szCs w:val="24"/>
        </w:rPr>
        <w:t>DNZS pod hlavičk</w:t>
      </w:r>
      <w:r w:rsidR="00D469C1">
        <w:rPr>
          <w:rFonts w:ascii="Times New Roman" w:hAnsi="Times New Roman" w:cs="Times New Roman"/>
          <w:sz w:val="24"/>
          <w:szCs w:val="24"/>
        </w:rPr>
        <w:t>ou</w:t>
      </w:r>
      <w:r>
        <w:rPr>
          <w:rFonts w:ascii="Times New Roman" w:hAnsi="Times New Roman" w:cs="Times New Roman"/>
          <w:sz w:val="24"/>
          <w:szCs w:val="24"/>
        </w:rPr>
        <w:t xml:space="preserve"> </w:t>
      </w:r>
      <w:r w:rsidRPr="00FB2AAE">
        <w:rPr>
          <w:rFonts w:ascii="Times New Roman" w:hAnsi="Times New Roman" w:cs="Times New Roman"/>
          <w:sz w:val="24"/>
          <w:szCs w:val="24"/>
        </w:rPr>
        <w:t xml:space="preserve">ČSSZ a jejích </w:t>
      </w:r>
      <w:r w:rsidRPr="00C70B52">
        <w:rPr>
          <w:rFonts w:ascii="Times New Roman" w:hAnsi="Times New Roman" w:cs="Times New Roman"/>
          <w:sz w:val="24"/>
          <w:szCs w:val="24"/>
        </w:rPr>
        <w:t xml:space="preserve">vnitřních organizačních jednotek (ÚSSZ a IPZS). </w:t>
      </w:r>
    </w:p>
    <w:p w14:paraId="15AA50B4" w14:textId="77777777" w:rsidR="00604499" w:rsidRPr="00C70B52" w:rsidRDefault="00604499" w:rsidP="008E6A67">
      <w:pPr>
        <w:pStyle w:val="Bezmezer"/>
        <w:spacing w:before="120" w:line="259" w:lineRule="auto"/>
        <w:rPr>
          <w:rFonts w:ascii="Times New Roman" w:hAnsi="Times New Roman"/>
          <w:b/>
          <w:color w:val="auto"/>
          <w:sz w:val="24"/>
          <w:u w:val="single"/>
        </w:rPr>
      </w:pPr>
    </w:p>
    <w:p w14:paraId="37679674" w14:textId="77777777" w:rsidR="00DC0A09" w:rsidRPr="00C70B52" w:rsidRDefault="00DC0A09" w:rsidP="008E6A67">
      <w:pPr>
        <w:pStyle w:val="Bezmezer"/>
        <w:spacing w:before="120" w:line="259" w:lineRule="auto"/>
        <w:rPr>
          <w:rFonts w:ascii="Times New Roman" w:hAnsi="Times New Roman"/>
          <w:b/>
          <w:color w:val="auto"/>
          <w:sz w:val="24"/>
          <w:u w:val="single"/>
        </w:rPr>
      </w:pPr>
      <w:r w:rsidRPr="00C70B52">
        <w:rPr>
          <w:rFonts w:ascii="Times New Roman" w:hAnsi="Times New Roman"/>
          <w:b/>
          <w:color w:val="auto"/>
          <w:sz w:val="24"/>
          <w:u w:val="single"/>
        </w:rPr>
        <w:t>K bodu 2:</w:t>
      </w:r>
    </w:p>
    <w:p w14:paraId="1C03A693" w14:textId="2F535E6F" w:rsidR="00DC0A09" w:rsidRPr="00C70B52" w:rsidRDefault="00DC0A09" w:rsidP="008E6A67">
      <w:pPr>
        <w:spacing w:before="120"/>
        <w:ind w:firstLine="708"/>
        <w:jc w:val="both"/>
        <w:rPr>
          <w:rFonts w:ascii="Times New Roman" w:hAnsi="Times New Roman" w:cs="Times New Roman"/>
          <w:sz w:val="24"/>
          <w:szCs w:val="24"/>
        </w:rPr>
      </w:pPr>
      <w:r w:rsidRPr="00C70B52">
        <w:rPr>
          <w:rFonts w:ascii="Times New Roman" w:hAnsi="Times New Roman" w:cs="Times New Roman"/>
          <w:sz w:val="24"/>
          <w:szCs w:val="24"/>
        </w:rPr>
        <w:t>Současné znění ustanovení § 5 odst. 2 „O odvolání proti rozhodnutí podle odstavce 1 rozhoduje ministerstvo.“ vede k tomu, že se někteří odvolatelé domnívají, že mají podat odvolání u MPSV. Z ustanovení není zcela srozumitelné, že odvolatel má podat odvolání u ÚSSZ, která rozhodnutí ve věci příspěvku na zvláštní pomůcku, příspěvku na mobilitu nebo</w:t>
      </w:r>
      <w:r w:rsidR="00334348">
        <w:rPr>
          <w:rFonts w:ascii="Times New Roman" w:hAnsi="Times New Roman" w:cs="Times New Roman"/>
          <w:sz w:val="24"/>
          <w:szCs w:val="24"/>
        </w:rPr>
        <w:t> </w:t>
      </w:r>
      <w:r w:rsidRPr="00C70B52">
        <w:rPr>
          <w:rFonts w:ascii="Times New Roman" w:hAnsi="Times New Roman" w:cs="Times New Roman"/>
          <w:sz w:val="24"/>
          <w:szCs w:val="24"/>
        </w:rPr>
        <w:t>průkazu vydala</w:t>
      </w:r>
      <w:r w:rsidR="001B0BA2">
        <w:rPr>
          <w:rFonts w:ascii="Times New Roman" w:hAnsi="Times New Roman" w:cs="Times New Roman"/>
          <w:sz w:val="24"/>
          <w:szCs w:val="24"/>
        </w:rPr>
        <w:t>,</w:t>
      </w:r>
      <w:r w:rsidRPr="00C70B52">
        <w:rPr>
          <w:rFonts w:ascii="Times New Roman" w:hAnsi="Times New Roman" w:cs="Times New Roman"/>
          <w:sz w:val="24"/>
          <w:szCs w:val="24"/>
        </w:rPr>
        <w:t xml:space="preserve"> a ta následně spolu se spisovou dokumentací předá odvolání MPSV, </w:t>
      </w:r>
      <w:r w:rsidR="00D574CA">
        <w:rPr>
          <w:rFonts w:ascii="Times New Roman" w:hAnsi="Times New Roman" w:cs="Times New Roman"/>
          <w:sz w:val="24"/>
          <w:szCs w:val="24"/>
        </w:rPr>
        <w:br/>
      </w:r>
      <w:r w:rsidRPr="00C70B52">
        <w:rPr>
          <w:rFonts w:ascii="Times New Roman" w:hAnsi="Times New Roman" w:cs="Times New Roman"/>
          <w:sz w:val="24"/>
          <w:szCs w:val="24"/>
        </w:rPr>
        <w:t>které o odvolání rozhoduje. V této souvislosti se jeví jako vhodné přeformulovat znění odstavce</w:t>
      </w:r>
      <w:r w:rsidR="00334348">
        <w:rPr>
          <w:rFonts w:ascii="Times New Roman" w:hAnsi="Times New Roman" w:cs="Times New Roman"/>
          <w:sz w:val="24"/>
          <w:szCs w:val="24"/>
        </w:rPr>
        <w:t> </w:t>
      </w:r>
      <w:r w:rsidRPr="00C70B52">
        <w:rPr>
          <w:rFonts w:ascii="Times New Roman" w:hAnsi="Times New Roman" w:cs="Times New Roman"/>
          <w:sz w:val="24"/>
          <w:szCs w:val="24"/>
        </w:rPr>
        <w:t>2 tak, aby tato skutečnost byla odvolatelům lépe zřejmá a nedocházelo tak</w:t>
      </w:r>
      <w:r w:rsidR="003371C0">
        <w:rPr>
          <w:rFonts w:ascii="Times New Roman" w:hAnsi="Times New Roman" w:cs="Times New Roman"/>
          <w:sz w:val="24"/>
          <w:szCs w:val="24"/>
        </w:rPr>
        <w:t> </w:t>
      </w:r>
      <w:r w:rsidRPr="00C70B52">
        <w:rPr>
          <w:rFonts w:ascii="Times New Roman" w:hAnsi="Times New Roman" w:cs="Times New Roman"/>
          <w:sz w:val="24"/>
          <w:szCs w:val="24"/>
        </w:rPr>
        <w:t>ke</w:t>
      </w:r>
      <w:r w:rsidR="00334348">
        <w:rPr>
          <w:rFonts w:ascii="Times New Roman" w:hAnsi="Times New Roman" w:cs="Times New Roman"/>
          <w:sz w:val="24"/>
          <w:szCs w:val="24"/>
        </w:rPr>
        <w:t> </w:t>
      </w:r>
      <w:r w:rsidRPr="00C70B52">
        <w:rPr>
          <w:rFonts w:ascii="Times New Roman" w:hAnsi="Times New Roman" w:cs="Times New Roman"/>
          <w:sz w:val="24"/>
          <w:szCs w:val="24"/>
        </w:rPr>
        <w:t xml:space="preserve">zbytečným opožděným podáním v souvislosti s odvoláním.  </w:t>
      </w:r>
    </w:p>
    <w:p w14:paraId="20A7A9B3" w14:textId="77777777" w:rsidR="00422E66" w:rsidRDefault="00422E66" w:rsidP="008E6A67">
      <w:pPr>
        <w:spacing w:before="120"/>
        <w:rPr>
          <w:rFonts w:ascii="Times New Roman" w:hAnsi="Times New Roman" w:cs="Times New Roman"/>
          <w:sz w:val="24"/>
          <w:shd w:val="clear" w:color="auto" w:fill="FFFFFF"/>
        </w:rPr>
      </w:pPr>
    </w:p>
    <w:p w14:paraId="2D17C045" w14:textId="2C5A876A" w:rsidR="00DC0A09" w:rsidRPr="00C70B52" w:rsidRDefault="00DC0A09" w:rsidP="008E6A67">
      <w:pPr>
        <w:spacing w:before="120"/>
        <w:rPr>
          <w:rFonts w:ascii="Times New Roman" w:hAnsi="Times New Roman" w:cs="Times New Roman"/>
          <w:b/>
          <w:bCs/>
          <w:sz w:val="24"/>
          <w:u w:val="single"/>
          <w:shd w:val="clear" w:color="auto" w:fill="FFFFFF"/>
        </w:rPr>
      </w:pPr>
      <w:r w:rsidRPr="00C70B52">
        <w:rPr>
          <w:rFonts w:ascii="Times New Roman" w:hAnsi="Times New Roman" w:cs="Times New Roman"/>
          <w:b/>
          <w:bCs/>
          <w:sz w:val="24"/>
          <w:u w:val="single"/>
          <w:shd w:val="clear" w:color="auto" w:fill="FFFFFF"/>
        </w:rPr>
        <w:t>K bodu 3:</w:t>
      </w:r>
    </w:p>
    <w:p w14:paraId="0337D0FD" w14:textId="74BC934E" w:rsidR="00DC0A09" w:rsidRDefault="00DC0A09" w:rsidP="008E6A67">
      <w:pPr>
        <w:spacing w:before="120" w:after="0"/>
        <w:ind w:firstLine="708"/>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Doplňuje se kompetence IPZS, s tím, že zdravotní stav je posuzován podle zákona </w:t>
      </w:r>
      <w:r w:rsidR="00D574CA">
        <w:rPr>
          <w:rFonts w:ascii="Times New Roman" w:hAnsi="Times New Roman" w:cs="Times New Roman"/>
          <w:sz w:val="24"/>
          <w:shd w:val="clear" w:color="auto" w:fill="FFFFFF"/>
        </w:rPr>
        <w:br/>
      </w:r>
      <w:r w:rsidR="00560086">
        <w:rPr>
          <w:rFonts w:ascii="Times New Roman" w:hAnsi="Times New Roman" w:cs="Times New Roman"/>
          <w:sz w:val="24"/>
          <w:shd w:val="clear" w:color="auto" w:fill="FFFFFF"/>
        </w:rPr>
        <w:t>č. 582/1991 Sb.</w:t>
      </w:r>
      <w:r>
        <w:rPr>
          <w:rFonts w:ascii="Times New Roman" w:hAnsi="Times New Roman" w:cs="Times New Roman"/>
          <w:sz w:val="24"/>
          <w:shd w:val="clear" w:color="auto" w:fill="FFFFFF"/>
        </w:rPr>
        <w:t xml:space="preserve"> s odchylkami upravenými zákonem č. 329/2011 Sb.</w:t>
      </w:r>
    </w:p>
    <w:p w14:paraId="7A4C9A69" w14:textId="77777777" w:rsidR="008A47BC" w:rsidRDefault="008A47BC" w:rsidP="008A47BC">
      <w:pPr>
        <w:spacing w:before="120" w:after="0"/>
        <w:jc w:val="both"/>
        <w:rPr>
          <w:rFonts w:ascii="Times New Roman" w:hAnsi="Times New Roman" w:cs="Times New Roman"/>
          <w:sz w:val="24"/>
          <w:shd w:val="clear" w:color="auto" w:fill="FFFFFF"/>
        </w:rPr>
      </w:pPr>
    </w:p>
    <w:p w14:paraId="7516E23A" w14:textId="41F15521" w:rsidR="008A47BC" w:rsidRPr="00CD6A56" w:rsidRDefault="008A47BC" w:rsidP="00296E9B">
      <w:pPr>
        <w:spacing w:before="120" w:after="0"/>
        <w:jc w:val="both"/>
        <w:rPr>
          <w:rFonts w:ascii="Times New Roman" w:hAnsi="Times New Roman" w:cs="Times New Roman"/>
          <w:b/>
          <w:bCs/>
          <w:sz w:val="24"/>
          <w:u w:val="single"/>
          <w:shd w:val="clear" w:color="auto" w:fill="FFFFFF"/>
        </w:rPr>
      </w:pPr>
      <w:r w:rsidRPr="00CD6A56">
        <w:rPr>
          <w:rFonts w:ascii="Times New Roman" w:hAnsi="Times New Roman" w:cs="Times New Roman"/>
          <w:b/>
          <w:bCs/>
          <w:sz w:val="24"/>
          <w:u w:val="single"/>
          <w:shd w:val="clear" w:color="auto" w:fill="FFFFFF"/>
        </w:rPr>
        <w:t>K bodu 4:</w:t>
      </w:r>
    </w:p>
    <w:p w14:paraId="09D55E09" w14:textId="1919BE2D" w:rsidR="001B0BA2" w:rsidRDefault="008A47BC" w:rsidP="008E6A67">
      <w:pPr>
        <w:spacing w:before="120"/>
        <w:rPr>
          <w:rFonts w:ascii="Times New Roman" w:hAnsi="Times New Roman" w:cs="Times New Roman"/>
          <w:sz w:val="24"/>
          <w:shd w:val="clear" w:color="auto" w:fill="FFFFFF"/>
        </w:rPr>
      </w:pPr>
      <w:r>
        <w:rPr>
          <w:rFonts w:ascii="Times New Roman" w:hAnsi="Times New Roman" w:cs="Times New Roman"/>
          <w:sz w:val="24"/>
          <w:shd w:val="clear" w:color="auto" w:fill="FFFFFF"/>
        </w:rPr>
        <w:t>Legislativně-technická úprava.</w:t>
      </w:r>
    </w:p>
    <w:p w14:paraId="38E812EB" w14:textId="77777777" w:rsidR="008A47BC" w:rsidRPr="00296E9B" w:rsidRDefault="008A47BC" w:rsidP="008E6A67">
      <w:pPr>
        <w:spacing w:before="120"/>
        <w:rPr>
          <w:rFonts w:ascii="Times New Roman" w:hAnsi="Times New Roman" w:cs="Times New Roman"/>
          <w:sz w:val="24"/>
          <w:shd w:val="clear" w:color="auto" w:fill="FFFFFF"/>
        </w:rPr>
      </w:pPr>
    </w:p>
    <w:p w14:paraId="0F593D0D" w14:textId="0B51CC6A" w:rsidR="00DC0A09" w:rsidRDefault="005652AC" w:rsidP="008E6A67">
      <w:pPr>
        <w:spacing w:before="120"/>
        <w:rPr>
          <w:rFonts w:ascii="Times New Roman" w:hAnsi="Times New Roman" w:cs="Times New Roman"/>
          <w:b/>
          <w:bCs/>
          <w:sz w:val="24"/>
          <w:u w:val="single"/>
          <w:shd w:val="clear" w:color="auto" w:fill="FFFFFF"/>
        </w:rPr>
      </w:pPr>
      <w:r>
        <w:rPr>
          <w:rFonts w:ascii="Times New Roman" w:hAnsi="Times New Roman" w:cs="Times New Roman"/>
          <w:b/>
          <w:bCs/>
          <w:sz w:val="24"/>
          <w:u w:val="single"/>
          <w:shd w:val="clear" w:color="auto" w:fill="FFFFFF"/>
        </w:rPr>
        <w:t>K</w:t>
      </w:r>
      <w:r w:rsidR="00846472">
        <w:rPr>
          <w:rFonts w:ascii="Times New Roman" w:hAnsi="Times New Roman" w:cs="Times New Roman"/>
          <w:b/>
          <w:bCs/>
          <w:sz w:val="24"/>
          <w:u w:val="single"/>
          <w:shd w:val="clear" w:color="auto" w:fill="FFFFFF"/>
        </w:rPr>
        <w:t> </w:t>
      </w:r>
      <w:r>
        <w:rPr>
          <w:rFonts w:ascii="Times New Roman" w:hAnsi="Times New Roman" w:cs="Times New Roman"/>
          <w:b/>
          <w:bCs/>
          <w:sz w:val="24"/>
          <w:u w:val="single"/>
          <w:shd w:val="clear" w:color="auto" w:fill="FFFFFF"/>
        </w:rPr>
        <w:t xml:space="preserve">bodu </w:t>
      </w:r>
      <w:r w:rsidR="00846472">
        <w:rPr>
          <w:rFonts w:ascii="Times New Roman" w:hAnsi="Times New Roman" w:cs="Times New Roman"/>
          <w:b/>
          <w:bCs/>
          <w:sz w:val="24"/>
          <w:u w:val="single"/>
          <w:shd w:val="clear" w:color="auto" w:fill="FFFFFF"/>
        </w:rPr>
        <w:t>11</w:t>
      </w:r>
      <w:r w:rsidR="00334348">
        <w:rPr>
          <w:rFonts w:ascii="Times New Roman" w:hAnsi="Times New Roman" w:cs="Times New Roman"/>
          <w:b/>
          <w:bCs/>
          <w:sz w:val="24"/>
          <w:u w:val="single"/>
          <w:shd w:val="clear" w:color="auto" w:fill="FFFFFF"/>
        </w:rPr>
        <w:t>:</w:t>
      </w:r>
      <w:r>
        <w:rPr>
          <w:rFonts w:ascii="Times New Roman" w:hAnsi="Times New Roman" w:cs="Times New Roman"/>
          <w:b/>
          <w:bCs/>
          <w:sz w:val="24"/>
          <w:u w:val="single"/>
          <w:shd w:val="clear" w:color="auto" w:fill="FFFFFF"/>
        </w:rPr>
        <w:t xml:space="preserve"> </w:t>
      </w:r>
    </w:p>
    <w:p w14:paraId="310A1B91" w14:textId="178E4B4E" w:rsidR="005652AC" w:rsidRPr="004C7143" w:rsidRDefault="005652AC" w:rsidP="008E6A67">
      <w:pPr>
        <w:spacing w:before="1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b/>
        <w:t>Navrhuje se upravit účastníky řízení obdobně jako v ostatních zákonech upravující</w:t>
      </w:r>
      <w:r w:rsidR="001B0BA2">
        <w:rPr>
          <w:rFonts w:ascii="Times New Roman" w:hAnsi="Times New Roman" w:cs="Times New Roman"/>
          <w:sz w:val="24"/>
          <w:shd w:val="clear" w:color="auto" w:fill="FFFFFF"/>
        </w:rPr>
        <w:t>ch</w:t>
      </w:r>
      <w:r>
        <w:rPr>
          <w:rFonts w:ascii="Times New Roman" w:hAnsi="Times New Roman" w:cs="Times New Roman"/>
          <w:sz w:val="24"/>
          <w:shd w:val="clear" w:color="auto" w:fill="FFFFFF"/>
        </w:rPr>
        <w:t xml:space="preserve"> oblast NSD. Navrhované znění bylo sjednoceno s návrhem v zákoně č. 108/2006 Sb., přičemž použitý výčet byl shledán jako přehlednější pro adresáty normy než dosavadní znění ustanovení. </w:t>
      </w:r>
    </w:p>
    <w:p w14:paraId="684BA049" w14:textId="77777777" w:rsidR="001B0BA2" w:rsidRDefault="001B0BA2" w:rsidP="008E6A67">
      <w:pPr>
        <w:spacing w:before="120"/>
        <w:rPr>
          <w:rFonts w:ascii="Times New Roman" w:hAnsi="Times New Roman" w:cs="Times New Roman"/>
          <w:b/>
          <w:bCs/>
          <w:sz w:val="24"/>
          <w:u w:val="single"/>
          <w:shd w:val="clear" w:color="auto" w:fill="FFFFFF"/>
        </w:rPr>
      </w:pPr>
    </w:p>
    <w:p w14:paraId="6D87C59C" w14:textId="50558A32" w:rsidR="00DC0A09" w:rsidRPr="00C70B52" w:rsidRDefault="00DC0A09" w:rsidP="008E6A67">
      <w:pPr>
        <w:spacing w:before="120"/>
        <w:rPr>
          <w:rFonts w:ascii="Times New Roman" w:hAnsi="Times New Roman" w:cs="Times New Roman"/>
          <w:b/>
          <w:bCs/>
          <w:sz w:val="24"/>
          <w:u w:val="single"/>
          <w:shd w:val="clear" w:color="auto" w:fill="FFFFFF"/>
        </w:rPr>
      </w:pPr>
      <w:r w:rsidRPr="00C70B52">
        <w:rPr>
          <w:rFonts w:ascii="Times New Roman" w:hAnsi="Times New Roman" w:cs="Times New Roman"/>
          <w:b/>
          <w:bCs/>
          <w:sz w:val="24"/>
          <w:u w:val="single"/>
          <w:shd w:val="clear" w:color="auto" w:fill="FFFFFF"/>
        </w:rPr>
        <w:t>K</w:t>
      </w:r>
      <w:r w:rsidR="00CD6A56">
        <w:rPr>
          <w:rFonts w:ascii="Times New Roman" w:hAnsi="Times New Roman" w:cs="Times New Roman"/>
          <w:b/>
          <w:bCs/>
          <w:sz w:val="24"/>
          <w:u w:val="single"/>
          <w:shd w:val="clear" w:color="auto" w:fill="FFFFFF"/>
        </w:rPr>
        <w:t> </w:t>
      </w:r>
      <w:r w:rsidRPr="00C70B52">
        <w:rPr>
          <w:rFonts w:ascii="Times New Roman" w:hAnsi="Times New Roman" w:cs="Times New Roman"/>
          <w:b/>
          <w:bCs/>
          <w:sz w:val="24"/>
          <w:u w:val="single"/>
          <w:shd w:val="clear" w:color="auto" w:fill="FFFFFF"/>
        </w:rPr>
        <w:t>bodu</w:t>
      </w:r>
      <w:r w:rsidR="00CD6A56">
        <w:rPr>
          <w:rFonts w:ascii="Times New Roman" w:hAnsi="Times New Roman" w:cs="Times New Roman"/>
          <w:b/>
          <w:bCs/>
          <w:sz w:val="24"/>
          <w:u w:val="single"/>
          <w:shd w:val="clear" w:color="auto" w:fill="FFFFFF"/>
        </w:rPr>
        <w:t xml:space="preserve"> </w:t>
      </w:r>
      <w:r w:rsidR="00846472">
        <w:rPr>
          <w:rFonts w:ascii="Times New Roman" w:hAnsi="Times New Roman" w:cs="Times New Roman"/>
          <w:b/>
          <w:bCs/>
          <w:sz w:val="24"/>
          <w:u w:val="single"/>
          <w:shd w:val="clear" w:color="auto" w:fill="FFFFFF"/>
        </w:rPr>
        <w:t>12</w:t>
      </w:r>
      <w:r w:rsidRPr="00C70B52">
        <w:rPr>
          <w:rFonts w:ascii="Times New Roman" w:hAnsi="Times New Roman" w:cs="Times New Roman"/>
          <w:b/>
          <w:bCs/>
          <w:sz w:val="24"/>
          <w:u w:val="single"/>
          <w:shd w:val="clear" w:color="auto" w:fill="FFFFFF"/>
        </w:rPr>
        <w:t>:</w:t>
      </w:r>
    </w:p>
    <w:p w14:paraId="0CB4D0C2" w14:textId="5F20181C" w:rsidR="00DC0A09" w:rsidRPr="00C70B52" w:rsidRDefault="00DC0A09" w:rsidP="008E6A67">
      <w:pPr>
        <w:spacing w:before="120" w:after="0"/>
        <w:ind w:firstLine="708"/>
        <w:jc w:val="both"/>
        <w:rPr>
          <w:rFonts w:ascii="Times New Roman" w:hAnsi="Times New Roman" w:cs="Times New Roman"/>
          <w:sz w:val="24"/>
        </w:rPr>
      </w:pPr>
      <w:r w:rsidRPr="00C70B52">
        <w:rPr>
          <w:rFonts w:ascii="Times New Roman" w:hAnsi="Times New Roman" w:cs="Times New Roman"/>
          <w:sz w:val="24"/>
        </w:rPr>
        <w:t>Upravuje se místní příslušnost ÚSSZ pro účely dávek pro osoby se zdravotním postižením a průkaz</w:t>
      </w:r>
      <w:r w:rsidR="00560086">
        <w:rPr>
          <w:rFonts w:ascii="Times New Roman" w:hAnsi="Times New Roman" w:cs="Times New Roman"/>
          <w:sz w:val="24"/>
        </w:rPr>
        <w:t>u</w:t>
      </w:r>
      <w:r w:rsidRPr="00C70B52">
        <w:rPr>
          <w:rFonts w:ascii="Times New Roman" w:hAnsi="Times New Roman" w:cs="Times New Roman"/>
          <w:sz w:val="24"/>
        </w:rPr>
        <w:t>.</w:t>
      </w:r>
      <w:r w:rsidR="005652AC">
        <w:rPr>
          <w:rFonts w:ascii="Times New Roman" w:hAnsi="Times New Roman" w:cs="Times New Roman"/>
          <w:sz w:val="24"/>
        </w:rPr>
        <w:t xml:space="preserve"> </w:t>
      </w:r>
      <w:r w:rsidR="005652AC" w:rsidRPr="005652AC">
        <w:rPr>
          <w:rFonts w:ascii="Times New Roman" w:hAnsi="Times New Roman" w:cs="Times New Roman"/>
          <w:sz w:val="24"/>
        </w:rPr>
        <w:t>Místní příslušnost se řídí místem trvalého pobytu oprávněné osoby. Z</w:t>
      </w:r>
      <w:r w:rsidR="00846472">
        <w:rPr>
          <w:rFonts w:ascii="Times New Roman" w:hAnsi="Times New Roman" w:cs="Times New Roman"/>
          <w:sz w:val="24"/>
        </w:rPr>
        <w:t> </w:t>
      </w:r>
      <w:r w:rsidR="005652AC" w:rsidRPr="005652AC">
        <w:rPr>
          <w:rFonts w:ascii="Times New Roman" w:hAnsi="Times New Roman" w:cs="Times New Roman"/>
          <w:sz w:val="24"/>
        </w:rPr>
        <w:t>důvodu možné komplikovanosti řízení ve věci žádostí podaných cizincem na území ČR bude u těchto žádostí místně příslušná ÚSSZ pro hlavní město Prahu a Středočeský kraj. Takové</w:t>
      </w:r>
      <w:r w:rsidR="005652AC">
        <w:rPr>
          <w:rFonts w:ascii="Times New Roman" w:hAnsi="Times New Roman" w:cs="Times New Roman"/>
          <w:sz w:val="24"/>
        </w:rPr>
        <w:t> </w:t>
      </w:r>
      <w:r w:rsidR="005652AC" w:rsidRPr="005652AC">
        <w:rPr>
          <w:rFonts w:ascii="Times New Roman" w:hAnsi="Times New Roman" w:cs="Times New Roman"/>
          <w:sz w:val="24"/>
        </w:rPr>
        <w:t>opatření povede k</w:t>
      </w:r>
      <w:r w:rsidR="00846472">
        <w:rPr>
          <w:rFonts w:ascii="Times New Roman" w:hAnsi="Times New Roman" w:cs="Times New Roman"/>
          <w:sz w:val="24"/>
        </w:rPr>
        <w:t> </w:t>
      </w:r>
      <w:r w:rsidR="005652AC" w:rsidRPr="005652AC">
        <w:rPr>
          <w:rFonts w:ascii="Times New Roman" w:hAnsi="Times New Roman" w:cs="Times New Roman"/>
          <w:sz w:val="24"/>
        </w:rPr>
        <w:t>větší profesionalitě při vyřizování žádostí, kdy je v</w:t>
      </w:r>
      <w:r w:rsidR="00846472">
        <w:rPr>
          <w:rFonts w:ascii="Times New Roman" w:hAnsi="Times New Roman" w:cs="Times New Roman"/>
          <w:sz w:val="24"/>
        </w:rPr>
        <w:t> </w:t>
      </w:r>
      <w:r w:rsidR="005652AC" w:rsidRPr="005652AC">
        <w:rPr>
          <w:rFonts w:ascii="Times New Roman" w:hAnsi="Times New Roman" w:cs="Times New Roman"/>
          <w:sz w:val="24"/>
        </w:rPr>
        <w:t>některých případech třeba komunikovat i se zahraničím. Znalost problematiky pozitivně ovlivní i délku správního řízení. Obdobná praxe je v</w:t>
      </w:r>
      <w:r w:rsidR="00846472">
        <w:rPr>
          <w:rFonts w:ascii="Times New Roman" w:hAnsi="Times New Roman" w:cs="Times New Roman"/>
          <w:sz w:val="24"/>
        </w:rPr>
        <w:t> </w:t>
      </w:r>
      <w:r w:rsidR="005652AC" w:rsidRPr="005652AC">
        <w:rPr>
          <w:rFonts w:ascii="Times New Roman" w:hAnsi="Times New Roman" w:cs="Times New Roman"/>
          <w:sz w:val="24"/>
        </w:rPr>
        <w:t xml:space="preserve">současné době nastavena také u </w:t>
      </w:r>
      <w:r w:rsidR="00D62B3A">
        <w:rPr>
          <w:rFonts w:ascii="Times New Roman" w:hAnsi="Times New Roman" w:cs="Times New Roman"/>
          <w:sz w:val="24"/>
        </w:rPr>
        <w:t>ÚP</w:t>
      </w:r>
      <w:r w:rsidR="005652AC" w:rsidRPr="005652AC">
        <w:rPr>
          <w:rFonts w:ascii="Times New Roman" w:hAnsi="Times New Roman" w:cs="Times New Roman"/>
          <w:sz w:val="24"/>
        </w:rPr>
        <w:t>, který</w:t>
      </w:r>
      <w:r w:rsidR="004B041C">
        <w:rPr>
          <w:rFonts w:ascii="Times New Roman" w:hAnsi="Times New Roman" w:cs="Times New Roman"/>
          <w:sz w:val="24"/>
        </w:rPr>
        <w:t> </w:t>
      </w:r>
      <w:r w:rsidR="005652AC" w:rsidRPr="005652AC">
        <w:rPr>
          <w:rFonts w:ascii="Times New Roman" w:hAnsi="Times New Roman" w:cs="Times New Roman"/>
          <w:sz w:val="24"/>
        </w:rPr>
        <w:t>má</w:t>
      </w:r>
      <w:r w:rsidR="004B041C">
        <w:rPr>
          <w:rFonts w:ascii="Times New Roman" w:hAnsi="Times New Roman" w:cs="Times New Roman"/>
          <w:sz w:val="24"/>
        </w:rPr>
        <w:t> </w:t>
      </w:r>
      <w:r w:rsidR="005652AC" w:rsidRPr="005652AC">
        <w:rPr>
          <w:rFonts w:ascii="Times New Roman" w:hAnsi="Times New Roman" w:cs="Times New Roman"/>
          <w:sz w:val="24"/>
        </w:rPr>
        <w:t>NSD podmíněné DNZS a průkaz v</w:t>
      </w:r>
      <w:r w:rsidR="00846472">
        <w:rPr>
          <w:rFonts w:ascii="Times New Roman" w:hAnsi="Times New Roman" w:cs="Times New Roman"/>
          <w:sz w:val="24"/>
        </w:rPr>
        <w:t> </w:t>
      </w:r>
      <w:r w:rsidR="005652AC" w:rsidRPr="005652AC">
        <w:rPr>
          <w:rFonts w:ascii="Times New Roman" w:hAnsi="Times New Roman" w:cs="Times New Roman"/>
          <w:sz w:val="24"/>
        </w:rPr>
        <w:t>gesci.</w:t>
      </w:r>
    </w:p>
    <w:p w14:paraId="0FB96949" w14:textId="77777777" w:rsidR="00DC0A09" w:rsidRPr="00C70B52" w:rsidRDefault="00DC0A09" w:rsidP="008E6A67">
      <w:pPr>
        <w:pStyle w:val="Odstavecseseznamem"/>
        <w:spacing w:before="120" w:after="0"/>
        <w:ind w:left="397"/>
        <w:contextualSpacing w:val="0"/>
        <w:jc w:val="both"/>
        <w:rPr>
          <w:rFonts w:ascii="Times New Roman" w:hAnsi="Times New Roman" w:cs="Times New Roman"/>
          <w:sz w:val="24"/>
        </w:rPr>
      </w:pPr>
    </w:p>
    <w:p w14:paraId="5708E1F2" w14:textId="3DFF71EE" w:rsidR="00DC0A09" w:rsidRPr="00C70B52" w:rsidRDefault="00DC0A09" w:rsidP="008E6A67">
      <w:pPr>
        <w:spacing w:before="120"/>
        <w:rPr>
          <w:rFonts w:ascii="Times New Roman" w:hAnsi="Times New Roman" w:cs="Times New Roman"/>
          <w:b/>
          <w:bCs/>
          <w:sz w:val="24"/>
          <w:u w:val="single"/>
          <w:shd w:val="clear" w:color="auto" w:fill="FFFFFF"/>
        </w:rPr>
      </w:pPr>
      <w:r w:rsidRPr="00C70B52">
        <w:rPr>
          <w:rFonts w:ascii="Times New Roman" w:hAnsi="Times New Roman" w:cs="Times New Roman"/>
          <w:b/>
          <w:bCs/>
          <w:sz w:val="24"/>
          <w:u w:val="single"/>
          <w:shd w:val="clear" w:color="auto" w:fill="FFFFFF"/>
        </w:rPr>
        <w:t>K</w:t>
      </w:r>
      <w:r w:rsidR="00CD6A56">
        <w:rPr>
          <w:rFonts w:ascii="Times New Roman" w:hAnsi="Times New Roman" w:cs="Times New Roman"/>
          <w:b/>
          <w:bCs/>
          <w:sz w:val="24"/>
          <w:u w:val="single"/>
          <w:shd w:val="clear" w:color="auto" w:fill="FFFFFF"/>
        </w:rPr>
        <w:t> </w:t>
      </w:r>
      <w:r w:rsidRPr="00C70B52">
        <w:rPr>
          <w:rFonts w:ascii="Times New Roman" w:hAnsi="Times New Roman" w:cs="Times New Roman"/>
          <w:b/>
          <w:bCs/>
          <w:sz w:val="24"/>
          <w:u w:val="single"/>
          <w:shd w:val="clear" w:color="auto" w:fill="FFFFFF"/>
        </w:rPr>
        <w:t>bodu</w:t>
      </w:r>
      <w:r w:rsidR="00CD6A56">
        <w:rPr>
          <w:rFonts w:ascii="Times New Roman" w:hAnsi="Times New Roman" w:cs="Times New Roman"/>
          <w:b/>
          <w:bCs/>
          <w:sz w:val="24"/>
          <w:u w:val="single"/>
          <w:shd w:val="clear" w:color="auto" w:fill="FFFFFF"/>
        </w:rPr>
        <w:t xml:space="preserve"> </w:t>
      </w:r>
      <w:r w:rsidR="00846472">
        <w:rPr>
          <w:rFonts w:ascii="Times New Roman" w:hAnsi="Times New Roman" w:cs="Times New Roman"/>
          <w:b/>
          <w:bCs/>
          <w:sz w:val="24"/>
          <w:u w:val="single"/>
          <w:shd w:val="clear" w:color="auto" w:fill="FFFFFF"/>
        </w:rPr>
        <w:t>13</w:t>
      </w:r>
      <w:r w:rsidRPr="00C70B52">
        <w:rPr>
          <w:rFonts w:ascii="Times New Roman" w:hAnsi="Times New Roman" w:cs="Times New Roman"/>
          <w:b/>
          <w:bCs/>
          <w:sz w:val="24"/>
          <w:u w:val="single"/>
          <w:shd w:val="clear" w:color="auto" w:fill="FFFFFF"/>
        </w:rPr>
        <w:t>:</w:t>
      </w:r>
    </w:p>
    <w:p w14:paraId="279C4E25" w14:textId="0D1FC1B8" w:rsidR="00675C43" w:rsidRDefault="00675C43" w:rsidP="008E6A67">
      <w:pPr>
        <w:spacing w:before="120"/>
        <w:ind w:firstLine="708"/>
        <w:jc w:val="both"/>
        <w:rPr>
          <w:rFonts w:ascii="Times New Roman" w:hAnsi="Times New Roman" w:cs="Times New Roman"/>
          <w:sz w:val="24"/>
        </w:rPr>
      </w:pPr>
      <w:r w:rsidRPr="00675C43">
        <w:rPr>
          <w:rFonts w:ascii="Times New Roman" w:hAnsi="Times New Roman" w:cs="Times New Roman"/>
          <w:sz w:val="24"/>
        </w:rPr>
        <w:t xml:space="preserve">Navrhuje se, aby řízení o přiznání </w:t>
      </w:r>
      <w:r>
        <w:rPr>
          <w:rFonts w:ascii="Times New Roman" w:hAnsi="Times New Roman" w:cs="Times New Roman"/>
          <w:sz w:val="24"/>
        </w:rPr>
        <w:t>dávky</w:t>
      </w:r>
      <w:r w:rsidRPr="00675C43">
        <w:rPr>
          <w:rFonts w:ascii="Times New Roman" w:hAnsi="Times New Roman" w:cs="Times New Roman"/>
          <w:sz w:val="24"/>
        </w:rPr>
        <w:t xml:space="preserve"> byl</w:t>
      </w:r>
      <w:r>
        <w:rPr>
          <w:rFonts w:ascii="Times New Roman" w:hAnsi="Times New Roman" w:cs="Times New Roman"/>
          <w:sz w:val="24"/>
        </w:rPr>
        <w:t>o</w:t>
      </w:r>
      <w:r w:rsidRPr="00675C43">
        <w:rPr>
          <w:rFonts w:ascii="Times New Roman" w:hAnsi="Times New Roman" w:cs="Times New Roman"/>
          <w:sz w:val="24"/>
        </w:rPr>
        <w:t xml:space="preserve"> zahajován</w:t>
      </w:r>
      <w:r>
        <w:rPr>
          <w:rFonts w:ascii="Times New Roman" w:hAnsi="Times New Roman" w:cs="Times New Roman"/>
          <w:sz w:val="24"/>
        </w:rPr>
        <w:t>o</w:t>
      </w:r>
      <w:r w:rsidRPr="00675C43">
        <w:rPr>
          <w:rFonts w:ascii="Times New Roman" w:hAnsi="Times New Roman" w:cs="Times New Roman"/>
          <w:sz w:val="24"/>
        </w:rPr>
        <w:t xml:space="preserve"> </w:t>
      </w:r>
      <w:r w:rsidR="001B0BA2">
        <w:rPr>
          <w:rFonts w:ascii="Times New Roman" w:hAnsi="Times New Roman" w:cs="Times New Roman"/>
          <w:sz w:val="24"/>
        </w:rPr>
        <w:t>„</w:t>
      </w:r>
      <w:r w:rsidRPr="001B0BA2">
        <w:rPr>
          <w:rFonts w:ascii="Times New Roman" w:hAnsi="Times New Roman" w:cs="Times New Roman"/>
          <w:sz w:val="24"/>
        </w:rPr>
        <w:t>na žádost</w:t>
      </w:r>
      <w:r w:rsidR="001B0BA2">
        <w:rPr>
          <w:rFonts w:ascii="Times New Roman" w:hAnsi="Times New Roman" w:cs="Times New Roman"/>
          <w:sz w:val="24"/>
        </w:rPr>
        <w:t>“</w:t>
      </w:r>
      <w:r w:rsidRPr="00675C43">
        <w:rPr>
          <w:rFonts w:ascii="Times New Roman" w:hAnsi="Times New Roman" w:cs="Times New Roman"/>
          <w:sz w:val="24"/>
        </w:rPr>
        <w:t xml:space="preserve"> namísto dosavadního zahajování „na základě písemné žádosti podané na tiskopisu předepsaném ministerstvem“. Návrh souvisí s</w:t>
      </w:r>
      <w:r w:rsidR="00846472">
        <w:rPr>
          <w:rFonts w:ascii="Times New Roman" w:hAnsi="Times New Roman" w:cs="Times New Roman"/>
          <w:sz w:val="24"/>
        </w:rPr>
        <w:t> </w:t>
      </w:r>
      <w:r w:rsidRPr="00675C43">
        <w:rPr>
          <w:rFonts w:ascii="Times New Roman" w:hAnsi="Times New Roman" w:cs="Times New Roman"/>
          <w:sz w:val="24"/>
        </w:rPr>
        <w:t>digitalizací procesu správního řízení v</w:t>
      </w:r>
      <w:r w:rsidR="00846472">
        <w:rPr>
          <w:rFonts w:ascii="Times New Roman" w:hAnsi="Times New Roman" w:cs="Times New Roman"/>
          <w:sz w:val="24"/>
        </w:rPr>
        <w:t> </w:t>
      </w:r>
      <w:r w:rsidRPr="00675C43">
        <w:rPr>
          <w:rFonts w:ascii="Times New Roman" w:hAnsi="Times New Roman" w:cs="Times New Roman"/>
          <w:sz w:val="24"/>
        </w:rPr>
        <w:t xml:space="preserve">oblasti </w:t>
      </w:r>
      <w:r>
        <w:rPr>
          <w:rFonts w:ascii="Times New Roman" w:hAnsi="Times New Roman" w:cs="Times New Roman"/>
          <w:sz w:val="24"/>
        </w:rPr>
        <w:t>dávek</w:t>
      </w:r>
      <w:r w:rsidRPr="00675C43">
        <w:rPr>
          <w:rFonts w:ascii="Times New Roman" w:hAnsi="Times New Roman" w:cs="Times New Roman"/>
          <w:sz w:val="24"/>
        </w:rPr>
        <w:t>, neboť</w:t>
      </w:r>
      <w:r>
        <w:rPr>
          <w:rFonts w:ascii="Times New Roman" w:hAnsi="Times New Roman" w:cs="Times New Roman"/>
          <w:sz w:val="24"/>
        </w:rPr>
        <w:t> </w:t>
      </w:r>
      <w:r w:rsidRPr="00675C43">
        <w:rPr>
          <w:rFonts w:ascii="Times New Roman" w:hAnsi="Times New Roman" w:cs="Times New Roman"/>
          <w:sz w:val="24"/>
        </w:rPr>
        <w:t xml:space="preserve">podání žádosti bude možné pouze prostřednictvím Klientské zóny Jenda nebo formou asistovaného podání na pracovišti ÚSSZ. </w:t>
      </w:r>
    </w:p>
    <w:p w14:paraId="0AD0E53F" w14:textId="37D35EBC" w:rsidR="00DC0A09" w:rsidRPr="00C70B52" w:rsidRDefault="00DC0A09" w:rsidP="008E6A67">
      <w:pPr>
        <w:spacing w:before="120"/>
        <w:ind w:firstLine="708"/>
        <w:jc w:val="both"/>
        <w:rPr>
          <w:rFonts w:ascii="Times New Roman" w:hAnsi="Times New Roman" w:cs="Times New Roman"/>
          <w:sz w:val="24"/>
          <w:szCs w:val="24"/>
        </w:rPr>
      </w:pPr>
      <w:r w:rsidRPr="00C70B52">
        <w:rPr>
          <w:rFonts w:ascii="Times New Roman" w:hAnsi="Times New Roman" w:cs="Times New Roman"/>
          <w:sz w:val="24"/>
          <w:szCs w:val="24"/>
        </w:rPr>
        <w:t>Nárok na příspěvek na mobilitu má osoba starší jednoho roku, která má nárok na průkaz ZTP nebo ZTP/P. Tento nárok je jí přiznán na základě podané žádosti při splnění podmínky, že se pravidelně dopravuje za úhradu (žadatel podepisuje čestné prohlášení). Pokud je žádost podávána v</w:t>
      </w:r>
      <w:r w:rsidR="00846472">
        <w:rPr>
          <w:rFonts w:ascii="Times New Roman" w:hAnsi="Times New Roman" w:cs="Times New Roman"/>
          <w:sz w:val="24"/>
          <w:szCs w:val="24"/>
        </w:rPr>
        <w:t> </w:t>
      </w:r>
      <w:r w:rsidRPr="00C70B52">
        <w:rPr>
          <w:rFonts w:ascii="Times New Roman" w:hAnsi="Times New Roman" w:cs="Times New Roman"/>
          <w:sz w:val="24"/>
          <w:szCs w:val="24"/>
        </w:rPr>
        <w:t xml:space="preserve">době, kdy se vede řízení o přiznání průkazu, řízení o příspěvku na mobilitu </w:t>
      </w:r>
      <w:r w:rsidR="00560086">
        <w:rPr>
          <w:rFonts w:ascii="Times New Roman" w:hAnsi="Times New Roman" w:cs="Times New Roman"/>
          <w:sz w:val="24"/>
          <w:szCs w:val="24"/>
        </w:rPr>
        <w:br/>
      </w:r>
      <w:r w:rsidRPr="00C70B52">
        <w:rPr>
          <w:rFonts w:ascii="Times New Roman" w:hAnsi="Times New Roman" w:cs="Times New Roman"/>
          <w:sz w:val="24"/>
          <w:szCs w:val="24"/>
        </w:rPr>
        <w:t>se přerušuje. Tím narůstá administrativa správního úřadu v</w:t>
      </w:r>
      <w:r w:rsidR="00846472">
        <w:rPr>
          <w:rFonts w:ascii="Times New Roman" w:hAnsi="Times New Roman" w:cs="Times New Roman"/>
          <w:sz w:val="24"/>
          <w:szCs w:val="24"/>
        </w:rPr>
        <w:t> </w:t>
      </w:r>
      <w:r w:rsidRPr="00C70B52">
        <w:rPr>
          <w:rFonts w:ascii="Times New Roman" w:hAnsi="Times New Roman" w:cs="Times New Roman"/>
          <w:sz w:val="24"/>
          <w:szCs w:val="24"/>
        </w:rPr>
        <w:t>souvislosti se zasíláním usnesení o přerušení řízení a následně oznámení o pokračování v</w:t>
      </w:r>
      <w:r w:rsidR="00846472">
        <w:rPr>
          <w:rFonts w:ascii="Times New Roman" w:hAnsi="Times New Roman" w:cs="Times New Roman"/>
          <w:sz w:val="24"/>
          <w:szCs w:val="24"/>
        </w:rPr>
        <w:t> </w:t>
      </w:r>
      <w:r w:rsidRPr="00C70B52">
        <w:rPr>
          <w:rFonts w:ascii="Times New Roman" w:hAnsi="Times New Roman" w:cs="Times New Roman"/>
          <w:sz w:val="24"/>
          <w:szCs w:val="24"/>
        </w:rPr>
        <w:t>řízení. Administrativní zátěž je spojená také s</w:t>
      </w:r>
      <w:r w:rsidR="00846472">
        <w:rPr>
          <w:rFonts w:ascii="Times New Roman" w:hAnsi="Times New Roman" w:cs="Times New Roman"/>
          <w:sz w:val="24"/>
          <w:szCs w:val="24"/>
        </w:rPr>
        <w:t> </w:t>
      </w:r>
      <w:r w:rsidRPr="00C70B52">
        <w:rPr>
          <w:rFonts w:ascii="Times New Roman" w:hAnsi="Times New Roman" w:cs="Times New Roman"/>
          <w:sz w:val="24"/>
          <w:szCs w:val="24"/>
        </w:rPr>
        <w:t>vedením dvou řízení. V</w:t>
      </w:r>
      <w:r w:rsidR="00846472">
        <w:rPr>
          <w:rFonts w:ascii="Times New Roman" w:hAnsi="Times New Roman" w:cs="Times New Roman"/>
          <w:sz w:val="24"/>
          <w:szCs w:val="24"/>
        </w:rPr>
        <w:t> </w:t>
      </w:r>
      <w:r w:rsidRPr="00C70B52">
        <w:rPr>
          <w:rFonts w:ascii="Times New Roman" w:hAnsi="Times New Roman" w:cs="Times New Roman"/>
          <w:sz w:val="24"/>
          <w:szCs w:val="24"/>
        </w:rPr>
        <w:t xml:space="preserve">této souvislosti se jeví vhodné zavést </w:t>
      </w:r>
      <w:r w:rsidR="008A5A41" w:rsidRPr="00C70B52">
        <w:rPr>
          <w:rFonts w:ascii="Times New Roman" w:hAnsi="Times New Roman" w:cs="Times New Roman"/>
          <w:sz w:val="24"/>
          <w:szCs w:val="24"/>
        </w:rPr>
        <w:t>jedn</w:t>
      </w:r>
      <w:r w:rsidR="008A5A41">
        <w:rPr>
          <w:rFonts w:ascii="Times New Roman" w:hAnsi="Times New Roman" w:cs="Times New Roman"/>
          <w:sz w:val="24"/>
          <w:szCs w:val="24"/>
        </w:rPr>
        <w:t>u</w:t>
      </w:r>
      <w:r w:rsidR="008A5A41" w:rsidRPr="00C70B52">
        <w:rPr>
          <w:rFonts w:ascii="Times New Roman" w:hAnsi="Times New Roman" w:cs="Times New Roman"/>
          <w:sz w:val="24"/>
          <w:szCs w:val="24"/>
        </w:rPr>
        <w:t xml:space="preserve"> </w:t>
      </w:r>
      <w:r w:rsidRPr="00C70B52">
        <w:rPr>
          <w:rFonts w:ascii="Times New Roman" w:hAnsi="Times New Roman" w:cs="Times New Roman"/>
          <w:sz w:val="24"/>
          <w:szCs w:val="24"/>
        </w:rPr>
        <w:t xml:space="preserve">žádost o příspěvek na mobilitu a průkaz, na jejímž základě se povede jedno společné správní řízení, které se nebude přerušovat. Na žádosti zvolí žadatel možnost, že kromě průkazu žádá i o příspěvek na mobilitu a zároveň čestně prohlásí, že splňuje podmínku pravidelného dopravování za úhradu. Možnost podat žádost o příspěvek na mobilitu samostatně musí zůstat zachována </w:t>
      </w:r>
      <w:r w:rsidR="00560086">
        <w:rPr>
          <w:rFonts w:ascii="Times New Roman" w:hAnsi="Times New Roman" w:cs="Times New Roman"/>
          <w:sz w:val="24"/>
          <w:szCs w:val="24"/>
        </w:rPr>
        <w:br/>
      </w:r>
      <w:r w:rsidRPr="00C70B52">
        <w:rPr>
          <w:rFonts w:ascii="Times New Roman" w:hAnsi="Times New Roman" w:cs="Times New Roman"/>
          <w:sz w:val="24"/>
          <w:szCs w:val="24"/>
        </w:rPr>
        <w:t>např. pro případy, kdy v</w:t>
      </w:r>
      <w:r w:rsidR="00846472">
        <w:rPr>
          <w:rFonts w:ascii="Times New Roman" w:hAnsi="Times New Roman" w:cs="Times New Roman"/>
          <w:sz w:val="24"/>
          <w:szCs w:val="24"/>
        </w:rPr>
        <w:t> </w:t>
      </w:r>
      <w:r w:rsidRPr="00C70B52">
        <w:rPr>
          <w:rFonts w:ascii="Times New Roman" w:hAnsi="Times New Roman" w:cs="Times New Roman"/>
          <w:sz w:val="24"/>
          <w:szCs w:val="24"/>
        </w:rPr>
        <w:t>době řízení o průkaz nesplňuje osoba podmínky pro přiznání příspěvku na mobilitu, což může být z</w:t>
      </w:r>
      <w:r w:rsidR="00846472">
        <w:rPr>
          <w:rFonts w:ascii="Times New Roman" w:hAnsi="Times New Roman" w:cs="Times New Roman"/>
          <w:sz w:val="24"/>
          <w:szCs w:val="24"/>
        </w:rPr>
        <w:t> </w:t>
      </w:r>
      <w:r w:rsidRPr="00C70B52">
        <w:rPr>
          <w:rFonts w:ascii="Times New Roman" w:hAnsi="Times New Roman" w:cs="Times New Roman"/>
          <w:sz w:val="24"/>
          <w:szCs w:val="24"/>
        </w:rPr>
        <w:t xml:space="preserve">důvodu, že se pravidelně za úhradu nedopravuje. </w:t>
      </w:r>
      <w:r w:rsidR="00560086">
        <w:rPr>
          <w:rFonts w:ascii="Times New Roman" w:hAnsi="Times New Roman" w:cs="Times New Roman"/>
          <w:sz w:val="24"/>
          <w:szCs w:val="24"/>
        </w:rPr>
        <w:br/>
      </w:r>
      <w:r w:rsidR="008A5A41">
        <w:rPr>
          <w:rFonts w:ascii="Times New Roman" w:hAnsi="Times New Roman" w:cs="Times New Roman"/>
          <w:sz w:val="24"/>
          <w:szCs w:val="24"/>
        </w:rPr>
        <w:t xml:space="preserve">ÚSSZ </w:t>
      </w:r>
      <w:r w:rsidR="008A5A41" w:rsidRPr="008A5A41">
        <w:rPr>
          <w:rFonts w:ascii="Times New Roman" w:hAnsi="Times New Roman" w:cs="Times New Roman"/>
          <w:sz w:val="24"/>
          <w:szCs w:val="24"/>
        </w:rPr>
        <w:t>spojí uvedená řízení také v</w:t>
      </w:r>
      <w:r w:rsidR="00846472">
        <w:rPr>
          <w:rFonts w:ascii="Times New Roman" w:hAnsi="Times New Roman" w:cs="Times New Roman"/>
          <w:sz w:val="24"/>
          <w:szCs w:val="24"/>
        </w:rPr>
        <w:t> </w:t>
      </w:r>
      <w:r w:rsidR="008A5A41" w:rsidRPr="008A5A41">
        <w:rPr>
          <w:rFonts w:ascii="Times New Roman" w:hAnsi="Times New Roman" w:cs="Times New Roman"/>
          <w:sz w:val="24"/>
          <w:szCs w:val="24"/>
        </w:rPr>
        <w:t xml:space="preserve">případě, kdy žádost o příspěvek na mobilitu byla podána </w:t>
      </w:r>
      <w:r w:rsidR="00560086">
        <w:rPr>
          <w:rFonts w:ascii="Times New Roman" w:hAnsi="Times New Roman" w:cs="Times New Roman"/>
          <w:sz w:val="24"/>
          <w:szCs w:val="24"/>
        </w:rPr>
        <w:br/>
      </w:r>
      <w:r w:rsidR="008A5A41" w:rsidRPr="008A5A41">
        <w:rPr>
          <w:rFonts w:ascii="Times New Roman" w:hAnsi="Times New Roman" w:cs="Times New Roman"/>
          <w:sz w:val="24"/>
          <w:szCs w:val="24"/>
        </w:rPr>
        <w:lastRenderedPageBreak/>
        <w:t>v průběhu řízení o průkazu a nebylo dosud vydáno rozhodnutí. Je</w:t>
      </w:r>
      <w:r w:rsidR="00560086">
        <w:rPr>
          <w:rFonts w:ascii="Times New Roman" w:hAnsi="Times New Roman" w:cs="Times New Roman"/>
          <w:sz w:val="24"/>
          <w:szCs w:val="24"/>
        </w:rPr>
        <w:t>-</w:t>
      </w:r>
      <w:r w:rsidR="008A5A41" w:rsidRPr="008A5A41">
        <w:rPr>
          <w:rFonts w:ascii="Times New Roman" w:hAnsi="Times New Roman" w:cs="Times New Roman"/>
          <w:sz w:val="24"/>
          <w:szCs w:val="24"/>
        </w:rPr>
        <w:t>li vedeno společné řízení, výrok o příspěvku na mobilitu nabývá právní moci nejdříve s</w:t>
      </w:r>
      <w:r w:rsidR="00846472">
        <w:rPr>
          <w:rFonts w:ascii="Times New Roman" w:hAnsi="Times New Roman" w:cs="Times New Roman"/>
          <w:sz w:val="24"/>
          <w:szCs w:val="24"/>
        </w:rPr>
        <w:t> </w:t>
      </w:r>
      <w:r w:rsidR="008A5A41" w:rsidRPr="008A5A41">
        <w:rPr>
          <w:rFonts w:ascii="Times New Roman" w:hAnsi="Times New Roman" w:cs="Times New Roman"/>
          <w:sz w:val="24"/>
          <w:szCs w:val="24"/>
        </w:rPr>
        <w:t>právní mocí ve věci průkazu.</w:t>
      </w:r>
    </w:p>
    <w:p w14:paraId="15ACE097" w14:textId="77777777" w:rsidR="009F22F5" w:rsidRDefault="009F22F5" w:rsidP="008E6A67">
      <w:pPr>
        <w:spacing w:before="120"/>
        <w:rPr>
          <w:rFonts w:ascii="Times New Roman" w:hAnsi="Times New Roman" w:cs="Times New Roman"/>
          <w:b/>
          <w:bCs/>
          <w:sz w:val="24"/>
          <w:u w:val="single"/>
        </w:rPr>
      </w:pPr>
    </w:p>
    <w:p w14:paraId="3CB184B1" w14:textId="1F9CFE22" w:rsidR="00675C43" w:rsidRDefault="003C6B02" w:rsidP="008E6A67">
      <w:pPr>
        <w:spacing w:before="120"/>
        <w:rPr>
          <w:rFonts w:ascii="Times New Roman" w:hAnsi="Times New Roman" w:cs="Times New Roman"/>
          <w:b/>
          <w:bCs/>
          <w:sz w:val="24"/>
          <w:u w:val="single"/>
        </w:rPr>
      </w:pPr>
      <w:r w:rsidRPr="004C7143">
        <w:rPr>
          <w:rFonts w:ascii="Times New Roman" w:hAnsi="Times New Roman" w:cs="Times New Roman"/>
          <w:b/>
          <w:bCs/>
          <w:sz w:val="24"/>
          <w:u w:val="single"/>
        </w:rPr>
        <w:t>K</w:t>
      </w:r>
      <w:r w:rsidR="00846472">
        <w:rPr>
          <w:rFonts w:ascii="Times New Roman" w:hAnsi="Times New Roman" w:cs="Times New Roman"/>
          <w:b/>
          <w:bCs/>
          <w:sz w:val="24"/>
          <w:u w:val="single"/>
        </w:rPr>
        <w:t> </w:t>
      </w:r>
      <w:r w:rsidRPr="004C7143">
        <w:rPr>
          <w:rFonts w:ascii="Times New Roman" w:hAnsi="Times New Roman" w:cs="Times New Roman"/>
          <w:b/>
          <w:bCs/>
          <w:sz w:val="24"/>
          <w:u w:val="single"/>
        </w:rPr>
        <w:t xml:space="preserve">bodu </w:t>
      </w:r>
      <w:r w:rsidR="00846472">
        <w:rPr>
          <w:rFonts w:ascii="Times New Roman" w:hAnsi="Times New Roman" w:cs="Times New Roman"/>
          <w:b/>
          <w:bCs/>
          <w:sz w:val="24"/>
          <w:u w:val="single"/>
        </w:rPr>
        <w:t>14</w:t>
      </w:r>
      <w:r w:rsidRPr="004C7143">
        <w:rPr>
          <w:rFonts w:ascii="Times New Roman" w:hAnsi="Times New Roman" w:cs="Times New Roman"/>
          <w:b/>
          <w:bCs/>
          <w:sz w:val="24"/>
          <w:u w:val="single"/>
        </w:rPr>
        <w:t>:</w:t>
      </w:r>
    </w:p>
    <w:p w14:paraId="5FD2DFA1" w14:textId="79370837" w:rsidR="00415ED3" w:rsidRDefault="00675C43" w:rsidP="008E6A67">
      <w:pPr>
        <w:spacing w:before="120"/>
        <w:ind w:firstLine="708"/>
        <w:jc w:val="both"/>
        <w:rPr>
          <w:rFonts w:ascii="Times New Roman" w:hAnsi="Times New Roman" w:cs="Times New Roman"/>
          <w:sz w:val="24"/>
          <w:szCs w:val="24"/>
        </w:rPr>
      </w:pPr>
      <w:r w:rsidRPr="00675C43">
        <w:rPr>
          <w:rFonts w:ascii="Times New Roman" w:hAnsi="Times New Roman" w:cs="Times New Roman"/>
          <w:sz w:val="24"/>
        </w:rPr>
        <w:t xml:space="preserve">V souvislosti s digitalizací procesu správního řízení se navrhuje, aby bylo možné podat žádost o </w:t>
      </w:r>
      <w:r>
        <w:rPr>
          <w:rFonts w:ascii="Times New Roman" w:hAnsi="Times New Roman" w:cs="Times New Roman"/>
          <w:sz w:val="24"/>
        </w:rPr>
        <w:t>dávky</w:t>
      </w:r>
      <w:r w:rsidRPr="00675C43">
        <w:rPr>
          <w:rFonts w:ascii="Times New Roman" w:hAnsi="Times New Roman" w:cs="Times New Roman"/>
          <w:sz w:val="24"/>
        </w:rPr>
        <w:t xml:space="preserve"> pouze prostřednictvím Klientské zóny Jenda</w:t>
      </w:r>
      <w:r w:rsidR="00FA518C">
        <w:rPr>
          <w:rFonts w:ascii="Times New Roman" w:hAnsi="Times New Roman" w:cs="Times New Roman"/>
          <w:sz w:val="24"/>
        </w:rPr>
        <w:t xml:space="preserve"> na základě prokázání totožnosti s využitím prostředku pro elektronickou identifikaci </w:t>
      </w:r>
      <w:r w:rsidRPr="00675C43">
        <w:rPr>
          <w:rFonts w:ascii="Times New Roman" w:hAnsi="Times New Roman" w:cs="Times New Roman"/>
          <w:sz w:val="24"/>
        </w:rPr>
        <w:t xml:space="preserve">nebo formou asistovaného podání </w:t>
      </w:r>
      <w:r w:rsidR="00FA518C">
        <w:rPr>
          <w:rFonts w:ascii="Times New Roman" w:hAnsi="Times New Roman" w:cs="Times New Roman"/>
          <w:sz w:val="24"/>
        </w:rPr>
        <w:br/>
      </w:r>
      <w:r w:rsidRPr="00675C43">
        <w:rPr>
          <w:rFonts w:ascii="Times New Roman" w:hAnsi="Times New Roman" w:cs="Times New Roman"/>
          <w:sz w:val="24"/>
        </w:rPr>
        <w:t>na pracovišti ÚSSZ</w:t>
      </w:r>
      <w:r w:rsidR="00D62B3A">
        <w:rPr>
          <w:rFonts w:ascii="Times New Roman" w:hAnsi="Times New Roman" w:cs="Times New Roman"/>
          <w:sz w:val="24"/>
        </w:rPr>
        <w:t xml:space="preserve">. </w:t>
      </w:r>
      <w:r w:rsidR="00E5011F">
        <w:rPr>
          <w:rFonts w:ascii="Times New Roman" w:hAnsi="Times New Roman" w:cs="Times New Roman"/>
          <w:sz w:val="24"/>
          <w:szCs w:val="24"/>
        </w:rPr>
        <w:t>Podání</w:t>
      </w:r>
      <w:r w:rsidR="00692129">
        <w:rPr>
          <w:rFonts w:ascii="Times New Roman" w:hAnsi="Times New Roman" w:cs="Times New Roman"/>
          <w:sz w:val="24"/>
          <w:szCs w:val="24"/>
        </w:rPr>
        <w:t> </w:t>
      </w:r>
      <w:r w:rsidR="00E5011F">
        <w:rPr>
          <w:rFonts w:ascii="Times New Roman" w:hAnsi="Times New Roman" w:cs="Times New Roman"/>
          <w:sz w:val="24"/>
          <w:szCs w:val="24"/>
        </w:rPr>
        <w:t xml:space="preserve">učiněná touto formou se považují za písemná podání. </w:t>
      </w:r>
    </w:p>
    <w:p w14:paraId="6EE3A639" w14:textId="683BF92B" w:rsidR="00F45091" w:rsidRPr="00C70B52" w:rsidRDefault="00F45091" w:rsidP="008E6A67">
      <w:pPr>
        <w:spacing w:before="120"/>
        <w:ind w:firstLine="708"/>
        <w:jc w:val="both"/>
        <w:rPr>
          <w:rFonts w:ascii="Times New Roman" w:hAnsi="Times New Roman" w:cs="Times New Roman"/>
          <w:sz w:val="24"/>
          <w:szCs w:val="24"/>
        </w:rPr>
      </w:pPr>
      <w:r w:rsidRPr="00C70B52">
        <w:rPr>
          <w:rFonts w:ascii="Times New Roman" w:hAnsi="Times New Roman" w:cs="Times New Roman"/>
          <w:sz w:val="24"/>
          <w:szCs w:val="24"/>
        </w:rPr>
        <w:t>Navrhuje se, že lhůta pro předložení podkladů pro posouzení zdravotního stavu podle ustanovení § 8 odst. 1 písm. e) zákona č. 582/1991 Sb., pro účely příspěvku na zvláštní pomůcku, ze strany posuzované fyzické osoby bude stanovena zákonem</w:t>
      </w:r>
      <w:r w:rsidR="001B0BA2">
        <w:rPr>
          <w:rFonts w:ascii="Times New Roman" w:hAnsi="Times New Roman" w:cs="Times New Roman"/>
          <w:sz w:val="24"/>
          <w:szCs w:val="24"/>
        </w:rPr>
        <w:t>,</w:t>
      </w:r>
      <w:r w:rsidRPr="00C70B52">
        <w:rPr>
          <w:rFonts w:ascii="Times New Roman" w:hAnsi="Times New Roman" w:cs="Times New Roman"/>
          <w:sz w:val="24"/>
          <w:szCs w:val="24"/>
        </w:rPr>
        <w:t xml:space="preserve"> a bude činit 15 dnů od podání žádosti. Žadatel tak bude mít možnost zdravotní zprávy předložit přímo s žádostí anebo do 15 dnů od jejího podání.  </w:t>
      </w:r>
    </w:p>
    <w:p w14:paraId="2E6CDAA2" w14:textId="22C05A08" w:rsidR="00F45091" w:rsidRPr="00C70B52" w:rsidRDefault="00F45091" w:rsidP="008E6A67">
      <w:pPr>
        <w:spacing w:before="120"/>
        <w:ind w:firstLine="708"/>
        <w:jc w:val="both"/>
        <w:rPr>
          <w:rFonts w:ascii="Times New Roman" w:hAnsi="Times New Roman" w:cs="Times New Roman"/>
          <w:sz w:val="24"/>
          <w:szCs w:val="24"/>
        </w:rPr>
      </w:pPr>
      <w:r w:rsidRPr="00C70B52">
        <w:rPr>
          <w:rFonts w:ascii="Times New Roman" w:hAnsi="Times New Roman" w:cs="Times New Roman"/>
          <w:sz w:val="24"/>
          <w:szCs w:val="24"/>
        </w:rPr>
        <w:t xml:space="preserve">Orgán sociálního zabezpečení při posuzování zdravotního stavu podle ustanovení </w:t>
      </w:r>
      <w:r>
        <w:rPr>
          <w:rFonts w:ascii="Times New Roman" w:hAnsi="Times New Roman" w:cs="Times New Roman"/>
          <w:sz w:val="24"/>
          <w:szCs w:val="24"/>
        </w:rPr>
        <w:br/>
      </w:r>
      <w:r w:rsidRPr="00C70B52">
        <w:rPr>
          <w:rFonts w:ascii="Times New Roman" w:hAnsi="Times New Roman" w:cs="Times New Roman"/>
          <w:sz w:val="24"/>
          <w:szCs w:val="24"/>
        </w:rPr>
        <w:t xml:space="preserve">§ 8 odst. 1 vychází z podkladů podle ustanovení § 8 odst. 8 zákona č. 582/1991 Sb., tj. zejména z nálezu ošetřujícího lékaře, popřípadě také z vyšetření dětského klinického psychologa v případě pervazivních vývojových poruch, výsledků funkčních vyšetření a výsledků vlastního vyšetření lékaře, který plní úkoly </w:t>
      </w:r>
      <w:r>
        <w:rPr>
          <w:rFonts w:ascii="Times New Roman" w:hAnsi="Times New Roman" w:cs="Times New Roman"/>
          <w:sz w:val="24"/>
          <w:szCs w:val="24"/>
        </w:rPr>
        <w:t>ÚSSZ</w:t>
      </w:r>
      <w:r w:rsidRPr="00C70B52">
        <w:rPr>
          <w:rFonts w:ascii="Times New Roman" w:hAnsi="Times New Roman" w:cs="Times New Roman"/>
          <w:sz w:val="24"/>
          <w:szCs w:val="24"/>
        </w:rPr>
        <w:t xml:space="preserve"> podle odst. 1, a z podkladů stanovených jinými právními předpisy. Poskytovatelé zdravotních služeb (zejména praktičtí lékaři) jsou povinni za úhradu poskytovat orgánu sociálního zabezpečení součinnost podle ustanovení § 16 odst. 1. </w:t>
      </w:r>
      <w:r w:rsidRPr="00B624B0">
        <w:rPr>
          <w:rFonts w:ascii="Times New Roman" w:hAnsi="Times New Roman" w:cs="Times New Roman"/>
          <w:sz w:val="24"/>
          <w:szCs w:val="24"/>
        </w:rPr>
        <w:t xml:space="preserve">Spolu s </w:t>
      </w:r>
      <w:r w:rsidRPr="00B624B0">
        <w:rPr>
          <w:rFonts w:ascii="Times New Roman" w:hAnsi="Times New Roman" w:cs="Times New Roman"/>
          <w:color w:val="000000" w:themeColor="text1"/>
          <w:sz w:val="24"/>
          <w:szCs w:val="24"/>
        </w:rPr>
        <w:t>L</w:t>
      </w:r>
      <w:r w:rsidRPr="00B624B0">
        <w:rPr>
          <w:rFonts w:ascii="Times New Roman" w:hAnsi="Times New Roman" w:cs="Times New Roman"/>
          <w:sz w:val="24"/>
          <w:szCs w:val="24"/>
        </w:rPr>
        <w:t>ékařským nálezem pro posouzení zdravotního stavu ve věcech sociálního zabezpečení poskytovatelé</w:t>
      </w:r>
      <w:r w:rsidRPr="00C70B52">
        <w:rPr>
          <w:rFonts w:ascii="Times New Roman" w:hAnsi="Times New Roman" w:cs="Times New Roman"/>
          <w:sz w:val="24"/>
          <w:szCs w:val="24"/>
        </w:rPr>
        <w:t xml:space="preserve"> zdravotních služeb předávají orgánu sociálního zabezpečení další relevantní lékařské nálezy od lékařů specialistů. Podklady předkládané posuzovanou fyzickou osobou je tak potřeba vnímat jako další dodatečné podklady, neboť veškerou zdravotnickou dokumentací má v souladu se zákonem disponovat praktický lékař. </w:t>
      </w:r>
      <w:r w:rsidRPr="00C70B52">
        <w:rPr>
          <w:rFonts w:ascii="Times New Roman" w:hAnsi="Times New Roman" w:cs="Times New Roman"/>
          <w:color w:val="000000" w:themeColor="text1"/>
          <w:sz w:val="24"/>
          <w:szCs w:val="24"/>
        </w:rPr>
        <w:t>Jedná se o </w:t>
      </w:r>
      <w:proofErr w:type="spellStart"/>
      <w:r w:rsidRPr="00C70B52">
        <w:rPr>
          <w:rFonts w:ascii="Times New Roman" w:hAnsi="Times New Roman" w:cs="Times New Roman"/>
          <w:color w:val="000000" w:themeColor="text1"/>
          <w:sz w:val="24"/>
          <w:szCs w:val="24"/>
        </w:rPr>
        <w:t>proklientský</w:t>
      </w:r>
      <w:proofErr w:type="spellEnd"/>
      <w:r w:rsidRPr="00C70B52">
        <w:rPr>
          <w:rFonts w:ascii="Times New Roman" w:hAnsi="Times New Roman" w:cs="Times New Roman"/>
          <w:color w:val="000000" w:themeColor="text1"/>
          <w:sz w:val="24"/>
          <w:szCs w:val="24"/>
        </w:rPr>
        <w:t xml:space="preserve"> přístup. Myšleny jsou především lékařské zprávy od odborných lékařů, které nemá praktický lékař k dispozici (např. zprávy z psychiatrie, psychologické vyšetření, které oprávněná osoba z rozličných důvodů praktickému lékaři nepředala). </w:t>
      </w:r>
    </w:p>
    <w:p w14:paraId="210C517E" w14:textId="77777777" w:rsidR="00F45091" w:rsidRPr="00C70B52" w:rsidRDefault="00F45091" w:rsidP="008E6A67">
      <w:pPr>
        <w:spacing w:before="120"/>
        <w:ind w:firstLine="708"/>
        <w:jc w:val="both"/>
        <w:rPr>
          <w:rFonts w:ascii="Times New Roman" w:hAnsi="Times New Roman" w:cs="Times New Roman"/>
          <w:sz w:val="24"/>
          <w:szCs w:val="24"/>
        </w:rPr>
      </w:pPr>
      <w:r w:rsidRPr="00C70B52">
        <w:rPr>
          <w:rFonts w:ascii="Times New Roman" w:hAnsi="Times New Roman" w:cs="Times New Roman"/>
          <w:sz w:val="24"/>
          <w:szCs w:val="24"/>
        </w:rPr>
        <w:t xml:space="preserve">V současné době je lhůta pro předložení podkladů pro posouzení stanovena výzvou, a to jak v prvoinstančním, tak druhoinstančním správním řízení. Lhůta nesmí být kratší než 15 dnů ode dne </w:t>
      </w:r>
      <w:r w:rsidRPr="00E974D5">
        <w:rPr>
          <w:rFonts w:ascii="Times New Roman" w:hAnsi="Times New Roman" w:cs="Times New Roman"/>
          <w:sz w:val="24"/>
          <w:szCs w:val="24"/>
        </w:rPr>
        <w:t>doručení výzvy k předložení těchto podkladů. Navrhovaná úprava 15denní lhůtu stanovuje v zákoně č. 329/2011 Sb. a lhůta</w:t>
      </w:r>
      <w:r w:rsidRPr="00C70B52">
        <w:rPr>
          <w:rFonts w:ascii="Times New Roman" w:hAnsi="Times New Roman" w:cs="Times New Roman"/>
          <w:sz w:val="24"/>
          <w:szCs w:val="24"/>
        </w:rPr>
        <w:t xml:space="preserve"> je počítána od podání žádosti pouze v prvoinstančním řízení. Koncentrace podkladů je tak v rámci správního řízení pouze posunuta na začátek, neboť lze předpokládat, že pokud osoba žádá o příspěvek na zvláštní pomůcku, </w:t>
      </w:r>
      <w:r>
        <w:rPr>
          <w:rFonts w:ascii="Times New Roman" w:hAnsi="Times New Roman" w:cs="Times New Roman"/>
          <w:sz w:val="24"/>
          <w:szCs w:val="24"/>
        </w:rPr>
        <w:br/>
      </w:r>
      <w:r w:rsidRPr="00C70B52">
        <w:rPr>
          <w:rFonts w:ascii="Times New Roman" w:hAnsi="Times New Roman" w:cs="Times New Roman"/>
          <w:sz w:val="24"/>
          <w:szCs w:val="24"/>
        </w:rPr>
        <w:t xml:space="preserve">jedná tak již na základě zdravotních omezení, tzn. že již absolvovala příslušná vyšetření, na jejichž základě tato byla zjištěna ze strany ošetřujícího lékaře. Prostor pro následné doložení je ponechán; zákonodárce tedy striktně netrvá na doložení v den podání žádosti. </w:t>
      </w:r>
      <w:r>
        <w:rPr>
          <w:rFonts w:ascii="Times New Roman" w:hAnsi="Times New Roman" w:cs="Times New Roman"/>
          <w:sz w:val="24"/>
          <w:szCs w:val="24"/>
        </w:rPr>
        <w:br/>
      </w:r>
      <w:r w:rsidRPr="00C70B52">
        <w:rPr>
          <w:rFonts w:ascii="Times New Roman" w:hAnsi="Times New Roman" w:cs="Times New Roman"/>
          <w:sz w:val="24"/>
          <w:szCs w:val="24"/>
        </w:rPr>
        <w:t xml:space="preserve">Zachována zůstává taktéž i možnost prominout zmeškání lhůty. </w:t>
      </w:r>
    </w:p>
    <w:p w14:paraId="709F240A" w14:textId="77777777" w:rsidR="00F45091" w:rsidRPr="00C70B52" w:rsidRDefault="00F45091" w:rsidP="008E6A67">
      <w:pPr>
        <w:spacing w:before="120"/>
        <w:ind w:firstLine="708"/>
        <w:jc w:val="both"/>
        <w:rPr>
          <w:rFonts w:ascii="Times New Roman" w:hAnsi="Times New Roman" w:cs="Times New Roman"/>
          <w:sz w:val="24"/>
          <w:szCs w:val="24"/>
        </w:rPr>
      </w:pPr>
      <w:r w:rsidRPr="00C70B52">
        <w:rPr>
          <w:rFonts w:ascii="Times New Roman" w:hAnsi="Times New Roman" w:cs="Times New Roman"/>
          <w:sz w:val="24"/>
          <w:szCs w:val="24"/>
        </w:rPr>
        <w:t xml:space="preserve">Současně je pamatováno na řízení zahájená z moci úřední, v jejichž případě se navrhuje lhůtu pro dodání podkladů stanovit již v samotném oznámení o zahájení správního řízení z moci úřední. Výzva se v takovém případě jeví jako nadbytečný byrokratický úkon, který je možné spojit se zahájením řízení do jednoho dokumentu. Zmeškání lhůty lze prominout, přičemž proti rozhodnutí v této věci je odvolání nepřípustné, včetně vyloučení ze soudního přezkumu. </w:t>
      </w:r>
    </w:p>
    <w:p w14:paraId="24368899" w14:textId="77777777" w:rsidR="00F45091" w:rsidRPr="00C70B52" w:rsidRDefault="00F45091" w:rsidP="008E6A67">
      <w:pPr>
        <w:spacing w:before="120"/>
        <w:jc w:val="both"/>
        <w:rPr>
          <w:rFonts w:ascii="Times New Roman" w:hAnsi="Times New Roman" w:cs="Times New Roman"/>
          <w:sz w:val="24"/>
          <w:szCs w:val="24"/>
        </w:rPr>
      </w:pPr>
      <w:r w:rsidRPr="00C70B52">
        <w:rPr>
          <w:rFonts w:ascii="Times New Roman" w:hAnsi="Times New Roman" w:cs="Times New Roman"/>
          <w:sz w:val="24"/>
          <w:szCs w:val="24"/>
        </w:rPr>
        <w:lastRenderedPageBreak/>
        <w:tab/>
        <w:t xml:space="preserve">Navrhovaným opatřením dojde k výraznému snížení administrativního zatížení </w:t>
      </w:r>
      <w:r>
        <w:rPr>
          <w:rFonts w:ascii="Times New Roman" w:hAnsi="Times New Roman" w:cs="Times New Roman"/>
          <w:sz w:val="24"/>
          <w:szCs w:val="24"/>
        </w:rPr>
        <w:t>IPZS</w:t>
      </w:r>
      <w:r w:rsidRPr="00C70B52">
        <w:rPr>
          <w:rFonts w:ascii="Times New Roman" w:hAnsi="Times New Roman" w:cs="Times New Roman"/>
          <w:sz w:val="24"/>
          <w:szCs w:val="24"/>
        </w:rPr>
        <w:t xml:space="preserve"> v části určené pro posouzení zdravotního stavu, neboť aktuálně je nutné každé posuzované fyzické osobě zaslat výzvu se stanovenou lhůtou pro předložení podkladů. Až po doručení výzvy, u čehož je často využit institut fikce doručení, je možné stanovit termín posudkového jednání. Návrh by umožnil stanovit termín posudkového jednání bez dalších odkladů.</w:t>
      </w:r>
    </w:p>
    <w:p w14:paraId="321066BB" w14:textId="77777777" w:rsidR="00846472" w:rsidRPr="004C7143" w:rsidRDefault="00846472" w:rsidP="008E6A67">
      <w:pPr>
        <w:spacing w:before="120"/>
        <w:jc w:val="both"/>
        <w:rPr>
          <w:rFonts w:ascii="Times New Roman" w:hAnsi="Times New Roman" w:cs="Times New Roman"/>
          <w:sz w:val="24"/>
        </w:rPr>
      </w:pPr>
    </w:p>
    <w:p w14:paraId="0287F3EB" w14:textId="654AEC81" w:rsidR="00F45091" w:rsidRDefault="00F45091" w:rsidP="008E6A67">
      <w:pPr>
        <w:spacing w:before="120"/>
        <w:rPr>
          <w:rFonts w:ascii="Times New Roman" w:hAnsi="Times New Roman" w:cs="Times New Roman"/>
          <w:b/>
          <w:bCs/>
          <w:sz w:val="24"/>
          <w:u w:val="single"/>
          <w:shd w:val="clear" w:color="auto" w:fill="FFFFFF"/>
        </w:rPr>
      </w:pPr>
      <w:r>
        <w:rPr>
          <w:rFonts w:ascii="Times New Roman" w:hAnsi="Times New Roman" w:cs="Times New Roman"/>
          <w:b/>
          <w:bCs/>
          <w:sz w:val="24"/>
          <w:u w:val="single"/>
          <w:shd w:val="clear" w:color="auto" w:fill="FFFFFF"/>
        </w:rPr>
        <w:t>K</w:t>
      </w:r>
      <w:r w:rsidR="00846472">
        <w:rPr>
          <w:rFonts w:ascii="Times New Roman" w:hAnsi="Times New Roman" w:cs="Times New Roman"/>
          <w:b/>
          <w:bCs/>
          <w:sz w:val="24"/>
          <w:u w:val="single"/>
          <w:shd w:val="clear" w:color="auto" w:fill="FFFFFF"/>
        </w:rPr>
        <w:t> </w:t>
      </w:r>
      <w:r>
        <w:rPr>
          <w:rFonts w:ascii="Times New Roman" w:hAnsi="Times New Roman" w:cs="Times New Roman"/>
          <w:b/>
          <w:bCs/>
          <w:sz w:val="24"/>
          <w:u w:val="single"/>
          <w:shd w:val="clear" w:color="auto" w:fill="FFFFFF"/>
        </w:rPr>
        <w:t xml:space="preserve">bodu </w:t>
      </w:r>
      <w:r w:rsidR="00846472">
        <w:rPr>
          <w:rFonts w:ascii="Times New Roman" w:hAnsi="Times New Roman" w:cs="Times New Roman"/>
          <w:b/>
          <w:bCs/>
          <w:sz w:val="24"/>
          <w:u w:val="single"/>
          <w:shd w:val="clear" w:color="auto" w:fill="FFFFFF"/>
        </w:rPr>
        <w:t>15</w:t>
      </w:r>
      <w:r>
        <w:rPr>
          <w:rFonts w:ascii="Times New Roman" w:hAnsi="Times New Roman" w:cs="Times New Roman"/>
          <w:b/>
          <w:bCs/>
          <w:sz w:val="24"/>
          <w:u w:val="single"/>
          <w:shd w:val="clear" w:color="auto" w:fill="FFFFFF"/>
        </w:rPr>
        <w:t>:</w:t>
      </w:r>
    </w:p>
    <w:p w14:paraId="7ABB710F" w14:textId="1BCF0D62" w:rsidR="00F45091" w:rsidRDefault="00F45091" w:rsidP="008E6A67">
      <w:pPr>
        <w:spacing w:before="1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b/>
      </w:r>
      <w:r w:rsidRPr="00F45091">
        <w:rPr>
          <w:rFonts w:ascii="Times New Roman" w:hAnsi="Times New Roman" w:cs="Times New Roman"/>
          <w:sz w:val="24"/>
          <w:shd w:val="clear" w:color="auto" w:fill="FFFFFF"/>
        </w:rPr>
        <w:t xml:space="preserve">Z důvodu digitalizace a vývoje </w:t>
      </w:r>
      <w:r w:rsidR="00786A04">
        <w:rPr>
          <w:rFonts w:ascii="Times New Roman" w:hAnsi="Times New Roman" w:cs="Times New Roman"/>
          <w:sz w:val="24"/>
          <w:shd w:val="clear" w:color="auto" w:fill="FFFFFF"/>
        </w:rPr>
        <w:t xml:space="preserve">agendových </w:t>
      </w:r>
      <w:r w:rsidRPr="00F45091">
        <w:rPr>
          <w:rFonts w:ascii="Times New Roman" w:hAnsi="Times New Roman" w:cs="Times New Roman"/>
          <w:sz w:val="24"/>
          <w:shd w:val="clear" w:color="auto" w:fill="FFFFFF"/>
        </w:rPr>
        <w:t>informační</w:t>
      </w:r>
      <w:r w:rsidR="00786A04">
        <w:rPr>
          <w:rFonts w:ascii="Times New Roman" w:hAnsi="Times New Roman" w:cs="Times New Roman"/>
          <w:sz w:val="24"/>
          <w:shd w:val="clear" w:color="auto" w:fill="FFFFFF"/>
        </w:rPr>
        <w:t>ch</w:t>
      </w:r>
      <w:r w:rsidRPr="00F45091">
        <w:rPr>
          <w:rFonts w:ascii="Times New Roman" w:hAnsi="Times New Roman" w:cs="Times New Roman"/>
          <w:sz w:val="24"/>
          <w:shd w:val="clear" w:color="auto" w:fill="FFFFFF"/>
        </w:rPr>
        <w:t xml:space="preserve"> program</w:t>
      </w:r>
      <w:r w:rsidR="00786A04">
        <w:rPr>
          <w:rFonts w:ascii="Times New Roman" w:hAnsi="Times New Roman" w:cs="Times New Roman"/>
          <w:sz w:val="24"/>
          <w:shd w:val="clear" w:color="auto" w:fill="FFFFFF"/>
        </w:rPr>
        <w:t>ů</w:t>
      </w:r>
      <w:r w:rsidRPr="00F45091">
        <w:rPr>
          <w:rFonts w:ascii="Times New Roman" w:hAnsi="Times New Roman" w:cs="Times New Roman"/>
          <w:sz w:val="24"/>
          <w:shd w:val="clear" w:color="auto" w:fill="FFFFFF"/>
        </w:rPr>
        <w:t xml:space="preserve"> se </w:t>
      </w:r>
      <w:r>
        <w:rPr>
          <w:rFonts w:ascii="Times New Roman" w:hAnsi="Times New Roman" w:cs="Times New Roman"/>
          <w:sz w:val="24"/>
          <w:shd w:val="clear" w:color="auto" w:fill="FFFFFF"/>
        </w:rPr>
        <w:t xml:space="preserve">navrhuje upravit </w:t>
      </w:r>
      <w:r w:rsidRPr="00F45091">
        <w:rPr>
          <w:rFonts w:ascii="Times New Roman" w:hAnsi="Times New Roman" w:cs="Times New Roman"/>
          <w:sz w:val="24"/>
          <w:shd w:val="clear" w:color="auto" w:fill="FFFFFF"/>
        </w:rPr>
        <w:t>odlišně od</w:t>
      </w:r>
      <w:r w:rsidR="00C05489">
        <w:rPr>
          <w:rFonts w:ascii="Times New Roman" w:hAnsi="Times New Roman" w:cs="Times New Roman"/>
          <w:sz w:val="24"/>
          <w:shd w:val="clear" w:color="auto" w:fill="FFFFFF"/>
        </w:rPr>
        <w:t> </w:t>
      </w:r>
      <w:r w:rsidRPr="00F45091">
        <w:rPr>
          <w:rFonts w:ascii="Times New Roman" w:hAnsi="Times New Roman" w:cs="Times New Roman"/>
          <w:sz w:val="24"/>
          <w:shd w:val="clear" w:color="auto" w:fill="FFFFFF"/>
        </w:rPr>
        <w:t xml:space="preserve">správního řádu podání. Podání bude nově činěno prostřednictvím </w:t>
      </w:r>
      <w:r w:rsidR="006A218B">
        <w:rPr>
          <w:rFonts w:ascii="Times New Roman" w:hAnsi="Times New Roman" w:cs="Times New Roman"/>
          <w:sz w:val="24"/>
          <w:shd w:val="clear" w:color="auto" w:fill="FFFFFF"/>
        </w:rPr>
        <w:t>I</w:t>
      </w:r>
      <w:r w:rsidRPr="00F45091">
        <w:rPr>
          <w:rFonts w:ascii="Times New Roman" w:hAnsi="Times New Roman" w:cs="Times New Roman"/>
          <w:sz w:val="24"/>
          <w:shd w:val="clear" w:color="auto" w:fill="FFFFFF"/>
        </w:rPr>
        <w:t xml:space="preserve">nformačního systému </w:t>
      </w:r>
      <w:r w:rsidR="006A218B" w:rsidRPr="00CE0A9D">
        <w:rPr>
          <w:rFonts w:ascii="Times New Roman" w:hAnsi="Times New Roman"/>
          <w:sz w:val="24"/>
        </w:rPr>
        <w:t>o dávkách pro osoby se zdravotním postižením</w:t>
      </w:r>
      <w:r w:rsidR="006A218B" w:rsidRPr="00F45091">
        <w:rPr>
          <w:rFonts w:ascii="Times New Roman" w:hAnsi="Times New Roman" w:cs="Times New Roman"/>
          <w:sz w:val="24"/>
          <w:shd w:val="clear" w:color="auto" w:fill="FFFFFF"/>
        </w:rPr>
        <w:t xml:space="preserve"> </w:t>
      </w:r>
      <w:r w:rsidRPr="00F45091">
        <w:rPr>
          <w:rFonts w:ascii="Times New Roman" w:hAnsi="Times New Roman" w:cs="Times New Roman"/>
          <w:sz w:val="24"/>
          <w:shd w:val="clear" w:color="auto" w:fill="FFFFFF"/>
        </w:rPr>
        <w:t xml:space="preserve">(Klientská zóna Jenda), </w:t>
      </w:r>
      <w:r w:rsidR="006A218B">
        <w:rPr>
          <w:rFonts w:ascii="Times New Roman" w:hAnsi="Times New Roman" w:cs="Times New Roman"/>
          <w:sz w:val="24"/>
          <w:shd w:val="clear" w:color="auto" w:fill="FFFFFF"/>
        </w:rPr>
        <w:t xml:space="preserve">prostřednictvím </w:t>
      </w:r>
      <w:r w:rsidR="006A218B" w:rsidRPr="00CE0A9D">
        <w:rPr>
          <w:rFonts w:ascii="Times New Roman" w:hAnsi="Times New Roman"/>
          <w:sz w:val="24"/>
        </w:rPr>
        <w:t xml:space="preserve">Informačního systému o dávkách pro osoby se zdravotním postižením </w:t>
      </w:r>
      <w:r w:rsidRPr="00F45091">
        <w:rPr>
          <w:rFonts w:ascii="Times New Roman" w:hAnsi="Times New Roman" w:cs="Times New Roman"/>
          <w:sz w:val="24"/>
          <w:shd w:val="clear" w:color="auto" w:fill="FFFFFF"/>
        </w:rPr>
        <w:t>formou asistovaného podání na</w:t>
      </w:r>
      <w:r w:rsidR="00786A04">
        <w:rPr>
          <w:rFonts w:ascii="Times New Roman" w:hAnsi="Times New Roman" w:cs="Times New Roman"/>
          <w:sz w:val="24"/>
          <w:shd w:val="clear" w:color="auto" w:fill="FFFFFF"/>
        </w:rPr>
        <w:t> </w:t>
      </w:r>
      <w:r w:rsidRPr="00F45091">
        <w:rPr>
          <w:rFonts w:ascii="Times New Roman" w:hAnsi="Times New Roman" w:cs="Times New Roman"/>
          <w:sz w:val="24"/>
          <w:shd w:val="clear" w:color="auto" w:fill="FFFFFF"/>
        </w:rPr>
        <w:t xml:space="preserve">pracovišti ÚSSZ, prostřednictvím </w:t>
      </w:r>
      <w:r w:rsidR="006A218B">
        <w:rPr>
          <w:rFonts w:ascii="Times New Roman" w:hAnsi="Times New Roman" w:cs="Times New Roman"/>
          <w:sz w:val="24"/>
          <w:shd w:val="clear" w:color="auto" w:fill="FFFFFF"/>
        </w:rPr>
        <w:t xml:space="preserve">informačního systému </w:t>
      </w:r>
      <w:r w:rsidRPr="00F45091">
        <w:rPr>
          <w:rFonts w:ascii="Times New Roman" w:hAnsi="Times New Roman" w:cs="Times New Roman"/>
          <w:sz w:val="24"/>
          <w:shd w:val="clear" w:color="auto" w:fill="FFFFFF"/>
        </w:rPr>
        <w:t>datov</w:t>
      </w:r>
      <w:r w:rsidR="006A218B">
        <w:rPr>
          <w:rFonts w:ascii="Times New Roman" w:hAnsi="Times New Roman" w:cs="Times New Roman"/>
          <w:sz w:val="24"/>
          <w:shd w:val="clear" w:color="auto" w:fill="FFFFFF"/>
        </w:rPr>
        <w:t>ých</w:t>
      </w:r>
      <w:r w:rsidRPr="00F45091">
        <w:rPr>
          <w:rFonts w:ascii="Times New Roman" w:hAnsi="Times New Roman" w:cs="Times New Roman"/>
          <w:sz w:val="24"/>
          <w:shd w:val="clear" w:color="auto" w:fill="FFFFFF"/>
        </w:rPr>
        <w:t xml:space="preserve"> schrán</w:t>
      </w:r>
      <w:r w:rsidR="006A218B">
        <w:rPr>
          <w:rFonts w:ascii="Times New Roman" w:hAnsi="Times New Roman" w:cs="Times New Roman"/>
          <w:sz w:val="24"/>
          <w:shd w:val="clear" w:color="auto" w:fill="FFFFFF"/>
        </w:rPr>
        <w:t>e</w:t>
      </w:r>
      <w:r w:rsidRPr="00F45091">
        <w:rPr>
          <w:rFonts w:ascii="Times New Roman" w:hAnsi="Times New Roman" w:cs="Times New Roman"/>
          <w:sz w:val="24"/>
          <w:shd w:val="clear" w:color="auto" w:fill="FFFFFF"/>
        </w:rPr>
        <w:t>k či provozovatele poštovních služeb nebo</w:t>
      </w:r>
      <w:r w:rsidR="00786A04">
        <w:rPr>
          <w:rFonts w:ascii="Times New Roman" w:hAnsi="Times New Roman" w:cs="Times New Roman"/>
          <w:sz w:val="24"/>
          <w:shd w:val="clear" w:color="auto" w:fill="FFFFFF"/>
        </w:rPr>
        <w:t> </w:t>
      </w:r>
      <w:r w:rsidRPr="00F45091">
        <w:rPr>
          <w:rFonts w:ascii="Times New Roman" w:hAnsi="Times New Roman" w:cs="Times New Roman"/>
          <w:sz w:val="24"/>
          <w:shd w:val="clear" w:color="auto" w:fill="FFFFFF"/>
        </w:rPr>
        <w:t>na podatelně ÚSSZ. Toto ustanovení se</w:t>
      </w:r>
      <w:r w:rsidR="006A218B">
        <w:rPr>
          <w:rFonts w:ascii="Times New Roman" w:hAnsi="Times New Roman" w:cs="Times New Roman"/>
          <w:sz w:val="24"/>
          <w:shd w:val="clear" w:color="auto" w:fill="FFFFFF"/>
        </w:rPr>
        <w:t> </w:t>
      </w:r>
      <w:r w:rsidRPr="00F45091">
        <w:rPr>
          <w:rFonts w:ascii="Times New Roman" w:hAnsi="Times New Roman" w:cs="Times New Roman"/>
          <w:sz w:val="24"/>
          <w:shd w:val="clear" w:color="auto" w:fill="FFFFFF"/>
        </w:rPr>
        <w:t>vztahuje na veškerá podání vyjma žádosti, neboť</w:t>
      </w:r>
      <w:r w:rsidR="00786A04">
        <w:rPr>
          <w:rFonts w:ascii="Times New Roman" w:hAnsi="Times New Roman" w:cs="Times New Roman"/>
          <w:sz w:val="24"/>
          <w:shd w:val="clear" w:color="auto" w:fill="FFFFFF"/>
        </w:rPr>
        <w:t> </w:t>
      </w:r>
      <w:r w:rsidRPr="00F45091">
        <w:rPr>
          <w:rFonts w:ascii="Times New Roman" w:hAnsi="Times New Roman" w:cs="Times New Roman"/>
          <w:sz w:val="24"/>
          <w:shd w:val="clear" w:color="auto" w:fill="FFFFFF"/>
        </w:rPr>
        <w:t>způsob podání žádosti</w:t>
      </w:r>
      <w:r w:rsidR="00786A04">
        <w:rPr>
          <w:rFonts w:ascii="Times New Roman" w:hAnsi="Times New Roman" w:cs="Times New Roman"/>
          <w:sz w:val="24"/>
          <w:shd w:val="clear" w:color="auto" w:fill="FFFFFF"/>
        </w:rPr>
        <w:t xml:space="preserve"> </w:t>
      </w:r>
      <w:r w:rsidR="00530194">
        <w:rPr>
          <w:rFonts w:ascii="Times New Roman" w:hAnsi="Times New Roman" w:cs="Times New Roman"/>
          <w:sz w:val="24"/>
          <w:shd w:val="clear" w:color="auto" w:fill="FFFFFF"/>
        </w:rPr>
        <w:br/>
      </w:r>
      <w:r w:rsidRPr="00F45091">
        <w:rPr>
          <w:rFonts w:ascii="Times New Roman" w:hAnsi="Times New Roman" w:cs="Times New Roman"/>
          <w:sz w:val="24"/>
          <w:shd w:val="clear" w:color="auto" w:fill="FFFFFF"/>
        </w:rPr>
        <w:t>je speciálně upraven v ustanovení § 2</w:t>
      </w:r>
      <w:r>
        <w:rPr>
          <w:rFonts w:ascii="Times New Roman" w:hAnsi="Times New Roman" w:cs="Times New Roman"/>
          <w:sz w:val="24"/>
          <w:shd w:val="clear" w:color="auto" w:fill="FFFFFF"/>
        </w:rPr>
        <w:t>2</w:t>
      </w:r>
      <w:r w:rsidRPr="00F45091">
        <w:rPr>
          <w:rFonts w:ascii="Times New Roman" w:hAnsi="Times New Roman" w:cs="Times New Roman"/>
          <w:sz w:val="24"/>
          <w:shd w:val="clear" w:color="auto" w:fill="FFFFFF"/>
        </w:rPr>
        <w:t>.</w:t>
      </w:r>
      <w:r w:rsidR="00BA0E0B">
        <w:rPr>
          <w:rFonts w:ascii="Times New Roman" w:hAnsi="Times New Roman" w:cs="Times New Roman"/>
          <w:sz w:val="24"/>
          <w:shd w:val="clear" w:color="auto" w:fill="FFFFFF"/>
        </w:rPr>
        <w:t xml:space="preserve"> </w:t>
      </w:r>
    </w:p>
    <w:p w14:paraId="45181242" w14:textId="77777777" w:rsidR="00F45091" w:rsidRDefault="00F45091" w:rsidP="008E6A67">
      <w:pPr>
        <w:spacing w:before="120"/>
        <w:rPr>
          <w:rFonts w:ascii="Times New Roman" w:hAnsi="Times New Roman" w:cs="Times New Roman"/>
          <w:sz w:val="24"/>
          <w:shd w:val="clear" w:color="auto" w:fill="FFFFFF"/>
        </w:rPr>
      </w:pPr>
    </w:p>
    <w:p w14:paraId="2220417E" w14:textId="38B96D3A" w:rsidR="00F45091" w:rsidRPr="004C7143" w:rsidRDefault="00F45091" w:rsidP="008E6A67">
      <w:pPr>
        <w:spacing w:before="120"/>
        <w:rPr>
          <w:rFonts w:ascii="Times New Roman" w:hAnsi="Times New Roman" w:cs="Times New Roman"/>
          <w:b/>
          <w:bCs/>
          <w:sz w:val="24"/>
          <w:u w:val="single"/>
          <w:shd w:val="clear" w:color="auto" w:fill="FFFFFF"/>
        </w:rPr>
      </w:pPr>
      <w:r w:rsidRPr="004C7143">
        <w:rPr>
          <w:rFonts w:ascii="Times New Roman" w:hAnsi="Times New Roman" w:cs="Times New Roman"/>
          <w:b/>
          <w:bCs/>
          <w:sz w:val="24"/>
          <w:u w:val="single"/>
          <w:shd w:val="clear" w:color="auto" w:fill="FFFFFF"/>
        </w:rPr>
        <w:t xml:space="preserve">K bodu </w:t>
      </w:r>
      <w:r w:rsidR="00846472">
        <w:rPr>
          <w:rFonts w:ascii="Times New Roman" w:hAnsi="Times New Roman" w:cs="Times New Roman"/>
          <w:b/>
          <w:bCs/>
          <w:sz w:val="24"/>
          <w:u w:val="single"/>
          <w:shd w:val="clear" w:color="auto" w:fill="FFFFFF"/>
        </w:rPr>
        <w:t>16</w:t>
      </w:r>
      <w:r w:rsidRPr="004C7143">
        <w:rPr>
          <w:rFonts w:ascii="Times New Roman" w:hAnsi="Times New Roman" w:cs="Times New Roman"/>
          <w:b/>
          <w:bCs/>
          <w:sz w:val="24"/>
          <w:u w:val="single"/>
          <w:shd w:val="clear" w:color="auto" w:fill="FFFFFF"/>
        </w:rPr>
        <w:t xml:space="preserve">: </w:t>
      </w:r>
    </w:p>
    <w:p w14:paraId="6D2843E3" w14:textId="00E521AC" w:rsidR="00CD6A56" w:rsidRPr="00CD6A56" w:rsidRDefault="00F45091" w:rsidP="00CD6A56">
      <w:pPr>
        <w:spacing w:before="120" w:line="240" w:lineRule="auto"/>
        <w:jc w:val="both"/>
        <w:rPr>
          <w:rFonts w:ascii="Times New Roman" w:hAnsi="Times New Roman"/>
          <w:b/>
          <w:bCs/>
          <w:sz w:val="24"/>
        </w:rPr>
      </w:pPr>
      <w:r>
        <w:rPr>
          <w:rFonts w:ascii="Times New Roman" w:hAnsi="Times New Roman" w:cs="Times New Roman"/>
          <w:sz w:val="24"/>
          <w:shd w:val="clear" w:color="auto" w:fill="FFFFFF"/>
        </w:rPr>
        <w:tab/>
      </w:r>
      <w:r w:rsidR="001726DF">
        <w:rPr>
          <w:rFonts w:ascii="Times New Roman" w:hAnsi="Times New Roman" w:cs="Times New Roman"/>
          <w:sz w:val="24"/>
          <w:shd w:val="clear" w:color="auto" w:fill="FFFFFF"/>
        </w:rPr>
        <w:t>S ohledem na digitalizac</w:t>
      </w:r>
      <w:r w:rsidR="005D2FD5">
        <w:rPr>
          <w:rFonts w:ascii="Times New Roman" w:hAnsi="Times New Roman" w:cs="Times New Roman"/>
          <w:sz w:val="24"/>
          <w:shd w:val="clear" w:color="auto" w:fill="FFFFFF"/>
        </w:rPr>
        <w:t>i</w:t>
      </w:r>
      <w:r w:rsidR="001726DF">
        <w:rPr>
          <w:rFonts w:ascii="Times New Roman" w:hAnsi="Times New Roman" w:cs="Times New Roman"/>
          <w:sz w:val="24"/>
          <w:shd w:val="clear" w:color="auto" w:fill="FFFFFF"/>
        </w:rPr>
        <w:t xml:space="preserve"> a bezpečnostní rizika se navrhuje vypuštění věty první odstavce 2. </w:t>
      </w:r>
    </w:p>
    <w:p w14:paraId="075547FC" w14:textId="77777777" w:rsidR="001726DF" w:rsidRPr="004C7143" w:rsidRDefault="001726DF" w:rsidP="008E6A67">
      <w:pPr>
        <w:spacing w:before="120"/>
        <w:jc w:val="both"/>
        <w:rPr>
          <w:rFonts w:ascii="Times New Roman" w:hAnsi="Times New Roman" w:cs="Times New Roman"/>
          <w:sz w:val="24"/>
          <w:shd w:val="clear" w:color="auto" w:fill="FFFFFF"/>
        </w:rPr>
      </w:pPr>
    </w:p>
    <w:p w14:paraId="4ED1B41A" w14:textId="0EA4AF29" w:rsidR="00DC0A09" w:rsidRPr="00C70B52" w:rsidRDefault="00DC0A09" w:rsidP="008E6A67">
      <w:pPr>
        <w:spacing w:before="120"/>
        <w:rPr>
          <w:rFonts w:ascii="Times New Roman" w:hAnsi="Times New Roman" w:cs="Times New Roman"/>
          <w:b/>
          <w:bCs/>
          <w:sz w:val="24"/>
          <w:u w:val="single"/>
          <w:shd w:val="clear" w:color="auto" w:fill="FFFFFF"/>
        </w:rPr>
      </w:pPr>
      <w:r w:rsidRPr="00C70B52">
        <w:rPr>
          <w:rFonts w:ascii="Times New Roman" w:hAnsi="Times New Roman" w:cs="Times New Roman"/>
          <w:b/>
          <w:bCs/>
          <w:sz w:val="24"/>
          <w:u w:val="single"/>
          <w:shd w:val="clear" w:color="auto" w:fill="FFFFFF"/>
        </w:rPr>
        <w:t>K bodu</w:t>
      </w:r>
      <w:r w:rsidR="00846472">
        <w:rPr>
          <w:rFonts w:ascii="Times New Roman" w:hAnsi="Times New Roman" w:cs="Times New Roman"/>
          <w:b/>
          <w:bCs/>
          <w:sz w:val="24"/>
          <w:u w:val="single"/>
          <w:shd w:val="clear" w:color="auto" w:fill="FFFFFF"/>
        </w:rPr>
        <w:t xml:space="preserve"> 17</w:t>
      </w:r>
      <w:r w:rsidRPr="00C70B52">
        <w:rPr>
          <w:rFonts w:ascii="Times New Roman" w:hAnsi="Times New Roman" w:cs="Times New Roman"/>
          <w:b/>
          <w:bCs/>
          <w:sz w:val="24"/>
          <w:u w:val="single"/>
          <w:shd w:val="clear" w:color="auto" w:fill="FFFFFF"/>
        </w:rPr>
        <w:t>:</w:t>
      </w:r>
    </w:p>
    <w:p w14:paraId="5C80C8E2" w14:textId="12C49A7F" w:rsidR="00530194" w:rsidRDefault="00405AEB" w:rsidP="00405AEB">
      <w:pPr>
        <w:spacing w:before="120"/>
        <w:ind w:firstLine="708"/>
        <w:jc w:val="both"/>
        <w:rPr>
          <w:rFonts w:ascii="Times New Roman" w:hAnsi="Times New Roman" w:cs="Times New Roman"/>
          <w:sz w:val="24"/>
          <w:szCs w:val="24"/>
        </w:rPr>
      </w:pPr>
      <w:bookmarkStart w:id="27" w:name="_Hlk140650328"/>
      <w:r w:rsidRPr="00405AEB">
        <w:rPr>
          <w:rFonts w:ascii="Times New Roman" w:hAnsi="Times New Roman" w:cs="Times New Roman"/>
          <w:sz w:val="24"/>
          <w:szCs w:val="24"/>
        </w:rPr>
        <w:t xml:space="preserve">Podání učiněná </w:t>
      </w:r>
      <w:r>
        <w:rPr>
          <w:rFonts w:ascii="Times New Roman" w:hAnsi="Times New Roman" w:cs="Times New Roman"/>
          <w:sz w:val="24"/>
          <w:szCs w:val="24"/>
        </w:rPr>
        <w:t>podle § 22a odst. 1</w:t>
      </w:r>
      <w:r w:rsidRPr="00405AEB">
        <w:rPr>
          <w:rFonts w:ascii="Times New Roman" w:hAnsi="Times New Roman" w:cs="Times New Roman"/>
          <w:sz w:val="24"/>
          <w:szCs w:val="24"/>
        </w:rPr>
        <w:t xml:space="preserve"> se považují za písemná podání.</w:t>
      </w:r>
      <w:r>
        <w:rPr>
          <w:rFonts w:ascii="Times New Roman" w:hAnsi="Times New Roman" w:cs="Times New Roman"/>
          <w:sz w:val="24"/>
          <w:szCs w:val="24"/>
        </w:rPr>
        <w:t xml:space="preserve"> </w:t>
      </w:r>
      <w:r w:rsidR="00DC0A09" w:rsidRPr="00C70B52">
        <w:rPr>
          <w:rFonts w:ascii="Times New Roman" w:hAnsi="Times New Roman" w:cs="Times New Roman"/>
          <w:sz w:val="24"/>
          <w:szCs w:val="24"/>
        </w:rPr>
        <w:t>Nově navrhovan</w:t>
      </w:r>
      <w:r w:rsidR="002906DE">
        <w:rPr>
          <w:rFonts w:ascii="Times New Roman" w:hAnsi="Times New Roman" w:cs="Times New Roman"/>
          <w:sz w:val="24"/>
          <w:szCs w:val="24"/>
        </w:rPr>
        <w:t>á</w:t>
      </w:r>
      <w:r w:rsidR="00DC0A09" w:rsidRPr="00C70B52">
        <w:rPr>
          <w:rFonts w:ascii="Times New Roman" w:hAnsi="Times New Roman" w:cs="Times New Roman"/>
          <w:sz w:val="24"/>
          <w:szCs w:val="24"/>
        </w:rPr>
        <w:t xml:space="preserve"> možnost </w:t>
      </w:r>
      <w:r w:rsidR="002906DE">
        <w:rPr>
          <w:rFonts w:ascii="Times New Roman" w:hAnsi="Times New Roman" w:cs="Times New Roman"/>
          <w:sz w:val="24"/>
          <w:szCs w:val="24"/>
        </w:rPr>
        <w:t>získání fotografie pro vydání průkazu</w:t>
      </w:r>
      <w:r w:rsidR="00DC0A09" w:rsidRPr="00C70B52">
        <w:rPr>
          <w:rFonts w:ascii="Times New Roman" w:hAnsi="Times New Roman" w:cs="Times New Roman"/>
          <w:sz w:val="24"/>
          <w:szCs w:val="24"/>
        </w:rPr>
        <w:t> sehráním z</w:t>
      </w:r>
      <w:r w:rsidR="002906DE">
        <w:rPr>
          <w:rFonts w:ascii="Times New Roman" w:hAnsi="Times New Roman" w:cs="Times New Roman"/>
          <w:sz w:val="24"/>
          <w:szCs w:val="24"/>
        </w:rPr>
        <w:t xml:space="preserve"> agendových </w:t>
      </w:r>
      <w:r w:rsidR="008A5A41">
        <w:rPr>
          <w:rFonts w:ascii="Times New Roman" w:hAnsi="Times New Roman" w:cs="Times New Roman"/>
          <w:sz w:val="24"/>
          <w:szCs w:val="24"/>
        </w:rPr>
        <w:t xml:space="preserve">informačních systémů </w:t>
      </w:r>
      <w:r w:rsidR="00DC0A09" w:rsidRPr="00C70B52">
        <w:rPr>
          <w:rFonts w:ascii="Times New Roman" w:hAnsi="Times New Roman" w:cs="Times New Roman"/>
          <w:sz w:val="24"/>
          <w:szCs w:val="24"/>
        </w:rPr>
        <w:t>j</w:t>
      </w:r>
      <w:r w:rsidR="002906DE">
        <w:rPr>
          <w:rFonts w:ascii="Times New Roman" w:hAnsi="Times New Roman" w:cs="Times New Roman"/>
          <w:sz w:val="24"/>
          <w:szCs w:val="24"/>
        </w:rPr>
        <w:t>e</w:t>
      </w:r>
      <w:r w:rsidR="00DC0A09" w:rsidRPr="00C70B52">
        <w:rPr>
          <w:rFonts w:ascii="Times New Roman" w:hAnsi="Times New Roman" w:cs="Times New Roman"/>
          <w:sz w:val="24"/>
          <w:szCs w:val="24"/>
        </w:rPr>
        <w:t xml:space="preserve"> snahou o</w:t>
      </w:r>
      <w:r w:rsidR="002906DE">
        <w:rPr>
          <w:rFonts w:ascii="Times New Roman" w:hAnsi="Times New Roman" w:cs="Times New Roman"/>
          <w:sz w:val="24"/>
          <w:szCs w:val="24"/>
        </w:rPr>
        <w:t> </w:t>
      </w:r>
      <w:r w:rsidR="00DC0A09" w:rsidRPr="00C70B52">
        <w:rPr>
          <w:rFonts w:ascii="Times New Roman" w:hAnsi="Times New Roman" w:cs="Times New Roman"/>
          <w:sz w:val="24"/>
          <w:szCs w:val="24"/>
        </w:rPr>
        <w:t>zjednodušený a moderní přístup k</w:t>
      </w:r>
      <w:r w:rsidR="002906DE">
        <w:rPr>
          <w:rFonts w:ascii="Times New Roman" w:hAnsi="Times New Roman" w:cs="Times New Roman"/>
          <w:sz w:val="24"/>
          <w:szCs w:val="24"/>
        </w:rPr>
        <w:t> </w:t>
      </w:r>
      <w:r w:rsidR="00DC0A09" w:rsidRPr="00C70B52">
        <w:rPr>
          <w:rFonts w:ascii="Times New Roman" w:hAnsi="Times New Roman" w:cs="Times New Roman"/>
          <w:sz w:val="24"/>
          <w:szCs w:val="24"/>
        </w:rPr>
        <w:t>předkládání fotografií, které jsou povinnou součástí</w:t>
      </w:r>
      <w:r w:rsidR="002906DE">
        <w:rPr>
          <w:rFonts w:ascii="Times New Roman" w:hAnsi="Times New Roman" w:cs="Times New Roman"/>
          <w:sz w:val="24"/>
          <w:szCs w:val="24"/>
        </w:rPr>
        <w:t xml:space="preserve"> průkazu</w:t>
      </w:r>
      <w:r w:rsidR="00DC0A09" w:rsidRPr="00C70B52">
        <w:rPr>
          <w:rFonts w:ascii="Times New Roman" w:hAnsi="Times New Roman" w:cs="Times New Roman"/>
          <w:sz w:val="24"/>
          <w:szCs w:val="24"/>
        </w:rPr>
        <w:t>. Možnost sehrání fotografie z</w:t>
      </w:r>
      <w:r w:rsidR="002906DE">
        <w:rPr>
          <w:rFonts w:ascii="Times New Roman" w:hAnsi="Times New Roman" w:cs="Times New Roman"/>
          <w:sz w:val="24"/>
          <w:szCs w:val="24"/>
        </w:rPr>
        <w:t xml:space="preserve"> agendových </w:t>
      </w:r>
      <w:r w:rsidR="008A5A41">
        <w:rPr>
          <w:rFonts w:ascii="Times New Roman" w:hAnsi="Times New Roman" w:cs="Times New Roman"/>
          <w:sz w:val="24"/>
          <w:szCs w:val="24"/>
        </w:rPr>
        <w:t xml:space="preserve">informačních systémů </w:t>
      </w:r>
      <w:r w:rsidR="00DC0A09" w:rsidRPr="00C70B52">
        <w:rPr>
          <w:rFonts w:ascii="Times New Roman" w:hAnsi="Times New Roman" w:cs="Times New Roman"/>
          <w:sz w:val="24"/>
          <w:szCs w:val="24"/>
        </w:rPr>
        <w:t>minimaliz</w:t>
      </w:r>
      <w:r w:rsidR="008A5A41">
        <w:rPr>
          <w:rFonts w:ascii="Times New Roman" w:hAnsi="Times New Roman" w:cs="Times New Roman"/>
          <w:sz w:val="24"/>
          <w:szCs w:val="24"/>
        </w:rPr>
        <w:t>uje</w:t>
      </w:r>
      <w:r w:rsidR="00DC0A09" w:rsidRPr="00C70B52">
        <w:rPr>
          <w:rFonts w:ascii="Times New Roman" w:hAnsi="Times New Roman" w:cs="Times New Roman"/>
          <w:sz w:val="24"/>
          <w:szCs w:val="24"/>
        </w:rPr>
        <w:t xml:space="preserve"> administrativní zátěž nejen účastníka řízení.</w:t>
      </w:r>
      <w:r>
        <w:rPr>
          <w:rFonts w:ascii="Times New Roman" w:hAnsi="Times New Roman" w:cs="Times New Roman"/>
          <w:sz w:val="24"/>
          <w:szCs w:val="24"/>
        </w:rPr>
        <w:t xml:space="preserve"> </w:t>
      </w:r>
      <w:r w:rsidR="00DC0A09" w:rsidRPr="00C70B52">
        <w:rPr>
          <w:rFonts w:ascii="Times New Roman" w:hAnsi="Times New Roman" w:cs="Times New Roman"/>
          <w:sz w:val="24"/>
          <w:szCs w:val="24"/>
        </w:rPr>
        <w:t>Návrh reflektuje postupující digitalizaci ve státní správě a</w:t>
      </w:r>
      <w:r w:rsidR="00786A04">
        <w:rPr>
          <w:rFonts w:ascii="Times New Roman" w:hAnsi="Times New Roman" w:cs="Times New Roman"/>
          <w:sz w:val="24"/>
          <w:szCs w:val="24"/>
        </w:rPr>
        <w:t> </w:t>
      </w:r>
      <w:r w:rsidR="00DC0A09" w:rsidRPr="00C70B52">
        <w:rPr>
          <w:rFonts w:ascii="Times New Roman" w:hAnsi="Times New Roman" w:cs="Times New Roman"/>
          <w:sz w:val="24"/>
          <w:szCs w:val="24"/>
        </w:rPr>
        <w:t xml:space="preserve">důraz kladený na propojenost státní správy. </w:t>
      </w:r>
      <w:bookmarkEnd w:id="27"/>
    </w:p>
    <w:p w14:paraId="5AA24C7D" w14:textId="77777777" w:rsidR="00405AEB" w:rsidRPr="00405AEB" w:rsidRDefault="00405AEB" w:rsidP="00405AEB">
      <w:pPr>
        <w:spacing w:before="120"/>
        <w:ind w:firstLine="708"/>
        <w:jc w:val="both"/>
        <w:rPr>
          <w:rFonts w:ascii="Times New Roman" w:hAnsi="Times New Roman" w:cs="Times New Roman"/>
          <w:sz w:val="24"/>
          <w:szCs w:val="24"/>
        </w:rPr>
      </w:pPr>
    </w:p>
    <w:p w14:paraId="6D7054EC" w14:textId="1374391B" w:rsidR="00DC0A09" w:rsidRPr="004C7143" w:rsidRDefault="001726DF" w:rsidP="008E6A67">
      <w:pPr>
        <w:spacing w:before="120"/>
        <w:rPr>
          <w:rFonts w:ascii="Times New Roman" w:hAnsi="Times New Roman" w:cs="Times New Roman"/>
          <w:b/>
          <w:bCs/>
          <w:sz w:val="24"/>
          <w:u w:val="single"/>
          <w:shd w:val="clear" w:color="auto" w:fill="FFFFFF"/>
        </w:rPr>
      </w:pPr>
      <w:r w:rsidRPr="004C7143">
        <w:rPr>
          <w:rFonts w:ascii="Times New Roman" w:hAnsi="Times New Roman" w:cs="Times New Roman"/>
          <w:b/>
          <w:bCs/>
          <w:sz w:val="24"/>
          <w:u w:val="single"/>
          <w:shd w:val="clear" w:color="auto" w:fill="FFFFFF"/>
        </w:rPr>
        <w:t xml:space="preserve">K bodu </w:t>
      </w:r>
      <w:r w:rsidR="00156646">
        <w:rPr>
          <w:rFonts w:ascii="Times New Roman" w:hAnsi="Times New Roman" w:cs="Times New Roman"/>
          <w:b/>
          <w:bCs/>
          <w:sz w:val="24"/>
          <w:u w:val="single"/>
          <w:shd w:val="clear" w:color="auto" w:fill="FFFFFF"/>
        </w:rPr>
        <w:t>18</w:t>
      </w:r>
      <w:r w:rsidRPr="004C7143">
        <w:rPr>
          <w:rFonts w:ascii="Times New Roman" w:hAnsi="Times New Roman" w:cs="Times New Roman"/>
          <w:b/>
          <w:bCs/>
          <w:sz w:val="24"/>
          <w:u w:val="single"/>
          <w:shd w:val="clear" w:color="auto" w:fill="FFFFFF"/>
        </w:rPr>
        <w:t>:</w:t>
      </w:r>
    </w:p>
    <w:p w14:paraId="5AF808B8" w14:textId="000E8275" w:rsidR="00530194" w:rsidRDefault="001726DF" w:rsidP="00530194">
      <w:pPr>
        <w:spacing w:before="120"/>
        <w:ind w:firstLine="708"/>
        <w:jc w:val="both"/>
        <w:rPr>
          <w:rFonts w:ascii="Times New Roman" w:hAnsi="Times New Roman" w:cs="Times New Roman"/>
          <w:sz w:val="24"/>
          <w:shd w:val="clear" w:color="auto" w:fill="FFFFFF"/>
        </w:rPr>
      </w:pPr>
      <w:r w:rsidRPr="00BA0E0B">
        <w:rPr>
          <w:rFonts w:ascii="Times New Roman" w:hAnsi="Times New Roman" w:cs="Times New Roman"/>
          <w:sz w:val="24"/>
          <w:shd w:val="clear" w:color="auto" w:fill="FFFFFF"/>
        </w:rPr>
        <w:t>Navrhuje se speciálně upravit doručování v</w:t>
      </w:r>
      <w:r w:rsidR="00156646" w:rsidRPr="00BA0E0B">
        <w:rPr>
          <w:rFonts w:ascii="Times New Roman" w:hAnsi="Times New Roman" w:cs="Times New Roman"/>
          <w:sz w:val="24"/>
          <w:shd w:val="clear" w:color="auto" w:fill="FFFFFF"/>
        </w:rPr>
        <w:t> </w:t>
      </w:r>
      <w:r w:rsidRPr="00BA0E0B">
        <w:rPr>
          <w:rFonts w:ascii="Times New Roman" w:hAnsi="Times New Roman" w:cs="Times New Roman"/>
          <w:sz w:val="24"/>
          <w:shd w:val="clear" w:color="auto" w:fill="FFFFFF"/>
        </w:rPr>
        <w:t>oblasti dávek pro osoby se zdravotním postižením, a to z</w:t>
      </w:r>
      <w:r w:rsidR="00156646" w:rsidRPr="00BA0E0B">
        <w:rPr>
          <w:rFonts w:ascii="Times New Roman" w:hAnsi="Times New Roman" w:cs="Times New Roman"/>
          <w:sz w:val="24"/>
          <w:shd w:val="clear" w:color="auto" w:fill="FFFFFF"/>
        </w:rPr>
        <w:t> </w:t>
      </w:r>
      <w:r w:rsidRPr="00BA0E0B">
        <w:rPr>
          <w:rFonts w:ascii="Times New Roman" w:hAnsi="Times New Roman" w:cs="Times New Roman"/>
          <w:sz w:val="24"/>
          <w:shd w:val="clear" w:color="auto" w:fill="FFFFFF"/>
        </w:rPr>
        <w:t>důvodu digitalizace procesu správního řízení</w:t>
      </w:r>
      <w:r w:rsidR="00625A52">
        <w:rPr>
          <w:rFonts w:ascii="Times New Roman" w:hAnsi="Times New Roman" w:cs="Times New Roman"/>
          <w:sz w:val="24"/>
          <w:shd w:val="clear" w:color="auto" w:fill="FFFFFF"/>
        </w:rPr>
        <w:t xml:space="preserve"> a </w:t>
      </w:r>
      <w:r w:rsidR="00625A52" w:rsidRPr="00BA0E0B">
        <w:rPr>
          <w:rFonts w:ascii="Times New Roman" w:eastAsia="Times New Roman" w:hAnsi="Times New Roman" w:cs="Times New Roman"/>
          <w:sz w:val="24"/>
          <w:szCs w:val="24"/>
          <w:lang w:eastAsia="cs-CZ"/>
        </w:rPr>
        <w:t xml:space="preserve">sjednocení </w:t>
      </w:r>
      <w:r w:rsidR="00625A52">
        <w:rPr>
          <w:rFonts w:ascii="Times New Roman" w:eastAsia="Times New Roman" w:hAnsi="Times New Roman" w:cs="Times New Roman"/>
          <w:sz w:val="24"/>
          <w:szCs w:val="24"/>
          <w:lang w:eastAsia="cs-CZ"/>
        </w:rPr>
        <w:t>s připravovaným návrhem zákona</w:t>
      </w:r>
      <w:r w:rsidR="00625A52" w:rsidRPr="00BA0E0B">
        <w:rPr>
          <w:rFonts w:ascii="Times New Roman" w:eastAsia="Times New Roman" w:hAnsi="Times New Roman" w:cs="Times New Roman"/>
          <w:sz w:val="24"/>
          <w:szCs w:val="24"/>
          <w:lang w:eastAsia="cs-CZ"/>
        </w:rPr>
        <w:t xml:space="preserve"> o dávce státní sociální pomoci</w:t>
      </w:r>
      <w:r w:rsidRPr="00BA0E0B">
        <w:rPr>
          <w:rFonts w:ascii="Times New Roman" w:hAnsi="Times New Roman" w:cs="Times New Roman"/>
          <w:sz w:val="24"/>
          <w:shd w:val="clear" w:color="auto" w:fill="FFFFFF"/>
        </w:rPr>
        <w:t>. Písemnosti budou primárně doručovány do</w:t>
      </w:r>
      <w:r w:rsidR="009F22F5">
        <w:rPr>
          <w:rFonts w:ascii="Times New Roman" w:hAnsi="Times New Roman" w:cs="Times New Roman"/>
          <w:sz w:val="24"/>
          <w:shd w:val="clear" w:color="auto" w:fill="FFFFFF"/>
        </w:rPr>
        <w:t> </w:t>
      </w:r>
      <w:r w:rsidRPr="00BA0E0B">
        <w:rPr>
          <w:rFonts w:ascii="Times New Roman" w:hAnsi="Times New Roman" w:cs="Times New Roman"/>
          <w:sz w:val="24"/>
          <w:shd w:val="clear" w:color="auto" w:fill="FFFFFF"/>
        </w:rPr>
        <w:t>Klientské zóny Jenda. Písemnost bude považována za doručenou okamžikem, kdy se adresát do Klientské zóny Jenda přihlásí, popřípadě po uplynutí 10denní lhůty ode dne, kdy byla písemnost do Klientské zóny Jenda dodána. Pokud bude mít adresát zpřístupněnou datovou schránku, bude se písemnost doručovat souběžně i do datové schránky. V</w:t>
      </w:r>
      <w:r w:rsidR="00156646" w:rsidRPr="00BA0E0B">
        <w:rPr>
          <w:rFonts w:ascii="Times New Roman" w:hAnsi="Times New Roman" w:cs="Times New Roman"/>
          <w:sz w:val="24"/>
          <w:shd w:val="clear" w:color="auto" w:fill="FFFFFF"/>
        </w:rPr>
        <w:t> </w:t>
      </w:r>
      <w:r w:rsidRPr="00BA0E0B">
        <w:rPr>
          <w:rFonts w:ascii="Times New Roman" w:hAnsi="Times New Roman" w:cs="Times New Roman"/>
          <w:sz w:val="24"/>
          <w:shd w:val="clear" w:color="auto" w:fill="FFFFFF"/>
        </w:rPr>
        <w:t>takovém</w:t>
      </w:r>
      <w:r w:rsidR="003371C0" w:rsidRPr="00BA0E0B">
        <w:rPr>
          <w:rFonts w:ascii="Times New Roman" w:hAnsi="Times New Roman" w:cs="Times New Roman"/>
          <w:sz w:val="24"/>
          <w:shd w:val="clear" w:color="auto" w:fill="FFFFFF"/>
        </w:rPr>
        <w:t> </w:t>
      </w:r>
      <w:r w:rsidRPr="00BA0E0B">
        <w:rPr>
          <w:rFonts w:ascii="Times New Roman" w:hAnsi="Times New Roman" w:cs="Times New Roman"/>
          <w:sz w:val="24"/>
          <w:shd w:val="clear" w:color="auto" w:fill="FFFFFF"/>
        </w:rPr>
        <w:t>případě se</w:t>
      </w:r>
      <w:r w:rsidR="009F22F5">
        <w:rPr>
          <w:rFonts w:ascii="Times New Roman" w:hAnsi="Times New Roman" w:cs="Times New Roman"/>
          <w:sz w:val="24"/>
          <w:shd w:val="clear" w:color="auto" w:fill="FFFFFF"/>
        </w:rPr>
        <w:t> </w:t>
      </w:r>
      <w:r w:rsidRPr="00BA0E0B">
        <w:rPr>
          <w:rFonts w:ascii="Times New Roman" w:hAnsi="Times New Roman" w:cs="Times New Roman"/>
          <w:sz w:val="24"/>
          <w:shd w:val="clear" w:color="auto" w:fill="FFFFFF"/>
        </w:rPr>
        <w:t>za doručenou považuje okamžikem, kdy je považována za doručenou do</w:t>
      </w:r>
      <w:r w:rsidR="003371C0" w:rsidRPr="00BA0E0B">
        <w:rPr>
          <w:rFonts w:ascii="Times New Roman" w:hAnsi="Times New Roman" w:cs="Times New Roman"/>
          <w:sz w:val="24"/>
          <w:shd w:val="clear" w:color="auto" w:fill="FFFFFF"/>
        </w:rPr>
        <w:t> </w:t>
      </w:r>
      <w:r w:rsidRPr="00BA0E0B">
        <w:rPr>
          <w:rFonts w:ascii="Times New Roman" w:hAnsi="Times New Roman" w:cs="Times New Roman"/>
          <w:sz w:val="24"/>
          <w:shd w:val="clear" w:color="auto" w:fill="FFFFFF"/>
        </w:rPr>
        <w:t>datové schránky podle zákona č. 300/2008 Sb., o elektronických úkonech a autorizované konverzi dokumentů, ve znění pozdějších předpisů. Uvede-li adresát písemnosti adresu elektronické pošty nebo</w:t>
      </w:r>
      <w:r w:rsidR="009F22F5">
        <w:rPr>
          <w:rFonts w:ascii="Times New Roman" w:hAnsi="Times New Roman" w:cs="Times New Roman"/>
          <w:sz w:val="24"/>
          <w:shd w:val="clear" w:color="auto" w:fill="FFFFFF"/>
        </w:rPr>
        <w:t> </w:t>
      </w:r>
      <w:r w:rsidRPr="00BA0E0B">
        <w:rPr>
          <w:rFonts w:ascii="Times New Roman" w:hAnsi="Times New Roman" w:cs="Times New Roman"/>
          <w:sz w:val="24"/>
          <w:shd w:val="clear" w:color="auto" w:fill="FFFFFF"/>
        </w:rPr>
        <w:t xml:space="preserve">telefonní číslo, popřípadě obojí, bude </w:t>
      </w:r>
      <w:r w:rsidR="00D62B3A" w:rsidRPr="00BA0E0B">
        <w:rPr>
          <w:rFonts w:ascii="Times New Roman" w:hAnsi="Times New Roman" w:cs="Times New Roman"/>
          <w:sz w:val="24"/>
          <w:shd w:val="clear" w:color="auto" w:fill="FFFFFF"/>
        </w:rPr>
        <w:t>jejich prostřednictvím</w:t>
      </w:r>
      <w:r w:rsidRPr="00BA0E0B">
        <w:rPr>
          <w:rFonts w:ascii="Times New Roman" w:hAnsi="Times New Roman" w:cs="Times New Roman"/>
          <w:sz w:val="24"/>
          <w:shd w:val="clear" w:color="auto" w:fill="FFFFFF"/>
        </w:rPr>
        <w:t xml:space="preserve"> informován o dodání </w:t>
      </w:r>
      <w:r w:rsidRPr="00BA0E0B">
        <w:rPr>
          <w:rFonts w:ascii="Times New Roman" w:hAnsi="Times New Roman" w:cs="Times New Roman"/>
          <w:sz w:val="24"/>
          <w:shd w:val="clear" w:color="auto" w:fill="FFFFFF"/>
        </w:rPr>
        <w:lastRenderedPageBreak/>
        <w:t>písemnosti do informačního systému. V</w:t>
      </w:r>
      <w:r w:rsidR="00625A52">
        <w:rPr>
          <w:rFonts w:ascii="Times New Roman" w:hAnsi="Times New Roman" w:cs="Times New Roman"/>
          <w:sz w:val="24"/>
          <w:shd w:val="clear" w:color="auto" w:fill="FFFFFF"/>
        </w:rPr>
        <w:t> </w:t>
      </w:r>
      <w:r w:rsidRPr="00BA0E0B">
        <w:rPr>
          <w:rFonts w:ascii="Times New Roman" w:hAnsi="Times New Roman" w:cs="Times New Roman"/>
          <w:sz w:val="24"/>
          <w:shd w:val="clear" w:color="auto" w:fill="FFFFFF"/>
        </w:rPr>
        <w:t>případ</w:t>
      </w:r>
      <w:r w:rsidR="00625A52">
        <w:rPr>
          <w:rFonts w:ascii="Times New Roman" w:hAnsi="Times New Roman" w:cs="Times New Roman"/>
          <w:sz w:val="24"/>
          <w:shd w:val="clear" w:color="auto" w:fill="FFFFFF"/>
        </w:rPr>
        <w:t>ě</w:t>
      </w:r>
      <w:r w:rsidR="00625A52" w:rsidRPr="00625A52">
        <w:rPr>
          <w:rFonts w:ascii="Times New Roman" w:hAnsi="Times New Roman" w:cs="Times New Roman"/>
          <w:color w:val="000000" w:themeColor="text1"/>
          <w:sz w:val="24"/>
          <w:szCs w:val="24"/>
        </w:rPr>
        <w:t xml:space="preserve"> </w:t>
      </w:r>
      <w:r w:rsidR="00625A52">
        <w:rPr>
          <w:rFonts w:ascii="Times New Roman" w:hAnsi="Times New Roman" w:cs="Times New Roman"/>
          <w:color w:val="000000" w:themeColor="text1"/>
          <w:sz w:val="24"/>
          <w:szCs w:val="24"/>
        </w:rPr>
        <w:t>žádostí podaných formou asistovaného podání na pracovišti ÚSSZ</w:t>
      </w:r>
      <w:r w:rsidRPr="00BA0E0B">
        <w:rPr>
          <w:rFonts w:ascii="Times New Roman" w:hAnsi="Times New Roman" w:cs="Times New Roman"/>
          <w:sz w:val="24"/>
          <w:shd w:val="clear" w:color="auto" w:fill="FFFFFF"/>
        </w:rPr>
        <w:t xml:space="preserve"> bude doručováno podle správního řádu.</w:t>
      </w:r>
    </w:p>
    <w:p w14:paraId="6608B1E9" w14:textId="1A58E581" w:rsidR="008E6A67" w:rsidRPr="00CD6A56" w:rsidRDefault="001726DF" w:rsidP="00530194">
      <w:pPr>
        <w:spacing w:before="120"/>
        <w:ind w:firstLine="708"/>
        <w:jc w:val="both"/>
        <w:rPr>
          <w:rFonts w:ascii="Times New Roman" w:hAnsi="Times New Roman" w:cs="Times New Roman"/>
          <w:sz w:val="24"/>
          <w:shd w:val="clear" w:color="auto" w:fill="FFFFFF"/>
        </w:rPr>
      </w:pPr>
      <w:r w:rsidRPr="001726DF">
        <w:rPr>
          <w:rFonts w:ascii="Times New Roman" w:hAnsi="Times New Roman" w:cs="Times New Roman"/>
          <w:sz w:val="24"/>
          <w:shd w:val="clear" w:color="auto" w:fill="FFFFFF"/>
        </w:rPr>
        <w:t>Navrhuje se, aby spisy v</w:t>
      </w:r>
      <w:r w:rsidR="00156646">
        <w:rPr>
          <w:rFonts w:ascii="Times New Roman" w:hAnsi="Times New Roman" w:cs="Times New Roman"/>
          <w:sz w:val="24"/>
          <w:shd w:val="clear" w:color="auto" w:fill="FFFFFF"/>
        </w:rPr>
        <w:t> </w:t>
      </w:r>
      <w:r w:rsidRPr="001726DF">
        <w:rPr>
          <w:rFonts w:ascii="Times New Roman" w:hAnsi="Times New Roman" w:cs="Times New Roman"/>
          <w:sz w:val="24"/>
          <w:shd w:val="clear" w:color="auto" w:fill="FFFFFF"/>
        </w:rPr>
        <w:t xml:space="preserve">oblasti </w:t>
      </w:r>
      <w:r>
        <w:rPr>
          <w:rFonts w:ascii="Times New Roman" w:hAnsi="Times New Roman" w:cs="Times New Roman"/>
          <w:sz w:val="24"/>
          <w:shd w:val="clear" w:color="auto" w:fill="FFFFFF"/>
        </w:rPr>
        <w:t>dávek pro osoby se zdravotním postižením</w:t>
      </w:r>
      <w:r w:rsidRPr="001726DF">
        <w:rPr>
          <w:rFonts w:ascii="Times New Roman" w:hAnsi="Times New Roman" w:cs="Times New Roman"/>
          <w:sz w:val="24"/>
          <w:shd w:val="clear" w:color="auto" w:fill="FFFFFF"/>
        </w:rPr>
        <w:t xml:space="preserve"> byly vedeny pouze elektronicky, a to z</w:t>
      </w:r>
      <w:r w:rsidR="00156646">
        <w:rPr>
          <w:rFonts w:ascii="Times New Roman" w:hAnsi="Times New Roman" w:cs="Times New Roman"/>
          <w:sz w:val="24"/>
          <w:shd w:val="clear" w:color="auto" w:fill="FFFFFF"/>
        </w:rPr>
        <w:t> </w:t>
      </w:r>
      <w:r w:rsidRPr="001726DF">
        <w:rPr>
          <w:rFonts w:ascii="Times New Roman" w:hAnsi="Times New Roman" w:cs="Times New Roman"/>
          <w:sz w:val="24"/>
          <w:shd w:val="clear" w:color="auto" w:fill="FFFFFF"/>
        </w:rPr>
        <w:t>důvodu digitalizace správního řízení. V</w:t>
      </w:r>
      <w:r w:rsidR="00156646">
        <w:rPr>
          <w:rFonts w:ascii="Times New Roman" w:hAnsi="Times New Roman" w:cs="Times New Roman"/>
          <w:sz w:val="24"/>
          <w:shd w:val="clear" w:color="auto" w:fill="FFFFFF"/>
        </w:rPr>
        <w:t> </w:t>
      </w:r>
      <w:r w:rsidRPr="001726DF">
        <w:rPr>
          <w:rFonts w:ascii="Times New Roman" w:hAnsi="Times New Roman" w:cs="Times New Roman"/>
          <w:sz w:val="24"/>
          <w:shd w:val="clear" w:color="auto" w:fill="FFFFFF"/>
        </w:rPr>
        <w:t>případě podání v</w:t>
      </w:r>
      <w:r w:rsidR="00156646">
        <w:rPr>
          <w:rFonts w:ascii="Times New Roman" w:hAnsi="Times New Roman" w:cs="Times New Roman"/>
          <w:sz w:val="24"/>
          <w:shd w:val="clear" w:color="auto" w:fill="FFFFFF"/>
        </w:rPr>
        <w:t> </w:t>
      </w:r>
      <w:r w:rsidRPr="001726DF">
        <w:rPr>
          <w:rFonts w:ascii="Times New Roman" w:hAnsi="Times New Roman" w:cs="Times New Roman"/>
          <w:sz w:val="24"/>
          <w:shd w:val="clear" w:color="auto" w:fill="FFFFFF"/>
        </w:rPr>
        <w:t>listinné podobě toto podání správní orgán převede do elektronické podoby</w:t>
      </w:r>
      <w:r w:rsidR="00BA0E0B">
        <w:rPr>
          <w:rFonts w:ascii="Times New Roman" w:hAnsi="Times New Roman" w:cs="Times New Roman"/>
          <w:sz w:val="24"/>
          <w:shd w:val="clear" w:color="auto" w:fill="FFFFFF"/>
        </w:rPr>
        <w:t>,</w:t>
      </w:r>
      <w:r w:rsidRPr="001726DF">
        <w:rPr>
          <w:rFonts w:ascii="Times New Roman" w:hAnsi="Times New Roman" w:cs="Times New Roman"/>
          <w:sz w:val="24"/>
          <w:shd w:val="clear" w:color="auto" w:fill="FFFFFF"/>
        </w:rPr>
        <w:t xml:space="preserve"> </w:t>
      </w:r>
      <w:proofErr w:type="gramStart"/>
      <w:r w:rsidRPr="001726DF">
        <w:rPr>
          <w:rFonts w:ascii="Times New Roman" w:hAnsi="Times New Roman" w:cs="Times New Roman"/>
          <w:sz w:val="24"/>
          <w:shd w:val="clear" w:color="auto" w:fill="FFFFFF"/>
        </w:rPr>
        <w:t>založí</w:t>
      </w:r>
      <w:proofErr w:type="gramEnd"/>
      <w:r w:rsidRPr="001726DF">
        <w:rPr>
          <w:rFonts w:ascii="Times New Roman" w:hAnsi="Times New Roman" w:cs="Times New Roman"/>
          <w:sz w:val="24"/>
          <w:shd w:val="clear" w:color="auto" w:fill="FFFFFF"/>
        </w:rPr>
        <w:t xml:space="preserve"> do spisu</w:t>
      </w:r>
      <w:r w:rsidR="00BA0E0B">
        <w:rPr>
          <w:rFonts w:ascii="Times New Roman" w:hAnsi="Times New Roman" w:cs="Times New Roman"/>
          <w:sz w:val="24"/>
          <w:shd w:val="clear" w:color="auto" w:fill="FFFFFF"/>
        </w:rPr>
        <w:t xml:space="preserve"> a </w:t>
      </w:r>
      <w:r w:rsidR="002906DE">
        <w:rPr>
          <w:rFonts w:ascii="Times New Roman" w:hAnsi="Times New Roman" w:cs="Times New Roman"/>
          <w:sz w:val="24"/>
          <w:shd w:val="clear" w:color="auto" w:fill="FFFFFF"/>
        </w:rPr>
        <w:t xml:space="preserve">jeho listinnou </w:t>
      </w:r>
      <w:r w:rsidR="00BA0E0B">
        <w:rPr>
          <w:rFonts w:ascii="Times New Roman" w:hAnsi="Times New Roman" w:cs="Times New Roman"/>
          <w:sz w:val="24"/>
          <w:shd w:val="clear" w:color="auto" w:fill="FFFFFF"/>
        </w:rPr>
        <w:t xml:space="preserve">podobu </w:t>
      </w:r>
      <w:r w:rsidR="002906DE">
        <w:rPr>
          <w:rFonts w:ascii="Times New Roman" w:hAnsi="Times New Roman" w:cs="Times New Roman"/>
          <w:sz w:val="24"/>
          <w:shd w:val="clear" w:color="auto" w:fill="FFFFFF"/>
        </w:rPr>
        <w:t>uschová</w:t>
      </w:r>
      <w:r w:rsidRPr="001726DF">
        <w:rPr>
          <w:rFonts w:ascii="Times New Roman" w:hAnsi="Times New Roman" w:cs="Times New Roman"/>
          <w:sz w:val="24"/>
          <w:shd w:val="clear" w:color="auto" w:fill="FFFFFF"/>
        </w:rPr>
        <w:t>. Pokud</w:t>
      </w:r>
      <w:r w:rsidR="00513E97">
        <w:rPr>
          <w:rFonts w:ascii="Times New Roman" w:hAnsi="Times New Roman" w:cs="Times New Roman"/>
          <w:sz w:val="24"/>
          <w:shd w:val="clear" w:color="auto" w:fill="FFFFFF"/>
        </w:rPr>
        <w:t> </w:t>
      </w:r>
      <w:r w:rsidRPr="001726DF">
        <w:rPr>
          <w:rFonts w:ascii="Times New Roman" w:hAnsi="Times New Roman" w:cs="Times New Roman"/>
          <w:sz w:val="24"/>
          <w:shd w:val="clear" w:color="auto" w:fill="FFFFFF"/>
        </w:rPr>
        <w:t>by</w:t>
      </w:r>
      <w:r w:rsidR="00513E97">
        <w:rPr>
          <w:rFonts w:ascii="Times New Roman" w:hAnsi="Times New Roman" w:cs="Times New Roman"/>
          <w:sz w:val="24"/>
          <w:shd w:val="clear" w:color="auto" w:fill="FFFFFF"/>
        </w:rPr>
        <w:t> </w:t>
      </w:r>
      <w:r w:rsidRPr="001726DF">
        <w:rPr>
          <w:rFonts w:ascii="Times New Roman" w:hAnsi="Times New Roman" w:cs="Times New Roman"/>
          <w:sz w:val="24"/>
          <w:shd w:val="clear" w:color="auto" w:fill="FFFFFF"/>
        </w:rPr>
        <w:t>povaha podání vylučovala převedení do elektronické podoby, uschová správní orgán toto podání a ve spise o tomto provede záznam.</w:t>
      </w:r>
    </w:p>
    <w:p w14:paraId="06ABFF38" w14:textId="20BF5B1C" w:rsidR="00DC0A09" w:rsidRPr="00CD6A56" w:rsidRDefault="00DC0A09" w:rsidP="00CD6A56">
      <w:pPr>
        <w:spacing w:before="120"/>
        <w:rPr>
          <w:rFonts w:ascii="Times New Roman" w:hAnsi="Times New Roman" w:cs="Times New Roman"/>
          <w:sz w:val="24"/>
        </w:rPr>
      </w:pPr>
    </w:p>
    <w:p w14:paraId="0F6AAF49" w14:textId="4D2A16A5" w:rsidR="00DC0A09" w:rsidRPr="00C70B52" w:rsidRDefault="00DC0A09" w:rsidP="008E6A67">
      <w:pPr>
        <w:spacing w:before="120"/>
        <w:rPr>
          <w:rFonts w:ascii="Times New Roman" w:hAnsi="Times New Roman" w:cs="Times New Roman"/>
          <w:b/>
          <w:bCs/>
          <w:sz w:val="24"/>
          <w:u w:val="single"/>
          <w:shd w:val="clear" w:color="auto" w:fill="FFFFFF"/>
        </w:rPr>
      </w:pPr>
      <w:r w:rsidRPr="00C70B52">
        <w:rPr>
          <w:rFonts w:ascii="Times New Roman" w:hAnsi="Times New Roman" w:cs="Times New Roman"/>
          <w:b/>
          <w:bCs/>
          <w:sz w:val="24"/>
          <w:u w:val="single"/>
          <w:shd w:val="clear" w:color="auto" w:fill="FFFFFF"/>
        </w:rPr>
        <w:t>K</w:t>
      </w:r>
      <w:r w:rsidR="00156646">
        <w:rPr>
          <w:rFonts w:ascii="Times New Roman" w:hAnsi="Times New Roman" w:cs="Times New Roman"/>
          <w:b/>
          <w:bCs/>
          <w:sz w:val="24"/>
          <w:u w:val="single"/>
          <w:shd w:val="clear" w:color="auto" w:fill="FFFFFF"/>
        </w:rPr>
        <w:t> </w:t>
      </w:r>
      <w:r w:rsidRPr="00C70B52">
        <w:rPr>
          <w:rFonts w:ascii="Times New Roman" w:hAnsi="Times New Roman" w:cs="Times New Roman"/>
          <w:b/>
          <w:bCs/>
          <w:sz w:val="24"/>
          <w:u w:val="single"/>
          <w:shd w:val="clear" w:color="auto" w:fill="FFFFFF"/>
        </w:rPr>
        <w:t xml:space="preserve">bodu </w:t>
      </w:r>
      <w:r w:rsidR="00156646">
        <w:rPr>
          <w:rFonts w:ascii="Times New Roman" w:hAnsi="Times New Roman" w:cs="Times New Roman"/>
          <w:b/>
          <w:bCs/>
          <w:sz w:val="24"/>
          <w:u w:val="single"/>
          <w:shd w:val="clear" w:color="auto" w:fill="FFFFFF"/>
        </w:rPr>
        <w:t>1</w:t>
      </w:r>
      <w:r w:rsidR="00CC6DA2">
        <w:rPr>
          <w:rFonts w:ascii="Times New Roman" w:hAnsi="Times New Roman" w:cs="Times New Roman"/>
          <w:b/>
          <w:bCs/>
          <w:sz w:val="24"/>
          <w:u w:val="single"/>
          <w:shd w:val="clear" w:color="auto" w:fill="FFFFFF"/>
        </w:rPr>
        <w:t>9</w:t>
      </w:r>
      <w:r w:rsidR="00530194">
        <w:rPr>
          <w:rFonts w:ascii="Times New Roman" w:hAnsi="Times New Roman" w:cs="Times New Roman"/>
          <w:b/>
          <w:bCs/>
          <w:sz w:val="24"/>
          <w:u w:val="single"/>
          <w:shd w:val="clear" w:color="auto" w:fill="FFFFFF"/>
        </w:rPr>
        <w:t>:</w:t>
      </w:r>
    </w:p>
    <w:p w14:paraId="046B4AC0" w14:textId="17A29D82" w:rsidR="00C51B58" w:rsidRDefault="00C51B58" w:rsidP="008E6A67">
      <w:pPr>
        <w:spacing w:before="120"/>
        <w:ind w:firstLine="708"/>
        <w:jc w:val="both"/>
        <w:rPr>
          <w:rFonts w:ascii="Times New Roman" w:hAnsi="Times New Roman" w:cs="Times New Roman"/>
          <w:sz w:val="24"/>
          <w:szCs w:val="24"/>
        </w:rPr>
      </w:pPr>
      <w:bookmarkStart w:id="28" w:name="_Hlk152924714"/>
      <w:r w:rsidRPr="00C51B58">
        <w:rPr>
          <w:rFonts w:ascii="Times New Roman" w:hAnsi="Times New Roman" w:cs="Times New Roman"/>
          <w:sz w:val="24"/>
          <w:szCs w:val="24"/>
        </w:rPr>
        <w:t>Z důvodu digitalizace správního řízení a v návaznosti na vývoj aplikační podpory se</w:t>
      </w:r>
      <w:r>
        <w:rPr>
          <w:rFonts w:ascii="Times New Roman" w:hAnsi="Times New Roman" w:cs="Times New Roman"/>
          <w:sz w:val="24"/>
          <w:szCs w:val="24"/>
        </w:rPr>
        <w:t> ze zákona vypouští</w:t>
      </w:r>
      <w:r w:rsidRPr="00C51B58">
        <w:rPr>
          <w:rFonts w:ascii="Times New Roman" w:hAnsi="Times New Roman" w:cs="Times New Roman"/>
          <w:sz w:val="24"/>
          <w:szCs w:val="24"/>
        </w:rPr>
        <w:t xml:space="preserve"> obsahov</w:t>
      </w:r>
      <w:r>
        <w:rPr>
          <w:rFonts w:ascii="Times New Roman" w:hAnsi="Times New Roman" w:cs="Times New Roman"/>
          <w:sz w:val="24"/>
          <w:szCs w:val="24"/>
        </w:rPr>
        <w:t>é</w:t>
      </w:r>
      <w:r w:rsidRPr="00C51B58">
        <w:rPr>
          <w:rFonts w:ascii="Times New Roman" w:hAnsi="Times New Roman" w:cs="Times New Roman"/>
          <w:sz w:val="24"/>
          <w:szCs w:val="24"/>
        </w:rPr>
        <w:t xml:space="preserve"> náležitost</w:t>
      </w:r>
      <w:r w:rsidR="005D2FD5">
        <w:rPr>
          <w:rFonts w:ascii="Times New Roman" w:hAnsi="Times New Roman" w:cs="Times New Roman"/>
          <w:sz w:val="24"/>
          <w:szCs w:val="24"/>
        </w:rPr>
        <w:t>i žádosti</w:t>
      </w:r>
      <w:r w:rsidRPr="00C51B58">
        <w:rPr>
          <w:rFonts w:ascii="Times New Roman" w:hAnsi="Times New Roman" w:cs="Times New Roman"/>
          <w:sz w:val="24"/>
          <w:szCs w:val="24"/>
        </w:rPr>
        <w:t>, neboť získání základních údajů o žadatelích vychází ze správního řádu a další zjišťované informace byly transformovány jako povinnosti žadatele/oprávněné osoby.</w:t>
      </w:r>
      <w:r>
        <w:rPr>
          <w:rFonts w:ascii="Times New Roman" w:hAnsi="Times New Roman" w:cs="Times New Roman"/>
          <w:sz w:val="24"/>
          <w:szCs w:val="24"/>
        </w:rPr>
        <w:t xml:space="preserve"> </w:t>
      </w:r>
    </w:p>
    <w:p w14:paraId="0BA6AB24" w14:textId="37CB3AEB" w:rsidR="00C51B58" w:rsidRDefault="00C51B58" w:rsidP="008E6A67">
      <w:pPr>
        <w:spacing w:before="120"/>
        <w:ind w:firstLine="709"/>
        <w:jc w:val="both"/>
        <w:rPr>
          <w:rFonts w:ascii="Times New Roman" w:hAnsi="Times New Roman" w:cs="Times New Roman"/>
          <w:sz w:val="24"/>
          <w:szCs w:val="24"/>
        </w:rPr>
      </w:pPr>
      <w:r w:rsidRPr="00CA5AC6">
        <w:rPr>
          <w:rFonts w:ascii="Times New Roman" w:hAnsi="Times New Roman" w:cs="Times New Roman"/>
          <w:sz w:val="24"/>
          <w:szCs w:val="24"/>
        </w:rPr>
        <w:t xml:space="preserve">Navrhuje se, aby ÚSSZ bezodkladně zaslala žádost IPZS o posouzení zdravotního stavu včetně uvedení data, ke kterému má být zdravotní stav posouzen, neboť součástí žádosti </w:t>
      </w:r>
      <w:r>
        <w:rPr>
          <w:rFonts w:ascii="Times New Roman" w:hAnsi="Times New Roman" w:cs="Times New Roman"/>
          <w:sz w:val="24"/>
          <w:szCs w:val="24"/>
        </w:rPr>
        <w:br/>
      </w:r>
      <w:r w:rsidRPr="00CA5AC6">
        <w:rPr>
          <w:rFonts w:ascii="Times New Roman" w:hAnsi="Times New Roman" w:cs="Times New Roman"/>
          <w:sz w:val="24"/>
          <w:szCs w:val="24"/>
        </w:rPr>
        <w:t xml:space="preserve">již nebude kopie žádosti, ze které je patrné datum podání žádosti. Součástí žádosti o posouzení zdravotního stavu budou podklady </w:t>
      </w:r>
      <w:r>
        <w:rPr>
          <w:rFonts w:ascii="Times New Roman" w:hAnsi="Times New Roman" w:cs="Times New Roman"/>
          <w:sz w:val="24"/>
          <w:szCs w:val="24"/>
        </w:rPr>
        <w:t>k posouzení zdravotního stavu</w:t>
      </w:r>
      <w:r w:rsidRPr="00CA5AC6">
        <w:rPr>
          <w:rFonts w:ascii="Times New Roman" w:hAnsi="Times New Roman" w:cs="Times New Roman"/>
          <w:sz w:val="24"/>
          <w:szCs w:val="24"/>
        </w:rPr>
        <w:t xml:space="preserve">, tedy zdravotní zprávy dodané žadatelem. Pokud žadatel podklady </w:t>
      </w:r>
      <w:proofErr w:type="gramStart"/>
      <w:r w:rsidRPr="00CA5AC6">
        <w:rPr>
          <w:rFonts w:ascii="Times New Roman" w:hAnsi="Times New Roman" w:cs="Times New Roman"/>
          <w:sz w:val="24"/>
          <w:szCs w:val="24"/>
        </w:rPr>
        <w:t>nedoloží</w:t>
      </w:r>
      <w:proofErr w:type="gramEnd"/>
      <w:r w:rsidRPr="00CA5AC6">
        <w:rPr>
          <w:rFonts w:ascii="Times New Roman" w:hAnsi="Times New Roman" w:cs="Times New Roman"/>
          <w:sz w:val="24"/>
          <w:szCs w:val="24"/>
        </w:rPr>
        <w:t xml:space="preserve"> přímo k žádosti, ale ve lhůtě 15 dnů </w:t>
      </w:r>
      <w:r>
        <w:rPr>
          <w:rFonts w:ascii="Times New Roman" w:hAnsi="Times New Roman" w:cs="Times New Roman"/>
          <w:sz w:val="24"/>
          <w:szCs w:val="24"/>
        </w:rPr>
        <w:br/>
      </w:r>
      <w:r w:rsidRPr="00CA5AC6">
        <w:rPr>
          <w:rFonts w:ascii="Times New Roman" w:hAnsi="Times New Roman" w:cs="Times New Roman"/>
          <w:sz w:val="24"/>
          <w:szCs w:val="24"/>
        </w:rPr>
        <w:t xml:space="preserve">od podání žádosti, jak má stanoveno zákonem, ÚSSZ zašle IPZS samotnou žádost o posouzení zdravotního stavu a v případě jejich doložení, podklady následně IPZS předá bezodkladně </w:t>
      </w:r>
      <w:r>
        <w:rPr>
          <w:rFonts w:ascii="Times New Roman" w:hAnsi="Times New Roman" w:cs="Times New Roman"/>
          <w:sz w:val="24"/>
          <w:szCs w:val="24"/>
        </w:rPr>
        <w:br/>
      </w:r>
      <w:r w:rsidRPr="00CA5AC6">
        <w:rPr>
          <w:rFonts w:ascii="Times New Roman" w:hAnsi="Times New Roman" w:cs="Times New Roman"/>
          <w:sz w:val="24"/>
          <w:szCs w:val="24"/>
        </w:rPr>
        <w:t>po uplynutí lhůty v ustanovení § 2</w:t>
      </w:r>
      <w:r w:rsidR="005D2FD5">
        <w:rPr>
          <w:rFonts w:ascii="Times New Roman" w:hAnsi="Times New Roman" w:cs="Times New Roman"/>
          <w:sz w:val="24"/>
          <w:szCs w:val="24"/>
        </w:rPr>
        <w:t>2</w:t>
      </w:r>
      <w:r w:rsidRPr="00CA5AC6">
        <w:rPr>
          <w:rFonts w:ascii="Times New Roman" w:hAnsi="Times New Roman" w:cs="Times New Roman"/>
          <w:sz w:val="24"/>
          <w:szCs w:val="24"/>
        </w:rPr>
        <w:t xml:space="preserve"> odst. </w:t>
      </w:r>
      <w:r w:rsidR="00530194">
        <w:rPr>
          <w:rFonts w:ascii="Times New Roman" w:hAnsi="Times New Roman" w:cs="Times New Roman"/>
          <w:sz w:val="24"/>
          <w:szCs w:val="24"/>
        </w:rPr>
        <w:t>4</w:t>
      </w:r>
      <w:r w:rsidRPr="00CA5AC6">
        <w:rPr>
          <w:rFonts w:ascii="Times New Roman" w:hAnsi="Times New Roman" w:cs="Times New Roman"/>
          <w:sz w:val="24"/>
          <w:szCs w:val="24"/>
        </w:rPr>
        <w:t xml:space="preserve">. </w:t>
      </w:r>
      <w:r>
        <w:rPr>
          <w:rFonts w:ascii="Times New Roman" w:hAnsi="Times New Roman" w:cs="Times New Roman"/>
          <w:sz w:val="24"/>
          <w:szCs w:val="24"/>
        </w:rPr>
        <w:t xml:space="preserve">V případě řízení zahájených z moci úřední se postupuje obdobně. </w:t>
      </w:r>
    </w:p>
    <w:p w14:paraId="783AB031" w14:textId="4CA4428C" w:rsidR="00C51B58" w:rsidRDefault="00C51B58" w:rsidP="008E6A67">
      <w:pPr>
        <w:spacing w:before="120"/>
        <w:ind w:firstLine="708"/>
        <w:jc w:val="both"/>
        <w:rPr>
          <w:rFonts w:ascii="Times New Roman" w:hAnsi="Times New Roman" w:cs="Times New Roman"/>
          <w:sz w:val="24"/>
          <w:szCs w:val="24"/>
        </w:rPr>
      </w:pPr>
      <w:r w:rsidRPr="00C70B52">
        <w:rPr>
          <w:rFonts w:ascii="Times New Roman" w:hAnsi="Times New Roman" w:cs="Times New Roman"/>
          <w:sz w:val="24"/>
          <w:szCs w:val="24"/>
        </w:rPr>
        <w:t xml:space="preserve">V souvislosti se zefektivněním řízení se navrhuje, že bude </w:t>
      </w:r>
      <w:r>
        <w:rPr>
          <w:rFonts w:ascii="Times New Roman" w:hAnsi="Times New Roman" w:cs="Times New Roman"/>
          <w:sz w:val="24"/>
          <w:szCs w:val="24"/>
        </w:rPr>
        <w:t>nově posuzované osobě</w:t>
      </w:r>
      <w:r w:rsidRPr="00C70B52">
        <w:rPr>
          <w:rFonts w:ascii="Times New Roman" w:hAnsi="Times New Roman" w:cs="Times New Roman"/>
          <w:sz w:val="24"/>
          <w:szCs w:val="24"/>
        </w:rPr>
        <w:t xml:space="preserve"> zasílán </w:t>
      </w:r>
      <w:r>
        <w:rPr>
          <w:rFonts w:ascii="Times New Roman" w:hAnsi="Times New Roman" w:cs="Times New Roman"/>
          <w:sz w:val="24"/>
          <w:szCs w:val="24"/>
        </w:rPr>
        <w:t xml:space="preserve">stejnopis </w:t>
      </w:r>
      <w:r w:rsidRPr="00C70B52">
        <w:rPr>
          <w:rFonts w:ascii="Times New Roman" w:hAnsi="Times New Roman" w:cs="Times New Roman"/>
          <w:sz w:val="24"/>
          <w:szCs w:val="24"/>
        </w:rPr>
        <w:t>posud</w:t>
      </w:r>
      <w:r>
        <w:rPr>
          <w:rFonts w:ascii="Times New Roman" w:hAnsi="Times New Roman" w:cs="Times New Roman"/>
          <w:sz w:val="24"/>
          <w:szCs w:val="24"/>
        </w:rPr>
        <w:t>ku</w:t>
      </w:r>
      <w:r w:rsidRPr="00C70B52">
        <w:rPr>
          <w:rFonts w:ascii="Times New Roman" w:hAnsi="Times New Roman" w:cs="Times New Roman"/>
          <w:sz w:val="24"/>
          <w:szCs w:val="24"/>
        </w:rPr>
        <w:t xml:space="preserve"> o zdravotním stavu </w:t>
      </w:r>
      <w:r>
        <w:rPr>
          <w:rFonts w:ascii="Times New Roman" w:hAnsi="Times New Roman" w:cs="Times New Roman"/>
          <w:sz w:val="24"/>
          <w:szCs w:val="24"/>
        </w:rPr>
        <w:t>nejpozději následující pracovní den po dni</w:t>
      </w:r>
      <w:r w:rsidR="005D2FD5">
        <w:rPr>
          <w:rFonts w:ascii="Times New Roman" w:hAnsi="Times New Roman" w:cs="Times New Roman"/>
          <w:sz w:val="24"/>
          <w:szCs w:val="24"/>
        </w:rPr>
        <w:t xml:space="preserve"> jeho vydání</w:t>
      </w:r>
      <w:r w:rsidRPr="00C70B52">
        <w:rPr>
          <w:rFonts w:ascii="Times New Roman" w:hAnsi="Times New Roman" w:cs="Times New Roman"/>
          <w:sz w:val="24"/>
          <w:szCs w:val="24"/>
        </w:rPr>
        <w:t>,</w:t>
      </w:r>
      <w:r w:rsidR="005D2FD5">
        <w:rPr>
          <w:rFonts w:ascii="Times New Roman" w:hAnsi="Times New Roman" w:cs="Times New Roman"/>
          <w:sz w:val="24"/>
          <w:szCs w:val="24"/>
        </w:rPr>
        <w:t xml:space="preserve"> </w:t>
      </w:r>
      <w:r w:rsidRPr="00C70B52">
        <w:rPr>
          <w:rFonts w:ascii="Times New Roman" w:hAnsi="Times New Roman" w:cs="Times New Roman"/>
          <w:sz w:val="24"/>
          <w:szCs w:val="24"/>
        </w:rPr>
        <w:t xml:space="preserve">jak je činěno </w:t>
      </w:r>
      <w:r>
        <w:rPr>
          <w:rFonts w:ascii="Times New Roman" w:hAnsi="Times New Roman" w:cs="Times New Roman"/>
          <w:sz w:val="24"/>
          <w:szCs w:val="24"/>
        </w:rPr>
        <w:t xml:space="preserve">obdobně </w:t>
      </w:r>
      <w:r w:rsidRPr="00C70B52">
        <w:rPr>
          <w:rFonts w:ascii="Times New Roman" w:hAnsi="Times New Roman" w:cs="Times New Roman"/>
          <w:sz w:val="24"/>
          <w:szCs w:val="24"/>
        </w:rPr>
        <w:t xml:space="preserve">již v systému pojistných dávek ve věci invalidního důchodu, </w:t>
      </w:r>
      <w:r>
        <w:rPr>
          <w:rFonts w:ascii="Times New Roman" w:hAnsi="Times New Roman" w:cs="Times New Roman"/>
          <w:sz w:val="24"/>
          <w:szCs w:val="24"/>
        </w:rPr>
        <w:br/>
      </w:r>
      <w:r w:rsidRPr="00C70B52">
        <w:rPr>
          <w:rFonts w:ascii="Times New Roman" w:hAnsi="Times New Roman" w:cs="Times New Roman"/>
          <w:sz w:val="24"/>
          <w:szCs w:val="24"/>
        </w:rPr>
        <w:t>jež má v kompetenci ČSSZ.</w:t>
      </w:r>
      <w:r>
        <w:rPr>
          <w:rFonts w:ascii="Times New Roman" w:hAnsi="Times New Roman" w:cs="Times New Roman"/>
          <w:sz w:val="24"/>
          <w:szCs w:val="24"/>
        </w:rPr>
        <w:t xml:space="preserve"> Vzhledem k tomu, že bude posuzované fyzické osobě odeslán</w:t>
      </w:r>
      <w:r w:rsidRPr="00C70B52">
        <w:rPr>
          <w:rFonts w:ascii="Times New Roman" w:hAnsi="Times New Roman" w:cs="Times New Roman"/>
          <w:sz w:val="24"/>
          <w:szCs w:val="24"/>
        </w:rPr>
        <w:t> posud</w:t>
      </w:r>
      <w:r>
        <w:rPr>
          <w:rFonts w:ascii="Times New Roman" w:hAnsi="Times New Roman" w:cs="Times New Roman"/>
          <w:sz w:val="24"/>
          <w:szCs w:val="24"/>
        </w:rPr>
        <w:t>ek</w:t>
      </w:r>
      <w:r w:rsidRPr="00C70B52">
        <w:rPr>
          <w:rFonts w:ascii="Times New Roman" w:hAnsi="Times New Roman" w:cs="Times New Roman"/>
          <w:sz w:val="24"/>
          <w:szCs w:val="24"/>
        </w:rPr>
        <w:t xml:space="preserve"> </w:t>
      </w:r>
      <w:r>
        <w:rPr>
          <w:rFonts w:ascii="Times New Roman" w:hAnsi="Times New Roman" w:cs="Times New Roman"/>
          <w:sz w:val="24"/>
          <w:szCs w:val="24"/>
        </w:rPr>
        <w:t xml:space="preserve">před vydáním rozhodnutí, </w:t>
      </w:r>
      <w:r w:rsidRPr="00C70B52">
        <w:rPr>
          <w:rFonts w:ascii="Times New Roman" w:hAnsi="Times New Roman" w:cs="Times New Roman"/>
          <w:sz w:val="24"/>
          <w:szCs w:val="24"/>
        </w:rPr>
        <w:t>nebude třeba v této souvislosti zasílat vyrozumění o možnosti seznámit se</w:t>
      </w:r>
      <w:r>
        <w:rPr>
          <w:rFonts w:ascii="Times New Roman" w:hAnsi="Times New Roman" w:cs="Times New Roman"/>
          <w:sz w:val="24"/>
          <w:szCs w:val="24"/>
        </w:rPr>
        <w:t> </w:t>
      </w:r>
      <w:r w:rsidRPr="00C70B52">
        <w:rPr>
          <w:rFonts w:ascii="Times New Roman" w:hAnsi="Times New Roman" w:cs="Times New Roman"/>
          <w:sz w:val="24"/>
          <w:szCs w:val="24"/>
        </w:rPr>
        <w:t>s podklady rozhodnutí podle ustanovení § 36 odst. 3 správního řádu.</w:t>
      </w:r>
    </w:p>
    <w:p w14:paraId="66EB35A0" w14:textId="77777777" w:rsidR="00DC0A09" w:rsidRDefault="00DC0A09" w:rsidP="008E6A67">
      <w:pPr>
        <w:spacing w:before="120"/>
        <w:jc w:val="both"/>
      </w:pPr>
    </w:p>
    <w:p w14:paraId="68753C13" w14:textId="6A9840B8" w:rsidR="00DC0A09" w:rsidRPr="00C70B52" w:rsidRDefault="00DC0A09" w:rsidP="008E6A67">
      <w:pPr>
        <w:spacing w:before="120"/>
        <w:rPr>
          <w:rFonts w:ascii="Times New Roman" w:hAnsi="Times New Roman" w:cs="Times New Roman"/>
          <w:b/>
          <w:bCs/>
          <w:sz w:val="24"/>
          <w:u w:val="single"/>
          <w:shd w:val="clear" w:color="auto" w:fill="FFFFFF"/>
        </w:rPr>
      </w:pPr>
      <w:r w:rsidRPr="00C70B52">
        <w:rPr>
          <w:rFonts w:ascii="Times New Roman" w:hAnsi="Times New Roman" w:cs="Times New Roman"/>
          <w:b/>
          <w:bCs/>
          <w:sz w:val="24"/>
          <w:u w:val="single"/>
          <w:shd w:val="clear" w:color="auto" w:fill="FFFFFF"/>
        </w:rPr>
        <w:t xml:space="preserve">K bodu </w:t>
      </w:r>
      <w:r w:rsidR="00CC6DA2">
        <w:rPr>
          <w:rFonts w:ascii="Times New Roman" w:hAnsi="Times New Roman" w:cs="Times New Roman"/>
          <w:b/>
          <w:bCs/>
          <w:sz w:val="24"/>
          <w:u w:val="single"/>
          <w:shd w:val="clear" w:color="auto" w:fill="FFFFFF"/>
        </w:rPr>
        <w:t>20</w:t>
      </w:r>
      <w:r w:rsidRPr="00C70B52">
        <w:rPr>
          <w:rFonts w:ascii="Times New Roman" w:hAnsi="Times New Roman" w:cs="Times New Roman"/>
          <w:b/>
          <w:bCs/>
          <w:sz w:val="24"/>
          <w:u w:val="single"/>
          <w:shd w:val="clear" w:color="auto" w:fill="FFFFFF"/>
        </w:rPr>
        <w:t>:</w:t>
      </w:r>
    </w:p>
    <w:p w14:paraId="4A75061E" w14:textId="744E4888" w:rsidR="000B69A3" w:rsidRDefault="000B69A3" w:rsidP="008E6A67">
      <w:pPr>
        <w:spacing w:before="120"/>
        <w:ind w:firstLine="708"/>
        <w:jc w:val="both"/>
        <w:rPr>
          <w:rFonts w:ascii="Times New Roman" w:hAnsi="Times New Roman" w:cs="Times New Roman"/>
          <w:sz w:val="24"/>
          <w:szCs w:val="24"/>
        </w:rPr>
      </w:pPr>
      <w:bookmarkStart w:id="29" w:name="_Hlk154655536"/>
      <w:bookmarkEnd w:id="28"/>
      <w:r w:rsidRPr="00C70B52">
        <w:rPr>
          <w:rFonts w:ascii="Times New Roman" w:hAnsi="Times New Roman" w:cs="Times New Roman"/>
          <w:sz w:val="24"/>
          <w:szCs w:val="24"/>
        </w:rPr>
        <w:t xml:space="preserve">S ohledem na </w:t>
      </w:r>
      <w:r>
        <w:rPr>
          <w:rFonts w:ascii="Times New Roman" w:hAnsi="Times New Roman" w:cs="Times New Roman"/>
          <w:sz w:val="24"/>
          <w:szCs w:val="24"/>
        </w:rPr>
        <w:t xml:space="preserve">zasílání posudku o zdravotním stavu </w:t>
      </w:r>
      <w:r w:rsidRPr="00C70B52">
        <w:rPr>
          <w:rFonts w:ascii="Times New Roman" w:hAnsi="Times New Roman" w:cs="Times New Roman"/>
          <w:sz w:val="24"/>
          <w:szCs w:val="24"/>
        </w:rPr>
        <w:t xml:space="preserve">bude upuštěno od možnosti vyjádřit se k podkladům před vydáním rozhodnutí podle ustanovení § 36 odst. 3 správního řádu, </w:t>
      </w:r>
      <w:r>
        <w:rPr>
          <w:rFonts w:ascii="Times New Roman" w:hAnsi="Times New Roman" w:cs="Times New Roman"/>
          <w:sz w:val="24"/>
          <w:szCs w:val="24"/>
        </w:rPr>
        <w:br/>
      </w:r>
      <w:r w:rsidRPr="00C70B52">
        <w:rPr>
          <w:rFonts w:ascii="Times New Roman" w:hAnsi="Times New Roman" w:cs="Times New Roman"/>
          <w:sz w:val="24"/>
          <w:szCs w:val="24"/>
        </w:rPr>
        <w:t xml:space="preserve">a to v případech, kdy ÚSSZ při rozhodování vychází pouze </w:t>
      </w:r>
      <w:r>
        <w:rPr>
          <w:rFonts w:ascii="Times New Roman" w:hAnsi="Times New Roman" w:cs="Times New Roman"/>
          <w:sz w:val="24"/>
          <w:szCs w:val="24"/>
        </w:rPr>
        <w:t>z podkladů, které správnímu orgánu předložil účastník řízení nebo společně posuzovaná osoba, posudku o zdravotním stavu nebo údajů vedených v informačním systému.</w:t>
      </w:r>
      <w:r w:rsidRPr="00C70B52">
        <w:rPr>
          <w:rFonts w:ascii="Times New Roman" w:hAnsi="Times New Roman" w:cs="Times New Roman"/>
          <w:sz w:val="24"/>
          <w:szCs w:val="24"/>
        </w:rPr>
        <w:t xml:space="preserve"> </w:t>
      </w:r>
      <w:r>
        <w:rPr>
          <w:rFonts w:ascii="Times New Roman" w:hAnsi="Times New Roman" w:cs="Times New Roman"/>
          <w:sz w:val="24"/>
          <w:szCs w:val="24"/>
        </w:rPr>
        <w:t xml:space="preserve">Obdobně se použije pro odvolací řízení. </w:t>
      </w:r>
      <w:r w:rsidRPr="00C70B52">
        <w:rPr>
          <w:rFonts w:ascii="Times New Roman" w:hAnsi="Times New Roman" w:cs="Times New Roman"/>
          <w:sz w:val="24"/>
          <w:szCs w:val="24"/>
        </w:rPr>
        <w:t>Nadále</w:t>
      </w:r>
      <w:r>
        <w:rPr>
          <w:rFonts w:ascii="Times New Roman" w:hAnsi="Times New Roman" w:cs="Times New Roman"/>
          <w:sz w:val="24"/>
          <w:szCs w:val="24"/>
        </w:rPr>
        <w:t> </w:t>
      </w:r>
      <w:r w:rsidRPr="00C70B52">
        <w:rPr>
          <w:rFonts w:ascii="Times New Roman" w:hAnsi="Times New Roman" w:cs="Times New Roman"/>
          <w:sz w:val="24"/>
          <w:szCs w:val="24"/>
        </w:rPr>
        <w:t xml:space="preserve">má posuzovaná fyzická osoba možnost </w:t>
      </w:r>
      <w:r>
        <w:rPr>
          <w:rFonts w:ascii="Times New Roman" w:hAnsi="Times New Roman" w:cs="Times New Roman"/>
          <w:sz w:val="24"/>
          <w:szCs w:val="24"/>
        </w:rPr>
        <w:t>po</w:t>
      </w:r>
      <w:r w:rsidRPr="00C70B52">
        <w:rPr>
          <w:rFonts w:ascii="Times New Roman" w:hAnsi="Times New Roman" w:cs="Times New Roman"/>
          <w:sz w:val="24"/>
          <w:szCs w:val="24"/>
        </w:rPr>
        <w:t xml:space="preserve">dle </w:t>
      </w:r>
      <w:r w:rsidRPr="00E974D5">
        <w:rPr>
          <w:rFonts w:ascii="Times New Roman" w:hAnsi="Times New Roman" w:cs="Times New Roman"/>
          <w:sz w:val="24"/>
          <w:szCs w:val="24"/>
        </w:rPr>
        <w:t>ustanovení § 36 odst. 1 a 2 správního řádu navrhovat důkazy a činit jiné návrhy, tj. po celou dobu řízení až do</w:t>
      </w:r>
      <w:r w:rsidRPr="00C70B52">
        <w:rPr>
          <w:rFonts w:ascii="Times New Roman" w:hAnsi="Times New Roman" w:cs="Times New Roman"/>
          <w:sz w:val="24"/>
          <w:szCs w:val="24"/>
        </w:rPr>
        <w:t> vydání rozhodnutí. Současně</w:t>
      </w:r>
      <w:r w:rsidR="009D6AAC">
        <w:rPr>
          <w:rFonts w:ascii="Times New Roman" w:hAnsi="Times New Roman" w:cs="Times New Roman"/>
          <w:sz w:val="24"/>
          <w:szCs w:val="24"/>
        </w:rPr>
        <w:t> </w:t>
      </w:r>
      <w:r w:rsidRPr="00C70B52">
        <w:rPr>
          <w:rFonts w:ascii="Times New Roman" w:hAnsi="Times New Roman" w:cs="Times New Roman"/>
          <w:sz w:val="24"/>
          <w:szCs w:val="24"/>
        </w:rPr>
        <w:t xml:space="preserve">má možnost nahlížet do spisu v souladu s ustanovením § 38 správního řádu. </w:t>
      </w:r>
    </w:p>
    <w:p w14:paraId="71EF276A" w14:textId="77777777" w:rsidR="00156646" w:rsidRDefault="00156646" w:rsidP="008E6A67">
      <w:pPr>
        <w:spacing w:before="120"/>
        <w:jc w:val="both"/>
        <w:rPr>
          <w:rFonts w:ascii="Times New Roman" w:hAnsi="Times New Roman" w:cs="Times New Roman"/>
          <w:sz w:val="24"/>
          <w:szCs w:val="24"/>
        </w:rPr>
      </w:pPr>
      <w:bookmarkStart w:id="30" w:name="_Hlk156568812"/>
      <w:bookmarkEnd w:id="29"/>
    </w:p>
    <w:p w14:paraId="18F8E757" w14:textId="77777777" w:rsidR="0055200B" w:rsidRPr="00915826" w:rsidRDefault="0055200B" w:rsidP="008E6A67">
      <w:pPr>
        <w:spacing w:before="120"/>
        <w:jc w:val="both"/>
        <w:rPr>
          <w:rFonts w:ascii="Times New Roman" w:hAnsi="Times New Roman" w:cs="Times New Roman"/>
          <w:sz w:val="24"/>
          <w:szCs w:val="24"/>
        </w:rPr>
      </w:pPr>
    </w:p>
    <w:p w14:paraId="6BB7BC34" w14:textId="45566CFA" w:rsidR="00DC0A09" w:rsidRPr="00C70B52" w:rsidRDefault="00DC0A09" w:rsidP="008E6A67">
      <w:pPr>
        <w:spacing w:before="120"/>
        <w:rPr>
          <w:rFonts w:ascii="Times New Roman" w:hAnsi="Times New Roman" w:cs="Times New Roman"/>
          <w:b/>
          <w:bCs/>
          <w:sz w:val="24"/>
          <w:u w:val="single"/>
          <w:shd w:val="clear" w:color="auto" w:fill="FFFFFF"/>
        </w:rPr>
      </w:pPr>
      <w:r w:rsidRPr="00EB6C68">
        <w:rPr>
          <w:rFonts w:ascii="Times New Roman" w:hAnsi="Times New Roman" w:cs="Times New Roman"/>
          <w:b/>
          <w:bCs/>
          <w:sz w:val="24"/>
          <w:u w:val="single"/>
          <w:shd w:val="clear" w:color="auto" w:fill="FFFFFF"/>
        </w:rPr>
        <w:lastRenderedPageBreak/>
        <w:t>K bodu</w:t>
      </w:r>
      <w:r w:rsidR="00156646">
        <w:rPr>
          <w:rFonts w:ascii="Times New Roman" w:hAnsi="Times New Roman" w:cs="Times New Roman"/>
          <w:b/>
          <w:bCs/>
          <w:sz w:val="24"/>
          <w:u w:val="single"/>
          <w:shd w:val="clear" w:color="auto" w:fill="FFFFFF"/>
        </w:rPr>
        <w:t xml:space="preserve"> 2</w:t>
      </w:r>
      <w:r w:rsidR="00CC6DA2">
        <w:rPr>
          <w:rFonts w:ascii="Times New Roman" w:hAnsi="Times New Roman" w:cs="Times New Roman"/>
          <w:b/>
          <w:bCs/>
          <w:sz w:val="24"/>
          <w:u w:val="single"/>
          <w:shd w:val="clear" w:color="auto" w:fill="FFFFFF"/>
        </w:rPr>
        <w:t>1</w:t>
      </w:r>
      <w:r w:rsidRPr="00EB6C68">
        <w:rPr>
          <w:rFonts w:ascii="Times New Roman" w:hAnsi="Times New Roman" w:cs="Times New Roman"/>
          <w:b/>
          <w:bCs/>
          <w:sz w:val="24"/>
          <w:u w:val="single"/>
          <w:shd w:val="clear" w:color="auto" w:fill="FFFFFF"/>
        </w:rPr>
        <w:t>:</w:t>
      </w:r>
    </w:p>
    <w:p w14:paraId="02BBF65A" w14:textId="1F9F7A9B" w:rsidR="00DC0A09" w:rsidRPr="00C70B52" w:rsidRDefault="00DC0A09" w:rsidP="008E6A67">
      <w:pPr>
        <w:spacing w:before="120"/>
        <w:ind w:firstLine="708"/>
        <w:jc w:val="both"/>
        <w:rPr>
          <w:rFonts w:ascii="Times New Roman" w:hAnsi="Times New Roman" w:cs="Times New Roman"/>
          <w:sz w:val="24"/>
          <w:szCs w:val="24"/>
        </w:rPr>
      </w:pPr>
      <w:bookmarkStart w:id="31" w:name="_Hlk143241803"/>
      <w:bookmarkEnd w:id="30"/>
      <w:r w:rsidRPr="00C70B52">
        <w:rPr>
          <w:rFonts w:ascii="Times New Roman" w:hAnsi="Times New Roman" w:cs="Times New Roman"/>
          <w:sz w:val="24"/>
          <w:szCs w:val="24"/>
        </w:rPr>
        <w:t>Navrhuje se speciální úprava lhůt pro řízení ve věci příspěvku na zvláštní pomůcku a příspěvku na mobilitu, a to v</w:t>
      </w:r>
      <w:r w:rsidR="00156646">
        <w:rPr>
          <w:rFonts w:ascii="Times New Roman" w:hAnsi="Times New Roman" w:cs="Times New Roman"/>
          <w:sz w:val="24"/>
          <w:szCs w:val="24"/>
        </w:rPr>
        <w:t> </w:t>
      </w:r>
      <w:r w:rsidRPr="00C70B52">
        <w:rPr>
          <w:rFonts w:ascii="Times New Roman" w:hAnsi="Times New Roman" w:cs="Times New Roman"/>
          <w:sz w:val="24"/>
          <w:szCs w:val="24"/>
        </w:rPr>
        <w:t>návaznosti na upuštění od přerušování řízení. Základní lhůta pro vydání rozhodnutí vychází ze správního řádu, tj. rozhodnutí se vydává bezodkladně</w:t>
      </w:r>
      <w:r w:rsidR="003C6AB5">
        <w:rPr>
          <w:rFonts w:ascii="Times New Roman" w:hAnsi="Times New Roman" w:cs="Times New Roman"/>
          <w:sz w:val="24"/>
          <w:szCs w:val="24"/>
        </w:rPr>
        <w:t xml:space="preserve">, </w:t>
      </w:r>
      <w:r w:rsidR="003C6AB5" w:rsidRPr="003C6AB5">
        <w:rPr>
          <w:rFonts w:ascii="Times New Roman" w:hAnsi="Times New Roman" w:cs="Times New Roman"/>
          <w:sz w:val="24"/>
          <w:szCs w:val="24"/>
        </w:rPr>
        <w:t>nejpozději do 30 dnů od zahájení řízení.</w:t>
      </w:r>
      <w:r w:rsidRPr="00C70B52">
        <w:rPr>
          <w:rFonts w:ascii="Times New Roman" w:hAnsi="Times New Roman" w:cs="Times New Roman"/>
          <w:sz w:val="24"/>
          <w:szCs w:val="24"/>
        </w:rPr>
        <w:t xml:space="preserve"> Nově se navrhuje, aby ÚSSZ o příspěvku na zvláštní pomůcku a příspěvku na mobilitu rozhodla nejpozději do 15 dnů od zahájení řízení. </w:t>
      </w:r>
    </w:p>
    <w:p w14:paraId="7FE69E0D" w14:textId="45F52F86" w:rsidR="00DC0A09" w:rsidRDefault="00DC0A09" w:rsidP="008E6A67">
      <w:pPr>
        <w:spacing w:before="120"/>
        <w:jc w:val="both"/>
        <w:rPr>
          <w:rFonts w:ascii="Times New Roman" w:hAnsi="Times New Roman" w:cs="Times New Roman"/>
          <w:sz w:val="24"/>
          <w:szCs w:val="24"/>
        </w:rPr>
      </w:pPr>
      <w:r>
        <w:rPr>
          <w:rFonts w:ascii="Times New Roman" w:hAnsi="Times New Roman" w:cs="Times New Roman"/>
          <w:sz w:val="24"/>
          <w:szCs w:val="24"/>
        </w:rPr>
        <w:tab/>
      </w:r>
      <w:r w:rsidRPr="00C70B52">
        <w:rPr>
          <w:rFonts w:ascii="Times New Roman" w:hAnsi="Times New Roman" w:cs="Times New Roman"/>
          <w:sz w:val="24"/>
          <w:szCs w:val="24"/>
        </w:rPr>
        <w:t>Zkrácení lhůty pro vydání rozhodnutí je navrhováno v</w:t>
      </w:r>
      <w:r w:rsidR="00156646">
        <w:rPr>
          <w:rFonts w:ascii="Times New Roman" w:hAnsi="Times New Roman" w:cs="Times New Roman"/>
          <w:sz w:val="24"/>
          <w:szCs w:val="24"/>
        </w:rPr>
        <w:t> </w:t>
      </w:r>
      <w:r w:rsidRPr="00C70B52">
        <w:rPr>
          <w:rFonts w:ascii="Times New Roman" w:hAnsi="Times New Roman" w:cs="Times New Roman"/>
          <w:sz w:val="24"/>
          <w:szCs w:val="24"/>
        </w:rPr>
        <w:t>návaznosti na skutečnost, že</w:t>
      </w:r>
      <w:r>
        <w:rPr>
          <w:rFonts w:ascii="Times New Roman" w:hAnsi="Times New Roman" w:cs="Times New Roman"/>
          <w:sz w:val="24"/>
          <w:szCs w:val="24"/>
        </w:rPr>
        <w:t> po</w:t>
      </w:r>
      <w:r w:rsidRPr="00C70B52">
        <w:rPr>
          <w:rFonts w:ascii="Times New Roman" w:hAnsi="Times New Roman" w:cs="Times New Roman"/>
          <w:sz w:val="24"/>
          <w:szCs w:val="24"/>
        </w:rPr>
        <w:t xml:space="preserve">dle nově navrhovaného </w:t>
      </w:r>
      <w:r w:rsidRPr="0091741A">
        <w:rPr>
          <w:rFonts w:ascii="Times New Roman" w:hAnsi="Times New Roman" w:cs="Times New Roman"/>
          <w:sz w:val="24"/>
          <w:szCs w:val="24"/>
        </w:rPr>
        <w:t xml:space="preserve">procesu správního řízení ÚSSZ lhůta </w:t>
      </w:r>
      <w:proofErr w:type="gramStart"/>
      <w:r w:rsidRPr="0091741A">
        <w:rPr>
          <w:rFonts w:ascii="Times New Roman" w:hAnsi="Times New Roman" w:cs="Times New Roman"/>
          <w:sz w:val="24"/>
          <w:szCs w:val="24"/>
        </w:rPr>
        <w:t>neběží</w:t>
      </w:r>
      <w:proofErr w:type="gramEnd"/>
      <w:r w:rsidRPr="0091741A">
        <w:rPr>
          <w:rFonts w:ascii="Times New Roman" w:hAnsi="Times New Roman" w:cs="Times New Roman"/>
          <w:sz w:val="24"/>
          <w:szCs w:val="24"/>
        </w:rPr>
        <w:t xml:space="preserve"> </w:t>
      </w:r>
      <w:r w:rsidR="000044FC" w:rsidRPr="0091741A">
        <w:rPr>
          <w:rFonts w:ascii="Times New Roman" w:hAnsi="Times New Roman" w:cs="Times New Roman"/>
          <w:sz w:val="24"/>
          <w:szCs w:val="24"/>
        </w:rPr>
        <w:t xml:space="preserve">po dobu, </w:t>
      </w:r>
      <w:r w:rsidR="000044FC" w:rsidRPr="0091741A">
        <w:rPr>
          <w:rFonts w:ascii="Times New Roman" w:hAnsi="Times New Roman" w:cs="Times New Roman"/>
          <w:sz w:val="24"/>
          <w:szCs w:val="24"/>
        </w:rPr>
        <w:br/>
        <w:t>po kterou IPZS posuzuje zdravotní stav žadatele</w:t>
      </w:r>
      <w:r w:rsidRPr="0091741A">
        <w:rPr>
          <w:rFonts w:ascii="Times New Roman" w:hAnsi="Times New Roman" w:cs="Times New Roman"/>
          <w:sz w:val="24"/>
          <w:szCs w:val="24"/>
        </w:rPr>
        <w:t>. Lze</w:t>
      </w:r>
      <w:r w:rsidRPr="00C70B52">
        <w:rPr>
          <w:rFonts w:ascii="Times New Roman" w:hAnsi="Times New Roman" w:cs="Times New Roman"/>
          <w:sz w:val="24"/>
          <w:szCs w:val="24"/>
        </w:rPr>
        <w:t xml:space="preserve"> předpokládat, že lhůta ÚSSZ </w:t>
      </w:r>
      <w:proofErr w:type="gramStart"/>
      <w:r w:rsidRPr="00C70B52">
        <w:rPr>
          <w:rFonts w:ascii="Times New Roman" w:hAnsi="Times New Roman" w:cs="Times New Roman"/>
          <w:sz w:val="24"/>
          <w:szCs w:val="24"/>
        </w:rPr>
        <w:t>nepoběží</w:t>
      </w:r>
      <w:proofErr w:type="gramEnd"/>
      <w:r w:rsidRPr="00C70B52">
        <w:rPr>
          <w:rFonts w:ascii="Times New Roman" w:hAnsi="Times New Roman" w:cs="Times New Roman"/>
          <w:sz w:val="24"/>
          <w:szCs w:val="24"/>
        </w:rPr>
        <w:t xml:space="preserve"> od druhého, maximálně třetího dne od zahájení řízení, neboť s</w:t>
      </w:r>
      <w:r w:rsidR="00156646">
        <w:rPr>
          <w:rFonts w:ascii="Times New Roman" w:hAnsi="Times New Roman" w:cs="Times New Roman"/>
          <w:sz w:val="24"/>
          <w:szCs w:val="24"/>
        </w:rPr>
        <w:t> </w:t>
      </w:r>
      <w:r w:rsidRPr="00C70B52">
        <w:rPr>
          <w:rFonts w:ascii="Times New Roman" w:hAnsi="Times New Roman" w:cs="Times New Roman"/>
          <w:sz w:val="24"/>
          <w:szCs w:val="24"/>
        </w:rPr>
        <w:t xml:space="preserve">odkazem na </w:t>
      </w:r>
      <w:r w:rsidR="000044FC">
        <w:rPr>
          <w:rFonts w:ascii="Times New Roman" w:hAnsi="Times New Roman" w:cs="Times New Roman"/>
          <w:sz w:val="24"/>
          <w:szCs w:val="24"/>
        </w:rPr>
        <w:t xml:space="preserve">ustanovení </w:t>
      </w:r>
      <w:r w:rsidR="000044FC">
        <w:rPr>
          <w:rFonts w:ascii="Times New Roman" w:hAnsi="Times New Roman" w:cs="Times New Roman"/>
          <w:sz w:val="24"/>
          <w:szCs w:val="24"/>
        </w:rPr>
        <w:br/>
        <w:t>§ 23</w:t>
      </w:r>
      <w:r w:rsidRPr="00C70B52">
        <w:rPr>
          <w:rFonts w:ascii="Times New Roman" w:hAnsi="Times New Roman" w:cs="Times New Roman"/>
          <w:sz w:val="24"/>
          <w:szCs w:val="24"/>
        </w:rPr>
        <w:t xml:space="preserve"> </w:t>
      </w:r>
      <w:r w:rsidR="005F4AA8">
        <w:rPr>
          <w:rFonts w:ascii="Times New Roman" w:hAnsi="Times New Roman" w:cs="Times New Roman"/>
          <w:sz w:val="24"/>
          <w:szCs w:val="24"/>
        </w:rPr>
        <w:t xml:space="preserve">odst. 1 </w:t>
      </w:r>
      <w:r w:rsidRPr="00C70B52">
        <w:rPr>
          <w:rFonts w:ascii="Times New Roman" w:hAnsi="Times New Roman" w:cs="Times New Roman"/>
          <w:sz w:val="24"/>
          <w:szCs w:val="24"/>
        </w:rPr>
        <w:t xml:space="preserve">bude žádost </w:t>
      </w:r>
      <w:r w:rsidR="000044FC">
        <w:rPr>
          <w:rFonts w:ascii="Times New Roman" w:hAnsi="Times New Roman" w:cs="Times New Roman"/>
          <w:sz w:val="24"/>
          <w:szCs w:val="24"/>
        </w:rPr>
        <w:t xml:space="preserve">o posouzení zdravotního stavu </w:t>
      </w:r>
      <w:r w:rsidRPr="00C70B52">
        <w:rPr>
          <w:rFonts w:ascii="Times New Roman" w:hAnsi="Times New Roman" w:cs="Times New Roman"/>
          <w:sz w:val="24"/>
          <w:szCs w:val="24"/>
        </w:rPr>
        <w:t>odeslána bezodkladně. Z</w:t>
      </w:r>
      <w:r w:rsidR="00156646">
        <w:rPr>
          <w:rFonts w:ascii="Times New Roman" w:hAnsi="Times New Roman" w:cs="Times New Roman"/>
          <w:sz w:val="24"/>
          <w:szCs w:val="24"/>
        </w:rPr>
        <w:t> </w:t>
      </w:r>
      <w:r w:rsidRPr="00C70B52">
        <w:rPr>
          <w:rFonts w:ascii="Times New Roman" w:hAnsi="Times New Roman" w:cs="Times New Roman"/>
          <w:sz w:val="24"/>
          <w:szCs w:val="24"/>
        </w:rPr>
        <w:t>výše</w:t>
      </w:r>
      <w:r w:rsidR="005F4AA8">
        <w:rPr>
          <w:rFonts w:ascii="Times New Roman" w:hAnsi="Times New Roman" w:cs="Times New Roman"/>
          <w:sz w:val="24"/>
          <w:szCs w:val="24"/>
        </w:rPr>
        <w:t> </w:t>
      </w:r>
      <w:r w:rsidRPr="00C70B52">
        <w:rPr>
          <w:rFonts w:ascii="Times New Roman" w:hAnsi="Times New Roman" w:cs="Times New Roman"/>
          <w:sz w:val="24"/>
          <w:szCs w:val="24"/>
        </w:rPr>
        <w:t>uvedeného vyplývá, že pokud by zůstala zachována 30denní lhůta pro vydání rozhodnutí, po obdržení posudku by ÚSSZ pro vydání rozhodnutí zbývalo 27-28 dní. Tato</w:t>
      </w:r>
      <w:r w:rsidR="005F4AA8">
        <w:rPr>
          <w:rFonts w:ascii="Times New Roman" w:hAnsi="Times New Roman" w:cs="Times New Roman"/>
          <w:sz w:val="24"/>
          <w:szCs w:val="24"/>
        </w:rPr>
        <w:t> </w:t>
      </w:r>
      <w:r w:rsidRPr="00C70B52">
        <w:rPr>
          <w:rFonts w:ascii="Times New Roman" w:hAnsi="Times New Roman" w:cs="Times New Roman"/>
          <w:sz w:val="24"/>
          <w:szCs w:val="24"/>
        </w:rPr>
        <w:t>doba</w:t>
      </w:r>
      <w:r w:rsidR="005F4AA8">
        <w:rPr>
          <w:rFonts w:ascii="Times New Roman" w:hAnsi="Times New Roman" w:cs="Times New Roman"/>
          <w:sz w:val="24"/>
          <w:szCs w:val="24"/>
        </w:rPr>
        <w:t> </w:t>
      </w:r>
      <w:r w:rsidRPr="00C70B52">
        <w:rPr>
          <w:rFonts w:ascii="Times New Roman" w:hAnsi="Times New Roman" w:cs="Times New Roman"/>
          <w:sz w:val="24"/>
          <w:szCs w:val="24"/>
        </w:rPr>
        <w:t>se v</w:t>
      </w:r>
      <w:r w:rsidR="00156646">
        <w:rPr>
          <w:rFonts w:ascii="Times New Roman" w:hAnsi="Times New Roman" w:cs="Times New Roman"/>
          <w:sz w:val="24"/>
          <w:szCs w:val="24"/>
        </w:rPr>
        <w:t> </w:t>
      </w:r>
      <w:r w:rsidRPr="00C70B52">
        <w:rPr>
          <w:rFonts w:ascii="Times New Roman" w:hAnsi="Times New Roman" w:cs="Times New Roman"/>
          <w:sz w:val="24"/>
          <w:szCs w:val="24"/>
        </w:rPr>
        <w:t>kontextu snahy zefektivnit a zrychlit správní řízení jeví jako neadekvátní. Navrhovaná lhůta se jeví s</w:t>
      </w:r>
      <w:r w:rsidR="00156646">
        <w:rPr>
          <w:rFonts w:ascii="Times New Roman" w:hAnsi="Times New Roman" w:cs="Times New Roman"/>
          <w:sz w:val="24"/>
          <w:szCs w:val="24"/>
        </w:rPr>
        <w:t> </w:t>
      </w:r>
      <w:r w:rsidRPr="00C70B52">
        <w:rPr>
          <w:rFonts w:ascii="Times New Roman" w:hAnsi="Times New Roman" w:cs="Times New Roman"/>
          <w:sz w:val="24"/>
          <w:szCs w:val="24"/>
        </w:rPr>
        <w:t>ohledem na výše uvedené jako dostatečná a vychází se tak vstříc požadavkům společnosti na rychlejší rozhodování v</w:t>
      </w:r>
      <w:r w:rsidR="00156646">
        <w:rPr>
          <w:rFonts w:ascii="Times New Roman" w:hAnsi="Times New Roman" w:cs="Times New Roman"/>
          <w:sz w:val="24"/>
          <w:szCs w:val="24"/>
        </w:rPr>
        <w:t> </w:t>
      </w:r>
      <w:r w:rsidRPr="00C70B52">
        <w:rPr>
          <w:rFonts w:ascii="Times New Roman" w:hAnsi="Times New Roman" w:cs="Times New Roman"/>
          <w:sz w:val="24"/>
          <w:szCs w:val="24"/>
        </w:rPr>
        <w:t>této zvlášť citlivé oblasti, kdy každý den navíc může znamenat komplikace jak pro samotného žadatele, tak i jeho rodinu.</w:t>
      </w:r>
    </w:p>
    <w:p w14:paraId="6A19D9CD" w14:textId="5E5D7D6E" w:rsidR="000044FC" w:rsidRPr="00C70B52" w:rsidRDefault="000044FC" w:rsidP="008E6A67">
      <w:pPr>
        <w:spacing w:before="120"/>
        <w:ind w:firstLine="708"/>
        <w:jc w:val="both"/>
        <w:rPr>
          <w:rFonts w:ascii="Times New Roman" w:hAnsi="Times New Roman" w:cs="Times New Roman"/>
          <w:sz w:val="24"/>
          <w:szCs w:val="24"/>
        </w:rPr>
      </w:pPr>
      <w:r w:rsidRPr="00C70B52">
        <w:rPr>
          <w:rFonts w:ascii="Times New Roman" w:hAnsi="Times New Roman" w:cs="Times New Roman"/>
          <w:sz w:val="24"/>
          <w:szCs w:val="24"/>
        </w:rPr>
        <w:t>Upuštění od úkonu přerušení řízení znamená určitou úsporu v</w:t>
      </w:r>
      <w:r w:rsidR="00156646">
        <w:rPr>
          <w:rFonts w:ascii="Times New Roman" w:hAnsi="Times New Roman" w:cs="Times New Roman"/>
          <w:sz w:val="24"/>
          <w:szCs w:val="24"/>
        </w:rPr>
        <w:t> </w:t>
      </w:r>
      <w:r w:rsidRPr="00C70B52">
        <w:rPr>
          <w:rFonts w:ascii="Times New Roman" w:hAnsi="Times New Roman" w:cs="Times New Roman"/>
          <w:sz w:val="24"/>
          <w:szCs w:val="24"/>
        </w:rPr>
        <w:t>úředních postupech a také ve výdajích na poštovní služby spojené s</w:t>
      </w:r>
      <w:r w:rsidR="00156646">
        <w:rPr>
          <w:rFonts w:ascii="Times New Roman" w:hAnsi="Times New Roman" w:cs="Times New Roman"/>
          <w:sz w:val="24"/>
          <w:szCs w:val="24"/>
        </w:rPr>
        <w:t> </w:t>
      </w:r>
      <w:r w:rsidRPr="00C70B52">
        <w:rPr>
          <w:rFonts w:ascii="Times New Roman" w:hAnsi="Times New Roman" w:cs="Times New Roman"/>
          <w:sz w:val="24"/>
          <w:szCs w:val="24"/>
        </w:rPr>
        <w:t>úkonem přerušení řízení a následným oznámením o pokračování řízení. Není však možné bez dalších procesních a legislativních úprav.</w:t>
      </w:r>
    </w:p>
    <w:p w14:paraId="4D4A643E" w14:textId="315463EC" w:rsidR="00DC0A09" w:rsidRPr="00C70B52" w:rsidRDefault="00DC0A09" w:rsidP="008E6A67">
      <w:pPr>
        <w:spacing w:before="120"/>
        <w:jc w:val="both"/>
        <w:rPr>
          <w:rFonts w:ascii="Times New Roman" w:hAnsi="Times New Roman" w:cs="Times New Roman"/>
          <w:sz w:val="24"/>
          <w:szCs w:val="24"/>
        </w:rPr>
      </w:pPr>
      <w:r w:rsidRPr="00C70B52">
        <w:rPr>
          <w:rFonts w:ascii="Times New Roman" w:hAnsi="Times New Roman" w:cs="Times New Roman"/>
          <w:sz w:val="24"/>
          <w:szCs w:val="24"/>
        </w:rPr>
        <w:tab/>
        <w:t>Lhůt</w:t>
      </w:r>
      <w:r w:rsidR="00D62B3A">
        <w:rPr>
          <w:rFonts w:ascii="Times New Roman" w:hAnsi="Times New Roman" w:cs="Times New Roman"/>
          <w:sz w:val="24"/>
          <w:szCs w:val="24"/>
        </w:rPr>
        <w:t>a</w:t>
      </w:r>
      <w:r w:rsidRPr="00C70B52">
        <w:rPr>
          <w:rFonts w:ascii="Times New Roman" w:hAnsi="Times New Roman" w:cs="Times New Roman"/>
          <w:sz w:val="24"/>
          <w:szCs w:val="24"/>
        </w:rPr>
        <w:t xml:space="preserve"> pro vydání rozhodnutí </w:t>
      </w:r>
      <w:r w:rsidR="00A974AC">
        <w:rPr>
          <w:rFonts w:ascii="Times New Roman" w:hAnsi="Times New Roman" w:cs="Times New Roman"/>
          <w:sz w:val="24"/>
          <w:szCs w:val="24"/>
        </w:rPr>
        <w:t>se</w:t>
      </w:r>
      <w:r w:rsidR="00A974AC" w:rsidRPr="00C70B52">
        <w:rPr>
          <w:rFonts w:ascii="Times New Roman" w:hAnsi="Times New Roman" w:cs="Times New Roman"/>
          <w:sz w:val="24"/>
          <w:szCs w:val="24"/>
        </w:rPr>
        <w:t> </w:t>
      </w:r>
      <w:r w:rsidRPr="00C70B52">
        <w:rPr>
          <w:rFonts w:ascii="Times New Roman" w:hAnsi="Times New Roman" w:cs="Times New Roman"/>
          <w:sz w:val="24"/>
          <w:szCs w:val="24"/>
        </w:rPr>
        <w:t>prodluž</w:t>
      </w:r>
      <w:r w:rsidR="00A974AC">
        <w:rPr>
          <w:rFonts w:ascii="Times New Roman" w:hAnsi="Times New Roman" w:cs="Times New Roman"/>
          <w:sz w:val="24"/>
          <w:szCs w:val="24"/>
        </w:rPr>
        <w:t>uje</w:t>
      </w:r>
      <w:r w:rsidRPr="00C70B52">
        <w:rPr>
          <w:rFonts w:ascii="Times New Roman" w:hAnsi="Times New Roman" w:cs="Times New Roman"/>
          <w:sz w:val="24"/>
          <w:szCs w:val="24"/>
        </w:rPr>
        <w:t xml:space="preserve"> </w:t>
      </w:r>
      <w:r w:rsidR="00A974AC" w:rsidRPr="00A974AC">
        <w:rPr>
          <w:rFonts w:ascii="Times New Roman" w:hAnsi="Times New Roman" w:cs="Times New Roman"/>
          <w:sz w:val="24"/>
          <w:szCs w:val="24"/>
        </w:rPr>
        <w:t>v</w:t>
      </w:r>
      <w:r w:rsidR="00156646">
        <w:rPr>
          <w:rFonts w:ascii="Times New Roman" w:hAnsi="Times New Roman" w:cs="Times New Roman"/>
          <w:sz w:val="24"/>
          <w:szCs w:val="24"/>
        </w:rPr>
        <w:t> </w:t>
      </w:r>
      <w:r w:rsidR="00A974AC" w:rsidRPr="00A974AC">
        <w:rPr>
          <w:rFonts w:ascii="Times New Roman" w:hAnsi="Times New Roman" w:cs="Times New Roman"/>
          <w:sz w:val="24"/>
          <w:szCs w:val="24"/>
        </w:rPr>
        <w:t>případě potřeby odstranění nedostatků podání,</w:t>
      </w:r>
      <w:r w:rsidR="00A974AC">
        <w:rPr>
          <w:rFonts w:ascii="Times New Roman" w:hAnsi="Times New Roman" w:cs="Times New Roman"/>
          <w:sz w:val="24"/>
          <w:szCs w:val="24"/>
        </w:rPr>
        <w:t xml:space="preserve"> </w:t>
      </w:r>
      <w:r w:rsidR="00A974AC" w:rsidRPr="00A974AC">
        <w:rPr>
          <w:rFonts w:ascii="Times New Roman" w:hAnsi="Times New Roman" w:cs="Times New Roman"/>
          <w:sz w:val="24"/>
          <w:szCs w:val="24"/>
        </w:rPr>
        <w:t>do</w:t>
      </w:r>
      <w:r w:rsidR="00A974AC">
        <w:rPr>
          <w:rFonts w:ascii="Times New Roman" w:hAnsi="Times New Roman" w:cs="Times New Roman"/>
          <w:sz w:val="24"/>
          <w:szCs w:val="24"/>
        </w:rPr>
        <w:t>kládání</w:t>
      </w:r>
      <w:r w:rsidR="00A974AC" w:rsidRPr="00A974AC">
        <w:rPr>
          <w:rFonts w:ascii="Times New Roman" w:hAnsi="Times New Roman" w:cs="Times New Roman"/>
          <w:sz w:val="24"/>
          <w:szCs w:val="24"/>
        </w:rPr>
        <w:t xml:space="preserve"> alespoň 2 návrhů řešení odstranění bariéry podle § 9 odst. 10</w:t>
      </w:r>
      <w:r w:rsidR="00A974AC">
        <w:rPr>
          <w:rFonts w:ascii="Times New Roman" w:hAnsi="Times New Roman" w:cs="Times New Roman"/>
          <w:sz w:val="24"/>
          <w:szCs w:val="24"/>
        </w:rPr>
        <w:t>,</w:t>
      </w:r>
      <w:r w:rsidR="00A974AC" w:rsidRPr="00A974AC">
        <w:rPr>
          <w:rFonts w:ascii="Times New Roman" w:hAnsi="Times New Roman" w:cs="Times New Roman"/>
          <w:sz w:val="24"/>
          <w:szCs w:val="24"/>
        </w:rPr>
        <w:t xml:space="preserve"> </w:t>
      </w:r>
      <w:r w:rsidR="00A974AC">
        <w:rPr>
          <w:rFonts w:ascii="Times New Roman" w:hAnsi="Times New Roman" w:cs="Times New Roman"/>
          <w:sz w:val="24"/>
          <w:szCs w:val="24"/>
        </w:rPr>
        <w:br/>
      </w:r>
      <w:r w:rsidR="00A974AC" w:rsidRPr="00A974AC">
        <w:rPr>
          <w:rFonts w:ascii="Times New Roman" w:hAnsi="Times New Roman" w:cs="Times New Roman"/>
          <w:sz w:val="24"/>
          <w:szCs w:val="24"/>
        </w:rPr>
        <w:t>jde-</w:t>
      </w:r>
      <w:r w:rsidR="00A974AC">
        <w:rPr>
          <w:rFonts w:ascii="Times New Roman" w:hAnsi="Times New Roman" w:cs="Times New Roman"/>
          <w:sz w:val="24"/>
          <w:szCs w:val="24"/>
        </w:rPr>
        <w:t>l</w:t>
      </w:r>
      <w:r w:rsidR="00A974AC" w:rsidRPr="00A974AC">
        <w:rPr>
          <w:rFonts w:ascii="Times New Roman" w:hAnsi="Times New Roman" w:cs="Times New Roman"/>
          <w:sz w:val="24"/>
          <w:szCs w:val="24"/>
        </w:rPr>
        <w:t>i o zvlášť složitý případ nebo jsou zjišťovány rozhodné skutečnosti u jiných správních úřadů, právnických nebo fyzických osob</w:t>
      </w:r>
      <w:r w:rsidR="00A974AC">
        <w:rPr>
          <w:rFonts w:ascii="Times New Roman" w:hAnsi="Times New Roman" w:cs="Times New Roman"/>
          <w:sz w:val="24"/>
          <w:szCs w:val="24"/>
        </w:rPr>
        <w:t xml:space="preserve">, popřípadě se účastník řízení </w:t>
      </w:r>
      <w:r w:rsidR="00A974AC" w:rsidRPr="00A974AC">
        <w:rPr>
          <w:rFonts w:ascii="Times New Roman" w:hAnsi="Times New Roman" w:cs="Times New Roman"/>
          <w:sz w:val="24"/>
          <w:szCs w:val="24"/>
        </w:rPr>
        <w:t>seznam</w:t>
      </w:r>
      <w:r w:rsidR="00A974AC">
        <w:rPr>
          <w:rFonts w:ascii="Times New Roman" w:hAnsi="Times New Roman" w:cs="Times New Roman"/>
          <w:sz w:val="24"/>
          <w:szCs w:val="24"/>
        </w:rPr>
        <w:t>uje</w:t>
      </w:r>
      <w:r w:rsidR="00A974AC" w:rsidRPr="00A974AC">
        <w:rPr>
          <w:rFonts w:ascii="Times New Roman" w:hAnsi="Times New Roman" w:cs="Times New Roman"/>
          <w:sz w:val="24"/>
          <w:szCs w:val="24"/>
        </w:rPr>
        <w:t xml:space="preserve"> se s</w:t>
      </w:r>
      <w:r w:rsidR="00156646">
        <w:rPr>
          <w:rFonts w:ascii="Times New Roman" w:hAnsi="Times New Roman" w:cs="Times New Roman"/>
          <w:sz w:val="24"/>
          <w:szCs w:val="24"/>
        </w:rPr>
        <w:t> </w:t>
      </w:r>
      <w:r w:rsidR="00A974AC" w:rsidRPr="00A974AC">
        <w:rPr>
          <w:rFonts w:ascii="Times New Roman" w:hAnsi="Times New Roman" w:cs="Times New Roman"/>
          <w:sz w:val="24"/>
          <w:szCs w:val="24"/>
        </w:rPr>
        <w:t>podklady</w:t>
      </w:r>
      <w:r w:rsidR="00A974AC">
        <w:rPr>
          <w:rFonts w:ascii="Times New Roman" w:hAnsi="Times New Roman" w:cs="Times New Roman"/>
          <w:sz w:val="24"/>
          <w:szCs w:val="24"/>
        </w:rPr>
        <w:t xml:space="preserve"> pro vydání rozhodnutí (především v</w:t>
      </w:r>
      <w:r w:rsidR="00156646">
        <w:rPr>
          <w:rFonts w:ascii="Times New Roman" w:hAnsi="Times New Roman" w:cs="Times New Roman"/>
          <w:sz w:val="24"/>
          <w:szCs w:val="24"/>
        </w:rPr>
        <w:t> </w:t>
      </w:r>
      <w:r w:rsidR="00A974AC">
        <w:rPr>
          <w:rFonts w:ascii="Times New Roman" w:hAnsi="Times New Roman" w:cs="Times New Roman"/>
          <w:sz w:val="24"/>
          <w:szCs w:val="24"/>
        </w:rPr>
        <w:t>případě příspěvku na zvláštní pomůcku)</w:t>
      </w:r>
      <w:r w:rsidR="00A974AC" w:rsidRPr="00A974AC">
        <w:rPr>
          <w:rFonts w:ascii="Times New Roman" w:hAnsi="Times New Roman" w:cs="Times New Roman"/>
          <w:sz w:val="24"/>
          <w:szCs w:val="24"/>
        </w:rPr>
        <w:t>.</w:t>
      </w:r>
      <w:r w:rsidR="00A974AC">
        <w:rPr>
          <w:rFonts w:ascii="Times New Roman" w:hAnsi="Times New Roman" w:cs="Times New Roman"/>
          <w:sz w:val="24"/>
          <w:szCs w:val="24"/>
        </w:rPr>
        <w:t xml:space="preserve"> </w:t>
      </w:r>
      <w:r w:rsidR="0091741A">
        <w:rPr>
          <w:rFonts w:ascii="Times New Roman" w:hAnsi="Times New Roman" w:cs="Times New Roman"/>
          <w:sz w:val="24"/>
          <w:szCs w:val="24"/>
        </w:rPr>
        <w:br/>
      </w:r>
      <w:r w:rsidRPr="00C70B52">
        <w:rPr>
          <w:rFonts w:ascii="Times New Roman" w:hAnsi="Times New Roman" w:cs="Times New Roman"/>
          <w:sz w:val="24"/>
          <w:szCs w:val="24"/>
        </w:rPr>
        <w:t>Možnost prodloužení lhůt pro vydání rozhodnutí je potřeba ponechat např. pro případné nedodání potřebných podkladů, tj. kdy správní orgán nenese „vinu“ za prodlužování řízení. Z</w:t>
      </w:r>
      <w:r w:rsidR="00156646">
        <w:rPr>
          <w:rFonts w:ascii="Times New Roman" w:hAnsi="Times New Roman" w:cs="Times New Roman"/>
          <w:sz w:val="24"/>
          <w:szCs w:val="24"/>
        </w:rPr>
        <w:t> </w:t>
      </w:r>
      <w:r w:rsidRPr="00C70B52">
        <w:rPr>
          <w:rFonts w:ascii="Times New Roman" w:hAnsi="Times New Roman" w:cs="Times New Roman"/>
          <w:sz w:val="24"/>
          <w:szCs w:val="24"/>
        </w:rPr>
        <w:t>tohoto důvodu se navrhuje obdobná úprava jako pro důchodové pojištění, aby správní orgán byl chráněn v</w:t>
      </w:r>
      <w:r w:rsidR="00156646">
        <w:rPr>
          <w:rFonts w:ascii="Times New Roman" w:hAnsi="Times New Roman" w:cs="Times New Roman"/>
          <w:sz w:val="24"/>
          <w:szCs w:val="24"/>
        </w:rPr>
        <w:t> </w:t>
      </w:r>
      <w:r w:rsidRPr="00C70B52">
        <w:rPr>
          <w:rFonts w:ascii="Times New Roman" w:hAnsi="Times New Roman" w:cs="Times New Roman"/>
          <w:sz w:val="24"/>
          <w:szCs w:val="24"/>
        </w:rPr>
        <w:t>situacích, kdy není zavinění prodloužení doby řízení na jeho straně.</w:t>
      </w:r>
      <w:r w:rsidR="000044FC">
        <w:rPr>
          <w:rFonts w:ascii="Times New Roman" w:hAnsi="Times New Roman" w:cs="Times New Roman"/>
          <w:sz w:val="24"/>
          <w:szCs w:val="24"/>
        </w:rPr>
        <w:t xml:space="preserve"> Navržené</w:t>
      </w:r>
      <w:r w:rsidR="003371C0">
        <w:rPr>
          <w:rFonts w:ascii="Times New Roman" w:hAnsi="Times New Roman" w:cs="Times New Roman"/>
          <w:sz w:val="24"/>
          <w:szCs w:val="24"/>
        </w:rPr>
        <w:t> </w:t>
      </w:r>
      <w:r w:rsidR="000044FC">
        <w:rPr>
          <w:rFonts w:ascii="Times New Roman" w:hAnsi="Times New Roman" w:cs="Times New Roman"/>
          <w:sz w:val="24"/>
          <w:szCs w:val="24"/>
        </w:rPr>
        <w:t xml:space="preserve">opatření povede </w:t>
      </w:r>
      <w:r w:rsidR="000044FC" w:rsidRPr="00C70B52">
        <w:rPr>
          <w:rFonts w:ascii="Times New Roman" w:hAnsi="Times New Roman" w:cs="Times New Roman"/>
          <w:sz w:val="24"/>
          <w:szCs w:val="24"/>
        </w:rPr>
        <w:t>ke zvýšení efektivity a spokojenosti klienta a rovněž ke snížení nákladovosti za poštovní služby</w:t>
      </w:r>
      <w:r w:rsidR="000044FC">
        <w:rPr>
          <w:rFonts w:ascii="Times New Roman" w:hAnsi="Times New Roman" w:cs="Times New Roman"/>
          <w:sz w:val="24"/>
          <w:szCs w:val="24"/>
        </w:rPr>
        <w:t>.</w:t>
      </w:r>
    </w:p>
    <w:bookmarkEnd w:id="31"/>
    <w:p w14:paraId="61794075" w14:textId="3DF4EE9E" w:rsidR="00DC0A09" w:rsidRDefault="00DC0A09" w:rsidP="008E6A67">
      <w:pPr>
        <w:spacing w:before="120"/>
        <w:ind w:firstLine="708"/>
        <w:jc w:val="both"/>
        <w:rPr>
          <w:rFonts w:ascii="Times New Roman" w:hAnsi="Times New Roman" w:cs="Times New Roman"/>
          <w:color w:val="000000" w:themeColor="text1"/>
          <w:sz w:val="24"/>
          <w:szCs w:val="24"/>
        </w:rPr>
      </w:pPr>
      <w:r w:rsidRPr="00C70B52">
        <w:rPr>
          <w:rFonts w:ascii="Times New Roman" w:hAnsi="Times New Roman" w:cs="Times New Roman"/>
          <w:color w:val="000000" w:themeColor="text1"/>
          <w:sz w:val="24"/>
          <w:szCs w:val="24"/>
        </w:rPr>
        <w:t>Navrhuje se, aby lhůty uvedené v</w:t>
      </w:r>
      <w:r w:rsidR="00156646">
        <w:rPr>
          <w:rFonts w:ascii="Times New Roman" w:hAnsi="Times New Roman" w:cs="Times New Roman"/>
          <w:color w:val="000000" w:themeColor="text1"/>
          <w:sz w:val="24"/>
          <w:szCs w:val="24"/>
        </w:rPr>
        <w:t> </w:t>
      </w:r>
      <w:r w:rsidRPr="00C70B52">
        <w:rPr>
          <w:rFonts w:ascii="Times New Roman" w:hAnsi="Times New Roman" w:cs="Times New Roman"/>
          <w:color w:val="000000" w:themeColor="text1"/>
          <w:sz w:val="24"/>
          <w:szCs w:val="24"/>
        </w:rPr>
        <w:t xml:space="preserve">nových odstavcích 1 až 3 platily obdobně pro MPSV pro účely odvolacího řízení. </w:t>
      </w:r>
    </w:p>
    <w:p w14:paraId="200E2D47" w14:textId="77777777" w:rsidR="002F189F" w:rsidRDefault="002F189F" w:rsidP="008E6A67">
      <w:pPr>
        <w:spacing w:before="120"/>
        <w:jc w:val="both"/>
        <w:rPr>
          <w:rFonts w:ascii="Times New Roman" w:hAnsi="Times New Roman" w:cs="Times New Roman"/>
          <w:b/>
          <w:bCs/>
          <w:color w:val="000000" w:themeColor="text1"/>
          <w:sz w:val="24"/>
          <w:szCs w:val="24"/>
          <w:u w:val="single"/>
        </w:rPr>
      </w:pPr>
    </w:p>
    <w:p w14:paraId="5FB65E72" w14:textId="35307BE7" w:rsidR="006D3E74" w:rsidRPr="004C7143" w:rsidRDefault="006D3E74" w:rsidP="008E6A67">
      <w:pPr>
        <w:spacing w:before="120"/>
        <w:jc w:val="both"/>
        <w:rPr>
          <w:rFonts w:ascii="Times New Roman" w:hAnsi="Times New Roman" w:cs="Times New Roman"/>
          <w:b/>
          <w:bCs/>
          <w:color w:val="000000" w:themeColor="text1"/>
          <w:sz w:val="24"/>
          <w:szCs w:val="24"/>
          <w:u w:val="single"/>
        </w:rPr>
      </w:pPr>
      <w:r w:rsidRPr="004C7143">
        <w:rPr>
          <w:rFonts w:ascii="Times New Roman" w:hAnsi="Times New Roman" w:cs="Times New Roman"/>
          <w:b/>
          <w:bCs/>
          <w:color w:val="000000" w:themeColor="text1"/>
          <w:sz w:val="24"/>
          <w:szCs w:val="24"/>
          <w:u w:val="single"/>
        </w:rPr>
        <w:t>K</w:t>
      </w:r>
      <w:r w:rsidR="00156646">
        <w:rPr>
          <w:rFonts w:ascii="Times New Roman" w:hAnsi="Times New Roman" w:cs="Times New Roman"/>
          <w:b/>
          <w:bCs/>
          <w:color w:val="000000" w:themeColor="text1"/>
          <w:sz w:val="24"/>
          <w:szCs w:val="24"/>
          <w:u w:val="single"/>
        </w:rPr>
        <w:t> </w:t>
      </w:r>
      <w:r w:rsidRPr="004C7143">
        <w:rPr>
          <w:rFonts w:ascii="Times New Roman" w:hAnsi="Times New Roman" w:cs="Times New Roman"/>
          <w:b/>
          <w:bCs/>
          <w:color w:val="000000" w:themeColor="text1"/>
          <w:sz w:val="24"/>
          <w:szCs w:val="24"/>
          <w:u w:val="single"/>
        </w:rPr>
        <w:t>bodu</w:t>
      </w:r>
      <w:r w:rsidR="00156646">
        <w:rPr>
          <w:rFonts w:ascii="Times New Roman" w:hAnsi="Times New Roman" w:cs="Times New Roman"/>
          <w:b/>
          <w:bCs/>
          <w:color w:val="000000" w:themeColor="text1"/>
          <w:sz w:val="24"/>
          <w:szCs w:val="24"/>
          <w:u w:val="single"/>
        </w:rPr>
        <w:t xml:space="preserve"> 2</w:t>
      </w:r>
      <w:r w:rsidR="00CC6DA2">
        <w:rPr>
          <w:rFonts w:ascii="Times New Roman" w:hAnsi="Times New Roman" w:cs="Times New Roman"/>
          <w:b/>
          <w:bCs/>
          <w:color w:val="000000" w:themeColor="text1"/>
          <w:sz w:val="24"/>
          <w:szCs w:val="24"/>
          <w:u w:val="single"/>
        </w:rPr>
        <w:t>2</w:t>
      </w:r>
      <w:r w:rsidR="009D6AAC" w:rsidRPr="004C7143">
        <w:rPr>
          <w:rFonts w:ascii="Times New Roman" w:hAnsi="Times New Roman" w:cs="Times New Roman"/>
          <w:b/>
          <w:bCs/>
          <w:color w:val="000000" w:themeColor="text1"/>
          <w:sz w:val="24"/>
          <w:szCs w:val="24"/>
          <w:u w:val="single"/>
        </w:rPr>
        <w:t>:</w:t>
      </w:r>
    </w:p>
    <w:p w14:paraId="3C52FACC" w14:textId="38F78613" w:rsidR="001836BB" w:rsidRPr="00C70B52" w:rsidRDefault="006D3E74" w:rsidP="008E6A67">
      <w:pPr>
        <w:spacing w:before="120"/>
        <w:jc w:val="both"/>
        <w:rPr>
          <w:rFonts w:ascii="Times New Roman" w:hAnsi="Times New Roman" w:cs="Times New Roman"/>
          <w:sz w:val="24"/>
        </w:rPr>
      </w:pPr>
      <w:r>
        <w:rPr>
          <w:rFonts w:ascii="Times New Roman" w:hAnsi="Times New Roman" w:cs="Times New Roman"/>
          <w:color w:val="000000" w:themeColor="text1"/>
          <w:sz w:val="24"/>
          <w:szCs w:val="24"/>
        </w:rPr>
        <w:tab/>
      </w:r>
      <w:r w:rsidR="001836BB" w:rsidRPr="009F69FB">
        <w:rPr>
          <w:rFonts w:ascii="Times New Roman" w:hAnsi="Times New Roman" w:cs="Times New Roman"/>
          <w:sz w:val="24"/>
        </w:rPr>
        <w:t>V</w:t>
      </w:r>
      <w:r w:rsidR="00156646">
        <w:rPr>
          <w:rFonts w:ascii="Times New Roman" w:hAnsi="Times New Roman" w:cs="Times New Roman"/>
          <w:sz w:val="24"/>
        </w:rPr>
        <w:t> </w:t>
      </w:r>
      <w:r w:rsidR="001836BB" w:rsidRPr="009F69FB">
        <w:rPr>
          <w:rFonts w:ascii="Times New Roman" w:hAnsi="Times New Roman" w:cs="Times New Roman"/>
          <w:sz w:val="24"/>
        </w:rPr>
        <w:t>návaznosti na záměr v</w:t>
      </w:r>
      <w:r w:rsidR="00156646">
        <w:rPr>
          <w:rFonts w:ascii="Times New Roman" w:hAnsi="Times New Roman" w:cs="Times New Roman"/>
          <w:sz w:val="24"/>
        </w:rPr>
        <w:t> </w:t>
      </w:r>
      <w:r w:rsidR="001836BB" w:rsidRPr="009F69FB">
        <w:rPr>
          <w:rFonts w:ascii="Times New Roman" w:hAnsi="Times New Roman" w:cs="Times New Roman"/>
          <w:sz w:val="24"/>
        </w:rPr>
        <w:t>co nejvyšší míře digitalizovat a automatizovat správní řízení v</w:t>
      </w:r>
      <w:r w:rsidR="00156646">
        <w:rPr>
          <w:rFonts w:ascii="Times New Roman" w:hAnsi="Times New Roman" w:cs="Times New Roman"/>
          <w:sz w:val="24"/>
        </w:rPr>
        <w:t> </w:t>
      </w:r>
      <w:r w:rsidR="001836BB" w:rsidRPr="009F69FB">
        <w:rPr>
          <w:rFonts w:ascii="Times New Roman" w:hAnsi="Times New Roman" w:cs="Times New Roman"/>
          <w:sz w:val="24"/>
        </w:rPr>
        <w:t xml:space="preserve">oblasti </w:t>
      </w:r>
      <w:r w:rsidR="001836BB">
        <w:rPr>
          <w:rFonts w:ascii="Times New Roman" w:hAnsi="Times New Roman" w:cs="Times New Roman"/>
          <w:sz w:val="24"/>
        </w:rPr>
        <w:t>dávek pro osoby se zdravotním postižením a průkazu</w:t>
      </w:r>
      <w:r w:rsidR="001836BB" w:rsidRPr="009F69FB">
        <w:rPr>
          <w:rFonts w:ascii="Times New Roman" w:hAnsi="Times New Roman" w:cs="Times New Roman"/>
          <w:sz w:val="24"/>
        </w:rPr>
        <w:t xml:space="preserve"> se navrhuje umožnit vyhotovení rozhodnutí s</w:t>
      </w:r>
      <w:r w:rsidR="00156646">
        <w:rPr>
          <w:rFonts w:ascii="Times New Roman" w:hAnsi="Times New Roman" w:cs="Times New Roman"/>
          <w:sz w:val="24"/>
        </w:rPr>
        <w:t> </w:t>
      </w:r>
      <w:r w:rsidR="001836BB" w:rsidRPr="009F69FB">
        <w:rPr>
          <w:rFonts w:ascii="Times New Roman" w:hAnsi="Times New Roman" w:cs="Times New Roman"/>
          <w:sz w:val="24"/>
        </w:rPr>
        <w:t xml:space="preserve">použitím automatizované </w:t>
      </w:r>
      <w:r w:rsidR="001836BB" w:rsidRPr="00E974D5">
        <w:rPr>
          <w:rFonts w:ascii="Times New Roman" w:hAnsi="Times New Roman" w:cs="Times New Roman"/>
          <w:sz w:val="24"/>
        </w:rPr>
        <w:t>výpočetní techniky za podmínky, že rozhodnutí bude vydáno v</w:t>
      </w:r>
      <w:r w:rsidR="00156646">
        <w:rPr>
          <w:rFonts w:ascii="Times New Roman" w:hAnsi="Times New Roman" w:cs="Times New Roman"/>
          <w:sz w:val="24"/>
        </w:rPr>
        <w:t> </w:t>
      </w:r>
      <w:r w:rsidR="001836BB" w:rsidRPr="00E974D5">
        <w:rPr>
          <w:rFonts w:ascii="Times New Roman" w:hAnsi="Times New Roman" w:cs="Times New Roman"/>
          <w:sz w:val="24"/>
        </w:rPr>
        <w:t>mezinárodní abecedě s</w:t>
      </w:r>
      <w:r w:rsidR="00156646">
        <w:rPr>
          <w:rFonts w:ascii="Times New Roman" w:hAnsi="Times New Roman" w:cs="Times New Roman"/>
          <w:sz w:val="24"/>
        </w:rPr>
        <w:t> </w:t>
      </w:r>
      <w:r w:rsidR="001836BB" w:rsidRPr="00E974D5">
        <w:rPr>
          <w:rFonts w:ascii="Times New Roman" w:hAnsi="Times New Roman" w:cs="Times New Roman"/>
          <w:sz w:val="24"/>
        </w:rPr>
        <w:t xml:space="preserve">předtištěným razítkem </w:t>
      </w:r>
      <w:r w:rsidR="009D304A" w:rsidRPr="00413366">
        <w:rPr>
          <w:rFonts w:ascii="Times New Roman" w:hAnsi="Times New Roman" w:cs="Times New Roman"/>
          <w:sz w:val="24"/>
        </w:rPr>
        <w:t>příslušného správního orgánu</w:t>
      </w:r>
      <w:r w:rsidR="001836BB" w:rsidRPr="00E974D5">
        <w:rPr>
          <w:rFonts w:ascii="Times New Roman" w:hAnsi="Times New Roman" w:cs="Times New Roman"/>
          <w:sz w:val="24"/>
        </w:rPr>
        <w:t xml:space="preserve"> a jménem, příjmením a funkcí zaměstnance odpovědného za</w:t>
      </w:r>
      <w:r w:rsidR="009D304A" w:rsidRPr="00E974D5">
        <w:rPr>
          <w:rFonts w:ascii="Times New Roman" w:hAnsi="Times New Roman" w:cs="Times New Roman"/>
          <w:sz w:val="24"/>
        </w:rPr>
        <w:t> </w:t>
      </w:r>
      <w:r w:rsidR="001836BB" w:rsidRPr="00E974D5">
        <w:rPr>
          <w:rFonts w:ascii="Times New Roman" w:hAnsi="Times New Roman" w:cs="Times New Roman"/>
          <w:sz w:val="24"/>
        </w:rPr>
        <w:t>vydání rozhodnutí. Jedná se o praxi využívanou</w:t>
      </w:r>
      <w:r w:rsidR="001836BB" w:rsidRPr="009F69FB">
        <w:rPr>
          <w:rFonts w:ascii="Times New Roman" w:hAnsi="Times New Roman" w:cs="Times New Roman"/>
          <w:sz w:val="24"/>
        </w:rPr>
        <w:t xml:space="preserve"> již</w:t>
      </w:r>
      <w:r w:rsidR="001836BB">
        <w:rPr>
          <w:rFonts w:ascii="Times New Roman" w:hAnsi="Times New Roman" w:cs="Times New Roman"/>
          <w:sz w:val="24"/>
        </w:rPr>
        <w:t> </w:t>
      </w:r>
      <w:r w:rsidR="001836BB" w:rsidRPr="009F69FB">
        <w:rPr>
          <w:rFonts w:ascii="Times New Roman" w:hAnsi="Times New Roman" w:cs="Times New Roman"/>
          <w:sz w:val="24"/>
        </w:rPr>
        <w:t>v</w:t>
      </w:r>
      <w:r w:rsidR="00156646">
        <w:rPr>
          <w:rFonts w:ascii="Times New Roman" w:hAnsi="Times New Roman" w:cs="Times New Roman"/>
          <w:sz w:val="24"/>
        </w:rPr>
        <w:t> </w:t>
      </w:r>
      <w:r w:rsidR="001836BB">
        <w:rPr>
          <w:rFonts w:ascii="Times New Roman" w:hAnsi="Times New Roman" w:cs="Times New Roman"/>
          <w:sz w:val="24"/>
        </w:rPr>
        <w:t xml:space="preserve">oblasti </w:t>
      </w:r>
      <w:r w:rsidR="001836BB" w:rsidRPr="009F69FB">
        <w:rPr>
          <w:rFonts w:ascii="Times New Roman" w:hAnsi="Times New Roman" w:cs="Times New Roman"/>
          <w:sz w:val="24"/>
        </w:rPr>
        <w:t>důchodové</w:t>
      </w:r>
      <w:r w:rsidR="001836BB">
        <w:rPr>
          <w:rFonts w:ascii="Times New Roman" w:hAnsi="Times New Roman" w:cs="Times New Roman"/>
          <w:sz w:val="24"/>
        </w:rPr>
        <w:t>ho</w:t>
      </w:r>
      <w:r w:rsidR="001836BB" w:rsidRPr="009F69FB">
        <w:rPr>
          <w:rFonts w:ascii="Times New Roman" w:hAnsi="Times New Roman" w:cs="Times New Roman"/>
          <w:sz w:val="24"/>
        </w:rPr>
        <w:t xml:space="preserve"> pojištění.</w:t>
      </w:r>
    </w:p>
    <w:p w14:paraId="67889C2B" w14:textId="566C4704" w:rsidR="006D3E74" w:rsidRPr="00413366" w:rsidRDefault="006D3E74" w:rsidP="008E6A67">
      <w:pPr>
        <w:spacing w:before="120"/>
        <w:jc w:val="both"/>
        <w:rPr>
          <w:rFonts w:ascii="Times New Roman" w:hAnsi="Times New Roman" w:cs="Times New Roman"/>
          <w:color w:val="000000" w:themeColor="text1"/>
          <w:sz w:val="24"/>
          <w:szCs w:val="24"/>
        </w:rPr>
      </w:pPr>
    </w:p>
    <w:p w14:paraId="03AAAE7C" w14:textId="2D179319" w:rsidR="00DC0A09" w:rsidRPr="00C70B52" w:rsidRDefault="00DC0A09" w:rsidP="008E6A67">
      <w:pPr>
        <w:spacing w:before="120"/>
        <w:rPr>
          <w:rFonts w:ascii="Times New Roman" w:hAnsi="Times New Roman" w:cs="Times New Roman"/>
          <w:b/>
          <w:bCs/>
          <w:sz w:val="24"/>
          <w:u w:val="single"/>
          <w:shd w:val="clear" w:color="auto" w:fill="FFFFFF"/>
        </w:rPr>
      </w:pPr>
      <w:r w:rsidRPr="00C70B52">
        <w:rPr>
          <w:rFonts w:ascii="Times New Roman" w:hAnsi="Times New Roman" w:cs="Times New Roman"/>
          <w:b/>
          <w:bCs/>
          <w:sz w:val="24"/>
          <w:u w:val="single"/>
          <w:shd w:val="clear" w:color="auto" w:fill="FFFFFF"/>
        </w:rPr>
        <w:lastRenderedPageBreak/>
        <w:t>K</w:t>
      </w:r>
      <w:r w:rsidR="00156646">
        <w:rPr>
          <w:rFonts w:ascii="Times New Roman" w:hAnsi="Times New Roman" w:cs="Times New Roman"/>
          <w:b/>
          <w:bCs/>
          <w:sz w:val="24"/>
          <w:u w:val="single"/>
          <w:shd w:val="clear" w:color="auto" w:fill="FFFFFF"/>
        </w:rPr>
        <w:t> </w:t>
      </w:r>
      <w:r w:rsidRPr="00C70B52">
        <w:rPr>
          <w:rFonts w:ascii="Times New Roman" w:hAnsi="Times New Roman" w:cs="Times New Roman"/>
          <w:b/>
          <w:bCs/>
          <w:sz w:val="24"/>
          <w:u w:val="single"/>
          <w:shd w:val="clear" w:color="auto" w:fill="FFFFFF"/>
        </w:rPr>
        <w:t>bodu</w:t>
      </w:r>
      <w:r w:rsidR="00156646">
        <w:rPr>
          <w:rFonts w:ascii="Times New Roman" w:hAnsi="Times New Roman" w:cs="Times New Roman"/>
          <w:b/>
          <w:bCs/>
          <w:sz w:val="24"/>
          <w:u w:val="single"/>
          <w:shd w:val="clear" w:color="auto" w:fill="FFFFFF"/>
        </w:rPr>
        <w:t xml:space="preserve"> 2</w:t>
      </w:r>
      <w:r w:rsidR="00CC6DA2">
        <w:rPr>
          <w:rFonts w:ascii="Times New Roman" w:hAnsi="Times New Roman" w:cs="Times New Roman"/>
          <w:b/>
          <w:bCs/>
          <w:sz w:val="24"/>
          <w:u w:val="single"/>
          <w:shd w:val="clear" w:color="auto" w:fill="FFFFFF"/>
        </w:rPr>
        <w:t>3</w:t>
      </w:r>
      <w:r w:rsidRPr="00C70B52">
        <w:rPr>
          <w:rFonts w:ascii="Times New Roman" w:hAnsi="Times New Roman" w:cs="Times New Roman"/>
          <w:b/>
          <w:bCs/>
          <w:sz w:val="24"/>
          <w:u w:val="single"/>
          <w:shd w:val="clear" w:color="auto" w:fill="FFFFFF"/>
        </w:rPr>
        <w:t>:</w:t>
      </w:r>
    </w:p>
    <w:p w14:paraId="6CEB17DB" w14:textId="7C72EE76" w:rsidR="00F466BF" w:rsidRPr="00C70B52" w:rsidRDefault="00F466BF" w:rsidP="008E6A67">
      <w:pPr>
        <w:spacing w:before="120"/>
        <w:ind w:firstLine="708"/>
        <w:jc w:val="both"/>
        <w:rPr>
          <w:rFonts w:ascii="Times New Roman" w:hAnsi="Times New Roman" w:cs="Times New Roman"/>
          <w:sz w:val="24"/>
          <w:szCs w:val="24"/>
        </w:rPr>
      </w:pPr>
      <w:r w:rsidRPr="00C70B52">
        <w:rPr>
          <w:rFonts w:ascii="Times New Roman" w:hAnsi="Times New Roman" w:cs="Times New Roman"/>
          <w:sz w:val="24"/>
          <w:szCs w:val="24"/>
        </w:rPr>
        <w:t>Podle ustanovení § 88 odst. 1 správního řádu, neshledá-li správní orgán, který napadené rozhodnutí vydal, podmínky pro postup podle ustanovení § 87, předá spis se svým stanoviskem odvolacímu správnímu orgánu do 30 dnů ode dne doručení odvolání.  Odvolacímu správnímu orgánu se zasílá originál spisové dokumentace, přičemž správní orgán si ponechává kopii pro případ možné ztráty spisu při předávání mezi jednotlivými správními úřady. Kopie je také podstatná pro možnou návaznou práci se spisem v</w:t>
      </w:r>
      <w:r w:rsidR="00120733">
        <w:rPr>
          <w:rFonts w:ascii="Times New Roman" w:hAnsi="Times New Roman" w:cs="Times New Roman"/>
          <w:sz w:val="24"/>
          <w:szCs w:val="24"/>
        </w:rPr>
        <w:t> </w:t>
      </w:r>
      <w:r w:rsidRPr="00C70B52">
        <w:rPr>
          <w:rFonts w:ascii="Times New Roman" w:hAnsi="Times New Roman" w:cs="Times New Roman"/>
          <w:sz w:val="24"/>
          <w:szCs w:val="24"/>
        </w:rPr>
        <w:t xml:space="preserve">době rozhodování o odvolání. </w:t>
      </w:r>
    </w:p>
    <w:p w14:paraId="11FF2186" w14:textId="326F7185" w:rsidR="00F466BF" w:rsidRPr="00C70B52" w:rsidRDefault="00F466BF" w:rsidP="008E6A67">
      <w:pPr>
        <w:spacing w:before="120"/>
        <w:jc w:val="both"/>
        <w:rPr>
          <w:rFonts w:ascii="Times New Roman" w:hAnsi="Times New Roman" w:cs="Times New Roman"/>
          <w:sz w:val="24"/>
          <w:szCs w:val="24"/>
        </w:rPr>
      </w:pPr>
      <w:r w:rsidRPr="00C70B52">
        <w:rPr>
          <w:rFonts w:ascii="Times New Roman" w:hAnsi="Times New Roman" w:cs="Times New Roman"/>
          <w:sz w:val="24"/>
          <w:szCs w:val="24"/>
        </w:rPr>
        <w:tab/>
        <w:t>Současn</w:t>
      </w:r>
      <w:r w:rsidRPr="00C70B52">
        <w:rPr>
          <w:rFonts w:ascii="Times New Roman" w:hAnsi="Times New Roman" w:cs="Times New Roman"/>
          <w:color w:val="000000" w:themeColor="text1"/>
          <w:sz w:val="24"/>
          <w:szCs w:val="24"/>
        </w:rPr>
        <w:t>á</w:t>
      </w:r>
      <w:r w:rsidRPr="00C70B52">
        <w:rPr>
          <w:rFonts w:ascii="Times New Roman" w:hAnsi="Times New Roman" w:cs="Times New Roman"/>
          <w:sz w:val="24"/>
          <w:szCs w:val="24"/>
        </w:rPr>
        <w:t xml:space="preserve"> lhůta je stanovena obecně pro všechna správní řízení, která nejsou upravena zvláštním předpisem a nereflektuje sílící digitalizaci v</w:t>
      </w:r>
      <w:r w:rsidR="00120733">
        <w:rPr>
          <w:rFonts w:ascii="Times New Roman" w:hAnsi="Times New Roman" w:cs="Times New Roman"/>
          <w:sz w:val="24"/>
          <w:szCs w:val="24"/>
        </w:rPr>
        <w:t> </w:t>
      </w:r>
      <w:r w:rsidRPr="00C70B52">
        <w:rPr>
          <w:rFonts w:ascii="Times New Roman" w:hAnsi="Times New Roman" w:cs="Times New Roman"/>
          <w:sz w:val="24"/>
          <w:szCs w:val="24"/>
        </w:rPr>
        <w:t>oblasti NSD, která je ještě více podpořena v</w:t>
      </w:r>
      <w:r w:rsidR="00120733">
        <w:rPr>
          <w:rFonts w:ascii="Times New Roman" w:hAnsi="Times New Roman" w:cs="Times New Roman"/>
          <w:sz w:val="24"/>
          <w:szCs w:val="24"/>
        </w:rPr>
        <w:t> </w:t>
      </w:r>
      <w:r w:rsidRPr="00C70B52">
        <w:rPr>
          <w:rFonts w:ascii="Times New Roman" w:hAnsi="Times New Roman" w:cs="Times New Roman"/>
          <w:sz w:val="24"/>
          <w:szCs w:val="24"/>
        </w:rPr>
        <w:t>souvislosti se změnou kompetence u dotčených agend</w:t>
      </w:r>
      <w:r w:rsidRPr="00C70B52">
        <w:rPr>
          <w:rFonts w:ascii="Times New Roman" w:hAnsi="Times New Roman" w:cs="Times New Roman"/>
          <w:color w:val="000000" w:themeColor="text1"/>
          <w:sz w:val="24"/>
          <w:szCs w:val="24"/>
        </w:rPr>
        <w:t xml:space="preserve">. Lhůta 30 dnů </w:t>
      </w:r>
      <w:r>
        <w:rPr>
          <w:rFonts w:ascii="Times New Roman" w:hAnsi="Times New Roman" w:cs="Times New Roman"/>
          <w:color w:val="000000" w:themeColor="text1"/>
          <w:sz w:val="24"/>
          <w:szCs w:val="24"/>
        </w:rPr>
        <w:br/>
      </w:r>
      <w:r w:rsidRPr="00C70B52">
        <w:rPr>
          <w:rFonts w:ascii="Times New Roman" w:hAnsi="Times New Roman" w:cs="Times New Roman"/>
          <w:color w:val="000000" w:themeColor="text1"/>
          <w:sz w:val="24"/>
          <w:szCs w:val="24"/>
        </w:rPr>
        <w:t>se do</w:t>
      </w:r>
      <w:r>
        <w:rPr>
          <w:rFonts w:ascii="Times New Roman" w:hAnsi="Times New Roman" w:cs="Times New Roman"/>
          <w:color w:val="000000" w:themeColor="text1"/>
          <w:sz w:val="24"/>
          <w:szCs w:val="24"/>
        </w:rPr>
        <w:t> </w:t>
      </w:r>
      <w:r w:rsidRPr="00C70B52">
        <w:rPr>
          <w:rFonts w:ascii="Times New Roman" w:hAnsi="Times New Roman" w:cs="Times New Roman"/>
          <w:color w:val="000000" w:themeColor="text1"/>
          <w:sz w:val="24"/>
          <w:szCs w:val="24"/>
        </w:rPr>
        <w:t xml:space="preserve">budoucna jeví jako </w:t>
      </w:r>
      <w:r w:rsidRPr="00C70B52">
        <w:rPr>
          <w:rFonts w:ascii="Times New Roman" w:hAnsi="Times New Roman" w:cs="Times New Roman"/>
          <w:sz w:val="24"/>
          <w:szCs w:val="24"/>
        </w:rPr>
        <w:t>neadekvátní, neboť spisy budou vedeny v</w:t>
      </w:r>
      <w:r w:rsidR="00120733">
        <w:rPr>
          <w:rFonts w:ascii="Times New Roman" w:hAnsi="Times New Roman" w:cs="Times New Roman"/>
          <w:sz w:val="24"/>
          <w:szCs w:val="24"/>
        </w:rPr>
        <w:t> </w:t>
      </w:r>
      <w:r w:rsidRPr="00C70B52">
        <w:rPr>
          <w:rFonts w:ascii="Times New Roman" w:hAnsi="Times New Roman" w:cs="Times New Roman"/>
          <w:sz w:val="24"/>
          <w:szCs w:val="24"/>
        </w:rPr>
        <w:t xml:space="preserve">elektronické podobě </w:t>
      </w:r>
      <w:r w:rsidR="001C409B">
        <w:rPr>
          <w:rFonts w:ascii="Times New Roman" w:hAnsi="Times New Roman" w:cs="Times New Roman"/>
          <w:sz w:val="24"/>
          <w:szCs w:val="24"/>
        </w:rPr>
        <w:br/>
      </w:r>
      <w:r w:rsidRPr="00C70B52">
        <w:rPr>
          <w:rFonts w:ascii="Times New Roman" w:hAnsi="Times New Roman" w:cs="Times New Roman"/>
          <w:sz w:val="24"/>
          <w:szCs w:val="24"/>
        </w:rPr>
        <w:t>a nebude tak potřeba již činit zálohové kopie spisu, nebo jen v</w:t>
      </w:r>
      <w:r w:rsidR="00120733">
        <w:rPr>
          <w:rFonts w:ascii="Times New Roman" w:hAnsi="Times New Roman" w:cs="Times New Roman"/>
          <w:sz w:val="24"/>
          <w:szCs w:val="24"/>
        </w:rPr>
        <w:t> </w:t>
      </w:r>
      <w:r w:rsidRPr="00C70B52">
        <w:rPr>
          <w:rFonts w:ascii="Times New Roman" w:hAnsi="Times New Roman" w:cs="Times New Roman"/>
          <w:sz w:val="24"/>
          <w:szCs w:val="24"/>
        </w:rPr>
        <w:t>omezené míře. Delší lhůta na</w:t>
      </w:r>
      <w:r w:rsidR="00692129">
        <w:rPr>
          <w:rFonts w:ascii="Times New Roman" w:hAnsi="Times New Roman" w:cs="Times New Roman"/>
          <w:sz w:val="24"/>
          <w:szCs w:val="24"/>
        </w:rPr>
        <w:t> </w:t>
      </w:r>
      <w:r w:rsidRPr="00C70B52">
        <w:rPr>
          <w:rFonts w:ascii="Times New Roman" w:hAnsi="Times New Roman" w:cs="Times New Roman"/>
          <w:sz w:val="24"/>
          <w:szCs w:val="24"/>
        </w:rPr>
        <w:t>předání odvolání může vést k</w:t>
      </w:r>
      <w:r w:rsidR="00120733">
        <w:rPr>
          <w:rFonts w:ascii="Times New Roman" w:hAnsi="Times New Roman" w:cs="Times New Roman"/>
          <w:sz w:val="24"/>
          <w:szCs w:val="24"/>
        </w:rPr>
        <w:t> </w:t>
      </w:r>
      <w:r w:rsidRPr="00C70B52">
        <w:rPr>
          <w:rFonts w:ascii="Times New Roman" w:hAnsi="Times New Roman" w:cs="Times New Roman"/>
          <w:sz w:val="24"/>
          <w:szCs w:val="24"/>
        </w:rPr>
        <w:t>nadbytečnému odkládání předání odvolání nadřízenému orgánu a tím k</w:t>
      </w:r>
      <w:r w:rsidR="00120733">
        <w:rPr>
          <w:rFonts w:ascii="Times New Roman" w:hAnsi="Times New Roman" w:cs="Times New Roman"/>
          <w:sz w:val="24"/>
          <w:szCs w:val="24"/>
        </w:rPr>
        <w:t> </w:t>
      </w:r>
      <w:r w:rsidRPr="00C70B52">
        <w:rPr>
          <w:rFonts w:ascii="Times New Roman" w:hAnsi="Times New Roman" w:cs="Times New Roman"/>
          <w:sz w:val="24"/>
          <w:szCs w:val="24"/>
        </w:rPr>
        <w:t>přetěžování úřadů, což negativně ovlivňuje celkový průběh správního řízení. Zkrácení lhůty takovému možnému chování předchází a zrychluje celý systém. Všechny</w:t>
      </w:r>
      <w:r w:rsidR="009F22F5">
        <w:rPr>
          <w:rFonts w:ascii="Times New Roman" w:hAnsi="Times New Roman" w:cs="Times New Roman"/>
          <w:sz w:val="24"/>
          <w:szCs w:val="24"/>
        </w:rPr>
        <w:t> </w:t>
      </w:r>
      <w:r w:rsidRPr="00C70B52">
        <w:rPr>
          <w:rFonts w:ascii="Times New Roman" w:hAnsi="Times New Roman" w:cs="Times New Roman"/>
          <w:sz w:val="24"/>
          <w:szCs w:val="24"/>
        </w:rPr>
        <w:t>zapojené strany (včetně žadatelů) do odvolacího řízení mají legitimní zájem na</w:t>
      </w:r>
      <w:r w:rsidR="009F22F5">
        <w:rPr>
          <w:rFonts w:ascii="Times New Roman" w:hAnsi="Times New Roman" w:cs="Times New Roman"/>
          <w:sz w:val="24"/>
          <w:szCs w:val="24"/>
        </w:rPr>
        <w:t> </w:t>
      </w:r>
      <w:r w:rsidRPr="00C70B52">
        <w:rPr>
          <w:rFonts w:ascii="Times New Roman" w:hAnsi="Times New Roman" w:cs="Times New Roman"/>
          <w:sz w:val="24"/>
          <w:szCs w:val="24"/>
        </w:rPr>
        <w:t>co</w:t>
      </w:r>
      <w:r w:rsidR="009F22F5">
        <w:rPr>
          <w:rFonts w:ascii="Times New Roman" w:hAnsi="Times New Roman" w:cs="Times New Roman"/>
          <w:sz w:val="24"/>
          <w:szCs w:val="24"/>
        </w:rPr>
        <w:t> </w:t>
      </w:r>
      <w:r w:rsidRPr="00C70B52">
        <w:rPr>
          <w:rFonts w:ascii="Times New Roman" w:hAnsi="Times New Roman" w:cs="Times New Roman"/>
          <w:sz w:val="24"/>
          <w:szCs w:val="24"/>
        </w:rPr>
        <w:t xml:space="preserve">nejrychlejším a nejtransparentnějším vyřízení jejich případu. Zkrácením lhůty </w:t>
      </w:r>
      <w:r>
        <w:rPr>
          <w:rFonts w:ascii="Times New Roman" w:hAnsi="Times New Roman" w:cs="Times New Roman"/>
          <w:sz w:val="24"/>
          <w:szCs w:val="24"/>
        </w:rPr>
        <w:t xml:space="preserve">na 15 dnů </w:t>
      </w:r>
      <w:r w:rsidRPr="00C70B52">
        <w:rPr>
          <w:rFonts w:ascii="Times New Roman" w:hAnsi="Times New Roman" w:cs="Times New Roman"/>
          <w:sz w:val="24"/>
          <w:szCs w:val="24"/>
        </w:rPr>
        <w:t xml:space="preserve">tak bude zajištěna vyšší ochrana jejich zájmu. </w:t>
      </w:r>
      <w:r>
        <w:rPr>
          <w:rFonts w:ascii="Times New Roman" w:hAnsi="Times New Roman" w:cs="Times New Roman"/>
          <w:sz w:val="24"/>
          <w:szCs w:val="24"/>
        </w:rPr>
        <w:t xml:space="preserve">Dále se navrhuje, aby ve stejné lhůtě (15 dnů) IPZS předal posudkový spis MPSV (PK MPSV). </w:t>
      </w:r>
    </w:p>
    <w:p w14:paraId="03B5D9FD" w14:textId="726D44E3" w:rsidR="00F466BF" w:rsidRPr="00C70B52" w:rsidRDefault="00F466BF" w:rsidP="008E6A67">
      <w:pPr>
        <w:spacing w:before="120"/>
        <w:jc w:val="both"/>
        <w:rPr>
          <w:rFonts w:ascii="Times New Roman" w:hAnsi="Times New Roman" w:cs="Times New Roman"/>
          <w:sz w:val="24"/>
          <w:szCs w:val="24"/>
        </w:rPr>
      </w:pPr>
      <w:r w:rsidRPr="00C70B52">
        <w:rPr>
          <w:rFonts w:ascii="Times New Roman" w:hAnsi="Times New Roman" w:cs="Times New Roman"/>
          <w:sz w:val="24"/>
          <w:szCs w:val="24"/>
        </w:rPr>
        <w:tab/>
        <w:t>Přímým důsledkem navrhovaného opatření bude zvýšení důvěryhodnosti a transparentnosti ve vztahu k</w:t>
      </w:r>
      <w:r w:rsidR="00120733">
        <w:rPr>
          <w:rFonts w:ascii="Times New Roman" w:hAnsi="Times New Roman" w:cs="Times New Roman"/>
          <w:sz w:val="24"/>
          <w:szCs w:val="24"/>
        </w:rPr>
        <w:t> </w:t>
      </w:r>
      <w:r w:rsidRPr="00C70B52">
        <w:rPr>
          <w:rFonts w:ascii="Times New Roman" w:hAnsi="Times New Roman" w:cs="Times New Roman"/>
          <w:sz w:val="24"/>
          <w:szCs w:val="24"/>
        </w:rPr>
        <w:t>veřejnosti. Jedná se o jasný signál snahy o efektivnější správní řízení. Flexibilita a pružnost systému současně umožní rychlejší přizpůsobení se specifickým okolnostem jednotlivých případů. Právě u NSD podmíněných DNZS a průkazu je vysoké procento případů klientů, kteří se nacházejí v</w:t>
      </w:r>
      <w:r w:rsidR="00120733">
        <w:rPr>
          <w:rFonts w:ascii="Times New Roman" w:hAnsi="Times New Roman" w:cs="Times New Roman"/>
          <w:sz w:val="24"/>
          <w:szCs w:val="24"/>
        </w:rPr>
        <w:t> </w:t>
      </w:r>
      <w:r w:rsidR="0091741A">
        <w:rPr>
          <w:rFonts w:ascii="Times New Roman" w:hAnsi="Times New Roman" w:cs="Times New Roman"/>
          <w:sz w:val="24"/>
          <w:szCs w:val="24"/>
        </w:rPr>
        <w:t>náročných</w:t>
      </w:r>
      <w:r w:rsidRPr="00C70B52">
        <w:rPr>
          <w:rFonts w:ascii="Times New Roman" w:hAnsi="Times New Roman" w:cs="Times New Roman"/>
          <w:sz w:val="24"/>
          <w:szCs w:val="24"/>
        </w:rPr>
        <w:t xml:space="preserve"> životních situacích, které ve většině případů nebyly zaviněny jejich vlastním přičiněním, neboť jsou způsobeny zhoršeným zdravotním stavem.</w:t>
      </w:r>
    </w:p>
    <w:p w14:paraId="72787D3F" w14:textId="7E30A3D2" w:rsidR="00F466BF" w:rsidRPr="00C70B52" w:rsidRDefault="00F466BF" w:rsidP="008E6A67">
      <w:pPr>
        <w:spacing w:before="120"/>
        <w:jc w:val="both"/>
        <w:rPr>
          <w:rFonts w:ascii="Times New Roman" w:hAnsi="Times New Roman" w:cs="Times New Roman"/>
          <w:sz w:val="24"/>
          <w:szCs w:val="24"/>
        </w:rPr>
      </w:pPr>
      <w:r w:rsidRPr="00C70B52">
        <w:rPr>
          <w:rFonts w:ascii="Times New Roman" w:hAnsi="Times New Roman" w:cs="Times New Roman"/>
          <w:sz w:val="24"/>
          <w:szCs w:val="24"/>
        </w:rPr>
        <w:tab/>
        <w:t>Navrhovaná opatření lze přijmout pouze v</w:t>
      </w:r>
      <w:r w:rsidR="00120733">
        <w:rPr>
          <w:rFonts w:ascii="Times New Roman" w:hAnsi="Times New Roman" w:cs="Times New Roman"/>
          <w:sz w:val="24"/>
          <w:szCs w:val="24"/>
        </w:rPr>
        <w:t> </w:t>
      </w:r>
      <w:r w:rsidRPr="00C70B52">
        <w:rPr>
          <w:rFonts w:ascii="Times New Roman" w:hAnsi="Times New Roman" w:cs="Times New Roman"/>
          <w:sz w:val="24"/>
          <w:szCs w:val="24"/>
        </w:rPr>
        <w:t>souvislosti se zvyšováním digitalizace a elektronizace celého správního řízení ve věci NSD podmíněných DNZS a průkazu. V</w:t>
      </w:r>
      <w:r w:rsidR="00120733">
        <w:rPr>
          <w:rFonts w:ascii="Times New Roman" w:hAnsi="Times New Roman" w:cs="Times New Roman"/>
          <w:sz w:val="24"/>
          <w:szCs w:val="24"/>
        </w:rPr>
        <w:t> </w:t>
      </w:r>
      <w:r w:rsidRPr="00C70B52">
        <w:rPr>
          <w:rFonts w:ascii="Times New Roman" w:hAnsi="Times New Roman" w:cs="Times New Roman"/>
          <w:sz w:val="24"/>
          <w:szCs w:val="24"/>
        </w:rPr>
        <w:t>opačném případě by zavedení kratší lhůty pro předání odvolání mohlo vést k</w:t>
      </w:r>
      <w:r w:rsidR="00120733">
        <w:rPr>
          <w:rFonts w:ascii="Times New Roman" w:hAnsi="Times New Roman" w:cs="Times New Roman"/>
          <w:sz w:val="24"/>
          <w:szCs w:val="24"/>
        </w:rPr>
        <w:t> </w:t>
      </w:r>
      <w:r w:rsidRPr="00C70B52">
        <w:rPr>
          <w:rFonts w:ascii="Times New Roman" w:hAnsi="Times New Roman" w:cs="Times New Roman"/>
          <w:sz w:val="24"/>
          <w:szCs w:val="24"/>
        </w:rPr>
        <w:t xml:space="preserve">vysoké míře jejich nedodržování. </w:t>
      </w:r>
    </w:p>
    <w:p w14:paraId="063DFBDD" w14:textId="77777777" w:rsidR="00DC0A09" w:rsidRDefault="00DC0A09" w:rsidP="008E6A67">
      <w:pPr>
        <w:spacing w:before="120"/>
        <w:rPr>
          <w:rFonts w:ascii="Times New Roman" w:hAnsi="Times New Roman"/>
          <w:sz w:val="24"/>
          <w:shd w:val="clear" w:color="auto" w:fill="FFFFFF"/>
        </w:rPr>
      </w:pPr>
    </w:p>
    <w:p w14:paraId="4A45F5F5" w14:textId="0879A3BF" w:rsidR="009D6AAC" w:rsidRPr="004C7143" w:rsidRDefault="009D6AAC" w:rsidP="008E6A67">
      <w:pPr>
        <w:spacing w:before="120"/>
        <w:rPr>
          <w:rFonts w:ascii="Times New Roman" w:hAnsi="Times New Roman"/>
          <w:b/>
          <w:bCs/>
          <w:sz w:val="24"/>
          <w:u w:val="single"/>
          <w:shd w:val="clear" w:color="auto" w:fill="FFFFFF"/>
        </w:rPr>
      </w:pPr>
      <w:r w:rsidRPr="004C7143">
        <w:rPr>
          <w:rFonts w:ascii="Times New Roman" w:hAnsi="Times New Roman"/>
          <w:b/>
          <w:bCs/>
          <w:sz w:val="24"/>
          <w:u w:val="single"/>
          <w:shd w:val="clear" w:color="auto" w:fill="FFFFFF"/>
        </w:rPr>
        <w:t>K</w:t>
      </w:r>
      <w:r w:rsidR="00120733">
        <w:rPr>
          <w:rFonts w:ascii="Times New Roman" w:hAnsi="Times New Roman"/>
          <w:b/>
          <w:bCs/>
          <w:sz w:val="24"/>
          <w:u w:val="single"/>
          <w:shd w:val="clear" w:color="auto" w:fill="FFFFFF"/>
        </w:rPr>
        <w:t> </w:t>
      </w:r>
      <w:r w:rsidRPr="004C7143">
        <w:rPr>
          <w:rFonts w:ascii="Times New Roman" w:hAnsi="Times New Roman"/>
          <w:b/>
          <w:bCs/>
          <w:sz w:val="24"/>
          <w:u w:val="single"/>
          <w:shd w:val="clear" w:color="auto" w:fill="FFFFFF"/>
        </w:rPr>
        <w:t xml:space="preserve">bodu </w:t>
      </w:r>
      <w:r w:rsidR="00120733">
        <w:rPr>
          <w:rFonts w:ascii="Times New Roman" w:hAnsi="Times New Roman"/>
          <w:b/>
          <w:bCs/>
          <w:sz w:val="24"/>
          <w:u w:val="single"/>
          <w:shd w:val="clear" w:color="auto" w:fill="FFFFFF"/>
        </w:rPr>
        <w:t>2</w:t>
      </w:r>
      <w:r w:rsidR="00CC6DA2">
        <w:rPr>
          <w:rFonts w:ascii="Times New Roman" w:hAnsi="Times New Roman"/>
          <w:b/>
          <w:bCs/>
          <w:sz w:val="24"/>
          <w:u w:val="single"/>
          <w:shd w:val="clear" w:color="auto" w:fill="FFFFFF"/>
        </w:rPr>
        <w:t>4</w:t>
      </w:r>
      <w:r w:rsidRPr="004C7143">
        <w:rPr>
          <w:rFonts w:ascii="Times New Roman" w:hAnsi="Times New Roman"/>
          <w:b/>
          <w:bCs/>
          <w:sz w:val="24"/>
          <w:u w:val="single"/>
          <w:shd w:val="clear" w:color="auto" w:fill="FFFFFF"/>
        </w:rPr>
        <w:t>:</w:t>
      </w:r>
    </w:p>
    <w:p w14:paraId="17E3A2A6" w14:textId="3B35C369" w:rsidR="009D6AAC" w:rsidRDefault="009D6AAC" w:rsidP="008E6A67">
      <w:pPr>
        <w:spacing w:before="120"/>
        <w:jc w:val="both"/>
        <w:rPr>
          <w:rFonts w:ascii="Times New Roman" w:hAnsi="Times New Roman"/>
          <w:sz w:val="24"/>
          <w:shd w:val="clear" w:color="auto" w:fill="FFFFFF"/>
        </w:rPr>
      </w:pPr>
      <w:r>
        <w:rPr>
          <w:rFonts w:ascii="Times New Roman" w:hAnsi="Times New Roman"/>
          <w:sz w:val="24"/>
          <w:shd w:val="clear" w:color="auto" w:fill="FFFFFF"/>
        </w:rPr>
        <w:tab/>
      </w:r>
      <w:r w:rsidRPr="009D6AAC">
        <w:rPr>
          <w:rFonts w:ascii="Times New Roman" w:hAnsi="Times New Roman"/>
          <w:sz w:val="24"/>
          <w:shd w:val="clear" w:color="auto" w:fill="FFFFFF"/>
        </w:rPr>
        <w:t xml:space="preserve">Navrhuje se, aby dosavadní </w:t>
      </w:r>
      <w:r w:rsidR="00E66080">
        <w:rPr>
          <w:rFonts w:ascii="Times New Roman" w:hAnsi="Times New Roman"/>
          <w:sz w:val="24"/>
          <w:shd w:val="clear" w:color="auto" w:fill="FFFFFF"/>
        </w:rPr>
        <w:t xml:space="preserve">povinné </w:t>
      </w:r>
      <w:r w:rsidRPr="009D6AAC">
        <w:rPr>
          <w:rFonts w:ascii="Times New Roman" w:hAnsi="Times New Roman"/>
          <w:sz w:val="24"/>
          <w:shd w:val="clear" w:color="auto" w:fill="FFFFFF"/>
        </w:rPr>
        <w:t>náležitosti žádosti uvedené v ustanovení § 2</w:t>
      </w:r>
      <w:r>
        <w:rPr>
          <w:rFonts w:ascii="Times New Roman" w:hAnsi="Times New Roman"/>
          <w:sz w:val="24"/>
          <w:shd w:val="clear" w:color="auto" w:fill="FFFFFF"/>
        </w:rPr>
        <w:t xml:space="preserve">3 </w:t>
      </w:r>
      <w:r w:rsidRPr="009D6AAC">
        <w:rPr>
          <w:rFonts w:ascii="Times New Roman" w:hAnsi="Times New Roman"/>
          <w:sz w:val="24"/>
          <w:shd w:val="clear" w:color="auto" w:fill="FFFFFF"/>
        </w:rPr>
        <w:t>pod</w:t>
      </w:r>
      <w:r>
        <w:rPr>
          <w:rFonts w:ascii="Times New Roman" w:hAnsi="Times New Roman"/>
          <w:sz w:val="24"/>
          <w:shd w:val="clear" w:color="auto" w:fill="FFFFFF"/>
        </w:rPr>
        <w:t> </w:t>
      </w:r>
      <w:r w:rsidRPr="009D6AAC">
        <w:rPr>
          <w:rFonts w:ascii="Times New Roman" w:hAnsi="Times New Roman"/>
          <w:sz w:val="24"/>
          <w:shd w:val="clear" w:color="auto" w:fill="FFFFFF"/>
        </w:rPr>
        <w:t xml:space="preserve">písmeny a) až </w:t>
      </w:r>
      <w:r>
        <w:rPr>
          <w:rFonts w:ascii="Times New Roman" w:hAnsi="Times New Roman"/>
          <w:sz w:val="24"/>
          <w:shd w:val="clear" w:color="auto" w:fill="FFFFFF"/>
        </w:rPr>
        <w:t>i</w:t>
      </w:r>
      <w:r w:rsidRPr="009D6AAC">
        <w:rPr>
          <w:rFonts w:ascii="Times New Roman" w:hAnsi="Times New Roman"/>
          <w:sz w:val="24"/>
          <w:shd w:val="clear" w:color="auto" w:fill="FFFFFF"/>
        </w:rPr>
        <w:t xml:space="preserve">) </w:t>
      </w:r>
      <w:r w:rsidR="00E66080">
        <w:rPr>
          <w:rFonts w:ascii="Times New Roman" w:hAnsi="Times New Roman" w:cs="Times New Roman"/>
          <w:sz w:val="24"/>
          <w:szCs w:val="24"/>
        </w:rPr>
        <w:t xml:space="preserve">byly uvedeny v ustanovení § 26 mezi ostatními povinnostmi </w:t>
      </w:r>
      <w:r w:rsidRPr="009D6AAC">
        <w:rPr>
          <w:rFonts w:ascii="Times New Roman" w:hAnsi="Times New Roman"/>
          <w:sz w:val="24"/>
          <w:shd w:val="clear" w:color="auto" w:fill="FFFFFF"/>
        </w:rPr>
        <w:t>žadatele. Tato</w:t>
      </w:r>
      <w:r>
        <w:rPr>
          <w:rFonts w:ascii="Times New Roman" w:hAnsi="Times New Roman"/>
          <w:sz w:val="24"/>
          <w:shd w:val="clear" w:color="auto" w:fill="FFFFFF"/>
        </w:rPr>
        <w:t> </w:t>
      </w:r>
      <w:r w:rsidRPr="009D6AAC">
        <w:rPr>
          <w:rFonts w:ascii="Times New Roman" w:hAnsi="Times New Roman"/>
          <w:sz w:val="24"/>
          <w:shd w:val="clear" w:color="auto" w:fill="FFFFFF"/>
        </w:rPr>
        <w:t>změna</w:t>
      </w:r>
      <w:r>
        <w:rPr>
          <w:rFonts w:ascii="Times New Roman" w:hAnsi="Times New Roman"/>
          <w:sz w:val="24"/>
          <w:shd w:val="clear" w:color="auto" w:fill="FFFFFF"/>
        </w:rPr>
        <w:t> </w:t>
      </w:r>
      <w:r w:rsidRPr="009D6AAC">
        <w:rPr>
          <w:rFonts w:ascii="Times New Roman" w:hAnsi="Times New Roman"/>
          <w:sz w:val="24"/>
          <w:shd w:val="clear" w:color="auto" w:fill="FFFFFF"/>
        </w:rPr>
        <w:t>je</w:t>
      </w:r>
      <w:r>
        <w:rPr>
          <w:rFonts w:ascii="Times New Roman" w:hAnsi="Times New Roman"/>
          <w:sz w:val="24"/>
          <w:shd w:val="clear" w:color="auto" w:fill="FFFFFF"/>
        </w:rPr>
        <w:t> </w:t>
      </w:r>
      <w:r w:rsidRPr="009D6AAC">
        <w:rPr>
          <w:rFonts w:ascii="Times New Roman" w:hAnsi="Times New Roman"/>
          <w:sz w:val="24"/>
          <w:shd w:val="clear" w:color="auto" w:fill="FFFFFF"/>
        </w:rPr>
        <w:t xml:space="preserve">navrhována v souvislosti </w:t>
      </w:r>
      <w:r w:rsidR="00530194">
        <w:rPr>
          <w:rFonts w:ascii="Times New Roman" w:hAnsi="Times New Roman"/>
          <w:sz w:val="24"/>
          <w:shd w:val="clear" w:color="auto" w:fill="FFFFFF"/>
        </w:rPr>
        <w:t>se</w:t>
      </w:r>
      <w:r w:rsidRPr="009D6AAC">
        <w:rPr>
          <w:rFonts w:ascii="Times New Roman" w:hAnsi="Times New Roman"/>
          <w:sz w:val="24"/>
          <w:shd w:val="clear" w:color="auto" w:fill="FFFFFF"/>
        </w:rPr>
        <w:t xml:space="preserve"> zavedením elektronického podání žádosti a</w:t>
      </w:r>
      <w:r w:rsidR="009F22F5">
        <w:rPr>
          <w:rFonts w:ascii="Times New Roman" w:hAnsi="Times New Roman"/>
          <w:sz w:val="24"/>
          <w:shd w:val="clear" w:color="auto" w:fill="FFFFFF"/>
        </w:rPr>
        <w:t> </w:t>
      </w:r>
      <w:r w:rsidRPr="009D6AAC">
        <w:rPr>
          <w:rFonts w:ascii="Times New Roman" w:hAnsi="Times New Roman"/>
          <w:sz w:val="24"/>
          <w:shd w:val="clear" w:color="auto" w:fill="FFFFFF"/>
        </w:rPr>
        <w:t>v</w:t>
      </w:r>
      <w:r w:rsidR="009F22F5">
        <w:rPr>
          <w:rFonts w:ascii="Times New Roman" w:hAnsi="Times New Roman"/>
          <w:sz w:val="24"/>
          <w:shd w:val="clear" w:color="auto" w:fill="FFFFFF"/>
        </w:rPr>
        <w:t> </w:t>
      </w:r>
      <w:r w:rsidRPr="009D6AAC">
        <w:rPr>
          <w:rFonts w:ascii="Times New Roman" w:hAnsi="Times New Roman"/>
          <w:sz w:val="24"/>
          <w:shd w:val="clear" w:color="auto" w:fill="FFFFFF"/>
        </w:rPr>
        <w:t xml:space="preserve">návaznosti na vývoj </w:t>
      </w:r>
      <w:r w:rsidR="00895941">
        <w:rPr>
          <w:rFonts w:ascii="Times New Roman" w:hAnsi="Times New Roman"/>
          <w:sz w:val="24"/>
          <w:shd w:val="clear" w:color="auto" w:fill="FFFFFF"/>
        </w:rPr>
        <w:t xml:space="preserve">agendových </w:t>
      </w:r>
      <w:r>
        <w:rPr>
          <w:rFonts w:ascii="Times New Roman" w:hAnsi="Times New Roman"/>
          <w:sz w:val="24"/>
          <w:shd w:val="clear" w:color="auto" w:fill="FFFFFF"/>
        </w:rPr>
        <w:t>informační</w:t>
      </w:r>
      <w:r w:rsidR="00895941">
        <w:rPr>
          <w:rFonts w:ascii="Times New Roman" w:hAnsi="Times New Roman"/>
          <w:sz w:val="24"/>
          <w:shd w:val="clear" w:color="auto" w:fill="FFFFFF"/>
        </w:rPr>
        <w:t>ch</w:t>
      </w:r>
      <w:r>
        <w:rPr>
          <w:rFonts w:ascii="Times New Roman" w:hAnsi="Times New Roman"/>
          <w:sz w:val="24"/>
          <w:shd w:val="clear" w:color="auto" w:fill="FFFFFF"/>
        </w:rPr>
        <w:t xml:space="preserve"> systém</w:t>
      </w:r>
      <w:r w:rsidR="00895941">
        <w:rPr>
          <w:rFonts w:ascii="Times New Roman" w:hAnsi="Times New Roman"/>
          <w:sz w:val="24"/>
          <w:shd w:val="clear" w:color="auto" w:fill="FFFFFF"/>
        </w:rPr>
        <w:t>ů</w:t>
      </w:r>
      <w:r w:rsidRPr="009D6AAC">
        <w:rPr>
          <w:rFonts w:ascii="Times New Roman" w:hAnsi="Times New Roman"/>
          <w:sz w:val="24"/>
          <w:shd w:val="clear" w:color="auto" w:fill="FFFFFF"/>
        </w:rPr>
        <w:t>.</w:t>
      </w:r>
    </w:p>
    <w:p w14:paraId="7C435DB4" w14:textId="77777777" w:rsidR="0091741A" w:rsidRDefault="0091741A" w:rsidP="008E6A67">
      <w:pPr>
        <w:spacing w:before="120"/>
        <w:rPr>
          <w:rFonts w:ascii="Times New Roman" w:hAnsi="Times New Roman"/>
          <w:b/>
          <w:bCs/>
          <w:sz w:val="24"/>
          <w:u w:val="single"/>
          <w:shd w:val="clear" w:color="auto" w:fill="FFFFFF"/>
        </w:rPr>
      </w:pPr>
    </w:p>
    <w:p w14:paraId="12F4142C" w14:textId="223A31AF" w:rsidR="00DC0A09" w:rsidRPr="007C6FAC" w:rsidRDefault="00DC0A09" w:rsidP="008E6A67">
      <w:pPr>
        <w:spacing w:before="120"/>
        <w:rPr>
          <w:rFonts w:ascii="Times New Roman" w:hAnsi="Times New Roman"/>
          <w:b/>
          <w:bCs/>
          <w:sz w:val="24"/>
          <w:u w:val="single"/>
          <w:shd w:val="clear" w:color="auto" w:fill="FFFFFF"/>
        </w:rPr>
      </w:pPr>
      <w:r w:rsidRPr="007C6FAC">
        <w:rPr>
          <w:rFonts w:ascii="Times New Roman" w:hAnsi="Times New Roman"/>
          <w:b/>
          <w:bCs/>
          <w:sz w:val="24"/>
          <w:u w:val="single"/>
          <w:shd w:val="clear" w:color="auto" w:fill="FFFFFF"/>
        </w:rPr>
        <w:t>K</w:t>
      </w:r>
      <w:r w:rsidR="00120733">
        <w:rPr>
          <w:rFonts w:ascii="Times New Roman" w:hAnsi="Times New Roman"/>
          <w:b/>
          <w:bCs/>
          <w:sz w:val="24"/>
          <w:u w:val="single"/>
          <w:shd w:val="clear" w:color="auto" w:fill="FFFFFF"/>
        </w:rPr>
        <w:t> </w:t>
      </w:r>
      <w:r w:rsidRPr="007C6FAC">
        <w:rPr>
          <w:rFonts w:ascii="Times New Roman" w:hAnsi="Times New Roman"/>
          <w:b/>
          <w:bCs/>
          <w:sz w:val="24"/>
          <w:u w:val="single"/>
          <w:shd w:val="clear" w:color="auto" w:fill="FFFFFF"/>
        </w:rPr>
        <w:t>bod</w:t>
      </w:r>
      <w:r w:rsidR="00120733">
        <w:rPr>
          <w:rFonts w:ascii="Times New Roman" w:hAnsi="Times New Roman"/>
          <w:b/>
          <w:bCs/>
          <w:sz w:val="24"/>
          <w:u w:val="single"/>
          <w:shd w:val="clear" w:color="auto" w:fill="FFFFFF"/>
        </w:rPr>
        <w:t>u 2</w:t>
      </w:r>
      <w:r w:rsidR="00CC6DA2">
        <w:rPr>
          <w:rFonts w:ascii="Times New Roman" w:hAnsi="Times New Roman"/>
          <w:b/>
          <w:bCs/>
          <w:sz w:val="24"/>
          <w:u w:val="single"/>
          <w:shd w:val="clear" w:color="auto" w:fill="FFFFFF"/>
        </w:rPr>
        <w:t>6</w:t>
      </w:r>
      <w:r w:rsidRPr="007C6FAC">
        <w:rPr>
          <w:rFonts w:ascii="Times New Roman" w:hAnsi="Times New Roman"/>
          <w:b/>
          <w:bCs/>
          <w:sz w:val="24"/>
          <w:u w:val="single"/>
          <w:shd w:val="clear" w:color="auto" w:fill="FFFFFF"/>
        </w:rPr>
        <w:t>:</w:t>
      </w:r>
    </w:p>
    <w:p w14:paraId="573DA7A0" w14:textId="7209F87A" w:rsidR="00144AEB" w:rsidRDefault="00144AEB" w:rsidP="008E6A67">
      <w:pPr>
        <w:pStyle w:val="Odstavecseseznamem"/>
        <w:spacing w:before="120"/>
        <w:ind w:left="0" w:firstLine="708"/>
        <w:contextualSpacing w:val="0"/>
        <w:jc w:val="both"/>
        <w:rPr>
          <w:rFonts w:ascii="Times New Roman" w:hAnsi="Times New Roman"/>
          <w:sz w:val="24"/>
        </w:rPr>
      </w:pPr>
      <w:r>
        <w:rPr>
          <w:rFonts w:ascii="Times New Roman" w:hAnsi="Times New Roman"/>
          <w:sz w:val="24"/>
        </w:rPr>
        <w:t xml:space="preserve">Navrhuje se, aby </w:t>
      </w:r>
      <w:r w:rsidR="00BA0E0B">
        <w:rPr>
          <w:rFonts w:ascii="Times New Roman" w:hAnsi="Times New Roman"/>
          <w:sz w:val="24"/>
        </w:rPr>
        <w:t>I</w:t>
      </w:r>
      <w:r>
        <w:rPr>
          <w:rFonts w:ascii="Times New Roman" w:hAnsi="Times New Roman"/>
          <w:sz w:val="24"/>
        </w:rPr>
        <w:t xml:space="preserve">nformační systém o dávkách pro osoby se zdravotním postižením byl součástí Integrovaného informačního systému práce a sociálních věcí, jehož správcem je MPSV. Zavádí se povinnost právnických a fyzických osob poskytovat </w:t>
      </w:r>
      <w:r w:rsidR="008F0535">
        <w:rPr>
          <w:rFonts w:ascii="Times New Roman" w:hAnsi="Times New Roman"/>
          <w:sz w:val="24"/>
        </w:rPr>
        <w:t>MPSV</w:t>
      </w:r>
      <w:r>
        <w:rPr>
          <w:rFonts w:ascii="Times New Roman" w:hAnsi="Times New Roman"/>
          <w:sz w:val="24"/>
        </w:rPr>
        <w:t xml:space="preserve"> údaje ze svých </w:t>
      </w:r>
      <w:r>
        <w:rPr>
          <w:rFonts w:ascii="Times New Roman" w:hAnsi="Times New Roman"/>
          <w:sz w:val="24"/>
        </w:rPr>
        <w:lastRenderedPageBreak/>
        <w:t>informačních systémů, a to z důvodu automatizace získávání dat o klientovi, které jsou</w:t>
      </w:r>
      <w:r w:rsidR="009F22F5">
        <w:rPr>
          <w:rFonts w:ascii="Times New Roman" w:hAnsi="Times New Roman"/>
          <w:sz w:val="24"/>
        </w:rPr>
        <w:t xml:space="preserve"> </w:t>
      </w:r>
      <w:r>
        <w:rPr>
          <w:rFonts w:ascii="Times New Roman" w:hAnsi="Times New Roman"/>
          <w:sz w:val="24"/>
        </w:rPr>
        <w:t>již</w:t>
      </w:r>
      <w:r w:rsidR="009F22F5">
        <w:rPr>
          <w:rFonts w:ascii="Times New Roman" w:hAnsi="Times New Roman"/>
          <w:sz w:val="24"/>
        </w:rPr>
        <w:t> </w:t>
      </w:r>
      <w:r>
        <w:rPr>
          <w:rFonts w:ascii="Times New Roman" w:hAnsi="Times New Roman"/>
          <w:sz w:val="24"/>
        </w:rPr>
        <w:t>v systémech dostupné, například napojení systémů na</w:t>
      </w:r>
      <w:r w:rsidR="009F22F5">
        <w:rPr>
          <w:rFonts w:ascii="Times New Roman" w:hAnsi="Times New Roman"/>
          <w:sz w:val="24"/>
        </w:rPr>
        <w:t> </w:t>
      </w:r>
      <w:r>
        <w:rPr>
          <w:rFonts w:ascii="Times New Roman" w:hAnsi="Times New Roman"/>
          <w:sz w:val="24"/>
        </w:rPr>
        <w:t>registr</w:t>
      </w:r>
      <w:r w:rsidR="009F22F5">
        <w:rPr>
          <w:rFonts w:ascii="Times New Roman" w:hAnsi="Times New Roman"/>
          <w:sz w:val="24"/>
        </w:rPr>
        <w:t xml:space="preserve"> </w:t>
      </w:r>
      <w:r>
        <w:rPr>
          <w:rFonts w:ascii="Times New Roman" w:hAnsi="Times New Roman"/>
          <w:sz w:val="24"/>
        </w:rPr>
        <w:t xml:space="preserve">Všeobecné zdravotní pojišťovny z důvodu ověření nezletilosti dítěte. Klient musí se získáváním dat o jeho osobě vyslovit souhlas. </w:t>
      </w:r>
      <w:r w:rsidR="0091741A">
        <w:rPr>
          <w:rFonts w:ascii="Times New Roman" w:hAnsi="Times New Roman"/>
          <w:sz w:val="24"/>
        </w:rPr>
        <w:t>MPSV</w:t>
      </w:r>
      <w:r>
        <w:rPr>
          <w:rFonts w:ascii="Times New Roman" w:hAnsi="Times New Roman"/>
          <w:sz w:val="24"/>
        </w:rPr>
        <w:t xml:space="preserve"> zajišťuje na vlastní náklady aplikační program automatizované</w:t>
      </w:r>
      <w:r w:rsidR="00D62B3A">
        <w:rPr>
          <w:rFonts w:ascii="Times New Roman" w:hAnsi="Times New Roman"/>
          <w:sz w:val="24"/>
        </w:rPr>
        <w:t>ho</w:t>
      </w:r>
      <w:r>
        <w:rPr>
          <w:rFonts w:ascii="Times New Roman" w:hAnsi="Times New Roman"/>
          <w:sz w:val="24"/>
        </w:rPr>
        <w:t xml:space="preserve"> zpracování údajů a poskytuje tento program ÚSSZ. </w:t>
      </w:r>
      <w:r w:rsidR="0091741A">
        <w:rPr>
          <w:rFonts w:ascii="Times New Roman" w:hAnsi="Times New Roman"/>
          <w:sz w:val="24"/>
        </w:rPr>
        <w:t>MPSV</w:t>
      </w:r>
      <w:r>
        <w:rPr>
          <w:rFonts w:ascii="Times New Roman" w:hAnsi="Times New Roman"/>
          <w:sz w:val="24"/>
        </w:rPr>
        <w:t xml:space="preserve"> a ÚSSZ jsou povinni zajistit uložení údajů z </w:t>
      </w:r>
      <w:r w:rsidR="00BA0E0B">
        <w:rPr>
          <w:rFonts w:ascii="Times New Roman" w:hAnsi="Times New Roman"/>
          <w:sz w:val="24"/>
        </w:rPr>
        <w:t>I</w:t>
      </w:r>
      <w:r>
        <w:rPr>
          <w:rFonts w:ascii="Times New Roman" w:hAnsi="Times New Roman"/>
          <w:sz w:val="24"/>
        </w:rPr>
        <w:t xml:space="preserve">nformačního systému o dávkách pro osoby se zdravotním postižením. </w:t>
      </w:r>
    </w:p>
    <w:p w14:paraId="146EB286" w14:textId="77777777" w:rsidR="0091741A" w:rsidRDefault="0091741A" w:rsidP="008E6A67">
      <w:pPr>
        <w:spacing w:before="120"/>
        <w:rPr>
          <w:rFonts w:ascii="Times New Roman" w:hAnsi="Times New Roman"/>
          <w:b/>
          <w:bCs/>
          <w:sz w:val="24"/>
          <w:u w:val="single"/>
          <w:shd w:val="clear" w:color="auto" w:fill="FFFFFF"/>
        </w:rPr>
      </w:pPr>
    </w:p>
    <w:p w14:paraId="2D56596A" w14:textId="32227C2B" w:rsidR="000A646B" w:rsidRPr="004C7143" w:rsidRDefault="00154B79" w:rsidP="008E6A67">
      <w:pPr>
        <w:spacing w:before="120"/>
        <w:rPr>
          <w:rFonts w:ascii="Times New Roman" w:hAnsi="Times New Roman"/>
          <w:b/>
          <w:bCs/>
          <w:sz w:val="24"/>
          <w:u w:val="single"/>
          <w:shd w:val="clear" w:color="auto" w:fill="FFFFFF"/>
        </w:rPr>
      </w:pPr>
      <w:r>
        <w:rPr>
          <w:rFonts w:ascii="Times New Roman" w:hAnsi="Times New Roman"/>
          <w:b/>
          <w:bCs/>
          <w:sz w:val="24"/>
          <w:u w:val="single"/>
          <w:shd w:val="clear" w:color="auto" w:fill="FFFFFF"/>
        </w:rPr>
        <w:t xml:space="preserve">K bodu </w:t>
      </w:r>
      <w:r w:rsidR="00120733">
        <w:rPr>
          <w:rFonts w:ascii="Times New Roman" w:hAnsi="Times New Roman"/>
          <w:b/>
          <w:bCs/>
          <w:sz w:val="24"/>
          <w:u w:val="single"/>
          <w:shd w:val="clear" w:color="auto" w:fill="FFFFFF"/>
        </w:rPr>
        <w:t>2</w:t>
      </w:r>
      <w:r w:rsidR="00CC6DA2">
        <w:rPr>
          <w:rFonts w:ascii="Times New Roman" w:hAnsi="Times New Roman"/>
          <w:b/>
          <w:bCs/>
          <w:sz w:val="24"/>
          <w:u w:val="single"/>
          <w:shd w:val="clear" w:color="auto" w:fill="FFFFFF"/>
        </w:rPr>
        <w:t>7</w:t>
      </w:r>
      <w:r>
        <w:rPr>
          <w:rFonts w:ascii="Times New Roman" w:hAnsi="Times New Roman"/>
          <w:b/>
          <w:bCs/>
          <w:sz w:val="24"/>
          <w:u w:val="single"/>
          <w:shd w:val="clear" w:color="auto" w:fill="FFFFFF"/>
        </w:rPr>
        <w:t>:</w:t>
      </w:r>
    </w:p>
    <w:p w14:paraId="64B10788" w14:textId="40CCCE68" w:rsidR="000A646B" w:rsidRPr="007938E0" w:rsidRDefault="000A646B" w:rsidP="008E6A67">
      <w:pPr>
        <w:spacing w:before="120"/>
        <w:ind w:firstLine="708"/>
        <w:jc w:val="both"/>
        <w:rPr>
          <w:rFonts w:ascii="Times New Roman" w:hAnsi="Times New Roman"/>
          <w:sz w:val="24"/>
        </w:rPr>
      </w:pPr>
      <w:r>
        <w:rPr>
          <w:rFonts w:ascii="Times New Roman" w:hAnsi="Times New Roman"/>
          <w:sz w:val="24"/>
        </w:rPr>
        <w:t>Vzhledem k</w:t>
      </w:r>
      <w:r w:rsidR="00120733">
        <w:rPr>
          <w:rFonts w:ascii="Times New Roman" w:hAnsi="Times New Roman"/>
          <w:sz w:val="24"/>
        </w:rPr>
        <w:t> </w:t>
      </w:r>
      <w:r>
        <w:rPr>
          <w:rFonts w:ascii="Times New Roman" w:hAnsi="Times New Roman"/>
          <w:sz w:val="24"/>
        </w:rPr>
        <w:t xml:space="preserve">rozšíření okruhu subjektů (fyzické a právnické osoby), od kterých mohou být získávány informace potřebné pro rozhodování o dávkách pro osoby se zdravotním postižením a průkazu, se navrhuje rozšíření mlčenlivosti </w:t>
      </w:r>
      <w:r w:rsidRPr="008351EE">
        <w:rPr>
          <w:rFonts w:ascii="Times New Roman" w:hAnsi="Times New Roman"/>
          <w:sz w:val="24"/>
        </w:rPr>
        <w:t xml:space="preserve">zaměstnanců </w:t>
      </w:r>
      <w:r>
        <w:rPr>
          <w:rFonts w:ascii="Times New Roman" w:hAnsi="Times New Roman"/>
          <w:sz w:val="24"/>
        </w:rPr>
        <w:t xml:space="preserve">ÚSSZ a </w:t>
      </w:r>
      <w:r w:rsidR="0091741A">
        <w:rPr>
          <w:rFonts w:ascii="Times New Roman" w:hAnsi="Times New Roman"/>
          <w:sz w:val="24"/>
        </w:rPr>
        <w:t>MPSV</w:t>
      </w:r>
      <w:r w:rsidRPr="007938E0">
        <w:rPr>
          <w:rFonts w:ascii="Times New Roman" w:hAnsi="Times New Roman"/>
          <w:sz w:val="24"/>
        </w:rPr>
        <w:t xml:space="preserve">. </w:t>
      </w:r>
      <w:r w:rsidRPr="000A646B">
        <w:rPr>
          <w:rFonts w:ascii="Times New Roman" w:hAnsi="Times New Roman" w:cs="Times New Roman"/>
          <w:sz w:val="24"/>
          <w:szCs w:val="24"/>
        </w:rPr>
        <w:t>Zároveň </w:t>
      </w:r>
      <w:r w:rsidRPr="004C7143">
        <w:rPr>
          <w:rFonts w:ascii="Times New Roman" w:hAnsi="Times New Roman" w:cs="Times New Roman"/>
          <w:sz w:val="24"/>
          <w:szCs w:val="24"/>
        </w:rPr>
        <w:t>se navrhuje</w:t>
      </w:r>
      <w:r w:rsidRPr="000A646B">
        <w:rPr>
          <w:rFonts w:ascii="Times New Roman" w:hAnsi="Times New Roman" w:cs="Times New Roman"/>
          <w:sz w:val="24"/>
          <w:szCs w:val="24"/>
        </w:rPr>
        <w:t xml:space="preserve"> rozšíření</w:t>
      </w:r>
      <w:r w:rsidRPr="007938E0">
        <w:rPr>
          <w:rFonts w:ascii="Times New Roman" w:hAnsi="Times New Roman"/>
          <w:sz w:val="24"/>
        </w:rPr>
        <w:t xml:space="preserve"> subjektů</w:t>
      </w:r>
      <w:r>
        <w:rPr>
          <w:rFonts w:ascii="Times New Roman" w:hAnsi="Times New Roman"/>
          <w:sz w:val="24"/>
        </w:rPr>
        <w:t xml:space="preserve">, které mohou využívat </w:t>
      </w:r>
      <w:r w:rsidRPr="007938E0">
        <w:rPr>
          <w:rFonts w:ascii="Times New Roman" w:hAnsi="Times New Roman"/>
          <w:sz w:val="24"/>
        </w:rPr>
        <w:t>zobecněných informací pro</w:t>
      </w:r>
      <w:r>
        <w:rPr>
          <w:rFonts w:ascii="Times New Roman" w:hAnsi="Times New Roman"/>
          <w:sz w:val="24"/>
        </w:rPr>
        <w:t> </w:t>
      </w:r>
      <w:r w:rsidRPr="007938E0">
        <w:rPr>
          <w:rFonts w:ascii="Times New Roman" w:hAnsi="Times New Roman"/>
          <w:sz w:val="24"/>
        </w:rPr>
        <w:t>účely vědecké, publikační a pedagogické činnosti</w:t>
      </w:r>
      <w:r>
        <w:rPr>
          <w:rFonts w:ascii="Times New Roman" w:hAnsi="Times New Roman"/>
          <w:sz w:val="24"/>
        </w:rPr>
        <w:t xml:space="preserve">, </w:t>
      </w:r>
      <w:r w:rsidRPr="007938E0">
        <w:rPr>
          <w:rFonts w:ascii="Times New Roman" w:hAnsi="Times New Roman"/>
          <w:sz w:val="24"/>
        </w:rPr>
        <w:t>o ÚSSZ a IPZS.</w:t>
      </w:r>
    </w:p>
    <w:p w14:paraId="2763322F" w14:textId="77777777" w:rsidR="002F189F" w:rsidRPr="004C7143" w:rsidRDefault="002F189F" w:rsidP="008E6A67">
      <w:pPr>
        <w:spacing w:before="120"/>
        <w:rPr>
          <w:rFonts w:ascii="Times New Roman" w:hAnsi="Times New Roman"/>
          <w:sz w:val="24"/>
          <w:shd w:val="clear" w:color="auto" w:fill="FFFFFF"/>
        </w:rPr>
      </w:pPr>
    </w:p>
    <w:p w14:paraId="50A22C73" w14:textId="735E0754" w:rsidR="000A646B" w:rsidRDefault="000A646B" w:rsidP="008E6A67">
      <w:pPr>
        <w:spacing w:before="120"/>
        <w:rPr>
          <w:rFonts w:ascii="Times New Roman" w:hAnsi="Times New Roman"/>
          <w:b/>
          <w:bCs/>
          <w:sz w:val="24"/>
          <w:u w:val="single"/>
          <w:shd w:val="clear" w:color="auto" w:fill="FFFFFF"/>
        </w:rPr>
      </w:pPr>
      <w:r>
        <w:rPr>
          <w:rFonts w:ascii="Times New Roman" w:hAnsi="Times New Roman"/>
          <w:b/>
          <w:bCs/>
          <w:sz w:val="24"/>
          <w:u w:val="single"/>
          <w:shd w:val="clear" w:color="auto" w:fill="FFFFFF"/>
        </w:rPr>
        <w:t>K</w:t>
      </w:r>
      <w:r w:rsidR="00120733">
        <w:rPr>
          <w:rFonts w:ascii="Times New Roman" w:hAnsi="Times New Roman"/>
          <w:b/>
          <w:bCs/>
          <w:sz w:val="24"/>
          <w:u w:val="single"/>
          <w:shd w:val="clear" w:color="auto" w:fill="FFFFFF"/>
        </w:rPr>
        <w:t> </w:t>
      </w:r>
      <w:r>
        <w:rPr>
          <w:rFonts w:ascii="Times New Roman" w:hAnsi="Times New Roman"/>
          <w:b/>
          <w:bCs/>
          <w:sz w:val="24"/>
          <w:u w:val="single"/>
          <w:shd w:val="clear" w:color="auto" w:fill="FFFFFF"/>
        </w:rPr>
        <w:t>bodu</w:t>
      </w:r>
      <w:r w:rsidR="00CD6B68">
        <w:rPr>
          <w:rFonts w:ascii="Times New Roman" w:hAnsi="Times New Roman"/>
          <w:b/>
          <w:bCs/>
          <w:sz w:val="24"/>
          <w:u w:val="single"/>
          <w:shd w:val="clear" w:color="auto" w:fill="FFFFFF"/>
        </w:rPr>
        <w:t xml:space="preserve"> 28</w:t>
      </w:r>
      <w:r>
        <w:rPr>
          <w:rFonts w:ascii="Times New Roman" w:hAnsi="Times New Roman"/>
          <w:b/>
          <w:bCs/>
          <w:sz w:val="24"/>
          <w:u w:val="single"/>
          <w:shd w:val="clear" w:color="auto" w:fill="FFFFFF"/>
        </w:rPr>
        <w:t>:</w:t>
      </w:r>
    </w:p>
    <w:p w14:paraId="4BEE078E" w14:textId="6C76CA88" w:rsidR="000A646B" w:rsidRPr="004C7143" w:rsidRDefault="000A646B" w:rsidP="008E6A67">
      <w:pPr>
        <w:spacing w:before="120"/>
        <w:jc w:val="both"/>
        <w:rPr>
          <w:rFonts w:ascii="Times New Roman" w:hAnsi="Times New Roman"/>
          <w:sz w:val="24"/>
          <w:shd w:val="clear" w:color="auto" w:fill="FFFFFF"/>
        </w:rPr>
      </w:pPr>
      <w:r>
        <w:rPr>
          <w:rFonts w:ascii="Times New Roman" w:hAnsi="Times New Roman"/>
          <w:sz w:val="24"/>
          <w:shd w:val="clear" w:color="auto" w:fill="FFFFFF"/>
        </w:rPr>
        <w:tab/>
        <w:t>V</w:t>
      </w:r>
      <w:r w:rsidR="00120733">
        <w:rPr>
          <w:rFonts w:ascii="Times New Roman" w:hAnsi="Times New Roman"/>
          <w:sz w:val="24"/>
          <w:shd w:val="clear" w:color="auto" w:fill="FFFFFF"/>
        </w:rPr>
        <w:t> </w:t>
      </w:r>
      <w:r>
        <w:rPr>
          <w:rFonts w:ascii="Times New Roman" w:hAnsi="Times New Roman"/>
          <w:sz w:val="24"/>
          <w:shd w:val="clear" w:color="auto" w:fill="FFFFFF"/>
        </w:rPr>
        <w:t>souvislosti s</w:t>
      </w:r>
      <w:r w:rsidR="00120733">
        <w:rPr>
          <w:rFonts w:ascii="Times New Roman" w:hAnsi="Times New Roman"/>
          <w:sz w:val="24"/>
          <w:shd w:val="clear" w:color="auto" w:fill="FFFFFF"/>
        </w:rPr>
        <w:t> </w:t>
      </w:r>
      <w:r>
        <w:rPr>
          <w:rFonts w:ascii="Times New Roman" w:hAnsi="Times New Roman"/>
          <w:sz w:val="24"/>
          <w:shd w:val="clear" w:color="auto" w:fill="FFFFFF"/>
        </w:rPr>
        <w:t>převodem NSD podmíněných DNZS a průkazu do gesce ČSSZ (</w:t>
      </w:r>
      <w:r w:rsidRPr="000A646B">
        <w:rPr>
          <w:rFonts w:ascii="Times New Roman" w:hAnsi="Times New Roman"/>
          <w:sz w:val="24"/>
          <w:shd w:val="clear" w:color="auto" w:fill="FFFFFF"/>
        </w:rPr>
        <w:t>ÚSSZ</w:t>
      </w:r>
      <w:r w:rsidR="003371C0">
        <w:rPr>
          <w:rFonts w:ascii="Times New Roman" w:hAnsi="Times New Roman"/>
          <w:sz w:val="24"/>
          <w:shd w:val="clear" w:color="auto" w:fill="FFFFFF"/>
        </w:rPr>
        <w:t> </w:t>
      </w:r>
      <w:r>
        <w:rPr>
          <w:rFonts w:ascii="Times New Roman" w:hAnsi="Times New Roman"/>
          <w:sz w:val="24"/>
          <w:shd w:val="clear" w:color="auto" w:fill="FFFFFF"/>
        </w:rPr>
        <w:t>a</w:t>
      </w:r>
      <w:r w:rsidR="003371C0">
        <w:rPr>
          <w:rFonts w:ascii="Times New Roman" w:hAnsi="Times New Roman"/>
          <w:sz w:val="24"/>
          <w:shd w:val="clear" w:color="auto" w:fill="FFFFFF"/>
        </w:rPr>
        <w:t> </w:t>
      </w:r>
      <w:r>
        <w:rPr>
          <w:rFonts w:ascii="Times New Roman" w:hAnsi="Times New Roman"/>
          <w:sz w:val="24"/>
          <w:shd w:val="clear" w:color="auto" w:fill="FFFFFF"/>
        </w:rPr>
        <w:t>IPZS) se navrhuje, aby oprávnění vstupovat do obydlí (se souhlasem) měli zaměstnanci zařazení k</w:t>
      </w:r>
      <w:r w:rsidR="00120733">
        <w:rPr>
          <w:rFonts w:ascii="Times New Roman" w:hAnsi="Times New Roman"/>
          <w:sz w:val="24"/>
          <w:shd w:val="clear" w:color="auto" w:fill="FFFFFF"/>
        </w:rPr>
        <w:t> </w:t>
      </w:r>
      <w:r>
        <w:rPr>
          <w:rFonts w:ascii="Times New Roman" w:hAnsi="Times New Roman"/>
          <w:sz w:val="24"/>
          <w:shd w:val="clear" w:color="auto" w:fill="FFFFFF"/>
        </w:rPr>
        <w:t>výkonu práce v</w:t>
      </w:r>
      <w:r w:rsidR="00120733">
        <w:rPr>
          <w:rFonts w:ascii="Times New Roman" w:hAnsi="Times New Roman"/>
          <w:sz w:val="24"/>
          <w:shd w:val="clear" w:color="auto" w:fill="FFFFFF"/>
        </w:rPr>
        <w:t> </w:t>
      </w:r>
      <w:r>
        <w:rPr>
          <w:rFonts w:ascii="Times New Roman" w:hAnsi="Times New Roman"/>
          <w:sz w:val="24"/>
          <w:shd w:val="clear" w:color="auto" w:fill="FFFFFF"/>
        </w:rPr>
        <w:t xml:space="preserve">ÚSSZ a IPZS. </w:t>
      </w:r>
      <w:r w:rsidRPr="000A646B">
        <w:rPr>
          <w:rFonts w:ascii="Times New Roman" w:hAnsi="Times New Roman"/>
          <w:sz w:val="24"/>
          <w:shd w:val="clear" w:color="auto" w:fill="FFFFFF"/>
        </w:rPr>
        <w:t xml:space="preserve"> </w:t>
      </w:r>
    </w:p>
    <w:p w14:paraId="1C0AC9C7" w14:textId="07C64277" w:rsidR="000A646B" w:rsidRDefault="000A646B" w:rsidP="008E6A67">
      <w:pPr>
        <w:spacing w:before="120"/>
        <w:rPr>
          <w:rFonts w:ascii="Times New Roman" w:hAnsi="Times New Roman"/>
          <w:b/>
          <w:bCs/>
          <w:sz w:val="24"/>
          <w:u w:val="single"/>
          <w:shd w:val="clear" w:color="auto" w:fill="FFFFFF"/>
        </w:rPr>
      </w:pPr>
      <w:r>
        <w:rPr>
          <w:rFonts w:ascii="Times New Roman" w:hAnsi="Times New Roman"/>
          <w:b/>
          <w:bCs/>
          <w:sz w:val="24"/>
          <w:u w:val="single"/>
          <w:shd w:val="clear" w:color="auto" w:fill="FFFFFF"/>
        </w:rPr>
        <w:t>K</w:t>
      </w:r>
      <w:r w:rsidR="00120733">
        <w:rPr>
          <w:rFonts w:ascii="Times New Roman" w:hAnsi="Times New Roman"/>
          <w:b/>
          <w:bCs/>
          <w:sz w:val="24"/>
          <w:u w:val="single"/>
          <w:shd w:val="clear" w:color="auto" w:fill="FFFFFF"/>
        </w:rPr>
        <w:t> </w:t>
      </w:r>
      <w:r>
        <w:rPr>
          <w:rFonts w:ascii="Times New Roman" w:hAnsi="Times New Roman"/>
          <w:b/>
          <w:bCs/>
          <w:sz w:val="24"/>
          <w:u w:val="single"/>
          <w:shd w:val="clear" w:color="auto" w:fill="FFFFFF"/>
        </w:rPr>
        <w:t>bodu</w:t>
      </w:r>
      <w:r w:rsidR="00CD6B68">
        <w:rPr>
          <w:rFonts w:ascii="Times New Roman" w:hAnsi="Times New Roman"/>
          <w:b/>
          <w:bCs/>
          <w:sz w:val="24"/>
          <w:u w:val="single"/>
          <w:shd w:val="clear" w:color="auto" w:fill="FFFFFF"/>
        </w:rPr>
        <w:t xml:space="preserve"> 29</w:t>
      </w:r>
      <w:r w:rsidR="00334348">
        <w:rPr>
          <w:rFonts w:ascii="Times New Roman" w:hAnsi="Times New Roman"/>
          <w:b/>
          <w:bCs/>
          <w:sz w:val="24"/>
          <w:u w:val="single"/>
          <w:shd w:val="clear" w:color="auto" w:fill="FFFFFF"/>
        </w:rPr>
        <w:t>:</w:t>
      </w:r>
    </w:p>
    <w:p w14:paraId="1B76A63D" w14:textId="577A210A" w:rsidR="00530A65" w:rsidRPr="004C7143" w:rsidRDefault="00530A65" w:rsidP="008E6A67">
      <w:pPr>
        <w:spacing w:before="120"/>
        <w:jc w:val="both"/>
        <w:rPr>
          <w:rFonts w:ascii="Times New Roman" w:hAnsi="Times New Roman"/>
          <w:sz w:val="24"/>
          <w:shd w:val="clear" w:color="auto" w:fill="FFFFFF"/>
        </w:rPr>
      </w:pPr>
      <w:r>
        <w:rPr>
          <w:rFonts w:ascii="Times New Roman" w:hAnsi="Times New Roman"/>
          <w:sz w:val="24"/>
          <w:shd w:val="clear" w:color="auto" w:fill="FFFFFF"/>
        </w:rPr>
        <w:tab/>
        <w:t xml:space="preserve">Fotografie na průkaz </w:t>
      </w:r>
      <w:r w:rsidR="002906DE">
        <w:rPr>
          <w:rFonts w:ascii="Times New Roman" w:hAnsi="Times New Roman"/>
          <w:sz w:val="24"/>
          <w:shd w:val="clear" w:color="auto" w:fill="FFFFFF"/>
        </w:rPr>
        <w:t xml:space="preserve">bude </w:t>
      </w:r>
      <w:r>
        <w:rPr>
          <w:rFonts w:ascii="Times New Roman" w:hAnsi="Times New Roman"/>
          <w:sz w:val="24"/>
          <w:shd w:val="clear" w:color="auto" w:fill="FFFFFF"/>
        </w:rPr>
        <w:t>sehrá</w:t>
      </w:r>
      <w:r w:rsidR="002906DE">
        <w:rPr>
          <w:rFonts w:ascii="Times New Roman" w:hAnsi="Times New Roman"/>
          <w:sz w:val="24"/>
          <w:shd w:val="clear" w:color="auto" w:fill="FFFFFF"/>
        </w:rPr>
        <w:t>vá</w:t>
      </w:r>
      <w:r>
        <w:rPr>
          <w:rFonts w:ascii="Times New Roman" w:hAnsi="Times New Roman"/>
          <w:sz w:val="24"/>
          <w:shd w:val="clear" w:color="auto" w:fill="FFFFFF"/>
        </w:rPr>
        <w:t>na z</w:t>
      </w:r>
      <w:r w:rsidR="002906DE">
        <w:rPr>
          <w:rFonts w:ascii="Times New Roman" w:hAnsi="Times New Roman"/>
          <w:sz w:val="24"/>
          <w:shd w:val="clear" w:color="auto" w:fill="FFFFFF"/>
        </w:rPr>
        <w:t xml:space="preserve"> agendových </w:t>
      </w:r>
      <w:r>
        <w:rPr>
          <w:rFonts w:ascii="Times New Roman" w:hAnsi="Times New Roman"/>
          <w:sz w:val="24"/>
          <w:shd w:val="clear" w:color="auto" w:fill="FFFFFF"/>
        </w:rPr>
        <w:t xml:space="preserve">informačních systémů </w:t>
      </w:r>
      <w:r w:rsidR="008B159A">
        <w:rPr>
          <w:rFonts w:ascii="Times New Roman" w:hAnsi="Times New Roman"/>
          <w:sz w:val="24"/>
          <w:shd w:val="clear" w:color="auto" w:fill="FFFFFF"/>
        </w:rPr>
        <w:br/>
      </w:r>
      <w:r>
        <w:rPr>
          <w:rFonts w:ascii="Times New Roman" w:hAnsi="Times New Roman"/>
          <w:sz w:val="24"/>
          <w:shd w:val="clear" w:color="auto" w:fill="FFFFFF"/>
        </w:rPr>
        <w:t>a po vyhotovení bude nově průkaz osobě zasílán prostřednictvím provozovatele poštovních služeb. Vypuštění</w:t>
      </w:r>
      <w:r w:rsidR="005F4AA8">
        <w:rPr>
          <w:rFonts w:ascii="Times New Roman" w:hAnsi="Times New Roman"/>
          <w:sz w:val="24"/>
          <w:shd w:val="clear" w:color="auto" w:fill="FFFFFF"/>
        </w:rPr>
        <w:t>m</w:t>
      </w:r>
      <w:r>
        <w:rPr>
          <w:rFonts w:ascii="Times New Roman" w:hAnsi="Times New Roman"/>
          <w:sz w:val="24"/>
          <w:shd w:val="clear" w:color="auto" w:fill="FFFFFF"/>
        </w:rPr>
        <w:t xml:space="preserve"> podpisu držitele průkazu jako povinné součásti průkazu dojde k</w:t>
      </w:r>
      <w:r w:rsidR="00120733">
        <w:rPr>
          <w:rFonts w:ascii="Times New Roman" w:hAnsi="Times New Roman"/>
          <w:sz w:val="24"/>
          <w:shd w:val="clear" w:color="auto" w:fill="FFFFFF"/>
        </w:rPr>
        <w:t> </w:t>
      </w:r>
      <w:r>
        <w:rPr>
          <w:rFonts w:ascii="Times New Roman" w:hAnsi="Times New Roman"/>
          <w:sz w:val="24"/>
          <w:shd w:val="clear" w:color="auto" w:fill="FFFFFF"/>
        </w:rPr>
        <w:t>úspoře dvou návštěv žadatele na</w:t>
      </w:r>
      <w:r w:rsidR="00E86373">
        <w:rPr>
          <w:rFonts w:ascii="Times New Roman" w:hAnsi="Times New Roman"/>
          <w:sz w:val="24"/>
          <w:shd w:val="clear" w:color="auto" w:fill="FFFFFF"/>
        </w:rPr>
        <w:t> </w:t>
      </w:r>
      <w:r>
        <w:rPr>
          <w:rFonts w:ascii="Times New Roman" w:hAnsi="Times New Roman"/>
          <w:sz w:val="24"/>
          <w:shd w:val="clear" w:color="auto" w:fill="FFFFFF"/>
        </w:rPr>
        <w:t>pracovišti ÚSSZ. Zároveň se jedná o sjednocení obsahu průkazu s</w:t>
      </w:r>
      <w:r w:rsidR="00120733">
        <w:rPr>
          <w:rFonts w:ascii="Times New Roman" w:hAnsi="Times New Roman"/>
          <w:sz w:val="24"/>
          <w:shd w:val="clear" w:color="auto" w:fill="FFFFFF"/>
        </w:rPr>
        <w:t> </w:t>
      </w:r>
      <w:r>
        <w:rPr>
          <w:rFonts w:ascii="Times New Roman" w:hAnsi="Times New Roman"/>
          <w:sz w:val="24"/>
          <w:shd w:val="clear" w:color="auto" w:fill="FFFFFF"/>
        </w:rPr>
        <w:t>Evropským průkazem osoby se zdravotním postižením, který taktéž nebude podpis držitele</w:t>
      </w:r>
      <w:r w:rsidR="005F4AA8">
        <w:rPr>
          <w:rFonts w:ascii="Times New Roman" w:hAnsi="Times New Roman"/>
          <w:sz w:val="24"/>
          <w:shd w:val="clear" w:color="auto" w:fill="FFFFFF"/>
        </w:rPr>
        <w:t xml:space="preserve"> průkazu</w:t>
      </w:r>
      <w:r>
        <w:rPr>
          <w:rFonts w:ascii="Times New Roman" w:hAnsi="Times New Roman"/>
          <w:sz w:val="24"/>
          <w:shd w:val="clear" w:color="auto" w:fill="FFFFFF"/>
        </w:rPr>
        <w:t xml:space="preserve"> obsahovat. </w:t>
      </w:r>
    </w:p>
    <w:p w14:paraId="4E49ADCA" w14:textId="77777777" w:rsidR="0091741A" w:rsidRDefault="0091741A" w:rsidP="008E6A67">
      <w:pPr>
        <w:spacing w:before="120"/>
        <w:rPr>
          <w:rFonts w:ascii="Times New Roman" w:hAnsi="Times New Roman"/>
          <w:b/>
          <w:bCs/>
          <w:sz w:val="24"/>
          <w:u w:val="single"/>
          <w:shd w:val="clear" w:color="auto" w:fill="FFFFFF"/>
        </w:rPr>
      </w:pPr>
    </w:p>
    <w:p w14:paraId="24721A1D" w14:textId="4E62FDA1" w:rsidR="00E148F9" w:rsidRDefault="00E148F9" w:rsidP="008E6A67">
      <w:pPr>
        <w:spacing w:before="120"/>
        <w:rPr>
          <w:rFonts w:ascii="Times New Roman" w:hAnsi="Times New Roman"/>
          <w:b/>
          <w:bCs/>
          <w:sz w:val="24"/>
          <w:u w:val="single"/>
          <w:shd w:val="clear" w:color="auto" w:fill="FFFFFF"/>
        </w:rPr>
      </w:pPr>
      <w:r>
        <w:rPr>
          <w:rFonts w:ascii="Times New Roman" w:hAnsi="Times New Roman"/>
          <w:b/>
          <w:bCs/>
          <w:sz w:val="24"/>
          <w:u w:val="single"/>
          <w:shd w:val="clear" w:color="auto" w:fill="FFFFFF"/>
        </w:rPr>
        <w:t>K</w:t>
      </w:r>
      <w:r w:rsidR="00120733">
        <w:rPr>
          <w:rFonts w:ascii="Times New Roman" w:hAnsi="Times New Roman"/>
          <w:b/>
          <w:bCs/>
          <w:sz w:val="24"/>
          <w:u w:val="single"/>
          <w:shd w:val="clear" w:color="auto" w:fill="FFFFFF"/>
        </w:rPr>
        <w:t> </w:t>
      </w:r>
      <w:r>
        <w:rPr>
          <w:rFonts w:ascii="Times New Roman" w:hAnsi="Times New Roman"/>
          <w:b/>
          <w:bCs/>
          <w:sz w:val="24"/>
          <w:u w:val="single"/>
          <w:shd w:val="clear" w:color="auto" w:fill="FFFFFF"/>
        </w:rPr>
        <w:t>bod</w:t>
      </w:r>
      <w:r w:rsidR="00334348">
        <w:rPr>
          <w:rFonts w:ascii="Times New Roman" w:hAnsi="Times New Roman"/>
          <w:b/>
          <w:bCs/>
          <w:sz w:val="24"/>
          <w:u w:val="single"/>
          <w:shd w:val="clear" w:color="auto" w:fill="FFFFFF"/>
        </w:rPr>
        <w:t>ům</w:t>
      </w:r>
      <w:r>
        <w:rPr>
          <w:rFonts w:ascii="Times New Roman" w:hAnsi="Times New Roman"/>
          <w:b/>
          <w:bCs/>
          <w:sz w:val="24"/>
          <w:u w:val="single"/>
          <w:shd w:val="clear" w:color="auto" w:fill="FFFFFF"/>
        </w:rPr>
        <w:t xml:space="preserve"> </w:t>
      </w:r>
      <w:r w:rsidR="00CD6B68">
        <w:rPr>
          <w:rFonts w:ascii="Times New Roman" w:hAnsi="Times New Roman"/>
          <w:b/>
          <w:bCs/>
          <w:sz w:val="24"/>
          <w:u w:val="single"/>
          <w:shd w:val="clear" w:color="auto" w:fill="FFFFFF"/>
        </w:rPr>
        <w:t>30</w:t>
      </w:r>
      <w:r w:rsidR="00530A65">
        <w:rPr>
          <w:rFonts w:ascii="Times New Roman" w:hAnsi="Times New Roman"/>
          <w:b/>
          <w:bCs/>
          <w:sz w:val="24"/>
          <w:u w:val="single"/>
          <w:shd w:val="clear" w:color="auto" w:fill="FFFFFF"/>
        </w:rPr>
        <w:t xml:space="preserve"> a</w:t>
      </w:r>
      <w:r w:rsidR="002F189F">
        <w:rPr>
          <w:rFonts w:ascii="Times New Roman" w:hAnsi="Times New Roman"/>
          <w:b/>
          <w:bCs/>
          <w:sz w:val="24"/>
          <w:u w:val="single"/>
          <w:shd w:val="clear" w:color="auto" w:fill="FFFFFF"/>
        </w:rPr>
        <w:t xml:space="preserve"> </w:t>
      </w:r>
      <w:r w:rsidR="00CD6B68">
        <w:rPr>
          <w:rFonts w:ascii="Times New Roman" w:hAnsi="Times New Roman"/>
          <w:b/>
          <w:bCs/>
          <w:sz w:val="24"/>
          <w:u w:val="single"/>
          <w:shd w:val="clear" w:color="auto" w:fill="FFFFFF"/>
        </w:rPr>
        <w:t>31</w:t>
      </w:r>
      <w:r w:rsidR="00530A65">
        <w:rPr>
          <w:rFonts w:ascii="Times New Roman" w:hAnsi="Times New Roman"/>
          <w:b/>
          <w:bCs/>
          <w:sz w:val="24"/>
          <w:u w:val="single"/>
          <w:shd w:val="clear" w:color="auto" w:fill="FFFFFF"/>
        </w:rPr>
        <w:t>:</w:t>
      </w:r>
    </w:p>
    <w:p w14:paraId="6F43F0D9" w14:textId="6706C06D" w:rsidR="00E148F9" w:rsidRDefault="00E148F9" w:rsidP="008E6A67">
      <w:pPr>
        <w:spacing w:before="120"/>
        <w:jc w:val="both"/>
        <w:rPr>
          <w:rFonts w:ascii="Times New Roman" w:hAnsi="Times New Roman"/>
          <w:strike/>
          <w:sz w:val="24"/>
          <w:shd w:val="clear" w:color="auto" w:fill="FFFFFF"/>
        </w:rPr>
      </w:pPr>
      <w:r>
        <w:rPr>
          <w:rFonts w:ascii="Times New Roman" w:hAnsi="Times New Roman"/>
          <w:sz w:val="24"/>
          <w:shd w:val="clear" w:color="auto" w:fill="FFFFFF"/>
        </w:rPr>
        <w:tab/>
        <w:t xml:space="preserve">Navrhuje se, aby byl po vyhotovení průkaz zasílán oprávněné osobě prostřednictvím </w:t>
      </w:r>
      <w:r w:rsidR="009345B4">
        <w:rPr>
          <w:rFonts w:ascii="Times New Roman" w:hAnsi="Times New Roman"/>
          <w:sz w:val="24"/>
          <w:shd w:val="clear" w:color="auto" w:fill="FFFFFF"/>
        </w:rPr>
        <w:t>provozovatele poštovních služeb</w:t>
      </w:r>
      <w:r>
        <w:rPr>
          <w:rFonts w:ascii="Times New Roman" w:hAnsi="Times New Roman"/>
          <w:sz w:val="24"/>
          <w:shd w:val="clear" w:color="auto" w:fill="FFFFFF"/>
        </w:rPr>
        <w:t xml:space="preserve">. Na základě výše uvedeného je navrhována povinnost držitele průkazu po převzetí nového průkazu </w:t>
      </w:r>
      <w:r w:rsidRPr="00E974D5">
        <w:rPr>
          <w:rFonts w:ascii="Times New Roman" w:hAnsi="Times New Roman"/>
          <w:sz w:val="24"/>
          <w:shd w:val="clear" w:color="auto" w:fill="FFFFFF"/>
        </w:rPr>
        <w:t>původní odevzdat na kterékoli ÚSSZ</w:t>
      </w:r>
      <w:r w:rsidR="0091741A">
        <w:rPr>
          <w:rFonts w:ascii="Times New Roman" w:hAnsi="Times New Roman"/>
          <w:sz w:val="24"/>
          <w:shd w:val="clear" w:color="auto" w:fill="FFFFFF"/>
        </w:rPr>
        <w:t xml:space="preserve">, </w:t>
      </w:r>
      <w:r w:rsidR="006C25EA" w:rsidRPr="00E974D5">
        <w:rPr>
          <w:rFonts w:ascii="Times New Roman" w:hAnsi="Times New Roman"/>
          <w:sz w:val="24"/>
          <w:shd w:val="clear" w:color="auto" w:fill="FFFFFF"/>
        </w:rPr>
        <w:t>a to do 8 dnů od </w:t>
      </w:r>
      <w:r w:rsidR="008B159A">
        <w:rPr>
          <w:rFonts w:ascii="Times New Roman" w:hAnsi="Times New Roman"/>
          <w:sz w:val="24"/>
          <w:shd w:val="clear" w:color="auto" w:fill="FFFFFF"/>
        </w:rPr>
        <w:t>jeho převzetí</w:t>
      </w:r>
      <w:r w:rsidR="006C25EA" w:rsidRPr="00E974D5">
        <w:rPr>
          <w:rFonts w:ascii="Times New Roman" w:hAnsi="Times New Roman"/>
          <w:sz w:val="24"/>
          <w:shd w:val="clear" w:color="auto" w:fill="FFFFFF"/>
        </w:rPr>
        <w:t>.</w:t>
      </w:r>
      <w:r w:rsidRPr="00E974D5">
        <w:rPr>
          <w:rFonts w:ascii="Times New Roman" w:hAnsi="Times New Roman"/>
          <w:sz w:val="24"/>
          <w:shd w:val="clear" w:color="auto" w:fill="FFFFFF"/>
        </w:rPr>
        <w:t xml:space="preserve"> </w:t>
      </w:r>
      <w:r w:rsidR="006C25EA" w:rsidRPr="00E974D5">
        <w:rPr>
          <w:rFonts w:ascii="Times New Roman" w:hAnsi="Times New Roman"/>
          <w:sz w:val="24"/>
          <w:shd w:val="clear" w:color="auto" w:fill="FFFFFF"/>
        </w:rPr>
        <w:t>Stejná povinnost vzniká oprávněné osobě v</w:t>
      </w:r>
      <w:r w:rsidR="00120733">
        <w:rPr>
          <w:rFonts w:ascii="Times New Roman" w:hAnsi="Times New Roman"/>
          <w:sz w:val="24"/>
          <w:shd w:val="clear" w:color="auto" w:fill="FFFFFF"/>
        </w:rPr>
        <w:t> </w:t>
      </w:r>
      <w:r w:rsidR="006C25EA" w:rsidRPr="00E974D5">
        <w:rPr>
          <w:rFonts w:ascii="Times New Roman" w:hAnsi="Times New Roman"/>
          <w:sz w:val="24"/>
          <w:shd w:val="clear" w:color="auto" w:fill="FFFFFF"/>
        </w:rPr>
        <w:t xml:space="preserve">případě </w:t>
      </w:r>
      <w:r w:rsidR="006C25EA" w:rsidRPr="00E974D5">
        <w:rPr>
          <w:rFonts w:ascii="Times New Roman" w:eastAsia="Times New Roman" w:hAnsi="Times New Roman" w:cs="Times New Roman"/>
          <w:sz w:val="24"/>
          <w:szCs w:val="24"/>
          <w:lang w:eastAsia="cs-CZ"/>
        </w:rPr>
        <w:t xml:space="preserve">znovu nalezeného nebo jinak získaného průkazu, pokud </w:t>
      </w:r>
      <w:r w:rsidR="00920C1E" w:rsidRPr="00E974D5">
        <w:rPr>
          <w:rFonts w:ascii="Times New Roman" w:eastAsia="Times New Roman" w:hAnsi="Times New Roman" w:cs="Times New Roman"/>
          <w:sz w:val="24"/>
          <w:szCs w:val="24"/>
          <w:lang w:eastAsia="cs-CZ"/>
        </w:rPr>
        <w:t xml:space="preserve">ohlásila </w:t>
      </w:r>
      <w:r w:rsidR="006C25EA" w:rsidRPr="00E974D5">
        <w:rPr>
          <w:rFonts w:ascii="Times New Roman" w:eastAsia="Times New Roman" w:hAnsi="Times New Roman" w:cs="Times New Roman"/>
          <w:sz w:val="24"/>
          <w:szCs w:val="24"/>
          <w:lang w:eastAsia="cs-CZ"/>
        </w:rPr>
        <w:t xml:space="preserve">jeho ztrátu. </w:t>
      </w:r>
    </w:p>
    <w:p w14:paraId="2DCC50B0" w14:textId="77777777" w:rsidR="008B37CE" w:rsidRPr="00413366" w:rsidRDefault="008B37CE" w:rsidP="008E6A67">
      <w:pPr>
        <w:spacing w:before="120"/>
        <w:jc w:val="both"/>
        <w:rPr>
          <w:rFonts w:ascii="Times New Roman" w:hAnsi="Times New Roman"/>
          <w:strike/>
          <w:sz w:val="24"/>
          <w:shd w:val="clear" w:color="auto" w:fill="FFFFFF"/>
        </w:rPr>
      </w:pPr>
    </w:p>
    <w:p w14:paraId="7077BBEC" w14:textId="2649EE44" w:rsidR="00DC0A09" w:rsidRPr="00B54891" w:rsidRDefault="00DC0A09" w:rsidP="008E6A67">
      <w:pPr>
        <w:spacing w:before="120"/>
        <w:rPr>
          <w:rFonts w:ascii="Times New Roman" w:hAnsi="Times New Roman" w:cs="Times New Roman"/>
          <w:b/>
          <w:bCs/>
          <w:sz w:val="24"/>
          <w:u w:val="single"/>
          <w:shd w:val="clear" w:color="auto" w:fill="FFFFFF"/>
        </w:rPr>
      </w:pPr>
      <w:r w:rsidRPr="007C6FAC">
        <w:rPr>
          <w:rFonts w:ascii="Times New Roman" w:hAnsi="Times New Roman"/>
          <w:b/>
          <w:bCs/>
          <w:sz w:val="24"/>
          <w:u w:val="single"/>
          <w:shd w:val="clear" w:color="auto" w:fill="FFFFFF"/>
        </w:rPr>
        <w:t>K</w:t>
      </w:r>
      <w:r w:rsidR="00120733">
        <w:rPr>
          <w:rFonts w:ascii="Times New Roman" w:hAnsi="Times New Roman"/>
          <w:b/>
          <w:bCs/>
          <w:sz w:val="24"/>
          <w:u w:val="single"/>
          <w:shd w:val="clear" w:color="auto" w:fill="FFFFFF"/>
        </w:rPr>
        <w:t> </w:t>
      </w:r>
      <w:r w:rsidRPr="007C6FAC">
        <w:rPr>
          <w:rFonts w:ascii="Times New Roman" w:hAnsi="Times New Roman"/>
          <w:b/>
          <w:bCs/>
          <w:sz w:val="24"/>
          <w:u w:val="single"/>
          <w:shd w:val="clear" w:color="auto" w:fill="FFFFFF"/>
        </w:rPr>
        <w:t>bodu</w:t>
      </w:r>
      <w:r w:rsidR="0077072B">
        <w:rPr>
          <w:rFonts w:ascii="Times New Roman" w:hAnsi="Times New Roman"/>
          <w:b/>
          <w:bCs/>
          <w:sz w:val="24"/>
          <w:u w:val="single"/>
          <w:shd w:val="clear" w:color="auto" w:fill="FFFFFF"/>
        </w:rPr>
        <w:t xml:space="preserve"> 32</w:t>
      </w:r>
      <w:r w:rsidRPr="007C6FAC">
        <w:rPr>
          <w:rFonts w:ascii="Times New Roman" w:hAnsi="Times New Roman"/>
          <w:b/>
          <w:bCs/>
          <w:sz w:val="24"/>
          <w:u w:val="single"/>
          <w:shd w:val="clear" w:color="auto" w:fill="FFFFFF"/>
        </w:rPr>
        <w:t>:</w:t>
      </w:r>
    </w:p>
    <w:p w14:paraId="3C714778" w14:textId="50A79A90" w:rsidR="00DC0A09" w:rsidRPr="00B54891" w:rsidRDefault="00DC0A09" w:rsidP="008E6A67">
      <w:pPr>
        <w:spacing w:before="120"/>
        <w:ind w:firstLine="708"/>
        <w:jc w:val="both"/>
        <w:rPr>
          <w:rFonts w:ascii="Times New Roman" w:hAnsi="Times New Roman" w:cs="Times New Roman"/>
          <w:color w:val="000000" w:themeColor="text1"/>
          <w:sz w:val="24"/>
          <w:szCs w:val="24"/>
        </w:rPr>
      </w:pPr>
      <w:bookmarkStart w:id="32" w:name="_Hlk146873221"/>
      <w:r w:rsidRPr="00B54891">
        <w:rPr>
          <w:rFonts w:ascii="Times New Roman" w:hAnsi="Times New Roman" w:cs="Times New Roman"/>
          <w:color w:val="000000" w:themeColor="text1"/>
          <w:sz w:val="24"/>
          <w:szCs w:val="24"/>
        </w:rPr>
        <w:t>Využití tohoto ustanovení bylo v</w:t>
      </w:r>
      <w:r w:rsidR="00120733">
        <w:rPr>
          <w:rFonts w:ascii="Times New Roman" w:hAnsi="Times New Roman" w:cs="Times New Roman"/>
          <w:color w:val="000000" w:themeColor="text1"/>
          <w:sz w:val="24"/>
          <w:szCs w:val="24"/>
        </w:rPr>
        <w:t> </w:t>
      </w:r>
      <w:r w:rsidRPr="00B54891">
        <w:rPr>
          <w:rFonts w:ascii="Times New Roman" w:hAnsi="Times New Roman" w:cs="Times New Roman"/>
          <w:color w:val="000000" w:themeColor="text1"/>
          <w:sz w:val="24"/>
          <w:szCs w:val="24"/>
        </w:rPr>
        <w:t>situaci přechodu z</w:t>
      </w:r>
      <w:r w:rsidR="00120733">
        <w:rPr>
          <w:rFonts w:ascii="Times New Roman" w:hAnsi="Times New Roman" w:cs="Times New Roman"/>
          <w:color w:val="000000" w:themeColor="text1"/>
          <w:sz w:val="24"/>
          <w:szCs w:val="24"/>
        </w:rPr>
        <w:t> </w:t>
      </w:r>
      <w:r w:rsidRPr="00B54891">
        <w:rPr>
          <w:rFonts w:ascii="Times New Roman" w:hAnsi="Times New Roman" w:cs="Times New Roman"/>
          <w:color w:val="000000" w:themeColor="text1"/>
          <w:sz w:val="24"/>
          <w:szCs w:val="24"/>
        </w:rPr>
        <w:t xml:space="preserve">papírových průkazů tištěných na kontaktních pracovištích </w:t>
      </w:r>
      <w:r w:rsidR="00E974D5">
        <w:rPr>
          <w:rFonts w:ascii="Times New Roman" w:hAnsi="Times New Roman" w:cs="Times New Roman"/>
          <w:color w:val="000000" w:themeColor="text1"/>
          <w:sz w:val="24"/>
          <w:szCs w:val="24"/>
        </w:rPr>
        <w:t>ÚP</w:t>
      </w:r>
      <w:r w:rsidRPr="00B54891">
        <w:rPr>
          <w:rFonts w:ascii="Times New Roman" w:hAnsi="Times New Roman" w:cs="Times New Roman"/>
          <w:color w:val="000000" w:themeColor="text1"/>
          <w:sz w:val="24"/>
          <w:szCs w:val="24"/>
        </w:rPr>
        <w:t xml:space="preserve"> na průkazy vydávané ve formě polykarbonátové karty vyráběné Státní tiskárnou cenin.</w:t>
      </w:r>
      <w:bookmarkEnd w:id="32"/>
      <w:r w:rsidR="00F466BF">
        <w:rPr>
          <w:rFonts w:ascii="Times New Roman" w:hAnsi="Times New Roman" w:cs="Times New Roman"/>
          <w:color w:val="000000" w:themeColor="text1"/>
          <w:sz w:val="24"/>
          <w:szCs w:val="24"/>
        </w:rPr>
        <w:t xml:space="preserve"> </w:t>
      </w:r>
      <w:r w:rsidR="00F466BF" w:rsidRPr="00F466BF">
        <w:rPr>
          <w:rFonts w:ascii="Times New Roman" w:hAnsi="Times New Roman" w:cs="Times New Roman"/>
          <w:color w:val="000000" w:themeColor="text1"/>
          <w:sz w:val="24"/>
          <w:szCs w:val="24"/>
        </w:rPr>
        <w:t>Není již aktuální a z</w:t>
      </w:r>
      <w:r w:rsidR="00120733">
        <w:rPr>
          <w:rFonts w:ascii="Times New Roman" w:hAnsi="Times New Roman" w:cs="Times New Roman"/>
          <w:color w:val="000000" w:themeColor="text1"/>
          <w:sz w:val="24"/>
          <w:szCs w:val="24"/>
        </w:rPr>
        <w:t> </w:t>
      </w:r>
      <w:r w:rsidR="00F466BF" w:rsidRPr="00F466BF">
        <w:rPr>
          <w:rFonts w:ascii="Times New Roman" w:hAnsi="Times New Roman" w:cs="Times New Roman"/>
          <w:color w:val="000000" w:themeColor="text1"/>
          <w:sz w:val="24"/>
          <w:szCs w:val="24"/>
        </w:rPr>
        <w:t xml:space="preserve">toho důvodu se </w:t>
      </w:r>
      <w:proofErr w:type="gramStart"/>
      <w:r w:rsidR="00F466BF" w:rsidRPr="00F466BF">
        <w:rPr>
          <w:rFonts w:ascii="Times New Roman" w:hAnsi="Times New Roman" w:cs="Times New Roman"/>
          <w:color w:val="000000" w:themeColor="text1"/>
          <w:sz w:val="24"/>
          <w:szCs w:val="24"/>
        </w:rPr>
        <w:t>ruší</w:t>
      </w:r>
      <w:proofErr w:type="gramEnd"/>
      <w:r w:rsidR="00F466BF" w:rsidRPr="00F466BF">
        <w:rPr>
          <w:rFonts w:ascii="Times New Roman" w:hAnsi="Times New Roman" w:cs="Times New Roman"/>
          <w:color w:val="000000" w:themeColor="text1"/>
          <w:sz w:val="24"/>
          <w:szCs w:val="24"/>
        </w:rPr>
        <w:t>.</w:t>
      </w:r>
    </w:p>
    <w:p w14:paraId="60CF8E73" w14:textId="77777777" w:rsidR="00DC0A09" w:rsidRDefault="00DC0A09" w:rsidP="008E6A67">
      <w:pPr>
        <w:spacing w:before="120"/>
        <w:ind w:firstLine="397"/>
        <w:rPr>
          <w:rFonts w:ascii="Times New Roman" w:hAnsi="Times New Roman"/>
          <w:sz w:val="24"/>
        </w:rPr>
      </w:pPr>
    </w:p>
    <w:p w14:paraId="1598B30A" w14:textId="6BB5BA4A" w:rsidR="00DC0A09" w:rsidRPr="007C6FAC" w:rsidRDefault="00DC0A09" w:rsidP="008E6A67">
      <w:pPr>
        <w:spacing w:before="120"/>
        <w:rPr>
          <w:rFonts w:ascii="Times New Roman" w:hAnsi="Times New Roman"/>
          <w:b/>
          <w:bCs/>
          <w:sz w:val="24"/>
          <w:u w:val="single"/>
          <w:shd w:val="clear" w:color="auto" w:fill="FFFFFF"/>
        </w:rPr>
      </w:pPr>
      <w:r w:rsidRPr="00EB3DFF">
        <w:rPr>
          <w:rFonts w:ascii="Times New Roman" w:hAnsi="Times New Roman"/>
          <w:b/>
          <w:bCs/>
          <w:sz w:val="24"/>
          <w:u w:val="single"/>
          <w:shd w:val="clear" w:color="auto" w:fill="FFFFFF"/>
        </w:rPr>
        <w:lastRenderedPageBreak/>
        <w:t>K</w:t>
      </w:r>
      <w:r w:rsidR="00120733" w:rsidRPr="00EB3DFF">
        <w:rPr>
          <w:rFonts w:ascii="Times New Roman" w:hAnsi="Times New Roman"/>
          <w:b/>
          <w:bCs/>
          <w:sz w:val="24"/>
          <w:u w:val="single"/>
          <w:shd w:val="clear" w:color="auto" w:fill="FFFFFF"/>
        </w:rPr>
        <w:t> </w:t>
      </w:r>
      <w:r w:rsidRPr="00EB3DFF">
        <w:rPr>
          <w:rFonts w:ascii="Times New Roman" w:hAnsi="Times New Roman"/>
          <w:b/>
          <w:bCs/>
          <w:sz w:val="24"/>
          <w:u w:val="single"/>
          <w:shd w:val="clear" w:color="auto" w:fill="FFFFFF"/>
        </w:rPr>
        <w:t>bod</w:t>
      </w:r>
      <w:r w:rsidR="00077086" w:rsidRPr="00EB3DFF">
        <w:rPr>
          <w:rFonts w:ascii="Times New Roman" w:hAnsi="Times New Roman"/>
          <w:b/>
          <w:bCs/>
          <w:sz w:val="24"/>
          <w:u w:val="single"/>
          <w:shd w:val="clear" w:color="auto" w:fill="FFFFFF"/>
        </w:rPr>
        <w:t>ům</w:t>
      </w:r>
      <w:r w:rsidR="00530A65" w:rsidRPr="00EB3DFF">
        <w:rPr>
          <w:rFonts w:ascii="Times New Roman" w:hAnsi="Times New Roman"/>
          <w:b/>
          <w:bCs/>
          <w:sz w:val="24"/>
          <w:u w:val="single"/>
          <w:shd w:val="clear" w:color="auto" w:fill="FFFFFF"/>
        </w:rPr>
        <w:t xml:space="preserve"> </w:t>
      </w:r>
      <w:r w:rsidR="00CD6B68" w:rsidRPr="00EB3DFF">
        <w:rPr>
          <w:rFonts w:ascii="Times New Roman" w:hAnsi="Times New Roman"/>
          <w:b/>
          <w:bCs/>
          <w:sz w:val="24"/>
          <w:u w:val="single"/>
          <w:shd w:val="clear" w:color="auto" w:fill="FFFFFF"/>
        </w:rPr>
        <w:t>33</w:t>
      </w:r>
      <w:r w:rsidR="009873CA">
        <w:rPr>
          <w:rFonts w:ascii="Times New Roman" w:hAnsi="Times New Roman"/>
          <w:b/>
          <w:bCs/>
          <w:sz w:val="24"/>
          <w:u w:val="single"/>
          <w:shd w:val="clear" w:color="auto" w:fill="FFFFFF"/>
        </w:rPr>
        <w:t xml:space="preserve"> a </w:t>
      </w:r>
      <w:r w:rsidR="00EB3DFF" w:rsidRPr="00EB3DFF">
        <w:rPr>
          <w:rFonts w:ascii="Times New Roman" w:hAnsi="Times New Roman"/>
          <w:b/>
          <w:bCs/>
          <w:sz w:val="24"/>
          <w:u w:val="single"/>
          <w:shd w:val="clear" w:color="auto" w:fill="FFFFFF"/>
        </w:rPr>
        <w:t>36</w:t>
      </w:r>
      <w:r w:rsidR="009873CA">
        <w:rPr>
          <w:rFonts w:ascii="Times New Roman" w:hAnsi="Times New Roman"/>
          <w:b/>
          <w:bCs/>
          <w:sz w:val="24"/>
          <w:u w:val="single"/>
          <w:shd w:val="clear" w:color="auto" w:fill="FFFFFF"/>
        </w:rPr>
        <w:t xml:space="preserve"> až 38</w:t>
      </w:r>
      <w:r w:rsidRPr="00EB3DFF">
        <w:rPr>
          <w:rFonts w:ascii="Times New Roman" w:hAnsi="Times New Roman"/>
          <w:b/>
          <w:bCs/>
          <w:sz w:val="24"/>
          <w:u w:val="single"/>
          <w:shd w:val="clear" w:color="auto" w:fill="FFFFFF"/>
        </w:rPr>
        <w:t>:</w:t>
      </w:r>
    </w:p>
    <w:p w14:paraId="1E193145" w14:textId="77777777" w:rsidR="00DC0A09" w:rsidRDefault="00DC0A09" w:rsidP="008E6A67">
      <w:pPr>
        <w:spacing w:before="120"/>
        <w:ind w:firstLine="708"/>
        <w:rPr>
          <w:rFonts w:ascii="Times New Roman" w:hAnsi="Times New Roman"/>
          <w:sz w:val="24"/>
        </w:rPr>
      </w:pPr>
      <w:r w:rsidRPr="00FD79ED">
        <w:rPr>
          <w:rFonts w:ascii="Times New Roman" w:hAnsi="Times New Roman"/>
          <w:sz w:val="24"/>
        </w:rPr>
        <w:t>Jedná se o legislativně-technickou úpravu reagující na přeznačení odstavců</w:t>
      </w:r>
      <w:r>
        <w:rPr>
          <w:rFonts w:ascii="Times New Roman" w:hAnsi="Times New Roman"/>
          <w:sz w:val="24"/>
        </w:rPr>
        <w:t>.</w:t>
      </w:r>
    </w:p>
    <w:p w14:paraId="63D7D40B" w14:textId="77777777" w:rsidR="0091741A" w:rsidRDefault="0091741A" w:rsidP="008E6A67">
      <w:pPr>
        <w:spacing w:before="120"/>
        <w:rPr>
          <w:rFonts w:ascii="Times New Roman" w:hAnsi="Times New Roman"/>
          <w:b/>
          <w:bCs/>
          <w:sz w:val="24"/>
          <w:u w:val="single"/>
          <w:shd w:val="clear" w:color="auto" w:fill="FFFFFF"/>
        </w:rPr>
      </w:pPr>
    </w:p>
    <w:p w14:paraId="4783E51B" w14:textId="0F2EE9D4" w:rsidR="00DC0A09" w:rsidRDefault="00F97D73" w:rsidP="008E6A67">
      <w:pPr>
        <w:spacing w:before="120"/>
        <w:rPr>
          <w:rFonts w:ascii="Times New Roman" w:hAnsi="Times New Roman"/>
          <w:b/>
          <w:bCs/>
          <w:sz w:val="24"/>
          <w:u w:val="single"/>
          <w:shd w:val="clear" w:color="auto" w:fill="FFFFFF"/>
        </w:rPr>
      </w:pPr>
      <w:r>
        <w:rPr>
          <w:rFonts w:ascii="Times New Roman" w:hAnsi="Times New Roman"/>
          <w:b/>
          <w:bCs/>
          <w:sz w:val="24"/>
          <w:u w:val="single"/>
          <w:shd w:val="clear" w:color="auto" w:fill="FFFFFF"/>
        </w:rPr>
        <w:t>K</w:t>
      </w:r>
      <w:r w:rsidR="00120733">
        <w:rPr>
          <w:rFonts w:ascii="Times New Roman" w:hAnsi="Times New Roman"/>
          <w:b/>
          <w:bCs/>
          <w:sz w:val="24"/>
          <w:u w:val="single"/>
          <w:shd w:val="clear" w:color="auto" w:fill="FFFFFF"/>
        </w:rPr>
        <w:t> </w:t>
      </w:r>
      <w:r>
        <w:rPr>
          <w:rFonts w:ascii="Times New Roman" w:hAnsi="Times New Roman"/>
          <w:b/>
          <w:bCs/>
          <w:sz w:val="24"/>
          <w:u w:val="single"/>
          <w:shd w:val="clear" w:color="auto" w:fill="FFFFFF"/>
        </w:rPr>
        <w:t xml:space="preserve">bodu </w:t>
      </w:r>
      <w:r w:rsidR="00120733">
        <w:rPr>
          <w:rFonts w:ascii="Times New Roman" w:hAnsi="Times New Roman"/>
          <w:b/>
          <w:bCs/>
          <w:sz w:val="24"/>
          <w:u w:val="single"/>
          <w:shd w:val="clear" w:color="auto" w:fill="FFFFFF"/>
        </w:rPr>
        <w:t>3</w:t>
      </w:r>
      <w:r w:rsidR="00CC6DA2">
        <w:rPr>
          <w:rFonts w:ascii="Times New Roman" w:hAnsi="Times New Roman"/>
          <w:b/>
          <w:bCs/>
          <w:sz w:val="24"/>
          <w:u w:val="single"/>
          <w:shd w:val="clear" w:color="auto" w:fill="FFFFFF"/>
        </w:rPr>
        <w:t>4</w:t>
      </w:r>
      <w:r>
        <w:rPr>
          <w:rFonts w:ascii="Times New Roman" w:hAnsi="Times New Roman"/>
          <w:b/>
          <w:bCs/>
          <w:sz w:val="24"/>
          <w:u w:val="single"/>
          <w:shd w:val="clear" w:color="auto" w:fill="FFFFFF"/>
        </w:rPr>
        <w:t>:</w:t>
      </w:r>
    </w:p>
    <w:p w14:paraId="10DA1571" w14:textId="6AE1CA73" w:rsidR="00BA1BBA" w:rsidRDefault="006442A1" w:rsidP="00077086">
      <w:pPr>
        <w:spacing w:before="120"/>
        <w:jc w:val="both"/>
        <w:rPr>
          <w:rFonts w:ascii="Times New Roman" w:hAnsi="Times New Roman" w:cs="Times New Roman"/>
          <w:sz w:val="24"/>
          <w:szCs w:val="24"/>
        </w:rPr>
      </w:pPr>
      <w:r>
        <w:rPr>
          <w:rFonts w:ascii="Times New Roman" w:hAnsi="Times New Roman" w:cs="Times New Roman"/>
          <w:sz w:val="24"/>
          <w:szCs w:val="24"/>
        </w:rPr>
        <w:tab/>
        <w:t xml:space="preserve">Navrhuje se, aby řízení o průkazu bylo zahajováno </w:t>
      </w:r>
      <w:r w:rsidR="00626B1D">
        <w:rPr>
          <w:rFonts w:ascii="Times New Roman" w:hAnsi="Times New Roman" w:cs="Times New Roman"/>
          <w:sz w:val="24"/>
          <w:szCs w:val="24"/>
        </w:rPr>
        <w:t>„</w:t>
      </w:r>
      <w:r>
        <w:rPr>
          <w:rFonts w:ascii="Times New Roman" w:hAnsi="Times New Roman" w:cs="Times New Roman"/>
          <w:sz w:val="24"/>
          <w:szCs w:val="24"/>
        </w:rPr>
        <w:t>na</w:t>
      </w:r>
      <w:r w:rsidR="003371C0">
        <w:rPr>
          <w:rFonts w:ascii="Times New Roman" w:hAnsi="Times New Roman" w:cs="Times New Roman"/>
          <w:sz w:val="24"/>
          <w:szCs w:val="24"/>
        </w:rPr>
        <w:t> </w:t>
      </w:r>
      <w:r>
        <w:rPr>
          <w:rFonts w:ascii="Times New Roman" w:hAnsi="Times New Roman" w:cs="Times New Roman"/>
          <w:sz w:val="24"/>
          <w:szCs w:val="24"/>
        </w:rPr>
        <w:t>žádost</w:t>
      </w:r>
      <w:r w:rsidR="00626B1D">
        <w:rPr>
          <w:rFonts w:ascii="Times New Roman" w:hAnsi="Times New Roman" w:cs="Times New Roman"/>
          <w:sz w:val="24"/>
          <w:szCs w:val="24"/>
        </w:rPr>
        <w:t>“</w:t>
      </w:r>
      <w:r>
        <w:rPr>
          <w:rFonts w:ascii="Times New Roman" w:hAnsi="Times New Roman" w:cs="Times New Roman"/>
          <w:sz w:val="24"/>
          <w:szCs w:val="24"/>
        </w:rPr>
        <w:t xml:space="preserve"> namísto dosavadního zahajování </w:t>
      </w:r>
      <w:r w:rsidRPr="00626B1D">
        <w:rPr>
          <w:rFonts w:ascii="Times New Roman" w:hAnsi="Times New Roman" w:cs="Times New Roman"/>
          <w:sz w:val="24"/>
          <w:szCs w:val="24"/>
        </w:rPr>
        <w:t>„na základě písemné žádosti podané na tiskopisu předepsaném ministerstvem“.</w:t>
      </w:r>
      <w:r>
        <w:rPr>
          <w:rFonts w:ascii="Times New Roman" w:hAnsi="Times New Roman" w:cs="Times New Roman"/>
          <w:sz w:val="24"/>
          <w:szCs w:val="24"/>
        </w:rPr>
        <w:t xml:space="preserve"> Návrh souvisí s digitalizací procesu správního řízení, neboť podání žádosti bude možné </w:t>
      </w:r>
      <w:r w:rsidR="008B159A">
        <w:rPr>
          <w:rFonts w:ascii="Times New Roman" w:hAnsi="Times New Roman" w:cs="Times New Roman"/>
          <w:sz w:val="24"/>
          <w:szCs w:val="24"/>
        </w:rPr>
        <w:br/>
      </w:r>
      <w:r>
        <w:rPr>
          <w:rFonts w:ascii="Times New Roman" w:hAnsi="Times New Roman" w:cs="Times New Roman"/>
          <w:sz w:val="24"/>
          <w:szCs w:val="24"/>
        </w:rPr>
        <w:t xml:space="preserve">pouze prostřednictvím Klientské zóny Jenda nebo formou asistovaného podání </w:t>
      </w:r>
      <w:r w:rsidR="00626B1D">
        <w:rPr>
          <w:rFonts w:ascii="Times New Roman" w:hAnsi="Times New Roman" w:cs="Times New Roman"/>
          <w:sz w:val="24"/>
          <w:szCs w:val="24"/>
        </w:rPr>
        <w:br/>
      </w:r>
      <w:r>
        <w:rPr>
          <w:rFonts w:ascii="Times New Roman" w:hAnsi="Times New Roman" w:cs="Times New Roman"/>
          <w:sz w:val="24"/>
          <w:szCs w:val="24"/>
        </w:rPr>
        <w:t xml:space="preserve">na pracovišti ÚSSZ. </w:t>
      </w:r>
    </w:p>
    <w:p w14:paraId="30437C9D" w14:textId="73E06476" w:rsidR="00EB3DFF" w:rsidRDefault="00EB3DFF" w:rsidP="00EB3DFF">
      <w:pPr>
        <w:spacing w:before="120"/>
        <w:rPr>
          <w:rFonts w:ascii="Times New Roman" w:hAnsi="Times New Roman"/>
          <w:b/>
          <w:bCs/>
          <w:sz w:val="24"/>
          <w:u w:val="single"/>
          <w:shd w:val="clear" w:color="auto" w:fill="FFFFFF"/>
        </w:rPr>
      </w:pPr>
      <w:r>
        <w:rPr>
          <w:rFonts w:ascii="Times New Roman" w:hAnsi="Times New Roman"/>
          <w:b/>
          <w:bCs/>
          <w:sz w:val="24"/>
          <w:u w:val="single"/>
          <w:shd w:val="clear" w:color="auto" w:fill="FFFFFF"/>
        </w:rPr>
        <w:t>K bodu 35:</w:t>
      </w:r>
    </w:p>
    <w:p w14:paraId="148FA024" w14:textId="5B6D5A1D" w:rsidR="00077086" w:rsidRDefault="00EB3DFF" w:rsidP="00EB3DFF">
      <w:pPr>
        <w:spacing w:before="120"/>
        <w:ind w:firstLine="708"/>
        <w:jc w:val="both"/>
        <w:rPr>
          <w:rFonts w:ascii="Times New Roman" w:hAnsi="Times New Roman"/>
          <w:sz w:val="24"/>
        </w:rPr>
      </w:pPr>
      <w:r>
        <w:rPr>
          <w:rFonts w:ascii="Times New Roman" w:hAnsi="Times New Roman"/>
          <w:sz w:val="24"/>
        </w:rPr>
        <w:t>Odkazuje se na jednotlivá ustanovení, která platí obdobně p</w:t>
      </w:r>
      <w:r w:rsidRPr="00B86A2A">
        <w:rPr>
          <w:rFonts w:ascii="Times New Roman" w:hAnsi="Times New Roman"/>
          <w:sz w:val="24"/>
        </w:rPr>
        <w:t>ro řízení o přiznání průkazu osoby se zdravotním postižením</w:t>
      </w:r>
      <w:r>
        <w:rPr>
          <w:rFonts w:ascii="Times New Roman" w:hAnsi="Times New Roman"/>
          <w:sz w:val="24"/>
        </w:rPr>
        <w:t>.</w:t>
      </w:r>
    </w:p>
    <w:p w14:paraId="7D4879F7" w14:textId="6507CD3A" w:rsidR="00DC0A09" w:rsidRPr="007C6FAC" w:rsidRDefault="00DC0A09" w:rsidP="008E6A67">
      <w:pPr>
        <w:spacing w:before="120"/>
        <w:rPr>
          <w:rFonts w:ascii="Times New Roman" w:hAnsi="Times New Roman"/>
          <w:b/>
          <w:bCs/>
          <w:sz w:val="24"/>
          <w:u w:val="single"/>
          <w:shd w:val="clear" w:color="auto" w:fill="FFFFFF"/>
        </w:rPr>
      </w:pPr>
      <w:r w:rsidRPr="007C6FAC">
        <w:rPr>
          <w:rFonts w:ascii="Times New Roman" w:hAnsi="Times New Roman"/>
          <w:b/>
          <w:bCs/>
          <w:sz w:val="24"/>
          <w:u w:val="single"/>
          <w:shd w:val="clear" w:color="auto" w:fill="FFFFFF"/>
        </w:rPr>
        <w:t>K bodu</w:t>
      </w:r>
      <w:r w:rsidR="00CC6DA2">
        <w:rPr>
          <w:rFonts w:ascii="Times New Roman" w:hAnsi="Times New Roman"/>
          <w:b/>
          <w:bCs/>
          <w:sz w:val="24"/>
          <w:u w:val="single"/>
          <w:shd w:val="clear" w:color="auto" w:fill="FFFFFF"/>
        </w:rPr>
        <w:t xml:space="preserve"> 3</w:t>
      </w:r>
      <w:r w:rsidR="009873CA">
        <w:rPr>
          <w:rFonts w:ascii="Times New Roman" w:hAnsi="Times New Roman"/>
          <w:b/>
          <w:bCs/>
          <w:sz w:val="24"/>
          <w:u w:val="single"/>
          <w:shd w:val="clear" w:color="auto" w:fill="FFFFFF"/>
        </w:rPr>
        <w:t>9</w:t>
      </w:r>
      <w:r w:rsidRPr="007C6FAC">
        <w:rPr>
          <w:rFonts w:ascii="Times New Roman" w:hAnsi="Times New Roman"/>
          <w:b/>
          <w:bCs/>
          <w:sz w:val="24"/>
          <w:u w:val="single"/>
          <w:shd w:val="clear" w:color="auto" w:fill="FFFFFF"/>
        </w:rPr>
        <w:t>:</w:t>
      </w:r>
    </w:p>
    <w:p w14:paraId="607BE2C1" w14:textId="254FFEAD" w:rsidR="00DC0A09" w:rsidRPr="00F10C9D" w:rsidRDefault="00DC0A09" w:rsidP="008E6A67">
      <w:pPr>
        <w:spacing w:before="120" w:after="0"/>
        <w:ind w:firstLine="708"/>
        <w:jc w:val="both"/>
        <w:rPr>
          <w:rFonts w:ascii="Times New Roman" w:hAnsi="Times New Roman"/>
          <w:sz w:val="24"/>
        </w:rPr>
      </w:pPr>
      <w:r>
        <w:rPr>
          <w:rFonts w:ascii="Times New Roman" w:hAnsi="Times New Roman"/>
          <w:sz w:val="24"/>
        </w:rPr>
        <w:t xml:space="preserve">Vkládá se samostatné ustanovení o vyloučení odkladného účinku odvolání </w:t>
      </w:r>
      <w:bookmarkStart w:id="33" w:name="_Hlk154656141"/>
      <w:r w:rsidRPr="00F10C9D">
        <w:rPr>
          <w:rFonts w:ascii="Times New Roman" w:hAnsi="Times New Roman"/>
          <w:sz w:val="24"/>
        </w:rPr>
        <w:t>podané</w:t>
      </w:r>
      <w:r w:rsidR="00626B1D">
        <w:rPr>
          <w:rFonts w:ascii="Times New Roman" w:hAnsi="Times New Roman"/>
          <w:sz w:val="24"/>
        </w:rPr>
        <w:t>ho</w:t>
      </w:r>
      <w:r w:rsidRPr="00F10C9D">
        <w:rPr>
          <w:rFonts w:ascii="Times New Roman" w:hAnsi="Times New Roman"/>
          <w:sz w:val="24"/>
        </w:rPr>
        <w:t xml:space="preserve"> proti rozhodnutí o průkazu</w:t>
      </w:r>
      <w:r w:rsidR="00F466BF">
        <w:rPr>
          <w:rFonts w:ascii="Times New Roman" w:hAnsi="Times New Roman"/>
          <w:sz w:val="24"/>
        </w:rPr>
        <w:t>.</w:t>
      </w:r>
    </w:p>
    <w:bookmarkEnd w:id="33"/>
    <w:p w14:paraId="0BB6E0DB" w14:textId="77777777" w:rsidR="00DC0A09" w:rsidRDefault="00DC0A09" w:rsidP="008E6A67">
      <w:pPr>
        <w:pStyle w:val="Odstavecseseznamem"/>
        <w:spacing w:before="120"/>
        <w:ind w:left="397"/>
        <w:contextualSpacing w:val="0"/>
        <w:rPr>
          <w:rFonts w:ascii="Times New Roman" w:hAnsi="Times New Roman"/>
          <w:sz w:val="24"/>
        </w:rPr>
      </w:pPr>
    </w:p>
    <w:p w14:paraId="5A7012F9" w14:textId="77777777" w:rsidR="009873CA" w:rsidRDefault="009873CA" w:rsidP="008E6A67">
      <w:pPr>
        <w:pStyle w:val="Odstavecseseznamem"/>
        <w:spacing w:before="120"/>
        <w:ind w:left="397"/>
        <w:contextualSpacing w:val="0"/>
        <w:rPr>
          <w:rFonts w:ascii="Times New Roman" w:hAnsi="Times New Roman"/>
          <w:sz w:val="24"/>
        </w:rPr>
      </w:pPr>
    </w:p>
    <w:p w14:paraId="01DCE3C4" w14:textId="17A72A5C" w:rsidR="00DC0A09" w:rsidRPr="007C6FAC" w:rsidRDefault="00DC0A09" w:rsidP="008E6A67">
      <w:pPr>
        <w:spacing w:before="120"/>
        <w:rPr>
          <w:rFonts w:ascii="Times New Roman" w:hAnsi="Times New Roman"/>
          <w:b/>
          <w:bCs/>
          <w:sz w:val="24"/>
          <w:u w:val="single"/>
          <w:shd w:val="clear" w:color="auto" w:fill="FFFFFF"/>
        </w:rPr>
      </w:pPr>
      <w:r w:rsidRPr="007C6FAC">
        <w:rPr>
          <w:rFonts w:ascii="Times New Roman" w:hAnsi="Times New Roman"/>
          <w:b/>
          <w:bCs/>
          <w:sz w:val="24"/>
          <w:u w:val="single"/>
          <w:shd w:val="clear" w:color="auto" w:fill="FFFFFF"/>
        </w:rPr>
        <w:t>K</w:t>
      </w:r>
      <w:r w:rsidR="00CC6DA2">
        <w:rPr>
          <w:rFonts w:ascii="Times New Roman" w:hAnsi="Times New Roman"/>
          <w:b/>
          <w:bCs/>
          <w:sz w:val="24"/>
          <w:u w:val="single"/>
          <w:shd w:val="clear" w:color="auto" w:fill="FFFFFF"/>
        </w:rPr>
        <w:t> </w:t>
      </w:r>
      <w:r w:rsidRPr="007C6FAC">
        <w:rPr>
          <w:rFonts w:ascii="Times New Roman" w:hAnsi="Times New Roman"/>
          <w:b/>
          <w:bCs/>
          <w:sz w:val="24"/>
          <w:u w:val="single"/>
          <w:shd w:val="clear" w:color="auto" w:fill="FFFFFF"/>
        </w:rPr>
        <w:t>bodu</w:t>
      </w:r>
      <w:r w:rsidR="00CC6DA2">
        <w:rPr>
          <w:rFonts w:ascii="Times New Roman" w:hAnsi="Times New Roman"/>
          <w:b/>
          <w:bCs/>
          <w:sz w:val="24"/>
          <w:u w:val="single"/>
          <w:shd w:val="clear" w:color="auto" w:fill="FFFFFF"/>
        </w:rPr>
        <w:t xml:space="preserve"> </w:t>
      </w:r>
      <w:r w:rsidR="009873CA">
        <w:rPr>
          <w:rFonts w:ascii="Times New Roman" w:hAnsi="Times New Roman"/>
          <w:b/>
          <w:bCs/>
          <w:sz w:val="24"/>
          <w:u w:val="single"/>
          <w:shd w:val="clear" w:color="auto" w:fill="FFFFFF"/>
        </w:rPr>
        <w:t>40</w:t>
      </w:r>
      <w:r w:rsidRPr="007C6FAC">
        <w:rPr>
          <w:rFonts w:ascii="Times New Roman" w:hAnsi="Times New Roman"/>
          <w:b/>
          <w:bCs/>
          <w:sz w:val="24"/>
          <w:u w:val="single"/>
          <w:shd w:val="clear" w:color="auto" w:fill="FFFFFF"/>
        </w:rPr>
        <w:t>:</w:t>
      </w:r>
    </w:p>
    <w:p w14:paraId="121A7E25" w14:textId="31FEEBB2" w:rsidR="00DC0A09" w:rsidRPr="00520D7E" w:rsidRDefault="00DC0A09" w:rsidP="008E6A67">
      <w:pPr>
        <w:spacing w:before="120" w:after="0"/>
        <w:ind w:firstLine="708"/>
        <w:jc w:val="both"/>
        <w:rPr>
          <w:rFonts w:ascii="Times New Roman" w:hAnsi="Times New Roman"/>
          <w:sz w:val="24"/>
        </w:rPr>
      </w:pPr>
      <w:r>
        <w:rPr>
          <w:rFonts w:ascii="Times New Roman" w:hAnsi="Times New Roman"/>
          <w:sz w:val="24"/>
        </w:rPr>
        <w:t xml:space="preserve">Úprava navazuje na změny v získávání fotografie osoby se zdravotním postižením </w:t>
      </w:r>
      <w:r w:rsidR="00077086">
        <w:rPr>
          <w:rFonts w:ascii="Times New Roman" w:hAnsi="Times New Roman"/>
          <w:sz w:val="24"/>
        </w:rPr>
        <w:br/>
      </w:r>
      <w:r w:rsidR="0006029B">
        <w:rPr>
          <w:rFonts w:ascii="Times New Roman" w:hAnsi="Times New Roman"/>
          <w:sz w:val="24"/>
        </w:rPr>
        <w:t>z agendových informačních systémů</w:t>
      </w:r>
      <w:r>
        <w:rPr>
          <w:rFonts w:ascii="Times New Roman" w:hAnsi="Times New Roman"/>
          <w:sz w:val="24"/>
        </w:rPr>
        <w:t xml:space="preserve">. </w:t>
      </w:r>
    </w:p>
    <w:p w14:paraId="1D65FDCE" w14:textId="77777777" w:rsidR="00DC0A09" w:rsidRDefault="00DC0A09" w:rsidP="008E6A67">
      <w:pPr>
        <w:pStyle w:val="Odstavecseseznamem"/>
        <w:spacing w:before="120"/>
        <w:ind w:left="397"/>
        <w:contextualSpacing w:val="0"/>
        <w:rPr>
          <w:rFonts w:ascii="Times New Roman" w:hAnsi="Times New Roman"/>
          <w:sz w:val="24"/>
        </w:rPr>
      </w:pPr>
    </w:p>
    <w:p w14:paraId="5D9030B2" w14:textId="37F36723" w:rsidR="00160609" w:rsidRDefault="00DC0A09" w:rsidP="008E6A67">
      <w:pPr>
        <w:spacing w:before="120"/>
        <w:rPr>
          <w:rFonts w:ascii="Times New Roman" w:hAnsi="Times New Roman"/>
          <w:b/>
          <w:bCs/>
          <w:sz w:val="24"/>
          <w:u w:val="single"/>
          <w:shd w:val="clear" w:color="auto" w:fill="FFFFFF"/>
        </w:rPr>
      </w:pPr>
      <w:r w:rsidRPr="007C6FAC">
        <w:rPr>
          <w:rFonts w:ascii="Times New Roman" w:hAnsi="Times New Roman"/>
          <w:b/>
          <w:bCs/>
          <w:sz w:val="24"/>
          <w:u w:val="single"/>
          <w:shd w:val="clear" w:color="auto" w:fill="FFFFFF"/>
        </w:rPr>
        <w:t>K</w:t>
      </w:r>
      <w:r>
        <w:rPr>
          <w:rFonts w:ascii="Times New Roman" w:hAnsi="Times New Roman"/>
          <w:b/>
          <w:bCs/>
          <w:sz w:val="24"/>
          <w:u w:val="single"/>
          <w:shd w:val="clear" w:color="auto" w:fill="FFFFFF"/>
        </w:rPr>
        <w:t> </w:t>
      </w:r>
      <w:r w:rsidRPr="00E974D5">
        <w:rPr>
          <w:rFonts w:ascii="Times New Roman" w:hAnsi="Times New Roman"/>
          <w:b/>
          <w:bCs/>
          <w:sz w:val="24"/>
          <w:u w:val="single"/>
          <w:shd w:val="clear" w:color="auto" w:fill="FFFFFF"/>
        </w:rPr>
        <w:t>bod</w:t>
      </w:r>
      <w:r w:rsidR="00160609" w:rsidRPr="00E974D5">
        <w:rPr>
          <w:rFonts w:ascii="Times New Roman" w:hAnsi="Times New Roman"/>
          <w:b/>
          <w:bCs/>
          <w:sz w:val="24"/>
          <w:u w:val="single"/>
          <w:shd w:val="clear" w:color="auto" w:fill="FFFFFF"/>
        </w:rPr>
        <w:t>u</w:t>
      </w:r>
      <w:r w:rsidR="00CC6DA2">
        <w:rPr>
          <w:rFonts w:ascii="Times New Roman" w:hAnsi="Times New Roman"/>
          <w:b/>
          <w:bCs/>
          <w:sz w:val="24"/>
          <w:u w:val="single"/>
          <w:shd w:val="clear" w:color="auto" w:fill="FFFFFF"/>
        </w:rPr>
        <w:t xml:space="preserve"> </w:t>
      </w:r>
      <w:r w:rsidR="00077086">
        <w:rPr>
          <w:rFonts w:ascii="Times New Roman" w:hAnsi="Times New Roman"/>
          <w:b/>
          <w:bCs/>
          <w:sz w:val="24"/>
          <w:u w:val="single"/>
          <w:shd w:val="clear" w:color="auto" w:fill="FFFFFF"/>
        </w:rPr>
        <w:t>4</w:t>
      </w:r>
      <w:r w:rsidR="009873CA">
        <w:rPr>
          <w:rFonts w:ascii="Times New Roman" w:hAnsi="Times New Roman"/>
          <w:b/>
          <w:bCs/>
          <w:sz w:val="24"/>
          <w:u w:val="single"/>
          <w:shd w:val="clear" w:color="auto" w:fill="FFFFFF"/>
        </w:rPr>
        <w:t>1</w:t>
      </w:r>
      <w:r w:rsidR="006442A1">
        <w:rPr>
          <w:rFonts w:ascii="Times New Roman" w:hAnsi="Times New Roman"/>
          <w:b/>
          <w:bCs/>
          <w:sz w:val="24"/>
          <w:u w:val="single"/>
          <w:shd w:val="clear" w:color="auto" w:fill="FFFFFF"/>
        </w:rPr>
        <w:t>:</w:t>
      </w:r>
    </w:p>
    <w:p w14:paraId="12444A68" w14:textId="67B284EA" w:rsidR="00160609" w:rsidRDefault="00160609" w:rsidP="008E6A67">
      <w:pPr>
        <w:spacing w:before="120"/>
        <w:jc w:val="both"/>
        <w:rPr>
          <w:rFonts w:ascii="Times New Roman" w:hAnsi="Times New Roman"/>
          <w:sz w:val="24"/>
          <w:shd w:val="clear" w:color="auto" w:fill="FFFFFF"/>
        </w:rPr>
      </w:pPr>
      <w:r>
        <w:rPr>
          <w:rFonts w:ascii="Times New Roman" w:hAnsi="Times New Roman"/>
          <w:sz w:val="24"/>
          <w:shd w:val="clear" w:color="auto" w:fill="FFFFFF"/>
        </w:rPr>
        <w:tab/>
      </w:r>
      <w:r w:rsidR="00AC0F8D">
        <w:rPr>
          <w:rFonts w:ascii="Times New Roman" w:hAnsi="Times New Roman"/>
          <w:sz w:val="24"/>
          <w:shd w:val="clear" w:color="auto" w:fill="FFFFFF"/>
        </w:rPr>
        <w:t>D</w:t>
      </w:r>
      <w:r>
        <w:rPr>
          <w:rFonts w:ascii="Times New Roman" w:hAnsi="Times New Roman"/>
          <w:sz w:val="24"/>
          <w:shd w:val="clear" w:color="auto" w:fill="FFFFFF"/>
        </w:rPr>
        <w:t>ochází k</w:t>
      </w:r>
      <w:r w:rsidR="00CC6DA2">
        <w:rPr>
          <w:rFonts w:ascii="Times New Roman" w:hAnsi="Times New Roman"/>
          <w:sz w:val="24"/>
          <w:shd w:val="clear" w:color="auto" w:fill="FFFFFF"/>
        </w:rPr>
        <w:t> </w:t>
      </w:r>
      <w:r w:rsidRPr="00FD79ED">
        <w:rPr>
          <w:rFonts w:ascii="Times New Roman" w:hAnsi="Times New Roman"/>
          <w:sz w:val="24"/>
        </w:rPr>
        <w:t>legislativně-technick</w:t>
      </w:r>
      <w:r w:rsidR="00C54932">
        <w:rPr>
          <w:rFonts w:ascii="Times New Roman" w:hAnsi="Times New Roman"/>
          <w:sz w:val="24"/>
        </w:rPr>
        <w:t>é</w:t>
      </w:r>
      <w:r w:rsidRPr="00FD79ED">
        <w:rPr>
          <w:rFonts w:ascii="Times New Roman" w:hAnsi="Times New Roman"/>
          <w:sz w:val="24"/>
        </w:rPr>
        <w:t xml:space="preserve"> úprav</w:t>
      </w:r>
      <w:r w:rsidR="00C54932">
        <w:rPr>
          <w:rFonts w:ascii="Times New Roman" w:hAnsi="Times New Roman"/>
          <w:sz w:val="24"/>
        </w:rPr>
        <w:t>ě</w:t>
      </w:r>
      <w:r w:rsidRPr="00FD79ED">
        <w:rPr>
          <w:rFonts w:ascii="Times New Roman" w:hAnsi="Times New Roman"/>
          <w:sz w:val="24"/>
        </w:rPr>
        <w:t xml:space="preserve"> reagující na přeznačení odstavců</w:t>
      </w:r>
      <w:r>
        <w:rPr>
          <w:rFonts w:ascii="Times New Roman" w:hAnsi="Times New Roman"/>
          <w:sz w:val="24"/>
        </w:rPr>
        <w:t>.</w:t>
      </w:r>
      <w:r w:rsidR="00AC0F8D">
        <w:rPr>
          <w:rFonts w:ascii="Times New Roman" w:hAnsi="Times New Roman"/>
          <w:sz w:val="24"/>
        </w:rPr>
        <w:t xml:space="preserve"> Dále</w:t>
      </w:r>
      <w:r w:rsidR="00C54932">
        <w:rPr>
          <w:rFonts w:ascii="Times New Roman" w:hAnsi="Times New Roman"/>
          <w:sz w:val="24"/>
        </w:rPr>
        <w:t> </w:t>
      </w:r>
      <w:r w:rsidR="00AC0F8D">
        <w:rPr>
          <w:rFonts w:ascii="Times New Roman" w:hAnsi="Times New Roman"/>
          <w:sz w:val="24"/>
        </w:rPr>
        <w:t>se navrhuje a</w:t>
      </w:r>
      <w:r w:rsidR="00AC0F8D" w:rsidRPr="00AC0F8D">
        <w:rPr>
          <w:rFonts w:ascii="Times New Roman" w:hAnsi="Times New Roman"/>
          <w:sz w:val="24"/>
          <w:shd w:val="clear" w:color="auto" w:fill="FFFFFF"/>
        </w:rPr>
        <w:t>utomatické zasílání průkazu po skončení platnosti průkazu jako veřejné listiny (</w:t>
      </w:r>
      <w:r w:rsidR="00626B1D">
        <w:rPr>
          <w:rFonts w:ascii="Times New Roman" w:hAnsi="Times New Roman"/>
          <w:sz w:val="24"/>
          <w:shd w:val="clear" w:color="auto" w:fill="FFFFFF"/>
        </w:rPr>
        <w:t>polykarbonátové karty</w:t>
      </w:r>
      <w:r w:rsidR="00AC0F8D" w:rsidRPr="00AC0F8D">
        <w:rPr>
          <w:rFonts w:ascii="Times New Roman" w:hAnsi="Times New Roman"/>
          <w:sz w:val="24"/>
          <w:shd w:val="clear" w:color="auto" w:fill="FFFFFF"/>
        </w:rPr>
        <w:t>)</w:t>
      </w:r>
      <w:r w:rsidR="00C54932">
        <w:rPr>
          <w:rFonts w:ascii="Times New Roman" w:hAnsi="Times New Roman"/>
          <w:sz w:val="24"/>
          <w:shd w:val="clear" w:color="auto" w:fill="FFFFFF"/>
        </w:rPr>
        <w:t xml:space="preserve">, a to </w:t>
      </w:r>
      <w:r w:rsidR="00AC0F8D" w:rsidRPr="00AC0F8D">
        <w:rPr>
          <w:rFonts w:ascii="Times New Roman" w:hAnsi="Times New Roman"/>
          <w:sz w:val="24"/>
          <w:shd w:val="clear" w:color="auto" w:fill="FFFFFF"/>
        </w:rPr>
        <w:t>při trvalé</w:t>
      </w:r>
      <w:r w:rsidR="00C54932">
        <w:rPr>
          <w:rFonts w:ascii="Times New Roman" w:hAnsi="Times New Roman"/>
          <w:sz w:val="24"/>
          <w:shd w:val="clear" w:color="auto" w:fill="FFFFFF"/>
        </w:rPr>
        <w:t xml:space="preserve"> platnosti posudku </w:t>
      </w:r>
      <w:r w:rsidR="00AC0F8D" w:rsidRPr="00AC0F8D">
        <w:rPr>
          <w:rFonts w:ascii="Times New Roman" w:hAnsi="Times New Roman"/>
          <w:sz w:val="24"/>
          <w:shd w:val="clear" w:color="auto" w:fill="FFFFFF"/>
        </w:rPr>
        <w:t xml:space="preserve">nebo </w:t>
      </w:r>
      <w:r w:rsidR="00C54932">
        <w:rPr>
          <w:rFonts w:ascii="Times New Roman" w:hAnsi="Times New Roman"/>
          <w:sz w:val="24"/>
          <w:shd w:val="clear" w:color="auto" w:fill="FFFFFF"/>
        </w:rPr>
        <w:t>posudku s</w:t>
      </w:r>
      <w:r w:rsidR="00CC6DA2">
        <w:rPr>
          <w:rFonts w:ascii="Times New Roman" w:hAnsi="Times New Roman"/>
          <w:sz w:val="24"/>
          <w:shd w:val="clear" w:color="auto" w:fill="FFFFFF"/>
        </w:rPr>
        <w:t> </w:t>
      </w:r>
      <w:r w:rsidR="00AC0F8D" w:rsidRPr="00AC0F8D">
        <w:rPr>
          <w:rFonts w:ascii="Times New Roman" w:hAnsi="Times New Roman"/>
          <w:sz w:val="24"/>
          <w:shd w:val="clear" w:color="auto" w:fill="FFFFFF"/>
        </w:rPr>
        <w:t>delší</w:t>
      </w:r>
      <w:r w:rsidR="00C54932">
        <w:rPr>
          <w:rFonts w:ascii="Times New Roman" w:hAnsi="Times New Roman"/>
          <w:sz w:val="24"/>
          <w:shd w:val="clear" w:color="auto" w:fill="FFFFFF"/>
        </w:rPr>
        <w:t xml:space="preserve"> platností</w:t>
      </w:r>
      <w:r w:rsidR="00AC0F8D" w:rsidRPr="00AC0F8D">
        <w:rPr>
          <w:rFonts w:ascii="Times New Roman" w:hAnsi="Times New Roman"/>
          <w:sz w:val="24"/>
          <w:shd w:val="clear" w:color="auto" w:fill="FFFFFF"/>
        </w:rPr>
        <w:t xml:space="preserve">, než je platnost </w:t>
      </w:r>
      <w:r w:rsidR="00626B1D">
        <w:rPr>
          <w:rFonts w:ascii="Times New Roman" w:hAnsi="Times New Roman"/>
          <w:sz w:val="24"/>
          <w:shd w:val="clear" w:color="auto" w:fill="FFFFFF"/>
        </w:rPr>
        <w:t>této karty</w:t>
      </w:r>
      <w:r w:rsidR="00C54932">
        <w:rPr>
          <w:rFonts w:ascii="Times New Roman" w:hAnsi="Times New Roman"/>
          <w:sz w:val="24"/>
          <w:shd w:val="clear" w:color="auto" w:fill="FFFFFF"/>
        </w:rPr>
        <w:t>. Tento postup je možný za předpokladu, že je pracovníkem ÚSSZ ověřeno, že osoba nezemřela a stále má bydliště na území ČR. Zároveň musí být k</w:t>
      </w:r>
      <w:r w:rsidR="00CC6DA2">
        <w:rPr>
          <w:rFonts w:ascii="Times New Roman" w:hAnsi="Times New Roman"/>
          <w:sz w:val="24"/>
          <w:shd w:val="clear" w:color="auto" w:fill="FFFFFF"/>
        </w:rPr>
        <w:t> </w:t>
      </w:r>
      <w:r w:rsidR="00C54932">
        <w:rPr>
          <w:rFonts w:ascii="Times New Roman" w:hAnsi="Times New Roman"/>
          <w:sz w:val="24"/>
          <w:shd w:val="clear" w:color="auto" w:fill="FFFFFF"/>
        </w:rPr>
        <w:t xml:space="preserve">dispozici </w:t>
      </w:r>
      <w:r w:rsidR="00AC0F8D" w:rsidRPr="00AC0F8D">
        <w:rPr>
          <w:rFonts w:ascii="Times New Roman" w:hAnsi="Times New Roman"/>
          <w:sz w:val="24"/>
          <w:shd w:val="clear" w:color="auto" w:fill="FFFFFF"/>
        </w:rPr>
        <w:t>aktuální fotografi</w:t>
      </w:r>
      <w:r w:rsidR="005F4AA8">
        <w:rPr>
          <w:rFonts w:ascii="Times New Roman" w:hAnsi="Times New Roman"/>
          <w:sz w:val="24"/>
          <w:shd w:val="clear" w:color="auto" w:fill="FFFFFF"/>
        </w:rPr>
        <w:t>e</w:t>
      </w:r>
      <w:r w:rsidR="00C54932">
        <w:rPr>
          <w:rFonts w:ascii="Times New Roman" w:hAnsi="Times New Roman"/>
          <w:sz w:val="24"/>
          <w:shd w:val="clear" w:color="auto" w:fill="FFFFFF"/>
        </w:rPr>
        <w:t xml:space="preserve"> v</w:t>
      </w:r>
      <w:r w:rsidR="0006029B">
        <w:rPr>
          <w:rFonts w:ascii="Times New Roman" w:hAnsi="Times New Roman"/>
          <w:sz w:val="24"/>
          <w:shd w:val="clear" w:color="auto" w:fill="FFFFFF"/>
        </w:rPr>
        <w:t xml:space="preserve"> agendových </w:t>
      </w:r>
      <w:r w:rsidR="00C54932">
        <w:rPr>
          <w:rFonts w:ascii="Times New Roman" w:hAnsi="Times New Roman"/>
          <w:sz w:val="24"/>
          <w:shd w:val="clear" w:color="auto" w:fill="FFFFFF"/>
        </w:rPr>
        <w:t>informačních systémech.</w:t>
      </w:r>
      <w:r w:rsidR="00AC0F8D" w:rsidRPr="00AC0F8D">
        <w:rPr>
          <w:rFonts w:ascii="Times New Roman" w:hAnsi="Times New Roman"/>
          <w:sz w:val="24"/>
          <w:shd w:val="clear" w:color="auto" w:fill="FFFFFF"/>
        </w:rPr>
        <w:t xml:space="preserve"> </w:t>
      </w:r>
      <w:r w:rsidR="00C54932">
        <w:rPr>
          <w:rFonts w:ascii="Times New Roman" w:hAnsi="Times New Roman"/>
          <w:sz w:val="24"/>
          <w:shd w:val="clear" w:color="auto" w:fill="FFFFFF"/>
        </w:rPr>
        <w:t xml:space="preserve">Budou-li výše uvedené podmínky splněny, ÚSSZ </w:t>
      </w:r>
      <w:r w:rsidR="00C54932" w:rsidRPr="00413366">
        <w:rPr>
          <w:rFonts w:ascii="Times New Roman" w:hAnsi="Times New Roman"/>
          <w:sz w:val="24"/>
          <w:shd w:val="clear" w:color="auto" w:fill="FFFFFF"/>
        </w:rPr>
        <w:t>vydá a zašle oprávněné osobě průkaz s</w:t>
      </w:r>
      <w:r w:rsidR="00CC6DA2">
        <w:rPr>
          <w:rFonts w:ascii="Times New Roman" w:hAnsi="Times New Roman"/>
          <w:sz w:val="24"/>
          <w:shd w:val="clear" w:color="auto" w:fill="FFFFFF"/>
        </w:rPr>
        <w:t> </w:t>
      </w:r>
      <w:r w:rsidR="00C54932" w:rsidRPr="00413366">
        <w:rPr>
          <w:rFonts w:ascii="Times New Roman" w:hAnsi="Times New Roman"/>
          <w:sz w:val="24"/>
          <w:shd w:val="clear" w:color="auto" w:fill="FFFFFF"/>
        </w:rPr>
        <w:t xml:space="preserve">dobou platnosti, </w:t>
      </w:r>
      <w:r w:rsidR="00626B1D">
        <w:rPr>
          <w:rFonts w:ascii="Times New Roman" w:hAnsi="Times New Roman"/>
          <w:sz w:val="24"/>
          <w:shd w:val="clear" w:color="auto" w:fill="FFFFFF"/>
        </w:rPr>
        <w:br/>
      </w:r>
      <w:r w:rsidR="00C54932" w:rsidRPr="00413366">
        <w:rPr>
          <w:rFonts w:ascii="Times New Roman" w:hAnsi="Times New Roman"/>
          <w:sz w:val="24"/>
          <w:shd w:val="clear" w:color="auto" w:fill="FFFFFF"/>
        </w:rPr>
        <w:t>kter</w:t>
      </w:r>
      <w:r w:rsidR="00C54932">
        <w:rPr>
          <w:rFonts w:ascii="Times New Roman" w:hAnsi="Times New Roman"/>
          <w:sz w:val="24"/>
          <w:shd w:val="clear" w:color="auto" w:fill="FFFFFF"/>
        </w:rPr>
        <w:t>á</w:t>
      </w:r>
      <w:r w:rsidR="00C54932" w:rsidRPr="00413366">
        <w:rPr>
          <w:rFonts w:ascii="Times New Roman" w:hAnsi="Times New Roman"/>
          <w:sz w:val="24"/>
          <w:shd w:val="clear" w:color="auto" w:fill="FFFFFF"/>
        </w:rPr>
        <w:t xml:space="preserve"> navazuje na průkaz s</w:t>
      </w:r>
      <w:r w:rsidR="00CC6DA2">
        <w:rPr>
          <w:rFonts w:ascii="Times New Roman" w:hAnsi="Times New Roman"/>
          <w:sz w:val="24"/>
          <w:shd w:val="clear" w:color="auto" w:fill="FFFFFF"/>
        </w:rPr>
        <w:t> </w:t>
      </w:r>
      <w:r w:rsidR="00C54932" w:rsidRPr="00413366">
        <w:rPr>
          <w:rFonts w:ascii="Times New Roman" w:hAnsi="Times New Roman"/>
          <w:sz w:val="24"/>
          <w:shd w:val="clear" w:color="auto" w:fill="FFFFFF"/>
        </w:rPr>
        <w:t>končící dobou platnosti průkazu jako veřejné listiny.</w:t>
      </w:r>
      <w:r w:rsidR="007171F5">
        <w:rPr>
          <w:rFonts w:ascii="Times New Roman" w:hAnsi="Times New Roman"/>
          <w:sz w:val="24"/>
          <w:shd w:val="clear" w:color="auto" w:fill="FFFFFF"/>
        </w:rPr>
        <w:t xml:space="preserve"> </w:t>
      </w:r>
      <w:r w:rsidR="00626B1D">
        <w:rPr>
          <w:rFonts w:ascii="Times New Roman" w:hAnsi="Times New Roman"/>
          <w:sz w:val="24"/>
          <w:shd w:val="clear" w:color="auto" w:fill="FFFFFF"/>
        </w:rPr>
        <w:br/>
      </w:r>
      <w:r w:rsidR="007171F5">
        <w:rPr>
          <w:rFonts w:ascii="Times New Roman" w:hAnsi="Times New Roman"/>
          <w:sz w:val="24"/>
          <w:shd w:val="clear" w:color="auto" w:fill="FFFFFF"/>
        </w:rPr>
        <w:t>Oprávněná osoba tak nebude muset o </w:t>
      </w:r>
      <w:proofErr w:type="spellStart"/>
      <w:r w:rsidR="007171F5">
        <w:rPr>
          <w:rFonts w:ascii="Times New Roman" w:hAnsi="Times New Roman"/>
          <w:sz w:val="24"/>
          <w:shd w:val="clear" w:color="auto" w:fill="FFFFFF"/>
        </w:rPr>
        <w:t>převydání</w:t>
      </w:r>
      <w:proofErr w:type="spellEnd"/>
      <w:r w:rsidR="007171F5">
        <w:rPr>
          <w:rFonts w:ascii="Times New Roman" w:hAnsi="Times New Roman"/>
          <w:sz w:val="24"/>
          <w:shd w:val="clear" w:color="auto" w:fill="FFFFFF"/>
        </w:rPr>
        <w:t xml:space="preserve"> průkazu žádat</w:t>
      </w:r>
      <w:r w:rsidR="00626B1D">
        <w:rPr>
          <w:rFonts w:ascii="Times New Roman" w:hAnsi="Times New Roman"/>
          <w:sz w:val="24"/>
          <w:shd w:val="clear" w:color="auto" w:fill="FFFFFF"/>
        </w:rPr>
        <w:t>,</w:t>
      </w:r>
      <w:r w:rsidR="007171F5">
        <w:rPr>
          <w:rFonts w:ascii="Times New Roman" w:hAnsi="Times New Roman"/>
          <w:sz w:val="24"/>
          <w:shd w:val="clear" w:color="auto" w:fill="FFFFFF"/>
        </w:rPr>
        <w:t xml:space="preserve"> jako tomu bylo doposud. </w:t>
      </w:r>
    </w:p>
    <w:p w14:paraId="167B17CF" w14:textId="77777777" w:rsidR="00077086" w:rsidRDefault="00077086" w:rsidP="00296E9B">
      <w:pPr>
        <w:rPr>
          <w:rFonts w:ascii="Times New Roman" w:hAnsi="Times New Roman"/>
          <w:sz w:val="24"/>
          <w:shd w:val="clear" w:color="auto" w:fill="FFFFFF"/>
        </w:rPr>
      </w:pPr>
    </w:p>
    <w:p w14:paraId="5EDCFE4B" w14:textId="10A7995E" w:rsidR="00CC6DA2" w:rsidRPr="001F1949" w:rsidRDefault="00CC6DA2" w:rsidP="00296E9B">
      <w:pPr>
        <w:rPr>
          <w:rFonts w:ascii="Times New Roman" w:hAnsi="Times New Roman"/>
          <w:b/>
          <w:bCs/>
          <w:sz w:val="24"/>
          <w:u w:val="single"/>
        </w:rPr>
      </w:pPr>
      <w:r w:rsidRPr="001F1949">
        <w:rPr>
          <w:rFonts w:ascii="Times New Roman" w:hAnsi="Times New Roman"/>
          <w:b/>
          <w:bCs/>
          <w:sz w:val="24"/>
          <w:u w:val="single"/>
        </w:rPr>
        <w:t xml:space="preserve">K bodu </w:t>
      </w:r>
      <w:r w:rsidR="009873CA">
        <w:rPr>
          <w:rFonts w:ascii="Times New Roman" w:hAnsi="Times New Roman"/>
          <w:b/>
          <w:bCs/>
          <w:sz w:val="24"/>
          <w:u w:val="single"/>
        </w:rPr>
        <w:t>42</w:t>
      </w:r>
      <w:r w:rsidRPr="001F1949">
        <w:rPr>
          <w:rFonts w:ascii="Times New Roman" w:hAnsi="Times New Roman"/>
          <w:b/>
          <w:bCs/>
          <w:sz w:val="24"/>
          <w:u w:val="single"/>
        </w:rPr>
        <w:t>:</w:t>
      </w:r>
    </w:p>
    <w:p w14:paraId="2715F022" w14:textId="370F3018" w:rsidR="00136C28" w:rsidRDefault="00CC6DA2" w:rsidP="00077086">
      <w:pPr>
        <w:spacing w:before="120"/>
        <w:ind w:firstLine="709"/>
        <w:jc w:val="both"/>
        <w:rPr>
          <w:rFonts w:ascii="Times New Roman" w:hAnsi="Times New Roman"/>
          <w:sz w:val="24"/>
        </w:rPr>
      </w:pPr>
      <w:r w:rsidRPr="00077086">
        <w:rPr>
          <w:rFonts w:ascii="Times New Roman" w:hAnsi="Times New Roman"/>
          <w:sz w:val="24"/>
          <w:shd w:val="clear" w:color="auto" w:fill="FFFFFF"/>
        </w:rPr>
        <w:t>Legislativně</w:t>
      </w:r>
      <w:r>
        <w:rPr>
          <w:rFonts w:ascii="Times New Roman" w:hAnsi="Times New Roman"/>
          <w:sz w:val="24"/>
        </w:rPr>
        <w:t>-technická úprava.</w:t>
      </w:r>
    </w:p>
    <w:p w14:paraId="533B38F5" w14:textId="77777777" w:rsidR="002F189F" w:rsidRPr="00F10C9D" w:rsidRDefault="002F189F" w:rsidP="00296E9B">
      <w:pPr>
        <w:spacing w:before="120"/>
        <w:rPr>
          <w:rFonts w:ascii="Times New Roman" w:hAnsi="Times New Roman"/>
          <w:sz w:val="24"/>
        </w:rPr>
      </w:pPr>
    </w:p>
    <w:p w14:paraId="449DDA39" w14:textId="77777777" w:rsidR="009F22F5" w:rsidRDefault="009F22F5" w:rsidP="008E6A67">
      <w:pPr>
        <w:spacing w:before="120"/>
        <w:rPr>
          <w:rFonts w:ascii="Times New Roman" w:hAnsi="Times New Roman"/>
          <w:b/>
          <w:bCs/>
          <w:sz w:val="24"/>
          <w:u w:val="single"/>
        </w:rPr>
      </w:pPr>
    </w:p>
    <w:p w14:paraId="4650019E" w14:textId="39BA8C1C" w:rsidR="00DC0A09" w:rsidRPr="004620CE" w:rsidRDefault="00DC0A09" w:rsidP="008E6A67">
      <w:pPr>
        <w:spacing w:before="120"/>
        <w:rPr>
          <w:rFonts w:ascii="Times New Roman" w:hAnsi="Times New Roman"/>
          <w:b/>
          <w:bCs/>
          <w:sz w:val="24"/>
          <w:u w:val="single"/>
        </w:rPr>
      </w:pPr>
      <w:r w:rsidRPr="004620CE">
        <w:rPr>
          <w:rFonts w:ascii="Times New Roman" w:hAnsi="Times New Roman"/>
          <w:b/>
          <w:bCs/>
          <w:sz w:val="24"/>
          <w:u w:val="single"/>
        </w:rPr>
        <w:lastRenderedPageBreak/>
        <w:t xml:space="preserve">K Čl. </w:t>
      </w:r>
      <w:r w:rsidR="00F466BF" w:rsidRPr="004620CE">
        <w:rPr>
          <w:rFonts w:ascii="Times New Roman" w:hAnsi="Times New Roman"/>
          <w:b/>
          <w:bCs/>
          <w:sz w:val="24"/>
          <w:u w:val="single"/>
        </w:rPr>
        <w:t>IV – Přechodná</w:t>
      </w:r>
      <w:r w:rsidRPr="004620CE">
        <w:rPr>
          <w:rFonts w:ascii="Times New Roman" w:hAnsi="Times New Roman"/>
          <w:b/>
          <w:bCs/>
          <w:sz w:val="24"/>
          <w:u w:val="single"/>
        </w:rPr>
        <w:t xml:space="preserve"> ustanovení</w:t>
      </w:r>
    </w:p>
    <w:p w14:paraId="3369B892" w14:textId="2DB796C8" w:rsidR="001213BD" w:rsidRPr="006F5893" w:rsidRDefault="001213BD" w:rsidP="008E6A67">
      <w:pPr>
        <w:pStyle w:val="Bezmezer"/>
        <w:spacing w:before="120" w:line="259" w:lineRule="auto"/>
        <w:rPr>
          <w:rFonts w:ascii="Times New Roman" w:hAnsi="Times New Roman"/>
          <w:b/>
          <w:bCs/>
          <w:color w:val="auto"/>
          <w:sz w:val="24"/>
          <w:u w:val="single"/>
        </w:rPr>
      </w:pPr>
      <w:r w:rsidRPr="006F5893">
        <w:rPr>
          <w:rFonts w:ascii="Times New Roman" w:hAnsi="Times New Roman"/>
          <w:b/>
          <w:bCs/>
          <w:color w:val="auto"/>
          <w:sz w:val="24"/>
          <w:u w:val="single"/>
        </w:rPr>
        <w:t>K bod</w:t>
      </w:r>
      <w:r w:rsidR="003371C0">
        <w:rPr>
          <w:rFonts w:ascii="Times New Roman" w:hAnsi="Times New Roman"/>
          <w:b/>
          <w:bCs/>
          <w:color w:val="auto"/>
          <w:sz w:val="24"/>
          <w:u w:val="single"/>
        </w:rPr>
        <w:t>u</w:t>
      </w:r>
      <w:r w:rsidRPr="006F5893">
        <w:rPr>
          <w:rFonts w:ascii="Times New Roman" w:hAnsi="Times New Roman"/>
          <w:b/>
          <w:bCs/>
          <w:color w:val="auto"/>
          <w:sz w:val="24"/>
          <w:u w:val="single"/>
        </w:rPr>
        <w:t xml:space="preserve"> 1</w:t>
      </w:r>
      <w:r w:rsidR="006F5893" w:rsidRPr="006F5893">
        <w:rPr>
          <w:rFonts w:ascii="Times New Roman" w:hAnsi="Times New Roman"/>
          <w:b/>
          <w:bCs/>
          <w:color w:val="auto"/>
          <w:sz w:val="24"/>
          <w:u w:val="single"/>
        </w:rPr>
        <w:t>:</w:t>
      </w:r>
    </w:p>
    <w:p w14:paraId="79DA7773" w14:textId="51B34F95" w:rsidR="001213BD" w:rsidRPr="00D62850" w:rsidRDefault="001213BD" w:rsidP="008E6A67">
      <w:pPr>
        <w:pStyle w:val="Bezmezer"/>
        <w:spacing w:before="120" w:line="259" w:lineRule="auto"/>
        <w:ind w:firstLine="708"/>
        <w:rPr>
          <w:rFonts w:ascii="Times New Roman" w:hAnsi="Times New Roman"/>
          <w:color w:val="auto"/>
          <w:sz w:val="24"/>
        </w:rPr>
      </w:pPr>
      <w:r w:rsidRPr="00D62850">
        <w:rPr>
          <w:rFonts w:ascii="Times New Roman" w:hAnsi="Times New Roman"/>
          <w:color w:val="auto"/>
          <w:sz w:val="24"/>
        </w:rPr>
        <w:t xml:space="preserve">V souvislosti s přechodem působnosti ve věci </w:t>
      </w:r>
      <w:r w:rsidRPr="00F466BF">
        <w:rPr>
          <w:rFonts w:ascii="Times New Roman" w:hAnsi="Times New Roman"/>
          <w:sz w:val="24"/>
        </w:rPr>
        <w:t>dávek pro osoby se zdravotním postižením a průkaz</w:t>
      </w:r>
      <w:r w:rsidR="00331728" w:rsidRPr="00F466BF">
        <w:rPr>
          <w:rFonts w:ascii="Times New Roman" w:hAnsi="Times New Roman"/>
          <w:sz w:val="24"/>
        </w:rPr>
        <w:t>u</w:t>
      </w:r>
      <w:r w:rsidRPr="00F466BF">
        <w:rPr>
          <w:rFonts w:ascii="Times New Roman" w:hAnsi="Times New Roman"/>
          <w:sz w:val="24"/>
        </w:rPr>
        <w:t xml:space="preserve"> </w:t>
      </w:r>
      <w:r w:rsidRPr="00D62850">
        <w:rPr>
          <w:rFonts w:ascii="Times New Roman" w:hAnsi="Times New Roman"/>
          <w:color w:val="auto"/>
          <w:sz w:val="24"/>
        </w:rPr>
        <w:t xml:space="preserve">je nutno řešit i otázky správních řízení zahájených před účinností navrhované právní úpravy a dosud pravomocně neskončených. Řízení dokončí </w:t>
      </w:r>
      <w:r w:rsidR="00835244">
        <w:rPr>
          <w:rFonts w:ascii="Times New Roman" w:hAnsi="Times New Roman"/>
          <w:color w:val="auto"/>
          <w:sz w:val="24"/>
        </w:rPr>
        <w:t xml:space="preserve">krajské pobočky </w:t>
      </w:r>
      <w:r w:rsidR="003371C0">
        <w:rPr>
          <w:rFonts w:ascii="Times New Roman" w:hAnsi="Times New Roman"/>
          <w:color w:val="auto"/>
          <w:sz w:val="24"/>
        </w:rPr>
        <w:t>ÚP</w:t>
      </w:r>
      <w:r w:rsidR="003371C0" w:rsidRPr="00D62850">
        <w:rPr>
          <w:rFonts w:ascii="Times New Roman" w:hAnsi="Times New Roman"/>
          <w:color w:val="auto"/>
          <w:sz w:val="24"/>
        </w:rPr>
        <w:t xml:space="preserve"> </w:t>
      </w:r>
      <w:r w:rsidRPr="00D62850">
        <w:rPr>
          <w:rFonts w:ascii="Times New Roman" w:hAnsi="Times New Roman"/>
          <w:color w:val="auto"/>
          <w:sz w:val="24"/>
        </w:rPr>
        <w:t>podle</w:t>
      </w:r>
      <w:r w:rsidR="003371C0">
        <w:rPr>
          <w:rFonts w:ascii="Times New Roman" w:hAnsi="Times New Roman"/>
          <w:color w:val="auto"/>
          <w:sz w:val="24"/>
        </w:rPr>
        <w:t> </w:t>
      </w:r>
      <w:r w:rsidRPr="00D62850">
        <w:rPr>
          <w:rFonts w:ascii="Times New Roman" w:hAnsi="Times New Roman"/>
          <w:color w:val="auto"/>
          <w:sz w:val="24"/>
        </w:rPr>
        <w:t>zákona č. 329/2011 Sb. ve znění účinném do 31. </w:t>
      </w:r>
      <w:r w:rsidR="003371C0">
        <w:rPr>
          <w:rFonts w:ascii="Times New Roman" w:hAnsi="Times New Roman"/>
          <w:color w:val="auto"/>
          <w:sz w:val="24"/>
        </w:rPr>
        <w:t>března</w:t>
      </w:r>
      <w:r w:rsidR="003371C0" w:rsidRPr="00D62850">
        <w:rPr>
          <w:rFonts w:ascii="Times New Roman" w:hAnsi="Times New Roman"/>
          <w:color w:val="auto"/>
          <w:sz w:val="24"/>
        </w:rPr>
        <w:t xml:space="preserve"> </w:t>
      </w:r>
      <w:r w:rsidRPr="00D62850">
        <w:rPr>
          <w:rFonts w:ascii="Times New Roman" w:hAnsi="Times New Roman"/>
          <w:color w:val="auto"/>
          <w:sz w:val="24"/>
        </w:rPr>
        <w:t>202</w:t>
      </w:r>
      <w:r w:rsidR="003371C0">
        <w:rPr>
          <w:rFonts w:ascii="Times New Roman" w:hAnsi="Times New Roman"/>
          <w:color w:val="auto"/>
          <w:sz w:val="24"/>
        </w:rPr>
        <w:t>5</w:t>
      </w:r>
      <w:r w:rsidRPr="00D62850">
        <w:rPr>
          <w:rFonts w:ascii="Times New Roman" w:hAnsi="Times New Roman"/>
          <w:color w:val="auto"/>
          <w:sz w:val="24"/>
        </w:rPr>
        <w:t xml:space="preserve">. </w:t>
      </w:r>
    </w:p>
    <w:p w14:paraId="65D98471" w14:textId="77777777" w:rsidR="00BA1BBA" w:rsidRDefault="00BA1BBA" w:rsidP="008E6A67">
      <w:pPr>
        <w:pStyle w:val="Bezmezer"/>
        <w:spacing w:before="120" w:line="259" w:lineRule="auto"/>
        <w:rPr>
          <w:rFonts w:ascii="Times New Roman" w:hAnsi="Times New Roman"/>
          <w:b/>
          <w:bCs/>
          <w:color w:val="auto"/>
          <w:sz w:val="24"/>
          <w:u w:val="single"/>
        </w:rPr>
      </w:pPr>
    </w:p>
    <w:p w14:paraId="5E8A37C8" w14:textId="391B42AC" w:rsidR="001213BD" w:rsidRPr="006F5893" w:rsidRDefault="001213BD" w:rsidP="008E6A67">
      <w:pPr>
        <w:pStyle w:val="Bezmezer"/>
        <w:spacing w:before="120" w:line="259" w:lineRule="auto"/>
        <w:rPr>
          <w:rFonts w:ascii="Times New Roman" w:hAnsi="Times New Roman"/>
          <w:b/>
          <w:bCs/>
          <w:color w:val="auto"/>
          <w:sz w:val="24"/>
          <w:u w:val="single"/>
        </w:rPr>
      </w:pPr>
      <w:r w:rsidRPr="006F5893">
        <w:rPr>
          <w:rFonts w:ascii="Times New Roman" w:hAnsi="Times New Roman"/>
          <w:b/>
          <w:bCs/>
          <w:color w:val="auto"/>
          <w:sz w:val="24"/>
          <w:u w:val="single"/>
        </w:rPr>
        <w:t>K bodu 2</w:t>
      </w:r>
      <w:r w:rsidR="006F5893" w:rsidRPr="006F5893">
        <w:rPr>
          <w:rFonts w:ascii="Times New Roman" w:hAnsi="Times New Roman"/>
          <w:b/>
          <w:bCs/>
          <w:color w:val="auto"/>
          <w:sz w:val="24"/>
          <w:u w:val="single"/>
        </w:rPr>
        <w:t>:</w:t>
      </w:r>
    </w:p>
    <w:p w14:paraId="778AD655" w14:textId="74D62801" w:rsidR="001213BD" w:rsidRPr="00D62850" w:rsidRDefault="001213BD" w:rsidP="008E6A67">
      <w:pPr>
        <w:pStyle w:val="Bezmezer"/>
        <w:spacing w:before="120" w:line="259" w:lineRule="auto"/>
        <w:ind w:firstLine="708"/>
        <w:rPr>
          <w:rFonts w:ascii="Times New Roman" w:hAnsi="Times New Roman"/>
          <w:color w:val="auto"/>
          <w:sz w:val="24"/>
        </w:rPr>
      </w:pPr>
      <w:r w:rsidRPr="00D62850">
        <w:rPr>
          <w:rFonts w:ascii="Times New Roman" w:hAnsi="Times New Roman"/>
          <w:color w:val="auto"/>
          <w:sz w:val="24"/>
        </w:rPr>
        <w:t>Výplat</w:t>
      </w:r>
      <w:r w:rsidR="004D799E" w:rsidRPr="00D62850">
        <w:rPr>
          <w:rFonts w:ascii="Times New Roman" w:hAnsi="Times New Roman"/>
          <w:color w:val="auto"/>
          <w:sz w:val="24"/>
        </w:rPr>
        <w:t>y</w:t>
      </w:r>
      <w:r w:rsidRPr="00D62850">
        <w:rPr>
          <w:rFonts w:ascii="Times New Roman" w:hAnsi="Times New Roman"/>
          <w:color w:val="auto"/>
          <w:sz w:val="24"/>
        </w:rPr>
        <w:t xml:space="preserve"> u příspěvk</w:t>
      </w:r>
      <w:r w:rsidR="004D799E" w:rsidRPr="00D62850">
        <w:rPr>
          <w:rFonts w:ascii="Times New Roman" w:hAnsi="Times New Roman"/>
          <w:color w:val="auto"/>
          <w:sz w:val="24"/>
        </w:rPr>
        <w:t>ů</w:t>
      </w:r>
      <w:r w:rsidRPr="00D62850">
        <w:rPr>
          <w:rFonts w:ascii="Times New Roman" w:hAnsi="Times New Roman"/>
          <w:color w:val="auto"/>
          <w:sz w:val="24"/>
        </w:rPr>
        <w:t xml:space="preserve"> na</w:t>
      </w:r>
      <w:r w:rsidR="004D799E" w:rsidRPr="00D62850">
        <w:rPr>
          <w:rFonts w:ascii="Times New Roman" w:hAnsi="Times New Roman"/>
          <w:color w:val="auto"/>
          <w:sz w:val="24"/>
        </w:rPr>
        <w:t xml:space="preserve"> zvláštní pomůcku a u příspěvků na mobilitu,</w:t>
      </w:r>
      <w:r w:rsidRPr="00D62850">
        <w:rPr>
          <w:rFonts w:ascii="Times New Roman" w:hAnsi="Times New Roman"/>
          <w:color w:val="auto"/>
          <w:sz w:val="24"/>
        </w:rPr>
        <w:t xml:space="preserve"> které nebyly do</w:t>
      </w:r>
      <w:r w:rsidR="004D799E" w:rsidRPr="00D62850">
        <w:rPr>
          <w:rFonts w:ascii="Times New Roman" w:hAnsi="Times New Roman"/>
          <w:color w:val="auto"/>
          <w:sz w:val="24"/>
        </w:rPr>
        <w:t> </w:t>
      </w:r>
      <w:r w:rsidRPr="00D62850">
        <w:rPr>
          <w:rFonts w:ascii="Times New Roman" w:hAnsi="Times New Roman"/>
          <w:color w:val="auto"/>
          <w:sz w:val="24"/>
        </w:rPr>
        <w:t>31.</w:t>
      </w:r>
      <w:r w:rsidR="004D799E" w:rsidRPr="00D62850">
        <w:rPr>
          <w:rFonts w:ascii="Times New Roman" w:hAnsi="Times New Roman"/>
          <w:color w:val="auto"/>
          <w:sz w:val="24"/>
        </w:rPr>
        <w:t> </w:t>
      </w:r>
      <w:r w:rsidR="003371C0">
        <w:rPr>
          <w:rFonts w:ascii="Times New Roman" w:hAnsi="Times New Roman"/>
          <w:color w:val="auto"/>
          <w:sz w:val="24"/>
        </w:rPr>
        <w:t>března</w:t>
      </w:r>
      <w:r w:rsidR="003371C0" w:rsidRPr="00D62850">
        <w:rPr>
          <w:rFonts w:ascii="Times New Roman" w:hAnsi="Times New Roman"/>
          <w:color w:val="auto"/>
          <w:sz w:val="24"/>
        </w:rPr>
        <w:t xml:space="preserve"> </w:t>
      </w:r>
      <w:r w:rsidRPr="00D62850">
        <w:rPr>
          <w:rFonts w:ascii="Times New Roman" w:hAnsi="Times New Roman"/>
          <w:color w:val="auto"/>
          <w:sz w:val="24"/>
        </w:rPr>
        <w:t>202</w:t>
      </w:r>
      <w:r w:rsidR="003371C0">
        <w:rPr>
          <w:rFonts w:ascii="Times New Roman" w:hAnsi="Times New Roman"/>
          <w:color w:val="auto"/>
          <w:sz w:val="24"/>
        </w:rPr>
        <w:t>5</w:t>
      </w:r>
      <w:r w:rsidRPr="00D62850">
        <w:rPr>
          <w:rFonts w:ascii="Times New Roman" w:hAnsi="Times New Roman"/>
          <w:color w:val="auto"/>
          <w:sz w:val="24"/>
        </w:rPr>
        <w:t xml:space="preserve"> vyplaceny, </w:t>
      </w:r>
      <w:r w:rsidR="003371C0">
        <w:rPr>
          <w:rFonts w:ascii="Times New Roman" w:hAnsi="Times New Roman"/>
          <w:color w:val="auto"/>
          <w:sz w:val="24"/>
        </w:rPr>
        <w:t>vyplatí</w:t>
      </w:r>
      <w:r w:rsidR="003371C0" w:rsidRPr="00D62850">
        <w:rPr>
          <w:rFonts w:ascii="Times New Roman" w:hAnsi="Times New Roman"/>
          <w:color w:val="auto"/>
          <w:sz w:val="24"/>
        </w:rPr>
        <w:t xml:space="preserve"> </w:t>
      </w:r>
      <w:r w:rsidRPr="00D62850">
        <w:rPr>
          <w:rFonts w:ascii="Times New Roman" w:hAnsi="Times New Roman"/>
          <w:color w:val="auto"/>
          <w:sz w:val="24"/>
        </w:rPr>
        <w:t xml:space="preserve">ÚSSZ. </w:t>
      </w:r>
    </w:p>
    <w:p w14:paraId="18115C8B" w14:textId="77777777" w:rsidR="006F5893" w:rsidRDefault="006F5893" w:rsidP="008E6A67">
      <w:pPr>
        <w:pStyle w:val="Bezmezer"/>
        <w:spacing w:before="120" w:line="259" w:lineRule="auto"/>
        <w:rPr>
          <w:rFonts w:ascii="Times New Roman" w:hAnsi="Times New Roman"/>
          <w:b/>
          <w:bCs/>
          <w:color w:val="auto"/>
          <w:sz w:val="24"/>
          <w:u w:val="single"/>
        </w:rPr>
      </w:pPr>
    </w:p>
    <w:p w14:paraId="244D838D" w14:textId="7D7358A6" w:rsidR="001213BD" w:rsidRPr="006F5893" w:rsidRDefault="001213BD" w:rsidP="008E6A67">
      <w:pPr>
        <w:pStyle w:val="Bezmezer"/>
        <w:spacing w:before="120" w:line="259" w:lineRule="auto"/>
        <w:rPr>
          <w:rFonts w:ascii="Times New Roman" w:hAnsi="Times New Roman"/>
          <w:b/>
          <w:bCs/>
          <w:color w:val="auto"/>
          <w:sz w:val="24"/>
          <w:u w:val="single"/>
        </w:rPr>
      </w:pPr>
      <w:r w:rsidRPr="006F5893">
        <w:rPr>
          <w:rFonts w:ascii="Times New Roman" w:hAnsi="Times New Roman"/>
          <w:b/>
          <w:bCs/>
          <w:color w:val="auto"/>
          <w:sz w:val="24"/>
          <w:u w:val="single"/>
        </w:rPr>
        <w:t xml:space="preserve">K bodu </w:t>
      </w:r>
      <w:r w:rsidR="003371C0">
        <w:rPr>
          <w:rFonts w:ascii="Times New Roman" w:hAnsi="Times New Roman"/>
          <w:b/>
          <w:bCs/>
          <w:color w:val="auto"/>
          <w:sz w:val="24"/>
          <w:u w:val="single"/>
        </w:rPr>
        <w:t>3</w:t>
      </w:r>
      <w:r w:rsidR="006F5893" w:rsidRPr="006F5893">
        <w:rPr>
          <w:rFonts w:ascii="Times New Roman" w:hAnsi="Times New Roman"/>
          <w:b/>
          <w:bCs/>
          <w:color w:val="auto"/>
          <w:sz w:val="24"/>
          <w:u w:val="single"/>
        </w:rPr>
        <w:t>:</w:t>
      </w:r>
    </w:p>
    <w:p w14:paraId="51BF6EF7" w14:textId="146EE05B" w:rsidR="004D799E" w:rsidRPr="00D62850" w:rsidRDefault="004D799E" w:rsidP="008E6A67">
      <w:pPr>
        <w:pStyle w:val="Bezmezer"/>
        <w:spacing w:before="120" w:line="259" w:lineRule="auto"/>
        <w:ind w:firstLine="708"/>
        <w:rPr>
          <w:rFonts w:ascii="Times New Roman" w:hAnsi="Times New Roman"/>
          <w:color w:val="auto"/>
          <w:sz w:val="24"/>
        </w:rPr>
      </w:pPr>
      <w:r w:rsidRPr="00D62850">
        <w:rPr>
          <w:rFonts w:ascii="Times New Roman" w:hAnsi="Times New Roman"/>
          <w:color w:val="auto"/>
          <w:sz w:val="24"/>
        </w:rPr>
        <w:t xml:space="preserve">Platnost průkazu, který byl vydán před účinností tohoto zákona, zůstává zachována. </w:t>
      </w:r>
    </w:p>
    <w:p w14:paraId="087EEBEE" w14:textId="77777777" w:rsidR="008E6A67" w:rsidRDefault="008E6A67" w:rsidP="008E6A67">
      <w:pPr>
        <w:pStyle w:val="Bezmezer"/>
        <w:spacing w:before="120" w:line="259" w:lineRule="auto"/>
        <w:rPr>
          <w:rFonts w:ascii="Times New Roman" w:hAnsi="Times New Roman"/>
          <w:b/>
          <w:bCs/>
          <w:color w:val="auto"/>
          <w:sz w:val="24"/>
          <w:u w:val="single"/>
        </w:rPr>
      </w:pPr>
    </w:p>
    <w:p w14:paraId="49000378" w14:textId="08282E25" w:rsidR="006F5893" w:rsidRDefault="003371C0" w:rsidP="008E6A67">
      <w:pPr>
        <w:pStyle w:val="Bezmezer"/>
        <w:spacing w:before="120" w:line="259" w:lineRule="auto"/>
        <w:rPr>
          <w:rFonts w:ascii="Times New Roman" w:hAnsi="Times New Roman"/>
          <w:b/>
          <w:bCs/>
          <w:color w:val="auto"/>
          <w:sz w:val="24"/>
          <w:u w:val="single"/>
        </w:rPr>
      </w:pPr>
      <w:r>
        <w:rPr>
          <w:rFonts w:ascii="Times New Roman" w:hAnsi="Times New Roman"/>
          <w:b/>
          <w:bCs/>
          <w:color w:val="auto"/>
          <w:sz w:val="24"/>
          <w:u w:val="single"/>
        </w:rPr>
        <w:t>K bodu 4:</w:t>
      </w:r>
    </w:p>
    <w:p w14:paraId="6052A77E" w14:textId="7CDB9083" w:rsidR="003371C0" w:rsidRPr="004C7143" w:rsidRDefault="003371C0" w:rsidP="008E6A67">
      <w:pPr>
        <w:pStyle w:val="Bezmezer"/>
        <w:spacing w:before="120" w:line="259" w:lineRule="auto"/>
        <w:rPr>
          <w:rFonts w:ascii="Times New Roman" w:hAnsi="Times New Roman"/>
          <w:color w:val="auto"/>
          <w:sz w:val="24"/>
        </w:rPr>
      </w:pPr>
      <w:r>
        <w:rPr>
          <w:rFonts w:ascii="Times New Roman" w:hAnsi="Times New Roman"/>
          <w:color w:val="auto"/>
          <w:sz w:val="24"/>
        </w:rPr>
        <w:tab/>
        <w:t>Průkazy zadané do výroby před účinností zákona vyd</w:t>
      </w:r>
      <w:r w:rsidR="00835244">
        <w:rPr>
          <w:rFonts w:ascii="Times New Roman" w:hAnsi="Times New Roman"/>
          <w:color w:val="auto"/>
          <w:sz w:val="24"/>
        </w:rPr>
        <w:t>ají krajské pobočky</w:t>
      </w:r>
      <w:r>
        <w:rPr>
          <w:rFonts w:ascii="Times New Roman" w:hAnsi="Times New Roman"/>
          <w:color w:val="auto"/>
          <w:sz w:val="24"/>
        </w:rPr>
        <w:t xml:space="preserve"> ÚP. Průkazy</w:t>
      </w:r>
      <w:r w:rsidR="00C60756">
        <w:rPr>
          <w:rFonts w:ascii="Times New Roman" w:hAnsi="Times New Roman"/>
          <w:color w:val="auto"/>
          <w:sz w:val="24"/>
        </w:rPr>
        <w:t> </w:t>
      </w:r>
      <w:r>
        <w:rPr>
          <w:rFonts w:ascii="Times New Roman" w:hAnsi="Times New Roman"/>
          <w:color w:val="auto"/>
          <w:sz w:val="24"/>
        </w:rPr>
        <w:t xml:space="preserve">přiznané po účinnosti zákona zadá do výroby příslušná ÚSSZ. </w:t>
      </w:r>
    </w:p>
    <w:p w14:paraId="511EF1A3" w14:textId="77777777" w:rsidR="00D20A04" w:rsidRDefault="00D20A04" w:rsidP="008E6A67">
      <w:pPr>
        <w:pStyle w:val="Bezmezer"/>
        <w:spacing w:before="120" w:line="259" w:lineRule="auto"/>
        <w:rPr>
          <w:rFonts w:ascii="Times New Roman" w:hAnsi="Times New Roman"/>
          <w:b/>
          <w:bCs/>
          <w:color w:val="auto"/>
          <w:sz w:val="24"/>
          <w:u w:val="single"/>
        </w:rPr>
      </w:pPr>
    </w:p>
    <w:p w14:paraId="573B9475" w14:textId="4E0A0987" w:rsidR="00D20A04" w:rsidRPr="006F5893" w:rsidRDefault="00D20A04" w:rsidP="008E6A67">
      <w:pPr>
        <w:pStyle w:val="Bezmezer"/>
        <w:spacing w:before="120" w:line="259" w:lineRule="auto"/>
        <w:rPr>
          <w:rFonts w:ascii="Times New Roman" w:hAnsi="Times New Roman"/>
          <w:b/>
          <w:bCs/>
          <w:color w:val="auto"/>
          <w:sz w:val="24"/>
          <w:u w:val="single"/>
        </w:rPr>
      </w:pPr>
      <w:r w:rsidRPr="006F5893">
        <w:rPr>
          <w:rFonts w:ascii="Times New Roman" w:hAnsi="Times New Roman"/>
          <w:b/>
          <w:bCs/>
          <w:color w:val="auto"/>
          <w:sz w:val="24"/>
          <w:u w:val="single"/>
        </w:rPr>
        <w:t xml:space="preserve">K bodu </w:t>
      </w:r>
      <w:r>
        <w:rPr>
          <w:rFonts w:ascii="Times New Roman" w:hAnsi="Times New Roman"/>
          <w:b/>
          <w:bCs/>
          <w:color w:val="auto"/>
          <w:sz w:val="24"/>
          <w:u w:val="single"/>
        </w:rPr>
        <w:t>5</w:t>
      </w:r>
      <w:r w:rsidRPr="006F5893">
        <w:rPr>
          <w:rFonts w:ascii="Times New Roman" w:hAnsi="Times New Roman"/>
          <w:b/>
          <w:bCs/>
          <w:color w:val="auto"/>
          <w:sz w:val="24"/>
          <w:u w:val="single"/>
        </w:rPr>
        <w:t>:</w:t>
      </w:r>
    </w:p>
    <w:p w14:paraId="23BB3FD2" w14:textId="64B3818A" w:rsidR="00D20A04" w:rsidRPr="004C7EC8" w:rsidRDefault="00D20A04" w:rsidP="008E6A67">
      <w:pPr>
        <w:pStyle w:val="Bezmezer"/>
        <w:spacing w:line="259" w:lineRule="auto"/>
        <w:rPr>
          <w:rFonts w:ascii="Times New Roman" w:hAnsi="Times New Roman"/>
          <w:sz w:val="24"/>
        </w:rPr>
      </w:pPr>
      <w:r>
        <w:rPr>
          <w:rFonts w:ascii="Times New Roman" w:hAnsi="Times New Roman"/>
          <w:color w:val="auto"/>
          <w:sz w:val="24"/>
        </w:rPr>
        <w:t xml:space="preserve">          Pohledávky, </w:t>
      </w:r>
      <w:r w:rsidRPr="00413366">
        <w:rPr>
          <w:rFonts w:ascii="Times New Roman" w:hAnsi="Times New Roman"/>
          <w:color w:val="auto"/>
          <w:sz w:val="24"/>
        </w:rPr>
        <w:t xml:space="preserve">které vznikly </w:t>
      </w:r>
      <w:r w:rsidR="00835244">
        <w:rPr>
          <w:rFonts w:ascii="Times New Roman" w:hAnsi="Times New Roman"/>
          <w:color w:val="auto"/>
          <w:sz w:val="24"/>
        </w:rPr>
        <w:t xml:space="preserve">krajským pobočkám </w:t>
      </w:r>
      <w:r>
        <w:rPr>
          <w:rFonts w:ascii="Times New Roman" w:hAnsi="Times New Roman"/>
          <w:color w:val="auto"/>
          <w:sz w:val="24"/>
        </w:rPr>
        <w:t>ÚP</w:t>
      </w:r>
      <w:r w:rsidRPr="00413366">
        <w:rPr>
          <w:rFonts w:ascii="Times New Roman" w:hAnsi="Times New Roman"/>
          <w:color w:val="auto"/>
          <w:sz w:val="24"/>
        </w:rPr>
        <w:t xml:space="preserve"> před</w:t>
      </w:r>
      <w:r>
        <w:rPr>
          <w:rFonts w:ascii="Times New Roman" w:hAnsi="Times New Roman"/>
          <w:color w:val="auto"/>
          <w:sz w:val="24"/>
        </w:rPr>
        <w:t>e dnem</w:t>
      </w:r>
      <w:r w:rsidRPr="00413366">
        <w:rPr>
          <w:rFonts w:ascii="Times New Roman" w:hAnsi="Times New Roman"/>
          <w:color w:val="auto"/>
          <w:sz w:val="24"/>
        </w:rPr>
        <w:t xml:space="preserve"> 1. </w:t>
      </w:r>
      <w:r>
        <w:rPr>
          <w:rFonts w:ascii="Times New Roman" w:hAnsi="Times New Roman"/>
          <w:color w:val="auto"/>
          <w:sz w:val="24"/>
        </w:rPr>
        <w:t>dubna</w:t>
      </w:r>
      <w:r w:rsidRPr="00413366">
        <w:rPr>
          <w:rFonts w:ascii="Times New Roman" w:hAnsi="Times New Roman"/>
          <w:color w:val="auto"/>
          <w:sz w:val="24"/>
        </w:rPr>
        <w:t xml:space="preserve"> 2025</w:t>
      </w:r>
      <w:r w:rsidR="006768F7">
        <w:rPr>
          <w:rFonts w:ascii="Times New Roman" w:hAnsi="Times New Roman"/>
          <w:color w:val="auto"/>
          <w:sz w:val="24"/>
        </w:rPr>
        <w:t>,</w:t>
      </w:r>
      <w:r>
        <w:rPr>
          <w:rFonts w:ascii="Times New Roman" w:hAnsi="Times New Roman"/>
          <w:color w:val="auto"/>
          <w:sz w:val="24"/>
        </w:rPr>
        <w:t xml:space="preserve"> </w:t>
      </w:r>
      <w:r w:rsidR="006768F7">
        <w:rPr>
          <w:rFonts w:ascii="Times New Roman" w:hAnsi="Times New Roman"/>
          <w:color w:val="auto"/>
          <w:sz w:val="24"/>
        </w:rPr>
        <w:br/>
      </w:r>
      <w:r>
        <w:rPr>
          <w:rFonts w:ascii="Times New Roman" w:hAnsi="Times New Roman"/>
          <w:color w:val="auto"/>
          <w:sz w:val="24"/>
        </w:rPr>
        <w:t xml:space="preserve">zůstávají </w:t>
      </w:r>
      <w:r w:rsidR="00835244">
        <w:rPr>
          <w:rFonts w:ascii="Times New Roman" w:hAnsi="Times New Roman"/>
          <w:color w:val="auto"/>
          <w:sz w:val="24"/>
        </w:rPr>
        <w:t xml:space="preserve">krajským pobočkám </w:t>
      </w:r>
      <w:r>
        <w:rPr>
          <w:rFonts w:ascii="Times New Roman" w:hAnsi="Times New Roman"/>
          <w:color w:val="auto"/>
          <w:sz w:val="24"/>
        </w:rPr>
        <w:t xml:space="preserve">ÚP. </w:t>
      </w:r>
    </w:p>
    <w:p w14:paraId="1EEF70E4" w14:textId="77777777" w:rsidR="00D20A04" w:rsidRDefault="00D20A04" w:rsidP="008E6A67">
      <w:pPr>
        <w:pStyle w:val="Bezmezer"/>
        <w:spacing w:before="120" w:line="259" w:lineRule="auto"/>
        <w:rPr>
          <w:rFonts w:ascii="Times New Roman" w:hAnsi="Times New Roman"/>
          <w:b/>
          <w:bCs/>
          <w:color w:val="auto"/>
          <w:sz w:val="24"/>
          <w:u w:val="single"/>
        </w:rPr>
      </w:pPr>
    </w:p>
    <w:p w14:paraId="16A49681" w14:textId="035C1E04" w:rsidR="004D799E" w:rsidRPr="006F5893" w:rsidRDefault="00422872" w:rsidP="008E6A67">
      <w:pPr>
        <w:pStyle w:val="Bezmezer"/>
        <w:spacing w:before="120" w:line="259" w:lineRule="auto"/>
        <w:rPr>
          <w:rFonts w:ascii="Times New Roman" w:hAnsi="Times New Roman"/>
          <w:b/>
          <w:bCs/>
          <w:color w:val="auto"/>
          <w:sz w:val="24"/>
          <w:u w:val="single"/>
        </w:rPr>
      </w:pPr>
      <w:r w:rsidRPr="006F5893">
        <w:rPr>
          <w:rFonts w:ascii="Times New Roman" w:hAnsi="Times New Roman"/>
          <w:b/>
          <w:bCs/>
          <w:color w:val="auto"/>
          <w:sz w:val="24"/>
          <w:u w:val="single"/>
        </w:rPr>
        <w:t xml:space="preserve">K bodu </w:t>
      </w:r>
      <w:r w:rsidR="00D20A04">
        <w:rPr>
          <w:rFonts w:ascii="Times New Roman" w:hAnsi="Times New Roman"/>
          <w:b/>
          <w:bCs/>
          <w:color w:val="auto"/>
          <w:sz w:val="24"/>
          <w:u w:val="single"/>
        </w:rPr>
        <w:t>6</w:t>
      </w:r>
      <w:r w:rsidR="006F5893" w:rsidRPr="006F5893">
        <w:rPr>
          <w:rFonts w:ascii="Times New Roman" w:hAnsi="Times New Roman"/>
          <w:b/>
          <w:bCs/>
          <w:color w:val="auto"/>
          <w:sz w:val="24"/>
          <w:u w:val="single"/>
        </w:rPr>
        <w:t>:</w:t>
      </w:r>
    </w:p>
    <w:p w14:paraId="4CBC77B0" w14:textId="7DB6995B" w:rsidR="001213BD" w:rsidRPr="00D62850" w:rsidRDefault="001213BD" w:rsidP="008E6A67">
      <w:pPr>
        <w:pStyle w:val="Bezmezer"/>
        <w:spacing w:before="120" w:line="259" w:lineRule="auto"/>
        <w:ind w:firstLine="708"/>
        <w:rPr>
          <w:rFonts w:ascii="Times New Roman" w:hAnsi="Times New Roman"/>
          <w:color w:val="auto"/>
          <w:sz w:val="24"/>
        </w:rPr>
      </w:pPr>
      <w:r w:rsidRPr="00D62850">
        <w:rPr>
          <w:rFonts w:ascii="Times New Roman" w:hAnsi="Times New Roman"/>
          <w:color w:val="auto"/>
          <w:sz w:val="24"/>
        </w:rPr>
        <w:t>Výkon</w:t>
      </w:r>
      <w:r w:rsidR="00D20A04">
        <w:rPr>
          <w:rFonts w:ascii="Times New Roman" w:hAnsi="Times New Roman"/>
          <w:color w:val="auto"/>
          <w:sz w:val="24"/>
        </w:rPr>
        <w:t>y</w:t>
      </w:r>
      <w:r w:rsidRPr="00D62850">
        <w:rPr>
          <w:rFonts w:ascii="Times New Roman" w:hAnsi="Times New Roman"/>
          <w:color w:val="auto"/>
          <w:sz w:val="24"/>
        </w:rPr>
        <w:t xml:space="preserve"> rozhodnutí zahájen</w:t>
      </w:r>
      <w:r w:rsidR="003075FF">
        <w:rPr>
          <w:rFonts w:ascii="Times New Roman" w:hAnsi="Times New Roman"/>
          <w:color w:val="auto"/>
          <w:sz w:val="24"/>
        </w:rPr>
        <w:t>é</w:t>
      </w:r>
      <w:r w:rsidRPr="00D62850">
        <w:rPr>
          <w:rFonts w:ascii="Times New Roman" w:hAnsi="Times New Roman"/>
          <w:color w:val="auto"/>
          <w:sz w:val="24"/>
        </w:rPr>
        <w:t xml:space="preserve"> a neukončen</w:t>
      </w:r>
      <w:r w:rsidR="003075FF">
        <w:rPr>
          <w:rFonts w:ascii="Times New Roman" w:hAnsi="Times New Roman"/>
          <w:color w:val="auto"/>
          <w:sz w:val="24"/>
        </w:rPr>
        <w:t>é</w:t>
      </w:r>
      <w:r w:rsidRPr="00D62850">
        <w:rPr>
          <w:rFonts w:ascii="Times New Roman" w:hAnsi="Times New Roman"/>
          <w:color w:val="auto"/>
          <w:sz w:val="24"/>
        </w:rPr>
        <w:t xml:space="preserve"> do 31. </w:t>
      </w:r>
      <w:r w:rsidR="003075FF">
        <w:rPr>
          <w:rFonts w:ascii="Times New Roman" w:hAnsi="Times New Roman"/>
          <w:color w:val="auto"/>
          <w:sz w:val="24"/>
        </w:rPr>
        <w:t>března</w:t>
      </w:r>
      <w:r w:rsidR="003075FF" w:rsidRPr="00D62850">
        <w:rPr>
          <w:rFonts w:ascii="Times New Roman" w:hAnsi="Times New Roman"/>
          <w:color w:val="auto"/>
          <w:sz w:val="24"/>
        </w:rPr>
        <w:t xml:space="preserve"> </w:t>
      </w:r>
      <w:r w:rsidRPr="00D62850">
        <w:rPr>
          <w:rFonts w:ascii="Times New Roman" w:hAnsi="Times New Roman"/>
          <w:color w:val="auto"/>
          <w:sz w:val="24"/>
        </w:rPr>
        <w:t>202</w:t>
      </w:r>
      <w:r w:rsidR="003075FF">
        <w:rPr>
          <w:rFonts w:ascii="Times New Roman" w:hAnsi="Times New Roman"/>
          <w:color w:val="auto"/>
          <w:sz w:val="24"/>
        </w:rPr>
        <w:t>5</w:t>
      </w:r>
      <w:r w:rsidR="002A51D1">
        <w:rPr>
          <w:rFonts w:ascii="Times New Roman" w:hAnsi="Times New Roman"/>
          <w:color w:val="auto"/>
          <w:sz w:val="24"/>
        </w:rPr>
        <w:t xml:space="preserve"> </w:t>
      </w:r>
      <w:r w:rsidR="003075FF">
        <w:rPr>
          <w:rFonts w:ascii="Times New Roman" w:hAnsi="Times New Roman"/>
          <w:color w:val="auto"/>
          <w:sz w:val="24"/>
        </w:rPr>
        <w:t xml:space="preserve">dokončí </w:t>
      </w:r>
      <w:r w:rsidR="00835244">
        <w:rPr>
          <w:rFonts w:ascii="Times New Roman" w:hAnsi="Times New Roman"/>
          <w:color w:val="auto"/>
          <w:sz w:val="24"/>
        </w:rPr>
        <w:t xml:space="preserve">příslušná krajská pobočka </w:t>
      </w:r>
      <w:r w:rsidR="003075FF">
        <w:rPr>
          <w:rFonts w:ascii="Times New Roman" w:hAnsi="Times New Roman"/>
          <w:color w:val="auto"/>
          <w:sz w:val="24"/>
        </w:rPr>
        <w:t>ÚP. V</w:t>
      </w:r>
      <w:r w:rsidRPr="00D62850">
        <w:rPr>
          <w:rFonts w:ascii="Times New Roman" w:hAnsi="Times New Roman"/>
          <w:color w:val="auto"/>
          <w:sz w:val="24"/>
        </w:rPr>
        <w:t>ýkon</w:t>
      </w:r>
      <w:r w:rsidR="003075FF">
        <w:rPr>
          <w:rFonts w:ascii="Times New Roman" w:hAnsi="Times New Roman"/>
          <w:color w:val="auto"/>
          <w:sz w:val="24"/>
        </w:rPr>
        <w:t>y</w:t>
      </w:r>
      <w:r w:rsidRPr="00D62850">
        <w:rPr>
          <w:rFonts w:ascii="Times New Roman" w:hAnsi="Times New Roman"/>
          <w:color w:val="auto"/>
          <w:sz w:val="24"/>
        </w:rPr>
        <w:t xml:space="preserve"> rozhodnutí, kter</w:t>
      </w:r>
      <w:r w:rsidR="003075FF">
        <w:rPr>
          <w:rFonts w:ascii="Times New Roman" w:hAnsi="Times New Roman"/>
          <w:color w:val="auto"/>
          <w:sz w:val="24"/>
        </w:rPr>
        <w:t>é</w:t>
      </w:r>
      <w:r w:rsidRPr="00D62850">
        <w:rPr>
          <w:rFonts w:ascii="Times New Roman" w:hAnsi="Times New Roman"/>
          <w:color w:val="auto"/>
          <w:sz w:val="24"/>
        </w:rPr>
        <w:t xml:space="preserve"> nebyl</w:t>
      </w:r>
      <w:r w:rsidR="003075FF">
        <w:rPr>
          <w:rFonts w:ascii="Times New Roman" w:hAnsi="Times New Roman"/>
          <w:color w:val="auto"/>
          <w:sz w:val="24"/>
        </w:rPr>
        <w:t>y</w:t>
      </w:r>
      <w:r w:rsidRPr="00D62850">
        <w:rPr>
          <w:rFonts w:ascii="Times New Roman" w:hAnsi="Times New Roman"/>
          <w:color w:val="auto"/>
          <w:sz w:val="24"/>
        </w:rPr>
        <w:t xml:space="preserve"> do 31. </w:t>
      </w:r>
      <w:r w:rsidR="003075FF">
        <w:rPr>
          <w:rFonts w:ascii="Times New Roman" w:hAnsi="Times New Roman"/>
          <w:color w:val="auto"/>
          <w:sz w:val="24"/>
        </w:rPr>
        <w:t>března</w:t>
      </w:r>
      <w:r w:rsidR="003075FF" w:rsidRPr="00D62850">
        <w:rPr>
          <w:rFonts w:ascii="Times New Roman" w:hAnsi="Times New Roman"/>
          <w:color w:val="auto"/>
          <w:sz w:val="24"/>
        </w:rPr>
        <w:t xml:space="preserve"> </w:t>
      </w:r>
      <w:r w:rsidRPr="00D62850">
        <w:rPr>
          <w:rFonts w:ascii="Times New Roman" w:hAnsi="Times New Roman"/>
          <w:color w:val="auto"/>
          <w:sz w:val="24"/>
        </w:rPr>
        <w:t>202</w:t>
      </w:r>
      <w:r w:rsidR="003075FF">
        <w:rPr>
          <w:rFonts w:ascii="Times New Roman" w:hAnsi="Times New Roman"/>
          <w:color w:val="auto"/>
          <w:sz w:val="24"/>
        </w:rPr>
        <w:t>5</w:t>
      </w:r>
      <w:r w:rsidRPr="00D62850">
        <w:rPr>
          <w:rFonts w:ascii="Times New Roman" w:hAnsi="Times New Roman"/>
          <w:color w:val="auto"/>
          <w:sz w:val="24"/>
        </w:rPr>
        <w:t xml:space="preserve"> zahájen</w:t>
      </w:r>
      <w:r w:rsidR="003075FF">
        <w:rPr>
          <w:rFonts w:ascii="Times New Roman" w:hAnsi="Times New Roman"/>
          <w:color w:val="auto"/>
          <w:sz w:val="24"/>
        </w:rPr>
        <w:t>y</w:t>
      </w:r>
      <w:r w:rsidRPr="00D62850">
        <w:rPr>
          <w:rFonts w:ascii="Times New Roman" w:hAnsi="Times New Roman"/>
          <w:color w:val="auto"/>
          <w:sz w:val="24"/>
        </w:rPr>
        <w:t xml:space="preserve"> </w:t>
      </w:r>
      <w:r w:rsidR="00556258" w:rsidRPr="00D62850">
        <w:rPr>
          <w:rFonts w:ascii="Times New Roman" w:hAnsi="Times New Roman"/>
          <w:color w:val="auto"/>
          <w:sz w:val="24"/>
        </w:rPr>
        <w:t>k</w:t>
      </w:r>
      <w:r w:rsidRPr="00D62850">
        <w:rPr>
          <w:rFonts w:ascii="Times New Roman" w:hAnsi="Times New Roman"/>
          <w:color w:val="auto"/>
          <w:sz w:val="24"/>
        </w:rPr>
        <w:t xml:space="preserve">rajskou pobočkou </w:t>
      </w:r>
      <w:r w:rsidR="000413BF">
        <w:rPr>
          <w:rFonts w:ascii="Times New Roman" w:hAnsi="Times New Roman"/>
          <w:color w:val="auto"/>
          <w:sz w:val="24"/>
        </w:rPr>
        <w:t>ÚP</w:t>
      </w:r>
      <w:r w:rsidRPr="00D62850">
        <w:rPr>
          <w:rFonts w:ascii="Times New Roman" w:hAnsi="Times New Roman"/>
          <w:color w:val="auto"/>
          <w:sz w:val="24"/>
        </w:rPr>
        <w:t>, provede</w:t>
      </w:r>
      <w:r w:rsidR="00556258" w:rsidRPr="00D62850">
        <w:rPr>
          <w:rFonts w:ascii="Times New Roman" w:hAnsi="Times New Roman"/>
          <w:color w:val="auto"/>
          <w:sz w:val="24"/>
        </w:rPr>
        <w:t> </w:t>
      </w:r>
      <w:r w:rsidRPr="00D62850">
        <w:rPr>
          <w:rFonts w:ascii="Times New Roman" w:hAnsi="Times New Roman"/>
          <w:color w:val="auto"/>
          <w:sz w:val="24"/>
        </w:rPr>
        <w:t>příslušná</w:t>
      </w:r>
      <w:r w:rsidR="00556258" w:rsidRPr="00D62850">
        <w:rPr>
          <w:rFonts w:ascii="Times New Roman" w:hAnsi="Times New Roman"/>
          <w:color w:val="auto"/>
          <w:sz w:val="24"/>
        </w:rPr>
        <w:t> </w:t>
      </w:r>
      <w:r w:rsidRPr="00D62850">
        <w:rPr>
          <w:rFonts w:ascii="Times New Roman" w:hAnsi="Times New Roman"/>
          <w:color w:val="auto"/>
          <w:sz w:val="24"/>
        </w:rPr>
        <w:t xml:space="preserve">ÚSSZ.  </w:t>
      </w:r>
    </w:p>
    <w:p w14:paraId="3ADD3AA2" w14:textId="77777777" w:rsidR="006F5893" w:rsidRDefault="006F5893" w:rsidP="008E6A67">
      <w:pPr>
        <w:pStyle w:val="Bezmezer"/>
        <w:spacing w:before="120" w:line="259" w:lineRule="auto"/>
        <w:rPr>
          <w:rFonts w:ascii="Times New Roman" w:hAnsi="Times New Roman"/>
          <w:b/>
          <w:bCs/>
          <w:color w:val="auto"/>
          <w:sz w:val="24"/>
          <w:u w:val="single"/>
        </w:rPr>
      </w:pPr>
    </w:p>
    <w:p w14:paraId="75486F01" w14:textId="09591AEA" w:rsidR="001213BD" w:rsidRPr="006F5893" w:rsidRDefault="001213BD" w:rsidP="008E6A67">
      <w:pPr>
        <w:pStyle w:val="Bezmezer"/>
        <w:spacing w:before="120" w:line="259" w:lineRule="auto"/>
        <w:rPr>
          <w:rFonts w:ascii="Times New Roman" w:hAnsi="Times New Roman"/>
          <w:b/>
          <w:bCs/>
          <w:color w:val="auto"/>
          <w:sz w:val="24"/>
          <w:u w:val="single"/>
        </w:rPr>
      </w:pPr>
      <w:r w:rsidRPr="006F5893">
        <w:rPr>
          <w:rFonts w:ascii="Times New Roman" w:hAnsi="Times New Roman"/>
          <w:b/>
          <w:bCs/>
          <w:color w:val="auto"/>
          <w:sz w:val="24"/>
          <w:u w:val="single"/>
        </w:rPr>
        <w:t xml:space="preserve">K bodu </w:t>
      </w:r>
      <w:r w:rsidR="004B1C7E">
        <w:rPr>
          <w:rFonts w:ascii="Times New Roman" w:hAnsi="Times New Roman"/>
          <w:b/>
          <w:bCs/>
          <w:color w:val="auto"/>
          <w:sz w:val="24"/>
          <w:u w:val="single"/>
        </w:rPr>
        <w:t>7</w:t>
      </w:r>
      <w:r w:rsidR="006F5893" w:rsidRPr="006F5893">
        <w:rPr>
          <w:rFonts w:ascii="Times New Roman" w:hAnsi="Times New Roman"/>
          <w:b/>
          <w:bCs/>
          <w:color w:val="auto"/>
          <w:sz w:val="24"/>
          <w:u w:val="single"/>
        </w:rPr>
        <w:t>:</w:t>
      </w:r>
    </w:p>
    <w:p w14:paraId="76D771EB" w14:textId="5F38685F" w:rsidR="001213BD" w:rsidRPr="00D62850" w:rsidRDefault="001213BD" w:rsidP="008E6A67">
      <w:pPr>
        <w:pStyle w:val="Bezmezer"/>
        <w:spacing w:before="120" w:line="259" w:lineRule="auto"/>
        <w:ind w:firstLine="708"/>
        <w:rPr>
          <w:rFonts w:ascii="Times New Roman" w:hAnsi="Times New Roman"/>
          <w:color w:val="auto"/>
          <w:sz w:val="24"/>
        </w:rPr>
      </w:pPr>
      <w:r w:rsidRPr="00D62850">
        <w:rPr>
          <w:rFonts w:ascii="Times New Roman" w:hAnsi="Times New Roman"/>
          <w:color w:val="auto"/>
          <w:sz w:val="24"/>
        </w:rPr>
        <w:t xml:space="preserve">Žádosti, námitky a jiná podání </w:t>
      </w:r>
      <w:r w:rsidR="003D6BCD" w:rsidRPr="00D62850">
        <w:rPr>
          <w:rFonts w:ascii="Times New Roman" w:hAnsi="Times New Roman"/>
          <w:color w:val="auto"/>
          <w:sz w:val="24"/>
        </w:rPr>
        <w:t>ve věci dávek pro osoby se zdravotním postižením a</w:t>
      </w:r>
      <w:r w:rsidR="00FF4E9B">
        <w:rPr>
          <w:rFonts w:ascii="Times New Roman" w:hAnsi="Times New Roman"/>
          <w:color w:val="auto"/>
          <w:sz w:val="24"/>
        </w:rPr>
        <w:t> </w:t>
      </w:r>
      <w:r w:rsidR="003D6BCD" w:rsidRPr="00D62850">
        <w:rPr>
          <w:rFonts w:ascii="Times New Roman" w:hAnsi="Times New Roman"/>
          <w:color w:val="auto"/>
          <w:sz w:val="24"/>
        </w:rPr>
        <w:t>průkaz</w:t>
      </w:r>
      <w:r w:rsidR="0067207C" w:rsidRPr="00D62850">
        <w:rPr>
          <w:rFonts w:ascii="Times New Roman" w:hAnsi="Times New Roman"/>
          <w:color w:val="auto"/>
          <w:sz w:val="24"/>
        </w:rPr>
        <w:t>u</w:t>
      </w:r>
      <w:r w:rsidR="003D6BCD" w:rsidRPr="00D62850">
        <w:rPr>
          <w:rFonts w:ascii="Times New Roman" w:hAnsi="Times New Roman"/>
          <w:color w:val="auto"/>
          <w:sz w:val="24"/>
        </w:rPr>
        <w:t xml:space="preserve"> </w:t>
      </w:r>
      <w:r w:rsidRPr="00D62850">
        <w:rPr>
          <w:rFonts w:ascii="Times New Roman" w:hAnsi="Times New Roman"/>
          <w:color w:val="auto"/>
          <w:sz w:val="24"/>
        </w:rPr>
        <w:t>učiněná přede dnem nabytí účinnosti navrhovaného zákona vůči </w:t>
      </w:r>
      <w:r w:rsidR="00556258" w:rsidRPr="00D62850">
        <w:rPr>
          <w:rFonts w:ascii="Times New Roman" w:hAnsi="Times New Roman"/>
          <w:color w:val="auto"/>
          <w:sz w:val="24"/>
        </w:rPr>
        <w:t>k</w:t>
      </w:r>
      <w:r w:rsidRPr="00D62850">
        <w:rPr>
          <w:rFonts w:ascii="Times New Roman" w:hAnsi="Times New Roman"/>
          <w:color w:val="auto"/>
          <w:sz w:val="24"/>
        </w:rPr>
        <w:t xml:space="preserve">rajské pobočce </w:t>
      </w:r>
      <w:r w:rsidR="00D41145">
        <w:rPr>
          <w:rFonts w:ascii="Times New Roman" w:hAnsi="Times New Roman"/>
          <w:color w:val="auto"/>
          <w:sz w:val="24"/>
        </w:rPr>
        <w:t xml:space="preserve">ÚP </w:t>
      </w:r>
      <w:r w:rsidR="00835244">
        <w:rPr>
          <w:rFonts w:ascii="Times New Roman" w:hAnsi="Times New Roman"/>
          <w:color w:val="auto"/>
          <w:sz w:val="24"/>
        </w:rPr>
        <w:t>dokončí příslušná krajská pobočka</w:t>
      </w:r>
      <w:r w:rsidR="004B1C7E">
        <w:rPr>
          <w:rFonts w:ascii="Times New Roman" w:hAnsi="Times New Roman"/>
          <w:color w:val="auto"/>
          <w:sz w:val="24"/>
        </w:rPr>
        <w:t xml:space="preserve"> ÚP. </w:t>
      </w:r>
    </w:p>
    <w:p w14:paraId="4C8B80A9" w14:textId="77777777" w:rsidR="006F5893" w:rsidRDefault="006F5893" w:rsidP="008E6A67">
      <w:pPr>
        <w:pStyle w:val="Bezmezer"/>
        <w:spacing w:before="120" w:line="259" w:lineRule="auto"/>
        <w:rPr>
          <w:rFonts w:ascii="Times New Roman" w:hAnsi="Times New Roman"/>
          <w:b/>
          <w:bCs/>
          <w:color w:val="auto"/>
          <w:sz w:val="24"/>
          <w:u w:val="single"/>
        </w:rPr>
      </w:pPr>
    </w:p>
    <w:p w14:paraId="423A4E9D" w14:textId="142E3A9E" w:rsidR="001213BD" w:rsidRPr="006F5893" w:rsidRDefault="001213BD" w:rsidP="008E6A67">
      <w:pPr>
        <w:pStyle w:val="Bezmezer"/>
        <w:spacing w:before="120" w:line="259" w:lineRule="auto"/>
        <w:rPr>
          <w:rFonts w:ascii="Times New Roman" w:hAnsi="Times New Roman"/>
          <w:b/>
          <w:bCs/>
          <w:color w:val="auto"/>
          <w:sz w:val="24"/>
          <w:u w:val="single"/>
        </w:rPr>
      </w:pPr>
      <w:r w:rsidRPr="006F5893">
        <w:rPr>
          <w:rFonts w:ascii="Times New Roman" w:hAnsi="Times New Roman"/>
          <w:b/>
          <w:bCs/>
          <w:color w:val="auto"/>
          <w:sz w:val="24"/>
          <w:u w:val="single"/>
        </w:rPr>
        <w:t xml:space="preserve">K bodu </w:t>
      </w:r>
      <w:r w:rsidR="00F634DE" w:rsidRPr="006F5893">
        <w:rPr>
          <w:rFonts w:ascii="Times New Roman" w:hAnsi="Times New Roman"/>
          <w:b/>
          <w:bCs/>
          <w:color w:val="auto"/>
          <w:sz w:val="24"/>
          <w:u w:val="single"/>
        </w:rPr>
        <w:t>8</w:t>
      </w:r>
      <w:r w:rsidR="006F5893" w:rsidRPr="006F5893">
        <w:rPr>
          <w:rFonts w:ascii="Times New Roman" w:hAnsi="Times New Roman"/>
          <w:b/>
          <w:bCs/>
          <w:color w:val="auto"/>
          <w:sz w:val="24"/>
          <w:u w:val="single"/>
        </w:rPr>
        <w:t>:</w:t>
      </w:r>
    </w:p>
    <w:p w14:paraId="51E6BBD2" w14:textId="2F126F03" w:rsidR="001213BD" w:rsidRPr="00D62850" w:rsidRDefault="001213BD" w:rsidP="008E6A67">
      <w:pPr>
        <w:pStyle w:val="Bezmezer"/>
        <w:spacing w:before="120" w:line="259" w:lineRule="auto"/>
        <w:ind w:firstLine="708"/>
        <w:rPr>
          <w:rFonts w:ascii="Times New Roman" w:hAnsi="Times New Roman"/>
          <w:color w:val="auto"/>
          <w:sz w:val="24"/>
        </w:rPr>
      </w:pPr>
      <w:r w:rsidRPr="00D62850">
        <w:rPr>
          <w:rFonts w:ascii="Times New Roman" w:hAnsi="Times New Roman"/>
          <w:color w:val="auto"/>
          <w:sz w:val="24"/>
        </w:rPr>
        <w:t xml:space="preserve">Skartační řízení u všech spisů a dokumentů ve věci </w:t>
      </w:r>
      <w:r w:rsidR="00F634DE" w:rsidRPr="00D62850">
        <w:rPr>
          <w:rFonts w:ascii="Times New Roman" w:hAnsi="Times New Roman"/>
          <w:color w:val="auto"/>
          <w:sz w:val="24"/>
        </w:rPr>
        <w:t>dávek pro osoby se zdravotním postižením a průkazu</w:t>
      </w:r>
      <w:r w:rsidRPr="00D62850">
        <w:rPr>
          <w:rFonts w:ascii="Times New Roman" w:hAnsi="Times New Roman"/>
          <w:color w:val="auto"/>
          <w:sz w:val="24"/>
        </w:rPr>
        <w:t>, kterým do 31. </w:t>
      </w:r>
      <w:r w:rsidR="004B1C7E">
        <w:rPr>
          <w:rFonts w:ascii="Times New Roman" w:hAnsi="Times New Roman"/>
          <w:color w:val="auto"/>
          <w:sz w:val="24"/>
        </w:rPr>
        <w:t>března</w:t>
      </w:r>
      <w:r w:rsidR="004B1C7E" w:rsidRPr="00D62850">
        <w:rPr>
          <w:rFonts w:ascii="Times New Roman" w:hAnsi="Times New Roman"/>
          <w:color w:val="auto"/>
          <w:sz w:val="24"/>
        </w:rPr>
        <w:t> </w:t>
      </w:r>
      <w:r w:rsidRPr="00D62850">
        <w:rPr>
          <w:rFonts w:ascii="Times New Roman" w:hAnsi="Times New Roman"/>
          <w:color w:val="auto"/>
          <w:sz w:val="24"/>
        </w:rPr>
        <w:t>202</w:t>
      </w:r>
      <w:r w:rsidR="004B1C7E">
        <w:rPr>
          <w:rFonts w:ascii="Times New Roman" w:hAnsi="Times New Roman"/>
          <w:color w:val="auto"/>
          <w:sz w:val="24"/>
        </w:rPr>
        <w:t>5</w:t>
      </w:r>
      <w:r w:rsidRPr="00D62850">
        <w:rPr>
          <w:rFonts w:ascii="Times New Roman" w:hAnsi="Times New Roman"/>
          <w:color w:val="auto"/>
          <w:sz w:val="24"/>
        </w:rPr>
        <w:t xml:space="preserve"> projde skartační lhůta, provedou </w:t>
      </w:r>
      <w:r w:rsidR="00556258" w:rsidRPr="00D62850">
        <w:rPr>
          <w:rFonts w:ascii="Times New Roman" w:hAnsi="Times New Roman"/>
          <w:color w:val="auto"/>
          <w:sz w:val="24"/>
        </w:rPr>
        <w:t>k</w:t>
      </w:r>
      <w:r w:rsidRPr="00D62850">
        <w:rPr>
          <w:rFonts w:ascii="Times New Roman" w:hAnsi="Times New Roman"/>
          <w:color w:val="auto"/>
          <w:sz w:val="24"/>
        </w:rPr>
        <w:t xml:space="preserve">rajské pobočky </w:t>
      </w:r>
      <w:r w:rsidR="00080C90">
        <w:rPr>
          <w:rFonts w:ascii="Times New Roman" w:hAnsi="Times New Roman"/>
          <w:color w:val="auto"/>
          <w:sz w:val="24"/>
        </w:rPr>
        <w:t>ÚP</w:t>
      </w:r>
      <w:r w:rsidRPr="00D62850">
        <w:rPr>
          <w:rFonts w:ascii="Times New Roman" w:hAnsi="Times New Roman"/>
          <w:color w:val="auto"/>
          <w:sz w:val="24"/>
        </w:rPr>
        <w:t xml:space="preserve">. </w:t>
      </w:r>
    </w:p>
    <w:p w14:paraId="762F6B24" w14:textId="77777777" w:rsidR="006F5893" w:rsidRDefault="006F5893" w:rsidP="008E6A67">
      <w:pPr>
        <w:pStyle w:val="Bezmezer"/>
        <w:spacing w:before="120" w:line="259" w:lineRule="auto"/>
        <w:rPr>
          <w:rFonts w:ascii="Times New Roman" w:hAnsi="Times New Roman"/>
          <w:b/>
          <w:bCs/>
          <w:color w:val="auto"/>
          <w:sz w:val="24"/>
          <w:u w:val="single"/>
        </w:rPr>
      </w:pPr>
    </w:p>
    <w:p w14:paraId="1BC03884" w14:textId="4FCC92FA" w:rsidR="001213BD" w:rsidRPr="006F5893" w:rsidRDefault="001213BD" w:rsidP="008E6A67">
      <w:pPr>
        <w:pStyle w:val="Bezmezer"/>
        <w:spacing w:before="120" w:line="259" w:lineRule="auto"/>
        <w:rPr>
          <w:rFonts w:ascii="Times New Roman" w:hAnsi="Times New Roman"/>
          <w:b/>
          <w:bCs/>
          <w:color w:val="auto"/>
          <w:sz w:val="24"/>
          <w:u w:val="single"/>
        </w:rPr>
      </w:pPr>
      <w:r w:rsidRPr="006F5893">
        <w:rPr>
          <w:rFonts w:ascii="Times New Roman" w:hAnsi="Times New Roman"/>
          <w:b/>
          <w:bCs/>
          <w:color w:val="auto"/>
          <w:sz w:val="24"/>
          <w:u w:val="single"/>
        </w:rPr>
        <w:lastRenderedPageBreak/>
        <w:t xml:space="preserve">K bodu </w:t>
      </w:r>
      <w:r w:rsidR="00F634DE" w:rsidRPr="006F5893">
        <w:rPr>
          <w:rFonts w:ascii="Times New Roman" w:hAnsi="Times New Roman"/>
          <w:b/>
          <w:bCs/>
          <w:color w:val="auto"/>
          <w:sz w:val="24"/>
          <w:u w:val="single"/>
        </w:rPr>
        <w:t>9</w:t>
      </w:r>
      <w:r w:rsidR="006F5893" w:rsidRPr="006F5893">
        <w:rPr>
          <w:rFonts w:ascii="Times New Roman" w:hAnsi="Times New Roman"/>
          <w:b/>
          <w:bCs/>
          <w:color w:val="auto"/>
          <w:sz w:val="24"/>
          <w:u w:val="single"/>
        </w:rPr>
        <w:t>:</w:t>
      </w:r>
    </w:p>
    <w:p w14:paraId="1BE7CCD2" w14:textId="77777777" w:rsidR="006768F7" w:rsidRDefault="006768F7" w:rsidP="008E6A67">
      <w:pPr>
        <w:pStyle w:val="Bezmezer"/>
        <w:spacing w:before="120" w:line="259" w:lineRule="auto"/>
        <w:ind w:firstLine="708"/>
        <w:rPr>
          <w:rFonts w:ascii="Times New Roman" w:hAnsi="Times New Roman"/>
          <w:color w:val="auto"/>
          <w:sz w:val="24"/>
        </w:rPr>
      </w:pPr>
      <w:r w:rsidRPr="00D62850">
        <w:rPr>
          <w:rFonts w:ascii="Times New Roman" w:hAnsi="Times New Roman"/>
          <w:color w:val="auto"/>
          <w:sz w:val="24"/>
        </w:rPr>
        <w:t xml:space="preserve">Spisy a dokumenty </w:t>
      </w:r>
      <w:r>
        <w:rPr>
          <w:rFonts w:ascii="Times New Roman" w:hAnsi="Times New Roman"/>
          <w:color w:val="auto"/>
          <w:sz w:val="24"/>
        </w:rPr>
        <w:t>s pravomocně ukončenými správními řízeními, na jejichž základě dochází k výplatě</w:t>
      </w:r>
      <w:r w:rsidRPr="00D62850">
        <w:rPr>
          <w:rFonts w:ascii="Times New Roman" w:hAnsi="Times New Roman"/>
          <w:color w:val="auto"/>
          <w:sz w:val="24"/>
        </w:rPr>
        <w:t xml:space="preserve"> budou ze strany krajské pobočky </w:t>
      </w:r>
      <w:r>
        <w:rPr>
          <w:rFonts w:ascii="Times New Roman" w:hAnsi="Times New Roman"/>
          <w:color w:val="auto"/>
          <w:sz w:val="24"/>
        </w:rPr>
        <w:t xml:space="preserve">ÚP </w:t>
      </w:r>
      <w:r w:rsidRPr="00D62850">
        <w:rPr>
          <w:rFonts w:ascii="Times New Roman" w:hAnsi="Times New Roman"/>
          <w:color w:val="auto"/>
          <w:sz w:val="24"/>
        </w:rPr>
        <w:t>předány bezodkladně</w:t>
      </w:r>
      <w:r>
        <w:rPr>
          <w:rFonts w:ascii="Times New Roman" w:hAnsi="Times New Roman"/>
          <w:color w:val="auto"/>
          <w:sz w:val="24"/>
        </w:rPr>
        <w:t xml:space="preserve">; </w:t>
      </w:r>
      <w:r>
        <w:rPr>
          <w:rFonts w:ascii="Times New Roman" w:hAnsi="Times New Roman"/>
          <w:color w:val="auto"/>
          <w:sz w:val="24"/>
        </w:rPr>
        <w:br/>
        <w:t>spisy a dokumenty podle bodu 1 budou krajskými pobočkami ÚP předány b</w:t>
      </w:r>
      <w:r w:rsidRPr="00F10C9D">
        <w:rPr>
          <w:rFonts w:ascii="Times New Roman" w:hAnsi="Times New Roman"/>
          <w:color w:val="auto"/>
          <w:sz w:val="24"/>
        </w:rPr>
        <w:t xml:space="preserve">ezodkladně </w:t>
      </w:r>
      <w:r>
        <w:rPr>
          <w:rFonts w:ascii="Times New Roman" w:hAnsi="Times New Roman"/>
          <w:color w:val="auto"/>
          <w:sz w:val="24"/>
        </w:rPr>
        <w:br/>
        <w:t>po pravomocně skončeném řízení.</w:t>
      </w:r>
      <w:r w:rsidRPr="00D62850">
        <w:rPr>
          <w:rFonts w:ascii="Times New Roman" w:hAnsi="Times New Roman"/>
          <w:color w:val="auto"/>
          <w:sz w:val="24"/>
        </w:rPr>
        <w:t xml:space="preserve"> Ostatní spisy a dokumenty</w:t>
      </w:r>
      <w:r>
        <w:rPr>
          <w:rFonts w:ascii="Times New Roman" w:hAnsi="Times New Roman"/>
          <w:color w:val="auto"/>
          <w:sz w:val="24"/>
        </w:rPr>
        <w:t>,</w:t>
      </w:r>
      <w:r w:rsidRPr="00D62850">
        <w:rPr>
          <w:rFonts w:ascii="Times New Roman" w:hAnsi="Times New Roman"/>
          <w:color w:val="auto"/>
          <w:sz w:val="24"/>
        </w:rPr>
        <w:t xml:space="preserve"> </w:t>
      </w:r>
      <w:r>
        <w:rPr>
          <w:rFonts w:ascii="Times New Roman" w:hAnsi="Times New Roman"/>
          <w:color w:val="auto"/>
          <w:sz w:val="24"/>
        </w:rPr>
        <w:t>které nejsou potřebné pro aktuální činnost a výplatu,</w:t>
      </w:r>
      <w:r w:rsidRPr="00F10C9D">
        <w:rPr>
          <w:rFonts w:ascii="Times New Roman" w:hAnsi="Times New Roman"/>
          <w:color w:val="auto"/>
          <w:sz w:val="24"/>
        </w:rPr>
        <w:t xml:space="preserve"> před</w:t>
      </w:r>
      <w:r>
        <w:rPr>
          <w:rFonts w:ascii="Times New Roman" w:hAnsi="Times New Roman"/>
          <w:color w:val="auto"/>
          <w:sz w:val="24"/>
        </w:rPr>
        <w:t xml:space="preserve">ávají krajské pobočky ÚP jen v případě, </w:t>
      </w:r>
      <w:r w:rsidRPr="00F10C9D">
        <w:rPr>
          <w:rFonts w:ascii="Times New Roman" w:hAnsi="Times New Roman"/>
          <w:color w:val="auto"/>
          <w:sz w:val="24"/>
        </w:rPr>
        <w:t>jestliže o to budou</w:t>
      </w:r>
      <w:r>
        <w:rPr>
          <w:rFonts w:ascii="Times New Roman" w:hAnsi="Times New Roman"/>
          <w:color w:val="auto"/>
          <w:sz w:val="24"/>
        </w:rPr>
        <w:t xml:space="preserve"> příslušnou</w:t>
      </w:r>
      <w:r w:rsidRPr="00D62850">
        <w:rPr>
          <w:rFonts w:ascii="Times New Roman" w:hAnsi="Times New Roman"/>
          <w:color w:val="auto"/>
          <w:sz w:val="24"/>
        </w:rPr>
        <w:t xml:space="preserve"> ÚSSZ </w:t>
      </w:r>
      <w:r>
        <w:rPr>
          <w:rFonts w:ascii="Times New Roman" w:hAnsi="Times New Roman"/>
          <w:color w:val="auto"/>
          <w:sz w:val="24"/>
        </w:rPr>
        <w:t xml:space="preserve">požádány; v těchto případech jsou povinny </w:t>
      </w:r>
      <w:r w:rsidRPr="00D62850">
        <w:rPr>
          <w:rFonts w:ascii="Times New Roman" w:hAnsi="Times New Roman"/>
          <w:color w:val="auto"/>
          <w:sz w:val="24"/>
        </w:rPr>
        <w:t>před</w:t>
      </w:r>
      <w:r>
        <w:rPr>
          <w:rFonts w:ascii="Times New Roman" w:hAnsi="Times New Roman"/>
          <w:color w:val="auto"/>
          <w:sz w:val="24"/>
        </w:rPr>
        <w:t xml:space="preserve">at vyžádané spisy </w:t>
      </w:r>
      <w:r>
        <w:rPr>
          <w:rFonts w:ascii="Times New Roman" w:hAnsi="Times New Roman"/>
          <w:color w:val="auto"/>
          <w:sz w:val="24"/>
        </w:rPr>
        <w:br/>
        <w:t>a dokumenty</w:t>
      </w:r>
      <w:r w:rsidRPr="00D62850">
        <w:rPr>
          <w:rFonts w:ascii="Times New Roman" w:hAnsi="Times New Roman"/>
          <w:color w:val="auto"/>
          <w:sz w:val="24"/>
        </w:rPr>
        <w:t xml:space="preserve"> bez zbytečného odkladu. </w:t>
      </w:r>
    </w:p>
    <w:p w14:paraId="32EB8134" w14:textId="77777777" w:rsidR="00A93D9D" w:rsidRDefault="00A93D9D" w:rsidP="00A93D9D">
      <w:pPr>
        <w:spacing w:before="120" w:line="240" w:lineRule="auto"/>
        <w:rPr>
          <w:rFonts w:ascii="Times New Roman" w:hAnsi="Times New Roman"/>
          <w:b/>
          <w:bCs/>
          <w:noProof/>
          <w:sz w:val="24"/>
          <w:u w:val="single"/>
        </w:rPr>
      </w:pPr>
    </w:p>
    <w:p w14:paraId="6FD5594E" w14:textId="0FC8772B" w:rsidR="00A93D9D" w:rsidRDefault="00A93D9D" w:rsidP="00A93D9D">
      <w:pPr>
        <w:spacing w:before="120" w:line="240" w:lineRule="auto"/>
        <w:jc w:val="both"/>
        <w:rPr>
          <w:rFonts w:ascii="Times New Roman" w:hAnsi="Times New Roman"/>
          <w:b/>
          <w:bCs/>
          <w:noProof/>
          <w:sz w:val="24"/>
          <w:u w:val="single"/>
        </w:rPr>
      </w:pPr>
      <w:r>
        <w:rPr>
          <w:rFonts w:ascii="Times New Roman" w:hAnsi="Times New Roman"/>
          <w:b/>
          <w:bCs/>
          <w:noProof/>
          <w:sz w:val="24"/>
          <w:u w:val="single"/>
        </w:rPr>
        <w:t>K Čl. V – Změna zákona o organizaci a provádění sociálního zabezpečení</w:t>
      </w:r>
    </w:p>
    <w:p w14:paraId="46E4B612" w14:textId="77777777" w:rsidR="00A93D9D" w:rsidRDefault="00A93D9D" w:rsidP="00A93D9D">
      <w:pPr>
        <w:spacing w:before="120" w:line="240" w:lineRule="auto"/>
        <w:jc w:val="both"/>
        <w:rPr>
          <w:rFonts w:ascii="Times New Roman" w:hAnsi="Times New Roman"/>
          <w:b/>
          <w:bCs/>
          <w:sz w:val="24"/>
          <w:u w:val="single"/>
        </w:rPr>
      </w:pPr>
    </w:p>
    <w:p w14:paraId="66CFE5C4" w14:textId="583D68A7" w:rsidR="00A93D9D" w:rsidRDefault="00A93D9D" w:rsidP="00A93D9D">
      <w:pPr>
        <w:spacing w:before="120" w:line="240" w:lineRule="auto"/>
        <w:jc w:val="both"/>
        <w:rPr>
          <w:rFonts w:ascii="Times New Roman" w:hAnsi="Times New Roman"/>
          <w:b/>
          <w:bCs/>
          <w:sz w:val="24"/>
          <w:u w:val="single"/>
        </w:rPr>
      </w:pPr>
      <w:r>
        <w:rPr>
          <w:rFonts w:ascii="Times New Roman" w:hAnsi="Times New Roman"/>
          <w:b/>
          <w:bCs/>
          <w:sz w:val="24"/>
          <w:u w:val="single"/>
        </w:rPr>
        <w:t>K bodu 1:</w:t>
      </w:r>
    </w:p>
    <w:p w14:paraId="50AE87B7" w14:textId="77777777" w:rsidR="00A93D9D" w:rsidRDefault="00A93D9D" w:rsidP="00A93D9D">
      <w:pPr>
        <w:spacing w:before="120" w:line="240" w:lineRule="auto"/>
        <w:ind w:firstLine="708"/>
        <w:jc w:val="both"/>
        <w:rPr>
          <w:rFonts w:ascii="Times New Roman" w:hAnsi="Times New Roman"/>
          <w:sz w:val="24"/>
        </w:rPr>
      </w:pPr>
      <w:r>
        <w:rPr>
          <w:rFonts w:ascii="Times New Roman" w:hAnsi="Times New Roman"/>
          <w:sz w:val="24"/>
        </w:rPr>
        <w:t>Jde o legislativně technické upřesnění předmětu úpravy zákona jako procesního předpisu v oblasti důchodového pojištění a posuzování zdravotního stavu.</w:t>
      </w:r>
    </w:p>
    <w:p w14:paraId="52994674" w14:textId="77777777" w:rsidR="00A93D9D" w:rsidRDefault="00A93D9D" w:rsidP="00A93D9D">
      <w:pPr>
        <w:spacing w:before="120" w:line="240" w:lineRule="auto"/>
        <w:jc w:val="both"/>
        <w:rPr>
          <w:rFonts w:ascii="Times New Roman" w:eastAsia="Times New Roman" w:hAnsi="Times New Roman"/>
          <w:b/>
          <w:bCs/>
          <w:sz w:val="24"/>
          <w:u w:val="single"/>
          <w:lang w:eastAsia="cs-CZ"/>
        </w:rPr>
      </w:pPr>
    </w:p>
    <w:p w14:paraId="5D30BB36" w14:textId="77777777" w:rsidR="00A93D9D" w:rsidRDefault="00A93D9D" w:rsidP="00A93D9D">
      <w:pPr>
        <w:spacing w:before="120" w:line="240" w:lineRule="auto"/>
        <w:jc w:val="both"/>
        <w:rPr>
          <w:rFonts w:ascii="Times New Roman" w:hAnsi="Times New Roman"/>
          <w:b/>
          <w:bCs/>
          <w:sz w:val="24"/>
          <w:u w:val="single"/>
        </w:rPr>
      </w:pPr>
      <w:r>
        <w:rPr>
          <w:rFonts w:ascii="Times New Roman" w:hAnsi="Times New Roman"/>
          <w:b/>
          <w:bCs/>
          <w:sz w:val="24"/>
          <w:u w:val="single"/>
        </w:rPr>
        <w:t>K bodu 2:</w:t>
      </w:r>
    </w:p>
    <w:p w14:paraId="318AF61D" w14:textId="77777777" w:rsidR="00A93D9D" w:rsidRDefault="00A93D9D" w:rsidP="00A93D9D">
      <w:pPr>
        <w:spacing w:before="120" w:line="240" w:lineRule="auto"/>
        <w:ind w:firstLine="708"/>
        <w:jc w:val="both"/>
        <w:rPr>
          <w:rFonts w:ascii="Times New Roman" w:hAnsi="Times New Roman"/>
          <w:sz w:val="24"/>
        </w:rPr>
      </w:pPr>
      <w:r>
        <w:rPr>
          <w:rFonts w:ascii="Times New Roman" w:hAnsi="Times New Roman"/>
          <w:sz w:val="24"/>
        </w:rPr>
        <w:t xml:space="preserve">V návaznosti na odlišné stanovení místní příslušnosti ÚSSZ v řízeních o příspěvku </w:t>
      </w:r>
      <w:r>
        <w:rPr>
          <w:rFonts w:ascii="Times New Roman" w:hAnsi="Times New Roman"/>
          <w:sz w:val="24"/>
        </w:rPr>
        <w:br/>
        <w:t xml:space="preserve">na péči (navrhovaný § 5 odst. 4 zákona č. 108/2006 Sb.), o dávkách pro osoby se zdravotním postižením a o průkazu (navrhovaný § 21a z. č. 329/2011 Sb.) se legislativně technicky upřesňuje text § 7 odst. 1. </w:t>
      </w:r>
    </w:p>
    <w:p w14:paraId="3B1074CD" w14:textId="77777777" w:rsidR="00A93D9D" w:rsidRDefault="00A93D9D" w:rsidP="00A93D9D">
      <w:pPr>
        <w:spacing w:before="120" w:line="240" w:lineRule="auto"/>
        <w:jc w:val="both"/>
        <w:rPr>
          <w:rFonts w:ascii="Times New Roman" w:hAnsi="Times New Roman"/>
          <w:sz w:val="24"/>
        </w:rPr>
      </w:pPr>
    </w:p>
    <w:p w14:paraId="015DB425" w14:textId="77777777" w:rsidR="00A93D9D" w:rsidRDefault="00A93D9D" w:rsidP="00A93D9D">
      <w:pPr>
        <w:spacing w:before="120" w:line="240" w:lineRule="auto"/>
        <w:jc w:val="both"/>
        <w:rPr>
          <w:rFonts w:ascii="Times New Roman" w:hAnsi="Times New Roman"/>
          <w:b/>
          <w:bCs/>
          <w:sz w:val="24"/>
          <w:u w:val="single"/>
        </w:rPr>
      </w:pPr>
      <w:r>
        <w:rPr>
          <w:rFonts w:ascii="Times New Roman" w:hAnsi="Times New Roman"/>
          <w:b/>
          <w:bCs/>
          <w:sz w:val="24"/>
          <w:u w:val="single"/>
        </w:rPr>
        <w:t>K bodu 3:</w:t>
      </w:r>
    </w:p>
    <w:p w14:paraId="02D4907D" w14:textId="1F0D6AD5" w:rsidR="00A93D9D" w:rsidRDefault="00A93D9D" w:rsidP="0055200B">
      <w:pPr>
        <w:spacing w:before="120" w:line="240" w:lineRule="auto"/>
        <w:ind w:firstLine="708"/>
        <w:jc w:val="both"/>
        <w:rPr>
          <w:rFonts w:ascii="Times New Roman" w:hAnsi="Times New Roman"/>
          <w:sz w:val="24"/>
        </w:rPr>
      </w:pPr>
      <w:r>
        <w:rPr>
          <w:rFonts w:ascii="Times New Roman" w:hAnsi="Times New Roman"/>
          <w:sz w:val="24"/>
        </w:rPr>
        <w:t xml:space="preserve">V současnosti jsou všechny posudky vypracované ONZP, které jsou vydané podle § 8 odst. 1, schvalovány a podepisovány lékařem Institutu posuzování zdravotního stavu. Navrhovaná změna by znamenala, že posudek vypracovaný ONZP ve věci posouzení stupně závislosti fyzické osoby pro účely příspěvku na péči by již nemusel schvalovat a podepisovat lékař. Důvodem pro posílení kompetencí ONZP je skutečnost, že dosavadní zkušenosti s výkonem činnosti ONZP potvrzují jejich schopnost po předchozím zaškolení vypracovávat posudky vynikající kvality, úplné a přezkoumatelné, na </w:t>
      </w:r>
      <w:proofErr w:type="gramStart"/>
      <w:r>
        <w:rPr>
          <w:rFonts w:ascii="Times New Roman" w:hAnsi="Times New Roman"/>
          <w:sz w:val="24"/>
        </w:rPr>
        <w:t>základě</w:t>
      </w:r>
      <w:proofErr w:type="gramEnd"/>
      <w:r>
        <w:rPr>
          <w:rFonts w:ascii="Times New Roman" w:hAnsi="Times New Roman"/>
          <w:sz w:val="24"/>
        </w:rPr>
        <w:t xml:space="preserve"> kterých je možné vydat rozhodnutí. Dle dostupných statistických údajů ONZP zpracují po zapracování pod dohledem školitele (trvajícím 3 měsíce) v průměru 120 posudků, v naprosté většině případů jsou tyto posudky lékařem schváleny beze změny, případně změna nevyžaduje ze strany lékaře zásah větší než v rozsahu 5 % (tj. spíše drobné formální úpravy a doplnění/upřesnění). Zavedení</w:t>
      </w:r>
      <w:r w:rsidR="008A5F83">
        <w:rPr>
          <w:rFonts w:ascii="Times New Roman" w:hAnsi="Times New Roman"/>
          <w:sz w:val="24"/>
        </w:rPr>
        <w:t> </w:t>
      </w:r>
      <w:r>
        <w:rPr>
          <w:rFonts w:ascii="Times New Roman" w:hAnsi="Times New Roman"/>
          <w:sz w:val="24"/>
        </w:rPr>
        <w:t xml:space="preserve">ONZP do struktury LPS v průběhu roku 2023 přispělo ke zkrácení průměrné délky řízení. Ani tak však nelze stávající průměrnou délku procesu posuzování zdravotního stavu považovat za optimální a konečnou možnou. Mezi možnosti, jak délku procesu posuzování zdravotního stavu dále snížit, </w:t>
      </w:r>
      <w:proofErr w:type="gramStart"/>
      <w:r>
        <w:rPr>
          <w:rFonts w:ascii="Times New Roman" w:hAnsi="Times New Roman"/>
          <w:sz w:val="24"/>
        </w:rPr>
        <w:t>patří</w:t>
      </w:r>
      <w:proofErr w:type="gramEnd"/>
      <w:r>
        <w:rPr>
          <w:rFonts w:ascii="Times New Roman" w:hAnsi="Times New Roman"/>
          <w:sz w:val="24"/>
        </w:rPr>
        <w:t xml:space="preserve"> posílení kompetencí ONZP v podobě umožnění samostatného posuzování zdravotního stavu ve věci posouzení stupně závislosti fyzické osoby pro účely příspěvku na péči. Tím by odpadlo mnohdy organizačně složité schvalování a</w:t>
      </w:r>
      <w:r w:rsidR="008A5F83">
        <w:rPr>
          <w:rFonts w:ascii="Times New Roman" w:hAnsi="Times New Roman"/>
          <w:sz w:val="24"/>
        </w:rPr>
        <w:t> </w:t>
      </w:r>
      <w:r>
        <w:rPr>
          <w:rFonts w:ascii="Times New Roman" w:hAnsi="Times New Roman"/>
          <w:sz w:val="24"/>
        </w:rPr>
        <w:t xml:space="preserve">podepisování posudku vypracovaného ONZP lékařem. Opatření s sebou nese i další pozitiva, mezi která </w:t>
      </w:r>
      <w:proofErr w:type="gramStart"/>
      <w:r>
        <w:rPr>
          <w:rFonts w:ascii="Times New Roman" w:hAnsi="Times New Roman"/>
          <w:sz w:val="24"/>
        </w:rPr>
        <w:t>patří</w:t>
      </w:r>
      <w:proofErr w:type="gramEnd"/>
      <w:r>
        <w:rPr>
          <w:rFonts w:ascii="Times New Roman" w:hAnsi="Times New Roman"/>
          <w:sz w:val="24"/>
        </w:rPr>
        <w:t xml:space="preserve"> snížení zátěže na straně lékařů, ale i managementu a referent</w:t>
      </w:r>
      <w:r w:rsidR="00D43DEE">
        <w:rPr>
          <w:rFonts w:ascii="Times New Roman" w:hAnsi="Times New Roman"/>
          <w:sz w:val="24"/>
        </w:rPr>
        <w:t>ů</w:t>
      </w:r>
      <w:r>
        <w:rPr>
          <w:rFonts w:ascii="Times New Roman" w:hAnsi="Times New Roman"/>
          <w:sz w:val="24"/>
        </w:rPr>
        <w:t xml:space="preserve"> v souvislosti s</w:t>
      </w:r>
      <w:r w:rsidR="008A5F83">
        <w:rPr>
          <w:rFonts w:ascii="Times New Roman" w:hAnsi="Times New Roman"/>
          <w:sz w:val="24"/>
        </w:rPr>
        <w:t> </w:t>
      </w:r>
      <w:r>
        <w:rPr>
          <w:rFonts w:ascii="Times New Roman" w:hAnsi="Times New Roman"/>
          <w:sz w:val="24"/>
        </w:rPr>
        <w:t>organizací schvalování a administrativně technického zajišťování procesu v souvislosti s</w:t>
      </w:r>
      <w:r w:rsidR="008A5F83">
        <w:rPr>
          <w:rFonts w:ascii="Times New Roman" w:hAnsi="Times New Roman"/>
          <w:sz w:val="24"/>
        </w:rPr>
        <w:t> </w:t>
      </w:r>
      <w:r>
        <w:rPr>
          <w:rFonts w:ascii="Times New Roman" w:hAnsi="Times New Roman"/>
          <w:sz w:val="24"/>
        </w:rPr>
        <w:t xml:space="preserve">podpisem lékaře. Kontrola správnosti posouzení by byla i nadále zajištěna. </w:t>
      </w:r>
      <w:r>
        <w:rPr>
          <w:rFonts w:ascii="Times New Roman" w:hAnsi="Times New Roman"/>
          <w:sz w:val="24"/>
        </w:rPr>
        <w:lastRenderedPageBreak/>
        <w:t>Prostřednictvím</w:t>
      </w:r>
      <w:r w:rsidR="008A5F83">
        <w:rPr>
          <w:rFonts w:ascii="Times New Roman" w:hAnsi="Times New Roman"/>
          <w:sz w:val="24"/>
        </w:rPr>
        <w:t> </w:t>
      </w:r>
      <w:r>
        <w:rPr>
          <w:rFonts w:ascii="Times New Roman" w:hAnsi="Times New Roman"/>
          <w:sz w:val="24"/>
        </w:rPr>
        <w:t>metodického opatření a též za současné technické podpory stávajícího aplikačního vybavení, lze regulovat pravomoci ONZP v závislosti na míře jejich zapracovanosti a splnění podmínky úspěšného absolvování certifikovaného kurzu. Stejně jako nyní mají ONZP ze zákona kompetence k posuzování zdravotního stavu nejen pro nepojistné agendy, ale</w:t>
      </w:r>
      <w:r w:rsidR="009F22F5">
        <w:rPr>
          <w:rFonts w:ascii="Times New Roman" w:hAnsi="Times New Roman"/>
          <w:sz w:val="24"/>
        </w:rPr>
        <w:t> </w:t>
      </w:r>
      <w:r>
        <w:rPr>
          <w:rFonts w:ascii="Times New Roman" w:hAnsi="Times New Roman"/>
          <w:sz w:val="24"/>
        </w:rPr>
        <w:t>např.</w:t>
      </w:r>
      <w:r w:rsidR="009F22F5">
        <w:rPr>
          <w:rFonts w:ascii="Times New Roman" w:hAnsi="Times New Roman"/>
          <w:sz w:val="24"/>
        </w:rPr>
        <w:t> </w:t>
      </w:r>
      <w:r>
        <w:rPr>
          <w:rFonts w:ascii="Times New Roman" w:hAnsi="Times New Roman"/>
          <w:sz w:val="24"/>
        </w:rPr>
        <w:t>i</w:t>
      </w:r>
      <w:r w:rsidR="009F22F5">
        <w:rPr>
          <w:rFonts w:ascii="Times New Roman" w:hAnsi="Times New Roman"/>
          <w:sz w:val="24"/>
        </w:rPr>
        <w:t> </w:t>
      </w:r>
      <w:r>
        <w:rPr>
          <w:rFonts w:ascii="Times New Roman" w:hAnsi="Times New Roman"/>
          <w:sz w:val="24"/>
        </w:rPr>
        <w:t>pro oblast invalidity, reguluje ČSSZ s ohledem na jejich schopnosti a dovednosti oblast zpracovávané agendy (primárně jsou přidělovány k posouzení žádosti pro účely příspěvku na</w:t>
      </w:r>
      <w:r w:rsidR="008A5F83">
        <w:rPr>
          <w:rFonts w:ascii="Times New Roman" w:hAnsi="Times New Roman"/>
          <w:sz w:val="24"/>
        </w:rPr>
        <w:t> </w:t>
      </w:r>
      <w:r>
        <w:rPr>
          <w:rFonts w:ascii="Times New Roman" w:hAnsi="Times New Roman"/>
          <w:sz w:val="24"/>
        </w:rPr>
        <w:t>péči, postupně se přidává agendy průkazů OZP a zvláštních pomůcek, prozatím bez využití ONZP v oblasti invalidity). Obdobně by se metodicky a technicky ošetřila kontrola posudků ONZP v zácviku, kdy by bez předchozího schválení lékařem nebylo technicky možné posudek uzavřít a odeslat. Postupně, po zapracování a souhlasného stanoviska školitele, by</w:t>
      </w:r>
      <w:r w:rsidR="009F22F5">
        <w:rPr>
          <w:rFonts w:ascii="Times New Roman" w:hAnsi="Times New Roman"/>
          <w:sz w:val="24"/>
        </w:rPr>
        <w:t> </w:t>
      </w:r>
      <w:r>
        <w:rPr>
          <w:rFonts w:ascii="Times New Roman" w:hAnsi="Times New Roman"/>
          <w:sz w:val="24"/>
        </w:rPr>
        <w:t>mohly být posudky ONZP ve věci posouzení stupně závislosti fyzické osoby pro účely příspěvku na péči dokončeny bez předchozího jednotlivého schválení lékařem. Výkon</w:t>
      </w:r>
      <w:r w:rsidR="009F22F5">
        <w:rPr>
          <w:rFonts w:ascii="Times New Roman" w:hAnsi="Times New Roman"/>
          <w:sz w:val="24"/>
        </w:rPr>
        <w:t> </w:t>
      </w:r>
      <w:r>
        <w:rPr>
          <w:rFonts w:ascii="Times New Roman" w:hAnsi="Times New Roman"/>
          <w:sz w:val="24"/>
        </w:rPr>
        <w:t>činnosti</w:t>
      </w:r>
      <w:r w:rsidR="009F22F5">
        <w:rPr>
          <w:rFonts w:ascii="Times New Roman" w:hAnsi="Times New Roman"/>
          <w:sz w:val="24"/>
        </w:rPr>
        <w:t> </w:t>
      </w:r>
      <w:r>
        <w:rPr>
          <w:rFonts w:ascii="Times New Roman" w:hAnsi="Times New Roman"/>
          <w:sz w:val="24"/>
        </w:rPr>
        <w:t>ONZP a jejich kompetence lze prostřednictvím metodiky usměrňovat nejen ve</w:t>
      </w:r>
      <w:r w:rsidR="009F22F5">
        <w:rPr>
          <w:rFonts w:ascii="Times New Roman" w:hAnsi="Times New Roman"/>
          <w:sz w:val="24"/>
        </w:rPr>
        <w:t> </w:t>
      </w:r>
      <w:r>
        <w:rPr>
          <w:rFonts w:ascii="Times New Roman" w:hAnsi="Times New Roman"/>
          <w:sz w:val="24"/>
        </w:rPr>
        <w:t>vztahu k jejich zapracování a</w:t>
      </w:r>
      <w:r w:rsidR="008A5F83">
        <w:rPr>
          <w:rFonts w:ascii="Times New Roman" w:hAnsi="Times New Roman"/>
          <w:sz w:val="24"/>
        </w:rPr>
        <w:t> </w:t>
      </w:r>
      <w:r>
        <w:rPr>
          <w:rFonts w:ascii="Times New Roman" w:hAnsi="Times New Roman"/>
          <w:sz w:val="24"/>
        </w:rPr>
        <w:t>předmětu řízení, ale např. též ve vztahu k výsledku posouzení. Z počátku by se mohlo např.</w:t>
      </w:r>
      <w:r w:rsidR="008A5F83">
        <w:rPr>
          <w:rFonts w:ascii="Times New Roman" w:hAnsi="Times New Roman"/>
          <w:sz w:val="24"/>
        </w:rPr>
        <w:t> </w:t>
      </w:r>
      <w:r>
        <w:rPr>
          <w:rFonts w:ascii="Times New Roman" w:hAnsi="Times New Roman"/>
          <w:sz w:val="24"/>
        </w:rPr>
        <w:t xml:space="preserve">jednat o omezení ve smyslu samostatného vydání posudku ONZP ve věci posouzení stupně závislosti fyzické osoby pro účely příspěvku na péči do úrovně výše stupně závislosti II, apod. Navrhovanou změnou dojde k výraznému snížení administrativního zatížení </w:t>
      </w:r>
      <w:r w:rsidR="008A5F83">
        <w:rPr>
          <w:rFonts w:ascii="Times New Roman" w:hAnsi="Times New Roman"/>
          <w:sz w:val="24"/>
        </w:rPr>
        <w:t>LPS</w:t>
      </w:r>
      <w:r>
        <w:rPr>
          <w:rFonts w:ascii="Times New Roman" w:hAnsi="Times New Roman"/>
          <w:sz w:val="24"/>
        </w:rPr>
        <w:t xml:space="preserve"> a ke zkrácení délky správního řízení v části určené pro posouzení zdravotního stavu, neboť aktuálně je nutné každý posudek vypracovaný ONZP předat lékaři, který</w:t>
      </w:r>
      <w:r w:rsidR="009F22F5">
        <w:rPr>
          <w:rFonts w:ascii="Times New Roman" w:hAnsi="Times New Roman"/>
          <w:sz w:val="24"/>
        </w:rPr>
        <w:t> </w:t>
      </w:r>
      <w:r>
        <w:rPr>
          <w:rFonts w:ascii="Times New Roman" w:hAnsi="Times New Roman"/>
          <w:sz w:val="24"/>
        </w:rPr>
        <w:t>se</w:t>
      </w:r>
      <w:r w:rsidR="009F22F5">
        <w:rPr>
          <w:rFonts w:ascii="Times New Roman" w:hAnsi="Times New Roman"/>
          <w:sz w:val="24"/>
        </w:rPr>
        <w:t> </w:t>
      </w:r>
      <w:r>
        <w:rPr>
          <w:rFonts w:ascii="Times New Roman" w:hAnsi="Times New Roman"/>
          <w:sz w:val="24"/>
        </w:rPr>
        <w:t>za účelem jeho schválení musí též seznámit s celou podkladovou dokumentací, následně vyjádřit svůj souhlas a po přípravě posudku k podpisu referent</w:t>
      </w:r>
      <w:r w:rsidR="00D43DEE">
        <w:rPr>
          <w:rFonts w:ascii="Times New Roman" w:hAnsi="Times New Roman"/>
          <w:sz w:val="24"/>
        </w:rPr>
        <w:t>em</w:t>
      </w:r>
      <w:r>
        <w:rPr>
          <w:rFonts w:ascii="Times New Roman" w:hAnsi="Times New Roman"/>
          <w:sz w:val="24"/>
        </w:rPr>
        <w:t xml:space="preserve"> se k případu lékař znovu vrací za účelem podpisu. Zkrácení délky procesu posuzování zdravotního stavu by bylo nově posílené nejen díky zrychlení procesu vydávání posudku ONZP, ale též díky tomu, že</w:t>
      </w:r>
      <w:r w:rsidR="008A5F83">
        <w:rPr>
          <w:rFonts w:ascii="Times New Roman" w:hAnsi="Times New Roman"/>
          <w:sz w:val="24"/>
        </w:rPr>
        <w:t> </w:t>
      </w:r>
      <w:r>
        <w:rPr>
          <w:rFonts w:ascii="Times New Roman" w:hAnsi="Times New Roman"/>
          <w:sz w:val="24"/>
        </w:rPr>
        <w:t>vlivem odbřemenění lékařů od povinnosti schvalovat každý posudek vypracovaný ONZP, budou mít lékaři nově více času a kapacity na vypracovávání vlastních posudků. Navrhovaná</w:t>
      </w:r>
      <w:r w:rsidR="008A5F83">
        <w:rPr>
          <w:rFonts w:ascii="Times New Roman" w:hAnsi="Times New Roman"/>
          <w:sz w:val="24"/>
        </w:rPr>
        <w:t> </w:t>
      </w:r>
      <w:r>
        <w:rPr>
          <w:rFonts w:ascii="Times New Roman" w:hAnsi="Times New Roman"/>
          <w:sz w:val="24"/>
        </w:rPr>
        <w:t xml:space="preserve">úprava nevyžaduje další výdaje nad rámec státního rozpočtu. Návrh přináší úspory v úředních postupech, čímž vede k úspoře délky správního řízení. </w:t>
      </w:r>
    </w:p>
    <w:p w14:paraId="2FB7C2DC" w14:textId="77777777" w:rsidR="00A93D9D" w:rsidRDefault="00A93D9D" w:rsidP="00A93D9D">
      <w:pPr>
        <w:spacing w:before="120" w:line="240" w:lineRule="auto"/>
        <w:ind w:left="426" w:hanging="426"/>
        <w:jc w:val="both"/>
        <w:rPr>
          <w:rFonts w:ascii="Times New Roman" w:hAnsi="Times New Roman"/>
          <w:b/>
          <w:bCs/>
          <w:sz w:val="24"/>
          <w:u w:val="single"/>
        </w:rPr>
      </w:pPr>
    </w:p>
    <w:p w14:paraId="37BB40C8" w14:textId="77777777" w:rsidR="00A93D9D" w:rsidRDefault="00A93D9D" w:rsidP="00A93D9D">
      <w:pPr>
        <w:spacing w:before="120" w:line="240" w:lineRule="auto"/>
        <w:ind w:left="426" w:hanging="426"/>
        <w:jc w:val="both"/>
        <w:rPr>
          <w:rFonts w:ascii="Times New Roman" w:hAnsi="Times New Roman"/>
          <w:b/>
          <w:bCs/>
          <w:sz w:val="24"/>
          <w:u w:val="single"/>
        </w:rPr>
      </w:pPr>
      <w:r>
        <w:rPr>
          <w:rFonts w:ascii="Times New Roman" w:hAnsi="Times New Roman"/>
          <w:b/>
          <w:bCs/>
          <w:sz w:val="24"/>
          <w:u w:val="single"/>
        </w:rPr>
        <w:t>K bodům 4 a 5:</w:t>
      </w:r>
    </w:p>
    <w:p w14:paraId="25B11575" w14:textId="7AEB8CA9" w:rsidR="00A93D9D" w:rsidRDefault="00A93D9D" w:rsidP="00A93D9D">
      <w:pPr>
        <w:spacing w:before="120" w:line="256" w:lineRule="auto"/>
        <w:ind w:firstLine="708"/>
        <w:jc w:val="both"/>
        <w:rPr>
          <w:rFonts w:ascii="Times New Roman" w:hAnsi="Times New Roman"/>
          <w:sz w:val="24"/>
        </w:rPr>
      </w:pPr>
      <w:r>
        <w:rPr>
          <w:rFonts w:ascii="Times New Roman" w:hAnsi="Times New Roman"/>
          <w:sz w:val="24"/>
        </w:rPr>
        <w:t>Dosud byly lékařské nálezy ze strany posuzované osoby k posouzení zdravotního stavu podle § 4 odst. 2 a § 8 zákona č. 582/1991 Sb. dokládány na základě výzvy orgánu sociálního zabezpečení. Nově se navrhuje, aby posuzovaná fyzická osoba mohla na první instanci předložit podklady pro posouzení zdravotního stavu společně s žádostí ve věcech přiznání nebo</w:t>
      </w:r>
      <w:r w:rsidR="009F22F5">
        <w:rPr>
          <w:rFonts w:ascii="Times New Roman" w:hAnsi="Times New Roman"/>
          <w:sz w:val="24"/>
        </w:rPr>
        <w:t> </w:t>
      </w:r>
      <w:r>
        <w:rPr>
          <w:rFonts w:ascii="Times New Roman" w:hAnsi="Times New Roman"/>
          <w:sz w:val="24"/>
        </w:rPr>
        <w:t xml:space="preserve">změny poskytování nebo výše již přiznané dávky důchodového pojištění nebo s žádostí </w:t>
      </w:r>
      <w:r>
        <w:rPr>
          <w:rFonts w:ascii="Times New Roman" w:hAnsi="Times New Roman"/>
          <w:sz w:val="24"/>
        </w:rPr>
        <w:br/>
        <w:t xml:space="preserve">o zahájení řízení ve věcech osob zdravotně znevýhodněných anebo do 15 dnů ode dne podání této žádosti nebo ode dne doručení oznámení o zahájení řízení ve věcech osob zdravotně znevýhodněných. Předkládání lékařských nálezů pro účely posouzení zdravotního stavu ve věci příspěvku na péči a dávek pro osoby se zdravotním postižením se navrhuje upravit obdobně v zákonech č. 108/2006 Sb. a 329/2011 Sb., které upravují řízení o těchto dávkách. </w:t>
      </w:r>
      <w:r>
        <w:rPr>
          <w:rFonts w:ascii="Times New Roman" w:hAnsi="Times New Roman"/>
          <w:sz w:val="24"/>
        </w:rPr>
        <w:br/>
        <w:t>Současná koncentrace podkladů pro posouzení zdravotního stavu se tak v rámci správního řízení pouze posune na začátek správního řízení. Nejsou-li podklady předloženy společně se</w:t>
      </w:r>
      <w:r w:rsidR="008A5F83">
        <w:rPr>
          <w:rFonts w:ascii="Times New Roman" w:hAnsi="Times New Roman"/>
          <w:sz w:val="24"/>
        </w:rPr>
        <w:t> </w:t>
      </w:r>
      <w:r>
        <w:rPr>
          <w:rFonts w:ascii="Times New Roman" w:hAnsi="Times New Roman"/>
          <w:sz w:val="24"/>
        </w:rPr>
        <w:t>žádostí, ÚSSZ zašle žádost o posouzení zdravotního stavu bez těchto podkladů a podklady předá IPZS bezodkladně po uplynutí lhůty.</w:t>
      </w:r>
    </w:p>
    <w:p w14:paraId="1590EEBE" w14:textId="2C34D726" w:rsidR="00A93D9D" w:rsidRDefault="00A93D9D" w:rsidP="00A93D9D">
      <w:pPr>
        <w:spacing w:before="120" w:line="256" w:lineRule="auto"/>
        <w:ind w:firstLine="708"/>
        <w:jc w:val="both"/>
        <w:rPr>
          <w:rFonts w:ascii="Times New Roman" w:hAnsi="Times New Roman"/>
          <w:sz w:val="24"/>
        </w:rPr>
      </w:pPr>
      <w:r>
        <w:rPr>
          <w:rFonts w:ascii="Times New Roman" w:hAnsi="Times New Roman"/>
          <w:sz w:val="24"/>
        </w:rPr>
        <w:t>Podklady k</w:t>
      </w:r>
      <w:r w:rsidR="008A5F83">
        <w:rPr>
          <w:rFonts w:ascii="Times New Roman" w:hAnsi="Times New Roman"/>
          <w:sz w:val="24"/>
        </w:rPr>
        <w:t> </w:t>
      </w:r>
      <w:r>
        <w:rPr>
          <w:rFonts w:ascii="Times New Roman" w:hAnsi="Times New Roman"/>
          <w:sz w:val="24"/>
        </w:rPr>
        <w:t>posouzení zdravotního stavu jsou součástí</w:t>
      </w:r>
      <w:r w:rsidR="00D43DEE">
        <w:rPr>
          <w:rFonts w:ascii="Times New Roman" w:hAnsi="Times New Roman"/>
          <w:sz w:val="24"/>
        </w:rPr>
        <w:t xml:space="preserve"> posudkového</w:t>
      </w:r>
      <w:r>
        <w:rPr>
          <w:rFonts w:ascii="Times New Roman" w:hAnsi="Times New Roman"/>
          <w:sz w:val="24"/>
        </w:rPr>
        <w:t xml:space="preserve"> spisu vedeného IPZS. Podklady k</w:t>
      </w:r>
      <w:r w:rsidR="008A5F83">
        <w:rPr>
          <w:rFonts w:ascii="Times New Roman" w:hAnsi="Times New Roman"/>
          <w:sz w:val="24"/>
        </w:rPr>
        <w:t> </w:t>
      </w:r>
      <w:r>
        <w:rPr>
          <w:rFonts w:ascii="Times New Roman" w:hAnsi="Times New Roman"/>
          <w:sz w:val="24"/>
        </w:rPr>
        <w:t xml:space="preserve">posouzení zdravotního stavu osoba předkládá ÚSSZ, nikoliv IPZS, </w:t>
      </w:r>
      <w:r>
        <w:rPr>
          <w:rFonts w:ascii="Times New Roman" w:hAnsi="Times New Roman"/>
          <w:sz w:val="24"/>
        </w:rPr>
        <w:br/>
        <w:t xml:space="preserve">byť se jedná o podklady pro činnost IPZS. Důvodem této úpravy je zmírnění zátěže osob tím, že žádost by byla podána u správního orgánu a podklady by musely být podány u IPZS. </w:t>
      </w:r>
      <w:r>
        <w:rPr>
          <w:rFonts w:ascii="Times New Roman" w:hAnsi="Times New Roman"/>
          <w:sz w:val="24"/>
        </w:rPr>
        <w:br/>
      </w:r>
      <w:r>
        <w:rPr>
          <w:rFonts w:ascii="Times New Roman" w:hAnsi="Times New Roman"/>
          <w:sz w:val="24"/>
        </w:rPr>
        <w:lastRenderedPageBreak/>
        <w:t xml:space="preserve">Lze se důvodně domnívat, že např. při asistovaném podání si žadatel vezme tyto podklady </w:t>
      </w:r>
      <w:r>
        <w:rPr>
          <w:rFonts w:ascii="Times New Roman" w:hAnsi="Times New Roman"/>
          <w:sz w:val="24"/>
        </w:rPr>
        <w:br/>
        <w:t xml:space="preserve">s sebou a bude je chtít předložit ÚSSZ či při podání prostřednictvím informačního systému </w:t>
      </w:r>
      <w:r>
        <w:rPr>
          <w:rFonts w:ascii="Times New Roman" w:hAnsi="Times New Roman"/>
          <w:sz w:val="24"/>
        </w:rPr>
        <w:br/>
        <w:t>je rovnou nahraje do systému. Z</w:t>
      </w:r>
      <w:r w:rsidR="008A5F83">
        <w:rPr>
          <w:rFonts w:ascii="Times New Roman" w:hAnsi="Times New Roman"/>
          <w:sz w:val="24"/>
        </w:rPr>
        <w:t> </w:t>
      </w:r>
      <w:r>
        <w:rPr>
          <w:rFonts w:ascii="Times New Roman" w:hAnsi="Times New Roman"/>
          <w:sz w:val="24"/>
        </w:rPr>
        <w:t xml:space="preserve">věty druhé sice vyplývá, že tyto podklady ÚSSZ předává IPZS, nicméně je třeba postavit najisto i pro posuzované osoby, že těmito podklady disponuje IPZS </w:t>
      </w:r>
      <w:r>
        <w:rPr>
          <w:rFonts w:ascii="Times New Roman" w:hAnsi="Times New Roman"/>
          <w:sz w:val="24"/>
        </w:rPr>
        <w:br/>
        <w:t>a jsou vedeny v</w:t>
      </w:r>
      <w:r w:rsidR="00D43DEE">
        <w:rPr>
          <w:rFonts w:ascii="Times New Roman" w:hAnsi="Times New Roman"/>
          <w:sz w:val="24"/>
        </w:rPr>
        <w:t> </w:t>
      </w:r>
      <w:r>
        <w:rPr>
          <w:rFonts w:ascii="Times New Roman" w:hAnsi="Times New Roman"/>
          <w:sz w:val="24"/>
        </w:rPr>
        <w:t>jeho</w:t>
      </w:r>
      <w:r w:rsidR="00D43DEE">
        <w:rPr>
          <w:rFonts w:ascii="Times New Roman" w:hAnsi="Times New Roman"/>
          <w:sz w:val="24"/>
        </w:rPr>
        <w:t xml:space="preserve"> posudkovém</w:t>
      </w:r>
      <w:r>
        <w:rPr>
          <w:rFonts w:ascii="Times New Roman" w:hAnsi="Times New Roman"/>
          <w:sz w:val="24"/>
        </w:rPr>
        <w:t xml:space="preserve"> spisu (např. pokud by osoba chtěla nahlížet do spisu, měla</w:t>
      </w:r>
      <w:r w:rsidR="009F22F5">
        <w:rPr>
          <w:rFonts w:ascii="Times New Roman" w:hAnsi="Times New Roman"/>
          <w:sz w:val="24"/>
        </w:rPr>
        <w:t> </w:t>
      </w:r>
      <w:r>
        <w:rPr>
          <w:rFonts w:ascii="Times New Roman" w:hAnsi="Times New Roman"/>
          <w:sz w:val="24"/>
        </w:rPr>
        <w:t>by</w:t>
      </w:r>
      <w:r w:rsidR="009F22F5">
        <w:rPr>
          <w:rFonts w:ascii="Times New Roman" w:hAnsi="Times New Roman"/>
          <w:sz w:val="24"/>
        </w:rPr>
        <w:t> </w:t>
      </w:r>
      <w:r>
        <w:rPr>
          <w:rFonts w:ascii="Times New Roman" w:hAnsi="Times New Roman"/>
          <w:sz w:val="24"/>
        </w:rPr>
        <w:t>mít postaveno najisto, kam se má obrátit a v</w:t>
      </w:r>
      <w:r w:rsidR="008A5F83">
        <w:rPr>
          <w:rFonts w:ascii="Times New Roman" w:hAnsi="Times New Roman"/>
          <w:sz w:val="24"/>
        </w:rPr>
        <w:t> </w:t>
      </w:r>
      <w:r>
        <w:rPr>
          <w:rFonts w:ascii="Times New Roman" w:hAnsi="Times New Roman"/>
          <w:sz w:val="24"/>
        </w:rPr>
        <w:t>opačném případě by mohlo vést ke</w:t>
      </w:r>
      <w:r w:rsidR="009F22F5">
        <w:rPr>
          <w:rFonts w:ascii="Times New Roman" w:hAnsi="Times New Roman"/>
          <w:sz w:val="24"/>
        </w:rPr>
        <w:t> </w:t>
      </w:r>
      <w:r>
        <w:rPr>
          <w:rFonts w:ascii="Times New Roman" w:hAnsi="Times New Roman"/>
          <w:sz w:val="24"/>
        </w:rPr>
        <w:t>stížnostem, že osoba podklady dodala ÚSSZ, ale při nahlížení do spisu zde tyto podklady nenalezla). Podklady pro posouzení zdravotního stavu jsou zejména lékařské nálezy a</w:t>
      </w:r>
      <w:r w:rsidR="009F22F5">
        <w:rPr>
          <w:rFonts w:ascii="Times New Roman" w:hAnsi="Times New Roman"/>
          <w:sz w:val="24"/>
        </w:rPr>
        <w:t> </w:t>
      </w:r>
      <w:r>
        <w:rPr>
          <w:rFonts w:ascii="Times New Roman" w:hAnsi="Times New Roman"/>
          <w:sz w:val="24"/>
        </w:rPr>
        <w:t>tyto</w:t>
      </w:r>
      <w:r w:rsidR="009F22F5">
        <w:rPr>
          <w:rFonts w:ascii="Times New Roman" w:hAnsi="Times New Roman"/>
          <w:sz w:val="24"/>
        </w:rPr>
        <w:t> </w:t>
      </w:r>
      <w:r>
        <w:rPr>
          <w:rFonts w:ascii="Times New Roman" w:hAnsi="Times New Roman"/>
          <w:sz w:val="24"/>
        </w:rPr>
        <w:t>do</w:t>
      </w:r>
      <w:r w:rsidR="009F22F5">
        <w:rPr>
          <w:rFonts w:ascii="Times New Roman" w:hAnsi="Times New Roman"/>
          <w:sz w:val="24"/>
        </w:rPr>
        <w:t> </w:t>
      </w:r>
      <w:r>
        <w:rPr>
          <w:rFonts w:ascii="Times New Roman" w:hAnsi="Times New Roman"/>
          <w:sz w:val="24"/>
        </w:rPr>
        <w:t xml:space="preserve">spisu ÚSSZ </w:t>
      </w:r>
      <w:proofErr w:type="gramStart"/>
      <w:r>
        <w:rPr>
          <w:rFonts w:ascii="Times New Roman" w:hAnsi="Times New Roman"/>
          <w:sz w:val="24"/>
        </w:rPr>
        <w:t>nepatří</w:t>
      </w:r>
      <w:proofErr w:type="gramEnd"/>
      <w:r>
        <w:rPr>
          <w:rFonts w:ascii="Times New Roman" w:hAnsi="Times New Roman"/>
          <w:sz w:val="24"/>
        </w:rPr>
        <w:t xml:space="preserve"> s</w:t>
      </w:r>
      <w:r w:rsidR="008A5F83">
        <w:rPr>
          <w:rFonts w:ascii="Times New Roman" w:hAnsi="Times New Roman"/>
          <w:sz w:val="24"/>
        </w:rPr>
        <w:t> </w:t>
      </w:r>
      <w:r>
        <w:rPr>
          <w:rFonts w:ascii="Times New Roman" w:hAnsi="Times New Roman"/>
          <w:sz w:val="24"/>
        </w:rPr>
        <w:t>ohledem na zvláštní kategorii osobních údajů (informace</w:t>
      </w:r>
      <w:r w:rsidR="009F22F5">
        <w:rPr>
          <w:rFonts w:ascii="Times New Roman" w:hAnsi="Times New Roman"/>
          <w:sz w:val="24"/>
        </w:rPr>
        <w:t> </w:t>
      </w:r>
      <w:r>
        <w:rPr>
          <w:rFonts w:ascii="Times New Roman" w:hAnsi="Times New Roman"/>
          <w:sz w:val="24"/>
        </w:rPr>
        <w:t>o</w:t>
      </w:r>
      <w:r w:rsidR="009F22F5">
        <w:rPr>
          <w:rFonts w:ascii="Times New Roman" w:hAnsi="Times New Roman"/>
          <w:sz w:val="24"/>
        </w:rPr>
        <w:t> </w:t>
      </w:r>
      <w:r>
        <w:rPr>
          <w:rFonts w:ascii="Times New Roman" w:hAnsi="Times New Roman"/>
          <w:sz w:val="24"/>
        </w:rPr>
        <w:t>zdravotním stavu).</w:t>
      </w:r>
    </w:p>
    <w:p w14:paraId="74239C34" w14:textId="0881F6AE" w:rsidR="00A93D9D" w:rsidRDefault="00A93D9D" w:rsidP="00A93D9D">
      <w:pPr>
        <w:spacing w:before="120" w:line="240" w:lineRule="auto"/>
        <w:ind w:firstLine="708"/>
        <w:jc w:val="both"/>
        <w:rPr>
          <w:rFonts w:ascii="Times New Roman" w:eastAsia="Times New Roman" w:hAnsi="Times New Roman"/>
          <w:b/>
          <w:bCs/>
          <w:sz w:val="24"/>
          <w:u w:val="single"/>
          <w:lang w:eastAsia="cs-CZ"/>
        </w:rPr>
      </w:pPr>
      <w:r>
        <w:rPr>
          <w:rFonts w:ascii="Times New Roman" w:hAnsi="Times New Roman"/>
          <w:sz w:val="24"/>
        </w:rPr>
        <w:t xml:space="preserve">Možnost prominutí zmeškání lhůty zůstává zachována, a to až do vydání posudku </w:t>
      </w:r>
      <w:r>
        <w:rPr>
          <w:rFonts w:ascii="Times New Roman" w:hAnsi="Times New Roman"/>
          <w:sz w:val="24"/>
        </w:rPr>
        <w:br/>
        <w:t>o zdravotním stavu. Proti rozhodnutí o prominutí zmeškání lhůty není odvolání přípustné a toto rozhodnutí je vyloučeno ze soudního přezkumu. Tato úprava se využije i pro účely příspěvku na péči a dávek pro osoby se zdravotním postižením upravených v</w:t>
      </w:r>
      <w:r w:rsidR="008A5F83">
        <w:rPr>
          <w:rFonts w:ascii="Times New Roman" w:hAnsi="Times New Roman"/>
          <w:sz w:val="24"/>
        </w:rPr>
        <w:t> </w:t>
      </w:r>
      <w:r>
        <w:rPr>
          <w:rFonts w:ascii="Times New Roman" w:hAnsi="Times New Roman"/>
          <w:sz w:val="24"/>
        </w:rPr>
        <w:t xml:space="preserve">zákonech č. 108/2006 Sb. </w:t>
      </w:r>
      <w:r>
        <w:rPr>
          <w:rFonts w:ascii="Times New Roman" w:hAnsi="Times New Roman"/>
          <w:sz w:val="24"/>
        </w:rPr>
        <w:br/>
        <w:t>a 329/2011 Sb.</w:t>
      </w:r>
    </w:p>
    <w:p w14:paraId="152C650A" w14:textId="77777777" w:rsidR="00A93D9D" w:rsidRDefault="00A93D9D" w:rsidP="00A93D9D">
      <w:pPr>
        <w:spacing w:before="120" w:line="240" w:lineRule="auto"/>
        <w:ind w:left="426" w:hanging="426"/>
        <w:jc w:val="both"/>
        <w:rPr>
          <w:rFonts w:ascii="Times New Roman" w:hAnsi="Times New Roman"/>
          <w:b/>
          <w:bCs/>
          <w:sz w:val="24"/>
          <w:u w:val="single"/>
        </w:rPr>
      </w:pPr>
    </w:p>
    <w:p w14:paraId="632CE4B5" w14:textId="070F1202" w:rsidR="00A93D9D" w:rsidRDefault="00A93D9D" w:rsidP="00A93D9D">
      <w:pPr>
        <w:spacing w:before="120" w:line="240" w:lineRule="auto"/>
        <w:ind w:left="426" w:hanging="426"/>
        <w:jc w:val="both"/>
        <w:rPr>
          <w:rFonts w:ascii="Times New Roman" w:hAnsi="Times New Roman"/>
          <w:b/>
          <w:bCs/>
          <w:sz w:val="24"/>
          <w:u w:val="single"/>
        </w:rPr>
      </w:pPr>
      <w:r>
        <w:rPr>
          <w:rFonts w:ascii="Times New Roman" w:hAnsi="Times New Roman"/>
          <w:b/>
          <w:bCs/>
          <w:sz w:val="24"/>
          <w:u w:val="single"/>
        </w:rPr>
        <w:t>K</w:t>
      </w:r>
      <w:r w:rsidR="008A5F83">
        <w:rPr>
          <w:rFonts w:ascii="Times New Roman" w:hAnsi="Times New Roman"/>
          <w:b/>
          <w:bCs/>
          <w:sz w:val="24"/>
          <w:u w:val="single"/>
        </w:rPr>
        <w:t> </w:t>
      </w:r>
      <w:r>
        <w:rPr>
          <w:rFonts w:ascii="Times New Roman" w:hAnsi="Times New Roman"/>
          <w:b/>
          <w:bCs/>
          <w:sz w:val="24"/>
          <w:u w:val="single"/>
        </w:rPr>
        <w:t>bodu 6:</w:t>
      </w:r>
    </w:p>
    <w:p w14:paraId="4C4ED6CF" w14:textId="08396015" w:rsidR="00A93D9D" w:rsidRDefault="00A93D9D" w:rsidP="00A93D9D">
      <w:pPr>
        <w:shd w:val="clear" w:color="auto" w:fill="FFFFFF" w:themeFill="background1"/>
        <w:spacing w:before="120" w:line="240" w:lineRule="auto"/>
        <w:ind w:firstLine="708"/>
        <w:jc w:val="both"/>
        <w:rPr>
          <w:rFonts w:ascii="Times New Roman" w:hAnsi="Times New Roman"/>
          <w:sz w:val="24"/>
        </w:rPr>
      </w:pPr>
      <w:r>
        <w:rPr>
          <w:rFonts w:ascii="Times New Roman" w:hAnsi="Times New Roman"/>
          <w:sz w:val="24"/>
        </w:rPr>
        <w:t>Dosud se ONZP podíleli na úkolech LPS v</w:t>
      </w:r>
      <w:r w:rsidR="008A5F83">
        <w:rPr>
          <w:rFonts w:ascii="Times New Roman" w:hAnsi="Times New Roman"/>
          <w:sz w:val="24"/>
        </w:rPr>
        <w:t> </w:t>
      </w:r>
      <w:r>
        <w:rPr>
          <w:rFonts w:ascii="Times New Roman" w:hAnsi="Times New Roman"/>
          <w:sz w:val="24"/>
        </w:rPr>
        <w:t>rozsahu své kvalifikace na první instanci v</w:t>
      </w:r>
      <w:r w:rsidR="008A5F83">
        <w:rPr>
          <w:rFonts w:ascii="Times New Roman" w:hAnsi="Times New Roman"/>
          <w:sz w:val="24"/>
        </w:rPr>
        <w:t> </w:t>
      </w:r>
      <w:r>
        <w:rPr>
          <w:rFonts w:ascii="Times New Roman" w:hAnsi="Times New Roman"/>
          <w:sz w:val="24"/>
        </w:rPr>
        <w:t>IPZS (dříve LPS OSSZ). Nově se navrhuje právně ukotvit využití ONZP též na druhé instanci na LPS MPSV tak, aby ONZP mohli být členy PK MPSV na základě rozhodnutí předsedy komise a podílet se na posuzování zdravotního stavu v</w:t>
      </w:r>
      <w:r w:rsidR="008A5F83">
        <w:rPr>
          <w:rFonts w:ascii="Times New Roman" w:hAnsi="Times New Roman"/>
          <w:sz w:val="24"/>
        </w:rPr>
        <w:t> </w:t>
      </w:r>
      <w:r>
        <w:rPr>
          <w:rFonts w:ascii="Times New Roman" w:hAnsi="Times New Roman"/>
          <w:sz w:val="24"/>
        </w:rPr>
        <w:t>rozsahu své kvalifikace.</w:t>
      </w:r>
    </w:p>
    <w:p w14:paraId="0793A1FD" w14:textId="77777777" w:rsidR="00A93D9D" w:rsidRDefault="00A93D9D" w:rsidP="00A93D9D">
      <w:pPr>
        <w:jc w:val="both"/>
        <w:rPr>
          <w:rFonts w:ascii="Arial" w:eastAsia="Times New Roman" w:hAnsi="Arial"/>
          <w:b/>
          <w:bCs/>
          <w:color w:val="000000"/>
          <w:u w:val="single"/>
          <w:lang w:eastAsia="cs-CZ"/>
        </w:rPr>
      </w:pPr>
    </w:p>
    <w:p w14:paraId="5F9604A9" w14:textId="42DFD092" w:rsidR="00DC0A09" w:rsidRPr="00CE26E1" w:rsidRDefault="00DC0A09" w:rsidP="008E6A67">
      <w:pPr>
        <w:spacing w:before="120"/>
        <w:jc w:val="both"/>
        <w:rPr>
          <w:rFonts w:ascii="Times New Roman" w:hAnsi="Times New Roman" w:cs="Times New Roman"/>
          <w:b/>
          <w:bCs/>
          <w:sz w:val="24"/>
          <w:szCs w:val="24"/>
          <w:u w:val="single"/>
        </w:rPr>
      </w:pPr>
      <w:r w:rsidRPr="004620CE">
        <w:rPr>
          <w:rStyle w:val="s22"/>
          <w:rFonts w:ascii="Times New Roman" w:hAnsi="Times New Roman" w:cs="Times New Roman"/>
          <w:b/>
          <w:bCs/>
          <w:sz w:val="24"/>
          <w:szCs w:val="24"/>
          <w:u w:val="single"/>
        </w:rPr>
        <w:t>K</w:t>
      </w:r>
      <w:r w:rsidR="008A5F83">
        <w:rPr>
          <w:rStyle w:val="s22"/>
          <w:rFonts w:ascii="Times New Roman" w:hAnsi="Times New Roman" w:cs="Times New Roman"/>
          <w:b/>
          <w:bCs/>
          <w:sz w:val="24"/>
          <w:szCs w:val="24"/>
          <w:u w:val="single"/>
        </w:rPr>
        <w:t> </w:t>
      </w:r>
      <w:r w:rsidRPr="004620CE">
        <w:rPr>
          <w:rStyle w:val="s22"/>
          <w:rFonts w:ascii="Times New Roman" w:hAnsi="Times New Roman" w:cs="Times New Roman"/>
          <w:b/>
          <w:bCs/>
          <w:sz w:val="24"/>
          <w:szCs w:val="24"/>
          <w:u w:val="single"/>
        </w:rPr>
        <w:t>Čl. </w:t>
      </w:r>
      <w:r w:rsidR="008E6A67" w:rsidRPr="004620CE">
        <w:rPr>
          <w:rStyle w:val="s22"/>
          <w:rFonts w:ascii="Times New Roman" w:hAnsi="Times New Roman" w:cs="Times New Roman"/>
          <w:b/>
          <w:bCs/>
          <w:sz w:val="24"/>
          <w:szCs w:val="24"/>
          <w:u w:val="single"/>
        </w:rPr>
        <w:t>VI – Změna</w:t>
      </w:r>
      <w:r w:rsidRPr="004620CE">
        <w:rPr>
          <w:rStyle w:val="s22"/>
          <w:rFonts w:ascii="Times New Roman" w:hAnsi="Times New Roman" w:cs="Times New Roman"/>
          <w:b/>
          <w:bCs/>
          <w:sz w:val="24"/>
          <w:szCs w:val="24"/>
          <w:u w:val="single"/>
        </w:rPr>
        <w:t> </w:t>
      </w:r>
      <w:r w:rsidRPr="004620CE">
        <w:rPr>
          <w:rFonts w:ascii="Times New Roman" w:hAnsi="Times New Roman" w:cs="Times New Roman"/>
          <w:b/>
          <w:bCs/>
          <w:sz w:val="24"/>
          <w:szCs w:val="24"/>
          <w:u w:val="single"/>
        </w:rPr>
        <w:t>zákona</w:t>
      </w:r>
      <w:r w:rsidRPr="004620CE">
        <w:rPr>
          <w:rStyle w:val="s22"/>
          <w:rFonts w:ascii="Times New Roman" w:hAnsi="Times New Roman" w:cs="Times New Roman"/>
          <w:b/>
          <w:bCs/>
          <w:sz w:val="24"/>
          <w:szCs w:val="24"/>
          <w:u w:val="single"/>
        </w:rPr>
        <w:t> o správních poplatcích</w:t>
      </w:r>
    </w:p>
    <w:p w14:paraId="193DB218" w14:textId="035E03C5" w:rsidR="00DC0A09" w:rsidRPr="004620CE" w:rsidRDefault="00DC0A09" w:rsidP="008E6A67">
      <w:pPr>
        <w:spacing w:before="120"/>
        <w:rPr>
          <w:rStyle w:val="s10"/>
          <w:rFonts w:ascii="Times New Roman" w:hAnsi="Times New Roman"/>
          <w:b/>
          <w:bCs/>
          <w:sz w:val="24"/>
          <w:u w:val="single"/>
          <w:shd w:val="clear" w:color="auto" w:fill="FFFFFF"/>
        </w:rPr>
      </w:pPr>
      <w:r w:rsidRPr="004620CE">
        <w:rPr>
          <w:rStyle w:val="s10"/>
          <w:rFonts w:ascii="Times New Roman" w:hAnsi="Times New Roman"/>
          <w:b/>
          <w:bCs/>
          <w:sz w:val="24"/>
          <w:u w:val="single"/>
          <w:shd w:val="clear" w:color="auto" w:fill="FFFFFF"/>
        </w:rPr>
        <w:t>K</w:t>
      </w:r>
      <w:r w:rsidR="008A5F83">
        <w:rPr>
          <w:rStyle w:val="s10"/>
          <w:rFonts w:ascii="Times New Roman" w:hAnsi="Times New Roman"/>
          <w:b/>
          <w:bCs/>
          <w:sz w:val="24"/>
          <w:u w:val="single"/>
          <w:shd w:val="clear" w:color="auto" w:fill="FFFFFF"/>
        </w:rPr>
        <w:t> </w:t>
      </w:r>
      <w:r w:rsidRPr="004620CE">
        <w:rPr>
          <w:rStyle w:val="s10"/>
          <w:rFonts w:ascii="Times New Roman" w:hAnsi="Times New Roman"/>
          <w:b/>
          <w:bCs/>
          <w:sz w:val="24"/>
          <w:u w:val="single"/>
          <w:shd w:val="clear" w:color="auto" w:fill="FFFFFF"/>
        </w:rPr>
        <w:t>bod</w:t>
      </w:r>
      <w:r>
        <w:rPr>
          <w:rStyle w:val="s10"/>
          <w:rFonts w:ascii="Times New Roman" w:hAnsi="Times New Roman"/>
          <w:b/>
          <w:bCs/>
          <w:sz w:val="24"/>
          <w:u w:val="single"/>
          <w:shd w:val="clear" w:color="auto" w:fill="FFFFFF"/>
        </w:rPr>
        <w:t>ům 1 a 2</w:t>
      </w:r>
      <w:r w:rsidRPr="004620CE">
        <w:rPr>
          <w:rStyle w:val="s10"/>
          <w:rFonts w:ascii="Times New Roman" w:hAnsi="Times New Roman"/>
          <w:b/>
          <w:bCs/>
          <w:sz w:val="24"/>
          <w:u w:val="single"/>
          <w:shd w:val="clear" w:color="auto" w:fill="FFFFFF"/>
        </w:rPr>
        <w:t>:</w:t>
      </w:r>
    </w:p>
    <w:p w14:paraId="14DEBF8C" w14:textId="444C7F3E" w:rsidR="00DC0A09" w:rsidRDefault="00CE26E1" w:rsidP="008E6A67">
      <w:pPr>
        <w:pStyle w:val="Bezmezer"/>
        <w:spacing w:before="120" w:line="259" w:lineRule="auto"/>
        <w:ind w:firstLine="708"/>
        <w:rPr>
          <w:rFonts w:ascii="Times New Roman" w:hAnsi="Times New Roman"/>
          <w:color w:val="auto"/>
          <w:sz w:val="24"/>
        </w:rPr>
      </w:pPr>
      <w:r>
        <w:rPr>
          <w:rFonts w:ascii="Times New Roman" w:hAnsi="Times New Roman"/>
          <w:color w:val="auto"/>
          <w:sz w:val="24"/>
        </w:rPr>
        <w:t>Navrhuje se, aby správní poplatek za vydání průkazu byl</w:t>
      </w:r>
      <w:r w:rsidR="002514A0">
        <w:rPr>
          <w:rFonts w:ascii="Times New Roman" w:hAnsi="Times New Roman"/>
          <w:color w:val="auto"/>
          <w:sz w:val="24"/>
        </w:rPr>
        <w:t> </w:t>
      </w:r>
      <w:r>
        <w:rPr>
          <w:rFonts w:ascii="Times New Roman" w:hAnsi="Times New Roman"/>
          <w:color w:val="auto"/>
          <w:sz w:val="24"/>
        </w:rPr>
        <w:t>hrazen jen v</w:t>
      </w:r>
      <w:r w:rsidR="008A5F83">
        <w:rPr>
          <w:rFonts w:ascii="Times New Roman" w:hAnsi="Times New Roman"/>
          <w:color w:val="auto"/>
          <w:sz w:val="24"/>
        </w:rPr>
        <w:t> </w:t>
      </w:r>
      <w:r>
        <w:rPr>
          <w:rFonts w:ascii="Times New Roman" w:hAnsi="Times New Roman"/>
          <w:color w:val="auto"/>
          <w:sz w:val="24"/>
        </w:rPr>
        <w:t xml:space="preserve">případě </w:t>
      </w:r>
      <w:r w:rsidR="00BB44E1" w:rsidRPr="00BB44E1">
        <w:rPr>
          <w:rFonts w:ascii="Times New Roman" w:hAnsi="Times New Roman"/>
          <w:color w:val="auto"/>
          <w:sz w:val="24"/>
        </w:rPr>
        <w:t>poškození, zničení nebo odcizení průkazu (výjimka z</w:t>
      </w:r>
      <w:r w:rsidR="008A5F83">
        <w:rPr>
          <w:rFonts w:ascii="Times New Roman" w:hAnsi="Times New Roman"/>
          <w:color w:val="auto"/>
          <w:sz w:val="24"/>
        </w:rPr>
        <w:t> </w:t>
      </w:r>
      <w:r w:rsidR="00BB44E1" w:rsidRPr="00BB44E1">
        <w:rPr>
          <w:rFonts w:ascii="Times New Roman" w:hAnsi="Times New Roman"/>
          <w:color w:val="auto"/>
          <w:sz w:val="24"/>
        </w:rPr>
        <w:t>upuštění od</w:t>
      </w:r>
      <w:r w:rsidR="002514A0">
        <w:rPr>
          <w:rFonts w:ascii="Times New Roman" w:hAnsi="Times New Roman"/>
          <w:color w:val="auto"/>
          <w:sz w:val="24"/>
        </w:rPr>
        <w:t> </w:t>
      </w:r>
      <w:r w:rsidR="00BB44E1" w:rsidRPr="00BB44E1">
        <w:rPr>
          <w:rFonts w:ascii="Times New Roman" w:hAnsi="Times New Roman"/>
          <w:color w:val="auto"/>
          <w:sz w:val="24"/>
        </w:rPr>
        <w:t xml:space="preserve">hrazení poplatku, </w:t>
      </w:r>
      <w:r w:rsidR="003371D8">
        <w:rPr>
          <w:rFonts w:ascii="Times New Roman" w:hAnsi="Times New Roman"/>
          <w:color w:val="auto"/>
          <w:sz w:val="24"/>
        </w:rPr>
        <w:br/>
      </w:r>
      <w:r w:rsidR="00BB44E1" w:rsidRPr="00BB44E1">
        <w:rPr>
          <w:rFonts w:ascii="Times New Roman" w:hAnsi="Times New Roman"/>
          <w:color w:val="auto"/>
          <w:sz w:val="24"/>
        </w:rPr>
        <w:t>došlo-li k</w:t>
      </w:r>
      <w:r w:rsidR="008A5F83">
        <w:rPr>
          <w:rFonts w:ascii="Times New Roman" w:hAnsi="Times New Roman"/>
          <w:color w:val="auto"/>
          <w:sz w:val="24"/>
        </w:rPr>
        <w:t> </w:t>
      </w:r>
      <w:r w:rsidR="00BB44E1" w:rsidRPr="00BB44E1">
        <w:rPr>
          <w:rFonts w:ascii="Times New Roman" w:hAnsi="Times New Roman"/>
          <w:color w:val="auto"/>
          <w:sz w:val="24"/>
        </w:rPr>
        <w:t>poškození, zničení nebo odcizení průkazu v</w:t>
      </w:r>
      <w:r w:rsidR="008A5F83">
        <w:rPr>
          <w:rFonts w:ascii="Times New Roman" w:hAnsi="Times New Roman"/>
          <w:color w:val="auto"/>
          <w:sz w:val="24"/>
        </w:rPr>
        <w:t> </w:t>
      </w:r>
      <w:r w:rsidR="00BB44E1" w:rsidRPr="00BB44E1">
        <w:rPr>
          <w:rFonts w:ascii="Times New Roman" w:hAnsi="Times New Roman"/>
          <w:color w:val="auto"/>
          <w:sz w:val="24"/>
        </w:rPr>
        <w:t>souvislosti s</w:t>
      </w:r>
      <w:r w:rsidR="008A5F83">
        <w:rPr>
          <w:rFonts w:ascii="Times New Roman" w:hAnsi="Times New Roman"/>
          <w:color w:val="auto"/>
          <w:sz w:val="24"/>
        </w:rPr>
        <w:t> </w:t>
      </w:r>
      <w:r w:rsidR="00BB44E1" w:rsidRPr="00BB44E1">
        <w:rPr>
          <w:rFonts w:ascii="Times New Roman" w:hAnsi="Times New Roman"/>
          <w:color w:val="auto"/>
          <w:sz w:val="24"/>
        </w:rPr>
        <w:t xml:space="preserve">násilným činem, </w:t>
      </w:r>
      <w:r w:rsidR="003371D8">
        <w:rPr>
          <w:rFonts w:ascii="Times New Roman" w:hAnsi="Times New Roman"/>
          <w:color w:val="auto"/>
          <w:sz w:val="24"/>
        </w:rPr>
        <w:br/>
      </w:r>
      <w:r w:rsidR="00BB44E1" w:rsidRPr="00BB44E1">
        <w:rPr>
          <w:rFonts w:ascii="Times New Roman" w:hAnsi="Times New Roman"/>
          <w:color w:val="auto"/>
          <w:sz w:val="24"/>
        </w:rPr>
        <w:t>je-li tato skutečnost doložena záznamem Policie České republiky, tímto</w:t>
      </w:r>
      <w:r w:rsidR="002514A0">
        <w:rPr>
          <w:rFonts w:ascii="Times New Roman" w:hAnsi="Times New Roman"/>
          <w:color w:val="auto"/>
          <w:sz w:val="24"/>
        </w:rPr>
        <w:t> </w:t>
      </w:r>
      <w:r w:rsidR="00BB44E1" w:rsidRPr="00BB44E1">
        <w:rPr>
          <w:rFonts w:ascii="Times New Roman" w:hAnsi="Times New Roman"/>
          <w:color w:val="auto"/>
          <w:sz w:val="24"/>
        </w:rPr>
        <w:t>není</w:t>
      </w:r>
      <w:r w:rsidR="002514A0">
        <w:rPr>
          <w:rFonts w:ascii="Times New Roman" w:hAnsi="Times New Roman"/>
          <w:color w:val="auto"/>
          <w:sz w:val="24"/>
        </w:rPr>
        <w:t> </w:t>
      </w:r>
      <w:r w:rsidR="00BB44E1" w:rsidRPr="00BB44E1">
        <w:rPr>
          <w:rFonts w:ascii="Times New Roman" w:hAnsi="Times New Roman"/>
          <w:color w:val="auto"/>
          <w:sz w:val="24"/>
        </w:rPr>
        <w:t>dotčena)</w:t>
      </w:r>
      <w:r w:rsidR="00BB44E1">
        <w:rPr>
          <w:rFonts w:ascii="Times New Roman" w:hAnsi="Times New Roman"/>
          <w:color w:val="auto"/>
          <w:sz w:val="24"/>
        </w:rPr>
        <w:t>.</w:t>
      </w:r>
    </w:p>
    <w:p w14:paraId="5B8F477E" w14:textId="3819E0FC" w:rsidR="00CE26E1" w:rsidRDefault="00CE26E1" w:rsidP="008E6A67">
      <w:pPr>
        <w:pStyle w:val="Bezmezer"/>
        <w:spacing w:before="120" w:line="259" w:lineRule="auto"/>
        <w:ind w:firstLine="708"/>
        <w:rPr>
          <w:rFonts w:ascii="Times New Roman" w:hAnsi="Times New Roman"/>
          <w:color w:val="auto"/>
          <w:sz w:val="24"/>
        </w:rPr>
      </w:pPr>
      <w:r>
        <w:rPr>
          <w:rFonts w:ascii="Times New Roman" w:hAnsi="Times New Roman"/>
          <w:color w:val="auto"/>
          <w:sz w:val="24"/>
        </w:rPr>
        <w:t>V</w:t>
      </w:r>
      <w:r w:rsidR="008A5F83">
        <w:rPr>
          <w:rFonts w:ascii="Times New Roman" w:hAnsi="Times New Roman"/>
          <w:color w:val="auto"/>
          <w:sz w:val="24"/>
        </w:rPr>
        <w:t> </w:t>
      </w:r>
      <w:r>
        <w:rPr>
          <w:rFonts w:ascii="Times New Roman" w:hAnsi="Times New Roman"/>
          <w:color w:val="auto"/>
          <w:sz w:val="24"/>
        </w:rPr>
        <w:t>návaznosti na výše uvedené se položka odpovídající „poplatku za vydání průkazu osoby se </w:t>
      </w:r>
      <w:r w:rsidR="006645A9">
        <w:rPr>
          <w:rFonts w:ascii="Times New Roman" w:hAnsi="Times New Roman"/>
          <w:color w:val="auto"/>
          <w:sz w:val="24"/>
        </w:rPr>
        <w:t>zd</w:t>
      </w:r>
      <w:r>
        <w:rPr>
          <w:rFonts w:ascii="Times New Roman" w:hAnsi="Times New Roman"/>
          <w:color w:val="auto"/>
          <w:sz w:val="24"/>
        </w:rPr>
        <w:t>ravotním postižením, včetně vydání tohoto pr</w:t>
      </w:r>
      <w:r w:rsidR="006645A9">
        <w:rPr>
          <w:rFonts w:ascii="Times New Roman" w:hAnsi="Times New Roman"/>
          <w:color w:val="auto"/>
          <w:sz w:val="24"/>
        </w:rPr>
        <w:t>ůk</w:t>
      </w:r>
      <w:r>
        <w:rPr>
          <w:rFonts w:ascii="Times New Roman" w:hAnsi="Times New Roman"/>
          <w:color w:val="auto"/>
          <w:sz w:val="24"/>
        </w:rPr>
        <w:t>azu za nový z</w:t>
      </w:r>
      <w:r w:rsidR="008A5F83">
        <w:rPr>
          <w:rFonts w:ascii="Times New Roman" w:hAnsi="Times New Roman"/>
          <w:color w:val="auto"/>
          <w:sz w:val="24"/>
        </w:rPr>
        <w:t> </w:t>
      </w:r>
      <w:r>
        <w:rPr>
          <w:rFonts w:ascii="Times New Roman" w:hAnsi="Times New Roman"/>
          <w:color w:val="auto"/>
          <w:sz w:val="24"/>
        </w:rPr>
        <w:t>důvodu změn údajů uvedených na průkaze“ v</w:t>
      </w:r>
      <w:r w:rsidR="008A5F83">
        <w:rPr>
          <w:rFonts w:ascii="Times New Roman" w:hAnsi="Times New Roman"/>
          <w:color w:val="auto"/>
          <w:sz w:val="24"/>
        </w:rPr>
        <w:t> </w:t>
      </w:r>
      <w:r>
        <w:rPr>
          <w:rFonts w:ascii="Times New Roman" w:hAnsi="Times New Roman"/>
          <w:color w:val="auto"/>
          <w:sz w:val="24"/>
        </w:rPr>
        <w:t xml:space="preserve">sazebníku ruší. </w:t>
      </w:r>
    </w:p>
    <w:p w14:paraId="40671E73" w14:textId="77777777" w:rsidR="00DC0A09" w:rsidRPr="00F10C9D" w:rsidRDefault="00DC0A09" w:rsidP="008E6A67">
      <w:pPr>
        <w:pStyle w:val="Bezmezer"/>
        <w:spacing w:before="120" w:line="259" w:lineRule="auto"/>
        <w:jc w:val="center"/>
        <w:rPr>
          <w:rFonts w:ascii="Times New Roman" w:hAnsi="Times New Roman"/>
          <w:color w:val="auto"/>
          <w:sz w:val="24"/>
        </w:rPr>
      </w:pPr>
    </w:p>
    <w:p w14:paraId="4F07EB48" w14:textId="5991B1A9" w:rsidR="00DC0A09" w:rsidRPr="004620CE" w:rsidRDefault="00DC0A09" w:rsidP="008E6A67">
      <w:pPr>
        <w:spacing w:before="120"/>
        <w:jc w:val="both"/>
        <w:rPr>
          <w:rFonts w:ascii="Times New Roman" w:hAnsi="Times New Roman" w:cs="Times New Roman"/>
          <w:b/>
          <w:bCs/>
          <w:sz w:val="24"/>
          <w:szCs w:val="24"/>
          <w:u w:val="single"/>
        </w:rPr>
      </w:pPr>
      <w:r w:rsidRPr="004620CE">
        <w:rPr>
          <w:rFonts w:ascii="Times New Roman" w:hAnsi="Times New Roman" w:cs="Times New Roman"/>
          <w:b/>
          <w:bCs/>
          <w:sz w:val="24"/>
          <w:szCs w:val="24"/>
          <w:u w:val="single"/>
        </w:rPr>
        <w:t>K</w:t>
      </w:r>
      <w:r w:rsidR="008A5F83">
        <w:rPr>
          <w:rFonts w:ascii="Times New Roman" w:hAnsi="Times New Roman" w:cs="Times New Roman"/>
          <w:b/>
          <w:bCs/>
          <w:sz w:val="24"/>
          <w:szCs w:val="24"/>
          <w:u w:val="single"/>
        </w:rPr>
        <w:t> </w:t>
      </w:r>
      <w:r w:rsidRPr="004620CE">
        <w:rPr>
          <w:rFonts w:ascii="Times New Roman" w:hAnsi="Times New Roman" w:cs="Times New Roman"/>
          <w:b/>
          <w:bCs/>
          <w:sz w:val="24"/>
          <w:szCs w:val="24"/>
          <w:u w:val="single"/>
        </w:rPr>
        <w:t xml:space="preserve">Čl. </w:t>
      </w:r>
      <w:r w:rsidR="008E6A67" w:rsidRPr="004620CE">
        <w:rPr>
          <w:rFonts w:ascii="Times New Roman" w:hAnsi="Times New Roman" w:cs="Times New Roman"/>
          <w:b/>
          <w:bCs/>
          <w:sz w:val="24"/>
          <w:szCs w:val="24"/>
          <w:u w:val="single"/>
        </w:rPr>
        <w:t>VII – Změna</w:t>
      </w:r>
      <w:r w:rsidRPr="004620CE">
        <w:rPr>
          <w:rStyle w:val="s22"/>
          <w:rFonts w:ascii="Times New Roman" w:hAnsi="Times New Roman" w:cs="Times New Roman"/>
          <w:b/>
          <w:bCs/>
          <w:sz w:val="24"/>
          <w:szCs w:val="24"/>
          <w:u w:val="single"/>
        </w:rPr>
        <w:t> </w:t>
      </w:r>
      <w:hyperlink r:id="rId8" w:anchor="L1" w:history="1">
        <w:r w:rsidRPr="004620CE">
          <w:rPr>
            <w:rStyle w:val="Hypertextovodkaz"/>
            <w:rFonts w:ascii="Times New Roman" w:hAnsi="Times New Roman" w:cs="Times New Roman"/>
            <w:b/>
            <w:bCs/>
            <w:color w:val="auto"/>
            <w:sz w:val="24"/>
            <w:szCs w:val="24"/>
          </w:rPr>
          <w:t>zákona o Úřadu práce</w:t>
        </w:r>
      </w:hyperlink>
    </w:p>
    <w:p w14:paraId="7DDA0A43" w14:textId="5E6C1D18" w:rsidR="00DC0A09" w:rsidRPr="00AB7DA1" w:rsidRDefault="00DC0A09" w:rsidP="008E6A67">
      <w:pPr>
        <w:spacing w:before="120"/>
        <w:rPr>
          <w:rFonts w:ascii="Times New Roman" w:hAnsi="Times New Roman" w:cs="Times New Roman"/>
          <w:b/>
          <w:bCs/>
          <w:sz w:val="24"/>
          <w:u w:val="single"/>
        </w:rPr>
      </w:pPr>
      <w:r w:rsidRPr="004620CE">
        <w:rPr>
          <w:rFonts w:ascii="Times New Roman" w:hAnsi="Times New Roman"/>
          <w:b/>
          <w:bCs/>
          <w:sz w:val="24"/>
          <w:u w:val="single"/>
        </w:rPr>
        <w:t>K</w:t>
      </w:r>
      <w:r w:rsidR="008A5F83">
        <w:rPr>
          <w:rFonts w:ascii="Times New Roman" w:hAnsi="Times New Roman"/>
          <w:b/>
          <w:bCs/>
          <w:sz w:val="24"/>
          <w:u w:val="single"/>
        </w:rPr>
        <w:t> </w:t>
      </w:r>
      <w:r w:rsidRPr="004620CE">
        <w:rPr>
          <w:rFonts w:ascii="Times New Roman" w:hAnsi="Times New Roman"/>
          <w:b/>
          <w:bCs/>
          <w:sz w:val="24"/>
          <w:u w:val="single"/>
        </w:rPr>
        <w:t>bod</w:t>
      </w:r>
      <w:r>
        <w:rPr>
          <w:rFonts w:ascii="Times New Roman" w:hAnsi="Times New Roman"/>
          <w:b/>
          <w:bCs/>
          <w:sz w:val="24"/>
          <w:u w:val="single"/>
        </w:rPr>
        <w:t>ům</w:t>
      </w:r>
      <w:r w:rsidRPr="004620CE">
        <w:rPr>
          <w:rFonts w:ascii="Times New Roman" w:hAnsi="Times New Roman"/>
          <w:b/>
          <w:bCs/>
          <w:sz w:val="24"/>
          <w:u w:val="single"/>
        </w:rPr>
        <w:t xml:space="preserve"> 1</w:t>
      </w:r>
      <w:r>
        <w:rPr>
          <w:rFonts w:ascii="Times New Roman" w:hAnsi="Times New Roman"/>
          <w:b/>
          <w:bCs/>
          <w:sz w:val="24"/>
          <w:u w:val="single"/>
        </w:rPr>
        <w:t xml:space="preserve"> a 2</w:t>
      </w:r>
      <w:r w:rsidRPr="004620CE">
        <w:rPr>
          <w:rFonts w:ascii="Times New Roman" w:hAnsi="Times New Roman"/>
          <w:b/>
          <w:bCs/>
          <w:sz w:val="24"/>
          <w:u w:val="single"/>
        </w:rPr>
        <w:t>:</w:t>
      </w:r>
    </w:p>
    <w:p w14:paraId="1A264990" w14:textId="532B3603" w:rsidR="00DC0A09" w:rsidRPr="00A77F66" w:rsidRDefault="00DC0A09" w:rsidP="008E6A67">
      <w:pPr>
        <w:spacing w:before="120"/>
        <w:ind w:firstLine="708"/>
        <w:jc w:val="both"/>
        <w:rPr>
          <w:rFonts w:ascii="Times New Roman" w:hAnsi="Times New Roman" w:cs="Times New Roman"/>
          <w:color w:val="000000" w:themeColor="text1"/>
          <w:sz w:val="24"/>
          <w:szCs w:val="24"/>
        </w:rPr>
      </w:pPr>
      <w:r w:rsidRPr="00AB7DA1">
        <w:rPr>
          <w:rFonts w:ascii="Times New Roman" w:hAnsi="Times New Roman" w:cs="Times New Roman"/>
          <w:color w:val="000000" w:themeColor="text1"/>
          <w:sz w:val="24"/>
          <w:szCs w:val="24"/>
        </w:rPr>
        <w:t>Změnu kompetence v</w:t>
      </w:r>
      <w:r w:rsidR="008A5F83">
        <w:rPr>
          <w:rFonts w:ascii="Times New Roman" w:hAnsi="Times New Roman" w:cs="Times New Roman"/>
          <w:color w:val="000000" w:themeColor="text1"/>
          <w:sz w:val="24"/>
          <w:szCs w:val="24"/>
        </w:rPr>
        <w:t> </w:t>
      </w:r>
      <w:r w:rsidRPr="00AB7DA1">
        <w:rPr>
          <w:rFonts w:ascii="Times New Roman" w:hAnsi="Times New Roman" w:cs="Times New Roman"/>
          <w:color w:val="000000" w:themeColor="text1"/>
          <w:sz w:val="24"/>
          <w:szCs w:val="24"/>
        </w:rPr>
        <w:t>agendách příspěvku na péči, průkazu, příspěvku na mobilitu a</w:t>
      </w:r>
      <w:r>
        <w:rPr>
          <w:rFonts w:ascii="Times New Roman" w:hAnsi="Times New Roman" w:cs="Times New Roman"/>
          <w:color w:val="000000" w:themeColor="text1"/>
          <w:sz w:val="24"/>
          <w:szCs w:val="24"/>
        </w:rPr>
        <w:t> </w:t>
      </w:r>
      <w:r w:rsidRPr="00AB7DA1">
        <w:rPr>
          <w:rFonts w:ascii="Times New Roman" w:hAnsi="Times New Roman" w:cs="Times New Roman"/>
          <w:color w:val="000000" w:themeColor="text1"/>
          <w:sz w:val="24"/>
          <w:szCs w:val="24"/>
        </w:rPr>
        <w:t>příspěvku na zvláštní pomůcku je třeba promítnout do</w:t>
      </w:r>
      <w:r>
        <w:rPr>
          <w:rFonts w:ascii="Times New Roman" w:hAnsi="Times New Roman" w:cs="Times New Roman"/>
          <w:color w:val="000000" w:themeColor="text1"/>
          <w:sz w:val="24"/>
          <w:szCs w:val="24"/>
        </w:rPr>
        <w:t> </w:t>
      </w:r>
      <w:r w:rsidRPr="00AB7DA1">
        <w:rPr>
          <w:rFonts w:ascii="Times New Roman" w:hAnsi="Times New Roman" w:cs="Times New Roman"/>
          <w:color w:val="000000" w:themeColor="text1"/>
          <w:sz w:val="24"/>
          <w:szCs w:val="24"/>
        </w:rPr>
        <w:t xml:space="preserve">zákona </w:t>
      </w:r>
      <w:r>
        <w:rPr>
          <w:rFonts w:ascii="Times New Roman" w:hAnsi="Times New Roman" w:cs="Times New Roman"/>
          <w:color w:val="000000" w:themeColor="text1"/>
          <w:sz w:val="24"/>
          <w:szCs w:val="24"/>
        </w:rPr>
        <w:t>o Úřadu práce, k</w:t>
      </w:r>
      <w:r w:rsidRPr="00AB7DA1">
        <w:rPr>
          <w:rFonts w:ascii="Times New Roman" w:hAnsi="Times New Roman" w:cs="Times New Roman"/>
          <w:color w:val="000000" w:themeColor="text1"/>
          <w:sz w:val="24"/>
          <w:szCs w:val="24"/>
        </w:rPr>
        <w:t xml:space="preserve">ompetence </w:t>
      </w:r>
      <w:r w:rsidR="00CB15E2">
        <w:rPr>
          <w:rFonts w:ascii="Times New Roman" w:hAnsi="Times New Roman" w:cs="Times New Roman"/>
          <w:color w:val="000000" w:themeColor="text1"/>
          <w:sz w:val="24"/>
          <w:szCs w:val="24"/>
        </w:rPr>
        <w:t>ÚP</w:t>
      </w:r>
      <w:r w:rsidRPr="00AB7DA1">
        <w:rPr>
          <w:rFonts w:ascii="Times New Roman" w:hAnsi="Times New Roman" w:cs="Times New Roman"/>
          <w:color w:val="000000" w:themeColor="text1"/>
          <w:sz w:val="24"/>
          <w:szCs w:val="24"/>
        </w:rPr>
        <w:t xml:space="preserve"> se zužují. </w:t>
      </w:r>
    </w:p>
    <w:p w14:paraId="44461A81" w14:textId="77777777" w:rsidR="00F34CF9" w:rsidRDefault="00F34CF9" w:rsidP="008E6A67">
      <w:pPr>
        <w:spacing w:before="120"/>
        <w:jc w:val="both"/>
        <w:rPr>
          <w:rFonts w:ascii="Times New Roman" w:hAnsi="Times New Roman"/>
          <w:b/>
          <w:bCs/>
          <w:sz w:val="24"/>
          <w:u w:val="single"/>
        </w:rPr>
      </w:pPr>
    </w:p>
    <w:p w14:paraId="005E120A" w14:textId="77777777" w:rsidR="0055200B" w:rsidRDefault="0055200B" w:rsidP="008E6A67">
      <w:pPr>
        <w:spacing w:before="120"/>
        <w:jc w:val="both"/>
        <w:rPr>
          <w:rFonts w:ascii="Times New Roman" w:hAnsi="Times New Roman"/>
          <w:b/>
          <w:bCs/>
          <w:sz w:val="24"/>
          <w:u w:val="single"/>
        </w:rPr>
      </w:pPr>
    </w:p>
    <w:p w14:paraId="49E0C61F" w14:textId="619119A4" w:rsidR="00DC0A09" w:rsidRPr="004620CE" w:rsidRDefault="00DC0A09" w:rsidP="008E6A67">
      <w:pPr>
        <w:spacing w:before="120"/>
        <w:jc w:val="both"/>
        <w:rPr>
          <w:rFonts w:ascii="Times New Roman" w:hAnsi="Times New Roman"/>
          <w:b/>
          <w:bCs/>
          <w:sz w:val="24"/>
          <w:u w:val="single"/>
        </w:rPr>
      </w:pPr>
      <w:r w:rsidRPr="004620CE">
        <w:rPr>
          <w:rFonts w:ascii="Times New Roman" w:hAnsi="Times New Roman"/>
          <w:b/>
          <w:bCs/>
          <w:sz w:val="24"/>
          <w:u w:val="single"/>
        </w:rPr>
        <w:lastRenderedPageBreak/>
        <w:t>K</w:t>
      </w:r>
      <w:r w:rsidR="008A5F83">
        <w:rPr>
          <w:rFonts w:ascii="Times New Roman" w:hAnsi="Times New Roman"/>
          <w:b/>
          <w:bCs/>
          <w:sz w:val="24"/>
          <w:u w:val="single"/>
        </w:rPr>
        <w:t> </w:t>
      </w:r>
      <w:r w:rsidRPr="004620CE">
        <w:rPr>
          <w:rFonts w:ascii="Times New Roman" w:hAnsi="Times New Roman"/>
          <w:b/>
          <w:bCs/>
          <w:sz w:val="24"/>
          <w:u w:val="single"/>
        </w:rPr>
        <w:t xml:space="preserve">Čl. </w:t>
      </w:r>
      <w:r w:rsidR="008E6A67" w:rsidRPr="004620CE">
        <w:rPr>
          <w:rFonts w:ascii="Times New Roman" w:hAnsi="Times New Roman"/>
          <w:b/>
          <w:bCs/>
          <w:sz w:val="24"/>
          <w:u w:val="single"/>
        </w:rPr>
        <w:t>VIII – Přechodná</w:t>
      </w:r>
      <w:r w:rsidRPr="004620CE">
        <w:rPr>
          <w:rFonts w:ascii="Times New Roman" w:hAnsi="Times New Roman"/>
          <w:b/>
          <w:bCs/>
          <w:sz w:val="24"/>
          <w:u w:val="single"/>
        </w:rPr>
        <w:t xml:space="preserve"> ustanovení</w:t>
      </w:r>
    </w:p>
    <w:p w14:paraId="4F1D5E90" w14:textId="2072D4D3" w:rsidR="00DC0A09" w:rsidRPr="00136C28" w:rsidRDefault="00A77F66" w:rsidP="008E6A67">
      <w:pPr>
        <w:spacing w:before="120"/>
        <w:rPr>
          <w:rFonts w:ascii="Times New Roman" w:hAnsi="Times New Roman"/>
          <w:b/>
          <w:bCs/>
          <w:sz w:val="24"/>
          <w:u w:val="single"/>
        </w:rPr>
      </w:pPr>
      <w:r w:rsidRPr="00136C28">
        <w:rPr>
          <w:rFonts w:ascii="Times New Roman" w:hAnsi="Times New Roman"/>
          <w:b/>
          <w:bCs/>
          <w:sz w:val="24"/>
          <w:u w:val="single"/>
        </w:rPr>
        <w:t>K</w:t>
      </w:r>
      <w:r w:rsidR="008A5F83">
        <w:rPr>
          <w:rFonts w:ascii="Times New Roman" w:hAnsi="Times New Roman"/>
          <w:b/>
          <w:bCs/>
          <w:sz w:val="24"/>
          <w:u w:val="single"/>
        </w:rPr>
        <w:t> </w:t>
      </w:r>
      <w:r w:rsidRPr="00136C28">
        <w:rPr>
          <w:rFonts w:ascii="Times New Roman" w:hAnsi="Times New Roman"/>
          <w:b/>
          <w:bCs/>
          <w:sz w:val="24"/>
          <w:u w:val="single"/>
        </w:rPr>
        <w:t>bod</w:t>
      </w:r>
      <w:r w:rsidR="00136C28">
        <w:rPr>
          <w:rFonts w:ascii="Times New Roman" w:hAnsi="Times New Roman"/>
          <w:b/>
          <w:bCs/>
          <w:sz w:val="24"/>
          <w:u w:val="single"/>
        </w:rPr>
        <w:t>ům</w:t>
      </w:r>
      <w:r w:rsidRPr="00136C28">
        <w:rPr>
          <w:rFonts w:ascii="Times New Roman" w:hAnsi="Times New Roman"/>
          <w:b/>
          <w:bCs/>
          <w:sz w:val="24"/>
          <w:u w:val="single"/>
        </w:rPr>
        <w:t xml:space="preserve"> 1 až 3</w:t>
      </w:r>
      <w:r w:rsidR="00136C28">
        <w:rPr>
          <w:rFonts w:ascii="Times New Roman" w:hAnsi="Times New Roman"/>
          <w:b/>
          <w:bCs/>
          <w:sz w:val="24"/>
          <w:u w:val="single"/>
        </w:rPr>
        <w:t>:</w:t>
      </w:r>
    </w:p>
    <w:p w14:paraId="7F8035FC" w14:textId="65A6200F" w:rsidR="00A77F66" w:rsidRPr="00A77F66" w:rsidRDefault="00A77F66" w:rsidP="008E6A67">
      <w:pPr>
        <w:spacing w:before="120"/>
        <w:ind w:firstLine="708"/>
        <w:jc w:val="both"/>
        <w:rPr>
          <w:rFonts w:ascii="Times New Roman" w:hAnsi="Times New Roman"/>
          <w:sz w:val="24"/>
        </w:rPr>
      </w:pPr>
      <w:r w:rsidRPr="00A77F66">
        <w:rPr>
          <w:rFonts w:ascii="Times New Roman" w:hAnsi="Times New Roman"/>
          <w:sz w:val="24"/>
        </w:rPr>
        <w:t>V</w:t>
      </w:r>
      <w:r w:rsidR="008A5F83">
        <w:rPr>
          <w:rFonts w:ascii="Times New Roman" w:hAnsi="Times New Roman"/>
          <w:sz w:val="24"/>
        </w:rPr>
        <w:t> </w:t>
      </w:r>
      <w:r w:rsidRPr="00A77F66">
        <w:rPr>
          <w:rFonts w:ascii="Times New Roman" w:hAnsi="Times New Roman"/>
          <w:sz w:val="24"/>
        </w:rPr>
        <w:t>souvislosti s</w:t>
      </w:r>
      <w:r w:rsidR="008A5F83">
        <w:rPr>
          <w:rFonts w:ascii="Times New Roman" w:hAnsi="Times New Roman"/>
          <w:sz w:val="24"/>
        </w:rPr>
        <w:t> </w:t>
      </w:r>
      <w:r w:rsidRPr="00A77F66">
        <w:rPr>
          <w:rFonts w:ascii="Times New Roman" w:hAnsi="Times New Roman"/>
          <w:sz w:val="24"/>
        </w:rPr>
        <w:t xml:space="preserve">převodem </w:t>
      </w:r>
      <w:r w:rsidR="00467DCB">
        <w:rPr>
          <w:rFonts w:ascii="Times New Roman" w:hAnsi="Times New Roman"/>
          <w:sz w:val="24"/>
        </w:rPr>
        <w:t>NSD</w:t>
      </w:r>
      <w:r>
        <w:rPr>
          <w:rFonts w:ascii="Times New Roman" w:hAnsi="Times New Roman"/>
          <w:sz w:val="24"/>
        </w:rPr>
        <w:t xml:space="preserve"> podmíněných </w:t>
      </w:r>
      <w:r w:rsidR="00467DCB">
        <w:rPr>
          <w:rFonts w:ascii="Times New Roman" w:hAnsi="Times New Roman"/>
          <w:sz w:val="24"/>
        </w:rPr>
        <w:t>DNZS</w:t>
      </w:r>
      <w:r>
        <w:rPr>
          <w:rFonts w:ascii="Times New Roman" w:hAnsi="Times New Roman"/>
          <w:sz w:val="24"/>
        </w:rPr>
        <w:t xml:space="preserve"> a průkazu do gesce ČSSZ </w:t>
      </w:r>
      <w:r w:rsidRPr="00A77F66">
        <w:rPr>
          <w:rFonts w:ascii="Times New Roman" w:hAnsi="Times New Roman"/>
          <w:sz w:val="24"/>
        </w:rPr>
        <w:t>nebude docházet k</w:t>
      </w:r>
      <w:r w:rsidR="008A5F83">
        <w:rPr>
          <w:rFonts w:ascii="Times New Roman" w:hAnsi="Times New Roman"/>
          <w:sz w:val="24"/>
        </w:rPr>
        <w:t> </w:t>
      </w:r>
      <w:r w:rsidRPr="00A77F66">
        <w:rPr>
          <w:rFonts w:ascii="Times New Roman" w:hAnsi="Times New Roman"/>
          <w:sz w:val="24"/>
        </w:rPr>
        <w:t xml:space="preserve">automatickému převodu všech zaměstnanců </w:t>
      </w:r>
      <w:r>
        <w:rPr>
          <w:rFonts w:ascii="Times New Roman" w:hAnsi="Times New Roman"/>
          <w:sz w:val="24"/>
        </w:rPr>
        <w:t xml:space="preserve">krajské pobočky </w:t>
      </w:r>
      <w:r w:rsidR="00E974D5">
        <w:rPr>
          <w:rFonts w:ascii="Times New Roman" w:hAnsi="Times New Roman"/>
          <w:sz w:val="24"/>
        </w:rPr>
        <w:t>ÚP</w:t>
      </w:r>
      <w:r w:rsidRPr="00A77F66">
        <w:rPr>
          <w:rFonts w:ascii="Times New Roman" w:hAnsi="Times New Roman"/>
          <w:sz w:val="24"/>
        </w:rPr>
        <w:t xml:space="preserve">, </w:t>
      </w:r>
      <w:r w:rsidR="00CB15E2">
        <w:rPr>
          <w:rFonts w:ascii="Times New Roman" w:hAnsi="Times New Roman"/>
          <w:sz w:val="24"/>
        </w:rPr>
        <w:br/>
      </w:r>
      <w:r w:rsidRPr="00A77F66">
        <w:rPr>
          <w:rFonts w:ascii="Times New Roman" w:hAnsi="Times New Roman"/>
          <w:sz w:val="24"/>
        </w:rPr>
        <w:t xml:space="preserve">neboť činnosti </w:t>
      </w:r>
      <w:r w:rsidR="000962E4">
        <w:rPr>
          <w:rFonts w:ascii="Times New Roman" w:hAnsi="Times New Roman"/>
          <w:sz w:val="24"/>
        </w:rPr>
        <w:t xml:space="preserve">ve věci výše uvedených dávek a průkazu </w:t>
      </w:r>
      <w:r w:rsidRPr="00A77F66">
        <w:rPr>
          <w:rFonts w:ascii="Times New Roman" w:hAnsi="Times New Roman"/>
          <w:sz w:val="24"/>
        </w:rPr>
        <w:t xml:space="preserve">jsou často vykonávány </w:t>
      </w:r>
      <w:r w:rsidR="001D532A">
        <w:rPr>
          <w:rFonts w:ascii="Times New Roman" w:hAnsi="Times New Roman"/>
          <w:sz w:val="24"/>
        </w:rPr>
        <w:t xml:space="preserve">stejným </w:t>
      </w:r>
      <w:r w:rsidRPr="00A77F66">
        <w:rPr>
          <w:rFonts w:ascii="Times New Roman" w:hAnsi="Times New Roman"/>
          <w:sz w:val="24"/>
        </w:rPr>
        <w:t>zaměstnancem v</w:t>
      </w:r>
      <w:r w:rsidR="008A5F83">
        <w:rPr>
          <w:rFonts w:ascii="Times New Roman" w:hAnsi="Times New Roman"/>
          <w:sz w:val="24"/>
        </w:rPr>
        <w:t> </w:t>
      </w:r>
      <w:r w:rsidRPr="00A77F66">
        <w:rPr>
          <w:rFonts w:ascii="Times New Roman" w:hAnsi="Times New Roman"/>
          <w:sz w:val="24"/>
        </w:rPr>
        <w:t>kumulaci se zajišťováním i jiných pracovních úkolů, které s</w:t>
      </w:r>
      <w:r w:rsidR="008A5F83">
        <w:rPr>
          <w:rFonts w:ascii="Times New Roman" w:hAnsi="Times New Roman"/>
          <w:sz w:val="24"/>
        </w:rPr>
        <w:t> </w:t>
      </w:r>
      <w:r w:rsidRPr="00A77F66">
        <w:rPr>
          <w:rFonts w:ascii="Times New Roman" w:hAnsi="Times New Roman"/>
          <w:sz w:val="24"/>
        </w:rPr>
        <w:t>předmětem převodu nesouvisí. Je proto třeba stanovit jmenný seznam</w:t>
      </w:r>
      <w:r w:rsidR="000962E4">
        <w:rPr>
          <w:rFonts w:ascii="Times New Roman" w:hAnsi="Times New Roman"/>
          <w:sz w:val="24"/>
        </w:rPr>
        <w:t xml:space="preserve"> státních</w:t>
      </w:r>
      <w:r w:rsidRPr="00A77F66">
        <w:rPr>
          <w:rFonts w:ascii="Times New Roman" w:hAnsi="Times New Roman"/>
          <w:sz w:val="24"/>
        </w:rPr>
        <w:t xml:space="preserve"> zaměstnanců</w:t>
      </w:r>
      <w:r w:rsidR="000962E4">
        <w:rPr>
          <w:rFonts w:ascii="Times New Roman" w:hAnsi="Times New Roman"/>
          <w:sz w:val="24"/>
        </w:rPr>
        <w:t xml:space="preserve"> a dalších zaměstnanců</w:t>
      </w:r>
      <w:r w:rsidR="00913DF5">
        <w:rPr>
          <w:rFonts w:ascii="Times New Roman" w:hAnsi="Times New Roman"/>
          <w:sz w:val="24"/>
        </w:rPr>
        <w:t xml:space="preserve"> (především zařazených k</w:t>
      </w:r>
      <w:r w:rsidR="008A5F83">
        <w:rPr>
          <w:rFonts w:ascii="Times New Roman" w:hAnsi="Times New Roman"/>
          <w:sz w:val="24"/>
        </w:rPr>
        <w:t> </w:t>
      </w:r>
      <w:r w:rsidR="00913DF5">
        <w:rPr>
          <w:rFonts w:ascii="Times New Roman" w:hAnsi="Times New Roman"/>
          <w:sz w:val="24"/>
        </w:rPr>
        <w:t>výkonu práce na pozici sociálního pracovníka)</w:t>
      </w:r>
      <w:r w:rsidR="000962E4">
        <w:rPr>
          <w:rFonts w:ascii="Times New Roman" w:hAnsi="Times New Roman"/>
          <w:sz w:val="24"/>
        </w:rPr>
        <w:t xml:space="preserve"> krajské pobočky </w:t>
      </w:r>
      <w:r w:rsidR="00E974D5">
        <w:rPr>
          <w:rFonts w:ascii="Times New Roman" w:hAnsi="Times New Roman"/>
          <w:sz w:val="24"/>
        </w:rPr>
        <w:t>ÚP</w:t>
      </w:r>
      <w:r w:rsidRPr="00A77F66">
        <w:rPr>
          <w:rFonts w:ascii="Times New Roman" w:hAnsi="Times New Roman"/>
          <w:sz w:val="24"/>
        </w:rPr>
        <w:t>, u nichž má dojít k</w:t>
      </w:r>
      <w:r w:rsidR="008A5F83">
        <w:rPr>
          <w:rFonts w:ascii="Times New Roman" w:hAnsi="Times New Roman"/>
          <w:sz w:val="24"/>
        </w:rPr>
        <w:t> </w:t>
      </w:r>
      <w:r w:rsidRPr="00A77F66">
        <w:rPr>
          <w:rFonts w:ascii="Times New Roman" w:hAnsi="Times New Roman"/>
          <w:sz w:val="24"/>
        </w:rPr>
        <w:t>přechodu práv a povinností z</w:t>
      </w:r>
      <w:r w:rsidR="008A5F83">
        <w:rPr>
          <w:rFonts w:ascii="Times New Roman" w:hAnsi="Times New Roman"/>
          <w:sz w:val="24"/>
        </w:rPr>
        <w:t> </w:t>
      </w:r>
      <w:r w:rsidRPr="00A77F66">
        <w:rPr>
          <w:rFonts w:ascii="Times New Roman" w:hAnsi="Times New Roman"/>
          <w:sz w:val="24"/>
        </w:rPr>
        <w:t xml:space="preserve">jejich </w:t>
      </w:r>
      <w:r w:rsidR="000962E4">
        <w:rPr>
          <w:rFonts w:ascii="Times New Roman" w:hAnsi="Times New Roman"/>
          <w:sz w:val="24"/>
        </w:rPr>
        <w:t xml:space="preserve">služebního poměru </w:t>
      </w:r>
      <w:r w:rsidR="008E6A67">
        <w:rPr>
          <w:rFonts w:ascii="Times New Roman" w:hAnsi="Times New Roman"/>
          <w:sz w:val="24"/>
        </w:rPr>
        <w:br/>
      </w:r>
      <w:r w:rsidR="000962E4">
        <w:rPr>
          <w:rFonts w:ascii="Times New Roman" w:hAnsi="Times New Roman"/>
          <w:sz w:val="24"/>
        </w:rPr>
        <w:t xml:space="preserve">nebo </w:t>
      </w:r>
      <w:r w:rsidRPr="00A77F66">
        <w:rPr>
          <w:rFonts w:ascii="Times New Roman" w:hAnsi="Times New Roman"/>
          <w:sz w:val="24"/>
        </w:rPr>
        <w:t>pracovněprávního vztahu na</w:t>
      </w:r>
      <w:r w:rsidR="00B44F86">
        <w:rPr>
          <w:rFonts w:ascii="Times New Roman" w:hAnsi="Times New Roman"/>
          <w:sz w:val="24"/>
        </w:rPr>
        <w:t> </w:t>
      </w:r>
      <w:r w:rsidR="000962E4">
        <w:rPr>
          <w:rFonts w:ascii="Times New Roman" w:hAnsi="Times New Roman"/>
          <w:sz w:val="24"/>
        </w:rPr>
        <w:t>ÚSSZ</w:t>
      </w:r>
      <w:r w:rsidRPr="00A77F66">
        <w:rPr>
          <w:rFonts w:ascii="Times New Roman" w:hAnsi="Times New Roman"/>
          <w:sz w:val="24"/>
        </w:rPr>
        <w:t xml:space="preserve">. Tento postup je založen především na dohodě mezi </w:t>
      </w:r>
      <w:r w:rsidR="000962E4">
        <w:rPr>
          <w:rFonts w:ascii="Times New Roman" w:hAnsi="Times New Roman"/>
          <w:sz w:val="24"/>
        </w:rPr>
        <w:t xml:space="preserve">ČSSZ a </w:t>
      </w:r>
      <w:r w:rsidR="00E974D5">
        <w:rPr>
          <w:rFonts w:ascii="Times New Roman" w:hAnsi="Times New Roman"/>
          <w:sz w:val="24"/>
        </w:rPr>
        <w:t>ÚP</w:t>
      </w:r>
      <w:r w:rsidR="00B44F86">
        <w:rPr>
          <w:rFonts w:ascii="Times New Roman" w:hAnsi="Times New Roman"/>
          <w:sz w:val="24"/>
        </w:rPr>
        <w:t xml:space="preserve">. </w:t>
      </w:r>
    </w:p>
    <w:p w14:paraId="54FD988F" w14:textId="4D53621C" w:rsidR="00A77F66" w:rsidRPr="00A77F66" w:rsidRDefault="00A77F66" w:rsidP="008E6A67">
      <w:pPr>
        <w:spacing w:before="120"/>
        <w:ind w:firstLine="708"/>
        <w:jc w:val="both"/>
        <w:rPr>
          <w:rFonts w:ascii="Times New Roman" w:hAnsi="Times New Roman"/>
          <w:sz w:val="24"/>
        </w:rPr>
      </w:pPr>
      <w:r w:rsidRPr="00A77F66">
        <w:rPr>
          <w:rFonts w:ascii="Times New Roman" w:hAnsi="Times New Roman"/>
          <w:sz w:val="24"/>
        </w:rPr>
        <w:t>V</w:t>
      </w:r>
      <w:r w:rsidR="008A5F83">
        <w:rPr>
          <w:rFonts w:ascii="Times New Roman" w:hAnsi="Times New Roman"/>
          <w:sz w:val="24"/>
        </w:rPr>
        <w:t> </w:t>
      </w:r>
      <w:r w:rsidRPr="00A77F66">
        <w:rPr>
          <w:rFonts w:ascii="Times New Roman" w:hAnsi="Times New Roman"/>
          <w:sz w:val="24"/>
        </w:rPr>
        <w:t>případě, kdyby k</w:t>
      </w:r>
      <w:r w:rsidR="008A5F83">
        <w:rPr>
          <w:rFonts w:ascii="Times New Roman" w:hAnsi="Times New Roman"/>
          <w:sz w:val="24"/>
        </w:rPr>
        <w:t> </w:t>
      </w:r>
      <w:r w:rsidRPr="00A77F66">
        <w:rPr>
          <w:rFonts w:ascii="Times New Roman" w:hAnsi="Times New Roman"/>
          <w:sz w:val="24"/>
        </w:rPr>
        <w:t>dohodě nedošlo, stanoví jmenný seznam zaměstnanců dotčených přechodem práv a povinností z</w:t>
      </w:r>
      <w:r w:rsidR="008A5F83">
        <w:rPr>
          <w:rFonts w:ascii="Times New Roman" w:hAnsi="Times New Roman"/>
          <w:sz w:val="24"/>
        </w:rPr>
        <w:t> </w:t>
      </w:r>
      <w:r w:rsidRPr="00A77F66">
        <w:rPr>
          <w:rFonts w:ascii="Times New Roman" w:hAnsi="Times New Roman"/>
          <w:sz w:val="24"/>
        </w:rPr>
        <w:t>jejich</w:t>
      </w:r>
      <w:r w:rsidR="00B44F86">
        <w:rPr>
          <w:rFonts w:ascii="Times New Roman" w:hAnsi="Times New Roman"/>
          <w:sz w:val="24"/>
        </w:rPr>
        <w:t xml:space="preserve"> služebních poměrů a</w:t>
      </w:r>
      <w:r w:rsidRPr="00A77F66">
        <w:rPr>
          <w:rFonts w:ascii="Times New Roman" w:hAnsi="Times New Roman"/>
          <w:sz w:val="24"/>
        </w:rPr>
        <w:t xml:space="preserve"> pracovněprávních vztahů </w:t>
      </w:r>
      <w:r w:rsidR="00735AAA">
        <w:rPr>
          <w:rFonts w:ascii="Times New Roman" w:hAnsi="Times New Roman"/>
          <w:sz w:val="24"/>
        </w:rPr>
        <w:t>MPSV</w:t>
      </w:r>
      <w:r w:rsidRPr="00A77F66">
        <w:rPr>
          <w:rFonts w:ascii="Times New Roman" w:hAnsi="Times New Roman"/>
          <w:sz w:val="24"/>
        </w:rPr>
        <w:t>. Takto provedená delimitace je závazná.</w:t>
      </w:r>
    </w:p>
    <w:p w14:paraId="5223CC9E" w14:textId="234B04B5" w:rsidR="00A77F66" w:rsidRDefault="00A77F66" w:rsidP="008E6A67">
      <w:pPr>
        <w:spacing w:before="120"/>
        <w:ind w:firstLine="708"/>
        <w:jc w:val="both"/>
        <w:rPr>
          <w:rFonts w:ascii="Times New Roman" w:hAnsi="Times New Roman"/>
          <w:sz w:val="24"/>
        </w:rPr>
      </w:pPr>
      <w:r w:rsidRPr="00A77F66">
        <w:rPr>
          <w:rFonts w:ascii="Times New Roman" w:hAnsi="Times New Roman"/>
          <w:sz w:val="24"/>
        </w:rPr>
        <w:t>Dosavadní zaměstnavatel v</w:t>
      </w:r>
      <w:r w:rsidR="008A5F83">
        <w:rPr>
          <w:rFonts w:ascii="Times New Roman" w:hAnsi="Times New Roman"/>
          <w:sz w:val="24"/>
        </w:rPr>
        <w:t> </w:t>
      </w:r>
      <w:r w:rsidRPr="00A77F66">
        <w:rPr>
          <w:rFonts w:ascii="Times New Roman" w:hAnsi="Times New Roman"/>
          <w:sz w:val="24"/>
        </w:rPr>
        <w:t>součinnosti s</w:t>
      </w:r>
      <w:r w:rsidR="008A5F83">
        <w:rPr>
          <w:rFonts w:ascii="Times New Roman" w:hAnsi="Times New Roman"/>
          <w:sz w:val="24"/>
        </w:rPr>
        <w:t> </w:t>
      </w:r>
      <w:r w:rsidRPr="00A77F66">
        <w:rPr>
          <w:rFonts w:ascii="Times New Roman" w:hAnsi="Times New Roman"/>
          <w:sz w:val="24"/>
        </w:rPr>
        <w:t>přejímajícím zaměstnavatelem (</w:t>
      </w:r>
      <w:r w:rsidR="00B44F86">
        <w:rPr>
          <w:rFonts w:ascii="Times New Roman" w:hAnsi="Times New Roman"/>
          <w:sz w:val="24"/>
        </w:rPr>
        <w:t>ČSSZ</w:t>
      </w:r>
      <w:r w:rsidRPr="00A77F66">
        <w:rPr>
          <w:rFonts w:ascii="Times New Roman" w:hAnsi="Times New Roman"/>
          <w:sz w:val="24"/>
        </w:rPr>
        <w:t>,</w:t>
      </w:r>
      <w:r w:rsidR="00B44F86">
        <w:rPr>
          <w:rFonts w:ascii="Times New Roman" w:hAnsi="Times New Roman"/>
          <w:sz w:val="24"/>
        </w:rPr>
        <w:t> </w:t>
      </w:r>
      <w:r w:rsidRPr="00A77F66">
        <w:rPr>
          <w:rFonts w:ascii="Times New Roman" w:hAnsi="Times New Roman"/>
          <w:sz w:val="24"/>
        </w:rPr>
        <w:t>popř.</w:t>
      </w:r>
      <w:r w:rsidR="00B44F86">
        <w:rPr>
          <w:rFonts w:ascii="Times New Roman" w:hAnsi="Times New Roman"/>
          <w:sz w:val="24"/>
        </w:rPr>
        <w:t> </w:t>
      </w:r>
      <w:r w:rsidR="00735AAA">
        <w:rPr>
          <w:rFonts w:ascii="Times New Roman" w:hAnsi="Times New Roman"/>
          <w:sz w:val="24"/>
        </w:rPr>
        <w:t>MPSV</w:t>
      </w:r>
      <w:r w:rsidRPr="00A77F66">
        <w:rPr>
          <w:rFonts w:ascii="Times New Roman" w:hAnsi="Times New Roman"/>
          <w:sz w:val="24"/>
        </w:rPr>
        <w:t>) dohodnou se zaměstnanci dotčenými převodem podmínky, za nichž dojde k</w:t>
      </w:r>
      <w:r w:rsidR="008A5F83">
        <w:rPr>
          <w:rFonts w:ascii="Times New Roman" w:hAnsi="Times New Roman"/>
          <w:sz w:val="24"/>
        </w:rPr>
        <w:t> </w:t>
      </w:r>
      <w:r w:rsidRPr="00A77F66">
        <w:rPr>
          <w:rFonts w:ascii="Times New Roman" w:hAnsi="Times New Roman"/>
          <w:sz w:val="24"/>
        </w:rPr>
        <w:t>přechodu práv a povinností z</w:t>
      </w:r>
      <w:r w:rsidR="008A5F83">
        <w:rPr>
          <w:rFonts w:ascii="Times New Roman" w:hAnsi="Times New Roman"/>
          <w:sz w:val="24"/>
        </w:rPr>
        <w:t> </w:t>
      </w:r>
      <w:r w:rsidRPr="00A77F66">
        <w:rPr>
          <w:rFonts w:ascii="Times New Roman" w:hAnsi="Times New Roman"/>
          <w:sz w:val="24"/>
        </w:rPr>
        <w:t xml:space="preserve">jejich </w:t>
      </w:r>
      <w:r w:rsidR="00B44F86">
        <w:rPr>
          <w:rFonts w:ascii="Times New Roman" w:hAnsi="Times New Roman"/>
          <w:sz w:val="24"/>
        </w:rPr>
        <w:t xml:space="preserve">služebních poměrů a </w:t>
      </w:r>
      <w:r w:rsidRPr="00A77F66">
        <w:rPr>
          <w:rFonts w:ascii="Times New Roman" w:hAnsi="Times New Roman"/>
          <w:sz w:val="24"/>
        </w:rPr>
        <w:t>pracovněprávních vztahů na</w:t>
      </w:r>
      <w:r w:rsidR="00205DC5">
        <w:rPr>
          <w:rFonts w:ascii="Times New Roman" w:hAnsi="Times New Roman"/>
          <w:sz w:val="24"/>
        </w:rPr>
        <w:t> </w:t>
      </w:r>
      <w:r w:rsidRPr="00A77F66">
        <w:rPr>
          <w:rFonts w:ascii="Times New Roman" w:hAnsi="Times New Roman"/>
          <w:sz w:val="24"/>
        </w:rPr>
        <w:t>nového zaměstnavatele. Jestliže by v</w:t>
      </w:r>
      <w:r w:rsidR="008A5F83">
        <w:rPr>
          <w:rFonts w:ascii="Times New Roman" w:hAnsi="Times New Roman"/>
          <w:sz w:val="24"/>
        </w:rPr>
        <w:t> </w:t>
      </w:r>
      <w:r w:rsidRPr="00A77F66">
        <w:rPr>
          <w:rFonts w:ascii="Times New Roman" w:hAnsi="Times New Roman"/>
          <w:sz w:val="24"/>
        </w:rPr>
        <w:t>důsledku převodu mělo dojít ke změně pracovních podmínek sjednaných se zaměstnancem v</w:t>
      </w:r>
      <w:r w:rsidR="008A5F83">
        <w:rPr>
          <w:rFonts w:ascii="Times New Roman" w:hAnsi="Times New Roman"/>
          <w:sz w:val="24"/>
        </w:rPr>
        <w:t> </w:t>
      </w:r>
      <w:r w:rsidRPr="00A77F66">
        <w:rPr>
          <w:rFonts w:ascii="Times New Roman" w:hAnsi="Times New Roman"/>
          <w:sz w:val="24"/>
        </w:rPr>
        <w:t xml:space="preserve">jeho </w:t>
      </w:r>
      <w:r w:rsidR="00B44F86">
        <w:rPr>
          <w:rFonts w:ascii="Times New Roman" w:hAnsi="Times New Roman"/>
          <w:sz w:val="24"/>
        </w:rPr>
        <w:t xml:space="preserve">dosavadním služebním poměru nebo </w:t>
      </w:r>
      <w:r w:rsidRPr="00A77F66">
        <w:rPr>
          <w:rFonts w:ascii="Times New Roman" w:hAnsi="Times New Roman"/>
          <w:sz w:val="24"/>
        </w:rPr>
        <w:t>pracovní smlouvě (např. změna sjednaného místa výkonu práce), je</w:t>
      </w:r>
      <w:r w:rsidR="00140E93">
        <w:rPr>
          <w:rFonts w:ascii="Times New Roman" w:hAnsi="Times New Roman"/>
          <w:sz w:val="24"/>
        </w:rPr>
        <w:t> </w:t>
      </w:r>
      <w:r w:rsidRPr="00A77F66">
        <w:rPr>
          <w:rFonts w:ascii="Times New Roman" w:hAnsi="Times New Roman"/>
          <w:sz w:val="24"/>
        </w:rPr>
        <w:t>předchozí dohoda o změně těchto podmínek nezbytným předpokladem přechodu práv a</w:t>
      </w:r>
      <w:r w:rsidR="00140E93">
        <w:rPr>
          <w:rFonts w:ascii="Times New Roman" w:hAnsi="Times New Roman"/>
          <w:sz w:val="24"/>
        </w:rPr>
        <w:t> </w:t>
      </w:r>
      <w:r w:rsidRPr="00A77F66">
        <w:rPr>
          <w:rFonts w:ascii="Times New Roman" w:hAnsi="Times New Roman"/>
          <w:sz w:val="24"/>
        </w:rPr>
        <w:t>povinností z</w:t>
      </w:r>
      <w:r w:rsidR="00140E93">
        <w:rPr>
          <w:rFonts w:ascii="Times New Roman" w:hAnsi="Times New Roman"/>
          <w:sz w:val="24"/>
        </w:rPr>
        <w:t>e služebního poměru nebo</w:t>
      </w:r>
      <w:r w:rsidR="00303067">
        <w:rPr>
          <w:rFonts w:ascii="Times New Roman" w:hAnsi="Times New Roman"/>
          <w:sz w:val="24"/>
        </w:rPr>
        <w:t> </w:t>
      </w:r>
      <w:r w:rsidR="00140E93">
        <w:rPr>
          <w:rFonts w:ascii="Times New Roman" w:hAnsi="Times New Roman"/>
          <w:sz w:val="24"/>
        </w:rPr>
        <w:t>z</w:t>
      </w:r>
      <w:r w:rsidR="008A5F83">
        <w:rPr>
          <w:rFonts w:ascii="Times New Roman" w:hAnsi="Times New Roman"/>
          <w:sz w:val="24"/>
        </w:rPr>
        <w:t> </w:t>
      </w:r>
      <w:r w:rsidRPr="00A77F66">
        <w:rPr>
          <w:rFonts w:ascii="Times New Roman" w:hAnsi="Times New Roman"/>
          <w:sz w:val="24"/>
        </w:rPr>
        <w:t>pracovněprávního vztahu. Nedojde-li v</w:t>
      </w:r>
      <w:r w:rsidR="008A5F83">
        <w:rPr>
          <w:rFonts w:ascii="Times New Roman" w:hAnsi="Times New Roman"/>
          <w:sz w:val="24"/>
        </w:rPr>
        <w:t> </w:t>
      </w:r>
      <w:r w:rsidRPr="00A77F66">
        <w:rPr>
          <w:rFonts w:ascii="Times New Roman" w:hAnsi="Times New Roman"/>
          <w:sz w:val="24"/>
        </w:rPr>
        <w:t>takovém případě k</w:t>
      </w:r>
      <w:r w:rsidR="008A5F83">
        <w:rPr>
          <w:rFonts w:ascii="Times New Roman" w:hAnsi="Times New Roman"/>
          <w:sz w:val="24"/>
        </w:rPr>
        <w:t> </w:t>
      </w:r>
      <w:r w:rsidRPr="00A77F66">
        <w:rPr>
          <w:rFonts w:ascii="Times New Roman" w:hAnsi="Times New Roman"/>
          <w:sz w:val="24"/>
        </w:rPr>
        <w:t>dohodě se zaměstnancem, je</w:t>
      </w:r>
      <w:r w:rsidR="00136C28">
        <w:rPr>
          <w:rFonts w:ascii="Times New Roman" w:hAnsi="Times New Roman"/>
          <w:sz w:val="24"/>
        </w:rPr>
        <w:t> </w:t>
      </w:r>
      <w:r w:rsidRPr="00A77F66">
        <w:rPr>
          <w:rFonts w:ascii="Times New Roman" w:hAnsi="Times New Roman"/>
          <w:sz w:val="24"/>
        </w:rPr>
        <w:t>přechod práv a povinností z</w:t>
      </w:r>
      <w:r w:rsidR="00140E93">
        <w:rPr>
          <w:rFonts w:ascii="Times New Roman" w:hAnsi="Times New Roman"/>
          <w:sz w:val="24"/>
        </w:rPr>
        <w:t>e služebního poměru nebo </w:t>
      </w:r>
      <w:r w:rsidRPr="00A77F66">
        <w:rPr>
          <w:rFonts w:ascii="Times New Roman" w:hAnsi="Times New Roman"/>
          <w:sz w:val="24"/>
        </w:rPr>
        <w:t>pracovněprávního vztahu tohoto zaměstnance vyloučen.</w:t>
      </w:r>
    </w:p>
    <w:p w14:paraId="4742E6EE" w14:textId="3B3573A8" w:rsidR="00A77F66" w:rsidRPr="00136C28" w:rsidRDefault="00A77F66" w:rsidP="008E6A67">
      <w:pPr>
        <w:spacing w:before="120"/>
        <w:rPr>
          <w:rFonts w:ascii="Times New Roman" w:hAnsi="Times New Roman"/>
          <w:b/>
          <w:bCs/>
          <w:sz w:val="24"/>
          <w:u w:val="single"/>
        </w:rPr>
      </w:pPr>
      <w:r w:rsidRPr="00136C28">
        <w:rPr>
          <w:rFonts w:ascii="Times New Roman" w:hAnsi="Times New Roman"/>
          <w:b/>
          <w:bCs/>
          <w:sz w:val="24"/>
          <w:u w:val="single"/>
        </w:rPr>
        <w:t>K</w:t>
      </w:r>
      <w:r w:rsidR="008A5F83">
        <w:rPr>
          <w:rFonts w:ascii="Times New Roman" w:hAnsi="Times New Roman"/>
          <w:b/>
          <w:bCs/>
          <w:sz w:val="24"/>
          <w:u w:val="single"/>
        </w:rPr>
        <w:t> </w:t>
      </w:r>
      <w:r w:rsidRPr="00136C28">
        <w:rPr>
          <w:rFonts w:ascii="Times New Roman" w:hAnsi="Times New Roman"/>
          <w:b/>
          <w:bCs/>
          <w:sz w:val="24"/>
          <w:u w:val="single"/>
        </w:rPr>
        <w:t>bodu 4</w:t>
      </w:r>
      <w:r w:rsidR="00136C28" w:rsidRPr="00136C28">
        <w:rPr>
          <w:rFonts w:ascii="Times New Roman" w:hAnsi="Times New Roman"/>
          <w:b/>
          <w:bCs/>
          <w:sz w:val="24"/>
          <w:u w:val="single"/>
        </w:rPr>
        <w:t>:</w:t>
      </w:r>
    </w:p>
    <w:p w14:paraId="3089EA9B" w14:textId="4D79B5EC" w:rsidR="00D33A84" w:rsidRDefault="00594061" w:rsidP="008E6A67">
      <w:pPr>
        <w:spacing w:before="120"/>
        <w:ind w:firstLine="708"/>
        <w:jc w:val="both"/>
        <w:rPr>
          <w:rFonts w:ascii="Times New Roman" w:hAnsi="Times New Roman"/>
          <w:sz w:val="24"/>
        </w:rPr>
      </w:pPr>
      <w:r>
        <w:rPr>
          <w:rFonts w:ascii="Times New Roman" w:hAnsi="Times New Roman"/>
          <w:sz w:val="24"/>
        </w:rPr>
        <w:t>Výkon práv a povinností státní</w:t>
      </w:r>
      <w:r w:rsidR="00A21B68">
        <w:rPr>
          <w:rFonts w:ascii="Times New Roman" w:hAnsi="Times New Roman"/>
          <w:sz w:val="24"/>
        </w:rPr>
        <w:t>ch</w:t>
      </w:r>
      <w:r>
        <w:rPr>
          <w:rFonts w:ascii="Times New Roman" w:hAnsi="Times New Roman"/>
          <w:sz w:val="24"/>
        </w:rPr>
        <w:t xml:space="preserve"> zaměstnanců a zaměstnanců určených postupem podle</w:t>
      </w:r>
      <w:r w:rsidR="00303067">
        <w:rPr>
          <w:rFonts w:ascii="Times New Roman" w:hAnsi="Times New Roman"/>
          <w:sz w:val="24"/>
        </w:rPr>
        <w:t> </w:t>
      </w:r>
      <w:r>
        <w:rPr>
          <w:rFonts w:ascii="Times New Roman" w:hAnsi="Times New Roman"/>
          <w:sz w:val="24"/>
        </w:rPr>
        <w:t xml:space="preserve">bodu 1 a 2 přechází ode dne účinnosti zákona na ČSSZ. </w:t>
      </w:r>
    </w:p>
    <w:p w14:paraId="754C3DC1" w14:textId="5B7A62C0" w:rsidR="00A77F66" w:rsidRPr="00136C28" w:rsidRDefault="00A77F66" w:rsidP="008E6A67">
      <w:pPr>
        <w:spacing w:before="120"/>
        <w:rPr>
          <w:rFonts w:ascii="Times New Roman" w:hAnsi="Times New Roman"/>
          <w:b/>
          <w:bCs/>
          <w:sz w:val="24"/>
          <w:u w:val="single"/>
        </w:rPr>
      </w:pPr>
      <w:r w:rsidRPr="00136C28">
        <w:rPr>
          <w:rFonts w:ascii="Times New Roman" w:hAnsi="Times New Roman"/>
          <w:b/>
          <w:bCs/>
          <w:sz w:val="24"/>
          <w:u w:val="single"/>
        </w:rPr>
        <w:t>K</w:t>
      </w:r>
      <w:r w:rsidR="008A5F83">
        <w:rPr>
          <w:rFonts w:ascii="Times New Roman" w:hAnsi="Times New Roman"/>
          <w:b/>
          <w:bCs/>
          <w:sz w:val="24"/>
          <w:u w:val="single"/>
        </w:rPr>
        <w:t> </w:t>
      </w:r>
      <w:r w:rsidRPr="00136C28">
        <w:rPr>
          <w:rFonts w:ascii="Times New Roman" w:hAnsi="Times New Roman"/>
          <w:b/>
          <w:bCs/>
          <w:sz w:val="24"/>
          <w:u w:val="single"/>
        </w:rPr>
        <w:t>bodu 5</w:t>
      </w:r>
      <w:r w:rsidR="00136C28" w:rsidRPr="00136C28">
        <w:rPr>
          <w:rFonts w:ascii="Times New Roman" w:hAnsi="Times New Roman"/>
          <w:b/>
          <w:bCs/>
          <w:sz w:val="24"/>
          <w:u w:val="single"/>
        </w:rPr>
        <w:t>:</w:t>
      </w:r>
    </w:p>
    <w:p w14:paraId="420E0D1D" w14:textId="75D08E24" w:rsidR="00136C79" w:rsidRDefault="00136C79" w:rsidP="008E6A67">
      <w:pPr>
        <w:spacing w:before="120"/>
        <w:ind w:firstLine="708"/>
        <w:jc w:val="both"/>
        <w:rPr>
          <w:rFonts w:ascii="Times New Roman" w:hAnsi="Times New Roman"/>
          <w:sz w:val="24"/>
        </w:rPr>
      </w:pPr>
      <w:r w:rsidRPr="00136C79">
        <w:rPr>
          <w:rFonts w:ascii="Times New Roman" w:hAnsi="Times New Roman"/>
          <w:sz w:val="24"/>
        </w:rPr>
        <w:t>Na přechodnou dobu</w:t>
      </w:r>
      <w:r w:rsidR="00D33A84">
        <w:rPr>
          <w:rFonts w:ascii="Times New Roman" w:hAnsi="Times New Roman"/>
          <w:sz w:val="24"/>
        </w:rPr>
        <w:t>,</w:t>
      </w:r>
      <w:r w:rsidRPr="00136C79">
        <w:rPr>
          <w:rFonts w:ascii="Times New Roman" w:hAnsi="Times New Roman"/>
          <w:sz w:val="24"/>
        </w:rPr>
        <w:t xml:space="preserve"> nejdéle </w:t>
      </w:r>
      <w:r w:rsidR="00D33A84">
        <w:rPr>
          <w:rFonts w:ascii="Times New Roman" w:hAnsi="Times New Roman"/>
          <w:sz w:val="24"/>
        </w:rPr>
        <w:t>do 31. prosince 2025,</w:t>
      </w:r>
      <w:r w:rsidRPr="00136C79">
        <w:rPr>
          <w:rFonts w:ascii="Times New Roman" w:hAnsi="Times New Roman"/>
          <w:sz w:val="24"/>
        </w:rPr>
        <w:t xml:space="preserve"> se stanoví </w:t>
      </w:r>
      <w:r w:rsidR="00D33A84">
        <w:rPr>
          <w:rFonts w:ascii="Times New Roman" w:hAnsi="Times New Roman"/>
          <w:sz w:val="24"/>
        </w:rPr>
        <w:t xml:space="preserve">krajské pobočce </w:t>
      </w:r>
      <w:r w:rsidR="00E974D5">
        <w:rPr>
          <w:rFonts w:ascii="Times New Roman" w:hAnsi="Times New Roman"/>
          <w:sz w:val="24"/>
        </w:rPr>
        <w:t>ÚP</w:t>
      </w:r>
      <w:r w:rsidR="00FF3067">
        <w:rPr>
          <w:rFonts w:ascii="Times New Roman" w:hAnsi="Times New Roman"/>
          <w:sz w:val="24"/>
        </w:rPr>
        <w:t xml:space="preserve"> </w:t>
      </w:r>
      <w:r w:rsidRPr="00136C79">
        <w:rPr>
          <w:rFonts w:ascii="Times New Roman" w:hAnsi="Times New Roman"/>
          <w:sz w:val="24"/>
        </w:rPr>
        <w:t xml:space="preserve">povinnost strpět dislokaci zaměstnanců převedených na </w:t>
      </w:r>
      <w:r w:rsidR="00D33A84">
        <w:rPr>
          <w:rFonts w:ascii="Times New Roman" w:hAnsi="Times New Roman"/>
          <w:sz w:val="24"/>
        </w:rPr>
        <w:t>ČSSZ</w:t>
      </w:r>
      <w:r w:rsidRPr="00136C79">
        <w:rPr>
          <w:rFonts w:ascii="Times New Roman" w:hAnsi="Times New Roman"/>
          <w:sz w:val="24"/>
        </w:rPr>
        <w:t>, v</w:t>
      </w:r>
      <w:r w:rsidR="008A5F83">
        <w:rPr>
          <w:rFonts w:ascii="Times New Roman" w:hAnsi="Times New Roman"/>
          <w:sz w:val="24"/>
        </w:rPr>
        <w:t> </w:t>
      </w:r>
      <w:r w:rsidRPr="00136C79">
        <w:rPr>
          <w:rFonts w:ascii="Times New Roman" w:hAnsi="Times New Roman"/>
          <w:sz w:val="24"/>
        </w:rPr>
        <w:t xml:space="preserve">dosavadních prostorách včetně </w:t>
      </w:r>
      <w:r w:rsidR="00D33A84">
        <w:rPr>
          <w:rFonts w:ascii="Times New Roman" w:hAnsi="Times New Roman"/>
          <w:sz w:val="24"/>
        </w:rPr>
        <w:t xml:space="preserve">obslužných prostor a </w:t>
      </w:r>
      <w:r w:rsidRPr="00136C79">
        <w:rPr>
          <w:rFonts w:ascii="Times New Roman" w:hAnsi="Times New Roman"/>
          <w:sz w:val="24"/>
        </w:rPr>
        <w:t>možnosti využívání zařízení a vybavení</w:t>
      </w:r>
      <w:r w:rsidR="00D33A84">
        <w:rPr>
          <w:rFonts w:ascii="Times New Roman" w:hAnsi="Times New Roman"/>
          <w:sz w:val="24"/>
        </w:rPr>
        <w:t xml:space="preserve"> těchto prostor</w:t>
      </w:r>
      <w:r w:rsidRPr="00136C79">
        <w:rPr>
          <w:rFonts w:ascii="Times New Roman" w:hAnsi="Times New Roman"/>
          <w:sz w:val="24"/>
        </w:rPr>
        <w:t>, a</w:t>
      </w:r>
      <w:r w:rsidR="00B4631A">
        <w:rPr>
          <w:rFonts w:ascii="Times New Roman" w:hAnsi="Times New Roman"/>
          <w:sz w:val="24"/>
        </w:rPr>
        <w:t> </w:t>
      </w:r>
      <w:r w:rsidRPr="00136C79">
        <w:rPr>
          <w:rFonts w:ascii="Times New Roman" w:hAnsi="Times New Roman"/>
          <w:sz w:val="24"/>
        </w:rPr>
        <w:t>to</w:t>
      </w:r>
      <w:r w:rsidR="00B4631A">
        <w:rPr>
          <w:rFonts w:ascii="Times New Roman" w:hAnsi="Times New Roman"/>
          <w:sz w:val="24"/>
        </w:rPr>
        <w:t> </w:t>
      </w:r>
      <w:r w:rsidRPr="00136C79">
        <w:rPr>
          <w:rFonts w:ascii="Times New Roman" w:hAnsi="Times New Roman"/>
          <w:sz w:val="24"/>
        </w:rPr>
        <w:t>za</w:t>
      </w:r>
      <w:r w:rsidR="00B4631A">
        <w:rPr>
          <w:rFonts w:ascii="Times New Roman" w:hAnsi="Times New Roman"/>
          <w:sz w:val="24"/>
        </w:rPr>
        <w:t> </w:t>
      </w:r>
      <w:r w:rsidRPr="00136C79">
        <w:rPr>
          <w:rFonts w:ascii="Times New Roman" w:hAnsi="Times New Roman"/>
          <w:sz w:val="24"/>
        </w:rPr>
        <w:t>úplatu v</w:t>
      </w:r>
      <w:r w:rsidR="008A5F83">
        <w:rPr>
          <w:rFonts w:ascii="Times New Roman" w:hAnsi="Times New Roman"/>
          <w:sz w:val="24"/>
        </w:rPr>
        <w:t> </w:t>
      </w:r>
      <w:r w:rsidRPr="00136C79">
        <w:rPr>
          <w:rFonts w:ascii="Times New Roman" w:hAnsi="Times New Roman"/>
          <w:sz w:val="24"/>
        </w:rPr>
        <w:t>místě obvyklou a</w:t>
      </w:r>
      <w:r>
        <w:rPr>
          <w:rFonts w:ascii="Times New Roman" w:hAnsi="Times New Roman"/>
          <w:sz w:val="24"/>
        </w:rPr>
        <w:t> </w:t>
      </w:r>
      <w:r w:rsidRPr="00136C79">
        <w:rPr>
          <w:rFonts w:ascii="Times New Roman" w:hAnsi="Times New Roman"/>
          <w:sz w:val="24"/>
        </w:rPr>
        <w:t>za</w:t>
      </w:r>
      <w:r>
        <w:rPr>
          <w:rFonts w:ascii="Times New Roman" w:hAnsi="Times New Roman"/>
          <w:sz w:val="24"/>
        </w:rPr>
        <w:t> </w:t>
      </w:r>
      <w:r w:rsidRPr="00136C79">
        <w:rPr>
          <w:rFonts w:ascii="Times New Roman" w:hAnsi="Times New Roman"/>
          <w:sz w:val="24"/>
        </w:rPr>
        <w:t>úhradu prokázaných provozních nákladů.</w:t>
      </w:r>
    </w:p>
    <w:p w14:paraId="5244D1FD" w14:textId="36ACC7E7" w:rsidR="002F189F" w:rsidRPr="00136C28" w:rsidRDefault="002F189F" w:rsidP="002F189F">
      <w:pPr>
        <w:spacing w:before="120"/>
        <w:rPr>
          <w:rFonts w:ascii="Times New Roman" w:hAnsi="Times New Roman"/>
          <w:b/>
          <w:bCs/>
          <w:sz w:val="24"/>
          <w:u w:val="single"/>
        </w:rPr>
      </w:pPr>
      <w:r w:rsidRPr="00136C28">
        <w:rPr>
          <w:rFonts w:ascii="Times New Roman" w:hAnsi="Times New Roman"/>
          <w:b/>
          <w:bCs/>
          <w:sz w:val="24"/>
          <w:u w:val="single"/>
        </w:rPr>
        <w:t>K</w:t>
      </w:r>
      <w:r w:rsidR="008A5F83">
        <w:rPr>
          <w:rFonts w:ascii="Times New Roman" w:hAnsi="Times New Roman"/>
          <w:b/>
          <w:bCs/>
          <w:sz w:val="24"/>
          <w:u w:val="single"/>
        </w:rPr>
        <w:t> </w:t>
      </w:r>
      <w:r w:rsidRPr="00136C28">
        <w:rPr>
          <w:rFonts w:ascii="Times New Roman" w:hAnsi="Times New Roman"/>
          <w:b/>
          <w:bCs/>
          <w:sz w:val="24"/>
          <w:u w:val="single"/>
        </w:rPr>
        <w:t xml:space="preserve">bodu </w:t>
      </w:r>
      <w:r>
        <w:rPr>
          <w:rFonts w:ascii="Times New Roman" w:hAnsi="Times New Roman"/>
          <w:b/>
          <w:bCs/>
          <w:sz w:val="24"/>
          <w:u w:val="single"/>
        </w:rPr>
        <w:t>6</w:t>
      </w:r>
      <w:r w:rsidRPr="00136C28">
        <w:rPr>
          <w:rFonts w:ascii="Times New Roman" w:hAnsi="Times New Roman"/>
          <w:b/>
          <w:bCs/>
          <w:sz w:val="24"/>
          <w:u w:val="single"/>
        </w:rPr>
        <w:t>:</w:t>
      </w:r>
    </w:p>
    <w:p w14:paraId="538AF32B" w14:textId="17D1CC97" w:rsidR="002F189F" w:rsidRPr="002F189F" w:rsidRDefault="002F189F" w:rsidP="002F189F">
      <w:pPr>
        <w:ind w:firstLine="708"/>
        <w:jc w:val="both"/>
        <w:rPr>
          <w:rFonts w:ascii="Times New Roman" w:hAnsi="Times New Roman" w:cs="Times New Roman"/>
          <w:sz w:val="24"/>
          <w:szCs w:val="24"/>
        </w:rPr>
      </w:pPr>
      <w:r w:rsidRPr="002F189F">
        <w:rPr>
          <w:rFonts w:ascii="Times New Roman" w:hAnsi="Times New Roman" w:cs="Times New Roman"/>
          <w:sz w:val="24"/>
          <w:szCs w:val="24"/>
        </w:rPr>
        <w:t>Navrhuje</w:t>
      </w:r>
      <w:r>
        <w:rPr>
          <w:rFonts w:ascii="Times New Roman" w:hAnsi="Times New Roman" w:cs="Times New Roman"/>
          <w:sz w:val="24"/>
          <w:szCs w:val="24"/>
        </w:rPr>
        <w:t xml:space="preserve"> se</w:t>
      </w:r>
      <w:r w:rsidRPr="002F189F">
        <w:rPr>
          <w:rFonts w:ascii="Times New Roman" w:hAnsi="Times New Roman" w:cs="Times New Roman"/>
          <w:sz w:val="24"/>
          <w:szCs w:val="24"/>
        </w:rPr>
        <w:t xml:space="preserve">, aby společně se zaměstnanci Úřadu práce ČR byl do podmínek ČSSZ převeden i materiál, </w:t>
      </w:r>
      <w:r w:rsidRPr="002F189F">
        <w:rPr>
          <w:rFonts w:ascii="Times New Roman" w:eastAsia="Times New Roman" w:hAnsi="Times New Roman" w:cs="Times New Roman"/>
          <w:sz w:val="24"/>
          <w:szCs w:val="24"/>
          <w:lang w:eastAsia="cs-CZ"/>
        </w:rPr>
        <w:t>který převáděným zaměstnancům sloužil v</w:t>
      </w:r>
      <w:r w:rsidR="008A5F83">
        <w:rPr>
          <w:rFonts w:ascii="Times New Roman" w:eastAsia="Times New Roman" w:hAnsi="Times New Roman" w:cs="Times New Roman"/>
          <w:sz w:val="24"/>
          <w:szCs w:val="24"/>
          <w:lang w:eastAsia="cs-CZ"/>
        </w:rPr>
        <w:t> </w:t>
      </w:r>
      <w:r w:rsidRPr="002F189F">
        <w:rPr>
          <w:rFonts w:ascii="Times New Roman" w:eastAsia="Times New Roman" w:hAnsi="Times New Roman" w:cs="Times New Roman"/>
          <w:sz w:val="24"/>
          <w:szCs w:val="24"/>
          <w:lang w:eastAsia="cs-CZ"/>
        </w:rPr>
        <w:t xml:space="preserve">podmínkách Úřadu práce ČR </w:t>
      </w:r>
      <w:r w:rsidRPr="002F189F">
        <w:rPr>
          <w:rFonts w:ascii="Times New Roman" w:eastAsia="Times New Roman" w:hAnsi="Times New Roman" w:cs="Times New Roman"/>
          <w:sz w:val="24"/>
          <w:szCs w:val="24"/>
          <w:lang w:eastAsia="cs-CZ"/>
        </w:rPr>
        <w:br/>
        <w:t>k zajišťování agendy dávek podmíněných dlouhodobě nepříznivým zdravotním stavem</w:t>
      </w:r>
      <w:r w:rsidRPr="002F189F">
        <w:rPr>
          <w:rFonts w:ascii="Times New Roman" w:hAnsi="Times New Roman" w:cs="Times New Roman"/>
          <w:sz w:val="24"/>
          <w:szCs w:val="24"/>
        </w:rPr>
        <w:t>. Jmenovitě se jedná především o následující:</w:t>
      </w:r>
    </w:p>
    <w:p w14:paraId="149F98E8" w14:textId="2A78D19D" w:rsidR="002F189F" w:rsidRPr="002F189F" w:rsidRDefault="002F189F" w:rsidP="002F189F">
      <w:pPr>
        <w:pStyle w:val="Odstavecseseznamem"/>
        <w:numPr>
          <w:ilvl w:val="0"/>
          <w:numId w:val="20"/>
        </w:numPr>
        <w:spacing w:after="0" w:line="240" w:lineRule="auto"/>
        <w:ind w:left="313" w:hanging="313"/>
        <w:jc w:val="both"/>
        <w:rPr>
          <w:rFonts w:ascii="Times New Roman" w:hAnsi="Times New Roman" w:cs="Times New Roman"/>
          <w:sz w:val="24"/>
          <w:szCs w:val="24"/>
        </w:rPr>
      </w:pPr>
      <w:r w:rsidRPr="002F189F">
        <w:rPr>
          <w:rFonts w:ascii="Times New Roman" w:hAnsi="Times New Roman" w:cs="Times New Roman"/>
          <w:sz w:val="24"/>
          <w:szCs w:val="24"/>
        </w:rPr>
        <w:t>výpočetní technika (stolní počítače, notebooky, tiskárny a příslušenství k</w:t>
      </w:r>
      <w:r w:rsidR="008A5F83">
        <w:rPr>
          <w:rFonts w:ascii="Times New Roman" w:hAnsi="Times New Roman" w:cs="Times New Roman"/>
          <w:sz w:val="24"/>
          <w:szCs w:val="24"/>
        </w:rPr>
        <w:t> </w:t>
      </w:r>
      <w:r w:rsidRPr="002F189F">
        <w:rPr>
          <w:rFonts w:ascii="Times New Roman" w:hAnsi="Times New Roman" w:cs="Times New Roman"/>
          <w:sz w:val="24"/>
          <w:szCs w:val="24"/>
        </w:rPr>
        <w:t xml:space="preserve">nim, </w:t>
      </w:r>
      <w:r w:rsidRPr="002F189F">
        <w:rPr>
          <w:rFonts w:ascii="Times New Roman" w:hAnsi="Times New Roman" w:cs="Times New Roman"/>
          <w:sz w:val="24"/>
          <w:szCs w:val="24"/>
        </w:rPr>
        <w:br/>
        <w:t>tj. např. kabely, monitory, klávesnice, dokovací stanice);</w:t>
      </w:r>
    </w:p>
    <w:p w14:paraId="49B9BF6B" w14:textId="594D11DE" w:rsidR="002F189F" w:rsidRPr="002F189F" w:rsidRDefault="002F189F" w:rsidP="002F189F">
      <w:pPr>
        <w:pStyle w:val="Odstavecseseznamem"/>
        <w:numPr>
          <w:ilvl w:val="0"/>
          <w:numId w:val="20"/>
        </w:numPr>
        <w:spacing w:after="0" w:line="240" w:lineRule="auto"/>
        <w:ind w:left="313" w:hanging="313"/>
        <w:jc w:val="both"/>
        <w:rPr>
          <w:rFonts w:ascii="Times New Roman" w:hAnsi="Times New Roman" w:cs="Times New Roman"/>
          <w:sz w:val="24"/>
          <w:szCs w:val="24"/>
        </w:rPr>
      </w:pPr>
      <w:r w:rsidRPr="002F189F">
        <w:rPr>
          <w:rFonts w:ascii="Times New Roman" w:hAnsi="Times New Roman" w:cs="Times New Roman"/>
          <w:sz w:val="24"/>
          <w:szCs w:val="24"/>
        </w:rPr>
        <w:t>telekomunikační technika (pevné telefony, mobilní telefony a příslušenství k</w:t>
      </w:r>
      <w:r w:rsidR="008A5F83">
        <w:rPr>
          <w:rFonts w:ascii="Times New Roman" w:hAnsi="Times New Roman" w:cs="Times New Roman"/>
          <w:sz w:val="24"/>
          <w:szCs w:val="24"/>
        </w:rPr>
        <w:t> </w:t>
      </w:r>
      <w:r w:rsidRPr="002F189F">
        <w:rPr>
          <w:rFonts w:ascii="Times New Roman" w:hAnsi="Times New Roman" w:cs="Times New Roman"/>
          <w:sz w:val="24"/>
          <w:szCs w:val="24"/>
        </w:rPr>
        <w:t>nim, tj. nabíječky, kabely);</w:t>
      </w:r>
    </w:p>
    <w:p w14:paraId="75F13C1E" w14:textId="6756BAD7" w:rsidR="002F189F" w:rsidRPr="002F189F" w:rsidRDefault="002F189F" w:rsidP="002F189F">
      <w:pPr>
        <w:pStyle w:val="Odstavecseseznamem"/>
        <w:numPr>
          <w:ilvl w:val="0"/>
          <w:numId w:val="20"/>
        </w:numPr>
        <w:spacing w:after="0" w:line="240" w:lineRule="auto"/>
        <w:ind w:left="313" w:hanging="313"/>
        <w:jc w:val="both"/>
        <w:rPr>
          <w:rFonts w:ascii="Times New Roman" w:hAnsi="Times New Roman" w:cs="Times New Roman"/>
          <w:sz w:val="24"/>
          <w:szCs w:val="24"/>
        </w:rPr>
      </w:pPr>
      <w:r w:rsidRPr="002F189F">
        <w:rPr>
          <w:rFonts w:ascii="Times New Roman" w:hAnsi="Times New Roman" w:cs="Times New Roman"/>
          <w:sz w:val="24"/>
          <w:szCs w:val="24"/>
        </w:rPr>
        <w:lastRenderedPageBreak/>
        <w:t>dopravní prostředky (automobily) a příslušenství k</w:t>
      </w:r>
      <w:r w:rsidR="008A5F83">
        <w:rPr>
          <w:rFonts w:ascii="Times New Roman" w:hAnsi="Times New Roman" w:cs="Times New Roman"/>
          <w:sz w:val="24"/>
          <w:szCs w:val="24"/>
        </w:rPr>
        <w:t> </w:t>
      </w:r>
      <w:r w:rsidRPr="002F189F">
        <w:rPr>
          <w:rFonts w:ascii="Times New Roman" w:hAnsi="Times New Roman" w:cs="Times New Roman"/>
          <w:sz w:val="24"/>
          <w:szCs w:val="24"/>
        </w:rPr>
        <w:t>nim (letní/zimní pneumatiky, dokumentace apod.);</w:t>
      </w:r>
    </w:p>
    <w:p w14:paraId="429C3958" w14:textId="77777777" w:rsidR="002F189F" w:rsidRPr="002F189F" w:rsidRDefault="002F189F" w:rsidP="002F189F">
      <w:pPr>
        <w:pStyle w:val="Odstavecseseznamem"/>
        <w:numPr>
          <w:ilvl w:val="0"/>
          <w:numId w:val="20"/>
        </w:numPr>
        <w:spacing w:after="0" w:line="240" w:lineRule="auto"/>
        <w:ind w:left="313" w:hanging="313"/>
        <w:jc w:val="both"/>
        <w:rPr>
          <w:rFonts w:ascii="Times New Roman" w:hAnsi="Times New Roman" w:cs="Times New Roman"/>
          <w:sz w:val="24"/>
          <w:szCs w:val="24"/>
        </w:rPr>
      </w:pPr>
      <w:r w:rsidRPr="002F189F">
        <w:rPr>
          <w:rFonts w:ascii="Times New Roman" w:hAnsi="Times New Roman" w:cs="Times New Roman"/>
          <w:sz w:val="24"/>
          <w:szCs w:val="24"/>
        </w:rPr>
        <w:t>vybavení kanceláří (především nábytek).</w:t>
      </w:r>
    </w:p>
    <w:p w14:paraId="7E50B4EA" w14:textId="77777777" w:rsidR="002F189F" w:rsidRPr="002F189F" w:rsidRDefault="002F189F" w:rsidP="002F189F">
      <w:pPr>
        <w:jc w:val="both"/>
        <w:rPr>
          <w:rFonts w:ascii="Times New Roman" w:hAnsi="Times New Roman" w:cs="Times New Roman"/>
          <w:sz w:val="24"/>
          <w:szCs w:val="24"/>
        </w:rPr>
      </w:pPr>
    </w:p>
    <w:p w14:paraId="79396DF0" w14:textId="429149CD" w:rsidR="002F189F" w:rsidRPr="002F189F" w:rsidRDefault="002F189F" w:rsidP="002F189F">
      <w:pPr>
        <w:jc w:val="both"/>
        <w:rPr>
          <w:rFonts w:ascii="Times New Roman" w:hAnsi="Times New Roman" w:cs="Times New Roman"/>
          <w:sz w:val="24"/>
          <w:szCs w:val="24"/>
        </w:rPr>
      </w:pPr>
      <w:r w:rsidRPr="002F189F">
        <w:rPr>
          <w:rFonts w:ascii="Times New Roman" w:hAnsi="Times New Roman" w:cs="Times New Roman"/>
          <w:sz w:val="24"/>
          <w:szCs w:val="24"/>
        </w:rPr>
        <w:t>Převod uvedeného majetku bude probíhat v</w:t>
      </w:r>
      <w:r w:rsidR="008A5F83">
        <w:rPr>
          <w:rFonts w:ascii="Times New Roman" w:hAnsi="Times New Roman" w:cs="Times New Roman"/>
          <w:sz w:val="24"/>
          <w:szCs w:val="24"/>
        </w:rPr>
        <w:t> </w:t>
      </w:r>
      <w:r w:rsidRPr="002F189F">
        <w:rPr>
          <w:rFonts w:ascii="Times New Roman" w:hAnsi="Times New Roman" w:cs="Times New Roman"/>
          <w:sz w:val="24"/>
          <w:szCs w:val="24"/>
        </w:rPr>
        <w:t>režimu zákona č. 219/2000 Sb., o majetku České</w:t>
      </w:r>
      <w:r w:rsidR="009F22F5">
        <w:rPr>
          <w:rFonts w:ascii="Times New Roman" w:hAnsi="Times New Roman" w:cs="Times New Roman"/>
          <w:sz w:val="24"/>
          <w:szCs w:val="24"/>
        </w:rPr>
        <w:t> </w:t>
      </w:r>
      <w:r w:rsidRPr="002F189F">
        <w:rPr>
          <w:rFonts w:ascii="Times New Roman" w:hAnsi="Times New Roman" w:cs="Times New Roman"/>
          <w:sz w:val="24"/>
          <w:szCs w:val="24"/>
        </w:rPr>
        <w:t>republiky a jejím vystupování v</w:t>
      </w:r>
      <w:r w:rsidR="008A5F83">
        <w:rPr>
          <w:rFonts w:ascii="Times New Roman" w:hAnsi="Times New Roman" w:cs="Times New Roman"/>
          <w:sz w:val="24"/>
          <w:szCs w:val="24"/>
        </w:rPr>
        <w:t> </w:t>
      </w:r>
      <w:r w:rsidRPr="002F189F">
        <w:rPr>
          <w:rFonts w:ascii="Times New Roman" w:hAnsi="Times New Roman" w:cs="Times New Roman"/>
          <w:sz w:val="24"/>
          <w:szCs w:val="24"/>
        </w:rPr>
        <w:t>právních vztazích, ve znění pozdějších předpisů.</w:t>
      </w:r>
    </w:p>
    <w:p w14:paraId="579CB242" w14:textId="77777777" w:rsidR="002F189F" w:rsidRDefault="002F189F" w:rsidP="008E6A67">
      <w:pPr>
        <w:spacing w:before="120"/>
        <w:rPr>
          <w:rStyle w:val="s22"/>
          <w:rFonts w:ascii="Times New Roman" w:hAnsi="Times New Roman"/>
          <w:b/>
          <w:bCs/>
          <w:sz w:val="24"/>
          <w:u w:val="single"/>
        </w:rPr>
      </w:pPr>
    </w:p>
    <w:p w14:paraId="34C1A935" w14:textId="278221DE" w:rsidR="00DC0A09" w:rsidRPr="004620CE" w:rsidRDefault="00DC0A09" w:rsidP="008E6A67">
      <w:pPr>
        <w:spacing w:before="120"/>
        <w:rPr>
          <w:rFonts w:ascii="Times New Roman" w:hAnsi="Times New Roman"/>
          <w:b/>
          <w:bCs/>
          <w:sz w:val="24"/>
          <w:u w:val="single"/>
        </w:rPr>
      </w:pPr>
      <w:r w:rsidRPr="004620CE">
        <w:rPr>
          <w:rStyle w:val="s22"/>
          <w:rFonts w:ascii="Times New Roman" w:hAnsi="Times New Roman"/>
          <w:b/>
          <w:bCs/>
          <w:sz w:val="24"/>
          <w:u w:val="single"/>
        </w:rPr>
        <w:t>K</w:t>
      </w:r>
      <w:r w:rsidR="008A5F83">
        <w:rPr>
          <w:rStyle w:val="s22"/>
          <w:rFonts w:ascii="Times New Roman" w:hAnsi="Times New Roman"/>
          <w:b/>
          <w:bCs/>
          <w:sz w:val="24"/>
          <w:u w:val="single"/>
        </w:rPr>
        <w:t> </w:t>
      </w:r>
      <w:r w:rsidRPr="004620CE">
        <w:rPr>
          <w:rStyle w:val="s22"/>
          <w:rFonts w:ascii="Times New Roman" w:hAnsi="Times New Roman"/>
          <w:b/>
          <w:bCs/>
          <w:sz w:val="24"/>
          <w:u w:val="single"/>
        </w:rPr>
        <w:t xml:space="preserve">Čl. </w:t>
      </w:r>
      <w:r w:rsidR="008E6A67" w:rsidRPr="004620CE">
        <w:rPr>
          <w:rStyle w:val="s22"/>
          <w:rFonts w:ascii="Times New Roman" w:hAnsi="Times New Roman"/>
          <w:b/>
          <w:bCs/>
          <w:sz w:val="24"/>
          <w:u w:val="single"/>
        </w:rPr>
        <w:t>IX – Změna</w:t>
      </w:r>
      <w:r w:rsidRPr="004620CE">
        <w:rPr>
          <w:rStyle w:val="s22"/>
          <w:rFonts w:ascii="Times New Roman" w:hAnsi="Times New Roman"/>
          <w:b/>
          <w:bCs/>
          <w:sz w:val="24"/>
          <w:u w:val="single"/>
        </w:rPr>
        <w:t> zákona o zdravotních službách</w:t>
      </w:r>
    </w:p>
    <w:p w14:paraId="04852981" w14:textId="77777777" w:rsidR="00DC0A09" w:rsidRDefault="00DC0A09" w:rsidP="008E6A67">
      <w:pPr>
        <w:spacing w:before="120"/>
        <w:ind w:firstLine="708"/>
        <w:rPr>
          <w:rFonts w:ascii="Times New Roman" w:hAnsi="Times New Roman"/>
          <w:sz w:val="24"/>
        </w:rPr>
      </w:pPr>
      <w:r>
        <w:rPr>
          <w:rFonts w:ascii="Times New Roman" w:hAnsi="Times New Roman"/>
          <w:sz w:val="24"/>
        </w:rPr>
        <w:t>Legislativně technická úprava.</w:t>
      </w:r>
    </w:p>
    <w:p w14:paraId="62B54162" w14:textId="77777777" w:rsidR="002F189F" w:rsidRPr="00F10C9D" w:rsidRDefault="002F189F" w:rsidP="008E6A67">
      <w:pPr>
        <w:spacing w:before="120"/>
        <w:ind w:firstLine="708"/>
        <w:rPr>
          <w:rFonts w:ascii="Times New Roman" w:hAnsi="Times New Roman"/>
          <w:sz w:val="24"/>
        </w:rPr>
      </w:pPr>
    </w:p>
    <w:p w14:paraId="289CA157" w14:textId="19AA138F" w:rsidR="00DC0A09" w:rsidRPr="004620CE" w:rsidRDefault="00DC0A09" w:rsidP="008E6A67">
      <w:pPr>
        <w:spacing w:before="120"/>
        <w:jc w:val="both"/>
        <w:rPr>
          <w:rFonts w:ascii="Times New Roman" w:hAnsi="Times New Roman"/>
          <w:b/>
          <w:bCs/>
          <w:sz w:val="24"/>
          <w:u w:val="single"/>
        </w:rPr>
      </w:pPr>
      <w:r w:rsidRPr="004620CE">
        <w:rPr>
          <w:rFonts w:ascii="Times New Roman" w:hAnsi="Times New Roman"/>
          <w:b/>
          <w:bCs/>
          <w:sz w:val="24"/>
          <w:u w:val="single"/>
        </w:rPr>
        <w:t>K</w:t>
      </w:r>
      <w:r w:rsidR="008A5F83">
        <w:rPr>
          <w:rFonts w:ascii="Times New Roman" w:hAnsi="Times New Roman"/>
          <w:b/>
          <w:bCs/>
          <w:sz w:val="24"/>
          <w:u w:val="single"/>
        </w:rPr>
        <w:t> </w:t>
      </w:r>
      <w:r w:rsidRPr="004620CE">
        <w:rPr>
          <w:rFonts w:ascii="Times New Roman" w:hAnsi="Times New Roman"/>
          <w:b/>
          <w:bCs/>
          <w:sz w:val="24"/>
          <w:u w:val="single"/>
        </w:rPr>
        <w:t xml:space="preserve">Čl. </w:t>
      </w:r>
      <w:r w:rsidR="008E6A67" w:rsidRPr="004620CE">
        <w:rPr>
          <w:rFonts w:ascii="Times New Roman" w:hAnsi="Times New Roman"/>
          <w:b/>
          <w:bCs/>
          <w:sz w:val="24"/>
          <w:u w:val="single"/>
        </w:rPr>
        <w:t>X – Účinnost</w:t>
      </w:r>
    </w:p>
    <w:p w14:paraId="7F292216" w14:textId="4A5C2484" w:rsidR="003A4778" w:rsidRPr="003A4778" w:rsidRDefault="00A75A25" w:rsidP="003F5FC4">
      <w:pPr>
        <w:spacing w:before="120"/>
        <w:ind w:firstLine="708"/>
        <w:jc w:val="both"/>
        <w:rPr>
          <w:rFonts w:ascii="Times New Roman" w:hAnsi="Times New Roman" w:cs="Times New Roman"/>
          <w:b/>
          <w:bCs/>
          <w:sz w:val="24"/>
          <w:szCs w:val="24"/>
        </w:rPr>
      </w:pPr>
      <w:r w:rsidRPr="00A75A25">
        <w:rPr>
          <w:rFonts w:ascii="Times New Roman" w:hAnsi="Times New Roman"/>
          <w:sz w:val="24"/>
        </w:rPr>
        <w:t>Navrhuje se, aby zákon nabyl účinnosti dnem 1. dubna 2025, a to s ohledem na nezbytný čas pro přípravu IT systémů v dané oblasti. Dřívější nabytí účinnosti, a to již dnem</w:t>
      </w:r>
      <w:r>
        <w:rPr>
          <w:rFonts w:ascii="Times New Roman" w:hAnsi="Times New Roman"/>
          <w:sz w:val="24"/>
        </w:rPr>
        <w:t xml:space="preserve"> </w:t>
      </w:r>
      <w:r w:rsidRPr="00D76E34">
        <w:rPr>
          <w:rFonts w:ascii="Times New Roman" w:hAnsi="Times New Roman"/>
          <w:sz w:val="24"/>
        </w:rPr>
        <w:t>následujícím po dni</w:t>
      </w:r>
      <w:r>
        <w:rPr>
          <w:rFonts w:ascii="Times New Roman" w:hAnsi="Times New Roman"/>
          <w:sz w:val="24"/>
        </w:rPr>
        <w:t xml:space="preserve"> </w:t>
      </w:r>
      <w:r w:rsidRPr="00D76E34">
        <w:rPr>
          <w:rFonts w:ascii="Times New Roman" w:hAnsi="Times New Roman"/>
          <w:sz w:val="24"/>
        </w:rPr>
        <w:t>vyhlášení</w:t>
      </w:r>
      <w:r>
        <w:rPr>
          <w:rFonts w:ascii="Times New Roman" w:hAnsi="Times New Roman"/>
          <w:sz w:val="24"/>
        </w:rPr>
        <w:t xml:space="preserve"> tohoto zákona</w:t>
      </w:r>
      <w:r w:rsidRPr="00A75A25">
        <w:rPr>
          <w:rFonts w:ascii="Times New Roman" w:hAnsi="Times New Roman"/>
          <w:sz w:val="24"/>
        </w:rPr>
        <w:t>, se navrhuje pro přechodná ustanovení v</w:t>
      </w:r>
      <w:r>
        <w:rPr>
          <w:rFonts w:ascii="Times New Roman" w:hAnsi="Times New Roman"/>
          <w:sz w:val="24"/>
        </w:rPr>
        <w:t> </w:t>
      </w:r>
      <w:r w:rsidRPr="00A75A25">
        <w:rPr>
          <w:rFonts w:ascii="Times New Roman" w:hAnsi="Times New Roman"/>
          <w:sz w:val="24"/>
        </w:rPr>
        <w:t>čl</w:t>
      </w:r>
      <w:r>
        <w:rPr>
          <w:rFonts w:ascii="Times New Roman" w:hAnsi="Times New Roman"/>
          <w:sz w:val="24"/>
        </w:rPr>
        <w:t xml:space="preserve">. VIII bodech 1 a 2. </w:t>
      </w:r>
      <w:r w:rsidRPr="00A75A25">
        <w:rPr>
          <w:rFonts w:ascii="Times New Roman" w:hAnsi="Times New Roman"/>
          <w:sz w:val="24"/>
        </w:rPr>
        <w:t>Dotčené body se týkají zaměstnanců Úřadu práce na pozici sociálního pracovníka, u nichž dojde přede dnem 1. dubna 2025 k přechodu práv a povinností vyplývajících ze zákona č. 234/2014 Sb., o státní službě, ve znění pozdějších předpisů, a zákona č. 262/2006 Sb., zákoník práce, ve znění pozdějších předpisů, kdy jejich situaci je třeba řešit ještě před nabytím účinnosti zákona jako celku.</w:t>
      </w:r>
    </w:p>
    <w:sectPr w:rsidR="003A4778" w:rsidRPr="003A4778" w:rsidSect="00EE78A3">
      <w:headerReference w:type="default" r:id="rId9"/>
      <w:footerReference w:type="default" r:id="rId10"/>
      <w:headerReference w:type="first" r:id="rId11"/>
      <w:pgSz w:w="11906" w:h="16838"/>
      <w:pgMar w:top="1417" w:right="1417" w:bottom="1417" w:left="1417" w:header="708"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FC85" w14:textId="77777777" w:rsidR="0099077B" w:rsidRDefault="0099077B" w:rsidP="005374E0">
      <w:pPr>
        <w:spacing w:after="0" w:line="240" w:lineRule="auto"/>
      </w:pPr>
      <w:r>
        <w:separator/>
      </w:r>
    </w:p>
  </w:endnote>
  <w:endnote w:type="continuationSeparator" w:id="0">
    <w:p w14:paraId="74B1BEF6" w14:textId="77777777" w:rsidR="0099077B" w:rsidRDefault="0099077B" w:rsidP="0053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070305"/>
      <w:docPartObj>
        <w:docPartGallery w:val="Page Numbers (Bottom of Page)"/>
        <w:docPartUnique/>
      </w:docPartObj>
    </w:sdtPr>
    <w:sdtContent>
      <w:p w14:paraId="2B2911B3" w14:textId="5B0919FC" w:rsidR="005374E0" w:rsidRDefault="005374E0">
        <w:pPr>
          <w:pStyle w:val="Zpat"/>
          <w:jc w:val="center"/>
        </w:pPr>
        <w:r>
          <w:fldChar w:fldCharType="begin"/>
        </w:r>
        <w:r>
          <w:instrText>PAGE   \* MERGEFORMAT</w:instrText>
        </w:r>
        <w:r>
          <w:fldChar w:fldCharType="separate"/>
        </w:r>
        <w:r>
          <w:t>2</w:t>
        </w:r>
        <w:r>
          <w:fldChar w:fldCharType="end"/>
        </w:r>
      </w:p>
    </w:sdtContent>
  </w:sdt>
  <w:p w14:paraId="4900593D" w14:textId="77777777" w:rsidR="005374E0" w:rsidRDefault="005374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BDBC" w14:textId="77777777" w:rsidR="0099077B" w:rsidRDefault="0099077B" w:rsidP="005374E0">
      <w:pPr>
        <w:spacing w:after="0" w:line="240" w:lineRule="auto"/>
      </w:pPr>
      <w:r>
        <w:separator/>
      </w:r>
    </w:p>
  </w:footnote>
  <w:footnote w:type="continuationSeparator" w:id="0">
    <w:p w14:paraId="3305CDCF" w14:textId="77777777" w:rsidR="0099077B" w:rsidRDefault="0099077B" w:rsidP="005374E0">
      <w:pPr>
        <w:spacing w:after="0" w:line="240" w:lineRule="auto"/>
      </w:pPr>
      <w:r>
        <w:continuationSeparator/>
      </w:r>
    </w:p>
  </w:footnote>
  <w:footnote w:id="1">
    <w:p w14:paraId="0366A731" w14:textId="77777777" w:rsidR="0019360D" w:rsidRPr="00D410F8" w:rsidRDefault="0019360D" w:rsidP="0019360D">
      <w:pPr>
        <w:pStyle w:val="Textpoznpodarou"/>
        <w:rPr>
          <w:rFonts w:ascii="Times New Roman" w:hAnsi="Times New Roman" w:cs="Times New Roman"/>
        </w:rPr>
      </w:pPr>
      <w:r w:rsidRPr="00D410F8">
        <w:rPr>
          <w:rStyle w:val="Znakapoznpodarou"/>
          <w:rFonts w:ascii="Times New Roman" w:hAnsi="Times New Roman" w:cs="Times New Roman"/>
        </w:rPr>
        <w:footnoteRef/>
      </w:r>
      <w:r w:rsidRPr="00D410F8">
        <w:rPr>
          <w:rFonts w:ascii="Times New Roman" w:hAnsi="Times New Roman" w:cs="Times New Roman"/>
        </w:rPr>
        <w:t xml:space="preserve"> </w:t>
      </w:r>
      <w:r>
        <w:rPr>
          <w:rFonts w:ascii="Times New Roman" w:hAnsi="Times New Roman" w:cs="Times New Roman"/>
        </w:rPr>
        <w:t xml:space="preserve">Ustanovení </w:t>
      </w:r>
      <w:r w:rsidRPr="00D410F8">
        <w:rPr>
          <w:rFonts w:ascii="Times New Roman" w:hAnsi="Times New Roman" w:cs="Times New Roman"/>
        </w:rPr>
        <w:t xml:space="preserve">§ 71 odst. 3 písm. a) </w:t>
      </w:r>
      <w:r>
        <w:rPr>
          <w:rFonts w:ascii="Times New Roman" w:hAnsi="Times New Roman" w:cs="Times New Roman"/>
        </w:rPr>
        <w:t xml:space="preserve">správního řádu, </w:t>
      </w:r>
      <w:r w:rsidRPr="00D410F8">
        <w:rPr>
          <w:rFonts w:ascii="Times New Roman" w:hAnsi="Times New Roman" w:cs="Times New Roman"/>
        </w:rPr>
        <w:t>z důvodu provádění sociálního šetření</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EDC5" w14:textId="626E69C9" w:rsidR="00EE78A3" w:rsidRDefault="00EE78A3">
    <w:pPr>
      <w:pStyle w:val="Zhlav"/>
    </w:pPr>
  </w:p>
  <w:p w14:paraId="06F56DF6" w14:textId="77777777" w:rsidR="00EE78A3" w:rsidRDefault="00EE78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F617" w14:textId="47C5728A" w:rsidR="00EE78A3" w:rsidRPr="00EE78A3" w:rsidRDefault="00EE78A3" w:rsidP="00EE78A3">
    <w:pPr>
      <w:pStyle w:val="Zhlav"/>
      <w:jc w:val="right"/>
      <w:rPr>
        <w:b/>
        <w:bCs/>
        <w:sz w:val="24"/>
        <w:szCs w:val="24"/>
      </w:rPr>
    </w:pPr>
    <w:r w:rsidRPr="00EE78A3">
      <w:rPr>
        <w:b/>
        <w:bCs/>
        <w:sz w:val="24"/>
        <w:szCs w:val="24"/>
      </w:rPr>
      <w:t>IV.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9E8"/>
    <w:multiLevelType w:val="hybridMultilevel"/>
    <w:tmpl w:val="E806DC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64B2738"/>
    <w:multiLevelType w:val="hybridMultilevel"/>
    <w:tmpl w:val="A294A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6CA1495"/>
    <w:multiLevelType w:val="hybridMultilevel"/>
    <w:tmpl w:val="BF2443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7903D36"/>
    <w:multiLevelType w:val="hybridMultilevel"/>
    <w:tmpl w:val="E66077D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0BC35AE"/>
    <w:multiLevelType w:val="multilevel"/>
    <w:tmpl w:val="3904D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17F2A"/>
    <w:multiLevelType w:val="hybridMultilevel"/>
    <w:tmpl w:val="82626B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7182B30"/>
    <w:multiLevelType w:val="multilevel"/>
    <w:tmpl w:val="2F7AC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74748D"/>
    <w:multiLevelType w:val="multilevel"/>
    <w:tmpl w:val="318085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C58AC"/>
    <w:multiLevelType w:val="hybridMultilevel"/>
    <w:tmpl w:val="345614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602AAF"/>
    <w:multiLevelType w:val="multilevel"/>
    <w:tmpl w:val="6AF251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8549D"/>
    <w:multiLevelType w:val="multilevel"/>
    <w:tmpl w:val="83D042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121C85"/>
    <w:multiLevelType w:val="hybridMultilevel"/>
    <w:tmpl w:val="EB2C97D2"/>
    <w:lvl w:ilvl="0" w:tplc="2F6820F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E91229"/>
    <w:multiLevelType w:val="hybridMultilevel"/>
    <w:tmpl w:val="067E7904"/>
    <w:lvl w:ilvl="0" w:tplc="04050019">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15:restartNumberingAfterBreak="0">
    <w:nsid w:val="42114A84"/>
    <w:multiLevelType w:val="hybridMultilevel"/>
    <w:tmpl w:val="C7E2E4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912D96"/>
    <w:multiLevelType w:val="hybridMultilevel"/>
    <w:tmpl w:val="A6D6CDA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DF506ED"/>
    <w:multiLevelType w:val="hybridMultilevel"/>
    <w:tmpl w:val="7A0E040C"/>
    <w:lvl w:ilvl="0" w:tplc="04050001">
      <w:start w:val="1"/>
      <w:numFmt w:val="bullet"/>
      <w:lvlText w:val=""/>
      <w:lvlJc w:val="left"/>
      <w:pPr>
        <w:ind w:left="360" w:hanging="360"/>
      </w:pPr>
      <w:rPr>
        <w:rFonts w:ascii="Symbol" w:hAnsi="Symbol" w:hint="default"/>
      </w:rPr>
    </w:lvl>
    <w:lvl w:ilvl="1" w:tplc="77B26224">
      <w:start w:val="1"/>
      <w:numFmt w:val="bullet"/>
      <w:lvlText w:val=""/>
      <w:lvlJc w:val="left"/>
      <w:pPr>
        <w:ind w:left="786"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075014"/>
    <w:multiLevelType w:val="multilevel"/>
    <w:tmpl w:val="CF36F726"/>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7" w15:restartNumberingAfterBreak="0">
    <w:nsid w:val="657868F3"/>
    <w:multiLevelType w:val="multilevel"/>
    <w:tmpl w:val="1626E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760D46"/>
    <w:multiLevelType w:val="hybridMultilevel"/>
    <w:tmpl w:val="D5A23DB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15:restartNumberingAfterBreak="0">
    <w:nsid w:val="7FA77A0A"/>
    <w:multiLevelType w:val="multilevel"/>
    <w:tmpl w:val="4F6A18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0749354">
    <w:abstractNumId w:val="18"/>
  </w:num>
  <w:num w:numId="2" w16cid:durableId="85537899">
    <w:abstractNumId w:val="13"/>
  </w:num>
  <w:num w:numId="3" w16cid:durableId="1649477452">
    <w:abstractNumId w:val="5"/>
  </w:num>
  <w:num w:numId="4" w16cid:durableId="534779700">
    <w:abstractNumId w:val="14"/>
  </w:num>
  <w:num w:numId="5" w16cid:durableId="667752093">
    <w:abstractNumId w:val="16"/>
  </w:num>
  <w:num w:numId="6" w16cid:durableId="685446751">
    <w:abstractNumId w:val="17"/>
  </w:num>
  <w:num w:numId="7" w16cid:durableId="1586301638">
    <w:abstractNumId w:val="6"/>
  </w:num>
  <w:num w:numId="8" w16cid:durableId="273683011">
    <w:abstractNumId w:val="4"/>
  </w:num>
  <w:num w:numId="9" w16cid:durableId="904296513">
    <w:abstractNumId w:val="9"/>
  </w:num>
  <w:num w:numId="10" w16cid:durableId="840394646">
    <w:abstractNumId w:val="7"/>
  </w:num>
  <w:num w:numId="11" w16cid:durableId="1135215970">
    <w:abstractNumId w:val="19"/>
  </w:num>
  <w:num w:numId="12" w16cid:durableId="984940933">
    <w:abstractNumId w:val="10"/>
  </w:num>
  <w:num w:numId="13" w16cid:durableId="1014764011">
    <w:abstractNumId w:val="8"/>
  </w:num>
  <w:num w:numId="14" w16cid:durableId="551578422">
    <w:abstractNumId w:val="12"/>
  </w:num>
  <w:num w:numId="15" w16cid:durableId="190001705">
    <w:abstractNumId w:val="3"/>
  </w:num>
  <w:num w:numId="16" w16cid:durableId="10420907">
    <w:abstractNumId w:val="1"/>
  </w:num>
  <w:num w:numId="17" w16cid:durableId="1032681847">
    <w:abstractNumId w:val="15"/>
  </w:num>
  <w:num w:numId="18" w16cid:durableId="1662808078">
    <w:abstractNumId w:val="2"/>
  </w:num>
  <w:num w:numId="19" w16cid:durableId="1530334785">
    <w:abstractNumId w:val="0"/>
  </w:num>
  <w:num w:numId="20" w16cid:durableId="20984068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77"/>
    <w:rsid w:val="0000106A"/>
    <w:rsid w:val="00003CF8"/>
    <w:rsid w:val="000044FC"/>
    <w:rsid w:val="00004F76"/>
    <w:rsid w:val="00005282"/>
    <w:rsid w:val="0000600B"/>
    <w:rsid w:val="00007B3A"/>
    <w:rsid w:val="000114E8"/>
    <w:rsid w:val="000122B9"/>
    <w:rsid w:val="00015EA1"/>
    <w:rsid w:val="00016697"/>
    <w:rsid w:val="00022F5B"/>
    <w:rsid w:val="00022FD3"/>
    <w:rsid w:val="00023F99"/>
    <w:rsid w:val="00025C16"/>
    <w:rsid w:val="00025D0C"/>
    <w:rsid w:val="00025DB9"/>
    <w:rsid w:val="0002660B"/>
    <w:rsid w:val="00032171"/>
    <w:rsid w:val="0003285F"/>
    <w:rsid w:val="000361C1"/>
    <w:rsid w:val="000413BF"/>
    <w:rsid w:val="000418A1"/>
    <w:rsid w:val="000419BD"/>
    <w:rsid w:val="00043F80"/>
    <w:rsid w:val="000534FC"/>
    <w:rsid w:val="000544F7"/>
    <w:rsid w:val="00055A59"/>
    <w:rsid w:val="0005784B"/>
    <w:rsid w:val="0006029B"/>
    <w:rsid w:val="000619CC"/>
    <w:rsid w:val="0006400B"/>
    <w:rsid w:val="000672DF"/>
    <w:rsid w:val="00067C86"/>
    <w:rsid w:val="000701B2"/>
    <w:rsid w:val="00074712"/>
    <w:rsid w:val="000759D6"/>
    <w:rsid w:val="00077086"/>
    <w:rsid w:val="00077611"/>
    <w:rsid w:val="00080C90"/>
    <w:rsid w:val="0008328A"/>
    <w:rsid w:val="00091CD6"/>
    <w:rsid w:val="000929FE"/>
    <w:rsid w:val="00093062"/>
    <w:rsid w:val="00095AC2"/>
    <w:rsid w:val="000962E4"/>
    <w:rsid w:val="00096B2F"/>
    <w:rsid w:val="000A3C35"/>
    <w:rsid w:val="000A45C6"/>
    <w:rsid w:val="000A4C71"/>
    <w:rsid w:val="000A646B"/>
    <w:rsid w:val="000B69A3"/>
    <w:rsid w:val="000C3205"/>
    <w:rsid w:val="000C32B6"/>
    <w:rsid w:val="000C568A"/>
    <w:rsid w:val="000D1C71"/>
    <w:rsid w:val="000D1ECD"/>
    <w:rsid w:val="000D654E"/>
    <w:rsid w:val="000D683D"/>
    <w:rsid w:val="000D7D19"/>
    <w:rsid w:val="000E20D9"/>
    <w:rsid w:val="000E35B3"/>
    <w:rsid w:val="000E4429"/>
    <w:rsid w:val="000E668C"/>
    <w:rsid w:val="000E7AFE"/>
    <w:rsid w:val="000F084B"/>
    <w:rsid w:val="000F6927"/>
    <w:rsid w:val="00101629"/>
    <w:rsid w:val="001068BF"/>
    <w:rsid w:val="00106A64"/>
    <w:rsid w:val="001123DA"/>
    <w:rsid w:val="001127C1"/>
    <w:rsid w:val="00113FA7"/>
    <w:rsid w:val="001158C4"/>
    <w:rsid w:val="00120733"/>
    <w:rsid w:val="001213BD"/>
    <w:rsid w:val="00121D37"/>
    <w:rsid w:val="00124488"/>
    <w:rsid w:val="00131A94"/>
    <w:rsid w:val="00134A57"/>
    <w:rsid w:val="00136C28"/>
    <w:rsid w:val="00136C79"/>
    <w:rsid w:val="00140181"/>
    <w:rsid w:val="00140E93"/>
    <w:rsid w:val="00144AEB"/>
    <w:rsid w:val="00150895"/>
    <w:rsid w:val="00151369"/>
    <w:rsid w:val="00151B90"/>
    <w:rsid w:val="00152EDA"/>
    <w:rsid w:val="00154B79"/>
    <w:rsid w:val="00156646"/>
    <w:rsid w:val="00156F97"/>
    <w:rsid w:val="0015763F"/>
    <w:rsid w:val="00160609"/>
    <w:rsid w:val="001612E8"/>
    <w:rsid w:val="001668CD"/>
    <w:rsid w:val="001726DF"/>
    <w:rsid w:val="0018222A"/>
    <w:rsid w:val="001825E8"/>
    <w:rsid w:val="00183627"/>
    <w:rsid w:val="001836BB"/>
    <w:rsid w:val="00186FE7"/>
    <w:rsid w:val="00187F64"/>
    <w:rsid w:val="001916A4"/>
    <w:rsid w:val="001920EB"/>
    <w:rsid w:val="00192FD2"/>
    <w:rsid w:val="0019360D"/>
    <w:rsid w:val="001943E3"/>
    <w:rsid w:val="001952C6"/>
    <w:rsid w:val="001954E5"/>
    <w:rsid w:val="00196477"/>
    <w:rsid w:val="00196D5F"/>
    <w:rsid w:val="00197FCE"/>
    <w:rsid w:val="001A5FB9"/>
    <w:rsid w:val="001B0BA2"/>
    <w:rsid w:val="001B1A0F"/>
    <w:rsid w:val="001B26B9"/>
    <w:rsid w:val="001B2B08"/>
    <w:rsid w:val="001B2F47"/>
    <w:rsid w:val="001B5746"/>
    <w:rsid w:val="001B6E5A"/>
    <w:rsid w:val="001C1006"/>
    <w:rsid w:val="001C409B"/>
    <w:rsid w:val="001D275C"/>
    <w:rsid w:val="001D2C20"/>
    <w:rsid w:val="001D3465"/>
    <w:rsid w:val="001D3EF9"/>
    <w:rsid w:val="001D532A"/>
    <w:rsid w:val="001E2E65"/>
    <w:rsid w:val="001F1949"/>
    <w:rsid w:val="001F2EBB"/>
    <w:rsid w:val="001F2EF1"/>
    <w:rsid w:val="001F5A01"/>
    <w:rsid w:val="00200783"/>
    <w:rsid w:val="00201FF2"/>
    <w:rsid w:val="002022D1"/>
    <w:rsid w:val="00205DC5"/>
    <w:rsid w:val="00205E37"/>
    <w:rsid w:val="0021222E"/>
    <w:rsid w:val="00214D22"/>
    <w:rsid w:val="002217C0"/>
    <w:rsid w:val="00226F67"/>
    <w:rsid w:val="002310AB"/>
    <w:rsid w:val="0023759D"/>
    <w:rsid w:val="00240313"/>
    <w:rsid w:val="00240B0F"/>
    <w:rsid w:val="0024459D"/>
    <w:rsid w:val="00245CF4"/>
    <w:rsid w:val="002514A0"/>
    <w:rsid w:val="002534BC"/>
    <w:rsid w:val="00261A19"/>
    <w:rsid w:val="00263327"/>
    <w:rsid w:val="002638F4"/>
    <w:rsid w:val="00264855"/>
    <w:rsid w:val="00266EB3"/>
    <w:rsid w:val="00266F22"/>
    <w:rsid w:val="002706C8"/>
    <w:rsid w:val="00271460"/>
    <w:rsid w:val="00271C7A"/>
    <w:rsid w:val="00277412"/>
    <w:rsid w:val="00280168"/>
    <w:rsid w:val="002803A7"/>
    <w:rsid w:val="00281C22"/>
    <w:rsid w:val="002832F3"/>
    <w:rsid w:val="00287CA6"/>
    <w:rsid w:val="002906DE"/>
    <w:rsid w:val="00291D98"/>
    <w:rsid w:val="002947D8"/>
    <w:rsid w:val="00295A09"/>
    <w:rsid w:val="00296E9B"/>
    <w:rsid w:val="002A0E0E"/>
    <w:rsid w:val="002A51D1"/>
    <w:rsid w:val="002A577A"/>
    <w:rsid w:val="002B00C5"/>
    <w:rsid w:val="002B086C"/>
    <w:rsid w:val="002B10ED"/>
    <w:rsid w:val="002B21B1"/>
    <w:rsid w:val="002B348C"/>
    <w:rsid w:val="002B35D6"/>
    <w:rsid w:val="002B4B1E"/>
    <w:rsid w:val="002B679D"/>
    <w:rsid w:val="002B731A"/>
    <w:rsid w:val="002C067A"/>
    <w:rsid w:val="002C093C"/>
    <w:rsid w:val="002C0AA6"/>
    <w:rsid w:val="002C24E0"/>
    <w:rsid w:val="002C7469"/>
    <w:rsid w:val="002D0CD1"/>
    <w:rsid w:val="002D0D8F"/>
    <w:rsid w:val="002D2148"/>
    <w:rsid w:val="002D4C59"/>
    <w:rsid w:val="002D5D8F"/>
    <w:rsid w:val="002E01B0"/>
    <w:rsid w:val="002F0854"/>
    <w:rsid w:val="002F0D4B"/>
    <w:rsid w:val="002F1299"/>
    <w:rsid w:val="002F16B7"/>
    <w:rsid w:val="002F189F"/>
    <w:rsid w:val="002F43A3"/>
    <w:rsid w:val="002F776A"/>
    <w:rsid w:val="003009D2"/>
    <w:rsid w:val="003028C4"/>
    <w:rsid w:val="00303067"/>
    <w:rsid w:val="00303642"/>
    <w:rsid w:val="00305793"/>
    <w:rsid w:val="003075FF"/>
    <w:rsid w:val="003076A2"/>
    <w:rsid w:val="00311739"/>
    <w:rsid w:val="00312FA1"/>
    <w:rsid w:val="0031610C"/>
    <w:rsid w:val="0031627A"/>
    <w:rsid w:val="003201E2"/>
    <w:rsid w:val="0032029D"/>
    <w:rsid w:val="00324255"/>
    <w:rsid w:val="003245B0"/>
    <w:rsid w:val="00325382"/>
    <w:rsid w:val="00325C16"/>
    <w:rsid w:val="00326720"/>
    <w:rsid w:val="003272B3"/>
    <w:rsid w:val="00327E37"/>
    <w:rsid w:val="00331728"/>
    <w:rsid w:val="0033173A"/>
    <w:rsid w:val="003328AE"/>
    <w:rsid w:val="00334348"/>
    <w:rsid w:val="003345B1"/>
    <w:rsid w:val="003371C0"/>
    <w:rsid w:val="003371D8"/>
    <w:rsid w:val="00337B0A"/>
    <w:rsid w:val="00337E58"/>
    <w:rsid w:val="00340141"/>
    <w:rsid w:val="0034191E"/>
    <w:rsid w:val="00342758"/>
    <w:rsid w:val="00344AC6"/>
    <w:rsid w:val="00345DB0"/>
    <w:rsid w:val="00346389"/>
    <w:rsid w:val="00351C64"/>
    <w:rsid w:val="00353CB4"/>
    <w:rsid w:val="00354838"/>
    <w:rsid w:val="00360D68"/>
    <w:rsid w:val="00361141"/>
    <w:rsid w:val="00361F49"/>
    <w:rsid w:val="00362BF6"/>
    <w:rsid w:val="003634FA"/>
    <w:rsid w:val="00364958"/>
    <w:rsid w:val="00370C9D"/>
    <w:rsid w:val="00373BD3"/>
    <w:rsid w:val="00382839"/>
    <w:rsid w:val="00384B56"/>
    <w:rsid w:val="00386DAF"/>
    <w:rsid w:val="003915EA"/>
    <w:rsid w:val="00391C7A"/>
    <w:rsid w:val="003A4778"/>
    <w:rsid w:val="003A6B65"/>
    <w:rsid w:val="003B17CE"/>
    <w:rsid w:val="003B3ACB"/>
    <w:rsid w:val="003B4794"/>
    <w:rsid w:val="003C12E8"/>
    <w:rsid w:val="003C5042"/>
    <w:rsid w:val="003C6AB5"/>
    <w:rsid w:val="003C6B02"/>
    <w:rsid w:val="003C7E47"/>
    <w:rsid w:val="003D0E72"/>
    <w:rsid w:val="003D1478"/>
    <w:rsid w:val="003D2B0A"/>
    <w:rsid w:val="003D3678"/>
    <w:rsid w:val="003D3BF8"/>
    <w:rsid w:val="003D5364"/>
    <w:rsid w:val="003D6BCD"/>
    <w:rsid w:val="003D7CAC"/>
    <w:rsid w:val="003E1E53"/>
    <w:rsid w:val="003E2521"/>
    <w:rsid w:val="003F24A6"/>
    <w:rsid w:val="003F280E"/>
    <w:rsid w:val="003F2D3C"/>
    <w:rsid w:val="003F2D9A"/>
    <w:rsid w:val="003F4940"/>
    <w:rsid w:val="003F5FC4"/>
    <w:rsid w:val="00400923"/>
    <w:rsid w:val="00401657"/>
    <w:rsid w:val="0040453A"/>
    <w:rsid w:val="00405AEB"/>
    <w:rsid w:val="0040691C"/>
    <w:rsid w:val="00406B0B"/>
    <w:rsid w:val="0040711D"/>
    <w:rsid w:val="00413366"/>
    <w:rsid w:val="00415ED3"/>
    <w:rsid w:val="00422872"/>
    <w:rsid w:val="00422E66"/>
    <w:rsid w:val="004239C9"/>
    <w:rsid w:val="00423FED"/>
    <w:rsid w:val="00424C21"/>
    <w:rsid w:val="0042527D"/>
    <w:rsid w:val="00427CD6"/>
    <w:rsid w:val="004329FF"/>
    <w:rsid w:val="0044068F"/>
    <w:rsid w:val="00443D06"/>
    <w:rsid w:val="00444A34"/>
    <w:rsid w:val="00444B04"/>
    <w:rsid w:val="00445D18"/>
    <w:rsid w:val="00446D2A"/>
    <w:rsid w:val="00447ECA"/>
    <w:rsid w:val="00451566"/>
    <w:rsid w:val="004564C5"/>
    <w:rsid w:val="00457726"/>
    <w:rsid w:val="00461DA6"/>
    <w:rsid w:val="00463B74"/>
    <w:rsid w:val="00464CC7"/>
    <w:rsid w:val="00467BED"/>
    <w:rsid w:val="00467DCB"/>
    <w:rsid w:val="00470FC5"/>
    <w:rsid w:val="00471E94"/>
    <w:rsid w:val="004728E1"/>
    <w:rsid w:val="00472C0A"/>
    <w:rsid w:val="00474C59"/>
    <w:rsid w:val="00475110"/>
    <w:rsid w:val="00475453"/>
    <w:rsid w:val="00480EF3"/>
    <w:rsid w:val="00490927"/>
    <w:rsid w:val="0049454A"/>
    <w:rsid w:val="004A095A"/>
    <w:rsid w:val="004A287C"/>
    <w:rsid w:val="004A45A7"/>
    <w:rsid w:val="004B041C"/>
    <w:rsid w:val="004B1356"/>
    <w:rsid w:val="004B1C7E"/>
    <w:rsid w:val="004B66CB"/>
    <w:rsid w:val="004C04AB"/>
    <w:rsid w:val="004C32B6"/>
    <w:rsid w:val="004C39AA"/>
    <w:rsid w:val="004C4691"/>
    <w:rsid w:val="004C7143"/>
    <w:rsid w:val="004C7EC8"/>
    <w:rsid w:val="004D12CE"/>
    <w:rsid w:val="004D5C4C"/>
    <w:rsid w:val="004D65DA"/>
    <w:rsid w:val="004D799E"/>
    <w:rsid w:val="004E095A"/>
    <w:rsid w:val="004E0EF8"/>
    <w:rsid w:val="004E4115"/>
    <w:rsid w:val="004E42F3"/>
    <w:rsid w:val="004E53F6"/>
    <w:rsid w:val="004E6E1D"/>
    <w:rsid w:val="004F2318"/>
    <w:rsid w:val="004F316C"/>
    <w:rsid w:val="004F5259"/>
    <w:rsid w:val="004F653F"/>
    <w:rsid w:val="004F6B28"/>
    <w:rsid w:val="004F73C9"/>
    <w:rsid w:val="00505FE1"/>
    <w:rsid w:val="005105AB"/>
    <w:rsid w:val="00511902"/>
    <w:rsid w:val="00512DED"/>
    <w:rsid w:val="005136AA"/>
    <w:rsid w:val="00513E97"/>
    <w:rsid w:val="005164FB"/>
    <w:rsid w:val="00517216"/>
    <w:rsid w:val="00517819"/>
    <w:rsid w:val="0052025D"/>
    <w:rsid w:val="005218E6"/>
    <w:rsid w:val="00521E02"/>
    <w:rsid w:val="00521FD0"/>
    <w:rsid w:val="00522C21"/>
    <w:rsid w:val="00523AAF"/>
    <w:rsid w:val="00523CA4"/>
    <w:rsid w:val="00530194"/>
    <w:rsid w:val="00530350"/>
    <w:rsid w:val="00530A65"/>
    <w:rsid w:val="00534673"/>
    <w:rsid w:val="005374E0"/>
    <w:rsid w:val="005407E0"/>
    <w:rsid w:val="005476EE"/>
    <w:rsid w:val="00550E84"/>
    <w:rsid w:val="0055200B"/>
    <w:rsid w:val="00553AF3"/>
    <w:rsid w:val="005547B3"/>
    <w:rsid w:val="00555499"/>
    <w:rsid w:val="00556258"/>
    <w:rsid w:val="00556565"/>
    <w:rsid w:val="00560086"/>
    <w:rsid w:val="005611E7"/>
    <w:rsid w:val="00561B66"/>
    <w:rsid w:val="0056335D"/>
    <w:rsid w:val="00564F42"/>
    <w:rsid w:val="005652AC"/>
    <w:rsid w:val="005732FF"/>
    <w:rsid w:val="00573590"/>
    <w:rsid w:val="00576DE0"/>
    <w:rsid w:val="00577BDA"/>
    <w:rsid w:val="0058352B"/>
    <w:rsid w:val="00583BE9"/>
    <w:rsid w:val="00585E4C"/>
    <w:rsid w:val="00590759"/>
    <w:rsid w:val="00594061"/>
    <w:rsid w:val="005975CE"/>
    <w:rsid w:val="0059764E"/>
    <w:rsid w:val="00597CA0"/>
    <w:rsid w:val="005A03E4"/>
    <w:rsid w:val="005A2ADB"/>
    <w:rsid w:val="005B04E2"/>
    <w:rsid w:val="005B3AB9"/>
    <w:rsid w:val="005B71B6"/>
    <w:rsid w:val="005C1AAD"/>
    <w:rsid w:val="005C7D04"/>
    <w:rsid w:val="005D0562"/>
    <w:rsid w:val="005D23AF"/>
    <w:rsid w:val="005D2FD5"/>
    <w:rsid w:val="005D6455"/>
    <w:rsid w:val="005D7209"/>
    <w:rsid w:val="005E0E74"/>
    <w:rsid w:val="005E3E09"/>
    <w:rsid w:val="005E48C2"/>
    <w:rsid w:val="005E4D50"/>
    <w:rsid w:val="005E5D5F"/>
    <w:rsid w:val="005E6739"/>
    <w:rsid w:val="005E6F36"/>
    <w:rsid w:val="005F4AA8"/>
    <w:rsid w:val="005F4B09"/>
    <w:rsid w:val="005F5BBE"/>
    <w:rsid w:val="00604499"/>
    <w:rsid w:val="00605EAE"/>
    <w:rsid w:val="00623706"/>
    <w:rsid w:val="00625503"/>
    <w:rsid w:val="00625A52"/>
    <w:rsid w:val="00626B1D"/>
    <w:rsid w:val="006279F5"/>
    <w:rsid w:val="006310C6"/>
    <w:rsid w:val="00631833"/>
    <w:rsid w:val="00631D24"/>
    <w:rsid w:val="00632EFB"/>
    <w:rsid w:val="006362D8"/>
    <w:rsid w:val="00641A05"/>
    <w:rsid w:val="006442A1"/>
    <w:rsid w:val="0064567C"/>
    <w:rsid w:val="00646AA8"/>
    <w:rsid w:val="006526A8"/>
    <w:rsid w:val="0065300C"/>
    <w:rsid w:val="00654AE7"/>
    <w:rsid w:val="006569BD"/>
    <w:rsid w:val="006645A9"/>
    <w:rsid w:val="00670679"/>
    <w:rsid w:val="00670799"/>
    <w:rsid w:val="00671991"/>
    <w:rsid w:val="0067207C"/>
    <w:rsid w:val="006737CA"/>
    <w:rsid w:val="006739DD"/>
    <w:rsid w:val="00673A17"/>
    <w:rsid w:val="00673ABC"/>
    <w:rsid w:val="006759D0"/>
    <w:rsid w:val="00675C43"/>
    <w:rsid w:val="006768F7"/>
    <w:rsid w:val="00676FF2"/>
    <w:rsid w:val="00681E10"/>
    <w:rsid w:val="006849C4"/>
    <w:rsid w:val="00686878"/>
    <w:rsid w:val="00686898"/>
    <w:rsid w:val="0069070E"/>
    <w:rsid w:val="00692129"/>
    <w:rsid w:val="00694EA5"/>
    <w:rsid w:val="00697315"/>
    <w:rsid w:val="006A058B"/>
    <w:rsid w:val="006A0D3C"/>
    <w:rsid w:val="006A218B"/>
    <w:rsid w:val="006A6479"/>
    <w:rsid w:val="006A6B65"/>
    <w:rsid w:val="006A7424"/>
    <w:rsid w:val="006A7B75"/>
    <w:rsid w:val="006B2662"/>
    <w:rsid w:val="006B5A82"/>
    <w:rsid w:val="006C0138"/>
    <w:rsid w:val="006C25EA"/>
    <w:rsid w:val="006C2AF8"/>
    <w:rsid w:val="006C5AD8"/>
    <w:rsid w:val="006D0C92"/>
    <w:rsid w:val="006D3E74"/>
    <w:rsid w:val="006D60ED"/>
    <w:rsid w:val="006E092F"/>
    <w:rsid w:val="006E3551"/>
    <w:rsid w:val="006E429E"/>
    <w:rsid w:val="006E4F03"/>
    <w:rsid w:val="006E538C"/>
    <w:rsid w:val="006E75AA"/>
    <w:rsid w:val="006F133D"/>
    <w:rsid w:val="006F1764"/>
    <w:rsid w:val="006F199D"/>
    <w:rsid w:val="006F2F28"/>
    <w:rsid w:val="006F4496"/>
    <w:rsid w:val="006F5893"/>
    <w:rsid w:val="00702655"/>
    <w:rsid w:val="0070528D"/>
    <w:rsid w:val="00715D31"/>
    <w:rsid w:val="007171F5"/>
    <w:rsid w:val="0072228D"/>
    <w:rsid w:val="007242DE"/>
    <w:rsid w:val="00724943"/>
    <w:rsid w:val="00730D4B"/>
    <w:rsid w:val="00731038"/>
    <w:rsid w:val="0073110A"/>
    <w:rsid w:val="0073207B"/>
    <w:rsid w:val="007349B5"/>
    <w:rsid w:val="00735AAA"/>
    <w:rsid w:val="00735AFE"/>
    <w:rsid w:val="007405E9"/>
    <w:rsid w:val="00740AEC"/>
    <w:rsid w:val="00740DBF"/>
    <w:rsid w:val="00742664"/>
    <w:rsid w:val="00743B00"/>
    <w:rsid w:val="00745D28"/>
    <w:rsid w:val="00756B87"/>
    <w:rsid w:val="00757DCC"/>
    <w:rsid w:val="00757FF5"/>
    <w:rsid w:val="007601B8"/>
    <w:rsid w:val="00760E04"/>
    <w:rsid w:val="00764183"/>
    <w:rsid w:val="0077072B"/>
    <w:rsid w:val="00774FF1"/>
    <w:rsid w:val="007818AD"/>
    <w:rsid w:val="007824EE"/>
    <w:rsid w:val="00784C39"/>
    <w:rsid w:val="007859F5"/>
    <w:rsid w:val="007868D9"/>
    <w:rsid w:val="00786A04"/>
    <w:rsid w:val="007916C2"/>
    <w:rsid w:val="007938E0"/>
    <w:rsid w:val="00797A0C"/>
    <w:rsid w:val="007A07C1"/>
    <w:rsid w:val="007A0E3D"/>
    <w:rsid w:val="007A2D20"/>
    <w:rsid w:val="007A7641"/>
    <w:rsid w:val="007B3268"/>
    <w:rsid w:val="007B3524"/>
    <w:rsid w:val="007B58B1"/>
    <w:rsid w:val="007C0083"/>
    <w:rsid w:val="007D0B91"/>
    <w:rsid w:val="007D4389"/>
    <w:rsid w:val="007D4834"/>
    <w:rsid w:val="007D5742"/>
    <w:rsid w:val="007E1F6F"/>
    <w:rsid w:val="007E2591"/>
    <w:rsid w:val="007E4AB6"/>
    <w:rsid w:val="007F1E84"/>
    <w:rsid w:val="007F2563"/>
    <w:rsid w:val="00800C64"/>
    <w:rsid w:val="00804C08"/>
    <w:rsid w:val="0081176A"/>
    <w:rsid w:val="00813163"/>
    <w:rsid w:val="00815A0B"/>
    <w:rsid w:val="00817CD8"/>
    <w:rsid w:val="008227EA"/>
    <w:rsid w:val="00823A3C"/>
    <w:rsid w:val="00824501"/>
    <w:rsid w:val="00830DFD"/>
    <w:rsid w:val="00834D8A"/>
    <w:rsid w:val="00835230"/>
    <w:rsid w:val="00835244"/>
    <w:rsid w:val="008358C5"/>
    <w:rsid w:val="00836CAC"/>
    <w:rsid w:val="00837B5D"/>
    <w:rsid w:val="00840FF3"/>
    <w:rsid w:val="0084357E"/>
    <w:rsid w:val="008444A7"/>
    <w:rsid w:val="00846472"/>
    <w:rsid w:val="00847A86"/>
    <w:rsid w:val="00847E6E"/>
    <w:rsid w:val="00851170"/>
    <w:rsid w:val="00852DE7"/>
    <w:rsid w:val="00853F61"/>
    <w:rsid w:val="008549AE"/>
    <w:rsid w:val="00854E5C"/>
    <w:rsid w:val="008553DF"/>
    <w:rsid w:val="008569B1"/>
    <w:rsid w:val="00860DBB"/>
    <w:rsid w:val="00862492"/>
    <w:rsid w:val="00863588"/>
    <w:rsid w:val="00865909"/>
    <w:rsid w:val="00870458"/>
    <w:rsid w:val="008715CE"/>
    <w:rsid w:val="00874471"/>
    <w:rsid w:val="00874622"/>
    <w:rsid w:val="00880862"/>
    <w:rsid w:val="0088122C"/>
    <w:rsid w:val="00881913"/>
    <w:rsid w:val="00890003"/>
    <w:rsid w:val="00891C4B"/>
    <w:rsid w:val="008937A4"/>
    <w:rsid w:val="008944DC"/>
    <w:rsid w:val="008949ED"/>
    <w:rsid w:val="00895941"/>
    <w:rsid w:val="00896B56"/>
    <w:rsid w:val="008A131A"/>
    <w:rsid w:val="008A151D"/>
    <w:rsid w:val="008A162C"/>
    <w:rsid w:val="008A4711"/>
    <w:rsid w:val="008A47BC"/>
    <w:rsid w:val="008A5A41"/>
    <w:rsid w:val="008A5F83"/>
    <w:rsid w:val="008B159A"/>
    <w:rsid w:val="008B1874"/>
    <w:rsid w:val="008B30F4"/>
    <w:rsid w:val="008B37CE"/>
    <w:rsid w:val="008B4453"/>
    <w:rsid w:val="008C4386"/>
    <w:rsid w:val="008D0814"/>
    <w:rsid w:val="008D1739"/>
    <w:rsid w:val="008D1FE7"/>
    <w:rsid w:val="008D2330"/>
    <w:rsid w:val="008D4585"/>
    <w:rsid w:val="008D68AB"/>
    <w:rsid w:val="008D7EF3"/>
    <w:rsid w:val="008E02EB"/>
    <w:rsid w:val="008E2AB8"/>
    <w:rsid w:val="008E5428"/>
    <w:rsid w:val="008E5453"/>
    <w:rsid w:val="008E551E"/>
    <w:rsid w:val="008E6A67"/>
    <w:rsid w:val="008E72BE"/>
    <w:rsid w:val="008E7381"/>
    <w:rsid w:val="008F0535"/>
    <w:rsid w:val="008F1051"/>
    <w:rsid w:val="008F7743"/>
    <w:rsid w:val="009001C2"/>
    <w:rsid w:val="00901DF2"/>
    <w:rsid w:val="00902ABC"/>
    <w:rsid w:val="00903116"/>
    <w:rsid w:val="009039CA"/>
    <w:rsid w:val="00904DBA"/>
    <w:rsid w:val="00906404"/>
    <w:rsid w:val="00910AF1"/>
    <w:rsid w:val="00911EAF"/>
    <w:rsid w:val="00912C2F"/>
    <w:rsid w:val="009130B5"/>
    <w:rsid w:val="00913DF5"/>
    <w:rsid w:val="009146B5"/>
    <w:rsid w:val="00915230"/>
    <w:rsid w:val="00915826"/>
    <w:rsid w:val="00915E96"/>
    <w:rsid w:val="0091741A"/>
    <w:rsid w:val="00917DBE"/>
    <w:rsid w:val="00920C1E"/>
    <w:rsid w:val="009267F7"/>
    <w:rsid w:val="00926E52"/>
    <w:rsid w:val="009345B4"/>
    <w:rsid w:val="00940474"/>
    <w:rsid w:val="00942B88"/>
    <w:rsid w:val="009441C6"/>
    <w:rsid w:val="00945AA5"/>
    <w:rsid w:val="00951638"/>
    <w:rsid w:val="00956438"/>
    <w:rsid w:val="009564F4"/>
    <w:rsid w:val="00957FBE"/>
    <w:rsid w:val="009613E9"/>
    <w:rsid w:val="009679F4"/>
    <w:rsid w:val="009704C7"/>
    <w:rsid w:val="0097063A"/>
    <w:rsid w:val="00972657"/>
    <w:rsid w:val="00975806"/>
    <w:rsid w:val="0097606D"/>
    <w:rsid w:val="0097626E"/>
    <w:rsid w:val="00981D32"/>
    <w:rsid w:val="00983482"/>
    <w:rsid w:val="00984116"/>
    <w:rsid w:val="00984EBA"/>
    <w:rsid w:val="009873CA"/>
    <w:rsid w:val="00987BDD"/>
    <w:rsid w:val="0099077B"/>
    <w:rsid w:val="00990D05"/>
    <w:rsid w:val="0099162D"/>
    <w:rsid w:val="00992A05"/>
    <w:rsid w:val="00994C58"/>
    <w:rsid w:val="00995817"/>
    <w:rsid w:val="009A00C7"/>
    <w:rsid w:val="009A0E61"/>
    <w:rsid w:val="009A1C57"/>
    <w:rsid w:val="009A2114"/>
    <w:rsid w:val="009A2A57"/>
    <w:rsid w:val="009A4B68"/>
    <w:rsid w:val="009B1F4E"/>
    <w:rsid w:val="009B564F"/>
    <w:rsid w:val="009B63E8"/>
    <w:rsid w:val="009B71FB"/>
    <w:rsid w:val="009C2353"/>
    <w:rsid w:val="009C2718"/>
    <w:rsid w:val="009D304A"/>
    <w:rsid w:val="009D5AAD"/>
    <w:rsid w:val="009D63A6"/>
    <w:rsid w:val="009D6AAC"/>
    <w:rsid w:val="009D6B0A"/>
    <w:rsid w:val="009D75CD"/>
    <w:rsid w:val="009D7F53"/>
    <w:rsid w:val="009E17D9"/>
    <w:rsid w:val="009E3F3E"/>
    <w:rsid w:val="009E7585"/>
    <w:rsid w:val="009F22F5"/>
    <w:rsid w:val="009F6362"/>
    <w:rsid w:val="009F69FB"/>
    <w:rsid w:val="009F7F71"/>
    <w:rsid w:val="00A00805"/>
    <w:rsid w:val="00A00DB2"/>
    <w:rsid w:val="00A02923"/>
    <w:rsid w:val="00A038A5"/>
    <w:rsid w:val="00A03AEC"/>
    <w:rsid w:val="00A04CB3"/>
    <w:rsid w:val="00A05690"/>
    <w:rsid w:val="00A0571E"/>
    <w:rsid w:val="00A07479"/>
    <w:rsid w:val="00A13463"/>
    <w:rsid w:val="00A13755"/>
    <w:rsid w:val="00A13828"/>
    <w:rsid w:val="00A17AEE"/>
    <w:rsid w:val="00A20D9B"/>
    <w:rsid w:val="00A21B68"/>
    <w:rsid w:val="00A22D23"/>
    <w:rsid w:val="00A2586A"/>
    <w:rsid w:val="00A2775A"/>
    <w:rsid w:val="00A3035F"/>
    <w:rsid w:val="00A30497"/>
    <w:rsid w:val="00A321A0"/>
    <w:rsid w:val="00A339C7"/>
    <w:rsid w:val="00A34757"/>
    <w:rsid w:val="00A3549E"/>
    <w:rsid w:val="00A361E0"/>
    <w:rsid w:val="00A41D4E"/>
    <w:rsid w:val="00A423A6"/>
    <w:rsid w:val="00A42D65"/>
    <w:rsid w:val="00A42D7F"/>
    <w:rsid w:val="00A50110"/>
    <w:rsid w:val="00A531D0"/>
    <w:rsid w:val="00A53437"/>
    <w:rsid w:val="00A55341"/>
    <w:rsid w:val="00A5678A"/>
    <w:rsid w:val="00A5678B"/>
    <w:rsid w:val="00A61E07"/>
    <w:rsid w:val="00A62D7A"/>
    <w:rsid w:val="00A632A9"/>
    <w:rsid w:val="00A652A5"/>
    <w:rsid w:val="00A6661F"/>
    <w:rsid w:val="00A7224E"/>
    <w:rsid w:val="00A72A77"/>
    <w:rsid w:val="00A737D1"/>
    <w:rsid w:val="00A74E76"/>
    <w:rsid w:val="00A7501A"/>
    <w:rsid w:val="00A75A25"/>
    <w:rsid w:val="00A77DF4"/>
    <w:rsid w:val="00A77F66"/>
    <w:rsid w:val="00A81DB9"/>
    <w:rsid w:val="00A8730B"/>
    <w:rsid w:val="00A91BE9"/>
    <w:rsid w:val="00A93D9D"/>
    <w:rsid w:val="00A971CD"/>
    <w:rsid w:val="00A974AC"/>
    <w:rsid w:val="00AA2E2B"/>
    <w:rsid w:val="00AA5806"/>
    <w:rsid w:val="00AB51B9"/>
    <w:rsid w:val="00AB6E60"/>
    <w:rsid w:val="00AC05C6"/>
    <w:rsid w:val="00AC0F8D"/>
    <w:rsid w:val="00AC49FA"/>
    <w:rsid w:val="00AC529C"/>
    <w:rsid w:val="00AC557B"/>
    <w:rsid w:val="00AD182C"/>
    <w:rsid w:val="00AD1A41"/>
    <w:rsid w:val="00AD1C58"/>
    <w:rsid w:val="00AD3318"/>
    <w:rsid w:val="00AD491D"/>
    <w:rsid w:val="00AD589D"/>
    <w:rsid w:val="00AD58A4"/>
    <w:rsid w:val="00AD7434"/>
    <w:rsid w:val="00AE14F3"/>
    <w:rsid w:val="00AE164A"/>
    <w:rsid w:val="00AE2C19"/>
    <w:rsid w:val="00AE2D76"/>
    <w:rsid w:val="00AE6698"/>
    <w:rsid w:val="00AF1190"/>
    <w:rsid w:val="00AF3AF6"/>
    <w:rsid w:val="00AF6AB8"/>
    <w:rsid w:val="00AF6FA3"/>
    <w:rsid w:val="00AF7B80"/>
    <w:rsid w:val="00AF7F27"/>
    <w:rsid w:val="00B0085D"/>
    <w:rsid w:val="00B07B7F"/>
    <w:rsid w:val="00B21333"/>
    <w:rsid w:val="00B214E0"/>
    <w:rsid w:val="00B22417"/>
    <w:rsid w:val="00B2735D"/>
    <w:rsid w:val="00B277B6"/>
    <w:rsid w:val="00B310D6"/>
    <w:rsid w:val="00B3353A"/>
    <w:rsid w:val="00B3373F"/>
    <w:rsid w:val="00B340B5"/>
    <w:rsid w:val="00B344F6"/>
    <w:rsid w:val="00B360F9"/>
    <w:rsid w:val="00B40466"/>
    <w:rsid w:val="00B41685"/>
    <w:rsid w:val="00B41718"/>
    <w:rsid w:val="00B42F1B"/>
    <w:rsid w:val="00B42FDA"/>
    <w:rsid w:val="00B43A05"/>
    <w:rsid w:val="00B43D81"/>
    <w:rsid w:val="00B44F86"/>
    <w:rsid w:val="00B453D9"/>
    <w:rsid w:val="00B462C1"/>
    <w:rsid w:val="00B4631A"/>
    <w:rsid w:val="00B4786A"/>
    <w:rsid w:val="00B47C45"/>
    <w:rsid w:val="00B52AF8"/>
    <w:rsid w:val="00B540DE"/>
    <w:rsid w:val="00B56137"/>
    <w:rsid w:val="00B5682A"/>
    <w:rsid w:val="00B624B0"/>
    <w:rsid w:val="00B6326A"/>
    <w:rsid w:val="00B64F54"/>
    <w:rsid w:val="00B663AF"/>
    <w:rsid w:val="00B6651D"/>
    <w:rsid w:val="00B667B5"/>
    <w:rsid w:val="00B71103"/>
    <w:rsid w:val="00B74B8D"/>
    <w:rsid w:val="00B75ADF"/>
    <w:rsid w:val="00B82DDA"/>
    <w:rsid w:val="00B83449"/>
    <w:rsid w:val="00B84B75"/>
    <w:rsid w:val="00B86F9D"/>
    <w:rsid w:val="00B87EFF"/>
    <w:rsid w:val="00B9137F"/>
    <w:rsid w:val="00B93CD5"/>
    <w:rsid w:val="00B94F04"/>
    <w:rsid w:val="00BA0E0B"/>
    <w:rsid w:val="00BA1A8E"/>
    <w:rsid w:val="00BA1BBA"/>
    <w:rsid w:val="00BB022D"/>
    <w:rsid w:val="00BB1C07"/>
    <w:rsid w:val="00BB44E1"/>
    <w:rsid w:val="00BB4E0C"/>
    <w:rsid w:val="00BC1C47"/>
    <w:rsid w:val="00BC1EC3"/>
    <w:rsid w:val="00BC24FF"/>
    <w:rsid w:val="00BC5A51"/>
    <w:rsid w:val="00BC7BC4"/>
    <w:rsid w:val="00BD07E2"/>
    <w:rsid w:val="00BD3AA9"/>
    <w:rsid w:val="00BD3F87"/>
    <w:rsid w:val="00BD61AD"/>
    <w:rsid w:val="00BD65D5"/>
    <w:rsid w:val="00BD7725"/>
    <w:rsid w:val="00BD7D94"/>
    <w:rsid w:val="00BD7E93"/>
    <w:rsid w:val="00BE1F81"/>
    <w:rsid w:val="00BE258A"/>
    <w:rsid w:val="00BE3E0D"/>
    <w:rsid w:val="00BE5857"/>
    <w:rsid w:val="00BE68B3"/>
    <w:rsid w:val="00BF358E"/>
    <w:rsid w:val="00BF53F9"/>
    <w:rsid w:val="00BF5F50"/>
    <w:rsid w:val="00BF739D"/>
    <w:rsid w:val="00C04157"/>
    <w:rsid w:val="00C0502E"/>
    <w:rsid w:val="00C05107"/>
    <w:rsid w:val="00C05489"/>
    <w:rsid w:val="00C05677"/>
    <w:rsid w:val="00C05934"/>
    <w:rsid w:val="00C06DF5"/>
    <w:rsid w:val="00C06FD9"/>
    <w:rsid w:val="00C076FF"/>
    <w:rsid w:val="00C101FE"/>
    <w:rsid w:val="00C132F9"/>
    <w:rsid w:val="00C15328"/>
    <w:rsid w:val="00C2227F"/>
    <w:rsid w:val="00C256D6"/>
    <w:rsid w:val="00C268AA"/>
    <w:rsid w:val="00C30231"/>
    <w:rsid w:val="00C302C1"/>
    <w:rsid w:val="00C33183"/>
    <w:rsid w:val="00C34E2E"/>
    <w:rsid w:val="00C372B0"/>
    <w:rsid w:val="00C42655"/>
    <w:rsid w:val="00C47FF5"/>
    <w:rsid w:val="00C51B58"/>
    <w:rsid w:val="00C54932"/>
    <w:rsid w:val="00C56858"/>
    <w:rsid w:val="00C5700B"/>
    <w:rsid w:val="00C57CAA"/>
    <w:rsid w:val="00C60756"/>
    <w:rsid w:val="00C617A7"/>
    <w:rsid w:val="00C64866"/>
    <w:rsid w:val="00C67CFB"/>
    <w:rsid w:val="00C711E0"/>
    <w:rsid w:val="00C752AF"/>
    <w:rsid w:val="00C81457"/>
    <w:rsid w:val="00C82BCD"/>
    <w:rsid w:val="00C93C33"/>
    <w:rsid w:val="00C95779"/>
    <w:rsid w:val="00C972A5"/>
    <w:rsid w:val="00CA0B6C"/>
    <w:rsid w:val="00CA115F"/>
    <w:rsid w:val="00CA1A13"/>
    <w:rsid w:val="00CA52B6"/>
    <w:rsid w:val="00CA66C7"/>
    <w:rsid w:val="00CA745D"/>
    <w:rsid w:val="00CB00A3"/>
    <w:rsid w:val="00CB02AB"/>
    <w:rsid w:val="00CB15E2"/>
    <w:rsid w:val="00CB3FDC"/>
    <w:rsid w:val="00CB5F71"/>
    <w:rsid w:val="00CC0E9E"/>
    <w:rsid w:val="00CC2EC8"/>
    <w:rsid w:val="00CC6DA2"/>
    <w:rsid w:val="00CD0332"/>
    <w:rsid w:val="00CD1558"/>
    <w:rsid w:val="00CD6A56"/>
    <w:rsid w:val="00CD6B68"/>
    <w:rsid w:val="00CE0EAB"/>
    <w:rsid w:val="00CE1876"/>
    <w:rsid w:val="00CE2502"/>
    <w:rsid w:val="00CE26E1"/>
    <w:rsid w:val="00CE6E03"/>
    <w:rsid w:val="00CE7B17"/>
    <w:rsid w:val="00CF0471"/>
    <w:rsid w:val="00CF16D0"/>
    <w:rsid w:val="00CF3529"/>
    <w:rsid w:val="00CF5A11"/>
    <w:rsid w:val="00CF6E8F"/>
    <w:rsid w:val="00D056C3"/>
    <w:rsid w:val="00D058E0"/>
    <w:rsid w:val="00D05C83"/>
    <w:rsid w:val="00D0705A"/>
    <w:rsid w:val="00D074D0"/>
    <w:rsid w:val="00D12955"/>
    <w:rsid w:val="00D12ED6"/>
    <w:rsid w:val="00D17B8B"/>
    <w:rsid w:val="00D2045D"/>
    <w:rsid w:val="00D20A04"/>
    <w:rsid w:val="00D20B04"/>
    <w:rsid w:val="00D21F46"/>
    <w:rsid w:val="00D253C3"/>
    <w:rsid w:val="00D26253"/>
    <w:rsid w:val="00D26AA8"/>
    <w:rsid w:val="00D273AF"/>
    <w:rsid w:val="00D31E8E"/>
    <w:rsid w:val="00D33A84"/>
    <w:rsid w:val="00D36826"/>
    <w:rsid w:val="00D410F8"/>
    <w:rsid w:val="00D41145"/>
    <w:rsid w:val="00D426A5"/>
    <w:rsid w:val="00D43DEE"/>
    <w:rsid w:val="00D4478F"/>
    <w:rsid w:val="00D452C3"/>
    <w:rsid w:val="00D469C1"/>
    <w:rsid w:val="00D558CB"/>
    <w:rsid w:val="00D562BA"/>
    <w:rsid w:val="00D574CA"/>
    <w:rsid w:val="00D607BE"/>
    <w:rsid w:val="00D60882"/>
    <w:rsid w:val="00D6092E"/>
    <w:rsid w:val="00D62850"/>
    <w:rsid w:val="00D62B3A"/>
    <w:rsid w:val="00D64E26"/>
    <w:rsid w:val="00D65821"/>
    <w:rsid w:val="00D65A82"/>
    <w:rsid w:val="00D72118"/>
    <w:rsid w:val="00D74093"/>
    <w:rsid w:val="00D7737B"/>
    <w:rsid w:val="00D81A67"/>
    <w:rsid w:val="00D826CB"/>
    <w:rsid w:val="00D83897"/>
    <w:rsid w:val="00D86CEF"/>
    <w:rsid w:val="00D8700A"/>
    <w:rsid w:val="00D87ACB"/>
    <w:rsid w:val="00D92546"/>
    <w:rsid w:val="00D92BFF"/>
    <w:rsid w:val="00D93AE4"/>
    <w:rsid w:val="00D9667B"/>
    <w:rsid w:val="00DA5EAD"/>
    <w:rsid w:val="00DA68FF"/>
    <w:rsid w:val="00DA6C6E"/>
    <w:rsid w:val="00DA7CD4"/>
    <w:rsid w:val="00DB09F7"/>
    <w:rsid w:val="00DB3607"/>
    <w:rsid w:val="00DB4652"/>
    <w:rsid w:val="00DB4C7B"/>
    <w:rsid w:val="00DB4D20"/>
    <w:rsid w:val="00DB63DA"/>
    <w:rsid w:val="00DB6DC7"/>
    <w:rsid w:val="00DC0A09"/>
    <w:rsid w:val="00DC1AF5"/>
    <w:rsid w:val="00DC3983"/>
    <w:rsid w:val="00DC50B5"/>
    <w:rsid w:val="00DC578B"/>
    <w:rsid w:val="00DC7BC6"/>
    <w:rsid w:val="00DD0198"/>
    <w:rsid w:val="00DD0949"/>
    <w:rsid w:val="00DD4646"/>
    <w:rsid w:val="00DD590D"/>
    <w:rsid w:val="00DD6751"/>
    <w:rsid w:val="00DE0198"/>
    <w:rsid w:val="00DE192D"/>
    <w:rsid w:val="00DE27C6"/>
    <w:rsid w:val="00DE4703"/>
    <w:rsid w:val="00DE4D4B"/>
    <w:rsid w:val="00DE6EF2"/>
    <w:rsid w:val="00DF05C8"/>
    <w:rsid w:val="00DF2B28"/>
    <w:rsid w:val="00DF313F"/>
    <w:rsid w:val="00DF53B7"/>
    <w:rsid w:val="00E0112F"/>
    <w:rsid w:val="00E03163"/>
    <w:rsid w:val="00E03BEF"/>
    <w:rsid w:val="00E06CA9"/>
    <w:rsid w:val="00E11D7C"/>
    <w:rsid w:val="00E148F9"/>
    <w:rsid w:val="00E170D1"/>
    <w:rsid w:val="00E200A6"/>
    <w:rsid w:val="00E2171E"/>
    <w:rsid w:val="00E226FC"/>
    <w:rsid w:val="00E22B59"/>
    <w:rsid w:val="00E22C9D"/>
    <w:rsid w:val="00E327A5"/>
    <w:rsid w:val="00E350CD"/>
    <w:rsid w:val="00E417ED"/>
    <w:rsid w:val="00E4257E"/>
    <w:rsid w:val="00E4589A"/>
    <w:rsid w:val="00E463F3"/>
    <w:rsid w:val="00E46F1C"/>
    <w:rsid w:val="00E5011F"/>
    <w:rsid w:val="00E52873"/>
    <w:rsid w:val="00E601C8"/>
    <w:rsid w:val="00E607CD"/>
    <w:rsid w:val="00E66080"/>
    <w:rsid w:val="00E67BFE"/>
    <w:rsid w:val="00E70634"/>
    <w:rsid w:val="00E71DDE"/>
    <w:rsid w:val="00E73743"/>
    <w:rsid w:val="00E738C0"/>
    <w:rsid w:val="00E80088"/>
    <w:rsid w:val="00E80745"/>
    <w:rsid w:val="00E80F37"/>
    <w:rsid w:val="00E86373"/>
    <w:rsid w:val="00E92089"/>
    <w:rsid w:val="00E9362B"/>
    <w:rsid w:val="00E9376F"/>
    <w:rsid w:val="00E9412D"/>
    <w:rsid w:val="00E95813"/>
    <w:rsid w:val="00E974D5"/>
    <w:rsid w:val="00EA07E2"/>
    <w:rsid w:val="00EA448E"/>
    <w:rsid w:val="00EA6980"/>
    <w:rsid w:val="00EB3DFF"/>
    <w:rsid w:val="00EB59DF"/>
    <w:rsid w:val="00EB6C68"/>
    <w:rsid w:val="00EC2DE1"/>
    <w:rsid w:val="00EC4BEA"/>
    <w:rsid w:val="00EC6825"/>
    <w:rsid w:val="00EC7627"/>
    <w:rsid w:val="00EC763C"/>
    <w:rsid w:val="00ED0273"/>
    <w:rsid w:val="00ED0D1F"/>
    <w:rsid w:val="00ED456A"/>
    <w:rsid w:val="00EE023A"/>
    <w:rsid w:val="00EE027C"/>
    <w:rsid w:val="00EE06D9"/>
    <w:rsid w:val="00EE1BF5"/>
    <w:rsid w:val="00EE5E3A"/>
    <w:rsid w:val="00EE78A3"/>
    <w:rsid w:val="00EF0435"/>
    <w:rsid w:val="00EF1AC4"/>
    <w:rsid w:val="00EF46B6"/>
    <w:rsid w:val="00EF5049"/>
    <w:rsid w:val="00EF74CA"/>
    <w:rsid w:val="00F06488"/>
    <w:rsid w:val="00F1164B"/>
    <w:rsid w:val="00F12C7B"/>
    <w:rsid w:val="00F1450D"/>
    <w:rsid w:val="00F1489C"/>
    <w:rsid w:val="00F21A58"/>
    <w:rsid w:val="00F238E2"/>
    <w:rsid w:val="00F26540"/>
    <w:rsid w:val="00F27D87"/>
    <w:rsid w:val="00F31243"/>
    <w:rsid w:val="00F32670"/>
    <w:rsid w:val="00F34CF9"/>
    <w:rsid w:val="00F3668A"/>
    <w:rsid w:val="00F37B87"/>
    <w:rsid w:val="00F42477"/>
    <w:rsid w:val="00F45091"/>
    <w:rsid w:val="00F455EF"/>
    <w:rsid w:val="00F466BF"/>
    <w:rsid w:val="00F506A7"/>
    <w:rsid w:val="00F5309E"/>
    <w:rsid w:val="00F53542"/>
    <w:rsid w:val="00F55373"/>
    <w:rsid w:val="00F60FF3"/>
    <w:rsid w:val="00F62670"/>
    <w:rsid w:val="00F63127"/>
    <w:rsid w:val="00F634DE"/>
    <w:rsid w:val="00F67193"/>
    <w:rsid w:val="00F67CB2"/>
    <w:rsid w:val="00F70CF7"/>
    <w:rsid w:val="00F74921"/>
    <w:rsid w:val="00F77F8E"/>
    <w:rsid w:val="00F82A4B"/>
    <w:rsid w:val="00F93AF5"/>
    <w:rsid w:val="00F93FA3"/>
    <w:rsid w:val="00F974FC"/>
    <w:rsid w:val="00F97D73"/>
    <w:rsid w:val="00FA09D7"/>
    <w:rsid w:val="00FA165A"/>
    <w:rsid w:val="00FA518C"/>
    <w:rsid w:val="00FA51B9"/>
    <w:rsid w:val="00FA5246"/>
    <w:rsid w:val="00FA5B7D"/>
    <w:rsid w:val="00FB0E5C"/>
    <w:rsid w:val="00FB1FCD"/>
    <w:rsid w:val="00FB284E"/>
    <w:rsid w:val="00FB2EA4"/>
    <w:rsid w:val="00FB7E2D"/>
    <w:rsid w:val="00FC1803"/>
    <w:rsid w:val="00FC2A5F"/>
    <w:rsid w:val="00FC2C9D"/>
    <w:rsid w:val="00FC4420"/>
    <w:rsid w:val="00FC546D"/>
    <w:rsid w:val="00FC58D7"/>
    <w:rsid w:val="00FD56FF"/>
    <w:rsid w:val="00FD7222"/>
    <w:rsid w:val="00FE138F"/>
    <w:rsid w:val="00FE72A8"/>
    <w:rsid w:val="00FF0A3B"/>
    <w:rsid w:val="00FF0DB6"/>
    <w:rsid w:val="00FF0F9D"/>
    <w:rsid w:val="00FF14C4"/>
    <w:rsid w:val="00FF2132"/>
    <w:rsid w:val="00FF27D0"/>
    <w:rsid w:val="00FF3067"/>
    <w:rsid w:val="00FF35C6"/>
    <w:rsid w:val="00FF3807"/>
    <w:rsid w:val="00FF4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A6BA1"/>
  <w15:chartTrackingRefBased/>
  <w15:docId w15:val="{D5D7ED04-4378-4BBC-A064-23BC9226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01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List Paragraph (Czech Tourism),Nad,List Paragraph,Bullet Number,A-Odrážky1,Odstavec_muj,Odstavec_muj1,Odstavec_muj2,Odstavec_muj3,Nad1,List Paragraph1,Odstavec_muj4,Nad2,List Paragraph2,Odstavec_muj5,Odstavec_muj6,Odstavec_muj7,nad "/>
    <w:basedOn w:val="Normln"/>
    <w:link w:val="OdstavecseseznamemChar"/>
    <w:uiPriority w:val="34"/>
    <w:qFormat/>
    <w:rsid w:val="00F42477"/>
    <w:pPr>
      <w:ind w:left="720"/>
      <w:contextualSpacing/>
    </w:pPr>
  </w:style>
  <w:style w:type="paragraph" w:customStyle="1" w:styleId="Podnadpisy">
    <w:name w:val="Podnadpisy"/>
    <w:basedOn w:val="Normln"/>
    <w:link w:val="PodnadpisyChar"/>
    <w:qFormat/>
    <w:rsid w:val="00AC529C"/>
    <w:rPr>
      <w:rFonts w:ascii="Times New Roman" w:hAnsi="Times New Roman" w:cs="Times New Roman"/>
      <w:b/>
      <w:bCs/>
      <w:sz w:val="24"/>
      <w:szCs w:val="24"/>
    </w:rPr>
  </w:style>
  <w:style w:type="character" w:customStyle="1" w:styleId="PodnadpisyChar">
    <w:name w:val="Podnadpisy Char"/>
    <w:basedOn w:val="Standardnpsmoodstavce"/>
    <w:link w:val="Podnadpisy"/>
    <w:rsid w:val="00AC529C"/>
    <w:rPr>
      <w:rFonts w:ascii="Times New Roman" w:hAnsi="Times New Roman" w:cs="Times New Roman"/>
      <w:b/>
      <w:bCs/>
      <w:sz w:val="24"/>
      <w:szCs w:val="24"/>
    </w:rPr>
  </w:style>
  <w:style w:type="paragraph" w:styleId="Revize">
    <w:name w:val="Revision"/>
    <w:hidden/>
    <w:uiPriority w:val="99"/>
    <w:semiHidden/>
    <w:rsid w:val="009A00C7"/>
    <w:pPr>
      <w:spacing w:after="0" w:line="240" w:lineRule="auto"/>
    </w:pPr>
  </w:style>
  <w:style w:type="paragraph" w:styleId="Zhlav">
    <w:name w:val="header"/>
    <w:basedOn w:val="Normln"/>
    <w:link w:val="ZhlavChar"/>
    <w:uiPriority w:val="99"/>
    <w:unhideWhenUsed/>
    <w:rsid w:val="005374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74E0"/>
  </w:style>
  <w:style w:type="paragraph" w:styleId="Zpat">
    <w:name w:val="footer"/>
    <w:basedOn w:val="Normln"/>
    <w:link w:val="ZpatChar"/>
    <w:uiPriority w:val="99"/>
    <w:unhideWhenUsed/>
    <w:rsid w:val="005374E0"/>
    <w:pPr>
      <w:tabs>
        <w:tab w:val="center" w:pos="4536"/>
        <w:tab w:val="right" w:pos="9072"/>
      </w:tabs>
      <w:spacing w:after="0" w:line="240" w:lineRule="auto"/>
    </w:pPr>
  </w:style>
  <w:style w:type="character" w:customStyle="1" w:styleId="ZpatChar">
    <w:name w:val="Zápatí Char"/>
    <w:basedOn w:val="Standardnpsmoodstavce"/>
    <w:link w:val="Zpat"/>
    <w:uiPriority w:val="99"/>
    <w:rsid w:val="005374E0"/>
  </w:style>
  <w:style w:type="character" w:styleId="Odkaznakoment">
    <w:name w:val="annotation reference"/>
    <w:basedOn w:val="Standardnpsmoodstavce"/>
    <w:uiPriority w:val="99"/>
    <w:semiHidden/>
    <w:unhideWhenUsed/>
    <w:rsid w:val="00B41685"/>
    <w:rPr>
      <w:sz w:val="16"/>
      <w:szCs w:val="16"/>
    </w:rPr>
  </w:style>
  <w:style w:type="paragraph" w:styleId="Textkomente">
    <w:name w:val="annotation text"/>
    <w:basedOn w:val="Normln"/>
    <w:link w:val="TextkomenteChar"/>
    <w:uiPriority w:val="99"/>
    <w:unhideWhenUsed/>
    <w:rsid w:val="00B41685"/>
    <w:pPr>
      <w:spacing w:line="240" w:lineRule="auto"/>
    </w:pPr>
    <w:rPr>
      <w:sz w:val="20"/>
      <w:szCs w:val="20"/>
    </w:rPr>
  </w:style>
  <w:style w:type="character" w:customStyle="1" w:styleId="TextkomenteChar">
    <w:name w:val="Text komentáře Char"/>
    <w:basedOn w:val="Standardnpsmoodstavce"/>
    <w:link w:val="Textkomente"/>
    <w:uiPriority w:val="99"/>
    <w:rsid w:val="00B41685"/>
    <w:rPr>
      <w:sz w:val="20"/>
      <w:szCs w:val="20"/>
    </w:rPr>
  </w:style>
  <w:style w:type="paragraph" w:styleId="Pedmtkomente">
    <w:name w:val="annotation subject"/>
    <w:basedOn w:val="Textkomente"/>
    <w:next w:val="Textkomente"/>
    <w:link w:val="PedmtkomenteChar"/>
    <w:uiPriority w:val="99"/>
    <w:semiHidden/>
    <w:unhideWhenUsed/>
    <w:rsid w:val="00B41685"/>
    <w:rPr>
      <w:b/>
      <w:bCs/>
    </w:rPr>
  </w:style>
  <w:style w:type="character" w:customStyle="1" w:styleId="PedmtkomenteChar">
    <w:name w:val="Předmět komentáře Char"/>
    <w:basedOn w:val="TextkomenteChar"/>
    <w:link w:val="Pedmtkomente"/>
    <w:uiPriority w:val="99"/>
    <w:semiHidden/>
    <w:rsid w:val="00B41685"/>
    <w:rPr>
      <w:b/>
      <w:bCs/>
      <w:sz w:val="20"/>
      <w:szCs w:val="20"/>
    </w:rPr>
  </w:style>
  <w:style w:type="paragraph" w:styleId="Textpoznpodarou">
    <w:name w:val="footnote text"/>
    <w:basedOn w:val="Normln"/>
    <w:link w:val="TextpoznpodarouChar"/>
    <w:uiPriority w:val="99"/>
    <w:semiHidden/>
    <w:unhideWhenUsed/>
    <w:rsid w:val="00A5534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55341"/>
    <w:rPr>
      <w:sz w:val="20"/>
      <w:szCs w:val="20"/>
    </w:rPr>
  </w:style>
  <w:style w:type="character" w:styleId="Znakapoznpodarou">
    <w:name w:val="footnote reference"/>
    <w:basedOn w:val="Standardnpsmoodstavce"/>
    <w:uiPriority w:val="99"/>
    <w:semiHidden/>
    <w:unhideWhenUsed/>
    <w:rsid w:val="00A55341"/>
    <w:rPr>
      <w:vertAlign w:val="superscript"/>
    </w:rPr>
  </w:style>
  <w:style w:type="paragraph" w:customStyle="1" w:styleId="pf0">
    <w:name w:val="pf0"/>
    <w:basedOn w:val="Normln"/>
    <w:rsid w:val="005B71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5B71B6"/>
    <w:rPr>
      <w:rFonts w:ascii="Segoe UI" w:hAnsi="Segoe UI" w:cs="Segoe UI" w:hint="default"/>
      <w:sz w:val="18"/>
      <w:szCs w:val="18"/>
    </w:rPr>
  </w:style>
  <w:style w:type="paragraph" w:styleId="Normlnweb">
    <w:name w:val="Normal (Web)"/>
    <w:basedOn w:val="Normln"/>
    <w:uiPriority w:val="99"/>
    <w:semiHidden/>
    <w:unhideWhenUsed/>
    <w:rsid w:val="005B71B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3634FA"/>
    <w:pPr>
      <w:autoSpaceDE w:val="0"/>
      <w:autoSpaceDN w:val="0"/>
      <w:adjustRightInd w:val="0"/>
      <w:spacing w:after="0" w:line="240" w:lineRule="auto"/>
    </w:pPr>
    <w:rPr>
      <w:rFonts w:ascii="Arial" w:hAnsi="Arial" w:cs="Arial"/>
      <w:color w:val="000000"/>
      <w:sz w:val="24"/>
      <w:szCs w:val="24"/>
    </w:rPr>
  </w:style>
  <w:style w:type="character" w:customStyle="1" w:styleId="s23">
    <w:name w:val="s23"/>
    <w:basedOn w:val="Standardnpsmoodstavce"/>
    <w:rsid w:val="003634FA"/>
  </w:style>
  <w:style w:type="character" w:customStyle="1" w:styleId="s30">
    <w:name w:val="s30"/>
    <w:basedOn w:val="Standardnpsmoodstavce"/>
    <w:rsid w:val="003634FA"/>
  </w:style>
  <w:style w:type="character" w:customStyle="1" w:styleId="s31">
    <w:name w:val="s31"/>
    <w:basedOn w:val="Standardnpsmoodstavce"/>
    <w:rsid w:val="003634FA"/>
  </w:style>
  <w:style w:type="character" w:customStyle="1" w:styleId="s33">
    <w:name w:val="s33"/>
    <w:basedOn w:val="Standardnpsmoodstavce"/>
    <w:rsid w:val="003634FA"/>
  </w:style>
  <w:style w:type="character" w:customStyle="1" w:styleId="s10">
    <w:name w:val="s10"/>
    <w:basedOn w:val="Standardnpsmoodstavce"/>
    <w:rsid w:val="003634FA"/>
  </w:style>
  <w:style w:type="character" w:customStyle="1" w:styleId="s11">
    <w:name w:val="s11"/>
    <w:basedOn w:val="Standardnpsmoodstavce"/>
    <w:rsid w:val="003634FA"/>
  </w:style>
  <w:style w:type="character" w:customStyle="1" w:styleId="s13">
    <w:name w:val="s13"/>
    <w:basedOn w:val="Standardnpsmoodstavce"/>
    <w:rsid w:val="003634FA"/>
  </w:style>
  <w:style w:type="character" w:customStyle="1" w:styleId="s14">
    <w:name w:val="s14"/>
    <w:basedOn w:val="Standardnpsmoodstavce"/>
    <w:rsid w:val="003634FA"/>
  </w:style>
  <w:style w:type="character" w:customStyle="1" w:styleId="OdstavecseseznamemChar">
    <w:name w:val="Odstavec se seznamem Char"/>
    <w:aliases w:val="List Paragraph (Czech Tourism) Char,Nad Char,List Paragraph Char,Bullet Number Char,A-Odrážky1 Char,Odstavec_muj Char,Odstavec_muj1 Char,Odstavec_muj2 Char,Odstavec_muj3 Char,Nad1 Char,List Paragraph1 Char,Odstavec_muj4 Char"/>
    <w:basedOn w:val="Standardnpsmoodstavce"/>
    <w:link w:val="Odstavecseseznamem"/>
    <w:uiPriority w:val="34"/>
    <w:qFormat/>
    <w:locked/>
    <w:rsid w:val="00860DBB"/>
  </w:style>
  <w:style w:type="paragraph" w:styleId="Bezmezer">
    <w:name w:val="No Spacing"/>
    <w:link w:val="BezmezerChar"/>
    <w:uiPriority w:val="1"/>
    <w:qFormat/>
    <w:rsid w:val="00DC0A09"/>
    <w:pPr>
      <w:spacing w:after="0" w:line="240" w:lineRule="auto"/>
      <w:jc w:val="both"/>
    </w:pPr>
    <w:rPr>
      <w:rFonts w:ascii="Arial" w:eastAsia="Times New Roman" w:hAnsi="Arial" w:cs="Times New Roman"/>
      <w:noProof/>
      <w:color w:val="000000"/>
      <w:szCs w:val="24"/>
      <w:lang w:eastAsia="cs-CZ"/>
    </w:rPr>
  </w:style>
  <w:style w:type="character" w:customStyle="1" w:styleId="BezmezerChar">
    <w:name w:val="Bez mezer Char"/>
    <w:link w:val="Bezmezer"/>
    <w:uiPriority w:val="1"/>
    <w:locked/>
    <w:rsid w:val="00DC0A09"/>
    <w:rPr>
      <w:rFonts w:ascii="Arial" w:eastAsia="Times New Roman" w:hAnsi="Arial" w:cs="Times New Roman"/>
      <w:noProof/>
      <w:color w:val="000000"/>
      <w:szCs w:val="24"/>
      <w:lang w:eastAsia="cs-CZ"/>
    </w:rPr>
  </w:style>
  <w:style w:type="character" w:styleId="Hypertextovodkaz">
    <w:name w:val="Hyperlink"/>
    <w:basedOn w:val="Standardnpsmoodstavce"/>
    <w:uiPriority w:val="99"/>
    <w:unhideWhenUsed/>
    <w:rsid w:val="00DC0A09"/>
    <w:rPr>
      <w:color w:val="0563C1" w:themeColor="hyperlink"/>
      <w:u w:val="single"/>
    </w:rPr>
  </w:style>
  <w:style w:type="character" w:customStyle="1" w:styleId="s22">
    <w:name w:val="s22"/>
    <w:basedOn w:val="Standardnpsmoodstavce"/>
    <w:rsid w:val="00DC0A09"/>
  </w:style>
  <w:style w:type="character" w:customStyle="1" w:styleId="s5">
    <w:name w:val="s5"/>
    <w:basedOn w:val="Standardnpsmoodstavce"/>
    <w:rsid w:val="00DC0A09"/>
  </w:style>
  <w:style w:type="character" w:customStyle="1" w:styleId="s2">
    <w:name w:val="s2"/>
    <w:basedOn w:val="Standardnpsmoodstavce"/>
    <w:rsid w:val="00DC0A09"/>
  </w:style>
  <w:style w:type="character" w:customStyle="1" w:styleId="s24">
    <w:name w:val="s24"/>
    <w:basedOn w:val="Standardnpsmoodstavce"/>
    <w:rsid w:val="00DC0A09"/>
  </w:style>
  <w:style w:type="character" w:customStyle="1" w:styleId="s20">
    <w:name w:val="s20"/>
    <w:basedOn w:val="Standardnpsmoodstavce"/>
    <w:rsid w:val="00DC0A09"/>
  </w:style>
  <w:style w:type="character" w:customStyle="1" w:styleId="s1">
    <w:name w:val="s1"/>
    <w:basedOn w:val="Standardnpsmoodstavce"/>
    <w:rsid w:val="00DC0A09"/>
  </w:style>
  <w:style w:type="paragraph" w:customStyle="1" w:styleId="para">
    <w:name w:val="para"/>
    <w:basedOn w:val="Normln"/>
    <w:rsid w:val="00DC0A0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DC0A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DC0A09"/>
    <w:rPr>
      <w:i/>
      <w:iCs/>
    </w:rPr>
  </w:style>
  <w:style w:type="paragraph" w:customStyle="1" w:styleId="l6">
    <w:name w:val="l6"/>
    <w:basedOn w:val="Normln"/>
    <w:rsid w:val="00DC0A0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ph">
    <w:name w:val="paragraph"/>
    <w:basedOn w:val="Normln"/>
    <w:rsid w:val="005835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58352B"/>
  </w:style>
  <w:style w:type="character" w:customStyle="1" w:styleId="normaltextrun">
    <w:name w:val="normaltextrun"/>
    <w:basedOn w:val="Standardnpsmoodstavce"/>
    <w:rsid w:val="0058352B"/>
  </w:style>
  <w:style w:type="paragraph" w:customStyle="1" w:styleId="Textlnku">
    <w:name w:val="Text článku"/>
    <w:basedOn w:val="Normln"/>
    <w:rsid w:val="00D92BFF"/>
    <w:pPr>
      <w:spacing w:before="240" w:after="0" w:line="240" w:lineRule="auto"/>
      <w:ind w:firstLine="425"/>
      <w:jc w:val="both"/>
      <w:outlineLvl w:val="5"/>
    </w:pPr>
    <w:rPr>
      <w:rFonts w:ascii="Times New Roman" w:eastAsiaTheme="minorEastAsia"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2411">
      <w:bodyDiv w:val="1"/>
      <w:marLeft w:val="0"/>
      <w:marRight w:val="0"/>
      <w:marTop w:val="0"/>
      <w:marBottom w:val="0"/>
      <w:divBdr>
        <w:top w:val="none" w:sz="0" w:space="0" w:color="auto"/>
        <w:left w:val="none" w:sz="0" w:space="0" w:color="auto"/>
        <w:bottom w:val="none" w:sz="0" w:space="0" w:color="auto"/>
        <w:right w:val="none" w:sz="0" w:space="0" w:color="auto"/>
      </w:divBdr>
    </w:div>
    <w:div w:id="352461047">
      <w:bodyDiv w:val="1"/>
      <w:marLeft w:val="0"/>
      <w:marRight w:val="0"/>
      <w:marTop w:val="0"/>
      <w:marBottom w:val="0"/>
      <w:divBdr>
        <w:top w:val="none" w:sz="0" w:space="0" w:color="auto"/>
        <w:left w:val="none" w:sz="0" w:space="0" w:color="auto"/>
        <w:bottom w:val="none" w:sz="0" w:space="0" w:color="auto"/>
        <w:right w:val="none" w:sz="0" w:space="0" w:color="auto"/>
      </w:divBdr>
    </w:div>
    <w:div w:id="463425636">
      <w:bodyDiv w:val="1"/>
      <w:marLeft w:val="0"/>
      <w:marRight w:val="0"/>
      <w:marTop w:val="0"/>
      <w:marBottom w:val="0"/>
      <w:divBdr>
        <w:top w:val="none" w:sz="0" w:space="0" w:color="auto"/>
        <w:left w:val="none" w:sz="0" w:space="0" w:color="auto"/>
        <w:bottom w:val="none" w:sz="0" w:space="0" w:color="auto"/>
        <w:right w:val="none" w:sz="0" w:space="0" w:color="auto"/>
      </w:divBdr>
    </w:div>
    <w:div w:id="591593716">
      <w:bodyDiv w:val="1"/>
      <w:marLeft w:val="0"/>
      <w:marRight w:val="0"/>
      <w:marTop w:val="0"/>
      <w:marBottom w:val="0"/>
      <w:divBdr>
        <w:top w:val="none" w:sz="0" w:space="0" w:color="auto"/>
        <w:left w:val="none" w:sz="0" w:space="0" w:color="auto"/>
        <w:bottom w:val="none" w:sz="0" w:space="0" w:color="auto"/>
        <w:right w:val="none" w:sz="0" w:space="0" w:color="auto"/>
      </w:divBdr>
    </w:div>
    <w:div w:id="624234918">
      <w:bodyDiv w:val="1"/>
      <w:marLeft w:val="0"/>
      <w:marRight w:val="0"/>
      <w:marTop w:val="0"/>
      <w:marBottom w:val="0"/>
      <w:divBdr>
        <w:top w:val="none" w:sz="0" w:space="0" w:color="auto"/>
        <w:left w:val="none" w:sz="0" w:space="0" w:color="auto"/>
        <w:bottom w:val="none" w:sz="0" w:space="0" w:color="auto"/>
        <w:right w:val="none" w:sz="0" w:space="0" w:color="auto"/>
      </w:divBdr>
    </w:div>
    <w:div w:id="641541659">
      <w:bodyDiv w:val="1"/>
      <w:marLeft w:val="0"/>
      <w:marRight w:val="0"/>
      <w:marTop w:val="0"/>
      <w:marBottom w:val="0"/>
      <w:divBdr>
        <w:top w:val="none" w:sz="0" w:space="0" w:color="auto"/>
        <w:left w:val="none" w:sz="0" w:space="0" w:color="auto"/>
        <w:bottom w:val="none" w:sz="0" w:space="0" w:color="auto"/>
        <w:right w:val="none" w:sz="0" w:space="0" w:color="auto"/>
      </w:divBdr>
    </w:div>
    <w:div w:id="858391182">
      <w:bodyDiv w:val="1"/>
      <w:marLeft w:val="0"/>
      <w:marRight w:val="0"/>
      <w:marTop w:val="0"/>
      <w:marBottom w:val="0"/>
      <w:divBdr>
        <w:top w:val="none" w:sz="0" w:space="0" w:color="auto"/>
        <w:left w:val="none" w:sz="0" w:space="0" w:color="auto"/>
        <w:bottom w:val="none" w:sz="0" w:space="0" w:color="auto"/>
        <w:right w:val="none" w:sz="0" w:space="0" w:color="auto"/>
      </w:divBdr>
    </w:div>
    <w:div w:id="1078291249">
      <w:bodyDiv w:val="1"/>
      <w:marLeft w:val="0"/>
      <w:marRight w:val="0"/>
      <w:marTop w:val="0"/>
      <w:marBottom w:val="0"/>
      <w:divBdr>
        <w:top w:val="none" w:sz="0" w:space="0" w:color="auto"/>
        <w:left w:val="none" w:sz="0" w:space="0" w:color="auto"/>
        <w:bottom w:val="none" w:sz="0" w:space="0" w:color="auto"/>
        <w:right w:val="none" w:sz="0" w:space="0" w:color="auto"/>
      </w:divBdr>
    </w:div>
    <w:div w:id="1217856870">
      <w:bodyDiv w:val="1"/>
      <w:marLeft w:val="0"/>
      <w:marRight w:val="0"/>
      <w:marTop w:val="0"/>
      <w:marBottom w:val="0"/>
      <w:divBdr>
        <w:top w:val="none" w:sz="0" w:space="0" w:color="auto"/>
        <w:left w:val="none" w:sz="0" w:space="0" w:color="auto"/>
        <w:bottom w:val="none" w:sz="0" w:space="0" w:color="auto"/>
        <w:right w:val="none" w:sz="0" w:space="0" w:color="auto"/>
      </w:divBdr>
    </w:div>
    <w:div w:id="1287657974">
      <w:bodyDiv w:val="1"/>
      <w:marLeft w:val="0"/>
      <w:marRight w:val="0"/>
      <w:marTop w:val="0"/>
      <w:marBottom w:val="0"/>
      <w:divBdr>
        <w:top w:val="none" w:sz="0" w:space="0" w:color="auto"/>
        <w:left w:val="none" w:sz="0" w:space="0" w:color="auto"/>
        <w:bottom w:val="none" w:sz="0" w:space="0" w:color="auto"/>
        <w:right w:val="none" w:sz="0" w:space="0" w:color="auto"/>
      </w:divBdr>
    </w:div>
    <w:div w:id="1290670887">
      <w:bodyDiv w:val="1"/>
      <w:marLeft w:val="0"/>
      <w:marRight w:val="0"/>
      <w:marTop w:val="0"/>
      <w:marBottom w:val="0"/>
      <w:divBdr>
        <w:top w:val="none" w:sz="0" w:space="0" w:color="auto"/>
        <w:left w:val="none" w:sz="0" w:space="0" w:color="auto"/>
        <w:bottom w:val="none" w:sz="0" w:space="0" w:color="auto"/>
        <w:right w:val="none" w:sz="0" w:space="0" w:color="auto"/>
      </w:divBdr>
    </w:div>
    <w:div w:id="1440293489">
      <w:bodyDiv w:val="1"/>
      <w:marLeft w:val="0"/>
      <w:marRight w:val="0"/>
      <w:marTop w:val="0"/>
      <w:marBottom w:val="0"/>
      <w:divBdr>
        <w:top w:val="none" w:sz="0" w:space="0" w:color="auto"/>
        <w:left w:val="none" w:sz="0" w:space="0" w:color="auto"/>
        <w:bottom w:val="none" w:sz="0" w:space="0" w:color="auto"/>
        <w:right w:val="none" w:sz="0" w:space="0" w:color="auto"/>
      </w:divBdr>
    </w:div>
    <w:div w:id="1836459433">
      <w:bodyDiv w:val="1"/>
      <w:marLeft w:val="0"/>
      <w:marRight w:val="0"/>
      <w:marTop w:val="0"/>
      <w:marBottom w:val="0"/>
      <w:divBdr>
        <w:top w:val="none" w:sz="0" w:space="0" w:color="auto"/>
        <w:left w:val="none" w:sz="0" w:space="0" w:color="auto"/>
        <w:bottom w:val="none" w:sz="0" w:space="0" w:color="auto"/>
        <w:right w:val="none" w:sz="0" w:space="0" w:color="auto"/>
      </w:divBdr>
    </w:div>
    <w:div w:id="20884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odexis.cz/legislativa/CR221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25E72-973D-4DE3-8E61-513CCCC9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19580</Words>
  <Characters>115524</Characters>
  <Application>Microsoft Office Word</Application>
  <DocSecurity>0</DocSecurity>
  <Lines>962</Lines>
  <Paragraphs>269</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134835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Plechatová Veronika Mgr. (MPSV)</dc:creator>
  <cp:keywords/>
  <dc:description/>
  <cp:lastModifiedBy>Marcaliková Eva Mgr. (MPSV)</cp:lastModifiedBy>
  <cp:revision>3</cp:revision>
  <cp:lastPrinted>2024-04-12T12:35:00Z</cp:lastPrinted>
  <dcterms:created xsi:type="dcterms:W3CDTF">2024-04-12T12:09:00Z</dcterms:created>
  <dcterms:modified xsi:type="dcterms:W3CDTF">2024-04-12T12:35:00Z</dcterms:modified>
</cp:coreProperties>
</file>