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21BC" w14:textId="26043035" w:rsidR="006F3653" w:rsidRPr="006F3653" w:rsidRDefault="006F3653" w:rsidP="006F3653">
      <w:pPr>
        <w:spacing w:after="0" w:line="240" w:lineRule="auto"/>
        <w:jc w:val="right"/>
        <w:rPr>
          <w:rFonts w:ascii="Times New Roman" w:hAnsi="Times New Roman" w:cs="Times New Roman"/>
          <w:b/>
          <w:bCs/>
          <w:sz w:val="24"/>
          <w:szCs w:val="24"/>
        </w:rPr>
      </w:pPr>
      <w:r w:rsidRPr="006F3653">
        <w:rPr>
          <w:rFonts w:ascii="Times New Roman" w:hAnsi="Times New Roman" w:cs="Times New Roman"/>
          <w:b/>
          <w:bCs/>
          <w:sz w:val="24"/>
          <w:szCs w:val="24"/>
        </w:rPr>
        <w:t>IV.</w:t>
      </w:r>
    </w:p>
    <w:p w14:paraId="7C3CC768" w14:textId="76E072B3" w:rsidR="008D55F7" w:rsidRPr="00043F75" w:rsidRDefault="006F3653" w:rsidP="006F3653">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DŮVODOVÁ ZPRÁVA</w:t>
      </w:r>
    </w:p>
    <w:p w14:paraId="42BACB41" w14:textId="77777777" w:rsidR="008D55F7" w:rsidRPr="00043F75" w:rsidRDefault="008D55F7" w:rsidP="008D55F7">
      <w:pPr>
        <w:spacing w:after="0" w:line="240" w:lineRule="auto"/>
        <w:rPr>
          <w:rFonts w:ascii="Times New Roman" w:hAnsi="Times New Roman" w:cs="Times New Roman"/>
          <w:b/>
          <w:bCs/>
          <w:sz w:val="24"/>
          <w:szCs w:val="24"/>
        </w:rPr>
      </w:pPr>
      <w:r w:rsidRPr="00043F75">
        <w:rPr>
          <w:rFonts w:ascii="Times New Roman" w:hAnsi="Times New Roman" w:cs="Times New Roman"/>
          <w:b/>
          <w:bCs/>
          <w:sz w:val="24"/>
          <w:szCs w:val="24"/>
        </w:rPr>
        <w:t xml:space="preserve">Obecná část </w:t>
      </w:r>
    </w:p>
    <w:p w14:paraId="13145ACD"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p>
    <w:p w14:paraId="0EEC2A51"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r w:rsidRPr="00043F75">
        <w:rPr>
          <w:rFonts w:ascii="Times New Roman" w:hAnsi="Times New Roman" w:cs="Times New Roman"/>
          <w:b/>
          <w:bCs/>
          <w:sz w:val="24"/>
          <w:szCs w:val="24"/>
          <w:u w:val="single"/>
        </w:rPr>
        <w:t>Novela zákona č. 373/2011 Sb., o specifických zdravotních službách, ve znění pozdějších předpisů (dále jen „zákon o specifických zdravotních službách“)</w:t>
      </w:r>
    </w:p>
    <w:p w14:paraId="15200F9D"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p>
    <w:p w14:paraId="0A03B7A1" w14:textId="57EFF4AB"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V současné době jsou specifické zdravotní služby v České republice (dále jen „ČR“) poskytovány na základě zákona o specifických zdravotních službách. Novelizace tohoto zákona reaguje na aktuální potřebu sjednocení a implementaci odborných a aplikačních poznatků z praxe v částech zákona upravujících asistovanou reprodukci, </w:t>
      </w:r>
      <w:r w:rsidR="0037135D">
        <w:rPr>
          <w:rFonts w:ascii="Times New Roman" w:hAnsi="Times New Roman" w:cs="Times New Roman"/>
          <w:sz w:val="24"/>
          <w:szCs w:val="24"/>
        </w:rPr>
        <w:t xml:space="preserve">léčbu krví a jejími složkami, </w:t>
      </w:r>
      <w:r w:rsidRPr="00043F75">
        <w:rPr>
          <w:rFonts w:ascii="Times New Roman" w:hAnsi="Times New Roman" w:cs="Times New Roman"/>
          <w:sz w:val="24"/>
          <w:szCs w:val="24"/>
        </w:rPr>
        <w:t xml:space="preserve">genetické vyšetření, posudkovou péči a lékařské posudky, posuzování zdravotní způsobilosti ke vzdělávání, k tělesné výchově a sportu, pracovnělékařské služby, posuzování zdravotní způsobilosti osoby ucházející se o zaměstnání, povolení k uznávání nemocí z povolání, lékařské ozáření, klinické audity, ochranné léčení, vymezení protialkoholní a </w:t>
      </w:r>
      <w:proofErr w:type="spellStart"/>
      <w:r w:rsidRPr="00043F75">
        <w:rPr>
          <w:rFonts w:ascii="Times New Roman" w:hAnsi="Times New Roman" w:cs="Times New Roman"/>
          <w:sz w:val="24"/>
          <w:szCs w:val="24"/>
        </w:rPr>
        <w:t>protitoxikomanické</w:t>
      </w:r>
      <w:proofErr w:type="spellEnd"/>
      <w:r w:rsidRPr="00043F75">
        <w:rPr>
          <w:rFonts w:ascii="Times New Roman" w:hAnsi="Times New Roman" w:cs="Times New Roman"/>
          <w:sz w:val="24"/>
          <w:szCs w:val="24"/>
        </w:rPr>
        <w:t xml:space="preserve"> záchytné služby a přestupky.</w:t>
      </w:r>
    </w:p>
    <w:p w14:paraId="362713A7"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p>
    <w:p w14:paraId="1429BEE5"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043F75">
        <w:rPr>
          <w:rFonts w:ascii="Times New Roman" w:hAnsi="Times New Roman" w:cs="Times New Roman"/>
          <w:b/>
          <w:bCs/>
          <w:sz w:val="24"/>
          <w:szCs w:val="24"/>
          <w:u w:val="single"/>
        </w:rPr>
        <w:t>Novela zákona č. 258/2000 Sb., o ochraně veřejného zdraví a o změně některých souvisejících zákonů, ve znění pozdějších předpisů (dále jen „zákon o ochraně veřejného zdraví“)</w:t>
      </w:r>
    </w:p>
    <w:p w14:paraId="208D123D"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p>
    <w:p w14:paraId="5F0166BB" w14:textId="77777777" w:rsidR="008D55F7" w:rsidRPr="00043F75" w:rsidRDefault="008D55F7" w:rsidP="008D55F7">
      <w:pPr>
        <w:shd w:val="clear" w:color="auto" w:fill="FFFFFF"/>
        <w:spacing w:after="0" w:line="240" w:lineRule="auto"/>
        <w:jc w:val="both"/>
        <w:outlineLvl w:val="2"/>
        <w:rPr>
          <w:rFonts w:ascii="Times New Roman" w:eastAsia="Times New Roman" w:hAnsi="Times New Roman" w:cs="Times New Roman"/>
          <w:b/>
          <w:bCs/>
          <w:sz w:val="24"/>
          <w:szCs w:val="24"/>
          <w:lang w:eastAsia="cs-CZ"/>
        </w:rPr>
      </w:pPr>
      <w:r w:rsidRPr="00043F75">
        <w:rPr>
          <w:rFonts w:ascii="Times New Roman" w:hAnsi="Times New Roman" w:cs="Times New Roman"/>
          <w:sz w:val="24"/>
          <w:szCs w:val="24"/>
        </w:rPr>
        <w:t>Návrh zákona, kterým se mění zákon o ochraně veřejného zdraví, reflektuje požadavky vyplývající i mimo jiné z antibyrokratického balíčku, čímž se dospěje ke zjednodušení postupů a snížení zbytných povinností, které přinášely zejména administrativní zátěž.</w:t>
      </w:r>
    </w:p>
    <w:p w14:paraId="53CEF317" w14:textId="77777777" w:rsidR="008D55F7" w:rsidRPr="00043F75" w:rsidRDefault="008D55F7" w:rsidP="008D55F7">
      <w:pPr>
        <w:tabs>
          <w:tab w:val="left" w:pos="426"/>
        </w:tabs>
        <w:spacing w:after="0" w:line="240" w:lineRule="auto"/>
        <w:jc w:val="both"/>
        <w:rPr>
          <w:rFonts w:ascii="Times New Roman" w:hAnsi="Times New Roman" w:cs="Times New Roman"/>
          <w:b/>
          <w:sz w:val="24"/>
          <w:szCs w:val="24"/>
        </w:rPr>
      </w:pPr>
    </w:p>
    <w:p w14:paraId="4550AD6B" w14:textId="77777777" w:rsidR="008D55F7" w:rsidRPr="00043F75" w:rsidRDefault="008D55F7" w:rsidP="008D55F7">
      <w:pPr>
        <w:tabs>
          <w:tab w:val="left" w:pos="426"/>
        </w:tabs>
        <w:spacing w:after="0" w:line="240" w:lineRule="auto"/>
        <w:jc w:val="both"/>
        <w:rPr>
          <w:rFonts w:ascii="Times New Roman" w:hAnsi="Times New Roman" w:cs="Times New Roman"/>
          <w:sz w:val="24"/>
          <w:szCs w:val="24"/>
        </w:rPr>
      </w:pPr>
      <w:r w:rsidRPr="00043F75">
        <w:rPr>
          <w:rFonts w:ascii="Times New Roman" w:hAnsi="Times New Roman" w:cs="Times New Roman"/>
          <w:b/>
          <w:sz w:val="24"/>
          <w:szCs w:val="24"/>
        </w:rPr>
        <w:t>1.</w:t>
      </w:r>
      <w:r w:rsidRPr="00043F75">
        <w:rPr>
          <w:rFonts w:ascii="Times New Roman" w:hAnsi="Times New Roman" w:cs="Times New Roman"/>
          <w:b/>
          <w:sz w:val="24"/>
          <w:szCs w:val="24"/>
        </w:rPr>
        <w:tab/>
      </w:r>
      <w:r w:rsidRPr="00043F75">
        <w:rPr>
          <w:rFonts w:ascii="Times New Roman" w:hAnsi="Times New Roman" w:cs="Times New Roman"/>
          <w:b/>
          <w:bCs/>
          <w:sz w:val="24"/>
          <w:szCs w:val="24"/>
        </w:rPr>
        <w:t>Zhodnocení platného právního stavu, včetně zhodnocení současného stavu ve vztahu k zákazu diskriminace a ve vztahu k rovnosti mužů a žen</w:t>
      </w:r>
    </w:p>
    <w:p w14:paraId="4319C992" w14:textId="77777777" w:rsidR="008D55F7" w:rsidRPr="00043F75" w:rsidRDefault="008D55F7" w:rsidP="008D55F7">
      <w:pPr>
        <w:tabs>
          <w:tab w:val="left" w:pos="426"/>
        </w:tabs>
        <w:spacing w:after="0" w:line="240" w:lineRule="auto"/>
        <w:jc w:val="both"/>
        <w:rPr>
          <w:rFonts w:ascii="Times New Roman" w:hAnsi="Times New Roman" w:cs="Times New Roman"/>
          <w:b/>
          <w:bCs/>
          <w:sz w:val="24"/>
          <w:szCs w:val="24"/>
        </w:rPr>
      </w:pPr>
    </w:p>
    <w:p w14:paraId="4F56CEDD" w14:textId="77777777" w:rsidR="008D55F7" w:rsidRPr="00043F75" w:rsidRDefault="008D55F7" w:rsidP="008D55F7">
      <w:pPr>
        <w:tabs>
          <w:tab w:val="left" w:pos="426"/>
        </w:tabs>
        <w:spacing w:after="0" w:line="240" w:lineRule="auto"/>
        <w:jc w:val="both"/>
        <w:rPr>
          <w:rFonts w:ascii="Times New Roman" w:hAnsi="Times New Roman" w:cs="Times New Roman"/>
          <w:b/>
          <w:bCs/>
          <w:sz w:val="24"/>
          <w:szCs w:val="24"/>
        </w:rPr>
      </w:pPr>
      <w:r w:rsidRPr="00043F75">
        <w:rPr>
          <w:rFonts w:ascii="Times New Roman" w:hAnsi="Times New Roman" w:cs="Times New Roman"/>
          <w:b/>
          <w:bCs/>
          <w:sz w:val="24"/>
          <w:szCs w:val="24"/>
        </w:rPr>
        <w:t>Asistovaná reprodukce</w:t>
      </w:r>
    </w:p>
    <w:p w14:paraId="7FA2BE2F" w14:textId="77777777" w:rsidR="008D55F7" w:rsidRPr="00043F75" w:rsidRDefault="008D55F7" w:rsidP="008D55F7">
      <w:pPr>
        <w:pStyle w:val="l4"/>
        <w:shd w:val="clear" w:color="auto" w:fill="FFFFFF"/>
        <w:spacing w:before="0" w:beforeAutospacing="0" w:after="0" w:afterAutospacing="0"/>
        <w:jc w:val="both"/>
      </w:pPr>
      <w:r w:rsidRPr="00043F75">
        <w:t xml:space="preserve">V současné době není v žádných legislativních materiálech ČR upravena výše náhrady </w:t>
      </w:r>
      <w:r w:rsidRPr="00043F75">
        <w:br/>
        <w:t xml:space="preserve">za účelně, hospodárně a prokazatelně vynaložené výdaje spojené s darováním zárodečných buněk. </w:t>
      </w:r>
    </w:p>
    <w:p w14:paraId="216719AC" w14:textId="77777777" w:rsidR="008D55F7" w:rsidRPr="00043F75" w:rsidRDefault="008D55F7" w:rsidP="008D55F7">
      <w:pPr>
        <w:pStyle w:val="l4"/>
        <w:shd w:val="clear" w:color="auto" w:fill="FFFFFF"/>
        <w:spacing w:before="0" w:beforeAutospacing="0" w:after="0" w:afterAutospacing="0"/>
        <w:jc w:val="both"/>
      </w:pPr>
    </w:p>
    <w:p w14:paraId="0B50940F" w14:textId="77777777" w:rsidR="008D55F7" w:rsidRPr="00043F75" w:rsidRDefault="008D55F7" w:rsidP="008D55F7">
      <w:pPr>
        <w:pStyle w:val="l4"/>
        <w:shd w:val="clear" w:color="auto" w:fill="FFFFFF"/>
        <w:spacing w:before="0" w:beforeAutospacing="0" w:after="0" w:afterAutospacing="0"/>
        <w:jc w:val="both"/>
      </w:pPr>
      <w:r w:rsidRPr="00043F75">
        <w:t>Daná problematika se v rámci novelizace zákona upravuje k zabránění zneužívání programu darovaných zárodečných buněk. Výše náhrady u jednotlivých poskytovatelů zdravotních služeb (center asistované reprodukce) není omezena, což může vést k možnému zneužití programu darovaných zárodečných buněk, tedy k velkým finančním rozdílům v úhradě účelně, hospodárně, prokazatelných výdajů spojených s darováním zárodečných buněk mezi jednotlivými centry asistované reprodukce.</w:t>
      </w:r>
    </w:p>
    <w:p w14:paraId="2D4CBC3F" w14:textId="77777777" w:rsidR="008D55F7" w:rsidRPr="00043F75" w:rsidRDefault="008D55F7" w:rsidP="008D55F7">
      <w:pPr>
        <w:pStyle w:val="l4"/>
        <w:shd w:val="clear" w:color="auto" w:fill="FFFFFF"/>
        <w:spacing w:before="0" w:beforeAutospacing="0" w:after="0" w:afterAutospacing="0"/>
        <w:jc w:val="both"/>
      </w:pPr>
    </w:p>
    <w:p w14:paraId="73DE8A96" w14:textId="77777777" w:rsidR="008D55F7" w:rsidRPr="00043F75" w:rsidRDefault="008D55F7" w:rsidP="008D55F7">
      <w:pPr>
        <w:pStyle w:val="l4"/>
        <w:shd w:val="clear" w:color="auto" w:fill="FFFFFF"/>
        <w:spacing w:before="0" w:beforeAutospacing="0" w:after="0" w:afterAutospacing="0"/>
        <w:jc w:val="both"/>
      </w:pPr>
      <w:r w:rsidRPr="00043F75">
        <w:t>Návrh zákona má za cíl zamezit excesům, kdy anonymním dárcům zárodečných buněk je poskytnuta rozdílná finanční úhrada účelně, hospodárně a prokazatelně vynaložených výdajů spojených s darováním zárodečných buněk mezi jednotlivými centry asistované reprodukce.</w:t>
      </w:r>
    </w:p>
    <w:p w14:paraId="3B778432" w14:textId="77777777" w:rsidR="008D55F7" w:rsidRPr="00043F75" w:rsidRDefault="008D55F7" w:rsidP="008D55F7">
      <w:pPr>
        <w:pStyle w:val="l4"/>
        <w:shd w:val="clear" w:color="auto" w:fill="FFFFFF"/>
        <w:spacing w:before="0" w:beforeAutospacing="0" w:after="0" w:afterAutospacing="0"/>
        <w:jc w:val="both"/>
      </w:pPr>
    </w:p>
    <w:p w14:paraId="7317349F"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Dárci zárodečných buněk mají právo darovat opakovaně, což vyvolává otázku stanovení maximálního počtu darování zárodečných buněk z důvodů ochrany jejich zdraví a zamezení zvýšení rizika neúmyslné </w:t>
      </w:r>
      <w:proofErr w:type="spellStart"/>
      <w:r w:rsidRPr="00043F75">
        <w:rPr>
          <w:rFonts w:ascii="Times New Roman" w:hAnsi="Times New Roman" w:cs="Times New Roman"/>
          <w:sz w:val="24"/>
          <w:szCs w:val="24"/>
        </w:rPr>
        <w:t>konsangvinity</w:t>
      </w:r>
      <w:proofErr w:type="spellEnd"/>
      <w:r w:rsidRPr="00043F75">
        <w:rPr>
          <w:rFonts w:ascii="Times New Roman" w:hAnsi="Times New Roman" w:cs="Times New Roman"/>
          <w:sz w:val="24"/>
          <w:szCs w:val="24"/>
        </w:rPr>
        <w:t xml:space="preserve">, tj. pokrevního příbuzenství. Neúmyslná </w:t>
      </w:r>
      <w:proofErr w:type="spellStart"/>
      <w:r w:rsidRPr="00043F75">
        <w:rPr>
          <w:rFonts w:ascii="Times New Roman" w:hAnsi="Times New Roman" w:cs="Times New Roman"/>
          <w:sz w:val="24"/>
          <w:szCs w:val="24"/>
        </w:rPr>
        <w:t>konsangvinita</w:t>
      </w:r>
      <w:proofErr w:type="spellEnd"/>
      <w:r w:rsidRPr="00043F75">
        <w:rPr>
          <w:rFonts w:ascii="Times New Roman" w:hAnsi="Times New Roman" w:cs="Times New Roman"/>
          <w:sz w:val="24"/>
          <w:szCs w:val="24"/>
        </w:rPr>
        <w:t xml:space="preserve"> se může vyskytnout v případech, pokud jsou darované oocyty od jedné dárkyně využity </w:t>
      </w:r>
      <w:r w:rsidRPr="00043F75">
        <w:rPr>
          <w:rFonts w:ascii="Times New Roman" w:hAnsi="Times New Roman" w:cs="Times New Roman"/>
          <w:sz w:val="24"/>
          <w:szCs w:val="24"/>
        </w:rPr>
        <w:br/>
        <w:t xml:space="preserve">pro léčbu dvou nebo více nepříbuzných rodin. Faktory, které snižují rizika možné nechtěné </w:t>
      </w:r>
      <w:proofErr w:type="spellStart"/>
      <w:r w:rsidRPr="00043F75">
        <w:rPr>
          <w:rFonts w:ascii="Times New Roman" w:hAnsi="Times New Roman" w:cs="Times New Roman"/>
          <w:sz w:val="24"/>
          <w:szCs w:val="24"/>
        </w:rPr>
        <w:t>konsangvinity</w:t>
      </w:r>
      <w:proofErr w:type="spellEnd"/>
      <w:r w:rsidRPr="00043F75">
        <w:rPr>
          <w:rFonts w:ascii="Times New Roman" w:hAnsi="Times New Roman" w:cs="Times New Roman"/>
          <w:sz w:val="24"/>
          <w:szCs w:val="24"/>
        </w:rPr>
        <w:t xml:space="preserve"> zahrnují povinné genetické vyšetření skrytého přenašečství recesivních nemocí </w:t>
      </w:r>
      <w:r w:rsidRPr="00043F75">
        <w:rPr>
          <w:rFonts w:ascii="Times New Roman" w:hAnsi="Times New Roman" w:cs="Times New Roman"/>
          <w:sz w:val="24"/>
          <w:szCs w:val="24"/>
        </w:rPr>
        <w:lastRenderedPageBreak/>
        <w:t>(</w:t>
      </w:r>
      <w:proofErr w:type="spellStart"/>
      <w:r w:rsidRPr="00043F75">
        <w:rPr>
          <w:rFonts w:ascii="Times New Roman" w:hAnsi="Times New Roman" w:cs="Times New Roman"/>
          <w:sz w:val="24"/>
          <w:szCs w:val="24"/>
        </w:rPr>
        <w:t>carrier</w:t>
      </w:r>
      <w:proofErr w:type="spellEnd"/>
      <w:r w:rsidRPr="00043F75">
        <w:rPr>
          <w:rFonts w:ascii="Times New Roman" w:hAnsi="Times New Roman" w:cs="Times New Roman"/>
          <w:sz w:val="24"/>
          <w:szCs w:val="24"/>
        </w:rPr>
        <w:t xml:space="preserve"> screening) u dárců zárodečných buněk a geografickou mobilitu příjemkyň/příjemců </w:t>
      </w:r>
      <w:r w:rsidRPr="00043F75">
        <w:rPr>
          <w:rFonts w:ascii="Times New Roman" w:hAnsi="Times New Roman" w:cs="Times New Roman"/>
          <w:sz w:val="24"/>
          <w:szCs w:val="24"/>
        </w:rPr>
        <w:br/>
        <w:t xml:space="preserve">a dárkyň/dárců. Je uvážlivé omezit spíše počet darování </w:t>
      </w:r>
      <w:proofErr w:type="gramStart"/>
      <w:r w:rsidRPr="00043F75">
        <w:rPr>
          <w:rFonts w:ascii="Times New Roman" w:hAnsi="Times New Roman" w:cs="Times New Roman"/>
          <w:sz w:val="24"/>
          <w:szCs w:val="24"/>
        </w:rPr>
        <w:t>oocytů,</w:t>
      </w:r>
      <w:proofErr w:type="gramEnd"/>
      <w:r w:rsidRPr="00043F75">
        <w:rPr>
          <w:rFonts w:ascii="Times New Roman" w:hAnsi="Times New Roman" w:cs="Times New Roman"/>
          <w:sz w:val="24"/>
          <w:szCs w:val="24"/>
        </w:rPr>
        <w:t xml:space="preserve"> než počet těhotenství, protože dárcovství oocytů je komplexní proces, který může dát vzniknout </w:t>
      </w:r>
      <w:proofErr w:type="spellStart"/>
      <w:r w:rsidRPr="00043F75">
        <w:rPr>
          <w:rFonts w:ascii="Times New Roman" w:hAnsi="Times New Roman" w:cs="Times New Roman"/>
          <w:sz w:val="24"/>
          <w:szCs w:val="24"/>
        </w:rPr>
        <w:t>kryokonzervovaným</w:t>
      </w:r>
      <w:proofErr w:type="spellEnd"/>
      <w:r w:rsidRPr="00043F75">
        <w:rPr>
          <w:rFonts w:ascii="Times New Roman" w:hAnsi="Times New Roman" w:cs="Times New Roman"/>
          <w:sz w:val="24"/>
          <w:szCs w:val="24"/>
        </w:rPr>
        <w:t xml:space="preserve"> oocytům, embryím a nepredikovatelnému množství těhotenství v průběhu delšího časového období a ve velké geografické oblasti.</w:t>
      </w:r>
    </w:p>
    <w:p w14:paraId="5C4ABC62" w14:textId="77777777" w:rsidR="008D55F7" w:rsidRPr="00043F75" w:rsidRDefault="008D55F7" w:rsidP="008D55F7">
      <w:pPr>
        <w:spacing w:after="0" w:line="240" w:lineRule="auto"/>
        <w:jc w:val="both"/>
        <w:rPr>
          <w:rFonts w:ascii="Times New Roman" w:hAnsi="Times New Roman" w:cs="Times New Roman"/>
          <w:sz w:val="24"/>
          <w:szCs w:val="24"/>
        </w:rPr>
      </w:pPr>
    </w:p>
    <w:p w14:paraId="3A29E8EC" w14:textId="77777777" w:rsidR="008D55F7" w:rsidRPr="00043F75" w:rsidRDefault="008D55F7" w:rsidP="008D55F7">
      <w:pPr>
        <w:tabs>
          <w:tab w:val="left" w:pos="426"/>
        </w:tabs>
        <w:spacing w:after="0" w:line="240" w:lineRule="auto"/>
        <w:jc w:val="both"/>
        <w:rPr>
          <w:rFonts w:ascii="Times New Roman" w:hAnsi="Times New Roman" w:cs="Times New Roman"/>
          <w:b/>
          <w:bCs/>
          <w:sz w:val="24"/>
          <w:szCs w:val="24"/>
        </w:rPr>
      </w:pPr>
      <w:r w:rsidRPr="00043F75">
        <w:rPr>
          <w:rFonts w:ascii="Times New Roman" w:hAnsi="Times New Roman" w:cs="Times New Roman"/>
          <w:b/>
          <w:bCs/>
          <w:sz w:val="24"/>
          <w:szCs w:val="24"/>
        </w:rPr>
        <w:t>Genetické vyšetření</w:t>
      </w:r>
    </w:p>
    <w:p w14:paraId="74D98018" w14:textId="5129BBD3" w:rsidR="008D55F7" w:rsidRPr="00043F75" w:rsidRDefault="008D55F7" w:rsidP="008D55F7">
      <w:pPr>
        <w:spacing w:after="0" w:line="240" w:lineRule="auto"/>
        <w:jc w:val="both"/>
        <w:rPr>
          <w:rFonts w:ascii="Times New Roman" w:hAnsi="Times New Roman" w:cs="Times New Roman"/>
          <w:sz w:val="24"/>
          <w:szCs w:val="24"/>
        </w:rPr>
      </w:pPr>
      <w:bookmarkStart w:id="0" w:name="_Hlk157694526"/>
      <w:r w:rsidRPr="00043F75">
        <w:rPr>
          <w:rFonts w:ascii="Times New Roman" w:hAnsi="Times New Roman" w:cs="Times New Roman"/>
          <w:sz w:val="24"/>
          <w:szCs w:val="24"/>
        </w:rPr>
        <w:t xml:space="preserve">Genetická vyšetření jsou založena na principu zjišťování polymorfismu DNA u vyšetřovaných jedinců, kdy se srovnává profil DNA dítěte s profilem DNA domnělého otce. Pokud otec nemá shodné znaky s profilem dítěte, potom může být jeho otcovství na 100 % vyloučeno. Dopady tohoto vyšetření jsou </w:t>
      </w:r>
      <w:proofErr w:type="spellStart"/>
      <w:r w:rsidRPr="00043F75">
        <w:rPr>
          <w:rFonts w:ascii="Times New Roman" w:hAnsi="Times New Roman" w:cs="Times New Roman"/>
          <w:sz w:val="24"/>
          <w:szCs w:val="24"/>
        </w:rPr>
        <w:t>intragenerační</w:t>
      </w:r>
      <w:proofErr w:type="spellEnd"/>
      <w:r w:rsidRPr="00043F75">
        <w:rPr>
          <w:rFonts w:ascii="Times New Roman" w:hAnsi="Times New Roman" w:cs="Times New Roman"/>
          <w:sz w:val="24"/>
          <w:szCs w:val="24"/>
        </w:rPr>
        <w:t xml:space="preserve"> povahy a není potřeba zajistit konzultaci lékaře </w:t>
      </w:r>
      <w:r w:rsidR="00ED3682">
        <w:rPr>
          <w:rFonts w:ascii="Times New Roman" w:hAnsi="Times New Roman" w:cs="Times New Roman"/>
          <w:sz w:val="24"/>
          <w:szCs w:val="24"/>
        </w:rPr>
        <w:br/>
      </w:r>
      <w:r w:rsidRPr="00043F75">
        <w:rPr>
          <w:rFonts w:ascii="Times New Roman" w:hAnsi="Times New Roman" w:cs="Times New Roman"/>
          <w:sz w:val="24"/>
          <w:szCs w:val="24"/>
        </w:rPr>
        <w:t>se specializovanou způsobilostí v oboru lékařské genetiky.</w:t>
      </w:r>
    </w:p>
    <w:p w14:paraId="57141B2B" w14:textId="77777777" w:rsidR="008D55F7" w:rsidRPr="00043F75" w:rsidRDefault="008D55F7" w:rsidP="008D55F7">
      <w:pPr>
        <w:spacing w:after="0" w:line="240" w:lineRule="auto"/>
        <w:jc w:val="both"/>
        <w:rPr>
          <w:rFonts w:ascii="Times New Roman" w:hAnsi="Times New Roman" w:cs="Times New Roman"/>
          <w:sz w:val="24"/>
          <w:szCs w:val="24"/>
        </w:rPr>
      </w:pPr>
    </w:p>
    <w:p w14:paraId="3963239A" w14:textId="4790D0E0" w:rsidR="008D55F7"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V souvislosti s rychlým rozvojem oboru lékařské genetiky již současná legislativní úprava dostatečně nepostihuje ta vyšetření, která nelze považovat za genetická laboratorní vyšetření, </w:t>
      </w:r>
      <w:r w:rsidRPr="00043F75">
        <w:rPr>
          <w:rFonts w:ascii="Times New Roman" w:hAnsi="Times New Roman" w:cs="Times New Roman"/>
          <w:sz w:val="24"/>
          <w:szCs w:val="24"/>
        </w:rPr>
        <w:br/>
        <w:t xml:space="preserve">i když jsou prováděna v akreditovaných laboratořích provádějících genetická laboratorní vyšetření, a souvisí s dědičnými informacemi. </w:t>
      </w:r>
    </w:p>
    <w:p w14:paraId="7FBBC0CF" w14:textId="77777777" w:rsidR="00FD10FC" w:rsidRDefault="00FD10FC" w:rsidP="008D55F7">
      <w:pPr>
        <w:spacing w:after="0" w:line="240" w:lineRule="auto"/>
        <w:jc w:val="both"/>
        <w:rPr>
          <w:rFonts w:ascii="Times New Roman" w:hAnsi="Times New Roman" w:cs="Times New Roman"/>
          <w:sz w:val="24"/>
          <w:szCs w:val="24"/>
        </w:rPr>
      </w:pPr>
    </w:p>
    <w:p w14:paraId="7E2EBE8C" w14:textId="3D050E83" w:rsidR="00FD10FC" w:rsidRPr="00921F98" w:rsidRDefault="00FD10FC" w:rsidP="008D55F7">
      <w:pPr>
        <w:spacing w:after="0" w:line="240" w:lineRule="auto"/>
        <w:jc w:val="both"/>
        <w:rPr>
          <w:rFonts w:ascii="Times New Roman" w:hAnsi="Times New Roman" w:cs="Times New Roman"/>
          <w:sz w:val="24"/>
          <w:szCs w:val="24"/>
        </w:rPr>
      </w:pPr>
      <w:r w:rsidRPr="00921F98">
        <w:rPr>
          <w:rFonts w:ascii="Times New Roman" w:hAnsi="Times New Roman" w:cs="Times New Roman"/>
          <w:sz w:val="24"/>
          <w:szCs w:val="24"/>
        </w:rPr>
        <w:t xml:space="preserve">Genetické vyšetření zahrnuje klinické a genetické laboratorní vyšetření; </w:t>
      </w:r>
      <w:proofErr w:type="gramStart"/>
      <w:r w:rsidRPr="00921F98">
        <w:rPr>
          <w:rFonts w:ascii="Times New Roman" w:hAnsi="Times New Roman" w:cs="Times New Roman"/>
          <w:sz w:val="24"/>
          <w:szCs w:val="24"/>
        </w:rPr>
        <w:t>slouží</w:t>
      </w:r>
      <w:proofErr w:type="gramEnd"/>
      <w:r w:rsidRPr="00921F98">
        <w:rPr>
          <w:rFonts w:ascii="Times New Roman" w:hAnsi="Times New Roman" w:cs="Times New Roman"/>
          <w:sz w:val="24"/>
          <w:szCs w:val="24"/>
        </w:rPr>
        <w:t xml:space="preserve"> ke stanovení podílu variant v lidském genomu na rozvoj nemoci u vyšetřované osoby nebo jejích potomků. Lidským genomem se rozumí souhrn dědičných informací, které byly zděděny od předků nebo nově vznikly u vyšetřované osoby a mohou být předávány budoucím generacím. Genetickým laboratorním vyšetřením se rozumí laboratorní analýza struktury a funkce lidského genomu nebo jeho částí, která musí být indikována na základě jeho klinické oprávněnosti a užitečnosti pro vyšetřovanou osobu nebo budoucí generace. Provedení genetického laboratorního vyšetření musí být podrobně odůvodněno ve zdravotnické dokumentaci.</w:t>
      </w:r>
    </w:p>
    <w:p w14:paraId="060A9388" w14:textId="5ECA7703" w:rsidR="00FD10FC" w:rsidRDefault="00FD10FC" w:rsidP="008D55F7">
      <w:pPr>
        <w:spacing w:after="0" w:line="240" w:lineRule="auto"/>
        <w:jc w:val="both"/>
        <w:rPr>
          <w:rFonts w:cstheme="minorHAnsi"/>
        </w:rPr>
      </w:pPr>
    </w:p>
    <w:p w14:paraId="56EA0376" w14:textId="56994199" w:rsidR="008D55F7" w:rsidRDefault="00921F98" w:rsidP="003E436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současné době není v zákoně o specifických zdravotních službách explicitně upravena návaznost na </w:t>
      </w:r>
      <w:r w:rsidR="00FD10FC" w:rsidRPr="00043F75">
        <w:rPr>
          <w:rFonts w:ascii="Times New Roman" w:hAnsi="Times New Roman" w:cs="Times New Roman"/>
          <w:sz w:val="24"/>
          <w:szCs w:val="24"/>
        </w:rPr>
        <w:t xml:space="preserve">Dodatkový protokol k Úmluvě o lidských právech a biomedicíně o genetickém testování pro zdravotní účely. </w:t>
      </w:r>
      <w:r w:rsidR="00F6123B">
        <w:rPr>
          <w:rFonts w:ascii="Times New Roman" w:hAnsi="Times New Roman" w:cs="Times New Roman"/>
          <w:sz w:val="24"/>
          <w:szCs w:val="24"/>
        </w:rPr>
        <w:t>Je potřeba</w:t>
      </w:r>
      <w:r>
        <w:rPr>
          <w:rFonts w:ascii="Times New Roman" w:hAnsi="Times New Roman" w:cs="Times New Roman"/>
          <w:sz w:val="24"/>
          <w:szCs w:val="24"/>
        </w:rPr>
        <w:t xml:space="preserve"> </w:t>
      </w:r>
      <w:r w:rsidR="00A978B4">
        <w:rPr>
          <w:rFonts w:ascii="Times New Roman" w:hAnsi="Times New Roman" w:cs="Times New Roman"/>
          <w:sz w:val="24"/>
          <w:szCs w:val="24"/>
        </w:rPr>
        <w:t xml:space="preserve">dále </w:t>
      </w:r>
      <w:r w:rsidR="00FD10FC" w:rsidRPr="00043F75">
        <w:rPr>
          <w:rFonts w:ascii="Times New Roman" w:hAnsi="Times New Roman" w:cs="Times New Roman"/>
          <w:sz w:val="24"/>
          <w:szCs w:val="24"/>
        </w:rPr>
        <w:t>harmoniz</w:t>
      </w:r>
      <w:r>
        <w:rPr>
          <w:rFonts w:ascii="Times New Roman" w:hAnsi="Times New Roman" w:cs="Times New Roman"/>
          <w:sz w:val="24"/>
          <w:szCs w:val="24"/>
        </w:rPr>
        <w:t>ovat zákon o specifických zdravotních službách</w:t>
      </w:r>
      <w:r w:rsidR="00FD10FC" w:rsidRPr="00043F75">
        <w:rPr>
          <w:rFonts w:ascii="Times New Roman" w:hAnsi="Times New Roman" w:cs="Times New Roman"/>
          <w:sz w:val="24"/>
          <w:szCs w:val="24"/>
        </w:rPr>
        <w:t xml:space="preserve"> s</w:t>
      </w:r>
      <w:r>
        <w:rPr>
          <w:rFonts w:ascii="Times New Roman" w:hAnsi="Times New Roman" w:cs="Times New Roman"/>
          <w:sz w:val="24"/>
          <w:szCs w:val="24"/>
        </w:rPr>
        <w:t xml:space="preserve"> uvedeným </w:t>
      </w:r>
      <w:r w:rsidRPr="00043F75">
        <w:rPr>
          <w:rFonts w:ascii="Times New Roman" w:hAnsi="Times New Roman" w:cs="Times New Roman"/>
          <w:sz w:val="24"/>
          <w:szCs w:val="24"/>
        </w:rPr>
        <w:t>Dodatkový</w:t>
      </w:r>
      <w:r>
        <w:rPr>
          <w:rFonts w:ascii="Times New Roman" w:hAnsi="Times New Roman" w:cs="Times New Roman"/>
          <w:sz w:val="24"/>
          <w:szCs w:val="24"/>
        </w:rPr>
        <w:t>m</w:t>
      </w:r>
      <w:r w:rsidRPr="00043F75">
        <w:rPr>
          <w:rFonts w:ascii="Times New Roman" w:hAnsi="Times New Roman" w:cs="Times New Roman"/>
          <w:sz w:val="24"/>
          <w:szCs w:val="24"/>
        </w:rPr>
        <w:t xml:space="preserve"> protokol</w:t>
      </w:r>
      <w:r>
        <w:rPr>
          <w:rFonts w:ascii="Times New Roman" w:hAnsi="Times New Roman" w:cs="Times New Roman"/>
          <w:sz w:val="24"/>
          <w:szCs w:val="24"/>
        </w:rPr>
        <w:t>em</w:t>
      </w:r>
      <w:r w:rsidRPr="00043F75">
        <w:rPr>
          <w:rFonts w:ascii="Times New Roman" w:hAnsi="Times New Roman" w:cs="Times New Roman"/>
          <w:sz w:val="24"/>
          <w:szCs w:val="24"/>
        </w:rPr>
        <w:t xml:space="preserve"> k Úmluvě o lidských právech a biomedicíně </w:t>
      </w:r>
      <w:r w:rsidR="003E4362">
        <w:rPr>
          <w:rFonts w:ascii="Times New Roman" w:hAnsi="Times New Roman" w:cs="Times New Roman"/>
          <w:sz w:val="24"/>
          <w:szCs w:val="24"/>
        </w:rPr>
        <w:br/>
      </w:r>
      <w:r w:rsidRPr="00043F75">
        <w:rPr>
          <w:rFonts w:ascii="Times New Roman" w:hAnsi="Times New Roman" w:cs="Times New Roman"/>
          <w:sz w:val="24"/>
          <w:szCs w:val="24"/>
        </w:rPr>
        <w:t>o genetickém testování pro zdravotní účely.</w:t>
      </w:r>
      <w:r w:rsidR="003E4362">
        <w:rPr>
          <w:rFonts w:ascii="Times New Roman" w:hAnsi="Times New Roman" w:cs="Times New Roman"/>
          <w:sz w:val="24"/>
          <w:szCs w:val="24"/>
        </w:rPr>
        <w:t xml:space="preserve"> </w:t>
      </w:r>
    </w:p>
    <w:bookmarkEnd w:id="0"/>
    <w:p w14:paraId="4E148398" w14:textId="77777777" w:rsidR="003E4362" w:rsidRPr="00043F75" w:rsidRDefault="003E4362" w:rsidP="003E4362">
      <w:pPr>
        <w:tabs>
          <w:tab w:val="left" w:pos="426"/>
        </w:tabs>
        <w:spacing w:after="0" w:line="240" w:lineRule="auto"/>
        <w:jc w:val="both"/>
        <w:rPr>
          <w:rFonts w:ascii="Times New Roman" w:hAnsi="Times New Roman" w:cs="Times New Roman"/>
          <w:sz w:val="24"/>
          <w:szCs w:val="24"/>
        </w:rPr>
      </w:pPr>
    </w:p>
    <w:p w14:paraId="6A93B416" w14:textId="77777777" w:rsidR="008D55F7" w:rsidRPr="00043F75" w:rsidRDefault="008D55F7" w:rsidP="008D55F7">
      <w:pPr>
        <w:tabs>
          <w:tab w:val="left" w:pos="426"/>
        </w:tabs>
        <w:spacing w:after="0" w:line="240" w:lineRule="auto"/>
        <w:jc w:val="both"/>
        <w:rPr>
          <w:rFonts w:ascii="Times New Roman" w:hAnsi="Times New Roman" w:cs="Times New Roman"/>
          <w:b/>
          <w:bCs/>
          <w:sz w:val="24"/>
          <w:szCs w:val="24"/>
        </w:rPr>
      </w:pPr>
      <w:bookmarkStart w:id="1" w:name="_Hlk157694581"/>
      <w:r w:rsidRPr="00043F75">
        <w:rPr>
          <w:rFonts w:ascii="Times New Roman" w:hAnsi="Times New Roman" w:cs="Times New Roman"/>
          <w:b/>
          <w:bCs/>
          <w:sz w:val="24"/>
          <w:szCs w:val="24"/>
        </w:rPr>
        <w:t>Léčba krví nebo jejími složkami</w:t>
      </w:r>
    </w:p>
    <w:p w14:paraId="3F709140"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Stávající právní úprava náhrady účelně (prokazatelně) vynaložených výdajů v souvislosti s darováním krve nebo jejích složek </w:t>
      </w:r>
      <w:proofErr w:type="gramStart"/>
      <w:r w:rsidRPr="00043F75">
        <w:rPr>
          <w:rFonts w:ascii="Times New Roman" w:hAnsi="Times New Roman" w:cs="Times New Roman"/>
          <w:sz w:val="24"/>
          <w:szCs w:val="24"/>
        </w:rPr>
        <w:t>vytváří</w:t>
      </w:r>
      <w:proofErr w:type="gramEnd"/>
      <w:r w:rsidRPr="00043F75">
        <w:rPr>
          <w:rFonts w:ascii="Times New Roman" w:hAnsi="Times New Roman" w:cs="Times New Roman"/>
          <w:sz w:val="24"/>
          <w:szCs w:val="24"/>
        </w:rPr>
        <w:t xml:space="preserve"> asymetrický stav, který není důvodný a podmínky pro jejich úhradu by měly být sjednoceny.</w:t>
      </w:r>
    </w:p>
    <w:bookmarkEnd w:id="1"/>
    <w:p w14:paraId="5C81153F" w14:textId="77777777" w:rsidR="008D55F7" w:rsidRPr="00043F75" w:rsidRDefault="008D55F7" w:rsidP="008D55F7">
      <w:pPr>
        <w:spacing w:after="0" w:line="240" w:lineRule="auto"/>
        <w:jc w:val="both"/>
        <w:rPr>
          <w:rFonts w:ascii="Times New Roman" w:hAnsi="Times New Roman" w:cs="Times New Roman"/>
          <w:color w:val="FF0000"/>
          <w:sz w:val="24"/>
          <w:szCs w:val="24"/>
        </w:rPr>
      </w:pPr>
    </w:p>
    <w:p w14:paraId="5F18F949" w14:textId="50765D4D" w:rsidR="008D55F7" w:rsidRPr="00043F75" w:rsidRDefault="008D55F7" w:rsidP="008D55F7">
      <w:pPr>
        <w:tabs>
          <w:tab w:val="left" w:pos="426"/>
        </w:tabs>
        <w:spacing w:after="0" w:line="240" w:lineRule="auto"/>
        <w:jc w:val="both"/>
        <w:rPr>
          <w:rFonts w:ascii="Times New Roman" w:hAnsi="Times New Roman" w:cs="Times New Roman"/>
          <w:b/>
          <w:bCs/>
          <w:sz w:val="24"/>
          <w:szCs w:val="24"/>
        </w:rPr>
      </w:pPr>
      <w:r w:rsidRPr="00043F75">
        <w:rPr>
          <w:rFonts w:ascii="Times New Roman" w:hAnsi="Times New Roman" w:cs="Times New Roman"/>
          <w:b/>
          <w:bCs/>
          <w:sz w:val="24"/>
          <w:szCs w:val="24"/>
        </w:rPr>
        <w:t xml:space="preserve">Posudková péče a lékařské posudky, posuzování zdravotní způsobilosti ke vzdělávání, </w:t>
      </w:r>
      <w:r w:rsidRPr="00043F75">
        <w:rPr>
          <w:rFonts w:ascii="Times New Roman" w:hAnsi="Times New Roman" w:cs="Times New Roman"/>
          <w:b/>
          <w:bCs/>
          <w:sz w:val="24"/>
          <w:szCs w:val="24"/>
        </w:rPr>
        <w:br/>
        <w:t>k tělesné výchově a sportu, pracovnělékařské služby, posuzování zdravotní způsobilosti osoby ucházející se o zaměstnání, povolení k uznávání nemocí z</w:t>
      </w:r>
      <w:r w:rsidR="000B4E45">
        <w:rPr>
          <w:rFonts w:ascii="Times New Roman" w:hAnsi="Times New Roman" w:cs="Times New Roman"/>
          <w:b/>
          <w:bCs/>
          <w:sz w:val="24"/>
          <w:szCs w:val="24"/>
        </w:rPr>
        <w:t> </w:t>
      </w:r>
      <w:r w:rsidRPr="00043F75">
        <w:rPr>
          <w:rFonts w:ascii="Times New Roman" w:hAnsi="Times New Roman" w:cs="Times New Roman"/>
          <w:b/>
          <w:bCs/>
          <w:sz w:val="24"/>
          <w:szCs w:val="24"/>
        </w:rPr>
        <w:t>povolání</w:t>
      </w:r>
    </w:p>
    <w:p w14:paraId="7F41C241" w14:textId="57079676" w:rsidR="005B1D85" w:rsidRDefault="008D55F7" w:rsidP="008D55F7">
      <w:pPr>
        <w:spacing w:after="0" w:line="240" w:lineRule="auto"/>
        <w:jc w:val="both"/>
        <w:rPr>
          <w:rFonts w:ascii="Times New Roman" w:hAnsi="Times New Roman" w:cs="Times New Roman"/>
          <w:sz w:val="24"/>
          <w:szCs w:val="24"/>
        </w:rPr>
      </w:pPr>
      <w:bookmarkStart w:id="2" w:name="_Hlk157694704"/>
      <w:r w:rsidRPr="00043F75">
        <w:rPr>
          <w:rFonts w:ascii="Times New Roman" w:hAnsi="Times New Roman" w:cs="Times New Roman"/>
          <w:sz w:val="24"/>
          <w:szCs w:val="24"/>
        </w:rPr>
        <w:t xml:space="preserve">Zákon o specifických zdravotních službách, definuje mimo jiné i pracovnělékařské služby, kterými jsou zdravotní služby preventivní, jejichž součástí je hodnocení vlivu pracovní činnosti, pracovního prostředí a pracovních podmínek na zdraví, provádění pracovnělékařských prohlídek, které jsou preventivními pracovnělékařskými prohlídkami, a hodnocení zdravotního stavu za účelem posuzování zdravotní způsobilosti k práci, dále poradenství zaměřené </w:t>
      </w:r>
      <w:r w:rsidRPr="00043F75">
        <w:rPr>
          <w:rFonts w:ascii="Times New Roman" w:hAnsi="Times New Roman" w:cs="Times New Roman"/>
          <w:sz w:val="24"/>
          <w:szCs w:val="24"/>
        </w:rPr>
        <w:br/>
        <w:t>na ochranu zdraví při práci a ochranu před pracovními úrazy, nemocemi z povolání a nemocemi souvisejícími s prací, školení v poskytování první pomoci a pravidelný dohled na pracovištích a nad výkonem práce. Důvodem nezbytnosti změny je systematicky chránit a podporovat zdraví zaměstnanců, čemuž bude dosaženo zapojením zaměstnavatele v</w:t>
      </w:r>
      <w:r w:rsidR="00BB1F6E">
        <w:rPr>
          <w:rFonts w:ascii="Times New Roman" w:hAnsi="Times New Roman" w:cs="Times New Roman"/>
          <w:sz w:val="24"/>
          <w:szCs w:val="24"/>
        </w:rPr>
        <w:t> </w:t>
      </w:r>
      <w:r w:rsidRPr="00043F75">
        <w:rPr>
          <w:rFonts w:ascii="Times New Roman" w:hAnsi="Times New Roman" w:cs="Times New Roman"/>
          <w:sz w:val="24"/>
          <w:szCs w:val="24"/>
        </w:rPr>
        <w:t>sounáležitosti</w:t>
      </w:r>
      <w:r w:rsidR="00BB1F6E">
        <w:rPr>
          <w:rFonts w:ascii="Times New Roman" w:hAnsi="Times New Roman" w:cs="Times New Roman"/>
          <w:sz w:val="24"/>
          <w:szCs w:val="24"/>
        </w:rPr>
        <w:t xml:space="preserve"> </w:t>
      </w:r>
      <w:r w:rsidRPr="00043F75">
        <w:rPr>
          <w:rFonts w:ascii="Times New Roman" w:hAnsi="Times New Roman" w:cs="Times New Roman"/>
          <w:sz w:val="24"/>
          <w:szCs w:val="24"/>
        </w:rPr>
        <w:lastRenderedPageBreak/>
        <w:t>s poskytovatelem pracovnělékařských služeb, či s jiným subjektem, s cílem vyhodnotit podmínky pracovního prostředí a následně přijmout co nejefektivnější opatření vyplývajících ze specifických požadavků jednotlivých pracovišť. Z toho důvodu je navržen</w:t>
      </w:r>
      <w:r w:rsidR="000B4E45">
        <w:rPr>
          <w:rFonts w:ascii="Times New Roman" w:hAnsi="Times New Roman" w:cs="Times New Roman"/>
          <w:sz w:val="24"/>
          <w:szCs w:val="24"/>
        </w:rPr>
        <w:t xml:space="preserve"> institut opatření k podpoře zdraví</w:t>
      </w:r>
      <w:r w:rsidRPr="00043F75">
        <w:rPr>
          <w:rFonts w:ascii="Times New Roman" w:hAnsi="Times New Roman" w:cs="Times New Roman"/>
          <w:sz w:val="24"/>
          <w:szCs w:val="24"/>
        </w:rPr>
        <w:t xml:space="preserve">. </w:t>
      </w:r>
    </w:p>
    <w:p w14:paraId="1724CA80" w14:textId="77777777" w:rsidR="00F6123B" w:rsidRDefault="00F6123B" w:rsidP="008D55F7">
      <w:pPr>
        <w:spacing w:after="0" w:line="240" w:lineRule="auto"/>
        <w:jc w:val="both"/>
        <w:rPr>
          <w:rFonts w:ascii="Times New Roman" w:hAnsi="Times New Roman" w:cs="Times New Roman"/>
          <w:sz w:val="24"/>
          <w:szCs w:val="24"/>
        </w:rPr>
      </w:pPr>
    </w:p>
    <w:p w14:paraId="5C2058D5" w14:textId="1EBEC1FD"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Dle současné právní úpravy je možné fakultativně provádět periodické pracovnělékařské prohlídky u prací tzv. nerizikových, tedy u kategorie první a druhé nerizikové, s výjimkou prací, jejichž součástí je činnost, pro jejíž výkon jsou podmínky zdravotní způsobilosti stanoveny prováděcím právním předpisem podle § 60 zákona</w:t>
      </w:r>
      <w:r w:rsidR="00DD1FC7">
        <w:rPr>
          <w:rFonts w:ascii="Times New Roman" w:hAnsi="Times New Roman" w:cs="Times New Roman"/>
          <w:sz w:val="24"/>
          <w:szCs w:val="24"/>
        </w:rPr>
        <w:t xml:space="preserve"> </w:t>
      </w:r>
      <w:r w:rsidR="00DD1FC7" w:rsidRPr="00ED3682">
        <w:rPr>
          <w:rFonts w:ascii="Times New Roman" w:hAnsi="Times New Roman" w:cs="Times New Roman"/>
          <w:sz w:val="24"/>
          <w:szCs w:val="24"/>
        </w:rPr>
        <w:t>o specifických zdravotních službách</w:t>
      </w:r>
      <w:r w:rsidRPr="00043F75">
        <w:rPr>
          <w:rFonts w:ascii="Times New Roman" w:hAnsi="Times New Roman" w:cs="Times New Roman"/>
          <w:sz w:val="24"/>
          <w:szCs w:val="24"/>
        </w:rPr>
        <w:t xml:space="preserve">, nebo jinými právními předpisy. Nová právní úprava sjednocuje postup pro provádění vstupních a periodických pracovnělékařských prohlídek u uvedených prací, čímž dochází k odklonu od obligatorního provádění vstupních prohlídek u všech prací bez ohledu na kategorii práce k fakultativnímu </w:t>
      </w:r>
      <w:r w:rsidRPr="00ED3682">
        <w:rPr>
          <w:rFonts w:ascii="Times New Roman" w:hAnsi="Times New Roman" w:cs="Times New Roman"/>
          <w:sz w:val="24"/>
          <w:szCs w:val="24"/>
        </w:rPr>
        <w:t>přístupu</w:t>
      </w:r>
      <w:r w:rsidR="00DD1FC7" w:rsidRPr="00ED3682">
        <w:rPr>
          <w:rFonts w:ascii="Times New Roman" w:hAnsi="Times New Roman" w:cs="Times New Roman"/>
          <w:sz w:val="24"/>
          <w:szCs w:val="24"/>
        </w:rPr>
        <w:t xml:space="preserve"> u prací v nerizikových kategoriích a bez výše uvedené výjimky</w:t>
      </w:r>
      <w:r w:rsidRPr="00ED3682">
        <w:rPr>
          <w:rFonts w:ascii="Times New Roman" w:hAnsi="Times New Roman" w:cs="Times New Roman"/>
          <w:sz w:val="24"/>
          <w:szCs w:val="24"/>
        </w:rPr>
        <w:t>, a</w:t>
      </w:r>
      <w:r w:rsidRPr="00043F75">
        <w:rPr>
          <w:rFonts w:ascii="Times New Roman" w:hAnsi="Times New Roman" w:cs="Times New Roman"/>
          <w:sz w:val="24"/>
          <w:szCs w:val="24"/>
        </w:rPr>
        <w:t xml:space="preserve"> to s cílem snížení administrativní zátěže na straně zaměstnavatelů i na straně posuzujících lékařů. Zároveň se rozšiřuje možnost pro zaměstnavatele zajistit provádění pracovnělékařských prohlídek, posuzování zdravotní způsobilosti k práci a vydávání lékařských posudků o zdravotní způsobilosti k práci na základě písemné žádosti u poskytovatele, který je registrujícím poskytovatelem zaměstnance nebo osoby ucházející se o zaměstnání. </w:t>
      </w:r>
    </w:p>
    <w:bookmarkEnd w:id="2"/>
    <w:p w14:paraId="5FFCD21F" w14:textId="77777777" w:rsidR="008D55F7" w:rsidRPr="00043F75" w:rsidRDefault="008D55F7" w:rsidP="008D55F7">
      <w:pPr>
        <w:spacing w:after="0" w:line="240" w:lineRule="auto"/>
        <w:jc w:val="both"/>
        <w:rPr>
          <w:rFonts w:ascii="Times New Roman" w:hAnsi="Times New Roman" w:cs="Times New Roman"/>
          <w:sz w:val="24"/>
          <w:szCs w:val="24"/>
          <w:u w:val="single"/>
        </w:rPr>
      </w:pPr>
    </w:p>
    <w:p w14:paraId="0115DAF0" w14:textId="77777777" w:rsidR="008D55F7" w:rsidRPr="00043F75" w:rsidRDefault="008D55F7" w:rsidP="008D55F7">
      <w:pPr>
        <w:spacing w:after="0" w:line="240" w:lineRule="auto"/>
        <w:jc w:val="both"/>
        <w:rPr>
          <w:rFonts w:ascii="Times New Roman" w:hAnsi="Times New Roman" w:cs="Times New Roman"/>
          <w:b/>
          <w:bCs/>
          <w:sz w:val="24"/>
          <w:szCs w:val="24"/>
        </w:rPr>
      </w:pPr>
      <w:r w:rsidRPr="00043F75">
        <w:rPr>
          <w:rFonts w:ascii="Times New Roman" w:hAnsi="Times New Roman" w:cs="Times New Roman"/>
          <w:b/>
          <w:bCs/>
          <w:sz w:val="24"/>
          <w:szCs w:val="24"/>
        </w:rPr>
        <w:t>Praktické vyučování</w:t>
      </w:r>
    </w:p>
    <w:p w14:paraId="3E7CDD57" w14:textId="5AF3BA09"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Dle aktuálně platné právní úpravy se před přijetím uchazeče ke studiu na střední škole vyžaduje posouzení zdravotní způsobilosti ke studiu. Postupuje se dle nařízení vlády č. 211/2010 Sb.,</w:t>
      </w:r>
      <w:r w:rsidR="00DD1FC7">
        <w:rPr>
          <w:rFonts w:ascii="Times New Roman" w:hAnsi="Times New Roman" w:cs="Times New Roman"/>
          <w:sz w:val="24"/>
          <w:szCs w:val="24"/>
        </w:rPr>
        <w:t xml:space="preserve"> </w:t>
      </w:r>
      <w:r w:rsidR="00DD1FC7" w:rsidRPr="00ED3682">
        <w:rPr>
          <w:rFonts w:ascii="Times New Roman" w:hAnsi="Times New Roman" w:cs="Times New Roman"/>
          <w:sz w:val="24"/>
          <w:szCs w:val="24"/>
        </w:rPr>
        <w:t>o soustavě oborů vzdělání v základním, středním a vyšším odborném vzdělávání, ve znění pozdějších předpisů,</w:t>
      </w:r>
      <w:r w:rsidRPr="00ED3682">
        <w:rPr>
          <w:rFonts w:ascii="Times New Roman" w:hAnsi="Times New Roman" w:cs="Times New Roman"/>
          <w:sz w:val="24"/>
          <w:szCs w:val="24"/>
        </w:rPr>
        <w:t xml:space="preserve"> které uvádí úplný výčet oborů vzdělávání, z nichž u některých uvádí</w:t>
      </w:r>
      <w:r w:rsidRPr="00043F75">
        <w:rPr>
          <w:rFonts w:ascii="Times New Roman" w:hAnsi="Times New Roman" w:cs="Times New Roman"/>
          <w:sz w:val="24"/>
          <w:szCs w:val="24"/>
        </w:rPr>
        <w:t xml:space="preserve"> zdravotní kontraindikace.</w:t>
      </w:r>
    </w:p>
    <w:p w14:paraId="57441644" w14:textId="77777777" w:rsidR="008D55F7" w:rsidRPr="00043F75" w:rsidRDefault="008D55F7" w:rsidP="008D55F7">
      <w:pPr>
        <w:spacing w:after="0" w:line="240" w:lineRule="auto"/>
        <w:jc w:val="both"/>
        <w:rPr>
          <w:rFonts w:ascii="Times New Roman" w:hAnsi="Times New Roman" w:cs="Times New Roman"/>
          <w:sz w:val="24"/>
          <w:szCs w:val="24"/>
        </w:rPr>
      </w:pPr>
    </w:p>
    <w:p w14:paraId="6A1714D4"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V praxi je posouzení zdravotní způsobilosti vyžadováno i u oborů, které žádné zdravotní omezení nemají stanoveno. Toto posuzování pak zcela zbytečně zatěžuje praktické lékaře </w:t>
      </w:r>
      <w:r w:rsidRPr="00043F75">
        <w:rPr>
          <w:rFonts w:ascii="Times New Roman" w:hAnsi="Times New Roman" w:cs="Times New Roman"/>
          <w:sz w:val="24"/>
          <w:szCs w:val="24"/>
        </w:rPr>
        <w:br/>
        <w:t xml:space="preserve">pro děti a dorost, neboť jsou povinni postupovat dle výše uvedeného nařízení, takže posudek je vždy kladný. Navrhovaná změna umožňuje, aby v případech, kdy není stanoveno další omezení dle jiného právního předpisu, nebyla povinnost posuzování ke vzdělání provádět. </w:t>
      </w:r>
    </w:p>
    <w:p w14:paraId="1286F8F6" w14:textId="77777777" w:rsidR="008D55F7" w:rsidRPr="00043F75" w:rsidRDefault="008D55F7" w:rsidP="008D55F7">
      <w:pPr>
        <w:tabs>
          <w:tab w:val="left" w:pos="426"/>
        </w:tabs>
        <w:spacing w:after="0" w:line="240" w:lineRule="auto"/>
        <w:jc w:val="both"/>
        <w:rPr>
          <w:rFonts w:ascii="Times New Roman" w:hAnsi="Times New Roman" w:cs="Times New Roman"/>
          <w:sz w:val="24"/>
          <w:szCs w:val="24"/>
        </w:rPr>
      </w:pPr>
    </w:p>
    <w:p w14:paraId="5F09B714" w14:textId="77777777" w:rsidR="008D55F7" w:rsidRPr="00043F75" w:rsidRDefault="008D55F7" w:rsidP="008D55F7">
      <w:pPr>
        <w:spacing w:after="0" w:line="240" w:lineRule="auto"/>
        <w:jc w:val="both"/>
        <w:rPr>
          <w:rFonts w:ascii="Times New Roman" w:hAnsi="Times New Roman" w:cs="Times New Roman"/>
          <w:b/>
          <w:bCs/>
          <w:sz w:val="24"/>
          <w:szCs w:val="24"/>
        </w:rPr>
      </w:pPr>
      <w:r w:rsidRPr="00043F75">
        <w:rPr>
          <w:rFonts w:ascii="Times New Roman" w:hAnsi="Times New Roman" w:cs="Times New Roman"/>
          <w:b/>
          <w:bCs/>
          <w:sz w:val="24"/>
          <w:szCs w:val="24"/>
        </w:rPr>
        <w:t>Lékařské ozáření a klinické audity</w:t>
      </w:r>
    </w:p>
    <w:p w14:paraId="12C15F92" w14:textId="77777777" w:rsidR="008D55F7" w:rsidRPr="00043F75" w:rsidRDefault="008D55F7" w:rsidP="008D55F7">
      <w:pPr>
        <w:spacing w:after="0" w:line="240" w:lineRule="auto"/>
        <w:jc w:val="both"/>
        <w:rPr>
          <w:rFonts w:ascii="Times New Roman" w:hAnsi="Times New Roman" w:cs="Times New Roman"/>
          <w:sz w:val="24"/>
          <w:szCs w:val="24"/>
        </w:rPr>
      </w:pPr>
      <w:bookmarkStart w:id="3" w:name="_Hlk143783840"/>
      <w:r w:rsidRPr="00043F75">
        <w:rPr>
          <w:rFonts w:ascii="Times New Roman" w:hAnsi="Times New Roman" w:cs="Times New Roman"/>
          <w:sz w:val="24"/>
          <w:szCs w:val="24"/>
        </w:rPr>
        <w:t xml:space="preserve">Problematika lékařského ozáření při poskytování zdravotních služeb a klinických auditů této činnosti je komplexním způsobem upravena v Hlavě V zákona o specifických zdravotních službách. Níže jsou stručně popsané některé zásadní nedostatky dosavadní právní úpravy, na které je novelou zákona o specifických zdravotních službách reagováno. </w:t>
      </w:r>
    </w:p>
    <w:p w14:paraId="1F7C2DB2" w14:textId="77777777" w:rsidR="008D55F7" w:rsidRPr="00043F75" w:rsidRDefault="008D55F7" w:rsidP="008D55F7">
      <w:pPr>
        <w:spacing w:after="0" w:line="240" w:lineRule="auto"/>
        <w:jc w:val="both"/>
        <w:rPr>
          <w:rFonts w:ascii="Times New Roman" w:hAnsi="Times New Roman" w:cs="Times New Roman"/>
          <w:sz w:val="24"/>
          <w:szCs w:val="24"/>
        </w:rPr>
      </w:pPr>
    </w:p>
    <w:p w14:paraId="79F1CE57"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Díl 1 (§ 70 až § 73) definuje některé instituty úzce související s lékařským ozářením (indikující lékař, aplikující odborník, klinická odpovědnost za lékařské ozáření a zejména národní radiologické standardy), dále stanoví základní povinnosti poskytovatele zdravotních služeb, jejichž součástí je lékařské ozáření a základní náležitosti národních radiologických standardů. Jako nevyhovující a rozporná zejména s atomovým zákonem se ukázala skutečnost, že zákon </w:t>
      </w:r>
      <w:r w:rsidRPr="00043F75">
        <w:rPr>
          <w:rFonts w:ascii="Times New Roman" w:hAnsi="Times New Roman" w:cs="Times New Roman"/>
          <w:sz w:val="24"/>
          <w:szCs w:val="24"/>
        </w:rPr>
        <w:br/>
        <w:t xml:space="preserve">o specifických zdravotních službách pod pojem </w:t>
      </w:r>
      <w:r w:rsidRPr="00043F75">
        <w:rPr>
          <w:rFonts w:ascii="Times New Roman" w:hAnsi="Times New Roman" w:cs="Times New Roman"/>
          <w:i/>
          <w:iCs/>
          <w:sz w:val="24"/>
          <w:szCs w:val="24"/>
        </w:rPr>
        <w:t>„lékařské ozáření“</w:t>
      </w:r>
      <w:r w:rsidRPr="00043F75">
        <w:rPr>
          <w:rFonts w:ascii="Times New Roman" w:hAnsi="Times New Roman" w:cs="Times New Roman"/>
          <w:sz w:val="24"/>
          <w:szCs w:val="24"/>
        </w:rPr>
        <w:t xml:space="preserve"> zahrnoval i činnosti, které pod samotný výkon lékařského ozáření nespadají (např. odůvodnění lékařského ozáření). </w:t>
      </w:r>
    </w:p>
    <w:p w14:paraId="4C85E726" w14:textId="77777777" w:rsidR="008D55F7" w:rsidRPr="00043F75" w:rsidRDefault="008D55F7" w:rsidP="008D55F7">
      <w:pPr>
        <w:spacing w:after="0" w:line="240" w:lineRule="auto"/>
        <w:jc w:val="both"/>
        <w:rPr>
          <w:rFonts w:ascii="Times New Roman" w:hAnsi="Times New Roman" w:cs="Times New Roman"/>
          <w:sz w:val="24"/>
          <w:szCs w:val="24"/>
        </w:rPr>
      </w:pPr>
    </w:p>
    <w:p w14:paraId="48018D46"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Dosavadní znění zákona o specifických zdravotních službách dále ukládalo ministerstvu povinnost aktualizovat národní radiologické standardy minimálně jednou za 5 let (§ 70 odst. 5). Tato nejzazší lhůta se v praxi ukazuje jako neúčelná, jelikož po pěti letech po odborné stránce nevzniká potřeba aktualizovat národní radiologické standardy, jelikož v dané oblasti lékařského </w:t>
      </w:r>
      <w:r w:rsidRPr="00043F75">
        <w:rPr>
          <w:rFonts w:ascii="Times New Roman" w:hAnsi="Times New Roman" w:cs="Times New Roman"/>
          <w:sz w:val="24"/>
          <w:szCs w:val="24"/>
        </w:rPr>
        <w:lastRenderedPageBreak/>
        <w:t>ozáření nebylo dosaženo nových vědeckých poznatků a standardy po uplynutí této lhůty nadále odpovídají současným poznatkům vědy a klinické medicíny. Celková revize národních radiologických standardů je zároveň proces, který je zatěžující pro dotčené odborné společnosti, které se na aktualizaci podílejí.</w:t>
      </w:r>
    </w:p>
    <w:p w14:paraId="7E95828E" w14:textId="77777777" w:rsidR="008D55F7" w:rsidRPr="00043F75" w:rsidRDefault="008D55F7" w:rsidP="008D55F7">
      <w:pPr>
        <w:spacing w:after="0" w:line="240" w:lineRule="auto"/>
        <w:jc w:val="both"/>
        <w:rPr>
          <w:rFonts w:ascii="Times New Roman" w:hAnsi="Times New Roman" w:cs="Times New Roman"/>
          <w:sz w:val="24"/>
          <w:szCs w:val="24"/>
        </w:rPr>
      </w:pPr>
    </w:p>
    <w:p w14:paraId="48BE7068"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Poskytovateli zdravotních služeb, jejichž součástí je lékařské ozáření, jsou zákonem uloženy povinnosti zpracovat místní radiologické standardy, jež vychází z národních radiologických standardů, konkrétních podmínek na pracovišti zdravotnického zařízení a rozsahu poskytovaných zdravotních služeb a provádět, resp. zajistit provedení klinických auditů. Tyto povinnosti se v praxi nicméně pro některé oblasti lékařského ozáření ukázaly jako nepřiměřeně zatěžující, a to s ohledem na jejich zanedbatelnou radiační zátěž a na skutečnost, že jsou již intenzivně standardizovány v důsledku jejich samotné povahy. Zákon o specifických zdravotních službách zároveň stanovil povinnost poskytovateli zdravotních služeb, který zavedl novou metodu lékařského ozáření, poskytnout své místní radiologické standardy vztahující </w:t>
      </w:r>
      <w:r w:rsidRPr="00043F75">
        <w:rPr>
          <w:rFonts w:ascii="Times New Roman" w:hAnsi="Times New Roman" w:cs="Times New Roman"/>
          <w:sz w:val="24"/>
          <w:szCs w:val="24"/>
        </w:rPr>
        <w:br/>
        <w:t xml:space="preserve">se k této nové metodě ministerstvu za účelem zpracování nového národního radiologického standardu; dosavadní právní úprava přitom formálně ministerstvu nedávala možnost odborného posouzení těchto předložených místních radiologických standardů a formálně mu zakládala povinnost tyto místní radiologické standardy zpracovat do podoby radiologických standardů národních [§ 71 odst. 1 písm. b) </w:t>
      </w:r>
      <w:r w:rsidRPr="00043F75">
        <w:rPr>
          <w:rFonts w:ascii="Times New Roman" w:hAnsi="Times New Roman" w:cs="Times New Roman"/>
          <w:i/>
          <w:iCs/>
          <w:sz w:val="24"/>
          <w:szCs w:val="24"/>
        </w:rPr>
        <w:t>in fine</w:t>
      </w:r>
      <w:r w:rsidRPr="00043F75">
        <w:rPr>
          <w:rFonts w:ascii="Times New Roman" w:hAnsi="Times New Roman" w:cs="Times New Roman"/>
          <w:sz w:val="24"/>
          <w:szCs w:val="24"/>
        </w:rPr>
        <w:t xml:space="preserve">]. Formálně tak ministerstvo jakožto příslušný ústřední správní orgán nemělo možnost posoudit správnost a novost předložených místních radiologických standardů, což je v přímém rozporu s účelem právní úpravy. </w:t>
      </w:r>
    </w:p>
    <w:p w14:paraId="4CEB1222" w14:textId="77777777" w:rsidR="008D55F7" w:rsidRPr="00043F75" w:rsidRDefault="008D55F7" w:rsidP="008D55F7">
      <w:pPr>
        <w:spacing w:after="0" w:line="240" w:lineRule="auto"/>
        <w:jc w:val="both"/>
        <w:rPr>
          <w:rFonts w:ascii="Times New Roman" w:hAnsi="Times New Roman" w:cs="Times New Roman"/>
          <w:sz w:val="24"/>
          <w:szCs w:val="24"/>
        </w:rPr>
      </w:pPr>
    </w:p>
    <w:p w14:paraId="71237FB6"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Ustanovení § 73 demonstrativně stanovilo některé obsahové náležitosti národních radiologických standardů; v praxi se takto stanovený obsah národních radiologických standardů ukázal jako krajně nedostatečný. </w:t>
      </w:r>
    </w:p>
    <w:p w14:paraId="79E74F64" w14:textId="77777777" w:rsidR="008D55F7" w:rsidRPr="00043F75" w:rsidRDefault="008D55F7" w:rsidP="008D55F7">
      <w:pPr>
        <w:spacing w:after="0" w:line="240" w:lineRule="auto"/>
        <w:jc w:val="both"/>
        <w:rPr>
          <w:rFonts w:ascii="Times New Roman" w:hAnsi="Times New Roman" w:cs="Times New Roman"/>
          <w:sz w:val="24"/>
          <w:szCs w:val="24"/>
        </w:rPr>
      </w:pPr>
    </w:p>
    <w:p w14:paraId="39DDAD49"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Díl 2 Hlavy V zákona o specifických zdravotních službách (§ 74 až § 82) zahrnuje problematiku klinických auditů. V návaznosti na aplikační praxi jejich provádění se zákonné vymezení jejich cílů ovšem ukázalo jako nevyhovující. Stávající úprava zároveň stanovila nejzazší frekvenci pro provádění klinických auditů </w:t>
      </w:r>
      <w:r w:rsidRPr="00043F75">
        <w:rPr>
          <w:rFonts w:ascii="Times New Roman" w:hAnsi="Times New Roman" w:cs="Times New Roman"/>
          <w:i/>
          <w:iCs/>
          <w:sz w:val="24"/>
          <w:szCs w:val="24"/>
        </w:rPr>
        <w:t xml:space="preserve">en bloc </w:t>
      </w:r>
      <w:r w:rsidRPr="00043F75">
        <w:rPr>
          <w:rFonts w:ascii="Times New Roman" w:hAnsi="Times New Roman" w:cs="Times New Roman"/>
          <w:sz w:val="24"/>
          <w:szCs w:val="24"/>
        </w:rPr>
        <w:t xml:space="preserve">pro veškeré případy provádění lékařského ozáření, </w:t>
      </w:r>
      <w:r w:rsidRPr="00043F75">
        <w:rPr>
          <w:rFonts w:ascii="Times New Roman" w:hAnsi="Times New Roman" w:cs="Times New Roman"/>
          <w:sz w:val="24"/>
          <w:szCs w:val="24"/>
        </w:rPr>
        <w:br/>
        <w:t>a to jedenkrát za rok v případě interního klinického auditu a jedenkrát za 5 let v případě externího klinického auditu. Taková frekvence se ovšem v praxi ukázala jako nepřiměřeně zatěžující pro provádění lékařského ozáření v některých konkrétních případech. Dosavadní právní úprava byla zároveň v některých dílčích ohledech nepřiměřeně administrativně zatěžující i pro ministerstvo a pro osoby oprávněné k provádění externích klinických auditů.</w:t>
      </w:r>
      <w:bookmarkEnd w:id="3"/>
      <w:r w:rsidRPr="00043F75">
        <w:rPr>
          <w:rFonts w:ascii="Times New Roman" w:hAnsi="Times New Roman" w:cs="Times New Roman"/>
          <w:sz w:val="24"/>
          <w:szCs w:val="24"/>
        </w:rPr>
        <w:t xml:space="preserve"> </w:t>
      </w:r>
    </w:p>
    <w:p w14:paraId="084D8A09" w14:textId="77777777" w:rsidR="008D55F7" w:rsidRPr="00043F75" w:rsidRDefault="008D55F7" w:rsidP="008D55F7">
      <w:pPr>
        <w:spacing w:after="0" w:line="240" w:lineRule="auto"/>
        <w:jc w:val="both"/>
        <w:rPr>
          <w:rFonts w:ascii="Times New Roman" w:hAnsi="Times New Roman" w:cs="Times New Roman"/>
          <w:b/>
          <w:bCs/>
          <w:sz w:val="24"/>
          <w:szCs w:val="24"/>
        </w:rPr>
      </w:pPr>
    </w:p>
    <w:p w14:paraId="21B53DCF" w14:textId="77777777" w:rsidR="008D55F7" w:rsidRPr="00043F75" w:rsidRDefault="008D55F7" w:rsidP="008D55F7">
      <w:pPr>
        <w:spacing w:after="0" w:line="240" w:lineRule="auto"/>
        <w:jc w:val="both"/>
        <w:rPr>
          <w:rFonts w:ascii="Times New Roman" w:hAnsi="Times New Roman" w:cs="Times New Roman"/>
          <w:b/>
          <w:bCs/>
          <w:sz w:val="24"/>
          <w:szCs w:val="24"/>
        </w:rPr>
      </w:pPr>
      <w:r w:rsidRPr="00043F75">
        <w:rPr>
          <w:rFonts w:ascii="Times New Roman" w:hAnsi="Times New Roman" w:cs="Times New Roman"/>
          <w:b/>
          <w:bCs/>
          <w:sz w:val="24"/>
          <w:szCs w:val="24"/>
        </w:rPr>
        <w:t>Ochranné léčení</w:t>
      </w:r>
    </w:p>
    <w:p w14:paraId="4110ED10"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Současná právní úprava nejednoznačně uvádí, že poskytovatel zdravotních služeb ambulantní péče má povinnost soudu hlásit nedostavování se k lékařským vyšetřením soudu. Tuto skutečnost tento poskytovatel zdravotních služeb soudu hlásí do 24 hodin. Není však stanoven počet takových absencí. Toto znamená pro aplikační praxi těchto poskytovatelů zdravotních služeb zásadní nejistotu. </w:t>
      </w:r>
    </w:p>
    <w:p w14:paraId="416367DD" w14:textId="77777777" w:rsidR="008D55F7" w:rsidRPr="00043F75" w:rsidRDefault="008D55F7" w:rsidP="008D55F7">
      <w:pPr>
        <w:spacing w:after="0" w:line="240" w:lineRule="auto"/>
        <w:jc w:val="both"/>
        <w:rPr>
          <w:rFonts w:ascii="Times New Roman" w:hAnsi="Times New Roman" w:cs="Times New Roman"/>
          <w:sz w:val="24"/>
          <w:szCs w:val="24"/>
        </w:rPr>
      </w:pPr>
    </w:p>
    <w:p w14:paraId="1D945617"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Z uvedeného důvodu bylo přistoupeno k úpravě, která jednoznačně uvádí, že uvedený poskytovatel zdravotních služeb soudu hlásí každou absenci osoby s nařízenou ambulantní ochrannou léčbou, pokud se tato osoba řádně a s odůvodněním neomluvila, či toto neučinil její zákonný zástupce nebo opatrovník. Tato omluva musí být tomuto poskytovateli zdravotních služeb doručena nebo prokazatelně sdělena předem nebo maximálně do 24 hodin </w:t>
      </w:r>
      <w:r w:rsidRPr="00043F75">
        <w:rPr>
          <w:rFonts w:ascii="Times New Roman" w:hAnsi="Times New Roman" w:cs="Times New Roman"/>
          <w:sz w:val="24"/>
          <w:szCs w:val="24"/>
        </w:rPr>
        <w:br/>
        <w:t xml:space="preserve">od plánovaného lékařského vyšetření. Za řádnou omluvu lze považovat osobní, telefonické </w:t>
      </w:r>
      <w:r w:rsidRPr="00043F75">
        <w:rPr>
          <w:rFonts w:ascii="Times New Roman" w:hAnsi="Times New Roman" w:cs="Times New Roman"/>
          <w:sz w:val="24"/>
          <w:szCs w:val="24"/>
        </w:rPr>
        <w:lastRenderedPageBreak/>
        <w:t>nebo emailové oznámení doručené uvedenému poskytovateli zdravotních služeb ve stanovené lhůtě. Lékař o této skutečnosti provede zápis do zdravotnické dokumentace daného pacienta.</w:t>
      </w:r>
    </w:p>
    <w:p w14:paraId="5EB76ACC" w14:textId="77777777" w:rsidR="008D55F7" w:rsidRPr="00043F75" w:rsidRDefault="008D55F7" w:rsidP="008D55F7">
      <w:pPr>
        <w:spacing w:after="0" w:line="240" w:lineRule="auto"/>
        <w:jc w:val="both"/>
        <w:rPr>
          <w:rFonts w:ascii="Times New Roman" w:hAnsi="Times New Roman" w:cs="Times New Roman"/>
          <w:sz w:val="24"/>
          <w:szCs w:val="24"/>
        </w:rPr>
      </w:pPr>
    </w:p>
    <w:p w14:paraId="3D890806" w14:textId="61B6B0FE" w:rsidR="008D55F7" w:rsidRPr="00043F75" w:rsidRDefault="008D55F7" w:rsidP="008D55F7">
      <w:pPr>
        <w:spacing w:after="0" w:line="240" w:lineRule="auto"/>
        <w:jc w:val="both"/>
        <w:rPr>
          <w:rFonts w:ascii="Times New Roman" w:hAnsi="Times New Roman" w:cs="Times New Roman"/>
          <w:sz w:val="24"/>
          <w:szCs w:val="24"/>
        </w:rPr>
      </w:pPr>
      <w:bookmarkStart w:id="4" w:name="_Hlk157694903"/>
      <w:r w:rsidRPr="00043F75">
        <w:rPr>
          <w:rFonts w:ascii="Times New Roman" w:hAnsi="Times New Roman" w:cs="Times New Roman"/>
          <w:sz w:val="24"/>
          <w:szCs w:val="24"/>
        </w:rPr>
        <w:t>I přes účel ochranného léčení, kterým je dle trestního zákoníku náprava pachatele a ochrana společnosti a snížení či odstranění rizika výskytu trestního jednání či jednání, které je jinak trestné, vyplývající ze zdravotního stavu osoby s nařízeným ochranným léčením (např. dle povahy se může jednat o rizika násilného jednání, sexuální delikvence či pokračování trestné činnosti z důvodu závislosti)</w:t>
      </w:r>
      <w:r w:rsidR="00A978B4">
        <w:rPr>
          <w:rFonts w:ascii="Times New Roman" w:hAnsi="Times New Roman" w:cs="Times New Roman"/>
          <w:sz w:val="24"/>
          <w:szCs w:val="24"/>
        </w:rPr>
        <w:t>,</w:t>
      </w:r>
      <w:r w:rsidRPr="00043F75">
        <w:rPr>
          <w:rFonts w:ascii="Times New Roman" w:hAnsi="Times New Roman" w:cs="Times New Roman"/>
          <w:sz w:val="24"/>
          <w:szCs w:val="24"/>
        </w:rPr>
        <w:t xml:space="preserve"> </w:t>
      </w:r>
      <w:r w:rsidR="00A978B4">
        <w:rPr>
          <w:rFonts w:ascii="Times New Roman" w:hAnsi="Times New Roman" w:cs="Times New Roman"/>
          <w:sz w:val="24"/>
          <w:szCs w:val="24"/>
        </w:rPr>
        <w:t>n</w:t>
      </w:r>
      <w:r w:rsidRPr="00043F75">
        <w:rPr>
          <w:rFonts w:ascii="Times New Roman" w:hAnsi="Times New Roman" w:cs="Times New Roman"/>
          <w:sz w:val="24"/>
          <w:szCs w:val="24"/>
        </w:rPr>
        <w:t xml:space="preserve">ení toto explicitně uvedeno mezi výčtem </w:t>
      </w:r>
      <w:r w:rsidR="000E47DC">
        <w:rPr>
          <w:rFonts w:ascii="Times New Roman" w:hAnsi="Times New Roman" w:cs="Times New Roman"/>
          <w:sz w:val="24"/>
          <w:szCs w:val="24"/>
        </w:rPr>
        <w:t xml:space="preserve">cílů a </w:t>
      </w:r>
      <w:r w:rsidRPr="00043F75">
        <w:rPr>
          <w:rFonts w:ascii="Times New Roman" w:hAnsi="Times New Roman" w:cs="Times New Roman"/>
          <w:sz w:val="24"/>
          <w:szCs w:val="24"/>
        </w:rPr>
        <w:t>činností</w:t>
      </w:r>
      <w:r w:rsidR="000E47DC">
        <w:rPr>
          <w:rFonts w:ascii="Times New Roman" w:hAnsi="Times New Roman" w:cs="Times New Roman"/>
          <w:sz w:val="24"/>
          <w:szCs w:val="24"/>
        </w:rPr>
        <w:t>, které jsou</w:t>
      </w:r>
      <w:r w:rsidRPr="00043F75">
        <w:rPr>
          <w:rFonts w:ascii="Times New Roman" w:hAnsi="Times New Roman" w:cs="Times New Roman"/>
          <w:sz w:val="24"/>
          <w:szCs w:val="24"/>
        </w:rPr>
        <w:t xml:space="preserve"> v ochranném léčení</w:t>
      </w:r>
      <w:r w:rsidR="000E47DC">
        <w:rPr>
          <w:rFonts w:ascii="Times New Roman" w:hAnsi="Times New Roman" w:cs="Times New Roman"/>
          <w:sz w:val="24"/>
          <w:szCs w:val="24"/>
        </w:rPr>
        <w:t xml:space="preserve"> zahrnuty</w:t>
      </w:r>
      <w:r w:rsidRPr="00043F75">
        <w:rPr>
          <w:rFonts w:ascii="Times New Roman" w:hAnsi="Times New Roman" w:cs="Times New Roman"/>
          <w:sz w:val="24"/>
          <w:szCs w:val="24"/>
        </w:rPr>
        <w:t>.</w:t>
      </w:r>
    </w:p>
    <w:p w14:paraId="4D05A7F1" w14:textId="77777777" w:rsidR="008D55F7" w:rsidRPr="00043F75" w:rsidRDefault="008D55F7" w:rsidP="008D55F7">
      <w:pPr>
        <w:spacing w:after="0" w:line="240" w:lineRule="auto"/>
        <w:jc w:val="both"/>
        <w:rPr>
          <w:rFonts w:ascii="Times New Roman" w:hAnsi="Times New Roman" w:cs="Times New Roman"/>
          <w:b/>
          <w:bCs/>
          <w:sz w:val="24"/>
          <w:szCs w:val="24"/>
        </w:rPr>
      </w:pPr>
    </w:p>
    <w:p w14:paraId="6D08B99D"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I přes vývoj nástrojů pro komunikaci, mezi které </w:t>
      </w:r>
      <w:proofErr w:type="gramStart"/>
      <w:r w:rsidRPr="00043F75">
        <w:rPr>
          <w:rFonts w:ascii="Times New Roman" w:hAnsi="Times New Roman" w:cs="Times New Roman"/>
          <w:sz w:val="24"/>
          <w:szCs w:val="24"/>
        </w:rPr>
        <w:t>patří</w:t>
      </w:r>
      <w:proofErr w:type="gramEnd"/>
      <w:r w:rsidRPr="00043F75">
        <w:rPr>
          <w:rFonts w:ascii="Times New Roman" w:hAnsi="Times New Roman" w:cs="Times New Roman"/>
          <w:sz w:val="24"/>
          <w:szCs w:val="24"/>
        </w:rPr>
        <w:t xml:space="preserve"> i elektronická komunikace, není tento nástroj uveden mezi komunikační prostředky, které poskytovatel zajišťující ochranné léčení mimo výkon trestu odnětí svobody formou lůžkové péče může výjimečně pacientovi zakázat.</w:t>
      </w:r>
    </w:p>
    <w:p w14:paraId="02C5BFEA" w14:textId="77777777" w:rsidR="008D55F7" w:rsidRPr="00043F75" w:rsidRDefault="008D55F7" w:rsidP="008D55F7">
      <w:pPr>
        <w:spacing w:after="0" w:line="240" w:lineRule="auto"/>
        <w:jc w:val="both"/>
        <w:rPr>
          <w:rFonts w:ascii="Times New Roman" w:hAnsi="Times New Roman" w:cs="Times New Roman"/>
          <w:b/>
          <w:bCs/>
          <w:sz w:val="24"/>
          <w:szCs w:val="24"/>
        </w:rPr>
      </w:pPr>
    </w:p>
    <w:p w14:paraId="77601B7E"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I přes dosavadní aplikační praxi, kdy je eskorta pacienta Policií České republiky k soudu nařizována a zajišťována soudem, ustanovení zákona uvádí, že poskytovatel zajišťující ochranné léčení mimo výkon trestu odnětí svobody formou lůžkové péče může požadovat doprovod orgány Policie České republiky, jde-li o pacienta, jehož účast u soudu poskytovatel zajišťuje a který by mohl být nebezpečný sobě nebo okolí, popřípadě hrozí-li nebezpečí jeho útěku. Ustanovení § 85 odst. 1 písm. c) je z daného důvodu nadbytečné a pro praxi zavádějící.</w:t>
      </w:r>
    </w:p>
    <w:p w14:paraId="3D0BA66A" w14:textId="77777777" w:rsidR="008D55F7" w:rsidRPr="00043F75" w:rsidRDefault="008D55F7" w:rsidP="008D55F7">
      <w:pPr>
        <w:spacing w:after="0" w:line="240" w:lineRule="auto"/>
        <w:jc w:val="both"/>
        <w:rPr>
          <w:rFonts w:ascii="Times New Roman" w:hAnsi="Times New Roman" w:cs="Times New Roman"/>
          <w:sz w:val="24"/>
          <w:szCs w:val="24"/>
        </w:rPr>
      </w:pPr>
    </w:p>
    <w:p w14:paraId="02FC01CF"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Dle současné právní úpravy je poskytovatel povinen pacientovi při příjmu podat mimo jiné informaci o předpokládané době léčení a možností změny formy zdravotní péče. Změnu formy péče nařizuje soud, není tedy v kompetenci poskytovatele služeb informovat osobu se soudně nařízeným ochranným léčením o možnostech a podmínkách změny formy zdravotní péče. </w:t>
      </w:r>
      <w:r w:rsidRPr="00043F75">
        <w:rPr>
          <w:rFonts w:ascii="Times New Roman" w:hAnsi="Times New Roman" w:cs="Times New Roman"/>
          <w:sz w:val="24"/>
          <w:szCs w:val="24"/>
        </w:rPr>
        <w:br/>
        <w:t>O ukončení ochranného léčení opět rozhoduje soud, a i zde tedy není možné ze strany poskytovatele zdravotních služeb podat pacientovi informaci o předpokládané době léčení.</w:t>
      </w:r>
    </w:p>
    <w:bookmarkEnd w:id="4"/>
    <w:p w14:paraId="5335C2C1"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b/>
          <w:bCs/>
          <w:sz w:val="24"/>
          <w:szCs w:val="24"/>
        </w:rPr>
      </w:pPr>
    </w:p>
    <w:p w14:paraId="507D45B9"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b/>
          <w:bCs/>
          <w:sz w:val="24"/>
          <w:szCs w:val="24"/>
        </w:rPr>
      </w:pPr>
      <w:r w:rsidRPr="00043F75">
        <w:rPr>
          <w:rFonts w:ascii="Times New Roman" w:hAnsi="Times New Roman" w:cs="Times New Roman"/>
          <w:b/>
          <w:bCs/>
          <w:sz w:val="24"/>
          <w:szCs w:val="24"/>
        </w:rPr>
        <w:t xml:space="preserve">Protialkoholní a </w:t>
      </w:r>
      <w:proofErr w:type="spellStart"/>
      <w:r w:rsidRPr="00043F75">
        <w:rPr>
          <w:rFonts w:ascii="Times New Roman" w:hAnsi="Times New Roman" w:cs="Times New Roman"/>
          <w:b/>
          <w:bCs/>
          <w:sz w:val="24"/>
          <w:szCs w:val="24"/>
        </w:rPr>
        <w:t>protitoxikomanická</w:t>
      </w:r>
      <w:proofErr w:type="spellEnd"/>
      <w:r w:rsidRPr="00043F75">
        <w:rPr>
          <w:rFonts w:ascii="Times New Roman" w:hAnsi="Times New Roman" w:cs="Times New Roman"/>
          <w:b/>
          <w:bCs/>
          <w:sz w:val="24"/>
          <w:szCs w:val="24"/>
        </w:rPr>
        <w:t xml:space="preserve"> záchytná služba </w:t>
      </w:r>
    </w:p>
    <w:p w14:paraId="70E89B5A"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Návrhem zákona došlo k bližší specifikaci poskytovaní zdravotních služeb záchytné stanice s ohledem na současnou aplikační praxi. </w:t>
      </w:r>
    </w:p>
    <w:p w14:paraId="269CC109"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p>
    <w:p w14:paraId="66A63B20"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Současná právní úprava nejednoznačně definuje vymezení protialkoholní a </w:t>
      </w:r>
      <w:proofErr w:type="spellStart"/>
      <w:r w:rsidRPr="00043F75">
        <w:rPr>
          <w:rFonts w:ascii="Times New Roman" w:hAnsi="Times New Roman" w:cs="Times New Roman"/>
          <w:sz w:val="24"/>
          <w:szCs w:val="24"/>
        </w:rPr>
        <w:t>protitoxikomanické</w:t>
      </w:r>
      <w:proofErr w:type="spellEnd"/>
      <w:r w:rsidRPr="00043F75">
        <w:rPr>
          <w:rFonts w:ascii="Times New Roman" w:hAnsi="Times New Roman" w:cs="Times New Roman"/>
          <w:sz w:val="24"/>
          <w:szCs w:val="24"/>
        </w:rPr>
        <w:t xml:space="preserve"> záchytné služby v rozsahu její společenské významnosti a potřebnosti s ohledem na ochranu společnosti před negativními projevy osob nekontrolujících své chování pod vlivem užití alkoholu nebo jiné návykové látky. Dále zcela nespecifikuje rozsah činností záchytné služby. </w:t>
      </w:r>
    </w:p>
    <w:p w14:paraId="1237380F"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p>
    <w:p w14:paraId="6B6E4D78"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iCs/>
          <w:sz w:val="24"/>
          <w:szCs w:val="24"/>
        </w:rPr>
      </w:pPr>
      <w:r w:rsidRPr="00043F75">
        <w:rPr>
          <w:rFonts w:ascii="Times New Roman" w:hAnsi="Times New Roman" w:cs="Times New Roman"/>
          <w:sz w:val="24"/>
          <w:szCs w:val="24"/>
        </w:rPr>
        <w:t xml:space="preserve">V několika ustanoveních, které se týkají záchytných stanic, došlo k formulačním zpřesněním pojmu </w:t>
      </w:r>
      <w:r w:rsidRPr="00043F75">
        <w:rPr>
          <w:rFonts w:ascii="Times New Roman" w:hAnsi="Times New Roman" w:cs="Times New Roman"/>
          <w:iCs/>
          <w:sz w:val="24"/>
          <w:szCs w:val="24"/>
        </w:rPr>
        <w:t xml:space="preserve">„akutní intoxikace“, který byl nahrazen pojmem “ užití alkoholu nebo jiné návykové látky; stav bezprostředně související s užitím alkoholu nebo jiné návykové látky“. </w:t>
      </w:r>
    </w:p>
    <w:p w14:paraId="019EF360"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iCs/>
          <w:sz w:val="24"/>
          <w:szCs w:val="24"/>
        </w:rPr>
      </w:pPr>
    </w:p>
    <w:p w14:paraId="49EB6A3D" w14:textId="77777777" w:rsidR="008D55F7" w:rsidRPr="00043F75" w:rsidRDefault="008D55F7" w:rsidP="008D55F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043F75">
        <w:rPr>
          <w:rFonts w:ascii="Times New Roman" w:hAnsi="Times New Roman" w:cs="Times New Roman"/>
          <w:iCs/>
          <w:sz w:val="24"/>
          <w:szCs w:val="24"/>
        </w:rPr>
        <w:t>Došlo k upřesnění pobytu a tedy podmínek, za kterých je možné umístit osobu na záchytné stanici, konkrétně, že osoba je povinna strpět součinnost Policie České republiky, Vojenské policie a Vězeňské služby, při jejím pobytu na záchytné stanici; že není dle § 38 odst. 1 písm. b) zákona o zdravotních službách vyžadován souhlas s pobytem umístěné osoby na záchytné stanici; upřesnění činností zdravotnických pracovníků na záchytné službě.</w:t>
      </w:r>
      <w:r w:rsidRPr="00043F75">
        <w:rPr>
          <w:rFonts w:ascii="Times New Roman" w:eastAsia="Times New Roman" w:hAnsi="Times New Roman" w:cs="Times New Roman"/>
          <w:color w:val="000000"/>
          <w:sz w:val="24"/>
          <w:szCs w:val="24"/>
          <w:lang w:eastAsia="cs-CZ"/>
        </w:rPr>
        <w:t xml:space="preserve">  </w:t>
      </w:r>
    </w:p>
    <w:p w14:paraId="6757811F" w14:textId="77777777" w:rsidR="008D55F7" w:rsidRPr="00043F75" w:rsidRDefault="008D55F7" w:rsidP="008D55F7">
      <w:pPr>
        <w:widowControl w:val="0"/>
        <w:suppressAutoHyphens/>
        <w:spacing w:after="0" w:line="240" w:lineRule="auto"/>
        <w:jc w:val="both"/>
        <w:rPr>
          <w:rFonts w:ascii="Times New Roman" w:hAnsi="Times New Roman" w:cs="Times New Roman"/>
          <w:sz w:val="24"/>
          <w:szCs w:val="24"/>
        </w:rPr>
      </w:pPr>
    </w:p>
    <w:p w14:paraId="0AE00D73" w14:textId="71BDFE9C" w:rsidR="008D55F7" w:rsidRPr="00043F75" w:rsidRDefault="008D55F7" w:rsidP="00043F75">
      <w:pPr>
        <w:widowControl w:val="0"/>
        <w:suppressAutoHyphens/>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Zákon neobsahuje ustanovení, </w:t>
      </w:r>
      <w:r w:rsidRPr="00043F75">
        <w:rPr>
          <w:rFonts w:ascii="Times New Roman" w:eastAsia="Arial" w:hAnsi="Times New Roman" w:cs="Times New Roman"/>
          <w:sz w:val="24"/>
          <w:szCs w:val="24"/>
        </w:rPr>
        <w:t>která by porušovala nebo se jinak dotýkala zásady zákazu diskriminace a současně</w:t>
      </w:r>
      <w:r w:rsidRPr="00043F75">
        <w:rPr>
          <w:rFonts w:ascii="Times New Roman" w:hAnsi="Times New Roman" w:cs="Times New Roman"/>
          <w:sz w:val="24"/>
          <w:szCs w:val="24"/>
        </w:rPr>
        <w:t xml:space="preserve"> </w:t>
      </w:r>
      <w:r w:rsidRPr="00043F75">
        <w:rPr>
          <w:rFonts w:ascii="Times New Roman" w:eastAsia="Arial" w:hAnsi="Times New Roman" w:cs="Times New Roman"/>
          <w:sz w:val="24"/>
          <w:szCs w:val="24"/>
        </w:rPr>
        <w:t xml:space="preserve">neporušuje zásady rovnosti mužů a žen, </w:t>
      </w:r>
      <w:r w:rsidRPr="00043F75">
        <w:rPr>
          <w:rFonts w:ascii="Times New Roman" w:hAnsi="Times New Roman" w:cs="Times New Roman"/>
          <w:sz w:val="24"/>
          <w:szCs w:val="24"/>
        </w:rPr>
        <w:t>neboť je genderově neutrální.</w:t>
      </w:r>
    </w:p>
    <w:p w14:paraId="724AB389" w14:textId="77777777" w:rsidR="008D55F7" w:rsidRPr="00043F75" w:rsidRDefault="008D55F7" w:rsidP="008D55F7">
      <w:pPr>
        <w:pStyle w:val="l4"/>
        <w:shd w:val="clear" w:color="auto" w:fill="FFFFFF"/>
        <w:spacing w:before="0" w:beforeAutospacing="0" w:after="0" w:afterAutospacing="0"/>
        <w:jc w:val="both"/>
      </w:pPr>
    </w:p>
    <w:p w14:paraId="36D68FB9"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b/>
          <w:bCs/>
          <w:sz w:val="24"/>
          <w:szCs w:val="24"/>
        </w:rPr>
      </w:pPr>
      <w:r w:rsidRPr="00043F75">
        <w:rPr>
          <w:rFonts w:ascii="Times New Roman" w:hAnsi="Times New Roman" w:cs="Times New Roman"/>
          <w:b/>
          <w:bCs/>
          <w:sz w:val="24"/>
          <w:szCs w:val="24"/>
        </w:rPr>
        <w:lastRenderedPageBreak/>
        <w:t>Novela zákona o ochraně veřejného zdraví</w:t>
      </w:r>
    </w:p>
    <w:p w14:paraId="605476E9" w14:textId="77777777" w:rsidR="008D55F7" w:rsidRPr="00043F75" w:rsidRDefault="008D55F7" w:rsidP="008D55F7">
      <w:pPr>
        <w:tabs>
          <w:tab w:val="left" w:pos="426"/>
        </w:tabs>
        <w:spacing w:after="0" w:line="240" w:lineRule="auto"/>
        <w:jc w:val="both"/>
        <w:rPr>
          <w:rFonts w:ascii="Times New Roman" w:hAnsi="Times New Roman" w:cs="Times New Roman"/>
          <w:sz w:val="24"/>
          <w:szCs w:val="24"/>
        </w:rPr>
      </w:pPr>
    </w:p>
    <w:p w14:paraId="2362A628" w14:textId="1598DDCD"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Je potřebné snížit současnou administrativní zátěž a zjednodušit některé postupy uvedené v tomto zákoně (např. zrušení evidence rizikových prací u rizikových faktorů pracovního prostředí, jež nevyvolávají latentní onemocnění</w:t>
      </w:r>
      <w:r w:rsidR="00E84434">
        <w:rPr>
          <w:rFonts w:ascii="Times New Roman" w:hAnsi="Times New Roman" w:cs="Times New Roman"/>
          <w:sz w:val="24"/>
          <w:szCs w:val="24"/>
        </w:rPr>
        <w:t xml:space="preserve"> </w:t>
      </w:r>
      <w:r w:rsidR="000E47DC">
        <w:rPr>
          <w:rFonts w:ascii="Times New Roman" w:hAnsi="Times New Roman" w:cs="Times New Roman"/>
          <w:sz w:val="24"/>
          <w:szCs w:val="24"/>
        </w:rPr>
        <w:t xml:space="preserve">nebo </w:t>
      </w:r>
      <w:r w:rsidRPr="00043F75">
        <w:rPr>
          <w:rFonts w:ascii="Times New Roman" w:hAnsi="Times New Roman" w:cs="Times New Roman"/>
          <w:sz w:val="24"/>
          <w:szCs w:val="24"/>
        </w:rPr>
        <w:t xml:space="preserve">onemocnění s dlouhou inkubační dobou, </w:t>
      </w:r>
      <w:r w:rsidRPr="00043F75">
        <w:rPr>
          <w:rFonts w:ascii="Times New Roman" w:hAnsi="Times New Roman" w:cs="Times New Roman"/>
          <w:sz w:val="24"/>
          <w:szCs w:val="24"/>
        </w:rPr>
        <w:br/>
        <w:t>a předložení provozního řádu orgánu ochrany veřejného zdraví ke schválení). Současn</w:t>
      </w:r>
      <w:r w:rsidR="000E47DC">
        <w:rPr>
          <w:rFonts w:ascii="Times New Roman" w:hAnsi="Times New Roman" w:cs="Times New Roman"/>
          <w:sz w:val="24"/>
          <w:szCs w:val="24"/>
        </w:rPr>
        <w:t>á</w:t>
      </w:r>
      <w:r w:rsidRPr="00043F75">
        <w:rPr>
          <w:rFonts w:ascii="Times New Roman" w:hAnsi="Times New Roman" w:cs="Times New Roman"/>
          <w:sz w:val="24"/>
          <w:szCs w:val="24"/>
        </w:rPr>
        <w:t xml:space="preserve"> právní úprava zcela neumožňuje podávání žádosti v souvislosti se zotavovacími akcemi</w:t>
      </w:r>
      <w:r w:rsidR="000E47DC">
        <w:rPr>
          <w:rFonts w:ascii="Times New Roman" w:hAnsi="Times New Roman" w:cs="Times New Roman"/>
          <w:sz w:val="24"/>
          <w:szCs w:val="24"/>
        </w:rPr>
        <w:t xml:space="preserve"> </w:t>
      </w:r>
      <w:r w:rsidR="000E47DC" w:rsidRPr="00043F75">
        <w:rPr>
          <w:rFonts w:ascii="Times New Roman" w:hAnsi="Times New Roman" w:cs="Times New Roman"/>
          <w:sz w:val="24"/>
          <w:szCs w:val="24"/>
        </w:rPr>
        <w:t>v elektronické podobě</w:t>
      </w:r>
      <w:r w:rsidRPr="00043F75">
        <w:rPr>
          <w:rFonts w:ascii="Times New Roman" w:hAnsi="Times New Roman" w:cs="Times New Roman"/>
          <w:sz w:val="24"/>
          <w:szCs w:val="24"/>
        </w:rPr>
        <w:t>.</w:t>
      </w:r>
    </w:p>
    <w:p w14:paraId="1A8D1A62" w14:textId="77777777" w:rsidR="008D55F7" w:rsidRPr="00043F75" w:rsidRDefault="008D55F7" w:rsidP="008D55F7">
      <w:pPr>
        <w:spacing w:after="0" w:line="240" w:lineRule="auto"/>
        <w:jc w:val="both"/>
        <w:rPr>
          <w:rFonts w:ascii="Times New Roman" w:hAnsi="Times New Roman" w:cs="Times New Roman"/>
          <w:sz w:val="24"/>
          <w:szCs w:val="24"/>
        </w:rPr>
      </w:pPr>
    </w:p>
    <w:p w14:paraId="3239F0E0"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Doposud jsou umělé koupaliště a sauny upraveny pouze vyhláškou o stanovení hygienických požadavků na koupaliště, sauny a hygienické limity písku v pískovištích venkovních hracích ploch. Z daného důvodu dojde k úpravě nezbytných změn v nové vyhlášce o požadavcích </w:t>
      </w:r>
      <w:r w:rsidRPr="00043F75">
        <w:rPr>
          <w:rFonts w:ascii="Times New Roman" w:hAnsi="Times New Roman" w:cs="Times New Roman"/>
          <w:sz w:val="24"/>
          <w:szCs w:val="24"/>
        </w:rPr>
        <w:br/>
        <w:t xml:space="preserve">na výstavbu, která částečně přebírá problematiku umělých koupališť a saun. </w:t>
      </w:r>
    </w:p>
    <w:p w14:paraId="73DAA1F4" w14:textId="77777777" w:rsidR="008D55F7" w:rsidRPr="00043F75" w:rsidRDefault="008D55F7" w:rsidP="008D55F7">
      <w:pPr>
        <w:pStyle w:val="l4"/>
        <w:shd w:val="clear" w:color="auto" w:fill="FFFFFF"/>
        <w:spacing w:before="0" w:beforeAutospacing="0" w:after="0" w:afterAutospacing="0"/>
        <w:jc w:val="both"/>
      </w:pPr>
    </w:p>
    <w:p w14:paraId="25841304" w14:textId="05ADE04D" w:rsidR="008D55F7" w:rsidRPr="00043F75" w:rsidRDefault="008D55F7" w:rsidP="008D55F7">
      <w:pPr>
        <w:widowControl w:val="0"/>
        <w:suppressAutoHyphens/>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Zákon neobsahuje ustanovení, </w:t>
      </w:r>
      <w:r w:rsidRPr="00043F75">
        <w:rPr>
          <w:rFonts w:ascii="Times New Roman" w:eastAsia="Arial" w:hAnsi="Times New Roman" w:cs="Times New Roman"/>
          <w:sz w:val="24"/>
          <w:szCs w:val="24"/>
        </w:rPr>
        <w:t>která by porušovala nebo se jinak dotýkala zásady zákazu diskriminace a současně</w:t>
      </w:r>
      <w:r w:rsidRPr="00043F75">
        <w:rPr>
          <w:rFonts w:ascii="Times New Roman" w:hAnsi="Times New Roman" w:cs="Times New Roman"/>
          <w:sz w:val="24"/>
          <w:szCs w:val="24"/>
        </w:rPr>
        <w:t xml:space="preserve"> </w:t>
      </w:r>
      <w:r w:rsidRPr="00043F75">
        <w:rPr>
          <w:rFonts w:ascii="Times New Roman" w:eastAsia="Arial" w:hAnsi="Times New Roman" w:cs="Times New Roman"/>
          <w:sz w:val="24"/>
          <w:szCs w:val="24"/>
        </w:rPr>
        <w:t xml:space="preserve">neporušuje zásady rovnosti mužů a žen, </w:t>
      </w:r>
      <w:r w:rsidRPr="00043F75">
        <w:rPr>
          <w:rFonts w:ascii="Times New Roman" w:hAnsi="Times New Roman" w:cs="Times New Roman"/>
          <w:sz w:val="24"/>
          <w:szCs w:val="24"/>
        </w:rPr>
        <w:t>neboť je genderově neutrální.</w:t>
      </w:r>
    </w:p>
    <w:p w14:paraId="56DA4037" w14:textId="7A9F95D0" w:rsidR="008D55F7" w:rsidRDefault="008D55F7" w:rsidP="008D55F7">
      <w:pPr>
        <w:pStyle w:val="l4"/>
        <w:shd w:val="clear" w:color="auto" w:fill="FFFFFF"/>
        <w:spacing w:before="0" w:beforeAutospacing="0" w:after="0" w:afterAutospacing="0"/>
        <w:jc w:val="both"/>
      </w:pPr>
    </w:p>
    <w:p w14:paraId="5743577A" w14:textId="77777777" w:rsidR="00BB1F6E" w:rsidRPr="00043F75" w:rsidRDefault="00BB1F6E" w:rsidP="008D55F7">
      <w:pPr>
        <w:pStyle w:val="l4"/>
        <w:shd w:val="clear" w:color="auto" w:fill="FFFFFF"/>
        <w:spacing w:before="0" w:beforeAutospacing="0" w:after="0" w:afterAutospacing="0"/>
        <w:jc w:val="both"/>
      </w:pPr>
    </w:p>
    <w:p w14:paraId="0DDE6DED" w14:textId="77777777" w:rsidR="008D55F7" w:rsidRPr="00043F75" w:rsidRDefault="008D55F7" w:rsidP="008D55F7">
      <w:pPr>
        <w:tabs>
          <w:tab w:val="num" w:pos="585"/>
        </w:tabs>
        <w:overflowPunct w:val="0"/>
        <w:autoSpaceDE w:val="0"/>
        <w:autoSpaceDN w:val="0"/>
        <w:adjustRightInd w:val="0"/>
        <w:spacing w:after="0" w:line="240" w:lineRule="auto"/>
        <w:jc w:val="both"/>
        <w:rPr>
          <w:rFonts w:ascii="Times New Roman" w:hAnsi="Times New Roman" w:cs="Times New Roman"/>
          <w:sz w:val="24"/>
          <w:szCs w:val="24"/>
        </w:rPr>
      </w:pPr>
      <w:r w:rsidRPr="00043F75">
        <w:rPr>
          <w:rFonts w:ascii="Times New Roman" w:hAnsi="Times New Roman" w:cs="Times New Roman"/>
          <w:b/>
          <w:sz w:val="24"/>
          <w:szCs w:val="24"/>
        </w:rPr>
        <w:t xml:space="preserve">2. </w:t>
      </w:r>
      <w:r w:rsidRPr="00043F75">
        <w:rPr>
          <w:rFonts w:ascii="Times New Roman" w:hAnsi="Times New Roman" w:cs="Times New Roman"/>
          <w:b/>
          <w:sz w:val="24"/>
          <w:szCs w:val="24"/>
        </w:rPr>
        <w:tab/>
      </w:r>
      <w:r w:rsidRPr="00043F75">
        <w:rPr>
          <w:rFonts w:ascii="Times New Roman" w:hAnsi="Times New Roman" w:cs="Times New Roman"/>
          <w:b/>
          <w:iCs/>
          <w:sz w:val="24"/>
          <w:szCs w:val="24"/>
        </w:rPr>
        <w:t>Odůvodnění hlavních principů navrhované právní úpravy, včetně dopadů navrhovaného řešení ve vztahu k zákazu diskriminace a ve vztahu k rovnosti mužů a žen</w:t>
      </w:r>
    </w:p>
    <w:p w14:paraId="292BDED0" w14:textId="77777777" w:rsidR="008D55F7" w:rsidRPr="00043F75" w:rsidRDefault="008D55F7" w:rsidP="008D55F7">
      <w:pPr>
        <w:tabs>
          <w:tab w:val="left" w:pos="426"/>
        </w:tabs>
        <w:spacing w:after="0" w:line="240" w:lineRule="auto"/>
        <w:jc w:val="both"/>
        <w:rPr>
          <w:rFonts w:ascii="Times New Roman" w:hAnsi="Times New Roman" w:cs="Times New Roman"/>
          <w:b/>
          <w:bCs/>
          <w:sz w:val="24"/>
          <w:szCs w:val="24"/>
        </w:rPr>
      </w:pPr>
    </w:p>
    <w:p w14:paraId="130F9081" w14:textId="77777777" w:rsidR="008D55F7" w:rsidRPr="00043F75" w:rsidRDefault="008D55F7" w:rsidP="008D55F7">
      <w:pPr>
        <w:tabs>
          <w:tab w:val="left" w:pos="426"/>
        </w:tabs>
        <w:spacing w:after="0" w:line="240" w:lineRule="auto"/>
        <w:jc w:val="both"/>
        <w:rPr>
          <w:rFonts w:ascii="Times New Roman" w:hAnsi="Times New Roman" w:cs="Times New Roman"/>
          <w:b/>
          <w:bCs/>
          <w:sz w:val="24"/>
          <w:szCs w:val="24"/>
        </w:rPr>
      </w:pPr>
      <w:r w:rsidRPr="00043F75">
        <w:rPr>
          <w:rFonts w:ascii="Times New Roman" w:hAnsi="Times New Roman" w:cs="Times New Roman"/>
          <w:b/>
          <w:bCs/>
          <w:sz w:val="24"/>
          <w:szCs w:val="24"/>
        </w:rPr>
        <w:t>Asistovaná reprodukce</w:t>
      </w:r>
    </w:p>
    <w:p w14:paraId="6D4493D1" w14:textId="77777777" w:rsidR="008D55F7" w:rsidRPr="00043F75" w:rsidRDefault="008D55F7" w:rsidP="007F4538">
      <w:pPr>
        <w:pStyle w:val="l4"/>
        <w:shd w:val="clear" w:color="auto" w:fill="FFFFFF"/>
        <w:spacing w:before="0" w:beforeAutospacing="0" w:after="0" w:afterAutospacing="0"/>
        <w:jc w:val="both"/>
      </w:pPr>
      <w:r w:rsidRPr="00043F75">
        <w:t xml:space="preserve">Za odběr zárodečných buněk nevzniká osobě, které byly zárodečné buňky odebrány, nárok </w:t>
      </w:r>
      <w:r w:rsidRPr="00043F75">
        <w:br/>
        <w:t xml:space="preserve">na finanční ani jinou úhradu. Poskytovatel zdravotních služeb, který odběr provedl, hradí anonymnímu dárci na základě jeho žádosti účelně, hospodárně a prokazatelně vynaložené výdaje spojené s darováním zárodečných buněk. Jejich náhradu může požadovat na příjemkyni, které má být provedeno umělé oplodnění nebo na poskytovateli zdravotních služeb, kterému byly zárodečné buňky nebo lidská embrya k provedení asistované reprodukce předány. Poskytovatel zdravotních služeb, který převzal zárodečné buňky nebo lidská embrya </w:t>
      </w:r>
      <w:r w:rsidRPr="00043F75">
        <w:br/>
        <w:t>k provedení asistované reprodukce a který uhradil výdaje podle věty druhé, může náhradu těchto výdajů požadovat na příjemkyni, které má být provedeno umělé oplodnění.</w:t>
      </w:r>
    </w:p>
    <w:p w14:paraId="7AE7A951" w14:textId="77777777" w:rsidR="008D55F7" w:rsidRPr="00043F75" w:rsidRDefault="008D55F7" w:rsidP="008D55F7">
      <w:pPr>
        <w:pStyle w:val="l4"/>
        <w:shd w:val="clear" w:color="auto" w:fill="FFFFFF"/>
        <w:spacing w:before="0" w:beforeAutospacing="0" w:after="0" w:afterAutospacing="0"/>
        <w:jc w:val="both"/>
      </w:pPr>
    </w:p>
    <w:p w14:paraId="245773F3" w14:textId="77777777" w:rsidR="008D55F7" w:rsidRPr="00043F75" w:rsidRDefault="008D55F7" w:rsidP="008D55F7">
      <w:pPr>
        <w:pStyle w:val="l4"/>
        <w:shd w:val="clear" w:color="auto" w:fill="FFFFFF"/>
        <w:spacing w:before="0" w:beforeAutospacing="0" w:after="0" w:afterAutospacing="0"/>
        <w:jc w:val="both"/>
      </w:pPr>
      <w:r w:rsidRPr="00043F75">
        <w:t xml:space="preserve">Úprava právního předpisu má za cíl zamezit excesům, kdy anonymním dárcům zárodečných buněk je poskytnuta rozdílná a silně motivační finanční úhrada účelně, hospodárně </w:t>
      </w:r>
      <w:r w:rsidRPr="00043F75">
        <w:br/>
        <w:t>a prokazatelně vynaložených výdajů spojených s darováním zárodečných buněk mezi jednotlivými centry asistované reprodukce.</w:t>
      </w:r>
    </w:p>
    <w:p w14:paraId="4A07FDEE" w14:textId="77777777" w:rsidR="008D55F7" w:rsidRPr="00043F75" w:rsidRDefault="008D55F7" w:rsidP="008D55F7">
      <w:pPr>
        <w:pStyle w:val="l4"/>
        <w:shd w:val="clear" w:color="auto" w:fill="FFFFFF"/>
        <w:spacing w:before="0" w:beforeAutospacing="0" w:after="0" w:afterAutospacing="0"/>
        <w:jc w:val="both"/>
      </w:pPr>
      <w:r w:rsidRPr="00043F75">
        <w:t> </w:t>
      </w:r>
    </w:p>
    <w:p w14:paraId="2FA56655" w14:textId="77777777" w:rsidR="008D55F7" w:rsidRPr="00043F75" w:rsidRDefault="008D55F7" w:rsidP="008D55F7">
      <w:pPr>
        <w:pStyle w:val="l4"/>
        <w:shd w:val="clear" w:color="auto" w:fill="FFFFFF"/>
        <w:spacing w:before="0" w:beforeAutospacing="0" w:after="0" w:afterAutospacing="0"/>
        <w:jc w:val="both"/>
      </w:pPr>
      <w:r w:rsidRPr="00043F75">
        <w:t xml:space="preserve">Z daného důvodu je v právním předpisu uloženo dotčeným poskytovatelům zdravotních služeb, aby úhrada účelně, hospodárně, prokazatelných výdajů spojených s darováním zárodečných buněk, včetně jiných srovnatelných výhod spojených s darováním zárodečných buněk, nepřesáhla za jedno darování částku uvedenou v prováděcím právním předpise. </w:t>
      </w:r>
    </w:p>
    <w:p w14:paraId="7753A0AB" w14:textId="77777777" w:rsidR="008D55F7" w:rsidRPr="00043F75" w:rsidRDefault="008D55F7" w:rsidP="008D55F7">
      <w:pPr>
        <w:tabs>
          <w:tab w:val="left" w:pos="426"/>
        </w:tabs>
        <w:spacing w:after="0" w:line="240" w:lineRule="auto"/>
        <w:jc w:val="both"/>
        <w:rPr>
          <w:rFonts w:ascii="Times New Roman" w:hAnsi="Times New Roman" w:cs="Times New Roman"/>
          <w:sz w:val="24"/>
          <w:szCs w:val="24"/>
        </w:rPr>
      </w:pPr>
    </w:p>
    <w:p w14:paraId="5E47BF7F" w14:textId="77777777" w:rsidR="008D55F7" w:rsidRPr="00043F75" w:rsidRDefault="008D55F7" w:rsidP="008D55F7">
      <w:pPr>
        <w:tabs>
          <w:tab w:val="left" w:pos="426"/>
        </w:tabs>
        <w:spacing w:after="0" w:line="240" w:lineRule="auto"/>
        <w:jc w:val="both"/>
        <w:rPr>
          <w:rFonts w:ascii="Times New Roman" w:hAnsi="Times New Roman" w:cs="Times New Roman"/>
          <w:b/>
          <w:bCs/>
          <w:sz w:val="24"/>
          <w:szCs w:val="24"/>
        </w:rPr>
      </w:pPr>
      <w:r w:rsidRPr="00043F75">
        <w:rPr>
          <w:rFonts w:ascii="Times New Roman" w:hAnsi="Times New Roman" w:cs="Times New Roman"/>
          <w:b/>
          <w:bCs/>
          <w:sz w:val="24"/>
          <w:szCs w:val="24"/>
        </w:rPr>
        <w:t>Genetické vyšetření</w:t>
      </w:r>
    </w:p>
    <w:p w14:paraId="468A0CF5" w14:textId="77777777" w:rsidR="00FA2674" w:rsidRDefault="00FA2674" w:rsidP="008D55F7">
      <w:pPr>
        <w:tabs>
          <w:tab w:val="left" w:pos="426"/>
        </w:tabs>
        <w:spacing w:after="0" w:line="240" w:lineRule="auto"/>
        <w:jc w:val="both"/>
        <w:rPr>
          <w:rFonts w:ascii="Times New Roman" w:hAnsi="Times New Roman" w:cs="Times New Roman"/>
          <w:sz w:val="24"/>
          <w:szCs w:val="24"/>
        </w:rPr>
      </w:pPr>
      <w:bookmarkStart w:id="5" w:name="_Hlk157695674"/>
      <w:r w:rsidRPr="00043F75">
        <w:rPr>
          <w:rFonts w:ascii="Times New Roman" w:hAnsi="Times New Roman" w:cs="Times New Roman"/>
          <w:sz w:val="24"/>
          <w:szCs w:val="24"/>
        </w:rPr>
        <w:t xml:space="preserve">Navrhovaná změna odráží rychlý rozvoj forenzní medicíny využívající specializovaná vyšetření variant lidského genomu. </w:t>
      </w:r>
    </w:p>
    <w:p w14:paraId="5A997370" w14:textId="77777777" w:rsidR="00FD10FC" w:rsidRDefault="00FD10FC" w:rsidP="008D55F7">
      <w:pPr>
        <w:tabs>
          <w:tab w:val="left" w:pos="426"/>
        </w:tabs>
        <w:spacing w:after="0" w:line="240" w:lineRule="auto"/>
        <w:jc w:val="both"/>
        <w:rPr>
          <w:rFonts w:ascii="Times New Roman" w:hAnsi="Times New Roman" w:cs="Times New Roman"/>
          <w:sz w:val="24"/>
          <w:szCs w:val="24"/>
        </w:rPr>
      </w:pPr>
    </w:p>
    <w:p w14:paraId="018A6340" w14:textId="40DF890C" w:rsidR="008D55F7" w:rsidRPr="00043F75" w:rsidRDefault="00FA2674" w:rsidP="008D55F7">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Novelou zákona o specifických zdravotních službách dojde k</w:t>
      </w:r>
      <w:r w:rsidR="008D55F7" w:rsidRPr="00043F75">
        <w:rPr>
          <w:rFonts w:ascii="Times New Roman" w:hAnsi="Times New Roman" w:cs="Times New Roman"/>
          <w:sz w:val="24"/>
          <w:szCs w:val="24"/>
        </w:rPr>
        <w:t xml:space="preserve"> upřesnění terminologie především pro zvýšení jistoty poskytovatelů zdravotních služeb provádějících tato laboratorní vyšetření, že i v případech určení otcovství, kdy se provádí vyšetření, která jsou založena na principu zjišťování polymorfismu DNA u vyšetřovaných jedinců, kdy se srovnává profil DNA </w:t>
      </w:r>
      <w:r w:rsidR="008D55F7" w:rsidRPr="00043F75">
        <w:rPr>
          <w:rFonts w:ascii="Times New Roman" w:hAnsi="Times New Roman" w:cs="Times New Roman"/>
          <w:sz w:val="24"/>
          <w:szCs w:val="24"/>
        </w:rPr>
        <w:lastRenderedPageBreak/>
        <w:t>dítěte s profilem DNA domnělého otce, nejsou genetickým vyšetřením a není u tohoto vyšetření třeba poskytovat klinické vyšetření lékařem v oboru lékařská genetika nebo klinická genetika. V případech určení totožnosti jedince, včetně určení otcovství, se nejedná o zdravotní výkon nezbytný pro návazné zdravotní služby, anebo se jedná pouze o zjištění informace ze vzorku bez souvislosti se zdravotní péčí žadatele. Určení otcovství nesleduje účel vztahující se ke zdravotnímu stavu posuzovaného, nejedná se o výkon nezbytný pro návazné zdravotní služby.</w:t>
      </w:r>
    </w:p>
    <w:p w14:paraId="350E483F" w14:textId="77777777" w:rsidR="008D55F7" w:rsidRPr="00043F75" w:rsidRDefault="008D55F7" w:rsidP="008D55F7">
      <w:pPr>
        <w:tabs>
          <w:tab w:val="left" w:pos="426"/>
        </w:tabs>
        <w:spacing w:after="0" w:line="240" w:lineRule="auto"/>
        <w:jc w:val="both"/>
        <w:rPr>
          <w:rFonts w:ascii="Times New Roman" w:hAnsi="Times New Roman" w:cs="Times New Roman"/>
          <w:sz w:val="24"/>
          <w:szCs w:val="24"/>
        </w:rPr>
      </w:pPr>
    </w:p>
    <w:p w14:paraId="24C7EE67" w14:textId="77777777" w:rsidR="00FA2674" w:rsidRPr="00043F75" w:rsidRDefault="00FA2674" w:rsidP="00FA2674">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Legislativní úprava nově upřesňuje význam novorozeneckého laboratorního screeningu jako součást preventivní péče, kterou garantuje stát.</w:t>
      </w:r>
    </w:p>
    <w:p w14:paraId="55E3B2D2" w14:textId="77777777" w:rsidR="00FA2674" w:rsidRDefault="00FA2674" w:rsidP="008D55F7">
      <w:pPr>
        <w:tabs>
          <w:tab w:val="left" w:pos="426"/>
        </w:tabs>
        <w:spacing w:after="0" w:line="240" w:lineRule="auto"/>
        <w:jc w:val="both"/>
        <w:rPr>
          <w:rFonts w:ascii="Times New Roman" w:hAnsi="Times New Roman" w:cs="Times New Roman"/>
          <w:sz w:val="24"/>
          <w:szCs w:val="24"/>
        </w:rPr>
      </w:pPr>
    </w:p>
    <w:p w14:paraId="7FF662FD" w14:textId="7949DDBD" w:rsidR="008D55F7" w:rsidRPr="00043F75" w:rsidRDefault="008D55F7" w:rsidP="008D55F7">
      <w:pPr>
        <w:tabs>
          <w:tab w:val="left" w:pos="426"/>
        </w:tabs>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Navrhovaná úprava zákona přinese větší právní jistotu poskytovatelům zdravotních služeb poskytujících genetická laboratorní vyšetření, </w:t>
      </w:r>
      <w:r w:rsidR="000E47DC">
        <w:rPr>
          <w:rFonts w:ascii="Times New Roman" w:hAnsi="Times New Roman" w:cs="Times New Roman"/>
          <w:sz w:val="24"/>
          <w:szCs w:val="24"/>
        </w:rPr>
        <w:t xml:space="preserve">v tom smyslu, </w:t>
      </w:r>
      <w:r w:rsidRPr="00043F75">
        <w:rPr>
          <w:rFonts w:ascii="Times New Roman" w:hAnsi="Times New Roman" w:cs="Times New Roman"/>
          <w:sz w:val="24"/>
          <w:szCs w:val="24"/>
        </w:rPr>
        <w:t>že vyšetření uvedená v</w:t>
      </w:r>
      <w:r w:rsidR="000E47DC">
        <w:rPr>
          <w:rFonts w:ascii="Times New Roman" w:hAnsi="Times New Roman" w:cs="Times New Roman"/>
          <w:sz w:val="24"/>
          <w:szCs w:val="24"/>
        </w:rPr>
        <w:t>e výčtu</w:t>
      </w:r>
      <w:r w:rsidRPr="00043F75">
        <w:rPr>
          <w:rFonts w:ascii="Times New Roman" w:hAnsi="Times New Roman" w:cs="Times New Roman"/>
          <w:sz w:val="24"/>
          <w:szCs w:val="24"/>
        </w:rPr>
        <w:t xml:space="preserve"> § 28 odst. 2 nejsou genetickými </w:t>
      </w:r>
      <w:r w:rsidR="000E47DC">
        <w:rPr>
          <w:rFonts w:ascii="Times New Roman" w:hAnsi="Times New Roman" w:cs="Times New Roman"/>
          <w:sz w:val="24"/>
          <w:szCs w:val="24"/>
        </w:rPr>
        <w:t xml:space="preserve">laboratorními </w:t>
      </w:r>
      <w:r w:rsidRPr="00043F75">
        <w:rPr>
          <w:rFonts w:ascii="Times New Roman" w:hAnsi="Times New Roman" w:cs="Times New Roman"/>
          <w:sz w:val="24"/>
          <w:szCs w:val="24"/>
        </w:rPr>
        <w:t xml:space="preserve">vyšetřeními a nejsou tedy s těmito vyšetřeními spojena přísná kritéria, která  </w:t>
      </w:r>
      <w:r w:rsidR="000E47DC">
        <w:rPr>
          <w:rFonts w:ascii="Times New Roman" w:hAnsi="Times New Roman" w:cs="Times New Roman"/>
          <w:sz w:val="24"/>
          <w:szCs w:val="24"/>
        </w:rPr>
        <w:t xml:space="preserve">se pojí s vyšetřeními </w:t>
      </w:r>
      <w:r w:rsidRPr="00043F75">
        <w:rPr>
          <w:rFonts w:ascii="Times New Roman" w:hAnsi="Times New Roman" w:cs="Times New Roman"/>
          <w:sz w:val="24"/>
          <w:szCs w:val="24"/>
        </w:rPr>
        <w:t>uveden</w:t>
      </w:r>
      <w:r w:rsidR="000E47DC">
        <w:rPr>
          <w:rFonts w:ascii="Times New Roman" w:hAnsi="Times New Roman" w:cs="Times New Roman"/>
          <w:sz w:val="24"/>
          <w:szCs w:val="24"/>
        </w:rPr>
        <w:t>ými</w:t>
      </w:r>
      <w:r w:rsidRPr="00043F75">
        <w:rPr>
          <w:rFonts w:ascii="Times New Roman" w:hAnsi="Times New Roman" w:cs="Times New Roman"/>
          <w:sz w:val="24"/>
          <w:szCs w:val="24"/>
        </w:rPr>
        <w:t xml:space="preserve"> v § 28 odst. 1. Navrhovaná úprava zákona dále upřesňuje aplikační praxi ministerstva v oblasti uveřejňování seznamu onemocnění vyhledávaných v rámci novorozeneckého laboratorního screeningu. Tento seznam ministerstvo zveřejňuje ve Věstníku Ministerstva zdravotnictví, aby poskytovatelé zdravotních služeb i veřejnost, především rodiče novorozených dětí, měli jistotu, která vrozená a dědičná onemocnění jsou v rámci novorozeneckého laboratorního screeningu vyšetřována.</w:t>
      </w:r>
    </w:p>
    <w:p w14:paraId="73E976B9" w14:textId="5E7C959C" w:rsidR="00807135" w:rsidRPr="00043F75" w:rsidRDefault="00807135" w:rsidP="008D55F7">
      <w:pPr>
        <w:tabs>
          <w:tab w:val="left" w:pos="426"/>
        </w:tabs>
        <w:spacing w:after="0" w:line="240" w:lineRule="auto"/>
        <w:jc w:val="both"/>
        <w:rPr>
          <w:rFonts w:ascii="Times New Roman" w:hAnsi="Times New Roman" w:cs="Times New Roman"/>
          <w:sz w:val="24"/>
          <w:szCs w:val="24"/>
        </w:rPr>
      </w:pPr>
    </w:p>
    <w:p w14:paraId="6C846BFE" w14:textId="36420485" w:rsidR="00807135" w:rsidRPr="00043F75" w:rsidRDefault="00807135" w:rsidP="00043F75">
      <w:pPr>
        <w:tabs>
          <w:tab w:val="left" w:pos="426"/>
        </w:tabs>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Návrhem novely zákona o specifických zdravotních službách </w:t>
      </w:r>
      <w:r w:rsidR="00C73F36">
        <w:rPr>
          <w:rFonts w:ascii="Times New Roman" w:hAnsi="Times New Roman" w:cs="Times New Roman"/>
          <w:sz w:val="24"/>
          <w:szCs w:val="24"/>
        </w:rPr>
        <w:t>je</w:t>
      </w:r>
      <w:r w:rsidRPr="00043F75">
        <w:rPr>
          <w:rFonts w:ascii="Times New Roman" w:hAnsi="Times New Roman" w:cs="Times New Roman"/>
          <w:sz w:val="24"/>
          <w:szCs w:val="24"/>
        </w:rPr>
        <w:t xml:space="preserve"> </w:t>
      </w:r>
      <w:r w:rsidR="004B5795">
        <w:rPr>
          <w:rFonts w:ascii="Times New Roman" w:hAnsi="Times New Roman" w:cs="Times New Roman"/>
          <w:sz w:val="24"/>
          <w:szCs w:val="24"/>
        </w:rPr>
        <w:t xml:space="preserve">dále </w:t>
      </w:r>
      <w:r w:rsidRPr="00043F75">
        <w:rPr>
          <w:rFonts w:ascii="Times New Roman" w:hAnsi="Times New Roman" w:cs="Times New Roman"/>
          <w:sz w:val="24"/>
          <w:szCs w:val="24"/>
        </w:rPr>
        <w:t>potřeba specifikovat</w:t>
      </w:r>
      <w:r w:rsidR="003E4362">
        <w:rPr>
          <w:rFonts w:ascii="Times New Roman" w:hAnsi="Times New Roman" w:cs="Times New Roman"/>
          <w:sz w:val="24"/>
          <w:szCs w:val="24"/>
        </w:rPr>
        <w:t xml:space="preserve"> (</w:t>
      </w:r>
      <w:r w:rsidRPr="00043F75">
        <w:rPr>
          <w:rFonts w:ascii="Times New Roman" w:hAnsi="Times New Roman" w:cs="Times New Roman"/>
          <w:sz w:val="24"/>
          <w:szCs w:val="24"/>
        </w:rPr>
        <w:t>doplnit</w:t>
      </w:r>
      <w:r w:rsidR="003E4362">
        <w:rPr>
          <w:rFonts w:ascii="Times New Roman" w:hAnsi="Times New Roman" w:cs="Times New Roman"/>
          <w:sz w:val="24"/>
          <w:szCs w:val="24"/>
        </w:rPr>
        <w:t>)</w:t>
      </w:r>
      <w:r w:rsidRPr="00043F75">
        <w:rPr>
          <w:rFonts w:ascii="Times New Roman" w:hAnsi="Times New Roman" w:cs="Times New Roman"/>
          <w:sz w:val="24"/>
          <w:szCs w:val="24"/>
        </w:rPr>
        <w:t xml:space="preserve"> odkaz na Dodatkový protokol k Úmluvě o lidských právech a biomedicíně </w:t>
      </w:r>
      <w:r w:rsidR="003E4362">
        <w:rPr>
          <w:rFonts w:ascii="Times New Roman" w:hAnsi="Times New Roman" w:cs="Times New Roman"/>
          <w:sz w:val="24"/>
          <w:szCs w:val="24"/>
        </w:rPr>
        <w:br/>
      </w:r>
      <w:r w:rsidRPr="00043F75">
        <w:rPr>
          <w:rFonts w:ascii="Times New Roman" w:hAnsi="Times New Roman" w:cs="Times New Roman"/>
          <w:sz w:val="24"/>
          <w:szCs w:val="24"/>
        </w:rPr>
        <w:t xml:space="preserve">o genetickém testování pro zdravotní účely. Doplněním textu se </w:t>
      </w:r>
      <w:r w:rsidR="000E47DC">
        <w:rPr>
          <w:rFonts w:ascii="Times New Roman" w:hAnsi="Times New Roman" w:cs="Times New Roman"/>
          <w:sz w:val="24"/>
          <w:szCs w:val="24"/>
        </w:rPr>
        <w:t xml:space="preserve">dále </w:t>
      </w:r>
      <w:r w:rsidRPr="00043F75">
        <w:rPr>
          <w:rFonts w:ascii="Times New Roman" w:hAnsi="Times New Roman" w:cs="Times New Roman"/>
          <w:sz w:val="24"/>
          <w:szCs w:val="24"/>
        </w:rPr>
        <w:t>harmonizuje současná česká genetická legislativa s Dodatkovým protokolem</w:t>
      </w:r>
      <w:r w:rsidR="00F6123B">
        <w:rPr>
          <w:rFonts w:ascii="Times New Roman" w:hAnsi="Times New Roman" w:cs="Times New Roman"/>
          <w:sz w:val="24"/>
          <w:szCs w:val="24"/>
        </w:rPr>
        <w:t>.</w:t>
      </w:r>
      <w:r w:rsidRPr="00043F75">
        <w:rPr>
          <w:rFonts w:ascii="Times New Roman" w:hAnsi="Times New Roman" w:cs="Times New Roman"/>
          <w:sz w:val="24"/>
          <w:szCs w:val="24"/>
        </w:rPr>
        <w:t xml:space="preserve"> Dodatkový protokol </w:t>
      </w:r>
      <w:r w:rsidR="00E06ECF">
        <w:rPr>
          <w:rFonts w:ascii="Times New Roman" w:hAnsi="Times New Roman" w:cs="Times New Roman"/>
          <w:sz w:val="24"/>
          <w:szCs w:val="24"/>
        </w:rPr>
        <w:t xml:space="preserve">ve svém článku 8 </w:t>
      </w:r>
      <w:r w:rsidRPr="00043F75">
        <w:rPr>
          <w:rFonts w:ascii="Times New Roman" w:hAnsi="Times New Roman" w:cs="Times New Roman"/>
          <w:sz w:val="24"/>
          <w:szCs w:val="24"/>
        </w:rPr>
        <w:t xml:space="preserve">blíže specifikuje </w:t>
      </w:r>
      <w:r w:rsidR="00F6123B">
        <w:rPr>
          <w:rFonts w:ascii="Times New Roman" w:hAnsi="Times New Roman" w:cs="Times New Roman"/>
          <w:sz w:val="24"/>
          <w:szCs w:val="24"/>
        </w:rPr>
        <w:t>tzv.</w:t>
      </w:r>
      <w:r w:rsidR="00F6123B" w:rsidRPr="00043F75">
        <w:rPr>
          <w:rFonts w:ascii="Times New Roman" w:hAnsi="Times New Roman" w:cs="Times New Roman"/>
          <w:sz w:val="24"/>
          <w:szCs w:val="24"/>
        </w:rPr>
        <w:t xml:space="preserve"> „závažné</w:t>
      </w:r>
      <w:r w:rsidRPr="00043F75">
        <w:rPr>
          <w:rFonts w:ascii="Times New Roman" w:hAnsi="Times New Roman" w:cs="Times New Roman"/>
          <w:sz w:val="24"/>
          <w:szCs w:val="24"/>
        </w:rPr>
        <w:t xml:space="preserve"> diagnostické závěry“</w:t>
      </w:r>
      <w:r w:rsidR="00E06ECF">
        <w:rPr>
          <w:rFonts w:ascii="Times New Roman" w:hAnsi="Times New Roman" w:cs="Times New Roman"/>
          <w:sz w:val="24"/>
          <w:szCs w:val="24"/>
        </w:rPr>
        <w:t xml:space="preserve"> u prediktivních genetických testů</w:t>
      </w:r>
      <w:r w:rsidRPr="00043F75">
        <w:rPr>
          <w:rFonts w:ascii="Times New Roman" w:hAnsi="Times New Roman" w:cs="Times New Roman"/>
          <w:sz w:val="24"/>
          <w:szCs w:val="24"/>
        </w:rPr>
        <w:t>,</w:t>
      </w:r>
      <w:r w:rsidR="00E06ECF">
        <w:rPr>
          <w:rFonts w:ascii="Times New Roman" w:hAnsi="Times New Roman" w:cs="Times New Roman"/>
          <w:sz w:val="24"/>
          <w:szCs w:val="24"/>
        </w:rPr>
        <w:t xml:space="preserve"> a</w:t>
      </w:r>
      <w:r w:rsidRPr="00043F75">
        <w:rPr>
          <w:rFonts w:ascii="Times New Roman" w:hAnsi="Times New Roman" w:cs="Times New Roman"/>
          <w:sz w:val="24"/>
          <w:szCs w:val="24"/>
        </w:rPr>
        <w:t xml:space="preserve"> </w:t>
      </w:r>
      <w:r w:rsidR="00043F75" w:rsidRPr="00043F75">
        <w:rPr>
          <w:rFonts w:ascii="Times New Roman" w:hAnsi="Times New Roman" w:cs="Times New Roman"/>
          <w:sz w:val="24"/>
          <w:szCs w:val="24"/>
        </w:rPr>
        <w:t>proto je</w:t>
      </w:r>
      <w:r w:rsidRPr="00043F75">
        <w:rPr>
          <w:rFonts w:ascii="Times New Roman" w:hAnsi="Times New Roman" w:cs="Times New Roman"/>
          <w:sz w:val="24"/>
          <w:szCs w:val="24"/>
        </w:rPr>
        <w:t xml:space="preserve"> nezbytné doplnit </w:t>
      </w:r>
      <w:r w:rsidR="00E06ECF">
        <w:rPr>
          <w:rFonts w:ascii="Times New Roman" w:hAnsi="Times New Roman" w:cs="Times New Roman"/>
          <w:sz w:val="24"/>
          <w:szCs w:val="24"/>
        </w:rPr>
        <w:t xml:space="preserve">do ustanovení § 28 odst. 12 </w:t>
      </w:r>
      <w:r w:rsidRPr="00043F75">
        <w:rPr>
          <w:rFonts w:ascii="Times New Roman" w:hAnsi="Times New Roman" w:cs="Times New Roman"/>
          <w:sz w:val="24"/>
          <w:szCs w:val="24"/>
        </w:rPr>
        <w:t xml:space="preserve">prediktivní a </w:t>
      </w:r>
      <w:proofErr w:type="spellStart"/>
      <w:r w:rsidRPr="00043F75">
        <w:rPr>
          <w:rFonts w:ascii="Times New Roman" w:hAnsi="Times New Roman" w:cs="Times New Roman"/>
          <w:sz w:val="24"/>
          <w:szCs w:val="24"/>
        </w:rPr>
        <w:t>presymptomatické</w:t>
      </w:r>
      <w:proofErr w:type="spellEnd"/>
      <w:r w:rsidRPr="00043F75">
        <w:rPr>
          <w:rFonts w:ascii="Times New Roman" w:hAnsi="Times New Roman" w:cs="Times New Roman"/>
          <w:sz w:val="24"/>
          <w:szCs w:val="24"/>
        </w:rPr>
        <w:t xml:space="preserve"> testování (např. v onkogenetické diagnostice při testování dispozic k maligním nádorům) k původně uváděným „nespecifickým“ diagnostickým závěrům, které byly formulovány v letech </w:t>
      </w:r>
      <w:r w:rsidR="00043F75" w:rsidRPr="00043F75">
        <w:rPr>
          <w:rFonts w:ascii="Times New Roman" w:hAnsi="Times New Roman" w:cs="Times New Roman"/>
          <w:sz w:val="24"/>
          <w:szCs w:val="24"/>
        </w:rPr>
        <w:t>2010–2011</w:t>
      </w:r>
      <w:r w:rsidRPr="00043F75">
        <w:rPr>
          <w:rFonts w:ascii="Times New Roman" w:hAnsi="Times New Roman" w:cs="Times New Roman"/>
          <w:sz w:val="24"/>
          <w:szCs w:val="24"/>
        </w:rPr>
        <w:t xml:space="preserve">. </w:t>
      </w:r>
      <w:r w:rsidR="00043F75" w:rsidRPr="00043F75">
        <w:rPr>
          <w:rFonts w:ascii="Times New Roman" w:hAnsi="Times New Roman" w:cs="Times New Roman"/>
          <w:sz w:val="24"/>
          <w:szCs w:val="24"/>
        </w:rPr>
        <w:t xml:space="preserve">Návrhem nové úpravy se </w:t>
      </w:r>
      <w:r w:rsidRPr="00043F75">
        <w:rPr>
          <w:rFonts w:ascii="Times New Roman" w:hAnsi="Times New Roman" w:cs="Times New Roman"/>
          <w:sz w:val="24"/>
          <w:szCs w:val="24"/>
        </w:rPr>
        <w:t>vezme v potaz i rychlý rozvoj genetického testování v poslední dekádě společně s příslušnými riziky pro pacienty nebo geneticky příbuzné osoby. Současně je nezbytné v souladu s Dodatkovým protokolem ukotvit nedirektivní charakter genetického poradenství, který respektuje reprodukční autonomii vyšetřovaných osob</w:t>
      </w:r>
      <w:r w:rsidR="00E06ECF">
        <w:rPr>
          <w:rFonts w:ascii="Times New Roman" w:hAnsi="Times New Roman" w:cs="Times New Roman"/>
          <w:sz w:val="24"/>
          <w:szCs w:val="24"/>
        </w:rPr>
        <w:t>, proto se nově stanoví, že genetické poradenství nemá příkazný charakter</w:t>
      </w:r>
      <w:r w:rsidRPr="00043F75">
        <w:rPr>
          <w:rFonts w:ascii="Times New Roman" w:hAnsi="Times New Roman" w:cs="Times New Roman"/>
          <w:sz w:val="24"/>
          <w:szCs w:val="24"/>
        </w:rPr>
        <w:t xml:space="preserve">. </w:t>
      </w:r>
      <w:r w:rsidR="00043F75" w:rsidRPr="00043F75">
        <w:rPr>
          <w:rFonts w:ascii="Times New Roman" w:hAnsi="Times New Roman" w:cs="Times New Roman"/>
          <w:sz w:val="24"/>
          <w:szCs w:val="24"/>
        </w:rPr>
        <w:t>V</w:t>
      </w:r>
      <w:r w:rsidRPr="00043F75">
        <w:rPr>
          <w:rFonts w:ascii="Times New Roman" w:hAnsi="Times New Roman" w:cs="Times New Roman"/>
          <w:sz w:val="24"/>
          <w:szCs w:val="24"/>
        </w:rPr>
        <w:t xml:space="preserve"> souladu s Dodatkovým protokolem </w:t>
      </w:r>
      <w:r w:rsidR="00043F75" w:rsidRPr="00043F75">
        <w:rPr>
          <w:rFonts w:ascii="Times New Roman" w:hAnsi="Times New Roman" w:cs="Times New Roman"/>
          <w:sz w:val="24"/>
          <w:szCs w:val="24"/>
        </w:rPr>
        <w:t xml:space="preserve">je potřeba </w:t>
      </w:r>
      <w:r w:rsidRPr="00043F75">
        <w:rPr>
          <w:rFonts w:ascii="Times New Roman" w:hAnsi="Times New Roman" w:cs="Times New Roman"/>
          <w:sz w:val="24"/>
          <w:szCs w:val="24"/>
        </w:rPr>
        <w:t xml:space="preserve">specifikovat formu a rozsah genetického poradenství ve vazbě na výše uvedenou závažnost dopadů výsledků genetického testování, což plně umožní uplatnit v České republice do budoucna všechny pozitivní dopady personalizované medicíny a lékařské genomiky </w:t>
      </w:r>
      <w:r w:rsidR="00043F75" w:rsidRPr="00043F75">
        <w:rPr>
          <w:rFonts w:ascii="Times New Roman" w:hAnsi="Times New Roman" w:cs="Times New Roman"/>
          <w:sz w:val="24"/>
          <w:szCs w:val="24"/>
        </w:rPr>
        <w:t>(Kapitola IV článek 8).</w:t>
      </w:r>
    </w:p>
    <w:bookmarkEnd w:id="5"/>
    <w:p w14:paraId="44BBE9A1" w14:textId="77777777" w:rsidR="008D55F7" w:rsidRPr="00043F75" w:rsidRDefault="008D55F7" w:rsidP="008D55F7">
      <w:pPr>
        <w:tabs>
          <w:tab w:val="num" w:pos="585"/>
        </w:tabs>
        <w:overflowPunct w:val="0"/>
        <w:autoSpaceDE w:val="0"/>
        <w:autoSpaceDN w:val="0"/>
        <w:adjustRightInd w:val="0"/>
        <w:spacing w:after="0" w:line="240" w:lineRule="auto"/>
        <w:jc w:val="both"/>
        <w:rPr>
          <w:rFonts w:ascii="Times New Roman" w:hAnsi="Times New Roman" w:cs="Times New Roman"/>
          <w:sz w:val="24"/>
          <w:szCs w:val="24"/>
        </w:rPr>
      </w:pPr>
    </w:p>
    <w:p w14:paraId="77FEAE29" w14:textId="77777777" w:rsidR="008D55F7" w:rsidRPr="00043F75" w:rsidRDefault="008D55F7" w:rsidP="008D55F7">
      <w:pPr>
        <w:tabs>
          <w:tab w:val="left" w:pos="426"/>
        </w:tabs>
        <w:spacing w:after="0" w:line="240" w:lineRule="auto"/>
        <w:jc w:val="both"/>
        <w:rPr>
          <w:rFonts w:ascii="Times New Roman" w:hAnsi="Times New Roman" w:cs="Times New Roman"/>
          <w:b/>
          <w:bCs/>
          <w:sz w:val="24"/>
          <w:szCs w:val="24"/>
        </w:rPr>
      </w:pPr>
      <w:bookmarkStart w:id="6" w:name="_Hlk157695738"/>
      <w:r w:rsidRPr="00043F75">
        <w:rPr>
          <w:rFonts w:ascii="Times New Roman" w:hAnsi="Times New Roman" w:cs="Times New Roman"/>
          <w:b/>
          <w:bCs/>
          <w:sz w:val="24"/>
          <w:szCs w:val="24"/>
        </w:rPr>
        <w:t>Léčba krví nebo jejími složkami</w:t>
      </w:r>
    </w:p>
    <w:p w14:paraId="006C5196"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Stávající právní úprava náhrady účelně (prokazatelně) vynaložených výdajů v souvislosti s darováním krve nebo jejích složek </w:t>
      </w:r>
      <w:proofErr w:type="gramStart"/>
      <w:r w:rsidRPr="00043F75">
        <w:rPr>
          <w:rFonts w:ascii="Times New Roman" w:hAnsi="Times New Roman" w:cs="Times New Roman"/>
          <w:sz w:val="24"/>
          <w:szCs w:val="24"/>
        </w:rPr>
        <w:t>vytváří</w:t>
      </w:r>
      <w:proofErr w:type="gramEnd"/>
      <w:r w:rsidRPr="00043F75">
        <w:rPr>
          <w:rFonts w:ascii="Times New Roman" w:hAnsi="Times New Roman" w:cs="Times New Roman"/>
          <w:sz w:val="24"/>
          <w:szCs w:val="24"/>
        </w:rPr>
        <w:t xml:space="preserve"> asymetrický stav, který není důvodný a podmínky pro jejich úhradu by měly být sjednoceny.</w:t>
      </w:r>
    </w:p>
    <w:p w14:paraId="5682902D"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p>
    <w:p w14:paraId="69E20063" w14:textId="64DDCF25"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Návrh </w:t>
      </w:r>
      <w:r w:rsidR="007F4786">
        <w:rPr>
          <w:rFonts w:ascii="Times New Roman" w:hAnsi="Times New Roman" w:cs="Times New Roman"/>
          <w:sz w:val="24"/>
          <w:szCs w:val="24"/>
        </w:rPr>
        <w:t xml:space="preserve">změny </w:t>
      </w:r>
      <w:r w:rsidRPr="00043F75">
        <w:rPr>
          <w:rFonts w:ascii="Times New Roman" w:hAnsi="Times New Roman" w:cs="Times New Roman"/>
          <w:sz w:val="24"/>
          <w:szCs w:val="24"/>
        </w:rPr>
        <w:t xml:space="preserve">reaguje na </w:t>
      </w:r>
      <w:r w:rsidR="00E06ECF">
        <w:rPr>
          <w:rFonts w:ascii="Times New Roman" w:hAnsi="Times New Roman" w:cs="Times New Roman"/>
          <w:sz w:val="24"/>
          <w:szCs w:val="24"/>
        </w:rPr>
        <w:t xml:space="preserve">potřebu </w:t>
      </w:r>
      <w:r w:rsidRPr="00043F75">
        <w:rPr>
          <w:rFonts w:ascii="Times New Roman" w:hAnsi="Times New Roman" w:cs="Times New Roman"/>
          <w:sz w:val="24"/>
          <w:szCs w:val="24"/>
        </w:rPr>
        <w:t>stanovení</w:t>
      </w:r>
      <w:r w:rsidR="00F6123B">
        <w:rPr>
          <w:rFonts w:ascii="Times New Roman" w:hAnsi="Times New Roman" w:cs="Times New Roman"/>
          <w:sz w:val="24"/>
          <w:szCs w:val="24"/>
        </w:rPr>
        <w:t xml:space="preserve"> </w:t>
      </w:r>
      <w:r w:rsidR="00E06ECF">
        <w:rPr>
          <w:rFonts w:ascii="Times New Roman" w:hAnsi="Times New Roman" w:cs="Times New Roman"/>
          <w:sz w:val="24"/>
          <w:szCs w:val="24"/>
        </w:rPr>
        <w:t xml:space="preserve">zákonného </w:t>
      </w:r>
      <w:r w:rsidRPr="00043F75">
        <w:rPr>
          <w:rFonts w:ascii="Times New Roman" w:hAnsi="Times New Roman" w:cs="Times New Roman"/>
          <w:sz w:val="24"/>
          <w:szCs w:val="24"/>
        </w:rPr>
        <w:t xml:space="preserve">zmocnění pro vydání prováděcího právního předpisu, který bude upravovat maximální výši účelně, hospodárně a prokazatelně vynaložených výdajů spojených s darováním krve a jejich složek. Právní úpravou dané oblasti dojde k částečnému sjednocení s nově navrženou úpravou § 11 odst. 2. týkající se úhrady účelně, hospodárně a prokazatelně vynaložených výdajů spojených s darováním zárodečných buněk. Pro porušení výše uvedeného byl nově v zákoně o specifických zdravotních službách definován také přestupek, kterého se poskytovatel dopustí, vyplatí-li vyšší než maximální </w:t>
      </w:r>
      <w:r w:rsidRPr="00043F75">
        <w:rPr>
          <w:rFonts w:ascii="Times New Roman" w:hAnsi="Times New Roman" w:cs="Times New Roman"/>
          <w:sz w:val="24"/>
          <w:szCs w:val="24"/>
        </w:rPr>
        <w:lastRenderedPageBreak/>
        <w:t xml:space="preserve">možnou náhradu výdajů v souvislosti s darováním krve a jejich složek. </w:t>
      </w:r>
    </w:p>
    <w:p w14:paraId="1E35CCCE"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p>
    <w:p w14:paraId="10FEB176"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Součástí navrženého znění je i úprava dikce ustanovení tak, aby bylo zřejmé, že na úhradu výdajů není právní nárok, neboť takový výklad není žádoucí ve vztahu k podpoře bezplatného dárcovství. </w:t>
      </w:r>
      <w:bookmarkEnd w:id="6"/>
    </w:p>
    <w:p w14:paraId="15EABF4E" w14:textId="77777777" w:rsidR="008D55F7" w:rsidRPr="00043F75" w:rsidRDefault="008D55F7" w:rsidP="008D55F7">
      <w:pPr>
        <w:tabs>
          <w:tab w:val="num" w:pos="585"/>
        </w:tabs>
        <w:overflowPunct w:val="0"/>
        <w:autoSpaceDE w:val="0"/>
        <w:autoSpaceDN w:val="0"/>
        <w:adjustRightInd w:val="0"/>
        <w:spacing w:after="0" w:line="240" w:lineRule="auto"/>
        <w:jc w:val="both"/>
        <w:rPr>
          <w:rFonts w:ascii="Times New Roman" w:hAnsi="Times New Roman" w:cs="Times New Roman"/>
          <w:sz w:val="24"/>
          <w:szCs w:val="24"/>
        </w:rPr>
      </w:pPr>
    </w:p>
    <w:p w14:paraId="69B9D918" w14:textId="77777777" w:rsidR="008D55F7" w:rsidRPr="00043F75" w:rsidRDefault="008D55F7" w:rsidP="008D55F7">
      <w:pPr>
        <w:tabs>
          <w:tab w:val="left" w:pos="426"/>
        </w:tabs>
        <w:spacing w:after="0" w:line="240" w:lineRule="auto"/>
        <w:jc w:val="both"/>
        <w:rPr>
          <w:rFonts w:ascii="Times New Roman" w:hAnsi="Times New Roman" w:cs="Times New Roman"/>
          <w:b/>
          <w:bCs/>
          <w:sz w:val="24"/>
          <w:szCs w:val="24"/>
        </w:rPr>
      </w:pPr>
      <w:r w:rsidRPr="00043F75">
        <w:rPr>
          <w:rFonts w:ascii="Times New Roman" w:hAnsi="Times New Roman" w:cs="Times New Roman"/>
          <w:b/>
          <w:bCs/>
          <w:sz w:val="24"/>
          <w:szCs w:val="24"/>
        </w:rPr>
        <w:t xml:space="preserve">Posudková péče a lékařské posudky, posuzování zdravotní způsobilosti ke vzdělávání, </w:t>
      </w:r>
      <w:r w:rsidRPr="00043F75">
        <w:rPr>
          <w:rFonts w:ascii="Times New Roman" w:hAnsi="Times New Roman" w:cs="Times New Roman"/>
          <w:b/>
          <w:bCs/>
          <w:sz w:val="24"/>
          <w:szCs w:val="24"/>
        </w:rPr>
        <w:br/>
        <w:t>k tělesné výchově a sportu, pracovnělékařské služby, posuzování zdravotní způsobilosti osoby ucházející se o zaměstnání, povolení k uznávání nemocí z povolání</w:t>
      </w:r>
    </w:p>
    <w:p w14:paraId="19CA4BAE" w14:textId="4AA1F993" w:rsidR="008D55F7" w:rsidRPr="00043F75" w:rsidRDefault="008D55F7" w:rsidP="00DD1FC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Záměrem je umožnit zaměstnavatelům aktivněji se podílet na podpoře zdraví zaměstnanců, formou vytváření a naplňování dlouhodobých plánů (opatření k podpoře zdraví) zaměřených nejen na prevenci, ale rovněž upevňování zdraví zaměstnanců, a proto je zaveden institut opatření k podpoře zdraví. K tomu, aby byla přijata vhodná opatření, zaměstnavatel </w:t>
      </w:r>
      <w:r w:rsidR="00DD1FC7" w:rsidRPr="00ED3682">
        <w:rPr>
          <w:rFonts w:ascii="Times New Roman" w:hAnsi="Times New Roman" w:cs="Times New Roman"/>
          <w:sz w:val="24"/>
          <w:szCs w:val="24"/>
        </w:rPr>
        <w:t xml:space="preserve">v sounáležitosti s osobou zajišťující opatření k podpoře zdraví, tedy s poskytovatelem pracovnělékařských služeb, poskytovatelem v oboru všeobecné praktické lékařství </w:t>
      </w:r>
      <w:r w:rsidR="00ED3682">
        <w:rPr>
          <w:rFonts w:ascii="Times New Roman" w:hAnsi="Times New Roman" w:cs="Times New Roman"/>
          <w:sz w:val="24"/>
          <w:szCs w:val="24"/>
        </w:rPr>
        <w:br/>
      </w:r>
      <w:r w:rsidR="00DD1FC7" w:rsidRPr="00ED3682">
        <w:rPr>
          <w:rFonts w:ascii="Times New Roman" w:hAnsi="Times New Roman" w:cs="Times New Roman"/>
          <w:sz w:val="24"/>
          <w:szCs w:val="24"/>
        </w:rPr>
        <w:t>nebo právnickou nebo podnikající fyzickou osobou,</w:t>
      </w:r>
      <w:r w:rsidR="00DD1FC7" w:rsidRPr="00043F75">
        <w:rPr>
          <w:rFonts w:ascii="Times New Roman" w:hAnsi="Times New Roman" w:cs="Times New Roman"/>
          <w:sz w:val="24"/>
          <w:szCs w:val="24"/>
        </w:rPr>
        <w:t xml:space="preserve"> </w:t>
      </w:r>
      <w:r w:rsidRPr="00043F75">
        <w:rPr>
          <w:rFonts w:ascii="Times New Roman" w:hAnsi="Times New Roman" w:cs="Times New Roman"/>
          <w:sz w:val="24"/>
          <w:szCs w:val="24"/>
        </w:rPr>
        <w:t>provede analýzu</w:t>
      </w:r>
      <w:r w:rsidR="00DD1FC7">
        <w:rPr>
          <w:rFonts w:ascii="Times New Roman" w:hAnsi="Times New Roman" w:cs="Times New Roman"/>
          <w:sz w:val="24"/>
          <w:szCs w:val="24"/>
        </w:rPr>
        <w:t xml:space="preserve"> </w:t>
      </w:r>
      <w:r w:rsidRPr="00043F75">
        <w:rPr>
          <w:rFonts w:ascii="Times New Roman" w:hAnsi="Times New Roman" w:cs="Times New Roman"/>
          <w:sz w:val="24"/>
          <w:szCs w:val="24"/>
        </w:rPr>
        <w:t>vycházející z konkrétních pracovních podmínek daných pracovišť a ze zdravotního stavu zaměstnanců. Cílem je tak přijmout co nejvhodnější opatření pro jednotlivá pracoviště, čímž se zmírní dopady rizik daného pracovního prostředí na zdraví zaměstnanců, ale bude rovněž docházet k aktivní podpoře zdraví zaměstnanců prostřednictvím cílené zdravotní péče. Navrhovaná úprava představuje tak</w:t>
      </w:r>
      <w:r w:rsidR="000B4E45">
        <w:rPr>
          <w:rFonts w:ascii="Times New Roman" w:hAnsi="Times New Roman" w:cs="Times New Roman"/>
          <w:sz w:val="24"/>
          <w:szCs w:val="24"/>
        </w:rPr>
        <w:t xml:space="preserve"> nový institut</w:t>
      </w:r>
      <w:r w:rsidRPr="00043F75">
        <w:rPr>
          <w:rFonts w:ascii="Times New Roman" w:hAnsi="Times New Roman" w:cs="Times New Roman"/>
          <w:sz w:val="24"/>
          <w:szCs w:val="24"/>
        </w:rPr>
        <w:t>, jehož cílem je v souladu s aktuálními ekonomickými trendy a poznatky v oblasti zdravotní péče vytvářet takové podmínky, které zvyšují spokojenost zaměstnanců a v širším kontextu představují přínos v podobě minimalizace negativních zdravotních následků pracovně aktivní populace s přímými pozitivními dopady do oblasti výdajů veřejného zdravotního pojištění, nemocenského a nakonec i sociálního pojištění, vynakládaných v souvislosti se  zmírňováním následků a léčbou nežádoucích stavů majících svůj původ v povaze vykonávané pracovní činnosti a souvisejících rizik civilizačních onemocnění.</w:t>
      </w:r>
    </w:p>
    <w:p w14:paraId="00C62383" w14:textId="77777777" w:rsidR="008D55F7" w:rsidRPr="00043F75" w:rsidRDefault="008D55F7" w:rsidP="008D55F7">
      <w:pPr>
        <w:spacing w:after="0" w:line="240" w:lineRule="auto"/>
        <w:jc w:val="both"/>
        <w:rPr>
          <w:rFonts w:ascii="Times New Roman" w:hAnsi="Times New Roman" w:cs="Times New Roman"/>
          <w:sz w:val="24"/>
          <w:szCs w:val="24"/>
        </w:rPr>
      </w:pPr>
    </w:p>
    <w:p w14:paraId="4C4D0F23" w14:textId="366EA76E" w:rsidR="008D55F7" w:rsidRPr="00681FBF" w:rsidRDefault="008D55F7" w:rsidP="008D55F7">
      <w:pPr>
        <w:spacing w:after="0" w:line="240" w:lineRule="auto"/>
        <w:jc w:val="both"/>
        <w:rPr>
          <w:rFonts w:ascii="Times New Roman" w:hAnsi="Times New Roman" w:cs="Times New Roman"/>
          <w:sz w:val="24"/>
          <w:szCs w:val="24"/>
        </w:rPr>
      </w:pPr>
      <w:bookmarkStart w:id="7" w:name="_Hlk157696040"/>
      <w:r w:rsidRPr="00681FBF">
        <w:rPr>
          <w:rFonts w:ascii="Times New Roman" w:hAnsi="Times New Roman" w:cs="Times New Roman"/>
          <w:sz w:val="24"/>
          <w:szCs w:val="24"/>
        </w:rPr>
        <w:t xml:space="preserve">Dle současné právní úpravy je povinné provádět vstupní pracovnělékařské prohlídky bez ohledu na kategorii práce. Nově změna umožňuje fakultativní přístup k provádění pracovnělékařských podmínek u těch prací, které nejsou zařazeny mezi tzv. rizikové (kategorie první a kategorie druhá dle zákona o ochraně veřejného zdraví), a jejichž součástí není činnost </w:t>
      </w:r>
    </w:p>
    <w:p w14:paraId="434A948C" w14:textId="77777777" w:rsidR="008D55F7" w:rsidRPr="00043F75" w:rsidRDefault="008D55F7" w:rsidP="008D55F7">
      <w:pPr>
        <w:spacing w:after="0" w:line="240" w:lineRule="auto"/>
        <w:jc w:val="both"/>
        <w:rPr>
          <w:rFonts w:ascii="Times New Roman" w:hAnsi="Times New Roman" w:cs="Times New Roman"/>
          <w:sz w:val="24"/>
          <w:szCs w:val="24"/>
        </w:rPr>
      </w:pPr>
      <w:r w:rsidRPr="00681FBF">
        <w:rPr>
          <w:rFonts w:ascii="Times New Roman" w:hAnsi="Times New Roman" w:cs="Times New Roman"/>
          <w:sz w:val="24"/>
          <w:szCs w:val="24"/>
        </w:rPr>
        <w:t>pro jejíž výkon jsou podmínky zdravotní způsobilosti stanoveny prováděcím právním předpisem podle § 60 předmětného zákona, nebo jinými právními předpisy. Cílem je i snížení administrativní zátěže na straně zaměstnavatelů i na straně posuzujících poskytovatelů. Zároveň se rozšiřuje možnost pro zaměstnavatele zajistit provádění pracovnělékařských prohlídek, posuzování zdravotní způsobilosti k práci a vydávání lékařských posudků o zdravotní způsobilosti k práci na základě písemné žádosti u poskytovatele, který je registrujícím poskytovatelem zaměstnance nebo osoby ucházející se o zaměstnání. Uvedená změna reflektuje i časové možnosti registrujících poskytovatelů, a proto je zrušena jejich povinnost provést pracovnělékařskou prohlídku, posouzení zdravotní způsobilosti k práci a vydat lékařský posudek o zdravotní způsobilosti k práci. To bude na dobrovolné bázi.</w:t>
      </w:r>
    </w:p>
    <w:bookmarkEnd w:id="7"/>
    <w:p w14:paraId="1F319434" w14:textId="77777777" w:rsidR="008D55F7" w:rsidRPr="00043F75" w:rsidRDefault="008D55F7" w:rsidP="008D55F7">
      <w:pPr>
        <w:pStyle w:val="l4"/>
        <w:shd w:val="clear" w:color="auto" w:fill="FFFFFF"/>
        <w:spacing w:before="0" w:beforeAutospacing="0" w:after="0" w:afterAutospacing="0"/>
        <w:jc w:val="both"/>
      </w:pPr>
    </w:p>
    <w:p w14:paraId="4C0F6475" w14:textId="77777777" w:rsidR="008D55F7" w:rsidRPr="00043F75" w:rsidRDefault="008D55F7" w:rsidP="008D55F7">
      <w:pPr>
        <w:pStyle w:val="l4"/>
        <w:shd w:val="clear" w:color="auto" w:fill="FFFFFF"/>
        <w:spacing w:before="0" w:beforeAutospacing="0" w:after="0" w:afterAutospacing="0"/>
        <w:jc w:val="both"/>
        <w:rPr>
          <w:b/>
          <w:bCs/>
        </w:rPr>
      </w:pPr>
      <w:r w:rsidRPr="00043F75">
        <w:rPr>
          <w:b/>
          <w:bCs/>
        </w:rPr>
        <w:t>Praktické vyučování</w:t>
      </w:r>
    </w:p>
    <w:p w14:paraId="058DC6FB" w14:textId="77777777" w:rsidR="008D55F7" w:rsidRPr="00043F75" w:rsidRDefault="008D55F7" w:rsidP="008D55F7">
      <w:pPr>
        <w:spacing w:after="0" w:line="240" w:lineRule="auto"/>
        <w:jc w:val="both"/>
        <w:rPr>
          <w:rFonts w:ascii="Times New Roman" w:hAnsi="Times New Roman" w:cs="Times New Roman"/>
          <w:bCs/>
          <w:sz w:val="24"/>
          <w:szCs w:val="24"/>
        </w:rPr>
      </w:pPr>
      <w:r w:rsidRPr="00043F75">
        <w:rPr>
          <w:rFonts w:ascii="Times New Roman" w:hAnsi="Times New Roman" w:cs="Times New Roman"/>
          <w:sz w:val="24"/>
          <w:szCs w:val="24"/>
        </w:rPr>
        <w:t>Navrhovaná změna umožňuje, aby v případech, kdy není stanoveno další omezení dle jiného právního předpisu, nebyla povinnost provádět posuzování zdravotní způsobilosti ke vzdělání.</w:t>
      </w:r>
    </w:p>
    <w:p w14:paraId="2B1742EF" w14:textId="77777777" w:rsidR="008D55F7" w:rsidRPr="00043F75" w:rsidRDefault="008D55F7" w:rsidP="008D55F7">
      <w:pPr>
        <w:spacing w:after="0" w:line="240" w:lineRule="auto"/>
        <w:jc w:val="both"/>
        <w:rPr>
          <w:rFonts w:ascii="Times New Roman" w:hAnsi="Times New Roman" w:cs="Times New Roman"/>
          <w:sz w:val="24"/>
          <w:szCs w:val="24"/>
        </w:rPr>
      </w:pPr>
    </w:p>
    <w:p w14:paraId="366F83B2" w14:textId="6969417A"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Problémy působí dále dvojí posuzování zdravotní způsobilosti, kdy se nejprve posuzuje způsobilost ke vzdělávání (studiu) a pak následně zdravotní způsobilost k praktickému vyučování, které je fakticky součástí vzdělávání. Přitom kontraindikace uvedené v nařízení </w:t>
      </w:r>
      <w:r w:rsidRPr="00043F75">
        <w:rPr>
          <w:rFonts w:ascii="Times New Roman" w:hAnsi="Times New Roman" w:cs="Times New Roman"/>
          <w:sz w:val="24"/>
          <w:szCs w:val="24"/>
        </w:rPr>
        <w:lastRenderedPageBreak/>
        <w:t xml:space="preserve">vlády č. 211/2010 Sb., o soustavě oborů vzdělání v základním, středním a vyšším odborném </w:t>
      </w:r>
      <w:r w:rsidRPr="00ED3682">
        <w:rPr>
          <w:rFonts w:ascii="Times New Roman" w:hAnsi="Times New Roman" w:cs="Times New Roman"/>
          <w:sz w:val="24"/>
          <w:szCs w:val="24"/>
        </w:rPr>
        <w:t>vzdělávání,</w:t>
      </w:r>
      <w:r w:rsidR="00BF6E2D" w:rsidRPr="00ED3682">
        <w:rPr>
          <w:rFonts w:ascii="Times New Roman" w:hAnsi="Times New Roman" w:cs="Times New Roman"/>
          <w:sz w:val="24"/>
          <w:szCs w:val="24"/>
        </w:rPr>
        <w:t xml:space="preserve"> ve znění pozdějších předpisů</w:t>
      </w:r>
      <w:r w:rsidR="00BF6E2D">
        <w:rPr>
          <w:rFonts w:ascii="Times New Roman" w:hAnsi="Times New Roman" w:cs="Times New Roman"/>
          <w:sz w:val="24"/>
          <w:szCs w:val="24"/>
        </w:rPr>
        <w:t>,</w:t>
      </w:r>
      <w:r w:rsidRPr="00043F75">
        <w:rPr>
          <w:rFonts w:ascii="Times New Roman" w:hAnsi="Times New Roman" w:cs="Times New Roman"/>
          <w:sz w:val="24"/>
          <w:szCs w:val="24"/>
        </w:rPr>
        <w:t xml:space="preserve"> již jsou formulovány i s ohledem na praktické vyučování. </w:t>
      </w:r>
    </w:p>
    <w:p w14:paraId="6F1C1855" w14:textId="77777777" w:rsidR="008D55F7" w:rsidRPr="00043F75" w:rsidRDefault="008D55F7" w:rsidP="008D55F7">
      <w:pPr>
        <w:spacing w:after="0" w:line="240" w:lineRule="auto"/>
        <w:jc w:val="both"/>
        <w:rPr>
          <w:rFonts w:ascii="Times New Roman" w:hAnsi="Times New Roman" w:cs="Times New Roman"/>
          <w:sz w:val="24"/>
          <w:szCs w:val="24"/>
        </w:rPr>
      </w:pPr>
    </w:p>
    <w:p w14:paraId="23DE5876" w14:textId="20BA473E"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Cílem  úprav je sloučit posouzení způsobilosti ke vzdělávání a k praktickému vyučování či praktické přípravě do jednoho posouzení, které by se odehrálo před přijetím uchazeče </w:t>
      </w:r>
      <w:r w:rsidRPr="00043F75">
        <w:rPr>
          <w:rFonts w:ascii="Times New Roman" w:hAnsi="Times New Roman" w:cs="Times New Roman"/>
          <w:sz w:val="24"/>
          <w:szCs w:val="24"/>
        </w:rPr>
        <w:br/>
        <w:t xml:space="preserve">ke studiu, zakotvit možnost přezkoumání zdravotní způsobilosti v průběhu studia, kdy právo by měla mít škola a zákonný zástupce žáka nebo studenta, a jasně upravit skutečnost, </w:t>
      </w:r>
      <w:r w:rsidRPr="00043F75">
        <w:rPr>
          <w:rFonts w:ascii="Times New Roman" w:hAnsi="Times New Roman" w:cs="Times New Roman"/>
          <w:sz w:val="24"/>
          <w:szCs w:val="24"/>
        </w:rPr>
        <w:br/>
        <w:t xml:space="preserve">že u oborů, které nemají (nebudou mít) v nařízení vlády č. 211/2010 Sb., o soustavě oborů vzdělání v základním, středním a vyšším odborném </w:t>
      </w:r>
      <w:r w:rsidRPr="00ED3682">
        <w:rPr>
          <w:rFonts w:ascii="Times New Roman" w:hAnsi="Times New Roman" w:cs="Times New Roman"/>
          <w:sz w:val="24"/>
          <w:szCs w:val="24"/>
        </w:rPr>
        <w:t xml:space="preserve">vzdělávání, </w:t>
      </w:r>
      <w:r w:rsidR="00B40847" w:rsidRPr="00ED3682">
        <w:rPr>
          <w:rFonts w:ascii="Times New Roman" w:hAnsi="Times New Roman" w:cs="Times New Roman"/>
          <w:sz w:val="24"/>
          <w:szCs w:val="24"/>
        </w:rPr>
        <w:t>ve znění pozdějších předpisů,</w:t>
      </w:r>
      <w:r w:rsidR="00B40847">
        <w:rPr>
          <w:rFonts w:ascii="Times New Roman" w:hAnsi="Times New Roman" w:cs="Times New Roman"/>
          <w:sz w:val="24"/>
          <w:szCs w:val="24"/>
        </w:rPr>
        <w:t xml:space="preserve"> </w:t>
      </w:r>
      <w:r w:rsidRPr="00043F75">
        <w:rPr>
          <w:rFonts w:ascii="Times New Roman" w:hAnsi="Times New Roman" w:cs="Times New Roman"/>
          <w:sz w:val="24"/>
          <w:szCs w:val="24"/>
        </w:rPr>
        <w:t>žádná zdravotní omezení, se vůbec posudek nebude muset vyžadovat.</w:t>
      </w:r>
    </w:p>
    <w:p w14:paraId="23F469C8" w14:textId="77777777" w:rsidR="008D55F7" w:rsidRPr="00043F75" w:rsidRDefault="008D55F7" w:rsidP="008D55F7">
      <w:pPr>
        <w:spacing w:after="0" w:line="240" w:lineRule="auto"/>
        <w:jc w:val="both"/>
        <w:rPr>
          <w:rFonts w:ascii="Times New Roman" w:hAnsi="Times New Roman" w:cs="Times New Roman"/>
          <w:sz w:val="24"/>
          <w:szCs w:val="24"/>
        </w:rPr>
      </w:pPr>
    </w:p>
    <w:p w14:paraId="728AD8FF"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Je tedy nadbytečné provádět paušálně odděleně posuzování zdravotní způsobilosti </w:t>
      </w:r>
      <w:r w:rsidRPr="00043F75">
        <w:rPr>
          <w:rFonts w:ascii="Times New Roman" w:hAnsi="Times New Roman" w:cs="Times New Roman"/>
          <w:sz w:val="24"/>
          <w:szCs w:val="24"/>
        </w:rPr>
        <w:br/>
        <w:t xml:space="preserve">ke vzdělávání a k praktickému vyučování. Dále je vhodné sjednotit a posoudit před přijetím žáka nebo studenta ke studiu jak způsobilosti ke studiu samotnému, tak i praktickému vyučování či praktické výuce. Je potřebné nově upravit také oprávnění střední školy vyžádat </w:t>
      </w:r>
      <w:r w:rsidRPr="00043F75">
        <w:rPr>
          <w:rFonts w:ascii="Times New Roman" w:hAnsi="Times New Roman" w:cs="Times New Roman"/>
          <w:sz w:val="24"/>
          <w:szCs w:val="24"/>
        </w:rPr>
        <w:br/>
        <w:t>si v průběhu vzdělávání žáka nebo studenta mimořádné posouzení jeho zdravotní způsobilosti v případě pochybností týkajících se změny jeho zdravotního stavu.</w:t>
      </w:r>
    </w:p>
    <w:p w14:paraId="53B3A971" w14:textId="77777777" w:rsidR="008D55F7" w:rsidRPr="00043F75" w:rsidRDefault="008D55F7" w:rsidP="008D55F7">
      <w:pPr>
        <w:spacing w:after="0" w:line="240" w:lineRule="auto"/>
        <w:jc w:val="both"/>
        <w:rPr>
          <w:rFonts w:ascii="Times New Roman" w:hAnsi="Times New Roman" w:cs="Times New Roman"/>
          <w:sz w:val="24"/>
          <w:szCs w:val="24"/>
        </w:rPr>
      </w:pPr>
    </w:p>
    <w:p w14:paraId="2E78492A"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Přijetím těchto změn dojde ke snížení administrativní zátěže středních škol, praktických lékařů pro děti a dorost, žáků nebo studentů a jejich rodičů. Na straně středních škol dojde dále také k finanční úspoře vynakládaných finančních prostředků. </w:t>
      </w:r>
    </w:p>
    <w:p w14:paraId="579BA66D" w14:textId="77777777" w:rsidR="008D55F7" w:rsidRPr="00043F75" w:rsidRDefault="008D55F7" w:rsidP="008D55F7">
      <w:pPr>
        <w:tabs>
          <w:tab w:val="left" w:pos="426"/>
        </w:tabs>
        <w:suppressAutoHyphens/>
        <w:spacing w:after="0" w:line="240" w:lineRule="auto"/>
        <w:jc w:val="both"/>
        <w:rPr>
          <w:rFonts w:ascii="Times New Roman" w:hAnsi="Times New Roman" w:cs="Times New Roman"/>
          <w:b/>
          <w:sz w:val="24"/>
          <w:szCs w:val="24"/>
        </w:rPr>
      </w:pPr>
    </w:p>
    <w:p w14:paraId="094C7918" w14:textId="77777777" w:rsidR="008D55F7" w:rsidRPr="00043F75" w:rsidRDefault="008D55F7" w:rsidP="008D55F7">
      <w:pPr>
        <w:spacing w:after="0" w:line="240" w:lineRule="auto"/>
        <w:jc w:val="both"/>
        <w:rPr>
          <w:rFonts w:ascii="Times New Roman" w:hAnsi="Times New Roman" w:cs="Times New Roman"/>
          <w:b/>
          <w:bCs/>
          <w:sz w:val="24"/>
          <w:szCs w:val="24"/>
        </w:rPr>
      </w:pPr>
      <w:r w:rsidRPr="00043F75">
        <w:rPr>
          <w:rFonts w:ascii="Times New Roman" w:hAnsi="Times New Roman" w:cs="Times New Roman"/>
          <w:b/>
          <w:bCs/>
          <w:sz w:val="24"/>
          <w:szCs w:val="24"/>
        </w:rPr>
        <w:t>Lékařské ozáření a klinické audity</w:t>
      </w:r>
    </w:p>
    <w:p w14:paraId="55CE4ADC"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Zákon o specifických zdravotních službách upravuje mj. i problematiku lékařského ozáření </w:t>
      </w:r>
      <w:r w:rsidRPr="00043F75">
        <w:rPr>
          <w:rFonts w:ascii="Times New Roman" w:hAnsi="Times New Roman" w:cs="Times New Roman"/>
          <w:sz w:val="24"/>
          <w:szCs w:val="24"/>
        </w:rPr>
        <w:br/>
        <w:t xml:space="preserve">při poskytování zdravotních služeb, která není zahrnuta do působnosti zákona č. 263/2016 Sb., atomového zákona, ve znění pozdějších předpisů (dále jen „atomový zákon“). Jedná se zejména o klinickou odpovědnost za lékařské ozáření, specifické povinnosti poskytovatelů zdravotních služeb, jejichž součástí je lékařské ozáření, dále jsou zákonem o specifických zdravotních službách vymezeny národní radiologické standardy a jejich obsahové náležitosti, cíle interního a externího klinického auditu (dále souhrnně jen „klinické audity“), pravidla a frekvenci jejich provádění. Aplikační praxe nicméně postupně poukázala jednak na některé nepřesnosti </w:t>
      </w:r>
      <w:r w:rsidRPr="00043F75">
        <w:rPr>
          <w:rFonts w:ascii="Times New Roman" w:hAnsi="Times New Roman" w:cs="Times New Roman"/>
          <w:sz w:val="24"/>
          <w:szCs w:val="24"/>
        </w:rPr>
        <w:br/>
        <w:t xml:space="preserve">a nedostatky dosavadní právní úpravy a dále také na některé povinnosti zejména poskytovatelů zdravotních služeb, jejich součástí je lékařské ozáření, které se jeví jako nadbytečně zatěžující. Novela zákona o specifických zdravotních službách má za cíl na tyto nedostatky dosavadní právní úpravy reagovat a nadměrnou zátěž dopadající na dotčené poskytovatele zdravotních služeb redukovat, resp. racionalizovat jí tak, aby byly zachovány požadavky na kvalitu </w:t>
      </w:r>
      <w:r w:rsidRPr="00043F75">
        <w:rPr>
          <w:rFonts w:ascii="Times New Roman" w:hAnsi="Times New Roman" w:cs="Times New Roman"/>
          <w:sz w:val="24"/>
          <w:szCs w:val="24"/>
        </w:rPr>
        <w:br/>
        <w:t xml:space="preserve">a bezpečí poskytovaných zdravotních služeb, jejichž součástí je lékařské ozáření, při dodržení kompatibility s atomovým zákonem a předpisy evropského práva (Směrnice Rady 2013/59/Euratom ze dne 5. prosince 2013, kterou se stanoví základní bezpečnostní standardy ochrany před nebezpečím vystavení ionizujícímu záření a zrušují se směrnice 89/618/Euratom, 90/641/Euratom, 96/29/Euratom, 97/43/Euratom a 2003/122/Euratom). Zároveň jsou adresovány nedostatky a mezery v dosavadní právní úpravě, posilující jak právní jistotu ministerstva a Státního úřadu pro jadernou bezpečnost (dále jen „SÚJB“) jakožto věcně příslušných správních orgánů, tak i adresátů jejich správní činnosti. </w:t>
      </w:r>
    </w:p>
    <w:p w14:paraId="661ABC27" w14:textId="77777777" w:rsidR="008D55F7" w:rsidRPr="00043F75" w:rsidRDefault="008D55F7" w:rsidP="008D55F7">
      <w:pPr>
        <w:spacing w:after="0" w:line="240" w:lineRule="auto"/>
        <w:jc w:val="both"/>
        <w:rPr>
          <w:rFonts w:ascii="Times New Roman" w:hAnsi="Times New Roman" w:cs="Times New Roman"/>
          <w:b/>
          <w:bCs/>
          <w:sz w:val="24"/>
          <w:szCs w:val="24"/>
        </w:rPr>
      </w:pPr>
    </w:p>
    <w:p w14:paraId="2AB10307" w14:textId="77777777" w:rsidR="008D55F7" w:rsidRPr="00043F75" w:rsidRDefault="008D55F7" w:rsidP="008D55F7">
      <w:pPr>
        <w:spacing w:after="0" w:line="240" w:lineRule="auto"/>
        <w:jc w:val="both"/>
        <w:rPr>
          <w:rFonts w:ascii="Times New Roman" w:hAnsi="Times New Roman" w:cs="Times New Roman"/>
          <w:b/>
          <w:bCs/>
          <w:sz w:val="24"/>
          <w:szCs w:val="24"/>
        </w:rPr>
      </w:pPr>
      <w:r w:rsidRPr="00043F75">
        <w:rPr>
          <w:rFonts w:ascii="Times New Roman" w:hAnsi="Times New Roman" w:cs="Times New Roman"/>
          <w:b/>
          <w:bCs/>
          <w:sz w:val="24"/>
          <w:szCs w:val="24"/>
        </w:rPr>
        <w:t>Ochranné léčení</w:t>
      </w:r>
    </w:p>
    <w:p w14:paraId="63CDFBBB" w14:textId="77777777" w:rsidR="008D55F7" w:rsidRPr="00043F75" w:rsidRDefault="008D55F7" w:rsidP="008D55F7">
      <w:pPr>
        <w:spacing w:after="0" w:line="240" w:lineRule="auto"/>
        <w:jc w:val="both"/>
        <w:rPr>
          <w:rFonts w:ascii="Times New Roman" w:hAnsi="Times New Roman" w:cs="Times New Roman"/>
          <w:b/>
          <w:bCs/>
          <w:sz w:val="24"/>
          <w:szCs w:val="24"/>
        </w:rPr>
      </w:pPr>
      <w:r w:rsidRPr="00043F75">
        <w:rPr>
          <w:rFonts w:ascii="Times New Roman" w:hAnsi="Times New Roman" w:cs="Times New Roman"/>
          <w:sz w:val="24"/>
          <w:szCs w:val="24"/>
        </w:rPr>
        <w:t xml:space="preserve">Bylo přistoupeno k úpravě, která jednoznačně uvádí, že poskytovatel zdravotních služeb ambulantní péče soudu hlásí každou absenci osoby s nařízenou ambulantní ochrannou léčbou, pokud se tato osoba řádně a s odůvodněním neomluvila, či toto neučinil její zákonný zástupce </w:t>
      </w:r>
      <w:r w:rsidRPr="00043F75">
        <w:rPr>
          <w:rFonts w:ascii="Times New Roman" w:hAnsi="Times New Roman" w:cs="Times New Roman"/>
          <w:sz w:val="24"/>
          <w:szCs w:val="24"/>
        </w:rPr>
        <w:lastRenderedPageBreak/>
        <w:t>nebo opatrovník. Tato omluva musí být poskytovateli zdravotních služeb ambulantní péče doručena nebo prokazatelně sdělena předem nebo maximálně do 24 hodin od plánovaného lékařského vyšetření. Za řádnou omluvu lze považovat osobní, telefonické nebo emailové oznámení doručené poskytovateli zdravotních služeb ambulantní péče v uvedené lhůtě. Lékař o této skutečnosti provede zápis do zdravotnické dokumentace daného pacienta.</w:t>
      </w:r>
    </w:p>
    <w:p w14:paraId="703F2D1E" w14:textId="77777777" w:rsidR="008D55F7" w:rsidRPr="00043F75" w:rsidRDefault="008D55F7" w:rsidP="008D55F7">
      <w:pPr>
        <w:spacing w:after="0" w:line="240" w:lineRule="auto"/>
        <w:jc w:val="both"/>
        <w:rPr>
          <w:rFonts w:ascii="Times New Roman" w:hAnsi="Times New Roman" w:cs="Times New Roman"/>
          <w:sz w:val="24"/>
          <w:szCs w:val="24"/>
        </w:rPr>
      </w:pPr>
    </w:p>
    <w:p w14:paraId="42B2BF3A"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U ambulantních návštěv v rámci lékařských prohlídek u osob s nařízenou ochrannou léčbou je nezbytné jasně nastavit proces a časový rámec povinnosti poskytovatele zdravotních služeb ambulantní péče hlásit absenci této osoby při plánovaném lékařském vyšetření.</w:t>
      </w:r>
    </w:p>
    <w:p w14:paraId="5E5EDA20" w14:textId="77777777" w:rsidR="008D55F7" w:rsidRPr="00043F75" w:rsidRDefault="008D55F7" w:rsidP="008D55F7">
      <w:pPr>
        <w:spacing w:after="0" w:line="240" w:lineRule="auto"/>
        <w:jc w:val="both"/>
        <w:rPr>
          <w:rFonts w:ascii="Times New Roman" w:hAnsi="Times New Roman" w:cs="Times New Roman"/>
          <w:sz w:val="24"/>
          <w:szCs w:val="24"/>
        </w:rPr>
      </w:pPr>
    </w:p>
    <w:p w14:paraId="77E2F775" w14:textId="219DF731" w:rsidR="008D55F7" w:rsidRPr="00043F75" w:rsidRDefault="008D55F7" w:rsidP="008D55F7">
      <w:pPr>
        <w:spacing w:after="0" w:line="240" w:lineRule="auto"/>
        <w:jc w:val="both"/>
        <w:rPr>
          <w:rFonts w:ascii="Times New Roman" w:hAnsi="Times New Roman" w:cs="Times New Roman"/>
          <w:sz w:val="24"/>
          <w:szCs w:val="24"/>
        </w:rPr>
      </w:pPr>
      <w:bookmarkStart w:id="8" w:name="_Hlk157698472"/>
      <w:r w:rsidRPr="00043F75">
        <w:rPr>
          <w:rFonts w:ascii="Times New Roman" w:hAnsi="Times New Roman" w:cs="Times New Roman"/>
          <w:sz w:val="24"/>
          <w:szCs w:val="24"/>
        </w:rPr>
        <w:t xml:space="preserve">S ohledem na účel ochranného léčení, kterým je dle trestního zákoníku náprava pachatele </w:t>
      </w:r>
      <w:r w:rsidRPr="00043F75">
        <w:rPr>
          <w:rFonts w:ascii="Times New Roman" w:hAnsi="Times New Roman" w:cs="Times New Roman"/>
          <w:sz w:val="24"/>
          <w:szCs w:val="24"/>
        </w:rPr>
        <w:br/>
        <w:t xml:space="preserve">a ochrana společnosti, bylo nezbytné specifikovat důvod ochranného léčení, které je zaměřeno na snížení či odstranění rizika výskytu trestního jednání či jednání, které je jinak trestné, vyplývající ze zdravotního stavu osoby s nařízeným ochranným léčením (např. dle povahy </w:t>
      </w:r>
      <w:r w:rsidRPr="00043F75">
        <w:rPr>
          <w:rFonts w:ascii="Times New Roman" w:hAnsi="Times New Roman" w:cs="Times New Roman"/>
          <w:sz w:val="24"/>
          <w:szCs w:val="24"/>
        </w:rPr>
        <w:br/>
        <w:t xml:space="preserve">se může jednat o rizika násilného jednání, sexuální delikvence či pokračování trestné činnosti z důvodu závislosti). Pro vyhodnocení přínosu ochranného léčení </w:t>
      </w:r>
      <w:r w:rsidR="002B1CCD">
        <w:rPr>
          <w:rFonts w:ascii="Times New Roman" w:hAnsi="Times New Roman" w:cs="Times New Roman"/>
          <w:sz w:val="24"/>
          <w:szCs w:val="24"/>
        </w:rPr>
        <w:t xml:space="preserve">je </w:t>
      </w:r>
      <w:r w:rsidRPr="00043F75">
        <w:rPr>
          <w:rFonts w:ascii="Times New Roman" w:hAnsi="Times New Roman" w:cs="Times New Roman"/>
          <w:sz w:val="24"/>
          <w:szCs w:val="24"/>
        </w:rPr>
        <w:t>nutné nastavit systém, který bude zaměřen na hodnocení těchto rizik.</w:t>
      </w:r>
    </w:p>
    <w:p w14:paraId="593C2AAE" w14:textId="77777777" w:rsidR="008D55F7" w:rsidRPr="00043F75" w:rsidRDefault="008D55F7" w:rsidP="008D55F7">
      <w:pPr>
        <w:spacing w:after="0" w:line="240" w:lineRule="auto"/>
        <w:jc w:val="both"/>
        <w:rPr>
          <w:rFonts w:ascii="Times New Roman" w:hAnsi="Times New Roman" w:cs="Times New Roman"/>
          <w:b/>
          <w:bCs/>
          <w:sz w:val="24"/>
          <w:szCs w:val="24"/>
        </w:rPr>
      </w:pPr>
    </w:p>
    <w:p w14:paraId="743E33B1" w14:textId="4420E0A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S ohledem na vývoj nástrojů pro komunikaci </w:t>
      </w:r>
      <w:r w:rsidR="002B1CCD">
        <w:rPr>
          <w:rFonts w:ascii="Times New Roman" w:hAnsi="Times New Roman" w:cs="Times New Roman"/>
          <w:sz w:val="24"/>
          <w:szCs w:val="24"/>
        </w:rPr>
        <w:t xml:space="preserve">je </w:t>
      </w:r>
      <w:r w:rsidRPr="00043F75">
        <w:rPr>
          <w:rFonts w:ascii="Times New Roman" w:hAnsi="Times New Roman" w:cs="Times New Roman"/>
          <w:sz w:val="24"/>
          <w:szCs w:val="24"/>
        </w:rPr>
        <w:t>nutné doplnit další komunikační prostředky, které poskytovatel zajišťující ochranné léčení mimo výkon trestu odnětí svobody formou lůžkové péče může výjimečně pacientovi zakázat, konkrétně bylo doplněn přístup k elektronické komunikaci.</w:t>
      </w:r>
    </w:p>
    <w:p w14:paraId="11520F61" w14:textId="77777777" w:rsidR="008D55F7" w:rsidRPr="00043F75" w:rsidRDefault="008D55F7" w:rsidP="008D55F7">
      <w:pPr>
        <w:spacing w:after="0" w:line="240" w:lineRule="auto"/>
        <w:jc w:val="both"/>
        <w:rPr>
          <w:rFonts w:ascii="Times New Roman" w:hAnsi="Times New Roman" w:cs="Times New Roman"/>
          <w:b/>
          <w:bCs/>
          <w:sz w:val="24"/>
          <w:szCs w:val="24"/>
        </w:rPr>
      </w:pPr>
    </w:p>
    <w:p w14:paraId="1424BC4E" w14:textId="3C5735F1"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S ohledem na dosavadní aplikační praxi </w:t>
      </w:r>
      <w:r w:rsidR="002B1CCD">
        <w:rPr>
          <w:rFonts w:ascii="Times New Roman" w:hAnsi="Times New Roman" w:cs="Times New Roman"/>
          <w:sz w:val="24"/>
          <w:szCs w:val="24"/>
        </w:rPr>
        <w:t>je dále nezbytné</w:t>
      </w:r>
      <w:r w:rsidRPr="00043F75">
        <w:rPr>
          <w:rFonts w:ascii="Times New Roman" w:hAnsi="Times New Roman" w:cs="Times New Roman"/>
          <w:sz w:val="24"/>
          <w:szCs w:val="24"/>
        </w:rPr>
        <w:t xml:space="preserve"> zpřesnit ustanovení upravující problematiku eskorty Policií České republiky pacienta k soudu, která je nařizována a zajišťována soudem, nikoliv poskytovatel. Ustanovení § 85 odst. 1 písm. c) bylo nadbytečné a pro praxi zavádějící.</w:t>
      </w:r>
    </w:p>
    <w:p w14:paraId="6058BB6D" w14:textId="77777777" w:rsidR="008D55F7" w:rsidRPr="00043F75" w:rsidRDefault="008D55F7" w:rsidP="008D55F7">
      <w:pPr>
        <w:spacing w:after="0" w:line="240" w:lineRule="auto"/>
        <w:jc w:val="both"/>
        <w:rPr>
          <w:rFonts w:ascii="Times New Roman" w:hAnsi="Times New Roman" w:cs="Times New Roman"/>
          <w:sz w:val="24"/>
          <w:szCs w:val="24"/>
        </w:rPr>
      </w:pPr>
    </w:p>
    <w:p w14:paraId="471B1C30"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Došlo také k úpravě ustanovení, které se týká podání informace pacientovi o předpokládané době léčení a možností změny formy zdravotní péče při příjmu, neboť změnu formu péče nařizuje soud, není tedy v kompetenci poskytovatele služeb informovat osobu se soudně nařízeným ochranným léčením o možnostech a podmínkách změny formy zdravotní péče. Informace o době léčby se odráží od úspěšnosti léčby, účinnosti léků, diagnostiky a postoje nemocného. O ukončení ochranného léčení opět rozhoduje soud, a i zde toto není možné vložit do kompetence zdravotnických pracovníků, respektive poskytovatele zdravotních služeb. </w:t>
      </w:r>
    </w:p>
    <w:p w14:paraId="7615443C" w14:textId="77777777" w:rsidR="008D55F7" w:rsidRPr="00043F75" w:rsidRDefault="008D55F7" w:rsidP="008D55F7">
      <w:pPr>
        <w:spacing w:after="0" w:line="240" w:lineRule="auto"/>
        <w:jc w:val="both"/>
        <w:rPr>
          <w:rFonts w:ascii="Times New Roman" w:hAnsi="Times New Roman" w:cs="Times New Roman"/>
          <w:sz w:val="24"/>
          <w:szCs w:val="24"/>
        </w:rPr>
      </w:pPr>
    </w:p>
    <w:p w14:paraId="28E7BA18"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Zrušením § 89 odst. 3 dojde ke zrušení faktické povinnosti vymáhání nákladů za ochranné léčení. Přínosem této změny bude úspora administrativních a personálních nákladů státu.</w:t>
      </w:r>
    </w:p>
    <w:bookmarkEnd w:id="8"/>
    <w:p w14:paraId="5CDAEDC7"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b/>
          <w:bCs/>
          <w:sz w:val="24"/>
          <w:szCs w:val="24"/>
        </w:rPr>
      </w:pPr>
    </w:p>
    <w:p w14:paraId="55E0DAEF"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b/>
          <w:bCs/>
          <w:sz w:val="24"/>
          <w:szCs w:val="24"/>
        </w:rPr>
      </w:pPr>
      <w:r w:rsidRPr="00043F75">
        <w:rPr>
          <w:rFonts w:ascii="Times New Roman" w:hAnsi="Times New Roman" w:cs="Times New Roman"/>
          <w:b/>
          <w:bCs/>
          <w:sz w:val="24"/>
          <w:szCs w:val="24"/>
        </w:rPr>
        <w:t xml:space="preserve">Protialkoholní a </w:t>
      </w:r>
      <w:proofErr w:type="spellStart"/>
      <w:r w:rsidRPr="00043F75">
        <w:rPr>
          <w:rFonts w:ascii="Times New Roman" w:hAnsi="Times New Roman" w:cs="Times New Roman"/>
          <w:b/>
          <w:bCs/>
          <w:sz w:val="24"/>
          <w:szCs w:val="24"/>
        </w:rPr>
        <w:t>protitoxikomanická</w:t>
      </w:r>
      <w:proofErr w:type="spellEnd"/>
      <w:r w:rsidRPr="00043F75">
        <w:rPr>
          <w:rFonts w:ascii="Times New Roman" w:hAnsi="Times New Roman" w:cs="Times New Roman"/>
          <w:b/>
          <w:bCs/>
          <w:sz w:val="24"/>
          <w:szCs w:val="24"/>
        </w:rPr>
        <w:t xml:space="preserve"> záchytná služba </w:t>
      </w:r>
    </w:p>
    <w:p w14:paraId="2E3BF564"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Vzhledem k tomu, že v současné době jsou záchytné stanice definovány v zákoně velmi obecně, dochází u poskytovatelů zdravotních služeb s ohledem na vývoj aplikační praxe k nejasnostem při poskytování záchytné služby, navrhovanou změnou tedy dojde k větší právní jistotě poskytovatelů zdravotních služeb. </w:t>
      </w:r>
    </w:p>
    <w:p w14:paraId="4D41CCC0"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b/>
          <w:bCs/>
          <w:sz w:val="24"/>
          <w:szCs w:val="24"/>
        </w:rPr>
      </w:pPr>
    </w:p>
    <w:p w14:paraId="7058D044"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b/>
          <w:bCs/>
          <w:sz w:val="24"/>
          <w:szCs w:val="24"/>
        </w:rPr>
      </w:pPr>
      <w:r w:rsidRPr="00043F75">
        <w:rPr>
          <w:rFonts w:ascii="Times New Roman" w:hAnsi="Times New Roman" w:cs="Times New Roman"/>
          <w:b/>
          <w:bCs/>
          <w:sz w:val="24"/>
          <w:szCs w:val="24"/>
        </w:rPr>
        <w:t>Přestupky</w:t>
      </w:r>
    </w:p>
    <w:p w14:paraId="1A3ABDD6" w14:textId="108B408A" w:rsidR="008D55F7" w:rsidRPr="00043F75" w:rsidRDefault="008D55F7" w:rsidP="008D55F7">
      <w:pPr>
        <w:shd w:val="clear" w:color="auto" w:fill="FFFFFF"/>
        <w:spacing w:after="0" w:line="240" w:lineRule="auto"/>
        <w:jc w:val="both"/>
        <w:rPr>
          <w:rFonts w:ascii="Times New Roman" w:eastAsia="Times New Roman" w:hAnsi="Times New Roman" w:cs="Times New Roman"/>
          <w:color w:val="000000"/>
          <w:sz w:val="24"/>
          <w:szCs w:val="24"/>
          <w:lang w:eastAsia="cs-CZ"/>
        </w:rPr>
      </w:pPr>
      <w:bookmarkStart w:id="9" w:name="_Hlk157698754"/>
      <w:r w:rsidRPr="00043F75">
        <w:rPr>
          <w:rFonts w:ascii="Times New Roman" w:eastAsia="Times New Roman" w:hAnsi="Times New Roman" w:cs="Times New Roman"/>
          <w:color w:val="000000"/>
          <w:sz w:val="24"/>
          <w:szCs w:val="24"/>
          <w:lang w:eastAsia="cs-CZ"/>
        </w:rPr>
        <w:t>Z důvodu úpravy nové povinnosti pro poskytovatele zdravotních služeb bylo potřebné nastavit problematiku přestupků</w:t>
      </w:r>
      <w:r w:rsidR="007A2198">
        <w:rPr>
          <w:rFonts w:ascii="Times New Roman" w:eastAsia="Times New Roman" w:hAnsi="Times New Roman" w:cs="Times New Roman"/>
          <w:color w:val="000000"/>
          <w:sz w:val="24"/>
          <w:szCs w:val="24"/>
          <w:lang w:eastAsia="cs-CZ"/>
        </w:rPr>
        <w:t xml:space="preserve"> </w:t>
      </w:r>
      <w:bookmarkStart w:id="10" w:name="_Hlk157698801"/>
      <w:r w:rsidR="007A2198">
        <w:rPr>
          <w:rFonts w:ascii="Times New Roman" w:eastAsia="Times New Roman" w:hAnsi="Times New Roman" w:cs="Times New Roman"/>
          <w:color w:val="000000"/>
          <w:sz w:val="24"/>
          <w:szCs w:val="24"/>
          <w:lang w:eastAsia="cs-CZ"/>
        </w:rPr>
        <w:t>souvisejících s</w:t>
      </w:r>
      <w:r w:rsidR="007A2198">
        <w:rPr>
          <w:rFonts w:ascii="Times New Roman" w:hAnsi="Times New Roman" w:cs="Times New Roman"/>
          <w:sz w:val="24"/>
          <w:szCs w:val="24"/>
        </w:rPr>
        <w:t xml:space="preserve"> </w:t>
      </w:r>
      <w:r w:rsidR="007A2198" w:rsidRPr="00043F75">
        <w:rPr>
          <w:rFonts w:ascii="Times New Roman" w:hAnsi="Times New Roman" w:cs="Times New Roman"/>
          <w:sz w:val="24"/>
          <w:szCs w:val="24"/>
        </w:rPr>
        <w:t>náhrad</w:t>
      </w:r>
      <w:r w:rsidR="00C21776">
        <w:rPr>
          <w:rFonts w:ascii="Times New Roman" w:hAnsi="Times New Roman" w:cs="Times New Roman"/>
          <w:sz w:val="24"/>
          <w:szCs w:val="24"/>
        </w:rPr>
        <w:t>ou</w:t>
      </w:r>
      <w:r w:rsidR="007A2198" w:rsidRPr="00043F75">
        <w:rPr>
          <w:rFonts w:ascii="Times New Roman" w:hAnsi="Times New Roman" w:cs="Times New Roman"/>
          <w:sz w:val="24"/>
          <w:szCs w:val="24"/>
        </w:rPr>
        <w:t xml:space="preserve"> účelně (prokazatelně) vynaložených výdajů v souvislosti s darováním </w:t>
      </w:r>
      <w:r w:rsidR="007A2198">
        <w:rPr>
          <w:rFonts w:ascii="Times New Roman" w:hAnsi="Times New Roman" w:cs="Times New Roman"/>
          <w:sz w:val="24"/>
          <w:szCs w:val="24"/>
        </w:rPr>
        <w:t xml:space="preserve">zárodečných buněk, </w:t>
      </w:r>
      <w:r w:rsidR="007A2198" w:rsidRPr="00043F75">
        <w:rPr>
          <w:rFonts w:ascii="Times New Roman" w:hAnsi="Times New Roman" w:cs="Times New Roman"/>
          <w:sz w:val="24"/>
          <w:szCs w:val="24"/>
        </w:rPr>
        <w:t>krve nebo jejích složek</w:t>
      </w:r>
      <w:r w:rsidRPr="00043F75">
        <w:rPr>
          <w:rFonts w:ascii="Times New Roman" w:eastAsia="Times New Roman" w:hAnsi="Times New Roman" w:cs="Times New Roman"/>
          <w:color w:val="000000"/>
          <w:sz w:val="24"/>
          <w:szCs w:val="24"/>
          <w:lang w:eastAsia="cs-CZ"/>
        </w:rPr>
        <w:t>,</w:t>
      </w:r>
      <w:bookmarkEnd w:id="10"/>
      <w:r w:rsidRPr="00043F75">
        <w:rPr>
          <w:rFonts w:ascii="Times New Roman" w:eastAsia="Times New Roman" w:hAnsi="Times New Roman" w:cs="Times New Roman"/>
          <w:color w:val="000000"/>
          <w:sz w:val="24"/>
          <w:szCs w:val="24"/>
          <w:lang w:eastAsia="cs-CZ"/>
        </w:rPr>
        <w:t xml:space="preserve"> pokud by danou povinnost poskytovatelé zdravotních služeb porušili.</w:t>
      </w:r>
    </w:p>
    <w:bookmarkEnd w:id="9"/>
    <w:p w14:paraId="6714D460" w14:textId="77777777" w:rsidR="007A2198" w:rsidRPr="00043F75" w:rsidRDefault="007A2198" w:rsidP="008D55F7">
      <w:pPr>
        <w:widowControl w:val="0"/>
        <w:autoSpaceDE w:val="0"/>
        <w:autoSpaceDN w:val="0"/>
        <w:adjustRightInd w:val="0"/>
        <w:spacing w:after="0" w:line="240" w:lineRule="auto"/>
        <w:jc w:val="both"/>
        <w:rPr>
          <w:rFonts w:ascii="Times New Roman" w:hAnsi="Times New Roman" w:cs="Times New Roman"/>
          <w:b/>
          <w:bCs/>
          <w:sz w:val="24"/>
          <w:szCs w:val="24"/>
        </w:rPr>
      </w:pPr>
    </w:p>
    <w:p w14:paraId="1A381542" w14:textId="755E57E9" w:rsidR="008D55F7" w:rsidRPr="00043F75" w:rsidRDefault="008D55F7" w:rsidP="008D55F7">
      <w:pPr>
        <w:pStyle w:val="l4"/>
        <w:shd w:val="clear" w:color="auto" w:fill="FFFFFF"/>
        <w:spacing w:before="0" w:beforeAutospacing="0" w:after="0" w:afterAutospacing="0"/>
        <w:jc w:val="both"/>
        <w:rPr>
          <w:color w:val="000000"/>
        </w:rPr>
      </w:pPr>
      <w:r w:rsidRPr="00043F75">
        <w:rPr>
          <w:color w:val="000000"/>
        </w:rPr>
        <w:t xml:space="preserve">Z důvodu zabránění zneužívání programu darovaných zárodečných buněk </w:t>
      </w:r>
      <w:r w:rsidR="009B1B2E">
        <w:rPr>
          <w:color w:val="000000"/>
        </w:rPr>
        <w:t xml:space="preserve">a programu dárcovství krve nebo jejích složek </w:t>
      </w:r>
      <w:r w:rsidRPr="00043F75">
        <w:rPr>
          <w:color w:val="000000"/>
        </w:rPr>
        <w:t>se nově upravila také výše pokuty u přestupk</w:t>
      </w:r>
      <w:r w:rsidR="00DD3569">
        <w:rPr>
          <w:color w:val="000000"/>
        </w:rPr>
        <w:t>ů</w:t>
      </w:r>
      <w:r w:rsidRPr="00043F75">
        <w:rPr>
          <w:color w:val="000000"/>
        </w:rPr>
        <w:t xml:space="preserve"> na částku 500 000 Kč. Je potřebné, aby výše pokuty za přestupek byla dostatečně vysoká, aby nedocházelo k vědomému porušování povinností ze strany poskytovatele zdravotních služeb, neboť hrozba pokuty o nižší částce by nemusela být pro poskytovatele zdravotních služeb překážkou k porušování jejich povinností. </w:t>
      </w:r>
    </w:p>
    <w:p w14:paraId="7C14F9C7" w14:textId="77777777" w:rsidR="007C456E" w:rsidRPr="00043F75" w:rsidRDefault="007C456E" w:rsidP="008D55F7">
      <w:pPr>
        <w:pStyle w:val="l4"/>
        <w:shd w:val="clear" w:color="auto" w:fill="FFFFFF"/>
        <w:spacing w:before="0" w:beforeAutospacing="0" w:after="0" w:afterAutospacing="0"/>
        <w:jc w:val="both"/>
        <w:rPr>
          <w:color w:val="000000"/>
        </w:rPr>
      </w:pPr>
    </w:p>
    <w:p w14:paraId="73ED8AE7" w14:textId="4D7FDA88" w:rsidR="008D55F7" w:rsidRPr="00BB1F6E" w:rsidRDefault="008D55F7" w:rsidP="00BB1F6E">
      <w:pPr>
        <w:widowControl w:val="0"/>
        <w:suppressAutoHyphens/>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Návrh novely zákona neobsahuje ustanovení, </w:t>
      </w:r>
      <w:r w:rsidRPr="00043F75">
        <w:rPr>
          <w:rFonts w:ascii="Times New Roman" w:eastAsia="Arial" w:hAnsi="Times New Roman" w:cs="Times New Roman"/>
          <w:sz w:val="24"/>
          <w:szCs w:val="24"/>
        </w:rPr>
        <w:t xml:space="preserve">která by porušovala nebo se jinak dotýkala zásady zákazu diskriminace. </w:t>
      </w:r>
      <w:r w:rsidRPr="00043F75">
        <w:rPr>
          <w:rFonts w:ascii="Times New Roman" w:hAnsi="Times New Roman" w:cs="Times New Roman"/>
          <w:sz w:val="24"/>
          <w:szCs w:val="24"/>
        </w:rPr>
        <w:t xml:space="preserve">Současně navrhovaná právní úprava </w:t>
      </w:r>
      <w:r w:rsidRPr="00043F75">
        <w:rPr>
          <w:rFonts w:ascii="Times New Roman" w:eastAsia="Arial" w:hAnsi="Times New Roman" w:cs="Times New Roman"/>
          <w:sz w:val="24"/>
          <w:szCs w:val="24"/>
        </w:rPr>
        <w:t xml:space="preserve">neporušuje zásady rovnosti mužů </w:t>
      </w:r>
      <w:r w:rsidRPr="00043F75">
        <w:rPr>
          <w:rFonts w:ascii="Times New Roman" w:eastAsia="Arial" w:hAnsi="Times New Roman" w:cs="Times New Roman"/>
          <w:sz w:val="24"/>
          <w:szCs w:val="24"/>
        </w:rPr>
        <w:br/>
        <w:t xml:space="preserve">a žen, </w:t>
      </w:r>
      <w:r w:rsidRPr="00043F75">
        <w:rPr>
          <w:rFonts w:ascii="Times New Roman" w:hAnsi="Times New Roman" w:cs="Times New Roman"/>
          <w:sz w:val="24"/>
          <w:szCs w:val="24"/>
        </w:rPr>
        <w:t>neboť je genderově neutrální.</w:t>
      </w:r>
    </w:p>
    <w:p w14:paraId="041E0533" w14:textId="77777777" w:rsidR="007C456E" w:rsidRPr="00043F75" w:rsidRDefault="007C456E" w:rsidP="008D55F7">
      <w:pPr>
        <w:spacing w:after="0" w:line="240" w:lineRule="auto"/>
        <w:jc w:val="both"/>
        <w:rPr>
          <w:rFonts w:ascii="Times New Roman" w:hAnsi="Times New Roman" w:cs="Times New Roman"/>
          <w:b/>
          <w:sz w:val="24"/>
          <w:szCs w:val="24"/>
        </w:rPr>
      </w:pPr>
    </w:p>
    <w:p w14:paraId="7AF6C357" w14:textId="77777777" w:rsidR="008D55F7" w:rsidRPr="00043F75" w:rsidRDefault="008D55F7" w:rsidP="008D55F7">
      <w:pPr>
        <w:spacing w:after="0" w:line="240" w:lineRule="auto"/>
        <w:jc w:val="both"/>
        <w:rPr>
          <w:rFonts w:ascii="Times New Roman" w:hAnsi="Times New Roman" w:cs="Times New Roman"/>
          <w:b/>
          <w:sz w:val="24"/>
          <w:szCs w:val="24"/>
        </w:rPr>
      </w:pPr>
      <w:r w:rsidRPr="00043F75">
        <w:rPr>
          <w:rFonts w:ascii="Times New Roman" w:hAnsi="Times New Roman" w:cs="Times New Roman"/>
          <w:b/>
          <w:sz w:val="24"/>
          <w:szCs w:val="24"/>
        </w:rPr>
        <w:t xml:space="preserve">Novela </w:t>
      </w:r>
      <w:r w:rsidRPr="00043F75">
        <w:rPr>
          <w:rFonts w:ascii="Times New Roman" w:hAnsi="Times New Roman" w:cs="Times New Roman"/>
          <w:b/>
          <w:bCs/>
          <w:sz w:val="24"/>
          <w:szCs w:val="24"/>
        </w:rPr>
        <w:t>zákona o ochraně veřejného zdraví</w:t>
      </w:r>
    </w:p>
    <w:p w14:paraId="67B0D185" w14:textId="77777777" w:rsidR="008D55F7" w:rsidRPr="00043F75" w:rsidRDefault="008D55F7" w:rsidP="008D55F7">
      <w:pPr>
        <w:tabs>
          <w:tab w:val="left" w:pos="426"/>
        </w:tabs>
        <w:suppressAutoHyphens/>
        <w:spacing w:after="0" w:line="240" w:lineRule="auto"/>
        <w:jc w:val="both"/>
        <w:rPr>
          <w:rFonts w:ascii="Times New Roman" w:hAnsi="Times New Roman" w:cs="Times New Roman"/>
          <w:b/>
          <w:sz w:val="24"/>
          <w:szCs w:val="24"/>
        </w:rPr>
      </w:pPr>
    </w:p>
    <w:p w14:paraId="0562D155" w14:textId="1A9B1BA8"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Nezbytnosti navrhovaných úprav byly pojaty v širším měřítku. Cílem změn je zejména snížení administrativní zátěže, či zjednodušení postupů (např. zrušení evidence rizikových prací </w:t>
      </w:r>
      <w:r w:rsidRPr="00043F75">
        <w:rPr>
          <w:rFonts w:ascii="Times New Roman" w:hAnsi="Times New Roman" w:cs="Times New Roman"/>
          <w:sz w:val="24"/>
          <w:szCs w:val="24"/>
        </w:rPr>
        <w:br/>
        <w:t>u rizikových faktorů pracovního prostředí, jež nevyvolávají latentní onemocnění</w:t>
      </w:r>
      <w:r w:rsidR="00877549">
        <w:rPr>
          <w:rFonts w:ascii="Times New Roman" w:hAnsi="Times New Roman" w:cs="Times New Roman"/>
          <w:sz w:val="24"/>
          <w:szCs w:val="24"/>
        </w:rPr>
        <w:t xml:space="preserve"> nebo </w:t>
      </w:r>
      <w:r w:rsidRPr="00043F75">
        <w:rPr>
          <w:rFonts w:ascii="Times New Roman" w:hAnsi="Times New Roman" w:cs="Times New Roman"/>
          <w:sz w:val="24"/>
          <w:szCs w:val="24"/>
        </w:rPr>
        <w:t>onemocnění s dlouhou inkubační dobou, či předložit provozní řád orgánu ochrany veřejného zdraví ke schválení). Změna reflektuje rovněž možnost využití podávání u zotavovacích akcích</w:t>
      </w:r>
      <w:r w:rsidR="00877549">
        <w:rPr>
          <w:rFonts w:ascii="Times New Roman" w:hAnsi="Times New Roman" w:cs="Times New Roman"/>
          <w:sz w:val="24"/>
          <w:szCs w:val="24"/>
        </w:rPr>
        <w:t xml:space="preserve"> </w:t>
      </w:r>
      <w:r w:rsidR="00877549" w:rsidRPr="00043F75">
        <w:rPr>
          <w:rFonts w:ascii="Times New Roman" w:hAnsi="Times New Roman" w:cs="Times New Roman"/>
          <w:sz w:val="24"/>
          <w:szCs w:val="24"/>
        </w:rPr>
        <w:t>v elektronické podobě</w:t>
      </w:r>
      <w:r w:rsidRPr="00043F75">
        <w:rPr>
          <w:rFonts w:ascii="Times New Roman" w:hAnsi="Times New Roman" w:cs="Times New Roman"/>
          <w:sz w:val="24"/>
          <w:szCs w:val="24"/>
        </w:rPr>
        <w:t xml:space="preserve">. </w:t>
      </w:r>
    </w:p>
    <w:p w14:paraId="3B056094" w14:textId="77777777" w:rsidR="008D55F7" w:rsidRPr="00043F75" w:rsidRDefault="008D55F7" w:rsidP="008D55F7">
      <w:pPr>
        <w:spacing w:after="0" w:line="240" w:lineRule="auto"/>
        <w:jc w:val="both"/>
        <w:rPr>
          <w:rFonts w:ascii="Times New Roman" w:hAnsi="Times New Roman" w:cs="Times New Roman"/>
          <w:sz w:val="24"/>
          <w:szCs w:val="24"/>
        </w:rPr>
      </w:pPr>
    </w:p>
    <w:p w14:paraId="5856D82B" w14:textId="1625BC6B"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Jedna z nezbytných změn souvisí s novou vyhláškou o požadavcích na výstavbu</w:t>
      </w:r>
      <w:r w:rsidR="00877549">
        <w:rPr>
          <w:rFonts w:ascii="Times New Roman" w:hAnsi="Times New Roman" w:cs="Times New Roman"/>
          <w:sz w:val="24"/>
          <w:szCs w:val="24"/>
        </w:rPr>
        <w:t xml:space="preserve"> (prováděcí právní předpis ke stavebnímu zákonu)</w:t>
      </w:r>
      <w:r w:rsidRPr="00043F75">
        <w:rPr>
          <w:rFonts w:ascii="Times New Roman" w:hAnsi="Times New Roman" w:cs="Times New Roman"/>
          <w:sz w:val="24"/>
          <w:szCs w:val="24"/>
        </w:rPr>
        <w:t xml:space="preserve">, která částečně přebírá problematiku umělých koupališť a saun. Až doposud byly umělé koupaliště a sauny upraveny pouze vyhláškou </w:t>
      </w:r>
      <w:r w:rsidR="00877549">
        <w:rPr>
          <w:rFonts w:ascii="Times New Roman" w:hAnsi="Times New Roman" w:cs="Times New Roman"/>
          <w:sz w:val="24"/>
          <w:szCs w:val="24"/>
        </w:rPr>
        <w:t xml:space="preserve">č. 238/2011 Sb., </w:t>
      </w:r>
      <w:r w:rsidRPr="00043F75">
        <w:rPr>
          <w:rFonts w:ascii="Times New Roman" w:hAnsi="Times New Roman" w:cs="Times New Roman"/>
          <w:sz w:val="24"/>
          <w:szCs w:val="24"/>
        </w:rPr>
        <w:t>o stanovení hygienických požadavků na koupaliště, sauny a hygienické limity písku v pískovištích venkovních hracích ploch. Do připravované vyhlášky o požadavcích na výstavbu byly přesunuty části, které mají přímou souvislost se stavebními a technickými požadavky na tyto prostory. Zákonné zmocnění pro nový i již existující předpis se připravilo na podobu návrhu, který byl v té době k dispozici. V průběhu dalších jednání a úprav však došlo k situaci, kdy se požadavky na mikroklimatické podmínky a osvětlení musí v závislosti na konkrétním typu této podmínky rozdělit do obou předpisů (např. osvětlení musí být dimenzováno již ve fázi výstavby, naopak teplota vzduchu je provozní záležitost), proto je nyní nutné opravit chybnou podobu zákonného zmocnění pro oba právní předpisy, které dohromady fungují jako celek.</w:t>
      </w:r>
    </w:p>
    <w:p w14:paraId="16AFD1A0" w14:textId="77777777" w:rsidR="008D55F7" w:rsidRPr="00043F75" w:rsidRDefault="008D55F7" w:rsidP="008D55F7">
      <w:pPr>
        <w:spacing w:after="0" w:line="240" w:lineRule="auto"/>
        <w:jc w:val="both"/>
        <w:rPr>
          <w:rFonts w:ascii="Times New Roman" w:hAnsi="Times New Roman" w:cs="Times New Roman"/>
          <w:sz w:val="24"/>
          <w:szCs w:val="24"/>
        </w:rPr>
      </w:pPr>
    </w:p>
    <w:p w14:paraId="76294FDB" w14:textId="7C0CBE06" w:rsidR="008D55F7" w:rsidRDefault="008D55F7" w:rsidP="008D55F7">
      <w:pPr>
        <w:spacing w:after="0" w:line="240" w:lineRule="auto"/>
        <w:jc w:val="both"/>
        <w:rPr>
          <w:rFonts w:ascii="Times New Roman" w:eastAsia="Times New Roman" w:hAnsi="Times New Roman" w:cs="Times New Roman"/>
          <w:color w:val="000000" w:themeColor="text1"/>
          <w:sz w:val="24"/>
          <w:szCs w:val="24"/>
        </w:rPr>
      </w:pPr>
      <w:r w:rsidRPr="00043F75">
        <w:rPr>
          <w:rFonts w:ascii="Times New Roman" w:eastAsia="Times New Roman" w:hAnsi="Times New Roman" w:cs="Times New Roman"/>
          <w:color w:val="000000" w:themeColor="text1"/>
          <w:sz w:val="24"/>
          <w:szCs w:val="24"/>
        </w:rPr>
        <w:t xml:space="preserve">Další nová úprava přinese pozitivum v oblasti oznámení údajů o plánované zotavovací akci nebo školy v přírodě, která trvá déle než 5 dnů. Ministerstvo zdravotnictví připravuje systém elektronického hlášení zotavovacích akcí. </w:t>
      </w:r>
      <w:r w:rsidR="008D4D62" w:rsidRPr="008D4D62">
        <w:rPr>
          <w:rFonts w:ascii="Times New Roman" w:eastAsia="Times New Roman" w:hAnsi="Times New Roman" w:cs="Times New Roman"/>
          <w:color w:val="000000" w:themeColor="text1"/>
          <w:sz w:val="24"/>
          <w:szCs w:val="24"/>
        </w:rPr>
        <w:t>Také bylo žádoucí zrušit povinnost předkládat vypracovaný provozní řád u epidemiologicky významných činností orgánu ochrany veřejného. Není však rušena povinnost provozní řád vypracovat, ale výhradně jej předložit ke schválení orgánu ochrany veřejného zdraví.</w:t>
      </w:r>
    </w:p>
    <w:p w14:paraId="0C04066C" w14:textId="77777777" w:rsidR="008D4D62" w:rsidRPr="00043F75" w:rsidRDefault="008D4D62" w:rsidP="008D55F7">
      <w:pPr>
        <w:spacing w:after="0" w:line="240" w:lineRule="auto"/>
        <w:jc w:val="both"/>
        <w:rPr>
          <w:rFonts w:ascii="Times New Roman" w:hAnsi="Times New Roman" w:cs="Times New Roman"/>
          <w:sz w:val="24"/>
          <w:szCs w:val="24"/>
        </w:rPr>
      </w:pPr>
    </w:p>
    <w:p w14:paraId="5403CDAA" w14:textId="77777777" w:rsidR="009D1A9D"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Další změna v navrhované úpravě se týká snížení administrativní zátěže u rizikových prací </w:t>
      </w:r>
      <w:r w:rsidRPr="00043F75">
        <w:rPr>
          <w:rFonts w:ascii="Times New Roman" w:hAnsi="Times New Roman" w:cs="Times New Roman"/>
          <w:sz w:val="24"/>
          <w:szCs w:val="24"/>
        </w:rPr>
        <w:br/>
        <w:t xml:space="preserve">u rizikových faktorů pracovního prostředí (např. hluk, vibrace), které nevyvolávají latentní onemocnění či onemocnění, která mají velmi dlouhou inkubační dobu.  V současné době zaměstnavatelé evidují výkon práce zaměstnanců v elektronické podobě, ze kterých lze čerpat podklady při případném ověřování podmínek vzniků nemoci z povolání. </w:t>
      </w:r>
    </w:p>
    <w:p w14:paraId="60803DB6" w14:textId="77777777" w:rsidR="009D1A9D" w:rsidRDefault="009D1A9D" w:rsidP="008D55F7">
      <w:pPr>
        <w:spacing w:after="0" w:line="240" w:lineRule="auto"/>
        <w:jc w:val="both"/>
        <w:rPr>
          <w:rFonts w:ascii="Times New Roman" w:hAnsi="Times New Roman" w:cs="Times New Roman"/>
          <w:sz w:val="24"/>
          <w:szCs w:val="24"/>
        </w:rPr>
      </w:pPr>
    </w:p>
    <w:p w14:paraId="485A474E" w14:textId="2059878C" w:rsidR="009D1A9D" w:rsidRDefault="008D4D62" w:rsidP="008D55F7">
      <w:pPr>
        <w:spacing w:after="0" w:line="240" w:lineRule="auto"/>
        <w:jc w:val="both"/>
        <w:rPr>
          <w:rFonts w:ascii="Times New Roman" w:hAnsi="Times New Roman" w:cs="Times New Roman"/>
          <w:sz w:val="24"/>
          <w:szCs w:val="24"/>
        </w:rPr>
      </w:pPr>
      <w:r w:rsidRPr="008D4D62">
        <w:rPr>
          <w:rFonts w:ascii="Times New Roman" w:hAnsi="Times New Roman" w:cs="Times New Roman"/>
          <w:sz w:val="24"/>
          <w:szCs w:val="24"/>
        </w:rPr>
        <w:t xml:space="preserve">Jako nezbytná se také jeví úprava §47a, konkrétně odst. 1) a odst.2), a to s ohledem na potřebu zvýšení proočkovanosti a efektivity očkování proti nemocem </w:t>
      </w:r>
      <w:proofErr w:type="spellStart"/>
      <w:r w:rsidRPr="008D4D62">
        <w:rPr>
          <w:rFonts w:ascii="Times New Roman" w:hAnsi="Times New Roman" w:cs="Times New Roman"/>
          <w:sz w:val="24"/>
          <w:szCs w:val="24"/>
        </w:rPr>
        <w:t>praventabilních</w:t>
      </w:r>
      <w:proofErr w:type="spellEnd"/>
      <w:r w:rsidRPr="008D4D62">
        <w:rPr>
          <w:rFonts w:ascii="Times New Roman" w:hAnsi="Times New Roman" w:cs="Times New Roman"/>
          <w:sz w:val="24"/>
          <w:szCs w:val="24"/>
        </w:rPr>
        <w:t xml:space="preserve"> vakcinací u rizikových skupin pacientů, zejména pak proti respiračním onemocněním jako je např. chřipka </w:t>
      </w:r>
      <w:r w:rsidRPr="008D4D62">
        <w:rPr>
          <w:rFonts w:ascii="Times New Roman" w:hAnsi="Times New Roman" w:cs="Times New Roman"/>
          <w:sz w:val="24"/>
          <w:szCs w:val="24"/>
        </w:rPr>
        <w:lastRenderedPageBreak/>
        <w:t>pro je vhodné rozšířit okruh lékařů, kteří mohou očkování provádět, a to primárně o ty specializační obory,  které mají pacienty ve vyšším riziku v péči, jedná se především o pacienty s onemocněními oběhové soustavy, onemocněním dýchací soustavy a o pacienty s diabetem, tedy s rizikovými faktory zvyšující pravděpodobnost závažnějšího průběhu nebo dlouhodobých následků.</w:t>
      </w:r>
    </w:p>
    <w:p w14:paraId="31E89E55" w14:textId="77777777" w:rsidR="008D4D62" w:rsidRDefault="008D4D62" w:rsidP="008D55F7">
      <w:pPr>
        <w:spacing w:after="0" w:line="240" w:lineRule="auto"/>
        <w:jc w:val="both"/>
        <w:rPr>
          <w:rFonts w:ascii="Times New Roman" w:hAnsi="Times New Roman" w:cs="Times New Roman"/>
          <w:sz w:val="24"/>
          <w:szCs w:val="24"/>
        </w:rPr>
      </w:pPr>
    </w:p>
    <w:p w14:paraId="29E97361" w14:textId="6AFF47DB"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Další nezbytná úprava se dotýká změny v přístupu k pracovnělékařským prohlídkám, které jsou v některých případech nepovinné, a to s odkazem na novelu vyhlášky č. 79/2013 Sb. </w:t>
      </w:r>
      <w:r w:rsidR="00ED3682">
        <w:rPr>
          <w:rFonts w:ascii="Times New Roman" w:hAnsi="Times New Roman" w:cs="Times New Roman"/>
          <w:sz w:val="24"/>
          <w:szCs w:val="24"/>
        </w:rPr>
        <w:br/>
      </w:r>
      <w:r w:rsidRPr="00043F75">
        <w:rPr>
          <w:rFonts w:ascii="Times New Roman" w:hAnsi="Times New Roman" w:cs="Times New Roman"/>
          <w:sz w:val="24"/>
          <w:szCs w:val="24"/>
        </w:rPr>
        <w:t>V neposlední řadě bylo nutné promítnout výše popsané změn</w:t>
      </w:r>
      <w:r w:rsidR="00AE1D4D">
        <w:rPr>
          <w:rFonts w:ascii="Times New Roman" w:hAnsi="Times New Roman" w:cs="Times New Roman"/>
          <w:sz w:val="24"/>
          <w:szCs w:val="24"/>
        </w:rPr>
        <w:t>y</w:t>
      </w:r>
      <w:r w:rsidRPr="00043F75">
        <w:rPr>
          <w:rFonts w:ascii="Times New Roman" w:hAnsi="Times New Roman" w:cs="Times New Roman"/>
          <w:sz w:val="24"/>
          <w:szCs w:val="24"/>
        </w:rPr>
        <w:t xml:space="preserve"> </w:t>
      </w:r>
      <w:r w:rsidR="008A45DD" w:rsidRPr="00043F75">
        <w:rPr>
          <w:rFonts w:ascii="Times New Roman" w:hAnsi="Times New Roman" w:cs="Times New Roman"/>
          <w:sz w:val="24"/>
          <w:szCs w:val="24"/>
        </w:rPr>
        <w:t>do oblasti</w:t>
      </w:r>
      <w:r w:rsidRPr="00043F75">
        <w:rPr>
          <w:rFonts w:ascii="Times New Roman" w:hAnsi="Times New Roman" w:cs="Times New Roman"/>
          <w:sz w:val="24"/>
          <w:szCs w:val="24"/>
        </w:rPr>
        <w:t xml:space="preserve"> přestupků </w:t>
      </w:r>
      <w:r w:rsidR="00ED3682">
        <w:rPr>
          <w:rFonts w:ascii="Times New Roman" w:hAnsi="Times New Roman" w:cs="Times New Roman"/>
          <w:sz w:val="24"/>
          <w:szCs w:val="24"/>
        </w:rPr>
        <w:br/>
      </w:r>
      <w:r w:rsidRPr="00043F75">
        <w:rPr>
          <w:rFonts w:ascii="Times New Roman" w:hAnsi="Times New Roman" w:cs="Times New Roman"/>
          <w:sz w:val="24"/>
          <w:szCs w:val="24"/>
        </w:rPr>
        <w:t xml:space="preserve">a společných ustanovení. </w:t>
      </w:r>
    </w:p>
    <w:p w14:paraId="7BFC1C96" w14:textId="77777777" w:rsidR="008D55F7" w:rsidRPr="00043F75" w:rsidRDefault="008D55F7" w:rsidP="008D55F7">
      <w:pPr>
        <w:tabs>
          <w:tab w:val="left" w:pos="426"/>
        </w:tabs>
        <w:spacing w:after="0" w:line="240" w:lineRule="auto"/>
        <w:jc w:val="both"/>
        <w:rPr>
          <w:rFonts w:ascii="Times New Roman" w:hAnsi="Times New Roman" w:cs="Times New Roman"/>
          <w:sz w:val="24"/>
          <w:szCs w:val="24"/>
        </w:rPr>
      </w:pPr>
    </w:p>
    <w:p w14:paraId="11E1AA38" w14:textId="0EBA34EC" w:rsidR="008D55F7" w:rsidRPr="00043F75" w:rsidRDefault="008D55F7" w:rsidP="008D55F7">
      <w:pPr>
        <w:tabs>
          <w:tab w:val="left" w:pos="426"/>
        </w:tabs>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Návrh novely zákona neobsahuje ustanovení, která by porušovala nebo se jinak dotýkala zásady zákazu diskriminace. Současně navrhovaná právní úprava neporušuje zásady rovnosti mužů </w:t>
      </w:r>
      <w:r w:rsidRPr="00043F75">
        <w:rPr>
          <w:rFonts w:ascii="Times New Roman" w:hAnsi="Times New Roman" w:cs="Times New Roman"/>
          <w:sz w:val="24"/>
          <w:szCs w:val="24"/>
        </w:rPr>
        <w:br/>
        <w:t>a žen, neboť je genderově neutrální.</w:t>
      </w:r>
    </w:p>
    <w:p w14:paraId="194BE669" w14:textId="70BF4046" w:rsidR="008D55F7" w:rsidRPr="00043F75" w:rsidRDefault="008D55F7" w:rsidP="008D55F7">
      <w:pPr>
        <w:tabs>
          <w:tab w:val="left" w:pos="426"/>
        </w:tabs>
        <w:suppressAutoHyphens/>
        <w:spacing w:after="0" w:line="240" w:lineRule="auto"/>
        <w:jc w:val="both"/>
        <w:rPr>
          <w:rFonts w:ascii="Times New Roman" w:hAnsi="Times New Roman" w:cs="Times New Roman"/>
          <w:sz w:val="24"/>
          <w:szCs w:val="24"/>
        </w:rPr>
      </w:pPr>
    </w:p>
    <w:p w14:paraId="7411A0DB" w14:textId="77777777" w:rsidR="007C456E" w:rsidRPr="00043F75" w:rsidRDefault="007C456E" w:rsidP="008D55F7">
      <w:pPr>
        <w:tabs>
          <w:tab w:val="left" w:pos="426"/>
        </w:tabs>
        <w:suppressAutoHyphens/>
        <w:spacing w:after="0" w:line="240" w:lineRule="auto"/>
        <w:jc w:val="both"/>
        <w:rPr>
          <w:rFonts w:ascii="Times New Roman" w:hAnsi="Times New Roman" w:cs="Times New Roman"/>
          <w:b/>
          <w:sz w:val="24"/>
          <w:szCs w:val="24"/>
        </w:rPr>
      </w:pPr>
    </w:p>
    <w:p w14:paraId="0FD3093D" w14:textId="77777777" w:rsidR="008D55F7" w:rsidRPr="00043F75" w:rsidRDefault="008D55F7" w:rsidP="008D55F7">
      <w:pPr>
        <w:spacing w:after="0" w:line="240" w:lineRule="auto"/>
        <w:jc w:val="both"/>
        <w:rPr>
          <w:rFonts w:ascii="Times New Roman" w:eastAsia="Calibri" w:hAnsi="Times New Roman" w:cs="Times New Roman"/>
          <w:b/>
          <w:sz w:val="24"/>
          <w:szCs w:val="24"/>
        </w:rPr>
      </w:pPr>
      <w:r w:rsidRPr="00FA5BA3">
        <w:rPr>
          <w:rFonts w:ascii="Times New Roman" w:hAnsi="Times New Roman" w:cs="Times New Roman"/>
          <w:b/>
          <w:sz w:val="24"/>
          <w:szCs w:val="24"/>
        </w:rPr>
        <w:t>3.      Vysvětlení nezbytnosti navrhované právní úpravy v jejím celku</w:t>
      </w:r>
    </w:p>
    <w:p w14:paraId="68F7C2E3" w14:textId="77777777" w:rsidR="00FA5BA3" w:rsidRDefault="00FA5BA3" w:rsidP="00FA5BA3">
      <w:pPr>
        <w:spacing w:after="0" w:line="240" w:lineRule="auto"/>
        <w:jc w:val="both"/>
        <w:rPr>
          <w:rFonts w:ascii="Times New Roman" w:hAnsi="Times New Roman" w:cs="Times New Roman"/>
          <w:b/>
          <w:sz w:val="24"/>
          <w:szCs w:val="24"/>
        </w:rPr>
      </w:pPr>
    </w:p>
    <w:p w14:paraId="32F9B45A" w14:textId="3FEFAE1F" w:rsidR="00FA5BA3" w:rsidRPr="00043F75" w:rsidRDefault="00FA5BA3" w:rsidP="00FA5BA3">
      <w:pPr>
        <w:spacing w:after="0" w:line="240" w:lineRule="auto"/>
        <w:jc w:val="both"/>
        <w:rPr>
          <w:rFonts w:ascii="Times New Roman" w:hAnsi="Times New Roman" w:cs="Times New Roman"/>
          <w:b/>
          <w:sz w:val="24"/>
          <w:szCs w:val="24"/>
        </w:rPr>
      </w:pPr>
      <w:r w:rsidRPr="00043F75">
        <w:rPr>
          <w:rFonts w:ascii="Times New Roman" w:hAnsi="Times New Roman" w:cs="Times New Roman"/>
          <w:b/>
          <w:sz w:val="24"/>
          <w:szCs w:val="24"/>
        </w:rPr>
        <w:t xml:space="preserve">Novela </w:t>
      </w:r>
      <w:r w:rsidRPr="00043F75">
        <w:rPr>
          <w:rFonts w:ascii="Times New Roman" w:hAnsi="Times New Roman" w:cs="Times New Roman"/>
          <w:b/>
          <w:bCs/>
          <w:sz w:val="24"/>
          <w:szCs w:val="24"/>
        </w:rPr>
        <w:t xml:space="preserve">zákona o </w:t>
      </w:r>
      <w:r>
        <w:rPr>
          <w:rFonts w:ascii="Times New Roman" w:hAnsi="Times New Roman" w:cs="Times New Roman"/>
          <w:b/>
          <w:bCs/>
          <w:sz w:val="24"/>
          <w:szCs w:val="24"/>
        </w:rPr>
        <w:t>specifických zdravotních službách</w:t>
      </w:r>
    </w:p>
    <w:p w14:paraId="3968F455" w14:textId="0A723554" w:rsidR="00FA5BA3" w:rsidRDefault="00FA5BA3" w:rsidP="00082411">
      <w:pPr>
        <w:spacing w:after="0" w:line="240" w:lineRule="auto"/>
        <w:jc w:val="both"/>
        <w:rPr>
          <w:rFonts w:ascii="Times New Roman" w:eastAsia="Calibri" w:hAnsi="Times New Roman" w:cs="Times New Roman"/>
          <w:sz w:val="24"/>
          <w:szCs w:val="24"/>
        </w:rPr>
      </w:pPr>
    </w:p>
    <w:p w14:paraId="4258B737" w14:textId="2ED9CCDD" w:rsidR="00FA5BA3" w:rsidRPr="00043F75" w:rsidRDefault="00FA5BA3" w:rsidP="00FA5BA3">
      <w:pPr>
        <w:widowControl w:val="0"/>
        <w:autoSpaceDE w:val="0"/>
        <w:autoSpaceDN w:val="0"/>
        <w:adjustRightInd w:val="0"/>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Novelizace tohoto zákona reaguje na aktuální potřebu sjednocení a implementaci odborných a aplikačních poznatků z praxe v částech zákona upravujících asistovanou reprodukci, </w:t>
      </w:r>
      <w:r>
        <w:rPr>
          <w:rFonts w:ascii="Times New Roman" w:hAnsi="Times New Roman" w:cs="Times New Roman"/>
          <w:sz w:val="24"/>
          <w:szCs w:val="24"/>
        </w:rPr>
        <w:t xml:space="preserve">léčbu krví a jejími složkami, </w:t>
      </w:r>
      <w:r w:rsidRPr="00043F75">
        <w:rPr>
          <w:rFonts w:ascii="Times New Roman" w:hAnsi="Times New Roman" w:cs="Times New Roman"/>
          <w:sz w:val="24"/>
          <w:szCs w:val="24"/>
        </w:rPr>
        <w:t>genetické vyšetření, posudkovou péči a lékařské posudky, posuzování zdravotní způsobilosti ke vzdělávání, k tělesné výchově a sportu, pracovnělékařské služby, posuzování zdravotní způsobilosti osoby ucházející se o zaměstnání, povolení k uznávání nemocí z povolání, lékařské ozáření, klinické audity, ochranné léčení,</w:t>
      </w:r>
      <w:r>
        <w:rPr>
          <w:rFonts w:ascii="Times New Roman" w:hAnsi="Times New Roman" w:cs="Times New Roman"/>
          <w:sz w:val="24"/>
          <w:szCs w:val="24"/>
        </w:rPr>
        <w:t xml:space="preserve"> </w:t>
      </w:r>
      <w:r w:rsidRPr="00043F75">
        <w:rPr>
          <w:rFonts w:ascii="Times New Roman" w:hAnsi="Times New Roman" w:cs="Times New Roman"/>
          <w:sz w:val="24"/>
          <w:szCs w:val="24"/>
        </w:rPr>
        <w:t xml:space="preserve">vymezení protialkoholní a </w:t>
      </w:r>
      <w:proofErr w:type="spellStart"/>
      <w:r w:rsidRPr="00043F75">
        <w:rPr>
          <w:rFonts w:ascii="Times New Roman" w:hAnsi="Times New Roman" w:cs="Times New Roman"/>
          <w:sz w:val="24"/>
          <w:szCs w:val="24"/>
        </w:rPr>
        <w:t>protitoxikomanické</w:t>
      </w:r>
      <w:proofErr w:type="spellEnd"/>
      <w:r w:rsidRPr="00043F75">
        <w:rPr>
          <w:rFonts w:ascii="Times New Roman" w:hAnsi="Times New Roman" w:cs="Times New Roman"/>
          <w:sz w:val="24"/>
          <w:szCs w:val="24"/>
        </w:rPr>
        <w:t xml:space="preserve"> záchytné služby a přestupky.</w:t>
      </w:r>
    </w:p>
    <w:p w14:paraId="264C88D8" w14:textId="028584CE" w:rsidR="00E8008B" w:rsidRDefault="00E8008B" w:rsidP="00082411">
      <w:pPr>
        <w:spacing w:after="0" w:line="240" w:lineRule="auto"/>
        <w:jc w:val="both"/>
        <w:rPr>
          <w:rFonts w:ascii="Times New Roman" w:eastAsia="Calibri" w:hAnsi="Times New Roman" w:cs="Times New Roman"/>
          <w:sz w:val="24"/>
          <w:szCs w:val="24"/>
        </w:rPr>
      </w:pPr>
    </w:p>
    <w:p w14:paraId="00D8C8AF" w14:textId="77777777" w:rsidR="00E8008B" w:rsidRPr="00043F75" w:rsidRDefault="00E8008B" w:rsidP="00E8008B">
      <w:pPr>
        <w:spacing w:after="0" w:line="240" w:lineRule="auto"/>
        <w:jc w:val="both"/>
        <w:rPr>
          <w:rFonts w:ascii="Times New Roman" w:hAnsi="Times New Roman" w:cs="Times New Roman"/>
          <w:b/>
          <w:sz w:val="24"/>
          <w:szCs w:val="24"/>
        </w:rPr>
      </w:pPr>
      <w:r w:rsidRPr="00043F75">
        <w:rPr>
          <w:rFonts w:ascii="Times New Roman" w:hAnsi="Times New Roman" w:cs="Times New Roman"/>
          <w:b/>
          <w:sz w:val="24"/>
          <w:szCs w:val="24"/>
        </w:rPr>
        <w:t xml:space="preserve">Novela </w:t>
      </w:r>
      <w:r w:rsidRPr="00043F75">
        <w:rPr>
          <w:rFonts w:ascii="Times New Roman" w:hAnsi="Times New Roman" w:cs="Times New Roman"/>
          <w:b/>
          <w:bCs/>
          <w:sz w:val="24"/>
          <w:szCs w:val="24"/>
        </w:rPr>
        <w:t>zákona o ochraně veřejného zdraví</w:t>
      </w:r>
    </w:p>
    <w:p w14:paraId="17978DB6" w14:textId="77777777" w:rsidR="00E8008B" w:rsidRPr="00043F75" w:rsidRDefault="00E8008B" w:rsidP="00E8008B">
      <w:pPr>
        <w:tabs>
          <w:tab w:val="left" w:pos="426"/>
        </w:tabs>
        <w:suppressAutoHyphens/>
        <w:spacing w:after="0" w:line="240" w:lineRule="auto"/>
        <w:jc w:val="both"/>
        <w:rPr>
          <w:rFonts w:ascii="Times New Roman" w:hAnsi="Times New Roman" w:cs="Times New Roman"/>
          <w:b/>
          <w:sz w:val="24"/>
          <w:szCs w:val="24"/>
        </w:rPr>
      </w:pPr>
    </w:p>
    <w:p w14:paraId="6CCED521" w14:textId="7494F434" w:rsidR="00E8008B" w:rsidRDefault="00E8008B" w:rsidP="00E8008B">
      <w:pPr>
        <w:shd w:val="clear" w:color="auto" w:fill="FFFFFF"/>
        <w:spacing w:after="0" w:line="240" w:lineRule="auto"/>
        <w:jc w:val="both"/>
        <w:outlineLvl w:val="2"/>
        <w:rPr>
          <w:rFonts w:ascii="Times New Roman" w:hAnsi="Times New Roman" w:cs="Times New Roman"/>
          <w:sz w:val="24"/>
          <w:szCs w:val="24"/>
        </w:rPr>
      </w:pPr>
      <w:r w:rsidRPr="00043F75">
        <w:rPr>
          <w:rFonts w:ascii="Times New Roman" w:hAnsi="Times New Roman" w:cs="Times New Roman"/>
          <w:sz w:val="24"/>
          <w:szCs w:val="24"/>
        </w:rPr>
        <w:t>Návrh zákona, kterým se mění zákon o ochraně veřejného zdraví, reflektuje požadavky vyplývající i mimo jiné z antibyrokratického balíčku, čímž se dospěje ke zjednodušení postupů a snížení zbytných povinností, které přinášely zejména administrativní zátěž.</w:t>
      </w:r>
    </w:p>
    <w:p w14:paraId="11695865" w14:textId="77777777" w:rsidR="00FA5BA3" w:rsidRPr="00043F75" w:rsidRDefault="00FA5BA3" w:rsidP="00E8008B">
      <w:pPr>
        <w:shd w:val="clear" w:color="auto" w:fill="FFFFFF"/>
        <w:spacing w:after="0" w:line="240" w:lineRule="auto"/>
        <w:jc w:val="both"/>
        <w:outlineLvl w:val="2"/>
        <w:rPr>
          <w:rFonts w:ascii="Times New Roman" w:eastAsia="Times New Roman" w:hAnsi="Times New Roman" w:cs="Times New Roman"/>
          <w:b/>
          <w:bCs/>
          <w:sz w:val="24"/>
          <w:szCs w:val="24"/>
          <w:lang w:eastAsia="cs-CZ"/>
        </w:rPr>
      </w:pPr>
    </w:p>
    <w:p w14:paraId="069F5217" w14:textId="77777777" w:rsidR="00082411" w:rsidRDefault="00082411" w:rsidP="00082411">
      <w:pPr>
        <w:spacing w:after="0" w:line="240" w:lineRule="auto"/>
        <w:jc w:val="both"/>
        <w:rPr>
          <w:rFonts w:ascii="Times New Roman" w:eastAsia="Calibri" w:hAnsi="Times New Roman" w:cs="Times New Roman"/>
          <w:sz w:val="24"/>
          <w:szCs w:val="24"/>
        </w:rPr>
      </w:pPr>
    </w:p>
    <w:p w14:paraId="6DF5D896" w14:textId="0A49FF86" w:rsidR="00082411" w:rsidRPr="00082411" w:rsidRDefault="00082411" w:rsidP="00082411">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Pr="00043F75">
        <w:rPr>
          <w:rFonts w:ascii="Times New Roman" w:hAnsi="Times New Roman" w:cs="Times New Roman"/>
          <w:b/>
          <w:sz w:val="24"/>
          <w:szCs w:val="24"/>
        </w:rPr>
        <w:t xml:space="preserve">.      </w:t>
      </w:r>
      <w:r w:rsidRPr="00082411">
        <w:rPr>
          <w:rFonts w:ascii="Times New Roman" w:hAnsi="Times New Roman" w:cs="Times New Roman"/>
          <w:b/>
          <w:sz w:val="24"/>
          <w:szCs w:val="24"/>
        </w:rPr>
        <w:t xml:space="preserve">Zhodnocení souladu navrhované právní úpravy s ústavním pořádkem České </w:t>
      </w:r>
    </w:p>
    <w:p w14:paraId="4CA6553D" w14:textId="0B82D5C7" w:rsidR="00082411" w:rsidRPr="00082411" w:rsidRDefault="00082411" w:rsidP="00082411">
      <w:pPr>
        <w:spacing w:after="0" w:line="240" w:lineRule="auto"/>
        <w:rPr>
          <w:rFonts w:ascii="Times New Roman" w:hAnsi="Times New Roman" w:cs="Times New Roman"/>
          <w:b/>
          <w:sz w:val="24"/>
          <w:szCs w:val="24"/>
        </w:rPr>
      </w:pPr>
      <w:r w:rsidRPr="00082411">
        <w:rPr>
          <w:rFonts w:ascii="Times New Roman" w:hAnsi="Times New Roman" w:cs="Times New Roman"/>
          <w:b/>
          <w:sz w:val="24"/>
          <w:szCs w:val="24"/>
        </w:rPr>
        <w:t>republiky</w:t>
      </w:r>
    </w:p>
    <w:p w14:paraId="230346FC" w14:textId="77777777" w:rsidR="00082411" w:rsidRDefault="00082411" w:rsidP="008D55F7">
      <w:pPr>
        <w:spacing w:after="0" w:line="240" w:lineRule="auto"/>
        <w:ind w:firstLine="1"/>
        <w:jc w:val="both"/>
        <w:rPr>
          <w:rFonts w:ascii="Times New Roman" w:eastAsia="Calibri" w:hAnsi="Times New Roman" w:cs="Times New Roman"/>
          <w:sz w:val="24"/>
          <w:szCs w:val="24"/>
        </w:rPr>
      </w:pPr>
    </w:p>
    <w:p w14:paraId="20FF2EC5" w14:textId="018694B3" w:rsidR="008D55F7" w:rsidRPr="00043F75" w:rsidRDefault="008D55F7" w:rsidP="008D55F7">
      <w:pPr>
        <w:spacing w:after="0" w:line="240" w:lineRule="auto"/>
        <w:ind w:firstLine="1"/>
        <w:jc w:val="both"/>
        <w:rPr>
          <w:rFonts w:ascii="Times New Roman" w:eastAsia="Calibri" w:hAnsi="Times New Roman" w:cs="Times New Roman"/>
          <w:sz w:val="24"/>
          <w:szCs w:val="24"/>
        </w:rPr>
      </w:pPr>
      <w:r w:rsidRPr="00043F75">
        <w:rPr>
          <w:rFonts w:ascii="Times New Roman" w:eastAsia="Calibri" w:hAnsi="Times New Roman" w:cs="Times New Roman"/>
          <w:sz w:val="24"/>
          <w:szCs w:val="24"/>
        </w:rPr>
        <w:t>Návrhy novel zákonů jsou v souladu s ústavním pořádkem České republiky.</w:t>
      </w:r>
    </w:p>
    <w:p w14:paraId="78B1F722" w14:textId="77777777" w:rsidR="008D55F7" w:rsidRPr="00043F75" w:rsidRDefault="008D55F7" w:rsidP="008D55F7">
      <w:pPr>
        <w:spacing w:after="0" w:line="240" w:lineRule="auto"/>
        <w:ind w:firstLine="1"/>
        <w:jc w:val="both"/>
        <w:rPr>
          <w:rFonts w:ascii="Times New Roman" w:eastAsia="Calibri" w:hAnsi="Times New Roman" w:cs="Times New Roman"/>
          <w:sz w:val="24"/>
          <w:szCs w:val="24"/>
        </w:rPr>
      </w:pPr>
    </w:p>
    <w:p w14:paraId="5E62BCB3" w14:textId="77777777" w:rsidR="008D55F7" w:rsidRPr="00043F75" w:rsidRDefault="008D55F7" w:rsidP="008D55F7">
      <w:pPr>
        <w:spacing w:after="0" w:line="240" w:lineRule="auto"/>
        <w:ind w:firstLine="1"/>
        <w:jc w:val="both"/>
        <w:rPr>
          <w:rFonts w:ascii="Times New Roman" w:eastAsia="Calibri" w:hAnsi="Times New Roman" w:cs="Times New Roman"/>
          <w:sz w:val="24"/>
          <w:szCs w:val="24"/>
        </w:rPr>
      </w:pPr>
      <w:r w:rsidRPr="00043F75">
        <w:rPr>
          <w:rFonts w:ascii="Times New Roman" w:eastAsia="Calibri" w:hAnsi="Times New Roman" w:cs="Times New Roman"/>
          <w:sz w:val="24"/>
          <w:szCs w:val="24"/>
        </w:rPr>
        <w:t xml:space="preserve">Návrhy novel zákonů jsou provedením čl. 31 Listiny základních práv a svobod (právo </w:t>
      </w:r>
      <w:r w:rsidRPr="00043F75">
        <w:rPr>
          <w:rFonts w:ascii="Times New Roman" w:eastAsia="Calibri" w:hAnsi="Times New Roman" w:cs="Times New Roman"/>
          <w:sz w:val="24"/>
          <w:szCs w:val="24"/>
        </w:rPr>
        <w:br/>
        <w:t xml:space="preserve">na ochranu zdraví) při respektování čl. 7 odst. 1 (nedotknutelnost soukromí), a čl. 34 odst. 1 </w:t>
      </w:r>
      <w:r w:rsidRPr="00043F75">
        <w:rPr>
          <w:rFonts w:ascii="Times New Roman" w:eastAsia="Calibri" w:hAnsi="Times New Roman" w:cs="Times New Roman"/>
          <w:sz w:val="24"/>
          <w:szCs w:val="24"/>
        </w:rPr>
        <w:br/>
        <w:t xml:space="preserve">a odst. 4 Listiny základních práv a svobod (ochrana rodiny, právo na rodičovskou péči, zvláštní ochrana dětí a mladistvých). </w:t>
      </w:r>
    </w:p>
    <w:p w14:paraId="0CEE07DB" w14:textId="6354F342" w:rsidR="008D55F7" w:rsidRPr="00043F75" w:rsidRDefault="008D55F7" w:rsidP="008D55F7">
      <w:pPr>
        <w:tabs>
          <w:tab w:val="left" w:pos="426"/>
        </w:tabs>
        <w:suppressAutoHyphens/>
        <w:spacing w:after="0" w:line="240" w:lineRule="auto"/>
        <w:jc w:val="both"/>
        <w:rPr>
          <w:rFonts w:ascii="Times New Roman" w:hAnsi="Times New Roman" w:cs="Times New Roman"/>
          <w:b/>
          <w:sz w:val="24"/>
          <w:szCs w:val="24"/>
        </w:rPr>
      </w:pPr>
    </w:p>
    <w:p w14:paraId="4D051500" w14:textId="1061AAE5" w:rsidR="00D47CD7" w:rsidRDefault="00D47CD7">
      <w:pPr>
        <w:rPr>
          <w:rFonts w:ascii="Times New Roman" w:hAnsi="Times New Roman" w:cs="Times New Roman"/>
          <w:b/>
          <w:sz w:val="24"/>
          <w:szCs w:val="24"/>
        </w:rPr>
      </w:pPr>
      <w:r>
        <w:rPr>
          <w:rFonts w:ascii="Times New Roman" w:hAnsi="Times New Roman" w:cs="Times New Roman"/>
          <w:b/>
          <w:sz w:val="24"/>
          <w:szCs w:val="24"/>
        </w:rPr>
        <w:br w:type="page"/>
      </w:r>
    </w:p>
    <w:p w14:paraId="0DE5D1C3" w14:textId="77777777" w:rsidR="007C456E" w:rsidRPr="00043F75" w:rsidRDefault="007C456E" w:rsidP="008D55F7">
      <w:pPr>
        <w:tabs>
          <w:tab w:val="left" w:pos="426"/>
        </w:tabs>
        <w:suppressAutoHyphens/>
        <w:spacing w:after="0" w:line="240" w:lineRule="auto"/>
        <w:jc w:val="both"/>
        <w:rPr>
          <w:rFonts w:ascii="Times New Roman" w:hAnsi="Times New Roman" w:cs="Times New Roman"/>
          <w:b/>
          <w:sz w:val="24"/>
          <w:szCs w:val="24"/>
        </w:rPr>
      </w:pPr>
    </w:p>
    <w:p w14:paraId="22B01475" w14:textId="658723FE" w:rsidR="008D55F7" w:rsidRPr="00043F75" w:rsidRDefault="00082411" w:rsidP="008D55F7">
      <w:pPr>
        <w:tabs>
          <w:tab w:val="left" w:pos="426"/>
        </w:tab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8D55F7" w:rsidRPr="00043F75">
        <w:rPr>
          <w:rFonts w:ascii="Times New Roman" w:hAnsi="Times New Roman" w:cs="Times New Roman"/>
          <w:b/>
          <w:sz w:val="24"/>
          <w:szCs w:val="24"/>
        </w:rPr>
        <w:t xml:space="preserve">. </w:t>
      </w:r>
      <w:r w:rsidR="008D55F7" w:rsidRPr="00043F75">
        <w:rPr>
          <w:rFonts w:ascii="Times New Roman" w:hAnsi="Times New Roman" w:cs="Times New Roman"/>
          <w:b/>
          <w:sz w:val="24"/>
          <w:szCs w:val="24"/>
        </w:rPr>
        <w:tab/>
        <w:t xml:space="preserve">Zhodnocení souladu navrhované právní úpravy s předpisy EU, judikaturou soudních orgánů EU a obecnými právními zásadami práva EU </w:t>
      </w:r>
    </w:p>
    <w:p w14:paraId="580D934F" w14:textId="77777777" w:rsidR="008D55F7" w:rsidRPr="00043F75" w:rsidRDefault="008D55F7" w:rsidP="008D55F7">
      <w:pPr>
        <w:spacing w:after="0" w:line="240" w:lineRule="auto"/>
        <w:ind w:firstLine="1"/>
        <w:jc w:val="both"/>
        <w:rPr>
          <w:rFonts w:ascii="Times New Roman" w:eastAsia="Calibri" w:hAnsi="Times New Roman" w:cs="Times New Roman"/>
          <w:sz w:val="24"/>
          <w:szCs w:val="24"/>
        </w:rPr>
      </w:pPr>
    </w:p>
    <w:p w14:paraId="1BD9307E" w14:textId="77777777" w:rsidR="008D55F7" w:rsidRPr="00043F75" w:rsidRDefault="008D55F7" w:rsidP="008D55F7">
      <w:pPr>
        <w:spacing w:after="0" w:line="240" w:lineRule="auto"/>
        <w:ind w:firstLine="1"/>
        <w:jc w:val="both"/>
        <w:rPr>
          <w:rFonts w:ascii="Times New Roman" w:eastAsia="Calibri" w:hAnsi="Times New Roman" w:cs="Times New Roman"/>
          <w:sz w:val="24"/>
          <w:szCs w:val="24"/>
        </w:rPr>
      </w:pPr>
      <w:r w:rsidRPr="00043F75">
        <w:rPr>
          <w:rFonts w:ascii="Times New Roman" w:eastAsia="Calibri" w:hAnsi="Times New Roman" w:cs="Times New Roman"/>
          <w:sz w:val="24"/>
          <w:szCs w:val="24"/>
        </w:rPr>
        <w:t xml:space="preserve">Návrhy novel zákonů nejsou v rozporu s předpisy Evropské unie, judikaturou soudních orgánů Evropské unie nebo obecnými právními zásadami práva Evropské unie. </w:t>
      </w:r>
    </w:p>
    <w:p w14:paraId="76260FBC" w14:textId="77777777" w:rsidR="008D55F7" w:rsidRPr="00043F75" w:rsidRDefault="008D55F7" w:rsidP="008D55F7">
      <w:pPr>
        <w:tabs>
          <w:tab w:val="right" w:pos="9072"/>
        </w:tabs>
        <w:spacing w:after="0" w:line="240" w:lineRule="auto"/>
        <w:ind w:firstLine="1"/>
        <w:jc w:val="both"/>
        <w:rPr>
          <w:rFonts w:ascii="Times New Roman" w:eastAsia="Calibri" w:hAnsi="Times New Roman" w:cs="Times New Roman"/>
          <w:sz w:val="24"/>
          <w:szCs w:val="24"/>
        </w:rPr>
      </w:pPr>
    </w:p>
    <w:p w14:paraId="2D36A7D1" w14:textId="77777777" w:rsidR="008D55F7" w:rsidRPr="00043F75" w:rsidRDefault="008D55F7" w:rsidP="008D55F7">
      <w:pPr>
        <w:tabs>
          <w:tab w:val="right" w:pos="9072"/>
        </w:tabs>
        <w:spacing w:after="0" w:line="240" w:lineRule="auto"/>
        <w:ind w:firstLine="1"/>
        <w:jc w:val="both"/>
        <w:rPr>
          <w:rFonts w:ascii="Times New Roman" w:eastAsia="Calibri" w:hAnsi="Times New Roman" w:cs="Times New Roman"/>
          <w:sz w:val="24"/>
          <w:szCs w:val="24"/>
        </w:rPr>
      </w:pPr>
      <w:r w:rsidRPr="00043F75">
        <w:rPr>
          <w:rFonts w:ascii="Times New Roman" w:eastAsia="Calibri" w:hAnsi="Times New Roman" w:cs="Times New Roman"/>
          <w:sz w:val="24"/>
          <w:szCs w:val="24"/>
        </w:rPr>
        <w:t xml:space="preserve">Návrhy novel zákonů jsou v souladu s principy doporučenými orgány EU a uplatňovanými </w:t>
      </w:r>
      <w:r w:rsidRPr="00043F75">
        <w:rPr>
          <w:rFonts w:ascii="Times New Roman" w:eastAsia="Calibri" w:hAnsi="Times New Roman" w:cs="Times New Roman"/>
          <w:sz w:val="24"/>
          <w:szCs w:val="24"/>
        </w:rPr>
        <w:br/>
        <w:t xml:space="preserve">v členských zemích EU. Ve smyslu článku 168 (Hlava XIV) Smlouvy o fungování EU vydává EU v oblasti zdravotnictví pouze podpůrná opatření, aniž by jimi harmonizovala zákony </w:t>
      </w:r>
      <w:r w:rsidRPr="00043F75">
        <w:rPr>
          <w:rFonts w:ascii="Times New Roman" w:eastAsia="Calibri" w:hAnsi="Times New Roman" w:cs="Times New Roman"/>
          <w:sz w:val="24"/>
          <w:szCs w:val="24"/>
        </w:rPr>
        <w:br/>
        <w:t>a ostatní předpisy členských států.</w:t>
      </w:r>
    </w:p>
    <w:p w14:paraId="24D0D4F8" w14:textId="77777777" w:rsidR="008D55F7" w:rsidRPr="00043F75" w:rsidRDefault="008D55F7" w:rsidP="008D55F7">
      <w:pPr>
        <w:pStyle w:val="pf0"/>
        <w:jc w:val="both"/>
        <w:rPr>
          <w:rStyle w:val="cf01"/>
          <w:rFonts w:ascii="Times New Roman" w:hAnsi="Times New Roman" w:cs="Times New Roman"/>
          <w:color w:val="000000" w:themeColor="text1"/>
          <w:sz w:val="24"/>
          <w:szCs w:val="24"/>
        </w:rPr>
      </w:pPr>
      <w:r w:rsidRPr="00043F75">
        <w:rPr>
          <w:rStyle w:val="cf01"/>
          <w:rFonts w:ascii="Times New Roman" w:hAnsi="Times New Roman" w:cs="Times New Roman"/>
          <w:color w:val="000000" w:themeColor="text1"/>
          <w:sz w:val="24"/>
          <w:szCs w:val="24"/>
        </w:rPr>
        <w:t xml:space="preserve">Návrh novely zákona o specifických zdravotních službách je transpozičním předpisem </w:t>
      </w:r>
      <w:r w:rsidRPr="00043F75">
        <w:rPr>
          <w:rStyle w:val="cf01"/>
          <w:rFonts w:ascii="Times New Roman" w:hAnsi="Times New Roman" w:cs="Times New Roman"/>
          <w:color w:val="000000" w:themeColor="text1"/>
          <w:sz w:val="24"/>
          <w:szCs w:val="24"/>
        </w:rPr>
        <w:br/>
        <w:t>ve vztahu k řadě evropských směrnic, kdy navrhované změny vstupují do transpozičních ustanovení, a to je třeba zohlednit.</w:t>
      </w:r>
    </w:p>
    <w:p w14:paraId="7A86F1FA" w14:textId="77777777" w:rsidR="008D55F7" w:rsidRPr="00043F75" w:rsidRDefault="008D55F7" w:rsidP="008D55F7">
      <w:pPr>
        <w:jc w:val="both"/>
        <w:rPr>
          <w:rFonts w:ascii="Times New Roman" w:hAnsi="Times New Roman" w:cs="Times New Roman"/>
          <w:color w:val="000000" w:themeColor="text1"/>
          <w:sz w:val="24"/>
          <w:szCs w:val="24"/>
        </w:rPr>
      </w:pPr>
      <w:r w:rsidRPr="00043F75">
        <w:rPr>
          <w:rFonts w:ascii="Times New Roman" w:hAnsi="Times New Roman" w:cs="Times New Roman"/>
          <w:color w:val="000000" w:themeColor="text1"/>
          <w:sz w:val="24"/>
          <w:szCs w:val="24"/>
        </w:rPr>
        <w:t xml:space="preserve">Změny v ustanoveních o lékařském ozáření vstupují do </w:t>
      </w:r>
      <w:r w:rsidRPr="00043F75">
        <w:rPr>
          <w:rStyle w:val="cf01"/>
          <w:rFonts w:ascii="Times New Roman" w:hAnsi="Times New Roman" w:cs="Times New Roman"/>
          <w:color w:val="000000" w:themeColor="text1"/>
          <w:sz w:val="24"/>
          <w:szCs w:val="24"/>
        </w:rPr>
        <w:t>S</w:t>
      </w:r>
      <w:r w:rsidRPr="00043F75">
        <w:rPr>
          <w:rFonts w:ascii="Times New Roman" w:hAnsi="Times New Roman" w:cs="Times New Roman"/>
          <w:color w:val="000000" w:themeColor="text1"/>
          <w:sz w:val="24"/>
          <w:szCs w:val="24"/>
        </w:rPr>
        <w:t xml:space="preserve">měrnice </w:t>
      </w:r>
      <w:r w:rsidRPr="00043F75">
        <w:rPr>
          <w:rFonts w:ascii="Times New Roman" w:hAnsi="Times New Roman" w:cs="Times New Roman"/>
          <w:b/>
          <w:bCs/>
          <w:color w:val="000000" w:themeColor="text1"/>
          <w:sz w:val="24"/>
          <w:szCs w:val="24"/>
        </w:rPr>
        <w:t>59/2013/Euratom</w:t>
      </w:r>
      <w:r w:rsidRPr="00043F75">
        <w:rPr>
          <w:rFonts w:ascii="Times New Roman" w:hAnsi="Times New Roman" w:cs="Times New Roman"/>
          <w:color w:val="000000" w:themeColor="text1"/>
          <w:sz w:val="24"/>
          <w:szCs w:val="24"/>
        </w:rPr>
        <w:t xml:space="preserve">, kterou </w:t>
      </w:r>
      <w:r w:rsidRPr="00043F75">
        <w:rPr>
          <w:rFonts w:ascii="Times New Roman" w:hAnsi="Times New Roman" w:cs="Times New Roman"/>
          <w:color w:val="000000" w:themeColor="text1"/>
          <w:sz w:val="24"/>
          <w:szCs w:val="24"/>
        </w:rPr>
        <w:br/>
        <w:t xml:space="preserve">se stanoví základní bezpečnostní standardy ochrany před nebezpečím vystavení ionizujícímu záření. </w:t>
      </w:r>
    </w:p>
    <w:p w14:paraId="25FDF364" w14:textId="77777777" w:rsidR="008D55F7" w:rsidRPr="00043F75" w:rsidRDefault="008D55F7" w:rsidP="008D55F7">
      <w:pPr>
        <w:jc w:val="both"/>
        <w:rPr>
          <w:rFonts w:ascii="Times New Roman" w:hAnsi="Times New Roman" w:cs="Times New Roman"/>
          <w:color w:val="000000" w:themeColor="text1"/>
          <w:sz w:val="24"/>
          <w:szCs w:val="24"/>
        </w:rPr>
      </w:pPr>
      <w:r w:rsidRPr="00043F75">
        <w:rPr>
          <w:rFonts w:ascii="Times New Roman" w:hAnsi="Times New Roman" w:cs="Times New Roman"/>
          <w:color w:val="000000" w:themeColor="text1"/>
          <w:sz w:val="24"/>
          <w:szCs w:val="24"/>
        </w:rPr>
        <w:t>Změny v ustanoveních o pracovnělékařských službách vstupují do níže uvedených směrnic:</w:t>
      </w:r>
    </w:p>
    <w:p w14:paraId="1A6F08A4" w14:textId="77777777" w:rsidR="008D55F7" w:rsidRPr="00043F75" w:rsidRDefault="008D55F7" w:rsidP="008D55F7">
      <w:pPr>
        <w:pStyle w:val="Odstavecseseznamem"/>
        <w:numPr>
          <w:ilvl w:val="0"/>
          <w:numId w:val="4"/>
        </w:numPr>
        <w:jc w:val="both"/>
        <w:rPr>
          <w:rFonts w:ascii="Times New Roman" w:hAnsi="Times New Roman" w:cs="Times New Roman"/>
          <w:color w:val="000000" w:themeColor="text1"/>
          <w:sz w:val="24"/>
          <w:szCs w:val="24"/>
        </w:rPr>
      </w:pPr>
      <w:r w:rsidRPr="00043F75">
        <w:rPr>
          <w:rFonts w:ascii="Times New Roman" w:hAnsi="Times New Roman" w:cs="Times New Roman"/>
          <w:color w:val="000000" w:themeColor="text1"/>
          <w:sz w:val="24"/>
          <w:szCs w:val="24"/>
        </w:rPr>
        <w:t xml:space="preserve">Směrnice </w:t>
      </w:r>
      <w:r w:rsidRPr="00043F75">
        <w:rPr>
          <w:rFonts w:ascii="Times New Roman" w:hAnsi="Times New Roman" w:cs="Times New Roman"/>
          <w:b/>
          <w:bCs/>
          <w:color w:val="000000" w:themeColor="text1"/>
          <w:sz w:val="24"/>
          <w:szCs w:val="24"/>
        </w:rPr>
        <w:t>89/391/EHS</w:t>
      </w:r>
      <w:r w:rsidRPr="00043F75">
        <w:rPr>
          <w:rFonts w:ascii="Times New Roman" w:hAnsi="Times New Roman" w:cs="Times New Roman"/>
          <w:color w:val="000000" w:themeColor="text1"/>
          <w:sz w:val="24"/>
          <w:szCs w:val="24"/>
        </w:rPr>
        <w:t> o zavádění opatření pro zlepšení bezpečnosti a ochrany zdraví zaměstnanců při práci,</w:t>
      </w:r>
    </w:p>
    <w:p w14:paraId="30AB2FBB" w14:textId="77777777" w:rsidR="008D55F7" w:rsidRPr="00043F75" w:rsidRDefault="008D55F7" w:rsidP="008D55F7">
      <w:pPr>
        <w:pStyle w:val="Odstavecseseznamem"/>
        <w:numPr>
          <w:ilvl w:val="0"/>
          <w:numId w:val="4"/>
        </w:numPr>
        <w:jc w:val="both"/>
        <w:rPr>
          <w:rFonts w:ascii="Times New Roman" w:hAnsi="Times New Roman" w:cs="Times New Roman"/>
          <w:color w:val="000000" w:themeColor="text1"/>
          <w:sz w:val="24"/>
          <w:szCs w:val="24"/>
        </w:rPr>
      </w:pPr>
      <w:r w:rsidRPr="00043F75">
        <w:rPr>
          <w:rFonts w:ascii="Times New Roman" w:hAnsi="Times New Roman" w:cs="Times New Roman"/>
          <w:color w:val="000000" w:themeColor="text1"/>
          <w:sz w:val="24"/>
          <w:szCs w:val="24"/>
        </w:rPr>
        <w:t xml:space="preserve">Směrnice </w:t>
      </w:r>
      <w:r w:rsidRPr="00043F75">
        <w:rPr>
          <w:rFonts w:ascii="Times New Roman" w:hAnsi="Times New Roman" w:cs="Times New Roman"/>
          <w:b/>
          <w:bCs/>
          <w:color w:val="000000" w:themeColor="text1"/>
          <w:sz w:val="24"/>
          <w:szCs w:val="24"/>
        </w:rPr>
        <w:t>2003/88/ES</w:t>
      </w:r>
      <w:r w:rsidRPr="00043F75">
        <w:rPr>
          <w:rFonts w:ascii="Times New Roman" w:hAnsi="Times New Roman" w:cs="Times New Roman"/>
          <w:color w:val="000000" w:themeColor="text1"/>
          <w:sz w:val="24"/>
          <w:szCs w:val="24"/>
        </w:rPr>
        <w:t xml:space="preserve"> o některých aspektech úpravy pracovní doby,</w:t>
      </w:r>
    </w:p>
    <w:p w14:paraId="3252DC98" w14:textId="77777777" w:rsidR="008D55F7" w:rsidRPr="00043F75" w:rsidRDefault="008D55F7" w:rsidP="008D55F7">
      <w:pPr>
        <w:pStyle w:val="Odstavecseseznamem"/>
        <w:numPr>
          <w:ilvl w:val="0"/>
          <w:numId w:val="4"/>
        </w:numPr>
        <w:jc w:val="both"/>
        <w:rPr>
          <w:rFonts w:ascii="Times New Roman" w:hAnsi="Times New Roman" w:cs="Times New Roman"/>
          <w:color w:val="000000" w:themeColor="text1"/>
          <w:sz w:val="24"/>
          <w:szCs w:val="24"/>
        </w:rPr>
      </w:pPr>
      <w:r w:rsidRPr="00043F75">
        <w:rPr>
          <w:rFonts w:ascii="Times New Roman" w:hAnsi="Times New Roman" w:cs="Times New Roman"/>
          <w:color w:val="000000" w:themeColor="text1"/>
          <w:sz w:val="24"/>
          <w:szCs w:val="24"/>
        </w:rPr>
        <w:t xml:space="preserve">Směrnice </w:t>
      </w:r>
      <w:r w:rsidRPr="00043F75">
        <w:rPr>
          <w:rFonts w:ascii="Times New Roman" w:hAnsi="Times New Roman" w:cs="Times New Roman"/>
          <w:b/>
          <w:bCs/>
          <w:color w:val="000000" w:themeColor="text1"/>
          <w:sz w:val="24"/>
          <w:szCs w:val="24"/>
        </w:rPr>
        <w:t>2009/13/ES</w:t>
      </w:r>
      <w:r w:rsidRPr="00043F75">
        <w:rPr>
          <w:rFonts w:ascii="Times New Roman" w:hAnsi="Times New Roman" w:cs="Times New Roman"/>
          <w:color w:val="000000" w:themeColor="text1"/>
          <w:sz w:val="24"/>
          <w:szCs w:val="24"/>
        </w:rPr>
        <w:t>, kterou se provádí dohoda k Úmluvě o práci na moři,</w:t>
      </w:r>
    </w:p>
    <w:p w14:paraId="37812720" w14:textId="13252EA6" w:rsidR="008D55F7" w:rsidRPr="00043F75" w:rsidRDefault="008D55F7" w:rsidP="008D55F7">
      <w:pPr>
        <w:pStyle w:val="Odstavecseseznamem"/>
        <w:numPr>
          <w:ilvl w:val="0"/>
          <w:numId w:val="4"/>
        </w:numPr>
        <w:jc w:val="both"/>
        <w:rPr>
          <w:rFonts w:ascii="Times New Roman" w:hAnsi="Times New Roman" w:cs="Times New Roman"/>
          <w:color w:val="000000" w:themeColor="text1"/>
          <w:sz w:val="24"/>
          <w:szCs w:val="24"/>
        </w:rPr>
      </w:pPr>
      <w:r w:rsidRPr="00043F75">
        <w:rPr>
          <w:rFonts w:ascii="Times New Roman" w:hAnsi="Times New Roman" w:cs="Times New Roman"/>
          <w:color w:val="000000" w:themeColor="text1"/>
          <w:sz w:val="24"/>
          <w:szCs w:val="24"/>
        </w:rPr>
        <w:t>Směrnice</w:t>
      </w:r>
      <w:r w:rsidRPr="00043F75">
        <w:rPr>
          <w:rFonts w:ascii="Times New Roman" w:hAnsi="Times New Roman" w:cs="Times New Roman"/>
          <w:b/>
          <w:bCs/>
          <w:color w:val="000000" w:themeColor="text1"/>
          <w:sz w:val="24"/>
          <w:szCs w:val="24"/>
        </w:rPr>
        <w:t xml:space="preserve"> 2004/37/ES</w:t>
      </w:r>
      <w:r w:rsidRPr="00043F75">
        <w:rPr>
          <w:rFonts w:ascii="Times New Roman" w:hAnsi="Times New Roman" w:cs="Times New Roman"/>
          <w:color w:val="000000" w:themeColor="text1"/>
          <w:sz w:val="24"/>
          <w:szCs w:val="24"/>
        </w:rPr>
        <w:t xml:space="preserve"> o ochraně zaměstnanců před riziky spojenými s expozicí karcinogenům nebo mutagenům při práci,</w:t>
      </w:r>
    </w:p>
    <w:p w14:paraId="140D6FDD" w14:textId="77777777" w:rsidR="008D55F7" w:rsidRPr="00043F75" w:rsidRDefault="008D55F7" w:rsidP="008D55F7">
      <w:pPr>
        <w:pStyle w:val="Odstavecseseznamem"/>
        <w:numPr>
          <w:ilvl w:val="0"/>
          <w:numId w:val="4"/>
        </w:numPr>
        <w:jc w:val="both"/>
        <w:rPr>
          <w:rFonts w:ascii="Times New Roman" w:hAnsi="Times New Roman" w:cs="Times New Roman"/>
          <w:b/>
          <w:bCs/>
          <w:color w:val="000000" w:themeColor="text1"/>
          <w:sz w:val="24"/>
          <w:szCs w:val="24"/>
        </w:rPr>
      </w:pPr>
      <w:r w:rsidRPr="00043F75">
        <w:rPr>
          <w:rFonts w:ascii="Times New Roman" w:hAnsi="Times New Roman" w:cs="Times New Roman"/>
          <w:color w:val="000000" w:themeColor="text1"/>
          <w:sz w:val="24"/>
          <w:szCs w:val="24"/>
        </w:rPr>
        <w:t>Směrnice</w:t>
      </w:r>
      <w:r w:rsidRPr="00043F75">
        <w:rPr>
          <w:rFonts w:ascii="Times New Roman" w:hAnsi="Times New Roman" w:cs="Times New Roman"/>
          <w:b/>
          <w:bCs/>
          <w:color w:val="000000" w:themeColor="text1"/>
          <w:sz w:val="24"/>
          <w:szCs w:val="24"/>
        </w:rPr>
        <w:t xml:space="preserve"> 2013/35/EU</w:t>
      </w:r>
      <w:r w:rsidRPr="00043F75">
        <w:rPr>
          <w:rFonts w:ascii="Times New Roman" w:hAnsi="Times New Roman" w:cs="Times New Roman"/>
          <w:color w:val="000000" w:themeColor="text1"/>
          <w:sz w:val="24"/>
          <w:szCs w:val="24"/>
        </w:rPr>
        <w:t xml:space="preserve"> o minimálních požadavcích na bezpečnost a ochranu zdraví </w:t>
      </w:r>
      <w:r w:rsidRPr="00043F75">
        <w:rPr>
          <w:rFonts w:ascii="Times New Roman" w:hAnsi="Times New Roman" w:cs="Times New Roman"/>
          <w:color w:val="000000" w:themeColor="text1"/>
          <w:sz w:val="24"/>
          <w:szCs w:val="24"/>
        </w:rPr>
        <w:br/>
        <w:t>před expozicí zaměstnanců rizikům spojeným s fyzikálními činiteli (elektromagnetickými poli),</w:t>
      </w:r>
    </w:p>
    <w:p w14:paraId="6289407C" w14:textId="77777777" w:rsidR="008D55F7" w:rsidRPr="00043F75" w:rsidRDefault="008D55F7" w:rsidP="008D55F7">
      <w:pPr>
        <w:pStyle w:val="Odstavecseseznamem"/>
        <w:numPr>
          <w:ilvl w:val="0"/>
          <w:numId w:val="4"/>
        </w:numPr>
        <w:jc w:val="both"/>
        <w:rPr>
          <w:rFonts w:ascii="Times New Roman" w:hAnsi="Times New Roman" w:cs="Times New Roman"/>
          <w:color w:val="000000" w:themeColor="text1"/>
          <w:sz w:val="24"/>
          <w:szCs w:val="24"/>
        </w:rPr>
      </w:pPr>
      <w:r w:rsidRPr="00043F75">
        <w:rPr>
          <w:rFonts w:ascii="Times New Roman" w:hAnsi="Times New Roman" w:cs="Times New Roman"/>
          <w:color w:val="000000" w:themeColor="text1"/>
          <w:sz w:val="24"/>
          <w:szCs w:val="24"/>
        </w:rPr>
        <w:t>Směrnice</w:t>
      </w:r>
      <w:r w:rsidRPr="00043F75">
        <w:rPr>
          <w:rFonts w:ascii="Times New Roman" w:hAnsi="Times New Roman" w:cs="Times New Roman"/>
          <w:b/>
          <w:bCs/>
          <w:color w:val="000000" w:themeColor="text1"/>
          <w:sz w:val="24"/>
          <w:szCs w:val="24"/>
        </w:rPr>
        <w:t xml:space="preserve"> 90/270/EHS</w:t>
      </w:r>
      <w:r w:rsidRPr="00043F75">
        <w:rPr>
          <w:rFonts w:ascii="Times New Roman" w:hAnsi="Times New Roman" w:cs="Times New Roman"/>
          <w:color w:val="000000" w:themeColor="text1"/>
          <w:sz w:val="24"/>
          <w:szCs w:val="24"/>
        </w:rPr>
        <w:t xml:space="preserve"> o minimálních požadavcích na bezpečnost a ochranu zdraví </w:t>
      </w:r>
      <w:r w:rsidRPr="00043F75">
        <w:rPr>
          <w:rFonts w:ascii="Times New Roman" w:hAnsi="Times New Roman" w:cs="Times New Roman"/>
          <w:color w:val="000000" w:themeColor="text1"/>
          <w:sz w:val="24"/>
          <w:szCs w:val="24"/>
        </w:rPr>
        <w:br/>
        <w:t>pro práci se zobrazovacími jednotkami,</w:t>
      </w:r>
    </w:p>
    <w:p w14:paraId="467BAEA9" w14:textId="77777777" w:rsidR="008D55F7" w:rsidRPr="00043F75" w:rsidRDefault="008D55F7" w:rsidP="008D55F7">
      <w:pPr>
        <w:pStyle w:val="Odstavecseseznamem"/>
        <w:numPr>
          <w:ilvl w:val="0"/>
          <w:numId w:val="4"/>
        </w:numPr>
        <w:jc w:val="both"/>
        <w:rPr>
          <w:rFonts w:ascii="Times New Roman" w:hAnsi="Times New Roman" w:cs="Times New Roman"/>
          <w:color w:val="000000" w:themeColor="text1"/>
          <w:sz w:val="24"/>
          <w:szCs w:val="24"/>
        </w:rPr>
      </w:pPr>
      <w:r w:rsidRPr="00043F75">
        <w:rPr>
          <w:rFonts w:ascii="Times New Roman" w:hAnsi="Times New Roman" w:cs="Times New Roman"/>
          <w:color w:val="000000" w:themeColor="text1"/>
          <w:sz w:val="24"/>
          <w:szCs w:val="24"/>
        </w:rPr>
        <w:t>Směrnice</w:t>
      </w:r>
      <w:r w:rsidRPr="00043F75">
        <w:rPr>
          <w:rFonts w:ascii="Times New Roman" w:hAnsi="Times New Roman" w:cs="Times New Roman"/>
          <w:b/>
          <w:bCs/>
          <w:color w:val="000000" w:themeColor="text1"/>
          <w:sz w:val="24"/>
          <w:szCs w:val="24"/>
        </w:rPr>
        <w:t xml:space="preserve"> 2006/25/ES</w:t>
      </w:r>
      <w:r w:rsidRPr="00043F75">
        <w:rPr>
          <w:rFonts w:ascii="Times New Roman" w:hAnsi="Times New Roman" w:cs="Times New Roman"/>
          <w:color w:val="000000" w:themeColor="text1"/>
          <w:sz w:val="24"/>
          <w:szCs w:val="24"/>
        </w:rPr>
        <w:t xml:space="preserve"> o minimálních požadavcích na bezpečnost a ochranu zdraví </w:t>
      </w:r>
      <w:r w:rsidRPr="00043F75">
        <w:rPr>
          <w:rFonts w:ascii="Times New Roman" w:hAnsi="Times New Roman" w:cs="Times New Roman"/>
          <w:color w:val="000000" w:themeColor="text1"/>
          <w:sz w:val="24"/>
          <w:szCs w:val="24"/>
        </w:rPr>
        <w:br/>
        <w:t>před expozicí zaměstnanců rizikům spojeným s fyzikálními činiteli (optickým zářením z umělých zdrojů),</w:t>
      </w:r>
    </w:p>
    <w:p w14:paraId="11E86C87" w14:textId="77777777" w:rsidR="008D55F7" w:rsidRPr="00043F75" w:rsidRDefault="008D55F7" w:rsidP="008D55F7">
      <w:pPr>
        <w:pStyle w:val="Odstavecseseznamem"/>
        <w:numPr>
          <w:ilvl w:val="0"/>
          <w:numId w:val="4"/>
        </w:numPr>
        <w:jc w:val="both"/>
        <w:rPr>
          <w:rFonts w:ascii="Times New Roman" w:hAnsi="Times New Roman" w:cs="Times New Roman"/>
          <w:color w:val="000000" w:themeColor="text1"/>
          <w:sz w:val="24"/>
          <w:szCs w:val="24"/>
        </w:rPr>
      </w:pPr>
      <w:r w:rsidRPr="00043F75">
        <w:rPr>
          <w:rFonts w:ascii="Times New Roman" w:hAnsi="Times New Roman" w:cs="Times New Roman"/>
          <w:color w:val="000000" w:themeColor="text1"/>
          <w:sz w:val="24"/>
          <w:szCs w:val="24"/>
        </w:rPr>
        <w:t>Směrnice</w:t>
      </w:r>
      <w:r w:rsidRPr="00043F75">
        <w:rPr>
          <w:rFonts w:ascii="Times New Roman" w:hAnsi="Times New Roman" w:cs="Times New Roman"/>
          <w:b/>
          <w:bCs/>
          <w:color w:val="000000" w:themeColor="text1"/>
          <w:sz w:val="24"/>
          <w:szCs w:val="24"/>
        </w:rPr>
        <w:t xml:space="preserve"> 2010/32/ES</w:t>
      </w:r>
      <w:r w:rsidRPr="00043F75">
        <w:rPr>
          <w:rFonts w:ascii="Times New Roman" w:hAnsi="Times New Roman" w:cs="Times New Roman"/>
          <w:color w:val="000000" w:themeColor="text1"/>
          <w:sz w:val="24"/>
          <w:szCs w:val="24"/>
        </w:rPr>
        <w:t>, kterou se provádí Rámcová dohoda o prevenci poranění ostrými předměty v nemocnicích a ostatních zdravotnických zařízeních,</w:t>
      </w:r>
    </w:p>
    <w:p w14:paraId="1C98366F" w14:textId="77777777" w:rsidR="008D55F7" w:rsidRPr="00043F75" w:rsidRDefault="008D55F7" w:rsidP="008D55F7">
      <w:pPr>
        <w:pStyle w:val="Odstavecseseznamem"/>
        <w:numPr>
          <w:ilvl w:val="0"/>
          <w:numId w:val="4"/>
        </w:numPr>
        <w:jc w:val="both"/>
        <w:rPr>
          <w:rFonts w:ascii="Times New Roman" w:hAnsi="Times New Roman" w:cs="Times New Roman"/>
          <w:color w:val="000000" w:themeColor="text1"/>
          <w:sz w:val="24"/>
          <w:szCs w:val="24"/>
        </w:rPr>
      </w:pPr>
      <w:r w:rsidRPr="00043F75">
        <w:rPr>
          <w:rFonts w:ascii="Times New Roman" w:hAnsi="Times New Roman" w:cs="Times New Roman"/>
          <w:color w:val="000000" w:themeColor="text1"/>
          <w:sz w:val="24"/>
          <w:szCs w:val="24"/>
        </w:rPr>
        <w:t>Směrnice</w:t>
      </w:r>
      <w:r w:rsidRPr="00043F75">
        <w:rPr>
          <w:rFonts w:ascii="Times New Roman" w:hAnsi="Times New Roman" w:cs="Times New Roman"/>
          <w:b/>
          <w:bCs/>
          <w:color w:val="000000" w:themeColor="text1"/>
          <w:sz w:val="24"/>
          <w:szCs w:val="24"/>
        </w:rPr>
        <w:t xml:space="preserve"> 2017/2398/EU</w:t>
      </w:r>
      <w:r w:rsidRPr="00043F75">
        <w:rPr>
          <w:rFonts w:ascii="Times New Roman" w:hAnsi="Times New Roman" w:cs="Times New Roman"/>
          <w:color w:val="000000" w:themeColor="text1"/>
          <w:sz w:val="24"/>
          <w:szCs w:val="24"/>
        </w:rPr>
        <w:t>, kterou se mění směrnice 2004/37/ES o ochraně zaměstnanců před riziky spojenými s expozicí karcinogenům nebo mutagenům při práci,</w:t>
      </w:r>
    </w:p>
    <w:p w14:paraId="166D0D6E" w14:textId="77777777" w:rsidR="008D55F7" w:rsidRPr="00043F75" w:rsidRDefault="008D55F7" w:rsidP="008D55F7">
      <w:pPr>
        <w:pStyle w:val="Odstavecseseznamem"/>
        <w:numPr>
          <w:ilvl w:val="0"/>
          <w:numId w:val="4"/>
        </w:numPr>
        <w:jc w:val="both"/>
        <w:rPr>
          <w:rFonts w:ascii="Times New Roman" w:hAnsi="Times New Roman" w:cs="Times New Roman"/>
          <w:color w:val="000000" w:themeColor="text1"/>
          <w:sz w:val="24"/>
          <w:szCs w:val="24"/>
        </w:rPr>
      </w:pPr>
      <w:r w:rsidRPr="00043F75">
        <w:rPr>
          <w:rFonts w:ascii="Times New Roman" w:hAnsi="Times New Roman" w:cs="Times New Roman"/>
          <w:color w:val="000000" w:themeColor="text1"/>
          <w:sz w:val="24"/>
          <w:szCs w:val="24"/>
        </w:rPr>
        <w:t xml:space="preserve">Směrnice </w:t>
      </w:r>
      <w:r w:rsidRPr="00043F75">
        <w:rPr>
          <w:rFonts w:ascii="Times New Roman" w:hAnsi="Times New Roman" w:cs="Times New Roman"/>
          <w:b/>
          <w:bCs/>
          <w:color w:val="000000" w:themeColor="text1"/>
          <w:sz w:val="24"/>
          <w:szCs w:val="24"/>
        </w:rPr>
        <w:t>91/383/EHS</w:t>
      </w:r>
      <w:r w:rsidRPr="00043F75">
        <w:rPr>
          <w:rFonts w:ascii="Times New Roman" w:hAnsi="Times New Roman" w:cs="Times New Roman"/>
          <w:color w:val="000000" w:themeColor="text1"/>
          <w:sz w:val="24"/>
          <w:szCs w:val="24"/>
        </w:rPr>
        <w:t>, kterou se doplňují opatření pro zlepšení bezpečnosti a ochrany zdraví při práci zaměstnanců v pracovním poměru na dobu určitou nebo v dočasném pracovním poměru.</w:t>
      </w:r>
    </w:p>
    <w:p w14:paraId="70A8E4EA" w14:textId="77777777" w:rsidR="008D55F7" w:rsidRPr="00043F75" w:rsidRDefault="008D55F7" w:rsidP="008D55F7">
      <w:pPr>
        <w:spacing w:after="0" w:line="240" w:lineRule="auto"/>
        <w:ind w:firstLine="1"/>
        <w:jc w:val="both"/>
        <w:rPr>
          <w:rFonts w:ascii="Times New Roman" w:eastAsia="Calibri" w:hAnsi="Times New Roman" w:cs="Times New Roman"/>
          <w:sz w:val="24"/>
          <w:szCs w:val="24"/>
        </w:rPr>
      </w:pPr>
      <w:r w:rsidRPr="00043F75">
        <w:rPr>
          <w:rFonts w:ascii="Times New Roman" w:eastAsia="Calibri" w:hAnsi="Times New Roman" w:cs="Times New Roman"/>
          <w:sz w:val="24"/>
          <w:szCs w:val="24"/>
        </w:rPr>
        <w:t>Návrhy novel zákonů jsou v souladu se zásadami volného pohybu služeb tak, jak jsou ve vztahu ke zdravotním službám vykládány Evropským soudním dvorem. Rovněž zohledňují Závěry Rady o společných hodnotách a zásadách ve zdravotnických systémech Evropské unie.</w:t>
      </w:r>
    </w:p>
    <w:p w14:paraId="38616C21" w14:textId="77777777" w:rsidR="008D55F7" w:rsidRPr="00043F75" w:rsidRDefault="008D55F7" w:rsidP="008D55F7">
      <w:pPr>
        <w:pStyle w:val="Odsazentlatextu"/>
        <w:spacing w:after="0" w:line="240" w:lineRule="auto"/>
        <w:ind w:left="0"/>
        <w:jc w:val="both"/>
        <w:rPr>
          <w:rFonts w:eastAsia="Arial"/>
        </w:rPr>
      </w:pPr>
    </w:p>
    <w:p w14:paraId="0C7E01B0" w14:textId="77777777" w:rsidR="008D55F7" w:rsidRPr="00043F75" w:rsidRDefault="008D55F7" w:rsidP="008D55F7">
      <w:pPr>
        <w:jc w:val="both"/>
        <w:rPr>
          <w:rFonts w:ascii="Times New Roman" w:hAnsi="Times New Roman" w:cs="Times New Roman"/>
          <w:sz w:val="24"/>
          <w:szCs w:val="24"/>
        </w:rPr>
      </w:pPr>
      <w:r w:rsidRPr="00043F75">
        <w:rPr>
          <w:rFonts w:ascii="Times New Roman" w:eastAsia="Times New Roman" w:hAnsi="Times New Roman" w:cs="Times New Roman"/>
          <w:sz w:val="24"/>
          <w:szCs w:val="24"/>
        </w:rPr>
        <w:lastRenderedPageBreak/>
        <w:t xml:space="preserve">Návrh novely zákona o ochraně veřejného zdraví je v souladu s obecným nařízením o ochraně osobních údajů (nařízení EP a Rady 2016/679 o ochraně fyzických osob v souvislosti </w:t>
      </w:r>
      <w:r w:rsidRPr="00043F75">
        <w:rPr>
          <w:rFonts w:ascii="Times New Roman" w:eastAsia="Times New Roman" w:hAnsi="Times New Roman" w:cs="Times New Roman"/>
          <w:sz w:val="24"/>
          <w:szCs w:val="24"/>
        </w:rPr>
        <w:br/>
        <w:t>se zpracováváním osobních údajů a o volném pohybu těchto údajů.</w:t>
      </w:r>
    </w:p>
    <w:p w14:paraId="3BABFA5B" w14:textId="05F128CC" w:rsidR="007C456E" w:rsidRDefault="008D55F7" w:rsidP="007C456E">
      <w:pPr>
        <w:spacing w:after="120" w:line="276" w:lineRule="auto"/>
        <w:jc w:val="both"/>
        <w:rPr>
          <w:rFonts w:ascii="Times New Roman" w:eastAsia="Times New Roman" w:hAnsi="Times New Roman" w:cs="Times New Roman"/>
          <w:sz w:val="24"/>
          <w:szCs w:val="24"/>
        </w:rPr>
      </w:pPr>
      <w:r w:rsidRPr="00043F75">
        <w:rPr>
          <w:rFonts w:ascii="Times New Roman" w:eastAsia="Times New Roman" w:hAnsi="Times New Roman" w:cs="Times New Roman"/>
          <w:sz w:val="24"/>
          <w:szCs w:val="24"/>
        </w:rPr>
        <w:t>Návrh novely zákona o ochraně veřejného zdraví se dál</w:t>
      </w:r>
      <w:r w:rsidR="000B4E45">
        <w:rPr>
          <w:rFonts w:ascii="Times New Roman" w:eastAsia="Times New Roman" w:hAnsi="Times New Roman" w:cs="Times New Roman"/>
          <w:sz w:val="24"/>
          <w:szCs w:val="24"/>
        </w:rPr>
        <w:t>e</w:t>
      </w:r>
      <w:r w:rsidRPr="00043F75">
        <w:rPr>
          <w:rFonts w:ascii="Times New Roman" w:eastAsia="Times New Roman" w:hAnsi="Times New Roman" w:cs="Times New Roman"/>
          <w:sz w:val="24"/>
          <w:szCs w:val="24"/>
        </w:rPr>
        <w:t xml:space="preserve"> dotýká nařízení Evropského parlamentu a Rady 2019/1020 ze dne 20. června 2019 o dozoru nad trhem a souladu výrobků </w:t>
      </w:r>
      <w:r w:rsidRPr="00043F75">
        <w:rPr>
          <w:rFonts w:ascii="Times New Roman" w:eastAsia="Times New Roman" w:hAnsi="Times New Roman" w:cs="Times New Roman"/>
          <w:sz w:val="24"/>
          <w:szCs w:val="24"/>
        </w:rPr>
        <w:br/>
        <w:t xml:space="preserve">s předpisy a o změně směrnice 2004/42/ES a nařízení (ES) č. 765/2008 a (EU) </w:t>
      </w:r>
      <w:r w:rsidRPr="00043F75">
        <w:rPr>
          <w:rFonts w:ascii="Times New Roman" w:eastAsia="Times New Roman" w:hAnsi="Times New Roman" w:cs="Times New Roman"/>
          <w:sz w:val="24"/>
          <w:szCs w:val="24"/>
        </w:rPr>
        <w:br/>
        <w:t xml:space="preserve">č. 3052/2011. </w:t>
      </w:r>
    </w:p>
    <w:p w14:paraId="63A0D5E0" w14:textId="58FC8861" w:rsidR="000B4E45" w:rsidRPr="00043F75" w:rsidRDefault="000B4E45" w:rsidP="000B4E45">
      <w:pPr>
        <w:jc w:val="both"/>
        <w:rPr>
          <w:rFonts w:ascii="Times New Roman" w:hAnsi="Times New Roman" w:cs="Times New Roman"/>
          <w:color w:val="000000" w:themeColor="text1"/>
          <w:sz w:val="24"/>
          <w:szCs w:val="24"/>
        </w:rPr>
      </w:pPr>
      <w:r w:rsidRPr="00043F75">
        <w:rPr>
          <w:rFonts w:ascii="Times New Roman" w:hAnsi="Times New Roman" w:cs="Times New Roman"/>
          <w:color w:val="000000" w:themeColor="text1"/>
          <w:sz w:val="24"/>
          <w:szCs w:val="24"/>
        </w:rPr>
        <w:t>Změny v ustanoveních vstupují do níže uvedených směrnic:</w:t>
      </w:r>
    </w:p>
    <w:p w14:paraId="4E1A9197" w14:textId="1F815407" w:rsidR="0032402F" w:rsidRPr="008A45DD" w:rsidRDefault="00173F32" w:rsidP="008A45DD">
      <w:pPr>
        <w:pStyle w:val="Odstavecseseznamem"/>
        <w:numPr>
          <w:ilvl w:val="0"/>
          <w:numId w:val="10"/>
        </w:numPr>
        <w:spacing w:after="120" w:line="276" w:lineRule="auto"/>
        <w:jc w:val="both"/>
        <w:rPr>
          <w:rFonts w:ascii="Times New Roman" w:eastAsia="Times New Roman" w:hAnsi="Times New Roman" w:cs="Times New Roman"/>
          <w:sz w:val="24"/>
          <w:szCs w:val="24"/>
        </w:rPr>
      </w:pPr>
      <w:r w:rsidRPr="008A45DD">
        <w:rPr>
          <w:rFonts w:ascii="Times New Roman" w:eastAsia="Times New Roman" w:hAnsi="Times New Roman" w:cs="Times New Roman"/>
          <w:sz w:val="24"/>
          <w:szCs w:val="24"/>
        </w:rPr>
        <w:t xml:space="preserve">Směrnice </w:t>
      </w:r>
      <w:r w:rsidRPr="00FA5BA3">
        <w:rPr>
          <w:rFonts w:ascii="Times New Roman" w:eastAsia="Times New Roman" w:hAnsi="Times New Roman" w:cs="Times New Roman"/>
          <w:b/>
          <w:bCs/>
          <w:sz w:val="24"/>
          <w:szCs w:val="24"/>
        </w:rPr>
        <w:t>2023/2668</w:t>
      </w:r>
      <w:r w:rsidR="00A844C0" w:rsidRPr="00FA5BA3">
        <w:rPr>
          <w:rFonts w:ascii="Times New Roman" w:eastAsia="Times New Roman" w:hAnsi="Times New Roman" w:cs="Times New Roman"/>
          <w:b/>
          <w:bCs/>
          <w:sz w:val="24"/>
          <w:szCs w:val="24"/>
        </w:rPr>
        <w:t>/E</w:t>
      </w:r>
      <w:r w:rsidR="00BA62F7">
        <w:rPr>
          <w:rFonts w:ascii="Times New Roman" w:eastAsia="Times New Roman" w:hAnsi="Times New Roman" w:cs="Times New Roman"/>
          <w:b/>
          <w:bCs/>
          <w:sz w:val="24"/>
          <w:szCs w:val="24"/>
        </w:rPr>
        <w:t>U</w:t>
      </w:r>
      <w:r w:rsidR="0032402F" w:rsidRPr="008A45DD">
        <w:rPr>
          <w:rFonts w:ascii="Times New Roman" w:eastAsia="Times New Roman" w:hAnsi="Times New Roman" w:cs="Times New Roman"/>
          <w:sz w:val="24"/>
          <w:szCs w:val="24"/>
        </w:rPr>
        <w:t>, kterou se mění směrnice 2009/148/ES o ochraně zaměstnanců před riziky spojenými s expozicí azbestu při práci,</w:t>
      </w:r>
    </w:p>
    <w:p w14:paraId="1A5946F1" w14:textId="5909F4A7" w:rsidR="00AA5B4F" w:rsidRPr="008A45DD" w:rsidRDefault="00AA5B4F" w:rsidP="008A45DD">
      <w:pPr>
        <w:pStyle w:val="Odstavecseseznamem"/>
        <w:numPr>
          <w:ilvl w:val="0"/>
          <w:numId w:val="10"/>
        </w:numPr>
        <w:spacing w:after="120" w:line="276" w:lineRule="auto"/>
        <w:jc w:val="both"/>
        <w:rPr>
          <w:rFonts w:ascii="Times New Roman" w:eastAsia="Times New Roman" w:hAnsi="Times New Roman" w:cs="Times New Roman"/>
          <w:sz w:val="24"/>
          <w:szCs w:val="24"/>
        </w:rPr>
      </w:pPr>
      <w:r w:rsidRPr="008A45DD">
        <w:rPr>
          <w:rFonts w:ascii="Times New Roman" w:eastAsia="Times New Roman" w:hAnsi="Times New Roman" w:cs="Times New Roman"/>
          <w:sz w:val="24"/>
          <w:szCs w:val="24"/>
        </w:rPr>
        <w:t xml:space="preserve">Směrnice </w:t>
      </w:r>
      <w:r w:rsidRPr="00FA5BA3">
        <w:rPr>
          <w:rFonts w:ascii="Times New Roman" w:eastAsia="Times New Roman" w:hAnsi="Times New Roman" w:cs="Times New Roman"/>
          <w:b/>
          <w:bCs/>
          <w:sz w:val="24"/>
          <w:szCs w:val="24"/>
        </w:rPr>
        <w:t>2004/37/ES</w:t>
      </w:r>
      <w:r w:rsidRPr="008A45DD">
        <w:rPr>
          <w:rFonts w:ascii="Times New Roman" w:eastAsia="Times New Roman" w:hAnsi="Times New Roman" w:cs="Times New Roman"/>
          <w:sz w:val="24"/>
          <w:szCs w:val="24"/>
        </w:rPr>
        <w:t>, o ochraně zaměstnanců před riziky spojenými s expozicí karcinogenům nebo mutagenům při práci,</w:t>
      </w:r>
    </w:p>
    <w:p w14:paraId="387064D8" w14:textId="779C003B" w:rsidR="00AA5B4F" w:rsidRPr="008A45DD" w:rsidRDefault="00AA5B4F" w:rsidP="008A45DD">
      <w:pPr>
        <w:pStyle w:val="Odstavecseseznamem"/>
        <w:numPr>
          <w:ilvl w:val="0"/>
          <w:numId w:val="10"/>
        </w:numPr>
        <w:spacing w:after="120" w:line="276" w:lineRule="auto"/>
        <w:jc w:val="both"/>
        <w:rPr>
          <w:rFonts w:ascii="Times New Roman" w:eastAsia="Times New Roman" w:hAnsi="Times New Roman" w:cs="Times New Roman"/>
          <w:sz w:val="24"/>
          <w:szCs w:val="24"/>
        </w:rPr>
      </w:pPr>
      <w:r w:rsidRPr="008A45DD">
        <w:rPr>
          <w:rFonts w:ascii="Times New Roman" w:eastAsia="Times New Roman" w:hAnsi="Times New Roman" w:cs="Times New Roman"/>
          <w:sz w:val="24"/>
          <w:szCs w:val="24"/>
        </w:rPr>
        <w:t xml:space="preserve">Směrnice </w:t>
      </w:r>
      <w:r w:rsidRPr="00FA5BA3">
        <w:rPr>
          <w:rFonts w:ascii="Times New Roman" w:eastAsia="Times New Roman" w:hAnsi="Times New Roman" w:cs="Times New Roman"/>
          <w:b/>
          <w:bCs/>
          <w:sz w:val="24"/>
          <w:szCs w:val="24"/>
        </w:rPr>
        <w:t>98/24/ES</w:t>
      </w:r>
      <w:r w:rsidRPr="008A45DD">
        <w:rPr>
          <w:rFonts w:ascii="Times New Roman" w:eastAsia="Times New Roman" w:hAnsi="Times New Roman" w:cs="Times New Roman"/>
          <w:sz w:val="24"/>
          <w:szCs w:val="24"/>
        </w:rPr>
        <w:t xml:space="preserve"> o bezpečnosti a ochraně zdraví zaměstnanců před riziky spojenými s chemickými činiteli používanými při práci,</w:t>
      </w:r>
    </w:p>
    <w:p w14:paraId="314960AA" w14:textId="6D9D8404" w:rsidR="00AA5B4F" w:rsidRPr="008A45DD" w:rsidRDefault="00AA5B4F" w:rsidP="008A45DD">
      <w:pPr>
        <w:pStyle w:val="Odstavecseseznamem"/>
        <w:numPr>
          <w:ilvl w:val="0"/>
          <w:numId w:val="10"/>
        </w:numPr>
        <w:spacing w:after="120" w:line="276" w:lineRule="auto"/>
        <w:jc w:val="both"/>
        <w:rPr>
          <w:rFonts w:ascii="Times New Roman" w:eastAsia="Times New Roman" w:hAnsi="Times New Roman" w:cs="Times New Roman"/>
          <w:sz w:val="24"/>
          <w:szCs w:val="24"/>
        </w:rPr>
      </w:pPr>
      <w:r w:rsidRPr="008A45DD">
        <w:rPr>
          <w:rFonts w:ascii="Times New Roman" w:eastAsia="Times New Roman" w:hAnsi="Times New Roman" w:cs="Times New Roman"/>
          <w:sz w:val="24"/>
          <w:szCs w:val="24"/>
        </w:rPr>
        <w:t xml:space="preserve">Směrnice </w:t>
      </w:r>
      <w:r w:rsidRPr="00FA5BA3">
        <w:rPr>
          <w:rFonts w:ascii="Times New Roman" w:eastAsia="Times New Roman" w:hAnsi="Times New Roman" w:cs="Times New Roman"/>
          <w:b/>
          <w:bCs/>
          <w:sz w:val="24"/>
          <w:szCs w:val="24"/>
        </w:rPr>
        <w:t>2006/25/ES</w:t>
      </w:r>
      <w:r w:rsidRPr="008A45DD">
        <w:rPr>
          <w:rFonts w:ascii="Times New Roman" w:eastAsia="Times New Roman" w:hAnsi="Times New Roman" w:cs="Times New Roman"/>
          <w:sz w:val="24"/>
          <w:szCs w:val="24"/>
        </w:rPr>
        <w:t xml:space="preserve"> o minimálních požadavcích na bezpečnost a ochranu zdraví před expozicí zaměstnanců rizikům spojeným s fyzikálními činiteli (optickým zářením z umělých zdrojů),</w:t>
      </w:r>
    </w:p>
    <w:p w14:paraId="4EDE73A8" w14:textId="263732E2" w:rsidR="00AA5B4F" w:rsidRPr="008A45DD" w:rsidRDefault="00AA5B4F" w:rsidP="008A45DD">
      <w:pPr>
        <w:pStyle w:val="Odstavecseseznamem"/>
        <w:numPr>
          <w:ilvl w:val="0"/>
          <w:numId w:val="10"/>
        </w:numPr>
        <w:spacing w:after="120" w:line="276" w:lineRule="auto"/>
        <w:jc w:val="both"/>
        <w:rPr>
          <w:rFonts w:ascii="Times New Roman" w:eastAsia="Times New Roman" w:hAnsi="Times New Roman" w:cs="Times New Roman"/>
          <w:sz w:val="24"/>
          <w:szCs w:val="24"/>
        </w:rPr>
      </w:pPr>
      <w:r w:rsidRPr="008A45DD">
        <w:rPr>
          <w:rFonts w:ascii="Times New Roman" w:eastAsia="Times New Roman" w:hAnsi="Times New Roman" w:cs="Times New Roman"/>
          <w:sz w:val="24"/>
          <w:szCs w:val="24"/>
        </w:rPr>
        <w:t xml:space="preserve">Směrnice </w:t>
      </w:r>
      <w:r w:rsidRPr="00FA5BA3">
        <w:rPr>
          <w:rFonts w:ascii="Times New Roman" w:eastAsia="Times New Roman" w:hAnsi="Times New Roman" w:cs="Times New Roman"/>
          <w:b/>
          <w:bCs/>
          <w:sz w:val="24"/>
          <w:szCs w:val="24"/>
        </w:rPr>
        <w:t>2000/54/ES</w:t>
      </w:r>
      <w:r w:rsidRPr="008A45DD">
        <w:rPr>
          <w:rFonts w:ascii="Times New Roman" w:eastAsia="Times New Roman" w:hAnsi="Times New Roman" w:cs="Times New Roman"/>
          <w:sz w:val="24"/>
          <w:szCs w:val="24"/>
        </w:rPr>
        <w:t xml:space="preserve"> ze dne 18. září 2000 o ochraně zaměstnanců před riziky spojenými s expozicí biologickým činitelům při práci,</w:t>
      </w:r>
    </w:p>
    <w:p w14:paraId="2EA7C2EC" w14:textId="401C7E25" w:rsidR="00AA5B4F" w:rsidRPr="008A45DD" w:rsidRDefault="00AA5B4F" w:rsidP="008A45DD">
      <w:pPr>
        <w:pStyle w:val="Odstavecseseznamem"/>
        <w:numPr>
          <w:ilvl w:val="0"/>
          <w:numId w:val="10"/>
        </w:numPr>
        <w:spacing w:after="120" w:line="276" w:lineRule="auto"/>
        <w:jc w:val="both"/>
        <w:rPr>
          <w:rFonts w:ascii="Times New Roman" w:eastAsia="Times New Roman" w:hAnsi="Times New Roman" w:cs="Times New Roman"/>
          <w:sz w:val="24"/>
          <w:szCs w:val="24"/>
        </w:rPr>
      </w:pPr>
      <w:r w:rsidRPr="008A45DD">
        <w:rPr>
          <w:rFonts w:ascii="Times New Roman" w:eastAsia="Times New Roman" w:hAnsi="Times New Roman" w:cs="Times New Roman"/>
          <w:sz w:val="24"/>
          <w:szCs w:val="24"/>
        </w:rPr>
        <w:t xml:space="preserve">Směrnice </w:t>
      </w:r>
      <w:r w:rsidRPr="00FA5BA3">
        <w:rPr>
          <w:rFonts w:ascii="Times New Roman" w:eastAsia="Times New Roman" w:hAnsi="Times New Roman" w:cs="Times New Roman"/>
          <w:b/>
          <w:bCs/>
          <w:sz w:val="24"/>
          <w:szCs w:val="24"/>
        </w:rPr>
        <w:t>2009/148/ES</w:t>
      </w:r>
      <w:r w:rsidRPr="008A45DD">
        <w:rPr>
          <w:rFonts w:ascii="Times New Roman" w:eastAsia="Times New Roman" w:hAnsi="Times New Roman" w:cs="Times New Roman"/>
          <w:sz w:val="24"/>
          <w:szCs w:val="24"/>
        </w:rPr>
        <w:t xml:space="preserve"> o ochraně zaměstnanců před riziky spojenými s expozicí azbestu při práci,</w:t>
      </w:r>
    </w:p>
    <w:p w14:paraId="256AC6CC" w14:textId="58DFFE94" w:rsidR="00AA5B4F" w:rsidRPr="008A45DD" w:rsidRDefault="00AA5B4F" w:rsidP="008A45DD">
      <w:pPr>
        <w:pStyle w:val="Odstavecseseznamem"/>
        <w:numPr>
          <w:ilvl w:val="0"/>
          <w:numId w:val="10"/>
        </w:numPr>
        <w:spacing w:after="120" w:line="276" w:lineRule="auto"/>
        <w:jc w:val="both"/>
        <w:rPr>
          <w:rFonts w:ascii="Times New Roman" w:eastAsia="Times New Roman" w:hAnsi="Times New Roman" w:cs="Times New Roman"/>
          <w:sz w:val="24"/>
          <w:szCs w:val="24"/>
        </w:rPr>
      </w:pPr>
      <w:r w:rsidRPr="008A45DD">
        <w:rPr>
          <w:rFonts w:ascii="Times New Roman" w:eastAsia="Times New Roman" w:hAnsi="Times New Roman" w:cs="Times New Roman"/>
          <w:sz w:val="24"/>
          <w:szCs w:val="24"/>
        </w:rPr>
        <w:t xml:space="preserve">Směrnice </w:t>
      </w:r>
      <w:r w:rsidRPr="00FA5BA3">
        <w:rPr>
          <w:rFonts w:ascii="Times New Roman" w:eastAsia="Times New Roman" w:hAnsi="Times New Roman" w:cs="Times New Roman"/>
          <w:b/>
          <w:bCs/>
          <w:sz w:val="24"/>
          <w:szCs w:val="24"/>
        </w:rPr>
        <w:t>2013/35/EU</w:t>
      </w:r>
      <w:r w:rsidRPr="008A45DD">
        <w:rPr>
          <w:rFonts w:ascii="Times New Roman" w:eastAsia="Times New Roman" w:hAnsi="Times New Roman" w:cs="Times New Roman"/>
          <w:sz w:val="24"/>
          <w:szCs w:val="24"/>
        </w:rPr>
        <w:t xml:space="preserve"> o minimálních požadavcích na bezpečnost a ochranu zdraví před expozicí zaměstnanců rizikům spojeným s fyzikálními činiteli (elektromagnetickými poli) a o zrušení směrnice 2004/40/ES,</w:t>
      </w:r>
    </w:p>
    <w:p w14:paraId="24364D88" w14:textId="0D95CEC9" w:rsidR="00AA5B4F" w:rsidRPr="008A45DD" w:rsidRDefault="00AA5B4F" w:rsidP="008A45DD">
      <w:pPr>
        <w:pStyle w:val="Odstavecseseznamem"/>
        <w:numPr>
          <w:ilvl w:val="0"/>
          <w:numId w:val="10"/>
        </w:numPr>
        <w:spacing w:after="120" w:line="276" w:lineRule="auto"/>
        <w:jc w:val="both"/>
        <w:rPr>
          <w:rFonts w:ascii="Times New Roman" w:eastAsia="Times New Roman" w:hAnsi="Times New Roman" w:cs="Times New Roman"/>
          <w:sz w:val="24"/>
          <w:szCs w:val="24"/>
        </w:rPr>
      </w:pPr>
      <w:r w:rsidRPr="008A45DD">
        <w:rPr>
          <w:rFonts w:ascii="Times New Roman" w:eastAsia="Times New Roman" w:hAnsi="Times New Roman" w:cs="Times New Roman"/>
          <w:sz w:val="24"/>
          <w:szCs w:val="24"/>
        </w:rPr>
        <w:t xml:space="preserve">Směrnice </w:t>
      </w:r>
      <w:r w:rsidRPr="00FA5BA3">
        <w:rPr>
          <w:rFonts w:ascii="Times New Roman" w:eastAsia="Times New Roman" w:hAnsi="Times New Roman" w:cs="Times New Roman"/>
          <w:b/>
          <w:bCs/>
          <w:sz w:val="24"/>
          <w:szCs w:val="24"/>
        </w:rPr>
        <w:t>2010/32/EU</w:t>
      </w:r>
      <w:r w:rsidRPr="008A45DD">
        <w:rPr>
          <w:rFonts w:ascii="Times New Roman" w:eastAsia="Times New Roman" w:hAnsi="Times New Roman" w:cs="Times New Roman"/>
          <w:sz w:val="24"/>
          <w:szCs w:val="24"/>
        </w:rPr>
        <w:t>, kterou se provádí Rámcová dohoda o prevenci poranění ostrými předměty v nemocnicích a ostatních zdravotnických zařízeních, uzavřená mezi HOSPEEM a EPSU,</w:t>
      </w:r>
    </w:p>
    <w:p w14:paraId="5E0F5AD5" w14:textId="0810FD03" w:rsidR="00AA5B4F" w:rsidRPr="008A45DD" w:rsidRDefault="00AA5B4F" w:rsidP="008A45DD">
      <w:pPr>
        <w:pStyle w:val="Odstavecseseznamem"/>
        <w:numPr>
          <w:ilvl w:val="0"/>
          <w:numId w:val="10"/>
        </w:numPr>
        <w:spacing w:after="120" w:line="276" w:lineRule="auto"/>
        <w:jc w:val="both"/>
        <w:rPr>
          <w:rFonts w:ascii="Times New Roman" w:eastAsia="Times New Roman" w:hAnsi="Times New Roman" w:cs="Times New Roman"/>
          <w:sz w:val="24"/>
          <w:szCs w:val="24"/>
        </w:rPr>
      </w:pPr>
      <w:r w:rsidRPr="008A45DD">
        <w:rPr>
          <w:rFonts w:ascii="Times New Roman" w:eastAsia="Times New Roman" w:hAnsi="Times New Roman" w:cs="Times New Roman"/>
          <w:sz w:val="24"/>
          <w:szCs w:val="24"/>
        </w:rPr>
        <w:t xml:space="preserve">Směrnice </w:t>
      </w:r>
      <w:r w:rsidRPr="00FA5BA3">
        <w:rPr>
          <w:rFonts w:ascii="Times New Roman" w:eastAsia="Times New Roman" w:hAnsi="Times New Roman" w:cs="Times New Roman"/>
          <w:b/>
          <w:bCs/>
          <w:sz w:val="24"/>
          <w:szCs w:val="24"/>
        </w:rPr>
        <w:t>2003/10/ES</w:t>
      </w:r>
      <w:r w:rsidRPr="008A45DD">
        <w:rPr>
          <w:rFonts w:ascii="Times New Roman" w:eastAsia="Times New Roman" w:hAnsi="Times New Roman" w:cs="Times New Roman"/>
          <w:sz w:val="24"/>
          <w:szCs w:val="24"/>
        </w:rPr>
        <w:t xml:space="preserve"> o minimálních požadavcích na bezpečnost a ochranu zdraví před expozicí zaměstnanců rizikům spojeným s fyzikálními činiteli (hlukem),</w:t>
      </w:r>
    </w:p>
    <w:p w14:paraId="0EC70AA0" w14:textId="57C06B47" w:rsidR="00AA5B4F" w:rsidRDefault="00A844C0" w:rsidP="008A45DD">
      <w:pPr>
        <w:pStyle w:val="Odstavecseseznamem"/>
        <w:numPr>
          <w:ilvl w:val="0"/>
          <w:numId w:val="10"/>
        </w:numPr>
        <w:spacing w:after="120" w:line="276" w:lineRule="auto"/>
        <w:jc w:val="both"/>
        <w:rPr>
          <w:rFonts w:ascii="Times New Roman" w:eastAsia="Times New Roman" w:hAnsi="Times New Roman" w:cs="Times New Roman"/>
          <w:sz w:val="24"/>
          <w:szCs w:val="24"/>
        </w:rPr>
      </w:pPr>
      <w:r w:rsidRPr="008A45DD">
        <w:rPr>
          <w:rFonts w:ascii="Times New Roman" w:eastAsia="Times New Roman" w:hAnsi="Times New Roman" w:cs="Times New Roman"/>
          <w:sz w:val="24"/>
          <w:szCs w:val="24"/>
        </w:rPr>
        <w:t xml:space="preserve">Směrnice </w:t>
      </w:r>
      <w:r w:rsidRPr="00FA5BA3">
        <w:rPr>
          <w:rFonts w:ascii="Times New Roman" w:eastAsia="Times New Roman" w:hAnsi="Times New Roman" w:cs="Times New Roman"/>
          <w:b/>
          <w:bCs/>
          <w:sz w:val="24"/>
          <w:szCs w:val="24"/>
        </w:rPr>
        <w:t>2002/44/ES</w:t>
      </w:r>
      <w:r w:rsidRPr="008A45DD">
        <w:rPr>
          <w:rFonts w:ascii="Times New Roman" w:eastAsia="Times New Roman" w:hAnsi="Times New Roman" w:cs="Times New Roman"/>
          <w:sz w:val="24"/>
          <w:szCs w:val="24"/>
        </w:rPr>
        <w:t xml:space="preserve"> o minimálních požadavcích na bezpečnost a ochranu zdraví před expozicí zaměstnanců rizikům spojeným s fyzikálními činiteli (vibracemi).</w:t>
      </w:r>
    </w:p>
    <w:p w14:paraId="0BE0609C" w14:textId="77777777" w:rsidR="00082411" w:rsidRPr="008A45DD" w:rsidRDefault="00082411" w:rsidP="00082411">
      <w:pPr>
        <w:pStyle w:val="Odstavecseseznamem"/>
        <w:spacing w:after="120" w:line="276" w:lineRule="auto"/>
        <w:jc w:val="both"/>
        <w:rPr>
          <w:rFonts w:ascii="Times New Roman" w:eastAsia="Times New Roman" w:hAnsi="Times New Roman" w:cs="Times New Roman"/>
          <w:sz w:val="24"/>
          <w:szCs w:val="24"/>
        </w:rPr>
      </w:pPr>
    </w:p>
    <w:p w14:paraId="3956362C" w14:textId="696EC890" w:rsidR="00A844C0" w:rsidRDefault="00082411" w:rsidP="00082411">
      <w:pPr>
        <w:tabs>
          <w:tab w:val="left" w:pos="426"/>
        </w:tabs>
        <w:suppressAutoHyphens/>
        <w:spacing w:after="0" w:line="240" w:lineRule="auto"/>
        <w:jc w:val="both"/>
        <w:rPr>
          <w:rFonts w:ascii="Times New Roman" w:hAnsi="Times New Roman" w:cs="Times New Roman"/>
          <w:b/>
          <w:sz w:val="24"/>
          <w:szCs w:val="24"/>
        </w:rPr>
      </w:pPr>
      <w:r w:rsidRPr="00FA5BA3">
        <w:rPr>
          <w:rFonts w:ascii="Times New Roman" w:hAnsi="Times New Roman" w:cs="Times New Roman"/>
          <w:b/>
          <w:sz w:val="24"/>
          <w:szCs w:val="24"/>
        </w:rPr>
        <w:t xml:space="preserve">6. </w:t>
      </w:r>
      <w:r w:rsidRPr="00FA5BA3">
        <w:rPr>
          <w:rFonts w:ascii="Times New Roman" w:hAnsi="Times New Roman" w:cs="Times New Roman"/>
          <w:b/>
          <w:sz w:val="24"/>
          <w:szCs w:val="24"/>
        </w:rPr>
        <w:tab/>
        <w:t>Zhodnocení souladu navrhované právní úpravy s mezinárodními smlouvami, jimiž je Česká republika vázána</w:t>
      </w:r>
    </w:p>
    <w:p w14:paraId="223D7362" w14:textId="373278F1" w:rsidR="00082411" w:rsidRDefault="00082411" w:rsidP="00082411">
      <w:pPr>
        <w:tabs>
          <w:tab w:val="left" w:pos="426"/>
        </w:tabs>
        <w:suppressAutoHyphens/>
        <w:spacing w:after="0" w:line="240" w:lineRule="auto"/>
        <w:jc w:val="both"/>
        <w:rPr>
          <w:rFonts w:ascii="Times New Roman" w:hAnsi="Times New Roman" w:cs="Times New Roman"/>
          <w:b/>
          <w:sz w:val="24"/>
          <w:szCs w:val="24"/>
        </w:rPr>
      </w:pPr>
    </w:p>
    <w:p w14:paraId="1939FE98" w14:textId="2D4B1CFE" w:rsidR="00FA5BA3" w:rsidRPr="00043F75" w:rsidRDefault="00FA5BA3" w:rsidP="00FA5BA3">
      <w:pPr>
        <w:pStyle w:val="Odsazentlatextu"/>
        <w:spacing w:after="0" w:line="240" w:lineRule="auto"/>
        <w:ind w:left="0"/>
        <w:jc w:val="both"/>
        <w:rPr>
          <w:rFonts w:eastAsia="Arial"/>
        </w:rPr>
      </w:pPr>
      <w:r w:rsidRPr="00043F75">
        <w:rPr>
          <w:rFonts w:eastAsia="Arial"/>
        </w:rPr>
        <w:t>N</w:t>
      </w:r>
      <w:r>
        <w:rPr>
          <w:rFonts w:eastAsia="Arial"/>
        </w:rPr>
        <w:t xml:space="preserve">avrhovaná právní úprava není </w:t>
      </w:r>
      <w:r w:rsidRPr="00043F75">
        <w:rPr>
          <w:rFonts w:eastAsia="Arial"/>
        </w:rPr>
        <w:t xml:space="preserve">v rozporu s principy zakotvenými Úmluvou na ochranu lidských práva důstojnosti </w:t>
      </w:r>
      <w:r w:rsidRPr="00043F75">
        <w:rPr>
          <w:bCs/>
        </w:rPr>
        <w:t>lidské</w:t>
      </w:r>
      <w:r w:rsidRPr="00043F75">
        <w:rPr>
          <w:rFonts w:eastAsia="Arial"/>
        </w:rPr>
        <w:t xml:space="preserve"> bytosti v souvislosti s aplikací biologie a medicíny: Úmluva o lidských právech a biomedicíně (sdělení MZV č. 96/2001 </w:t>
      </w:r>
      <w:proofErr w:type="spellStart"/>
      <w:r w:rsidRPr="00043F75">
        <w:rPr>
          <w:rFonts w:eastAsia="Arial"/>
        </w:rPr>
        <w:t>Sb.m.s</w:t>
      </w:r>
      <w:proofErr w:type="spellEnd"/>
      <w:r w:rsidRPr="00043F75">
        <w:rPr>
          <w:rFonts w:eastAsia="Arial"/>
        </w:rPr>
        <w:t>.)</w:t>
      </w:r>
      <w:r>
        <w:rPr>
          <w:rFonts w:eastAsia="Arial"/>
        </w:rPr>
        <w:t xml:space="preserve">, ani s jejím </w:t>
      </w:r>
      <w:r w:rsidRPr="00043F75">
        <w:t>Dodatkový</w:t>
      </w:r>
      <w:r>
        <w:t>m</w:t>
      </w:r>
      <w:r w:rsidRPr="00043F75">
        <w:t xml:space="preserve"> protokol</w:t>
      </w:r>
      <w:r>
        <w:t>em</w:t>
      </w:r>
      <w:r w:rsidRPr="00043F75">
        <w:t xml:space="preserve"> k Úmluvě o lidských právech a biomedicíně o genetickém testování pro zdravotní účely</w:t>
      </w:r>
      <w:r>
        <w:t xml:space="preserve"> (sdělení </w:t>
      </w:r>
      <w:r w:rsidR="00EF1635">
        <w:t xml:space="preserve">MZV </w:t>
      </w:r>
      <w:r>
        <w:t xml:space="preserve">č. 41/2019 </w:t>
      </w:r>
      <w:proofErr w:type="spellStart"/>
      <w:r>
        <w:t>Sb.m.s</w:t>
      </w:r>
      <w:proofErr w:type="spellEnd"/>
      <w:r>
        <w:t>.).</w:t>
      </w:r>
    </w:p>
    <w:p w14:paraId="26568A12" w14:textId="60E8D73F" w:rsidR="00082411" w:rsidRDefault="00082411" w:rsidP="00082411">
      <w:pPr>
        <w:tabs>
          <w:tab w:val="left" w:pos="426"/>
        </w:tabs>
        <w:suppressAutoHyphens/>
        <w:spacing w:after="0" w:line="240" w:lineRule="auto"/>
        <w:jc w:val="both"/>
        <w:rPr>
          <w:rFonts w:ascii="Times New Roman" w:hAnsi="Times New Roman" w:cs="Times New Roman"/>
          <w:b/>
          <w:sz w:val="24"/>
          <w:szCs w:val="24"/>
        </w:rPr>
      </w:pPr>
    </w:p>
    <w:p w14:paraId="233E3242" w14:textId="3433FFF4" w:rsidR="00082411" w:rsidRDefault="008D4D62" w:rsidP="00D47CD7">
      <w:pPr>
        <w:rPr>
          <w:rFonts w:ascii="Times New Roman" w:hAnsi="Times New Roman" w:cs="Times New Roman"/>
          <w:b/>
          <w:sz w:val="24"/>
          <w:szCs w:val="24"/>
        </w:rPr>
      </w:pPr>
      <w:r>
        <w:rPr>
          <w:rFonts w:ascii="Times New Roman" w:hAnsi="Times New Roman" w:cs="Times New Roman"/>
          <w:b/>
          <w:sz w:val="24"/>
          <w:szCs w:val="24"/>
        </w:rPr>
        <w:br w:type="page"/>
      </w:r>
      <w:r w:rsidR="00082411">
        <w:rPr>
          <w:rFonts w:ascii="Times New Roman" w:hAnsi="Times New Roman" w:cs="Times New Roman"/>
          <w:b/>
          <w:sz w:val="24"/>
          <w:szCs w:val="24"/>
        </w:rPr>
        <w:lastRenderedPageBreak/>
        <w:t>7</w:t>
      </w:r>
      <w:r w:rsidR="008D55F7" w:rsidRPr="00043F75">
        <w:rPr>
          <w:rFonts w:ascii="Times New Roman" w:hAnsi="Times New Roman" w:cs="Times New Roman"/>
          <w:b/>
          <w:sz w:val="24"/>
          <w:szCs w:val="24"/>
        </w:rPr>
        <w:t xml:space="preserve">. </w:t>
      </w:r>
      <w:r w:rsidR="008D55F7" w:rsidRPr="00043F75">
        <w:rPr>
          <w:rFonts w:ascii="Times New Roman" w:hAnsi="Times New Roman" w:cs="Times New Roman"/>
          <w:b/>
          <w:sz w:val="24"/>
          <w:szCs w:val="24"/>
        </w:rPr>
        <w:tab/>
        <w:t>Předpokládaný hospodářský a finanční dosah navrhované právní úpravy na státní rozpočet, ostatní veřejné rozpočty, na podnikatelské prostředí ČR</w:t>
      </w:r>
    </w:p>
    <w:p w14:paraId="2D5A0285" w14:textId="77777777" w:rsidR="008D55F7" w:rsidRPr="00043F75" w:rsidRDefault="008D55F7" w:rsidP="008D55F7">
      <w:pPr>
        <w:spacing w:after="0" w:line="240" w:lineRule="auto"/>
        <w:jc w:val="both"/>
        <w:rPr>
          <w:rFonts w:ascii="Times New Roman" w:hAnsi="Times New Roman" w:cs="Times New Roman"/>
          <w:sz w:val="24"/>
          <w:szCs w:val="24"/>
        </w:rPr>
      </w:pPr>
    </w:p>
    <w:p w14:paraId="711F75F0"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Navrhované právní úpravy nepředstavují zvýšené finanční dopady na státní rozpočet a další veřejné rozpočty.</w:t>
      </w:r>
    </w:p>
    <w:p w14:paraId="5EFC7F48" w14:textId="77777777" w:rsidR="008D55F7" w:rsidRPr="00043F75" w:rsidRDefault="008D55F7" w:rsidP="008D55F7">
      <w:pPr>
        <w:tabs>
          <w:tab w:val="left" w:pos="426"/>
        </w:tabs>
        <w:spacing w:after="0" w:line="240" w:lineRule="auto"/>
        <w:jc w:val="both"/>
        <w:rPr>
          <w:rFonts w:ascii="Times New Roman" w:hAnsi="Times New Roman" w:cs="Times New Roman"/>
          <w:sz w:val="24"/>
          <w:szCs w:val="24"/>
        </w:rPr>
      </w:pPr>
    </w:p>
    <w:p w14:paraId="17ABDA2E" w14:textId="77777777" w:rsidR="008D55F7" w:rsidRPr="00043F75" w:rsidRDefault="008D55F7" w:rsidP="008D55F7">
      <w:pPr>
        <w:tabs>
          <w:tab w:val="left" w:pos="426"/>
        </w:tabs>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Navržená řešení vychází především z dosavadní praxe a problémů vzniklých při aplikaci zákona. Návrhy změn zákonů nepřinesou žádné zvýšené náklady pro poskytovatele zdravotních služeb, plátce zdravotního pojištění ani pro státní rozpočet.</w:t>
      </w:r>
    </w:p>
    <w:p w14:paraId="36DDD534" w14:textId="77777777" w:rsidR="008D55F7" w:rsidRPr="00043F75" w:rsidRDefault="008D55F7" w:rsidP="008D55F7">
      <w:pPr>
        <w:tabs>
          <w:tab w:val="left" w:pos="426"/>
        </w:tabs>
        <w:spacing w:after="0" w:line="240" w:lineRule="auto"/>
        <w:jc w:val="both"/>
        <w:rPr>
          <w:rFonts w:ascii="Times New Roman" w:hAnsi="Times New Roman" w:cs="Times New Roman"/>
          <w:sz w:val="24"/>
          <w:szCs w:val="24"/>
        </w:rPr>
      </w:pPr>
    </w:p>
    <w:p w14:paraId="7748F218" w14:textId="77777777" w:rsidR="008D55F7" w:rsidRPr="00043F75" w:rsidRDefault="008D55F7" w:rsidP="008D55F7">
      <w:pPr>
        <w:tabs>
          <w:tab w:val="left" w:pos="426"/>
        </w:tabs>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Návrh novely zákona o specifických zdravotních službách v oblasti posudkové péče </w:t>
      </w:r>
      <w:r w:rsidRPr="00043F75">
        <w:rPr>
          <w:rFonts w:ascii="Times New Roman" w:hAnsi="Times New Roman" w:cs="Times New Roman"/>
          <w:sz w:val="24"/>
          <w:szCs w:val="24"/>
        </w:rPr>
        <w:br/>
        <w:t xml:space="preserve">a lékařských posudků, posuzování zdravotní způsobilosti ke vzdělávání, k tělesné výchově </w:t>
      </w:r>
      <w:r w:rsidRPr="00043F75">
        <w:rPr>
          <w:rFonts w:ascii="Times New Roman" w:hAnsi="Times New Roman" w:cs="Times New Roman"/>
          <w:sz w:val="24"/>
          <w:szCs w:val="24"/>
        </w:rPr>
        <w:br/>
        <w:t xml:space="preserve">a sportu, pracovnělékařské služby, posuzování zdravotní způsobilosti osoby ucházející </w:t>
      </w:r>
      <w:r w:rsidRPr="00043F75">
        <w:rPr>
          <w:rFonts w:ascii="Times New Roman" w:hAnsi="Times New Roman" w:cs="Times New Roman"/>
          <w:sz w:val="24"/>
          <w:szCs w:val="24"/>
        </w:rPr>
        <w:br/>
        <w:t>se o zaměstnání, povolení k uznávání nemocí z povolání má pozitivními dopady do oblasti výdajů veřejného zdravotního pojištění, nemocenského a nakonec i sociálního pojištění, vynakládaných v souvislosti se  zmírňováním následků a léčbou nežádoucích stavů majících svůj původ v povaze vykonávané pracovní činnosti a souvisejících rizik civilizačních onemocnění.</w:t>
      </w:r>
    </w:p>
    <w:p w14:paraId="447C8A7D" w14:textId="77777777" w:rsidR="008D55F7" w:rsidRPr="00043F75" w:rsidRDefault="008D55F7" w:rsidP="008D55F7">
      <w:pPr>
        <w:spacing w:after="0" w:line="240" w:lineRule="auto"/>
        <w:jc w:val="both"/>
        <w:rPr>
          <w:rFonts w:ascii="Times New Roman" w:hAnsi="Times New Roman" w:cs="Times New Roman"/>
          <w:sz w:val="24"/>
          <w:szCs w:val="24"/>
        </w:rPr>
      </w:pPr>
    </w:p>
    <w:p w14:paraId="78D9BC57"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Navrženými změnami v oblasti posuzování zdravotní způsobilosti ke vzdělávání, k tělesné výchově a sportu dojde ke snížení administrativní zátěže středních škol, praktických lékařů </w:t>
      </w:r>
      <w:r w:rsidRPr="00043F75">
        <w:rPr>
          <w:rFonts w:ascii="Times New Roman" w:hAnsi="Times New Roman" w:cs="Times New Roman"/>
          <w:sz w:val="24"/>
          <w:szCs w:val="24"/>
        </w:rPr>
        <w:br/>
        <w:t xml:space="preserve">pro děti a dorost, žáků nebo studentů a jejich rodičů. Na straně středních škol, žáků </w:t>
      </w:r>
      <w:r w:rsidRPr="00043F75">
        <w:rPr>
          <w:rFonts w:ascii="Times New Roman" w:hAnsi="Times New Roman" w:cs="Times New Roman"/>
          <w:sz w:val="24"/>
          <w:szCs w:val="24"/>
        </w:rPr>
        <w:br/>
        <w:t xml:space="preserve">nebo studentů a jejich rodičů dojde dále také k úspoře vynakládaných finančních prostředků. Změna se bude týkat rovněž zaměstnavatelů a poskytovatelů pracovnělékařských služeb, </w:t>
      </w:r>
      <w:r w:rsidRPr="00043F75">
        <w:rPr>
          <w:rFonts w:ascii="Times New Roman" w:hAnsi="Times New Roman" w:cs="Times New Roman"/>
          <w:sz w:val="24"/>
          <w:szCs w:val="24"/>
        </w:rPr>
        <w:br/>
        <w:t xml:space="preserve">včetně registrujících poskytovatelů, kdy přijetím fakultativního přístupu provádění vstupních prohlídek u vybraných prací (prací zařazených do kategorie první a kategorie druhé, jejichž součástí práce není profesní riziko či výskyt rizikových faktorů v kategorii druhé, </w:t>
      </w:r>
      <w:r w:rsidRPr="00043F75">
        <w:rPr>
          <w:rFonts w:ascii="Times New Roman" w:hAnsi="Times New Roman" w:cs="Times New Roman"/>
          <w:sz w:val="24"/>
          <w:szCs w:val="24"/>
        </w:rPr>
        <w:br/>
        <w:t xml:space="preserve">jež by omezovaly zdravotní způsobilost k práci) dojde k snížení administrativy s tím spojené </w:t>
      </w:r>
      <w:r w:rsidRPr="00043F75">
        <w:rPr>
          <w:rFonts w:ascii="Times New Roman" w:hAnsi="Times New Roman" w:cs="Times New Roman"/>
          <w:sz w:val="24"/>
          <w:szCs w:val="24"/>
        </w:rPr>
        <w:br/>
        <w:t xml:space="preserve">a snížení nákladů na jejich realizaci. </w:t>
      </w:r>
    </w:p>
    <w:p w14:paraId="541B5B20" w14:textId="77777777" w:rsidR="008D55F7" w:rsidRPr="00043F75" w:rsidRDefault="008D55F7" w:rsidP="008D55F7">
      <w:pPr>
        <w:tabs>
          <w:tab w:val="left" w:pos="426"/>
        </w:tabs>
        <w:suppressAutoHyphens/>
        <w:spacing w:after="0" w:line="240" w:lineRule="auto"/>
        <w:jc w:val="both"/>
        <w:rPr>
          <w:rFonts w:ascii="Times New Roman" w:hAnsi="Times New Roman" w:cs="Times New Roman"/>
          <w:bCs/>
          <w:sz w:val="24"/>
          <w:szCs w:val="24"/>
        </w:rPr>
      </w:pPr>
    </w:p>
    <w:p w14:paraId="3883CED7" w14:textId="77777777" w:rsidR="008D55F7" w:rsidRPr="00043F75" w:rsidRDefault="008D55F7" w:rsidP="008D55F7">
      <w:pPr>
        <w:tabs>
          <w:tab w:val="left" w:pos="426"/>
        </w:tabs>
        <w:suppressAutoHyphens/>
        <w:spacing w:after="0" w:line="240" w:lineRule="auto"/>
        <w:jc w:val="both"/>
        <w:rPr>
          <w:rFonts w:ascii="Times New Roman" w:hAnsi="Times New Roman" w:cs="Times New Roman"/>
          <w:bCs/>
          <w:sz w:val="24"/>
          <w:szCs w:val="24"/>
        </w:rPr>
      </w:pPr>
      <w:r w:rsidRPr="00043F75">
        <w:rPr>
          <w:rFonts w:ascii="Times New Roman" w:hAnsi="Times New Roman" w:cs="Times New Roman"/>
          <w:bCs/>
          <w:sz w:val="24"/>
          <w:szCs w:val="24"/>
        </w:rPr>
        <w:t xml:space="preserve">S ohledem na to, že za genetické laboratorní vyšetření se nepovažuje vyšetření za účelem vyšetření variant v lidském genomu, potřebného ke sledování individuálního působení léku nebo jeho metabolismu u vyšetřované osoby a ke stanovení diagnózy, dojde ke snížení pracovní a administrativní zátěže poskytovatelů zdravotních služeb poskytujících genetická vyšetření. </w:t>
      </w:r>
    </w:p>
    <w:p w14:paraId="33A2DD61" w14:textId="77777777" w:rsidR="008D55F7" w:rsidRPr="00043F75" w:rsidRDefault="008D55F7" w:rsidP="008D55F7">
      <w:pPr>
        <w:tabs>
          <w:tab w:val="left" w:pos="426"/>
        </w:tabs>
        <w:suppressAutoHyphens/>
        <w:spacing w:after="0" w:line="240" w:lineRule="auto"/>
        <w:jc w:val="both"/>
        <w:rPr>
          <w:rFonts w:ascii="Times New Roman" w:hAnsi="Times New Roman" w:cs="Times New Roman"/>
          <w:bCs/>
          <w:sz w:val="24"/>
          <w:szCs w:val="24"/>
        </w:rPr>
      </w:pPr>
    </w:p>
    <w:p w14:paraId="0A13B2D3" w14:textId="33B37C4C" w:rsidR="008D55F7" w:rsidRDefault="008D55F7" w:rsidP="008D55F7">
      <w:pPr>
        <w:tabs>
          <w:tab w:val="left" w:pos="426"/>
        </w:tabs>
        <w:suppressAutoHyphens/>
        <w:spacing w:after="0" w:line="240" w:lineRule="auto"/>
        <w:jc w:val="both"/>
        <w:rPr>
          <w:rFonts w:ascii="Times New Roman" w:hAnsi="Times New Roman" w:cs="Times New Roman"/>
          <w:bCs/>
          <w:sz w:val="24"/>
          <w:szCs w:val="24"/>
        </w:rPr>
      </w:pPr>
      <w:r w:rsidRPr="00043F75">
        <w:rPr>
          <w:rFonts w:ascii="Times New Roman" w:hAnsi="Times New Roman" w:cs="Times New Roman"/>
          <w:bCs/>
          <w:sz w:val="24"/>
          <w:szCs w:val="24"/>
        </w:rPr>
        <w:t xml:space="preserve">Návrh novely zákona </w:t>
      </w:r>
      <w:r w:rsidRPr="00043F75">
        <w:rPr>
          <w:rFonts w:ascii="Times New Roman" w:hAnsi="Times New Roman" w:cs="Times New Roman"/>
          <w:sz w:val="24"/>
          <w:szCs w:val="24"/>
        </w:rPr>
        <w:t>o specifických zdravotních službách</w:t>
      </w:r>
      <w:r w:rsidRPr="00043F75">
        <w:rPr>
          <w:rFonts w:ascii="Times New Roman" w:hAnsi="Times New Roman" w:cs="Times New Roman"/>
          <w:bCs/>
          <w:sz w:val="24"/>
          <w:szCs w:val="24"/>
        </w:rPr>
        <w:t xml:space="preserve"> v oblasti asistované reprodukce má pozitivní hospodářský a finanční vliv na podnikatelské prostředí ČR, neboť má za cíl sjednotit aplikační praxi poskytovatelů zdravotních služeb (center asistované reprodukce), zvýšit jejich právní jistotu, zlepšit transparentnost poskytovaných zdravotních služeb v oblasti asistované reprodukce. V současné době je anonymním dárcům zárodečných buněk poskytována rozdílná finanční úhrada účelně, hospodárně a prokazatelně vynaložených výdajů spojených </w:t>
      </w:r>
      <w:r w:rsidRPr="00043F75">
        <w:rPr>
          <w:rFonts w:ascii="Times New Roman" w:hAnsi="Times New Roman" w:cs="Times New Roman"/>
          <w:bCs/>
          <w:sz w:val="24"/>
          <w:szCs w:val="24"/>
        </w:rPr>
        <w:br/>
        <w:t>s darováním zárodečných buněk mezi jednotlivými centry asistované reprodukce, což může vést k možnému zneužívání programu darovaných zárodečných buněk. Z daného důvodu je potřebné legislativně upravit limitaci maximální částky, kterou je možné anonymnímu dárci uhradit za účelně, hospodárně a prokazatelně vynaložených výdajů spojených s darováním zárodečných buněk.</w:t>
      </w:r>
    </w:p>
    <w:p w14:paraId="07B45058" w14:textId="6AB2354C" w:rsidR="00082411" w:rsidRDefault="00082411" w:rsidP="008D55F7">
      <w:pPr>
        <w:tabs>
          <w:tab w:val="left" w:pos="426"/>
        </w:tabs>
        <w:suppressAutoHyphens/>
        <w:spacing w:after="0" w:line="240" w:lineRule="auto"/>
        <w:jc w:val="both"/>
        <w:rPr>
          <w:rFonts w:ascii="Times New Roman" w:hAnsi="Times New Roman" w:cs="Times New Roman"/>
          <w:bCs/>
          <w:sz w:val="24"/>
          <w:szCs w:val="24"/>
        </w:rPr>
      </w:pPr>
    </w:p>
    <w:p w14:paraId="51B3906E" w14:textId="43D6F87B" w:rsidR="00082411" w:rsidRDefault="00082411" w:rsidP="008D55F7">
      <w:pPr>
        <w:tabs>
          <w:tab w:val="left" w:pos="426"/>
        </w:tabs>
        <w:suppressAutoHyphens/>
        <w:spacing w:after="0" w:line="240" w:lineRule="auto"/>
        <w:jc w:val="both"/>
        <w:rPr>
          <w:rFonts w:ascii="Times New Roman" w:hAnsi="Times New Roman" w:cs="Times New Roman"/>
          <w:bCs/>
          <w:sz w:val="24"/>
          <w:szCs w:val="24"/>
        </w:rPr>
      </w:pPr>
      <w:r w:rsidRPr="00043F75">
        <w:rPr>
          <w:rFonts w:ascii="Times New Roman" w:hAnsi="Times New Roman" w:cs="Times New Roman"/>
          <w:bCs/>
          <w:sz w:val="24"/>
          <w:szCs w:val="24"/>
        </w:rPr>
        <w:t>Návrh novely zákona o ochraně veřejného zdraví nemá dopady na státní rozpočet, ostatní veřejné rozpočty</w:t>
      </w:r>
      <w:r>
        <w:rPr>
          <w:rFonts w:ascii="Times New Roman" w:hAnsi="Times New Roman" w:cs="Times New Roman"/>
          <w:bCs/>
          <w:sz w:val="24"/>
          <w:szCs w:val="24"/>
        </w:rPr>
        <w:t xml:space="preserve"> ani </w:t>
      </w:r>
      <w:r w:rsidRPr="00043F75">
        <w:rPr>
          <w:rFonts w:ascii="Times New Roman" w:hAnsi="Times New Roman" w:cs="Times New Roman"/>
          <w:bCs/>
          <w:sz w:val="24"/>
          <w:szCs w:val="24"/>
        </w:rPr>
        <w:t>na podnikatelské prostředí ČR</w:t>
      </w:r>
      <w:r>
        <w:rPr>
          <w:rFonts w:ascii="Times New Roman" w:hAnsi="Times New Roman" w:cs="Times New Roman"/>
          <w:bCs/>
          <w:sz w:val="24"/>
          <w:szCs w:val="24"/>
        </w:rPr>
        <w:t>.</w:t>
      </w:r>
    </w:p>
    <w:p w14:paraId="7A8803B5" w14:textId="59240E46" w:rsidR="00082411" w:rsidRDefault="00082411" w:rsidP="008D55F7">
      <w:pPr>
        <w:tabs>
          <w:tab w:val="left" w:pos="426"/>
        </w:tabs>
        <w:suppressAutoHyphens/>
        <w:spacing w:after="0" w:line="240" w:lineRule="auto"/>
        <w:jc w:val="both"/>
        <w:rPr>
          <w:rFonts w:ascii="Times New Roman" w:hAnsi="Times New Roman" w:cs="Times New Roman"/>
          <w:bCs/>
          <w:sz w:val="24"/>
          <w:szCs w:val="24"/>
        </w:rPr>
      </w:pPr>
    </w:p>
    <w:p w14:paraId="5744725D" w14:textId="77777777" w:rsidR="00BB1F6E" w:rsidRDefault="00BB1F6E" w:rsidP="008D55F7">
      <w:pPr>
        <w:tabs>
          <w:tab w:val="left" w:pos="426"/>
        </w:tabs>
        <w:suppressAutoHyphens/>
        <w:spacing w:after="0" w:line="240" w:lineRule="auto"/>
        <w:jc w:val="both"/>
        <w:rPr>
          <w:rFonts w:ascii="Times New Roman" w:hAnsi="Times New Roman" w:cs="Times New Roman"/>
          <w:bCs/>
          <w:sz w:val="24"/>
          <w:szCs w:val="24"/>
        </w:rPr>
      </w:pPr>
    </w:p>
    <w:p w14:paraId="60948D0B" w14:textId="5A29AA1B" w:rsidR="00082411" w:rsidRPr="00043F75" w:rsidRDefault="00082411" w:rsidP="00082411">
      <w:pPr>
        <w:tabs>
          <w:tab w:val="left" w:pos="426"/>
        </w:tab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Pr="00043F75">
        <w:rPr>
          <w:rFonts w:ascii="Times New Roman" w:hAnsi="Times New Roman" w:cs="Times New Roman"/>
          <w:b/>
          <w:sz w:val="24"/>
          <w:szCs w:val="24"/>
        </w:rPr>
        <w:t xml:space="preserve">. </w:t>
      </w:r>
      <w:r w:rsidRPr="00043F75">
        <w:rPr>
          <w:rFonts w:ascii="Times New Roman" w:hAnsi="Times New Roman" w:cs="Times New Roman"/>
          <w:b/>
          <w:sz w:val="24"/>
          <w:szCs w:val="24"/>
        </w:rPr>
        <w:tab/>
      </w:r>
      <w:r>
        <w:rPr>
          <w:rFonts w:ascii="Times New Roman" w:hAnsi="Times New Roman" w:cs="Times New Roman"/>
          <w:b/>
          <w:sz w:val="24"/>
          <w:szCs w:val="24"/>
        </w:rPr>
        <w:t>Zhodnocení</w:t>
      </w:r>
      <w:r w:rsidRPr="00043F75">
        <w:rPr>
          <w:rFonts w:ascii="Times New Roman" w:hAnsi="Times New Roman" w:cs="Times New Roman"/>
          <w:b/>
          <w:sz w:val="24"/>
          <w:szCs w:val="24"/>
        </w:rPr>
        <w:t xml:space="preserve"> sociální</w:t>
      </w:r>
      <w:r>
        <w:rPr>
          <w:rFonts w:ascii="Times New Roman" w:hAnsi="Times New Roman" w:cs="Times New Roman"/>
          <w:b/>
          <w:sz w:val="24"/>
          <w:szCs w:val="24"/>
        </w:rPr>
        <w:t>ch</w:t>
      </w:r>
      <w:r w:rsidRPr="00043F75">
        <w:rPr>
          <w:rFonts w:ascii="Times New Roman" w:hAnsi="Times New Roman" w:cs="Times New Roman"/>
          <w:b/>
          <w:sz w:val="24"/>
          <w:szCs w:val="24"/>
        </w:rPr>
        <w:t xml:space="preserve"> dopad</w:t>
      </w:r>
      <w:r>
        <w:rPr>
          <w:rFonts w:ascii="Times New Roman" w:hAnsi="Times New Roman" w:cs="Times New Roman"/>
          <w:b/>
          <w:sz w:val="24"/>
          <w:szCs w:val="24"/>
        </w:rPr>
        <w:t>ů</w:t>
      </w:r>
      <w:r w:rsidRPr="00043F75">
        <w:rPr>
          <w:rFonts w:ascii="Times New Roman" w:hAnsi="Times New Roman" w:cs="Times New Roman"/>
          <w:b/>
          <w:sz w:val="24"/>
          <w:szCs w:val="24"/>
        </w:rPr>
        <w:t>, včetně dopadů na specifické skupiny obyvatel, zejména osoby sociálně slabé, osoby se zdravotním postižením, národnostní menšiny, dopady na ochranu práv dětí a dopady na životní prostředí</w:t>
      </w:r>
    </w:p>
    <w:p w14:paraId="30C0014D" w14:textId="77777777" w:rsidR="008D55F7" w:rsidRPr="00043F75" w:rsidRDefault="008D55F7" w:rsidP="008D55F7">
      <w:pPr>
        <w:widowControl w:val="0"/>
        <w:spacing w:after="0" w:line="240" w:lineRule="auto"/>
        <w:jc w:val="both"/>
        <w:rPr>
          <w:rFonts w:ascii="Times New Roman" w:hAnsi="Times New Roman" w:cs="Times New Roman"/>
          <w:sz w:val="24"/>
          <w:szCs w:val="24"/>
        </w:rPr>
      </w:pPr>
    </w:p>
    <w:p w14:paraId="50FEA6BC" w14:textId="77777777" w:rsidR="008D55F7" w:rsidRPr="00043F75" w:rsidRDefault="008D55F7" w:rsidP="008D55F7">
      <w:pPr>
        <w:widowControl w:val="0"/>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Návrh novely zákona o specifických zdravotních službách nemá negativní sociální dopady, včetně dopadů na specifické skupiny obyvatel, zejména na osoby slabé, osoby se zdravotním postižením, národnostní menšiny nebo dopady na ochranu práv dětí, neboť jejich práva </w:t>
      </w:r>
      <w:r w:rsidRPr="00043F75">
        <w:rPr>
          <w:rFonts w:ascii="Times New Roman" w:hAnsi="Times New Roman" w:cs="Times New Roman"/>
          <w:sz w:val="24"/>
          <w:szCs w:val="24"/>
        </w:rPr>
        <w:br/>
        <w:t xml:space="preserve">a povinnosti nově neupravuje. Pozitivním sociálním dopadem je úprava oblasti ochranného léčení, aby poskytovatel zdravotních služeb ambulantní péče hlásil, že se pacient nedostavil </w:t>
      </w:r>
      <w:r w:rsidRPr="00043F75">
        <w:rPr>
          <w:rFonts w:ascii="Times New Roman" w:hAnsi="Times New Roman" w:cs="Times New Roman"/>
          <w:sz w:val="24"/>
          <w:szCs w:val="24"/>
        </w:rPr>
        <w:br/>
        <w:t>k lékařským prohlídkám ve stanoveném termínu (v případě ambulantního ochranného léčení), bude jednoznačně snížení rizika ohrožení společnosti nebezpečnými pacienty.</w:t>
      </w:r>
    </w:p>
    <w:p w14:paraId="544F6A3D" w14:textId="77777777" w:rsidR="008D55F7" w:rsidRPr="00043F75" w:rsidRDefault="008D55F7" w:rsidP="008D55F7">
      <w:pPr>
        <w:widowControl w:val="0"/>
        <w:suppressAutoHyphens/>
        <w:spacing w:after="0" w:line="240" w:lineRule="auto"/>
        <w:jc w:val="both"/>
        <w:rPr>
          <w:rFonts w:ascii="Times New Roman" w:hAnsi="Times New Roman" w:cs="Times New Roman"/>
          <w:sz w:val="24"/>
          <w:szCs w:val="24"/>
        </w:rPr>
      </w:pPr>
    </w:p>
    <w:p w14:paraId="05AB8E3D" w14:textId="3D561545" w:rsidR="008D55F7" w:rsidRPr="00043F75" w:rsidRDefault="008D55F7" w:rsidP="008D55F7">
      <w:pPr>
        <w:widowControl w:val="0"/>
        <w:suppressAutoHyphens/>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Návrhy novel zákon</w:t>
      </w:r>
      <w:r w:rsidR="002B2237" w:rsidRPr="00043F75">
        <w:rPr>
          <w:rFonts w:ascii="Times New Roman" w:hAnsi="Times New Roman" w:cs="Times New Roman"/>
          <w:sz w:val="24"/>
          <w:szCs w:val="24"/>
        </w:rPr>
        <w:t>ů</w:t>
      </w:r>
      <w:r w:rsidRPr="00043F75">
        <w:rPr>
          <w:rFonts w:ascii="Times New Roman" w:hAnsi="Times New Roman" w:cs="Times New Roman"/>
          <w:sz w:val="24"/>
          <w:szCs w:val="24"/>
        </w:rPr>
        <w:t xml:space="preserve"> nemají žádné negativní dopady na životní prostředí.</w:t>
      </w:r>
    </w:p>
    <w:p w14:paraId="217C791A" w14:textId="77777777" w:rsidR="008D55F7" w:rsidRPr="00043F75" w:rsidRDefault="008D55F7" w:rsidP="008D55F7">
      <w:pPr>
        <w:tabs>
          <w:tab w:val="left" w:pos="426"/>
        </w:tabs>
        <w:suppressAutoHyphens/>
        <w:spacing w:after="0" w:line="240" w:lineRule="auto"/>
        <w:jc w:val="both"/>
        <w:rPr>
          <w:rFonts w:ascii="Times New Roman" w:hAnsi="Times New Roman" w:cs="Times New Roman"/>
          <w:b/>
          <w:sz w:val="24"/>
          <w:szCs w:val="24"/>
        </w:rPr>
      </w:pPr>
    </w:p>
    <w:p w14:paraId="3F3EA41A" w14:textId="5DFF600E" w:rsidR="008D55F7" w:rsidRPr="00043F75" w:rsidRDefault="008D55F7" w:rsidP="008D55F7">
      <w:pPr>
        <w:tabs>
          <w:tab w:val="left" w:pos="426"/>
        </w:tabs>
        <w:suppressAutoHyphens/>
        <w:spacing w:after="0" w:line="240" w:lineRule="auto"/>
        <w:jc w:val="both"/>
        <w:rPr>
          <w:rFonts w:ascii="Times New Roman" w:hAnsi="Times New Roman" w:cs="Times New Roman"/>
          <w:bCs/>
          <w:sz w:val="24"/>
          <w:szCs w:val="24"/>
        </w:rPr>
      </w:pPr>
      <w:r w:rsidRPr="00043F75">
        <w:rPr>
          <w:rFonts w:ascii="Times New Roman" w:hAnsi="Times New Roman" w:cs="Times New Roman"/>
          <w:bCs/>
          <w:sz w:val="24"/>
          <w:szCs w:val="24"/>
        </w:rPr>
        <w:t>Návrh novely zákona o ochraně veřejného zdraví nemá sociální dopady, včetně dopadů na specifické skupiny obyvatel, zejména osoby sociálně slabé, osoby se zdravotním postižením, národnostní menšiny, dopady na ochranu práv dětí a dopady na životní prostředí.</w:t>
      </w:r>
    </w:p>
    <w:p w14:paraId="732404CB" w14:textId="77E438F1" w:rsidR="008D55F7" w:rsidRDefault="008D55F7" w:rsidP="008D55F7">
      <w:pPr>
        <w:pStyle w:val="Textpoznpodarou"/>
        <w:tabs>
          <w:tab w:val="left" w:pos="426"/>
        </w:tabs>
        <w:suppressAutoHyphens/>
        <w:jc w:val="both"/>
        <w:rPr>
          <w:rFonts w:ascii="Times New Roman" w:hAnsi="Times New Roman" w:cs="Times New Roman"/>
          <w:b/>
          <w:sz w:val="24"/>
          <w:szCs w:val="24"/>
        </w:rPr>
      </w:pPr>
    </w:p>
    <w:p w14:paraId="0969699E" w14:textId="77777777" w:rsidR="00BB1F6E" w:rsidRPr="00043F75" w:rsidRDefault="00BB1F6E" w:rsidP="008D55F7">
      <w:pPr>
        <w:pStyle w:val="Textpoznpodarou"/>
        <w:tabs>
          <w:tab w:val="left" w:pos="426"/>
        </w:tabs>
        <w:suppressAutoHyphens/>
        <w:jc w:val="both"/>
        <w:rPr>
          <w:rFonts w:ascii="Times New Roman" w:hAnsi="Times New Roman" w:cs="Times New Roman"/>
          <w:b/>
          <w:sz w:val="24"/>
          <w:szCs w:val="24"/>
        </w:rPr>
      </w:pPr>
    </w:p>
    <w:p w14:paraId="47D8D229" w14:textId="05E25233" w:rsidR="008D55F7" w:rsidRPr="00043F75" w:rsidRDefault="001C16E0" w:rsidP="008D55F7">
      <w:pPr>
        <w:pStyle w:val="Textpoznpodarou"/>
        <w:tabs>
          <w:tab w:val="left" w:pos="426"/>
        </w:tabs>
        <w:suppressAutoHyphens/>
        <w:jc w:val="both"/>
        <w:rPr>
          <w:rFonts w:ascii="Times New Roman" w:hAnsi="Times New Roman" w:cs="Times New Roman"/>
          <w:b/>
          <w:sz w:val="24"/>
          <w:szCs w:val="24"/>
        </w:rPr>
      </w:pPr>
      <w:r>
        <w:rPr>
          <w:rFonts w:ascii="Times New Roman" w:hAnsi="Times New Roman" w:cs="Times New Roman"/>
          <w:b/>
          <w:sz w:val="24"/>
          <w:szCs w:val="24"/>
        </w:rPr>
        <w:t>9</w:t>
      </w:r>
      <w:r w:rsidR="008D55F7" w:rsidRPr="00043F75">
        <w:rPr>
          <w:rFonts w:ascii="Times New Roman" w:hAnsi="Times New Roman" w:cs="Times New Roman"/>
          <w:b/>
          <w:sz w:val="24"/>
          <w:szCs w:val="24"/>
        </w:rPr>
        <w:t xml:space="preserve">. </w:t>
      </w:r>
      <w:r w:rsidR="008D55F7" w:rsidRPr="00043F75">
        <w:rPr>
          <w:rFonts w:ascii="Times New Roman" w:hAnsi="Times New Roman" w:cs="Times New Roman"/>
          <w:b/>
          <w:sz w:val="24"/>
          <w:szCs w:val="24"/>
        </w:rPr>
        <w:tab/>
        <w:t>Zhodnocení dopadů navrhovaného řešení ve vztahu k ochraně soukromí a osobních údajů</w:t>
      </w:r>
    </w:p>
    <w:p w14:paraId="640356D1" w14:textId="77777777" w:rsidR="008D55F7" w:rsidRPr="00043F75" w:rsidRDefault="008D55F7" w:rsidP="008D55F7">
      <w:pPr>
        <w:spacing w:after="0" w:line="240" w:lineRule="auto"/>
        <w:jc w:val="both"/>
        <w:rPr>
          <w:rFonts w:ascii="Times New Roman" w:eastAsia="Calibri" w:hAnsi="Times New Roman" w:cs="Times New Roman"/>
          <w:color w:val="000000"/>
          <w:sz w:val="24"/>
          <w:szCs w:val="24"/>
        </w:rPr>
      </w:pPr>
    </w:p>
    <w:p w14:paraId="6F268DA7" w14:textId="77777777" w:rsidR="008D55F7" w:rsidRPr="00043F75" w:rsidRDefault="008D55F7" w:rsidP="008D55F7">
      <w:pPr>
        <w:spacing w:after="0" w:line="240" w:lineRule="auto"/>
        <w:jc w:val="both"/>
        <w:rPr>
          <w:rFonts w:ascii="Times New Roman" w:eastAsia="Calibri" w:hAnsi="Times New Roman" w:cs="Times New Roman"/>
          <w:color w:val="000000"/>
          <w:sz w:val="24"/>
          <w:szCs w:val="24"/>
        </w:rPr>
      </w:pPr>
      <w:r w:rsidRPr="00043F75">
        <w:rPr>
          <w:rFonts w:ascii="Times New Roman" w:eastAsia="Calibri" w:hAnsi="Times New Roman" w:cs="Times New Roman"/>
          <w:color w:val="000000"/>
          <w:sz w:val="24"/>
          <w:szCs w:val="24"/>
        </w:rPr>
        <w:t xml:space="preserve">Návrhy novel zákonů se nevztahují k ochraně osobních údajů, neobsahují nové návrhy zpracování osobních údajů ani nenavazují na stávající nebo připravovaná zpracování osobních údajů. </w:t>
      </w:r>
    </w:p>
    <w:p w14:paraId="351537EE" w14:textId="77777777" w:rsidR="008D55F7" w:rsidRPr="00043F75" w:rsidRDefault="008D55F7" w:rsidP="008D55F7">
      <w:pPr>
        <w:spacing w:after="0" w:line="240" w:lineRule="auto"/>
        <w:jc w:val="both"/>
        <w:rPr>
          <w:rFonts w:ascii="Times New Roman" w:eastAsia="Calibri" w:hAnsi="Times New Roman" w:cs="Times New Roman"/>
          <w:color w:val="000000"/>
          <w:sz w:val="24"/>
          <w:szCs w:val="24"/>
        </w:rPr>
      </w:pPr>
    </w:p>
    <w:p w14:paraId="0A0F6D78" w14:textId="77777777" w:rsidR="008D55F7" w:rsidRPr="00043F75" w:rsidRDefault="008D55F7" w:rsidP="008D55F7">
      <w:pPr>
        <w:spacing w:after="0" w:line="240" w:lineRule="auto"/>
        <w:jc w:val="both"/>
        <w:rPr>
          <w:rFonts w:ascii="Times New Roman" w:eastAsia="Calibri" w:hAnsi="Times New Roman" w:cs="Times New Roman"/>
          <w:color w:val="000000"/>
          <w:sz w:val="24"/>
          <w:szCs w:val="24"/>
        </w:rPr>
      </w:pPr>
      <w:r w:rsidRPr="00043F75">
        <w:rPr>
          <w:rFonts w:ascii="Times New Roman" w:eastAsia="Calibri" w:hAnsi="Times New Roman" w:cs="Times New Roman"/>
          <w:color w:val="000000"/>
          <w:sz w:val="24"/>
          <w:szCs w:val="24"/>
        </w:rPr>
        <w:t xml:space="preserve">Poskytovatelé zdravotních služeb vedou o adresátech právní úpravy záznamy pouze </w:t>
      </w:r>
      <w:r w:rsidRPr="00043F75">
        <w:rPr>
          <w:rFonts w:ascii="Times New Roman" w:eastAsia="Calibri" w:hAnsi="Times New Roman" w:cs="Times New Roman"/>
          <w:color w:val="000000"/>
          <w:sz w:val="24"/>
          <w:szCs w:val="24"/>
        </w:rPr>
        <w:br/>
        <w:t xml:space="preserve">ve zdravotnické dokumentaci v souladu se zákonem o ochraně osobních údajů. Tito poskytovatelé zdravotních služeb vystupují jako zpracovatelé osobních údajů pacientů se všemi právy a povinnostmi, které vyplývají z příslušných právních předpisů. Těmito právními předpisy jsou především Nařízení Evropského parlamentu a Rady (EU) č. 2016/679 o ochraně fyzických osob v souvislosti se zpracováním osobních údajů a o volném pohybu těchto údajů </w:t>
      </w:r>
      <w:r w:rsidRPr="00043F75">
        <w:rPr>
          <w:rFonts w:ascii="Times New Roman" w:eastAsia="Calibri" w:hAnsi="Times New Roman" w:cs="Times New Roman"/>
          <w:color w:val="000000"/>
          <w:sz w:val="24"/>
          <w:szCs w:val="24"/>
        </w:rPr>
        <w:br/>
        <w:t>a o zrušení směrnice 95/46/ES (GDPR), zákon č. 110/2019 Sb., o zpracování osobních údajů, zákon o zdravotních službách a vyhláška č. 98/2012 Sb., o zdravotnické dokumentaci, ve znění pozdějších předpisů.</w:t>
      </w:r>
    </w:p>
    <w:p w14:paraId="0CE75D6D" w14:textId="77777777" w:rsidR="008D55F7" w:rsidRPr="00043F75" w:rsidRDefault="008D55F7" w:rsidP="008D55F7">
      <w:pPr>
        <w:spacing w:after="0" w:line="240" w:lineRule="auto"/>
        <w:jc w:val="both"/>
        <w:rPr>
          <w:rFonts w:ascii="Times New Roman" w:eastAsia="Calibri" w:hAnsi="Times New Roman" w:cs="Times New Roman"/>
          <w:color w:val="000000"/>
          <w:sz w:val="24"/>
          <w:szCs w:val="24"/>
        </w:rPr>
      </w:pPr>
    </w:p>
    <w:p w14:paraId="22F7E75B" w14:textId="77777777" w:rsidR="008D55F7" w:rsidRPr="00043F75" w:rsidRDefault="008D55F7" w:rsidP="008D55F7">
      <w:pPr>
        <w:spacing w:after="0" w:line="240" w:lineRule="auto"/>
        <w:jc w:val="both"/>
        <w:rPr>
          <w:rFonts w:ascii="Times New Roman" w:eastAsia="Calibri" w:hAnsi="Times New Roman" w:cs="Times New Roman"/>
          <w:color w:val="000000"/>
          <w:sz w:val="24"/>
          <w:szCs w:val="24"/>
        </w:rPr>
      </w:pPr>
      <w:r w:rsidRPr="00043F75">
        <w:rPr>
          <w:rFonts w:ascii="Times New Roman" w:eastAsia="Calibri" w:hAnsi="Times New Roman" w:cs="Times New Roman"/>
          <w:color w:val="000000"/>
          <w:sz w:val="24"/>
          <w:szCs w:val="24"/>
        </w:rPr>
        <w:t>Nově navrhovaná právní úprava nemění dosavadní praxi v oblasti ochrany soukromí a osobních údajů a je v souladu se zákonem o ochraně osobních údajů. Z hlediska ochrany soukromí a osobních údajů nebyly v této oblasti identifikovány žádné negativní dopady.</w:t>
      </w:r>
    </w:p>
    <w:p w14:paraId="48307C34" w14:textId="0719C4E4" w:rsidR="00BB1F6E" w:rsidRDefault="00BB1F6E" w:rsidP="008D55F7">
      <w:pPr>
        <w:pStyle w:val="Textpoznpodarou"/>
        <w:tabs>
          <w:tab w:val="left" w:pos="426"/>
        </w:tabs>
        <w:suppressAutoHyphens/>
        <w:jc w:val="both"/>
        <w:rPr>
          <w:rFonts w:ascii="Times New Roman" w:hAnsi="Times New Roman" w:cs="Times New Roman"/>
          <w:b/>
          <w:sz w:val="24"/>
          <w:szCs w:val="24"/>
        </w:rPr>
      </w:pPr>
    </w:p>
    <w:p w14:paraId="02A304D2" w14:textId="77777777" w:rsidR="00BB1F6E" w:rsidRPr="00043F75" w:rsidRDefault="00BB1F6E" w:rsidP="008D55F7">
      <w:pPr>
        <w:pStyle w:val="Textpoznpodarou"/>
        <w:tabs>
          <w:tab w:val="left" w:pos="426"/>
        </w:tabs>
        <w:suppressAutoHyphens/>
        <w:jc w:val="both"/>
        <w:rPr>
          <w:rFonts w:ascii="Times New Roman" w:hAnsi="Times New Roman" w:cs="Times New Roman"/>
          <w:b/>
          <w:sz w:val="24"/>
          <w:szCs w:val="24"/>
        </w:rPr>
      </w:pPr>
    </w:p>
    <w:p w14:paraId="31CAFDBE" w14:textId="0839E07B" w:rsidR="008D55F7" w:rsidRPr="00043F75" w:rsidRDefault="001C16E0" w:rsidP="008D55F7">
      <w:pPr>
        <w:pStyle w:val="Textpoznpodarou"/>
        <w:tabs>
          <w:tab w:val="left" w:pos="426"/>
        </w:tabs>
        <w:suppressAutoHyphens/>
        <w:jc w:val="both"/>
        <w:rPr>
          <w:rFonts w:ascii="Times New Roman" w:hAnsi="Times New Roman" w:cs="Times New Roman"/>
          <w:b/>
          <w:sz w:val="24"/>
          <w:szCs w:val="24"/>
        </w:rPr>
      </w:pPr>
      <w:r>
        <w:rPr>
          <w:rFonts w:ascii="Times New Roman" w:hAnsi="Times New Roman" w:cs="Times New Roman"/>
          <w:b/>
          <w:sz w:val="24"/>
          <w:szCs w:val="24"/>
        </w:rPr>
        <w:t>10</w:t>
      </w:r>
      <w:r w:rsidR="008D55F7" w:rsidRPr="00043F75">
        <w:rPr>
          <w:rFonts w:ascii="Times New Roman" w:hAnsi="Times New Roman" w:cs="Times New Roman"/>
          <w:b/>
          <w:sz w:val="24"/>
          <w:szCs w:val="24"/>
        </w:rPr>
        <w:t xml:space="preserve">. </w:t>
      </w:r>
      <w:r w:rsidR="008D55F7" w:rsidRPr="00043F75">
        <w:rPr>
          <w:rFonts w:ascii="Times New Roman" w:hAnsi="Times New Roman" w:cs="Times New Roman"/>
          <w:b/>
          <w:sz w:val="24"/>
          <w:szCs w:val="24"/>
        </w:rPr>
        <w:tab/>
        <w:t>Zhodnocení korupčních rizik</w:t>
      </w:r>
    </w:p>
    <w:p w14:paraId="5375278E" w14:textId="77777777" w:rsidR="008D55F7" w:rsidRPr="00043F75" w:rsidRDefault="008D55F7" w:rsidP="008D55F7">
      <w:pPr>
        <w:spacing w:after="0" w:line="240" w:lineRule="auto"/>
        <w:jc w:val="both"/>
        <w:rPr>
          <w:rFonts w:ascii="Times New Roman" w:hAnsi="Times New Roman" w:cs="Times New Roman"/>
          <w:sz w:val="24"/>
          <w:szCs w:val="24"/>
        </w:rPr>
      </w:pPr>
    </w:p>
    <w:p w14:paraId="507B6201"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Bylo provedeno zhodnocení korupčních rizik v souladu s čl. 4 odst. 1 písm. h) Legislativních pravidel vlády, a to za přiměřeného použití Metodiky CIA (</w:t>
      </w:r>
      <w:proofErr w:type="spellStart"/>
      <w:r w:rsidRPr="00043F75">
        <w:rPr>
          <w:rFonts w:ascii="Times New Roman" w:hAnsi="Times New Roman" w:cs="Times New Roman"/>
          <w:sz w:val="24"/>
          <w:szCs w:val="24"/>
        </w:rPr>
        <w:t>Corruption</w:t>
      </w:r>
      <w:proofErr w:type="spellEnd"/>
      <w:r w:rsidRPr="00043F75">
        <w:rPr>
          <w:rFonts w:ascii="Times New Roman" w:hAnsi="Times New Roman" w:cs="Times New Roman"/>
          <w:sz w:val="24"/>
          <w:szCs w:val="24"/>
        </w:rPr>
        <w:t xml:space="preserve"> </w:t>
      </w:r>
      <w:proofErr w:type="spellStart"/>
      <w:r w:rsidRPr="00043F75">
        <w:rPr>
          <w:rFonts w:ascii="Times New Roman" w:hAnsi="Times New Roman" w:cs="Times New Roman"/>
          <w:sz w:val="24"/>
          <w:szCs w:val="24"/>
        </w:rPr>
        <w:t>Impact</w:t>
      </w:r>
      <w:proofErr w:type="spellEnd"/>
      <w:r w:rsidRPr="00043F75">
        <w:rPr>
          <w:rFonts w:ascii="Times New Roman" w:hAnsi="Times New Roman" w:cs="Times New Roman"/>
          <w:sz w:val="24"/>
          <w:szCs w:val="24"/>
        </w:rPr>
        <w:t xml:space="preserve"> </w:t>
      </w:r>
      <w:proofErr w:type="spellStart"/>
      <w:r w:rsidRPr="00043F75">
        <w:rPr>
          <w:rFonts w:ascii="Times New Roman" w:hAnsi="Times New Roman" w:cs="Times New Roman"/>
          <w:sz w:val="24"/>
          <w:szCs w:val="24"/>
        </w:rPr>
        <w:t>Assessment</w:t>
      </w:r>
      <w:proofErr w:type="spellEnd"/>
      <w:r w:rsidRPr="00043F75">
        <w:rPr>
          <w:rFonts w:ascii="Times New Roman" w:hAnsi="Times New Roman" w:cs="Times New Roman"/>
          <w:sz w:val="24"/>
          <w:szCs w:val="24"/>
        </w:rPr>
        <w:t>, Metodika hodnocení korupčních rizik), kterou uveřejnil Vládní výbor pro koordinaci boje s korupcí.</w:t>
      </w:r>
    </w:p>
    <w:p w14:paraId="286B9E07" w14:textId="77777777" w:rsidR="008D55F7" w:rsidRPr="00043F75" w:rsidRDefault="008D55F7" w:rsidP="008D55F7">
      <w:pPr>
        <w:spacing w:after="0" w:line="240" w:lineRule="auto"/>
        <w:jc w:val="both"/>
        <w:rPr>
          <w:rFonts w:ascii="Times New Roman" w:hAnsi="Times New Roman" w:cs="Times New Roman"/>
          <w:sz w:val="24"/>
          <w:szCs w:val="24"/>
        </w:rPr>
      </w:pPr>
    </w:p>
    <w:p w14:paraId="439A27F8"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lastRenderedPageBreak/>
        <w:t xml:space="preserve">V rámci zhodnocení korupčních rizik podle Metodiky CIA lze konstatovat, že navrhované novelizace splňují kritéria přiměřenosti, jednoznačnosti, efektivity, transparentnosti, kontrolovatelnosti a jednoznačné odpovědnosti. Návrhy nových právních úprav jako celek </w:t>
      </w:r>
      <w:r w:rsidRPr="00043F75">
        <w:rPr>
          <w:rFonts w:ascii="Times New Roman" w:hAnsi="Times New Roman" w:cs="Times New Roman"/>
          <w:sz w:val="24"/>
          <w:szCs w:val="24"/>
        </w:rPr>
        <w:br/>
        <w:t xml:space="preserve">se shoduje se známou dobrou praxí (mezinárodní) a navrhované postupy v nich obsažené </w:t>
      </w:r>
      <w:r w:rsidRPr="00043F75">
        <w:rPr>
          <w:rFonts w:ascii="Times New Roman" w:hAnsi="Times New Roman" w:cs="Times New Roman"/>
          <w:sz w:val="24"/>
          <w:szCs w:val="24"/>
        </w:rPr>
        <w:br/>
        <w:t xml:space="preserve">se jeví přiměřené při srovnání s obdobnou mezinárodní legislativou. </w:t>
      </w:r>
    </w:p>
    <w:p w14:paraId="0BFC1C21" w14:textId="77777777" w:rsidR="008D55F7" w:rsidRPr="00043F75" w:rsidRDefault="008D55F7" w:rsidP="008D55F7">
      <w:pPr>
        <w:spacing w:after="0" w:line="240" w:lineRule="auto"/>
        <w:jc w:val="both"/>
        <w:rPr>
          <w:rFonts w:ascii="Times New Roman" w:hAnsi="Times New Roman" w:cs="Times New Roman"/>
          <w:sz w:val="24"/>
          <w:szCs w:val="24"/>
        </w:rPr>
      </w:pPr>
    </w:p>
    <w:p w14:paraId="61CFD8F5"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Vzhledem k výše uvedenému zhodnocení lze konstatovat, že návrhy novel zákonů nemají dopad ve vztahu ke korupčním rizikům.</w:t>
      </w:r>
    </w:p>
    <w:p w14:paraId="7DC306F7" w14:textId="5B49F969" w:rsidR="008D55F7" w:rsidRDefault="008D55F7" w:rsidP="008D55F7">
      <w:pPr>
        <w:pStyle w:val="Textpoznpodarou"/>
        <w:tabs>
          <w:tab w:val="left" w:pos="426"/>
        </w:tabs>
        <w:suppressAutoHyphens/>
        <w:jc w:val="both"/>
        <w:rPr>
          <w:rFonts w:ascii="Times New Roman" w:hAnsi="Times New Roman" w:cs="Times New Roman"/>
          <w:b/>
          <w:sz w:val="24"/>
          <w:szCs w:val="24"/>
        </w:rPr>
      </w:pPr>
    </w:p>
    <w:p w14:paraId="3FF21EC4" w14:textId="77777777" w:rsidR="00BB1F6E" w:rsidRPr="00043F75" w:rsidRDefault="00BB1F6E" w:rsidP="008D55F7">
      <w:pPr>
        <w:pStyle w:val="Textpoznpodarou"/>
        <w:tabs>
          <w:tab w:val="left" w:pos="426"/>
        </w:tabs>
        <w:suppressAutoHyphens/>
        <w:jc w:val="both"/>
        <w:rPr>
          <w:rFonts w:ascii="Times New Roman" w:hAnsi="Times New Roman" w:cs="Times New Roman"/>
          <w:b/>
          <w:sz w:val="24"/>
          <w:szCs w:val="24"/>
        </w:rPr>
      </w:pPr>
    </w:p>
    <w:p w14:paraId="3DEF3B60" w14:textId="5D4A3417" w:rsidR="008D55F7" w:rsidRPr="00043F75" w:rsidRDefault="001C16E0" w:rsidP="008D55F7">
      <w:pPr>
        <w:tabs>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w:t>
      </w:r>
      <w:r w:rsidR="008D55F7" w:rsidRPr="00043F75">
        <w:rPr>
          <w:rFonts w:ascii="Times New Roman" w:hAnsi="Times New Roman" w:cs="Times New Roman"/>
          <w:b/>
          <w:sz w:val="24"/>
          <w:szCs w:val="24"/>
        </w:rPr>
        <w:t xml:space="preserve">. </w:t>
      </w:r>
      <w:r w:rsidR="008D55F7" w:rsidRPr="00043F75">
        <w:rPr>
          <w:rFonts w:ascii="Times New Roman" w:hAnsi="Times New Roman" w:cs="Times New Roman"/>
          <w:b/>
          <w:sz w:val="24"/>
          <w:szCs w:val="24"/>
        </w:rPr>
        <w:tab/>
        <w:t>Zhodnocení dopadů na bezpečnost nebo obranu státu</w:t>
      </w:r>
    </w:p>
    <w:p w14:paraId="1DC59F47" w14:textId="77777777" w:rsidR="008D55F7" w:rsidRPr="00043F75" w:rsidRDefault="008D55F7" w:rsidP="008D55F7">
      <w:pPr>
        <w:spacing w:after="0" w:line="240" w:lineRule="auto"/>
        <w:jc w:val="both"/>
        <w:rPr>
          <w:rFonts w:ascii="Times New Roman" w:hAnsi="Times New Roman" w:cs="Times New Roman"/>
          <w:sz w:val="24"/>
          <w:szCs w:val="24"/>
        </w:rPr>
      </w:pPr>
    </w:p>
    <w:p w14:paraId="417C329F"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Návrhy novel zákonů nemají žádný negativní dopad na bezpečnost nebo obranu státu. </w:t>
      </w:r>
    </w:p>
    <w:p w14:paraId="54AED0B5" w14:textId="46931514" w:rsidR="008D55F7" w:rsidRDefault="008D55F7" w:rsidP="008D55F7">
      <w:pPr>
        <w:tabs>
          <w:tab w:val="left" w:pos="426"/>
        </w:tabs>
        <w:spacing w:after="0" w:line="240" w:lineRule="auto"/>
        <w:jc w:val="both"/>
        <w:rPr>
          <w:rFonts w:ascii="Times New Roman" w:hAnsi="Times New Roman" w:cs="Times New Roman"/>
          <w:b/>
          <w:sz w:val="24"/>
          <w:szCs w:val="24"/>
        </w:rPr>
      </w:pPr>
    </w:p>
    <w:p w14:paraId="139C6BDF" w14:textId="77777777" w:rsidR="00BB1F6E" w:rsidRPr="00043F75" w:rsidRDefault="00BB1F6E" w:rsidP="008D55F7">
      <w:pPr>
        <w:tabs>
          <w:tab w:val="left" w:pos="426"/>
        </w:tabs>
        <w:spacing w:after="0" w:line="240" w:lineRule="auto"/>
        <w:jc w:val="both"/>
        <w:rPr>
          <w:rFonts w:ascii="Times New Roman" w:hAnsi="Times New Roman" w:cs="Times New Roman"/>
          <w:b/>
          <w:sz w:val="24"/>
          <w:szCs w:val="24"/>
        </w:rPr>
      </w:pPr>
    </w:p>
    <w:p w14:paraId="51898C84" w14:textId="164BA2E4" w:rsidR="008D55F7" w:rsidRPr="00043F75" w:rsidRDefault="008D55F7" w:rsidP="008D55F7">
      <w:pPr>
        <w:spacing w:after="0" w:line="240" w:lineRule="auto"/>
        <w:jc w:val="both"/>
        <w:rPr>
          <w:rFonts w:ascii="Times New Roman" w:hAnsi="Times New Roman" w:cs="Times New Roman"/>
          <w:b/>
          <w:bCs/>
          <w:sz w:val="24"/>
          <w:szCs w:val="24"/>
        </w:rPr>
      </w:pPr>
      <w:r w:rsidRPr="00043F75">
        <w:rPr>
          <w:rFonts w:ascii="Times New Roman" w:hAnsi="Times New Roman" w:cs="Times New Roman"/>
          <w:b/>
          <w:bCs/>
          <w:sz w:val="24"/>
          <w:szCs w:val="24"/>
        </w:rPr>
        <w:t>1</w:t>
      </w:r>
      <w:r w:rsidR="001C16E0">
        <w:rPr>
          <w:rFonts w:ascii="Times New Roman" w:hAnsi="Times New Roman" w:cs="Times New Roman"/>
          <w:b/>
          <w:bCs/>
          <w:sz w:val="24"/>
          <w:szCs w:val="24"/>
        </w:rPr>
        <w:t>2</w:t>
      </w:r>
      <w:r w:rsidRPr="00043F75">
        <w:rPr>
          <w:rFonts w:ascii="Times New Roman" w:hAnsi="Times New Roman" w:cs="Times New Roman"/>
          <w:b/>
          <w:bCs/>
          <w:sz w:val="24"/>
          <w:szCs w:val="24"/>
        </w:rPr>
        <w:t>. Zhodnocení dopadů na rodiny</w:t>
      </w:r>
    </w:p>
    <w:p w14:paraId="24E078D9" w14:textId="77777777" w:rsidR="008D55F7" w:rsidRPr="00043F75" w:rsidRDefault="008D55F7" w:rsidP="008D55F7">
      <w:pPr>
        <w:spacing w:after="0" w:line="240" w:lineRule="auto"/>
        <w:jc w:val="both"/>
        <w:rPr>
          <w:rFonts w:ascii="Times New Roman" w:hAnsi="Times New Roman" w:cs="Times New Roman"/>
          <w:sz w:val="24"/>
          <w:szCs w:val="24"/>
        </w:rPr>
      </w:pPr>
    </w:p>
    <w:p w14:paraId="5288EEF4"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Návrh novely zákona o specifických zdravotních službách předpokládá pozitivní dopad </w:t>
      </w:r>
      <w:r w:rsidRPr="00043F75">
        <w:rPr>
          <w:rFonts w:ascii="Times New Roman" w:hAnsi="Times New Roman" w:cs="Times New Roman"/>
          <w:sz w:val="24"/>
          <w:szCs w:val="24"/>
        </w:rPr>
        <w:br/>
        <w:t xml:space="preserve">na rodiny zejména v rozsahu právní úpravy asistované reprodukce, a to v úpravě snižující riziko </w:t>
      </w:r>
      <w:proofErr w:type="spellStart"/>
      <w:r w:rsidRPr="00043F75">
        <w:rPr>
          <w:rFonts w:ascii="Times New Roman" w:hAnsi="Times New Roman" w:cs="Times New Roman"/>
          <w:sz w:val="24"/>
          <w:szCs w:val="24"/>
        </w:rPr>
        <w:t>konsangvinity</w:t>
      </w:r>
      <w:proofErr w:type="spellEnd"/>
      <w:r w:rsidRPr="00043F75">
        <w:rPr>
          <w:rFonts w:ascii="Times New Roman" w:hAnsi="Times New Roman" w:cs="Times New Roman"/>
          <w:sz w:val="24"/>
          <w:szCs w:val="24"/>
        </w:rPr>
        <w:t xml:space="preserve">, tj. pokrevního příbuzenství, a ochraně zdraví dárkyň oocytů. Dále v úpravě určení otcovství jedince, kdy již toto vyšetření není považováno za genetické laboratorní. </w:t>
      </w:r>
      <w:r w:rsidRPr="00043F75">
        <w:rPr>
          <w:rFonts w:ascii="Times New Roman" w:hAnsi="Times New Roman" w:cs="Times New Roman"/>
          <w:sz w:val="24"/>
          <w:szCs w:val="24"/>
        </w:rPr>
        <w:br/>
        <w:t xml:space="preserve">Pro rodiny to bude znamenat vyšší jistotu zajištění kvalitní a dostatečné péče jejich blízkým. </w:t>
      </w:r>
    </w:p>
    <w:p w14:paraId="6A43E379" w14:textId="77777777" w:rsidR="008D55F7" w:rsidRPr="00043F75" w:rsidRDefault="008D55F7" w:rsidP="008D55F7">
      <w:pPr>
        <w:spacing w:after="0" w:line="240" w:lineRule="auto"/>
        <w:jc w:val="both"/>
        <w:rPr>
          <w:rFonts w:ascii="Times New Roman" w:hAnsi="Times New Roman" w:cs="Times New Roman"/>
          <w:sz w:val="24"/>
          <w:szCs w:val="24"/>
        </w:rPr>
      </w:pPr>
    </w:p>
    <w:p w14:paraId="497A9B2F" w14:textId="263C86F1"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Návrh</w:t>
      </w:r>
      <w:r w:rsidR="002B2237" w:rsidRPr="00043F75">
        <w:rPr>
          <w:rFonts w:ascii="Times New Roman" w:hAnsi="Times New Roman" w:cs="Times New Roman"/>
          <w:sz w:val="24"/>
          <w:szCs w:val="24"/>
        </w:rPr>
        <w:t xml:space="preserve"> novely </w:t>
      </w:r>
      <w:r w:rsidRPr="00043F75">
        <w:rPr>
          <w:rFonts w:ascii="Times New Roman" w:hAnsi="Times New Roman" w:cs="Times New Roman"/>
          <w:sz w:val="24"/>
          <w:szCs w:val="24"/>
        </w:rPr>
        <w:t>zákona o ochraně veřejného zdraví nepředpoklád</w:t>
      </w:r>
      <w:r w:rsidR="002B2237" w:rsidRPr="00043F75">
        <w:rPr>
          <w:rFonts w:ascii="Times New Roman" w:hAnsi="Times New Roman" w:cs="Times New Roman"/>
          <w:sz w:val="24"/>
          <w:szCs w:val="24"/>
        </w:rPr>
        <w:t>á</w:t>
      </w:r>
      <w:r w:rsidRPr="00043F75">
        <w:rPr>
          <w:rFonts w:ascii="Times New Roman" w:hAnsi="Times New Roman" w:cs="Times New Roman"/>
          <w:sz w:val="24"/>
          <w:szCs w:val="24"/>
        </w:rPr>
        <w:t xml:space="preserve"> žádné negativní dopady </w:t>
      </w:r>
      <w:r w:rsidR="002B2237" w:rsidRPr="00043F75">
        <w:rPr>
          <w:rFonts w:ascii="Times New Roman" w:hAnsi="Times New Roman" w:cs="Times New Roman"/>
          <w:sz w:val="24"/>
          <w:szCs w:val="24"/>
        </w:rPr>
        <w:br/>
      </w:r>
      <w:r w:rsidRPr="00043F75">
        <w:rPr>
          <w:rFonts w:ascii="Times New Roman" w:hAnsi="Times New Roman" w:cs="Times New Roman"/>
          <w:sz w:val="24"/>
          <w:szCs w:val="24"/>
        </w:rPr>
        <w:t>na rodiny.</w:t>
      </w:r>
    </w:p>
    <w:p w14:paraId="7FA02812" w14:textId="72E3080D" w:rsidR="008D55F7" w:rsidRDefault="008D55F7" w:rsidP="008D55F7">
      <w:pPr>
        <w:spacing w:after="0" w:line="240" w:lineRule="auto"/>
        <w:jc w:val="both"/>
        <w:rPr>
          <w:rFonts w:ascii="Times New Roman" w:hAnsi="Times New Roman" w:cs="Times New Roman"/>
          <w:sz w:val="24"/>
          <w:szCs w:val="24"/>
        </w:rPr>
      </w:pPr>
    </w:p>
    <w:p w14:paraId="0AB8C3DA" w14:textId="77777777" w:rsidR="00BB1F6E" w:rsidRPr="00043F75" w:rsidRDefault="00BB1F6E" w:rsidP="008D55F7">
      <w:pPr>
        <w:spacing w:after="0" w:line="240" w:lineRule="auto"/>
        <w:jc w:val="both"/>
        <w:rPr>
          <w:rFonts w:ascii="Times New Roman" w:hAnsi="Times New Roman" w:cs="Times New Roman"/>
          <w:sz w:val="24"/>
          <w:szCs w:val="24"/>
        </w:rPr>
      </w:pPr>
    </w:p>
    <w:p w14:paraId="3E2E3E1D" w14:textId="356CE31C" w:rsidR="008D55F7" w:rsidRPr="00043F75" w:rsidRDefault="008D55F7" w:rsidP="008D55F7">
      <w:pPr>
        <w:spacing w:after="0" w:line="240" w:lineRule="auto"/>
        <w:jc w:val="both"/>
        <w:rPr>
          <w:rFonts w:ascii="Times New Roman" w:hAnsi="Times New Roman" w:cs="Times New Roman"/>
          <w:b/>
          <w:bCs/>
          <w:sz w:val="24"/>
          <w:szCs w:val="24"/>
        </w:rPr>
      </w:pPr>
      <w:r w:rsidRPr="00043F75">
        <w:rPr>
          <w:rFonts w:ascii="Times New Roman" w:hAnsi="Times New Roman" w:cs="Times New Roman"/>
          <w:b/>
          <w:bCs/>
          <w:sz w:val="24"/>
          <w:szCs w:val="24"/>
        </w:rPr>
        <w:t>1</w:t>
      </w:r>
      <w:r w:rsidR="001C16E0">
        <w:rPr>
          <w:rFonts w:ascii="Times New Roman" w:hAnsi="Times New Roman" w:cs="Times New Roman"/>
          <w:b/>
          <w:bCs/>
          <w:sz w:val="24"/>
          <w:szCs w:val="24"/>
        </w:rPr>
        <w:t>3</w:t>
      </w:r>
      <w:r w:rsidRPr="00043F75">
        <w:rPr>
          <w:rFonts w:ascii="Times New Roman" w:hAnsi="Times New Roman" w:cs="Times New Roman"/>
          <w:b/>
          <w:bCs/>
          <w:sz w:val="24"/>
          <w:szCs w:val="24"/>
        </w:rPr>
        <w:t>. Zhodnocení územních dopadů a dopadů na územní samosprávné celky</w:t>
      </w:r>
    </w:p>
    <w:p w14:paraId="0F11B6E1" w14:textId="77777777" w:rsidR="008D55F7" w:rsidRPr="00043F75" w:rsidRDefault="008D55F7" w:rsidP="008D55F7">
      <w:pPr>
        <w:spacing w:after="0" w:line="240" w:lineRule="auto"/>
        <w:jc w:val="both"/>
        <w:rPr>
          <w:rFonts w:ascii="Times New Roman" w:hAnsi="Times New Roman" w:cs="Times New Roman"/>
          <w:sz w:val="24"/>
          <w:szCs w:val="24"/>
        </w:rPr>
      </w:pPr>
    </w:p>
    <w:p w14:paraId="35A18F22"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Návrhy novel zákonů neočekávají dopady na rozvoj územních samosprávných celků. Návrhy změn nepředpokládají dopady na straně krajů a krajských úřadů ani v oblasti úpravy záchytné služby, neboť úpravou dochází k bližší specifikaci činnosti záchytné služby. </w:t>
      </w:r>
    </w:p>
    <w:p w14:paraId="11FCEA70" w14:textId="77777777" w:rsidR="008D55F7" w:rsidRPr="00043F75" w:rsidRDefault="008D55F7" w:rsidP="008D55F7">
      <w:pPr>
        <w:spacing w:after="0" w:line="240" w:lineRule="auto"/>
        <w:jc w:val="both"/>
        <w:rPr>
          <w:rFonts w:ascii="Times New Roman" w:hAnsi="Times New Roman" w:cs="Times New Roman"/>
          <w:sz w:val="24"/>
          <w:szCs w:val="24"/>
        </w:rPr>
      </w:pPr>
    </w:p>
    <w:p w14:paraId="2EBA916C"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Navrženou změnou posudkové péče a lékařských posudků je zakotvena pro příslušný správní orgán, jež přezkum provádí, možnost v rozsahu potřebném pro přezkoumání lékařského posudku požádat ten nadřízený správní orgán, jež je nadřízený tomu orgánu, který prováděl ověřování podmínek pro vznik nemoci z povolání. I přesto, že tento postup je v praxi aplikován, nebyl výslovně v zákoně uveden. Úprava tedy obsahuje pouze zpřesnění současné aplikační praxe. </w:t>
      </w:r>
    </w:p>
    <w:p w14:paraId="4669A1B1" w14:textId="6D3E2FAD" w:rsidR="008D55F7" w:rsidRDefault="008D55F7" w:rsidP="008D55F7">
      <w:pPr>
        <w:spacing w:after="0" w:line="240" w:lineRule="auto"/>
        <w:jc w:val="both"/>
        <w:rPr>
          <w:rFonts w:ascii="Times New Roman" w:hAnsi="Times New Roman" w:cs="Times New Roman"/>
          <w:sz w:val="24"/>
          <w:szCs w:val="24"/>
        </w:rPr>
      </w:pPr>
    </w:p>
    <w:p w14:paraId="05B7E382" w14:textId="77777777" w:rsidR="00BB1F6E" w:rsidRPr="00043F75" w:rsidRDefault="00BB1F6E" w:rsidP="008D55F7">
      <w:pPr>
        <w:spacing w:after="0" w:line="240" w:lineRule="auto"/>
        <w:jc w:val="both"/>
        <w:rPr>
          <w:rFonts w:ascii="Times New Roman" w:hAnsi="Times New Roman" w:cs="Times New Roman"/>
          <w:sz w:val="24"/>
          <w:szCs w:val="24"/>
        </w:rPr>
      </w:pPr>
    </w:p>
    <w:p w14:paraId="5D6CEBC0" w14:textId="777C5AC2" w:rsidR="008D55F7" w:rsidRPr="00043F75" w:rsidRDefault="008D55F7" w:rsidP="008D55F7">
      <w:pPr>
        <w:spacing w:after="0" w:line="240" w:lineRule="auto"/>
        <w:jc w:val="both"/>
        <w:rPr>
          <w:rFonts w:ascii="Times New Roman" w:hAnsi="Times New Roman" w:cs="Times New Roman"/>
          <w:b/>
          <w:bCs/>
          <w:sz w:val="24"/>
          <w:szCs w:val="24"/>
        </w:rPr>
      </w:pPr>
      <w:r w:rsidRPr="00043F75">
        <w:rPr>
          <w:rFonts w:ascii="Times New Roman" w:hAnsi="Times New Roman" w:cs="Times New Roman"/>
          <w:b/>
          <w:bCs/>
          <w:sz w:val="24"/>
          <w:szCs w:val="24"/>
        </w:rPr>
        <w:t>1</w:t>
      </w:r>
      <w:r w:rsidR="001C16E0">
        <w:rPr>
          <w:rFonts w:ascii="Times New Roman" w:hAnsi="Times New Roman" w:cs="Times New Roman"/>
          <w:b/>
          <w:bCs/>
          <w:sz w:val="24"/>
          <w:szCs w:val="24"/>
        </w:rPr>
        <w:t>4</w:t>
      </w:r>
      <w:r w:rsidRPr="00043F75">
        <w:rPr>
          <w:rFonts w:ascii="Times New Roman" w:hAnsi="Times New Roman" w:cs="Times New Roman"/>
          <w:b/>
          <w:bCs/>
          <w:sz w:val="24"/>
          <w:szCs w:val="24"/>
        </w:rPr>
        <w:t>. Zhodnocení souladu se zásadami pro tvorbu digitálně přívětivé legislativy (DPL)</w:t>
      </w:r>
    </w:p>
    <w:p w14:paraId="369D0688" w14:textId="77777777" w:rsidR="008D55F7" w:rsidRPr="00043F75" w:rsidRDefault="008D55F7" w:rsidP="008D55F7">
      <w:pPr>
        <w:spacing w:after="0" w:line="240" w:lineRule="auto"/>
        <w:jc w:val="both"/>
        <w:rPr>
          <w:rFonts w:ascii="Times New Roman" w:hAnsi="Times New Roman" w:cs="Times New Roman"/>
          <w:b/>
          <w:bCs/>
          <w:sz w:val="24"/>
          <w:szCs w:val="24"/>
        </w:rPr>
      </w:pPr>
    </w:p>
    <w:p w14:paraId="41106AD2" w14:textId="77777777" w:rsidR="008D55F7" w:rsidRPr="00043F75" w:rsidRDefault="008D55F7" w:rsidP="008D55F7">
      <w:pPr>
        <w:numPr>
          <w:ilvl w:val="0"/>
          <w:numId w:val="1"/>
        </w:numPr>
        <w:spacing w:after="0" w:line="240" w:lineRule="auto"/>
        <w:ind w:left="714" w:hanging="357"/>
        <w:jc w:val="both"/>
        <w:rPr>
          <w:rFonts w:ascii="Times New Roman" w:hAnsi="Times New Roman" w:cs="Times New Roman"/>
          <w:b/>
          <w:sz w:val="24"/>
          <w:szCs w:val="24"/>
        </w:rPr>
      </w:pPr>
      <w:r w:rsidRPr="00043F75">
        <w:rPr>
          <w:rFonts w:ascii="Times New Roman" w:hAnsi="Times New Roman" w:cs="Times New Roman"/>
          <w:b/>
          <w:iCs/>
          <w:sz w:val="24"/>
          <w:szCs w:val="24"/>
        </w:rPr>
        <w:t xml:space="preserve">Budování přednostně digitálních služeb (princip </w:t>
      </w:r>
      <w:proofErr w:type="spellStart"/>
      <w:r w:rsidRPr="00043F75">
        <w:rPr>
          <w:rFonts w:ascii="Times New Roman" w:hAnsi="Times New Roman" w:cs="Times New Roman"/>
          <w:b/>
          <w:iCs/>
          <w:sz w:val="24"/>
          <w:szCs w:val="24"/>
        </w:rPr>
        <w:t>digital</w:t>
      </w:r>
      <w:proofErr w:type="spellEnd"/>
      <w:r w:rsidRPr="00043F75">
        <w:rPr>
          <w:rFonts w:ascii="Times New Roman" w:hAnsi="Times New Roman" w:cs="Times New Roman"/>
          <w:b/>
          <w:iCs/>
          <w:sz w:val="24"/>
          <w:szCs w:val="24"/>
        </w:rPr>
        <w:t xml:space="preserve"> by default)</w:t>
      </w:r>
    </w:p>
    <w:p w14:paraId="2DDEC4D8"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Návrhy novel zákonů věcně nezasahují do problematiky vztahující se k principu </w:t>
      </w:r>
      <w:proofErr w:type="spellStart"/>
      <w:r w:rsidRPr="00043F75">
        <w:rPr>
          <w:rFonts w:ascii="Times New Roman" w:hAnsi="Times New Roman" w:cs="Times New Roman"/>
          <w:i/>
          <w:iCs/>
          <w:sz w:val="24"/>
          <w:szCs w:val="24"/>
        </w:rPr>
        <w:t>digital</w:t>
      </w:r>
      <w:proofErr w:type="spellEnd"/>
      <w:r w:rsidRPr="00043F75">
        <w:rPr>
          <w:rFonts w:ascii="Times New Roman" w:hAnsi="Times New Roman" w:cs="Times New Roman"/>
          <w:i/>
          <w:iCs/>
          <w:sz w:val="24"/>
          <w:szCs w:val="24"/>
        </w:rPr>
        <w:t xml:space="preserve"> </w:t>
      </w:r>
      <w:r w:rsidRPr="00043F75">
        <w:rPr>
          <w:rFonts w:ascii="Times New Roman" w:hAnsi="Times New Roman" w:cs="Times New Roman"/>
          <w:i/>
          <w:iCs/>
          <w:sz w:val="24"/>
          <w:szCs w:val="24"/>
        </w:rPr>
        <w:br/>
        <w:t>by default.</w:t>
      </w:r>
      <w:r w:rsidRPr="00043F75">
        <w:rPr>
          <w:rFonts w:ascii="Times New Roman" w:hAnsi="Times New Roman" w:cs="Times New Roman"/>
          <w:sz w:val="24"/>
          <w:szCs w:val="24"/>
        </w:rPr>
        <w:t xml:space="preserve"> </w:t>
      </w:r>
    </w:p>
    <w:p w14:paraId="5632620B" w14:textId="77777777" w:rsidR="008D55F7" w:rsidRPr="00043F75" w:rsidRDefault="008D55F7" w:rsidP="008D55F7">
      <w:pPr>
        <w:spacing w:after="0" w:line="240" w:lineRule="auto"/>
        <w:jc w:val="both"/>
        <w:rPr>
          <w:rFonts w:ascii="Times New Roman" w:hAnsi="Times New Roman" w:cs="Times New Roman"/>
          <w:sz w:val="24"/>
          <w:szCs w:val="24"/>
        </w:rPr>
      </w:pPr>
    </w:p>
    <w:p w14:paraId="65E81616" w14:textId="77777777" w:rsidR="008D55F7" w:rsidRPr="00043F75" w:rsidRDefault="008D55F7" w:rsidP="008D55F7">
      <w:pPr>
        <w:numPr>
          <w:ilvl w:val="0"/>
          <w:numId w:val="1"/>
        </w:numPr>
        <w:spacing w:after="0" w:line="240" w:lineRule="auto"/>
        <w:ind w:left="714" w:hanging="357"/>
        <w:jc w:val="both"/>
        <w:rPr>
          <w:rFonts w:ascii="Times New Roman" w:hAnsi="Times New Roman" w:cs="Times New Roman"/>
          <w:b/>
          <w:sz w:val="24"/>
          <w:szCs w:val="24"/>
        </w:rPr>
      </w:pPr>
      <w:r w:rsidRPr="00043F75">
        <w:rPr>
          <w:rFonts w:ascii="Times New Roman" w:hAnsi="Times New Roman" w:cs="Times New Roman"/>
          <w:b/>
          <w:iCs/>
          <w:sz w:val="24"/>
          <w:szCs w:val="24"/>
        </w:rPr>
        <w:t xml:space="preserve">Maximální opakovatelnost a znovu použitelnost údajů a služeb (princip </w:t>
      </w:r>
      <w:proofErr w:type="spellStart"/>
      <w:r w:rsidRPr="00043F75">
        <w:rPr>
          <w:rFonts w:ascii="Times New Roman" w:hAnsi="Times New Roman" w:cs="Times New Roman"/>
          <w:b/>
          <w:iCs/>
          <w:sz w:val="24"/>
          <w:szCs w:val="24"/>
        </w:rPr>
        <w:t>only</w:t>
      </w:r>
      <w:proofErr w:type="spellEnd"/>
      <w:r w:rsidRPr="00043F75">
        <w:rPr>
          <w:rFonts w:ascii="Times New Roman" w:hAnsi="Times New Roman" w:cs="Times New Roman"/>
          <w:b/>
          <w:iCs/>
          <w:sz w:val="24"/>
          <w:szCs w:val="24"/>
        </w:rPr>
        <w:t xml:space="preserve"> </w:t>
      </w:r>
      <w:proofErr w:type="spellStart"/>
      <w:r w:rsidRPr="00043F75">
        <w:rPr>
          <w:rFonts w:ascii="Times New Roman" w:hAnsi="Times New Roman" w:cs="Times New Roman"/>
          <w:b/>
          <w:iCs/>
          <w:sz w:val="24"/>
          <w:szCs w:val="24"/>
        </w:rPr>
        <w:t>once</w:t>
      </w:r>
      <w:proofErr w:type="spellEnd"/>
      <w:r w:rsidRPr="00043F75">
        <w:rPr>
          <w:rFonts w:ascii="Times New Roman" w:hAnsi="Times New Roman" w:cs="Times New Roman"/>
          <w:b/>
          <w:iCs/>
          <w:sz w:val="24"/>
          <w:szCs w:val="24"/>
        </w:rPr>
        <w:t>)</w:t>
      </w:r>
    </w:p>
    <w:p w14:paraId="13A43EE2"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Cílem principu </w:t>
      </w:r>
      <w:proofErr w:type="spellStart"/>
      <w:r w:rsidRPr="00043F75">
        <w:rPr>
          <w:rFonts w:ascii="Times New Roman" w:hAnsi="Times New Roman" w:cs="Times New Roman"/>
          <w:i/>
          <w:iCs/>
          <w:sz w:val="24"/>
          <w:szCs w:val="24"/>
        </w:rPr>
        <w:t>only</w:t>
      </w:r>
      <w:proofErr w:type="spellEnd"/>
      <w:r w:rsidRPr="00043F75">
        <w:rPr>
          <w:rFonts w:ascii="Times New Roman" w:hAnsi="Times New Roman" w:cs="Times New Roman"/>
          <w:i/>
          <w:iCs/>
          <w:sz w:val="24"/>
          <w:szCs w:val="24"/>
        </w:rPr>
        <w:t xml:space="preserve"> </w:t>
      </w:r>
      <w:proofErr w:type="spellStart"/>
      <w:r w:rsidRPr="00043F75">
        <w:rPr>
          <w:rFonts w:ascii="Times New Roman" w:hAnsi="Times New Roman" w:cs="Times New Roman"/>
          <w:i/>
          <w:iCs/>
          <w:sz w:val="24"/>
          <w:szCs w:val="24"/>
        </w:rPr>
        <w:t>once</w:t>
      </w:r>
      <w:proofErr w:type="spellEnd"/>
      <w:r w:rsidRPr="00043F75">
        <w:rPr>
          <w:rFonts w:ascii="Times New Roman" w:hAnsi="Times New Roman" w:cs="Times New Roman"/>
          <w:i/>
          <w:iCs/>
          <w:sz w:val="24"/>
          <w:szCs w:val="24"/>
        </w:rPr>
        <w:t xml:space="preserve"> </w:t>
      </w:r>
      <w:r w:rsidRPr="00043F75">
        <w:rPr>
          <w:rFonts w:ascii="Times New Roman" w:hAnsi="Times New Roman" w:cs="Times New Roman"/>
          <w:sz w:val="24"/>
          <w:szCs w:val="24"/>
        </w:rPr>
        <w:t xml:space="preserve">je využívání údajů evidovaných veřejnou správou tak, aby nemusely být znovu dokládány, sbírány a evidovány za aktivní zátěže subjektu údajů. Návrh tento princip </w:t>
      </w:r>
      <w:r w:rsidRPr="00043F75">
        <w:rPr>
          <w:rFonts w:ascii="Times New Roman" w:hAnsi="Times New Roman" w:cs="Times New Roman"/>
          <w:sz w:val="24"/>
          <w:szCs w:val="24"/>
        </w:rPr>
        <w:lastRenderedPageBreak/>
        <w:t xml:space="preserve">zcela respektuje a posiluje jeho uplatňování v rovině odstraňování nadbytečné administrativní zátěže dopadající na poskytovatele zdravotních služeb. </w:t>
      </w:r>
    </w:p>
    <w:p w14:paraId="1F0D255E" w14:textId="77777777" w:rsidR="008D55F7" w:rsidRPr="00043F75" w:rsidRDefault="008D55F7" w:rsidP="008D55F7">
      <w:pPr>
        <w:spacing w:after="0" w:line="240" w:lineRule="auto"/>
        <w:jc w:val="both"/>
        <w:rPr>
          <w:rFonts w:ascii="Times New Roman" w:hAnsi="Times New Roman" w:cs="Times New Roman"/>
          <w:sz w:val="24"/>
          <w:szCs w:val="24"/>
        </w:rPr>
      </w:pPr>
    </w:p>
    <w:p w14:paraId="565F42A4" w14:textId="77777777" w:rsidR="008D55F7" w:rsidRPr="00043F75" w:rsidRDefault="008D55F7" w:rsidP="008D55F7">
      <w:pPr>
        <w:numPr>
          <w:ilvl w:val="0"/>
          <w:numId w:val="1"/>
        </w:numPr>
        <w:spacing w:after="0" w:line="240" w:lineRule="auto"/>
        <w:ind w:left="714" w:hanging="357"/>
        <w:jc w:val="both"/>
        <w:rPr>
          <w:rFonts w:ascii="Times New Roman" w:hAnsi="Times New Roman" w:cs="Times New Roman"/>
          <w:b/>
          <w:sz w:val="24"/>
          <w:szCs w:val="24"/>
        </w:rPr>
      </w:pPr>
      <w:r w:rsidRPr="00043F75">
        <w:rPr>
          <w:rFonts w:ascii="Times New Roman" w:hAnsi="Times New Roman" w:cs="Times New Roman"/>
          <w:b/>
          <w:iCs/>
          <w:sz w:val="24"/>
          <w:szCs w:val="24"/>
        </w:rPr>
        <w:t xml:space="preserve">Budování služeb přístupných a použitelných pro všechny, včetně osob se zdravotním postižením (princip </w:t>
      </w:r>
      <w:proofErr w:type="spellStart"/>
      <w:r w:rsidRPr="00043F75">
        <w:rPr>
          <w:rFonts w:ascii="Times New Roman" w:hAnsi="Times New Roman" w:cs="Times New Roman"/>
          <w:b/>
          <w:iCs/>
          <w:sz w:val="24"/>
          <w:szCs w:val="24"/>
        </w:rPr>
        <w:t>governance</w:t>
      </w:r>
      <w:proofErr w:type="spellEnd"/>
      <w:r w:rsidRPr="00043F75">
        <w:rPr>
          <w:rFonts w:ascii="Times New Roman" w:hAnsi="Times New Roman" w:cs="Times New Roman"/>
          <w:b/>
          <w:iCs/>
          <w:sz w:val="24"/>
          <w:szCs w:val="24"/>
        </w:rPr>
        <w:t xml:space="preserve"> </w:t>
      </w:r>
      <w:proofErr w:type="spellStart"/>
      <w:r w:rsidRPr="00043F75">
        <w:rPr>
          <w:rFonts w:ascii="Times New Roman" w:hAnsi="Times New Roman" w:cs="Times New Roman"/>
          <w:b/>
          <w:iCs/>
          <w:sz w:val="24"/>
          <w:szCs w:val="24"/>
        </w:rPr>
        <w:t>accessibility</w:t>
      </w:r>
      <w:proofErr w:type="spellEnd"/>
      <w:r w:rsidRPr="00043F75">
        <w:rPr>
          <w:rFonts w:ascii="Times New Roman" w:hAnsi="Times New Roman" w:cs="Times New Roman"/>
          <w:b/>
          <w:iCs/>
          <w:sz w:val="24"/>
          <w:szCs w:val="24"/>
        </w:rPr>
        <w:t>)</w:t>
      </w:r>
    </w:p>
    <w:p w14:paraId="1F8C6FF6"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Návrhy novel zákonů nedochází k diskriminaci osob se zdravotním postižením a systémy </w:t>
      </w:r>
      <w:r w:rsidRPr="00043F75">
        <w:rPr>
          <w:rFonts w:ascii="Times New Roman" w:hAnsi="Times New Roman" w:cs="Times New Roman"/>
          <w:sz w:val="24"/>
          <w:szCs w:val="24"/>
        </w:rPr>
        <w:br/>
        <w:t>a služby veřejné správy pro ně budou zcela standardně přístupné.</w:t>
      </w:r>
    </w:p>
    <w:p w14:paraId="69AFF6CC" w14:textId="77777777" w:rsidR="008D55F7" w:rsidRPr="00043F75" w:rsidRDefault="008D55F7" w:rsidP="008D55F7">
      <w:pPr>
        <w:spacing w:after="0" w:line="240" w:lineRule="auto"/>
        <w:jc w:val="both"/>
        <w:rPr>
          <w:rFonts w:ascii="Times New Roman" w:hAnsi="Times New Roman" w:cs="Times New Roman"/>
          <w:sz w:val="24"/>
          <w:szCs w:val="24"/>
        </w:rPr>
      </w:pPr>
    </w:p>
    <w:p w14:paraId="1E9BE66C" w14:textId="77777777" w:rsidR="008D55F7" w:rsidRPr="00043F75" w:rsidRDefault="008D55F7" w:rsidP="008D55F7">
      <w:pPr>
        <w:numPr>
          <w:ilvl w:val="0"/>
          <w:numId w:val="1"/>
        </w:numPr>
        <w:spacing w:after="0" w:line="240" w:lineRule="auto"/>
        <w:ind w:left="714" w:hanging="357"/>
        <w:jc w:val="both"/>
        <w:rPr>
          <w:rFonts w:ascii="Times New Roman" w:hAnsi="Times New Roman" w:cs="Times New Roman"/>
          <w:b/>
          <w:sz w:val="24"/>
          <w:szCs w:val="24"/>
        </w:rPr>
      </w:pPr>
      <w:r w:rsidRPr="00043F75">
        <w:rPr>
          <w:rFonts w:ascii="Times New Roman" w:hAnsi="Times New Roman" w:cs="Times New Roman"/>
          <w:b/>
          <w:iCs/>
          <w:sz w:val="24"/>
          <w:szCs w:val="24"/>
        </w:rPr>
        <w:t>Sdílené služby veřejné správy</w:t>
      </w:r>
    </w:p>
    <w:p w14:paraId="5DE38FCE"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Návrhy novel zákonů plně respektují princip sdílených služeb veřejné správy a věcně </w:t>
      </w:r>
      <w:r w:rsidRPr="00043F75">
        <w:rPr>
          <w:rFonts w:ascii="Times New Roman" w:hAnsi="Times New Roman" w:cs="Times New Roman"/>
          <w:sz w:val="24"/>
          <w:szCs w:val="24"/>
        </w:rPr>
        <w:br/>
        <w:t xml:space="preserve">do tohoto principu nikterak nezasahují. </w:t>
      </w:r>
    </w:p>
    <w:p w14:paraId="7E10B21E" w14:textId="77777777" w:rsidR="008D55F7" w:rsidRPr="00043F75" w:rsidRDefault="008D55F7" w:rsidP="008D55F7">
      <w:pPr>
        <w:spacing w:after="0" w:line="240" w:lineRule="auto"/>
        <w:jc w:val="both"/>
        <w:rPr>
          <w:rFonts w:ascii="Times New Roman" w:hAnsi="Times New Roman" w:cs="Times New Roman"/>
          <w:sz w:val="24"/>
          <w:szCs w:val="24"/>
        </w:rPr>
      </w:pPr>
    </w:p>
    <w:p w14:paraId="618E1265" w14:textId="77777777" w:rsidR="008D55F7" w:rsidRPr="00043F75" w:rsidRDefault="008D55F7" w:rsidP="008D55F7">
      <w:pPr>
        <w:numPr>
          <w:ilvl w:val="0"/>
          <w:numId w:val="1"/>
        </w:numPr>
        <w:spacing w:after="0" w:line="240" w:lineRule="auto"/>
        <w:ind w:left="714" w:hanging="357"/>
        <w:jc w:val="both"/>
        <w:rPr>
          <w:rFonts w:ascii="Times New Roman" w:hAnsi="Times New Roman" w:cs="Times New Roman"/>
          <w:b/>
          <w:sz w:val="24"/>
          <w:szCs w:val="24"/>
        </w:rPr>
      </w:pPr>
      <w:r w:rsidRPr="00043F75">
        <w:rPr>
          <w:rFonts w:ascii="Times New Roman" w:hAnsi="Times New Roman" w:cs="Times New Roman"/>
          <w:b/>
          <w:iCs/>
          <w:sz w:val="24"/>
          <w:szCs w:val="24"/>
        </w:rPr>
        <w:t>Konsolidace a propojování informačních systémů veřejné správy</w:t>
      </w:r>
    </w:p>
    <w:p w14:paraId="2264A34E"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Návrhy novel zákonů věcně do tohoto principu nikterak nezasahují.  </w:t>
      </w:r>
    </w:p>
    <w:p w14:paraId="09D9AF6C" w14:textId="77777777" w:rsidR="008D55F7" w:rsidRPr="00043F75" w:rsidRDefault="008D55F7" w:rsidP="008D55F7">
      <w:pPr>
        <w:spacing w:after="0" w:line="240" w:lineRule="auto"/>
        <w:jc w:val="both"/>
        <w:rPr>
          <w:rFonts w:ascii="Times New Roman" w:hAnsi="Times New Roman" w:cs="Times New Roman"/>
          <w:sz w:val="24"/>
          <w:szCs w:val="24"/>
        </w:rPr>
      </w:pPr>
    </w:p>
    <w:p w14:paraId="7F2B6BAB" w14:textId="77777777" w:rsidR="008D55F7" w:rsidRPr="00043F75" w:rsidRDefault="008D55F7" w:rsidP="008D55F7">
      <w:pPr>
        <w:keepNext/>
        <w:numPr>
          <w:ilvl w:val="0"/>
          <w:numId w:val="1"/>
        </w:numPr>
        <w:spacing w:after="0" w:line="240" w:lineRule="auto"/>
        <w:ind w:left="714" w:hanging="357"/>
        <w:jc w:val="both"/>
        <w:rPr>
          <w:rFonts w:ascii="Times New Roman" w:hAnsi="Times New Roman" w:cs="Times New Roman"/>
          <w:b/>
          <w:iCs/>
          <w:sz w:val="24"/>
          <w:szCs w:val="24"/>
        </w:rPr>
      </w:pPr>
      <w:r w:rsidRPr="00043F75">
        <w:rPr>
          <w:rFonts w:ascii="Times New Roman" w:hAnsi="Times New Roman" w:cs="Times New Roman"/>
          <w:b/>
          <w:iCs/>
          <w:sz w:val="24"/>
          <w:szCs w:val="24"/>
        </w:rPr>
        <w:t xml:space="preserve">Mezinárodní interoperabilita – budování služeb propojitelných </w:t>
      </w:r>
      <w:r w:rsidRPr="00043F75">
        <w:rPr>
          <w:rFonts w:ascii="Times New Roman" w:hAnsi="Times New Roman" w:cs="Times New Roman"/>
          <w:b/>
          <w:iCs/>
          <w:sz w:val="24"/>
          <w:szCs w:val="24"/>
        </w:rPr>
        <w:br/>
        <w:t>a využitelných v evropském prostoru</w:t>
      </w:r>
    </w:p>
    <w:p w14:paraId="3FCE6A1E"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Návrhy novel zákonů věcně do tohoto principu nikterak nezasahují.  </w:t>
      </w:r>
    </w:p>
    <w:p w14:paraId="6CC9E96C" w14:textId="77777777" w:rsidR="008D55F7" w:rsidRPr="00043F75" w:rsidRDefault="008D55F7" w:rsidP="008D55F7">
      <w:pPr>
        <w:spacing w:after="0" w:line="240" w:lineRule="auto"/>
        <w:jc w:val="both"/>
        <w:rPr>
          <w:rFonts w:ascii="Times New Roman" w:hAnsi="Times New Roman" w:cs="Times New Roman"/>
          <w:sz w:val="24"/>
          <w:szCs w:val="24"/>
        </w:rPr>
      </w:pPr>
    </w:p>
    <w:p w14:paraId="190CBCFD" w14:textId="77777777" w:rsidR="008D55F7" w:rsidRPr="00043F75" w:rsidRDefault="008D55F7" w:rsidP="008D55F7">
      <w:pPr>
        <w:numPr>
          <w:ilvl w:val="0"/>
          <w:numId w:val="1"/>
        </w:numPr>
        <w:spacing w:after="0" w:line="240" w:lineRule="auto"/>
        <w:ind w:left="714" w:hanging="357"/>
        <w:jc w:val="both"/>
        <w:rPr>
          <w:rFonts w:ascii="Times New Roman" w:hAnsi="Times New Roman" w:cs="Times New Roman"/>
          <w:b/>
          <w:iCs/>
          <w:sz w:val="24"/>
          <w:szCs w:val="24"/>
        </w:rPr>
      </w:pPr>
      <w:r w:rsidRPr="00043F75">
        <w:rPr>
          <w:rFonts w:ascii="Times New Roman" w:hAnsi="Times New Roman" w:cs="Times New Roman"/>
          <w:b/>
          <w:iCs/>
          <w:sz w:val="24"/>
          <w:szCs w:val="24"/>
        </w:rPr>
        <w:t>Ochrana osobních údajů v míře umožňující kvalitní služby (GDPR)</w:t>
      </w:r>
    </w:p>
    <w:p w14:paraId="18BAE6FE"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V této oblasti návrhy novel zákonů respektují nejpřísnější normy ochrany osobních údajů. Návrhy novel plně respektují nosné principy ochrany osobních údajů, práv pacienta a nezasahují do prvků ochrany těchto principů.  </w:t>
      </w:r>
    </w:p>
    <w:p w14:paraId="553C50C6" w14:textId="77777777" w:rsidR="008D55F7" w:rsidRPr="00043F75" w:rsidRDefault="008D55F7" w:rsidP="008D55F7">
      <w:pPr>
        <w:spacing w:after="0" w:line="240" w:lineRule="auto"/>
        <w:jc w:val="both"/>
        <w:rPr>
          <w:rFonts w:ascii="Times New Roman" w:hAnsi="Times New Roman" w:cs="Times New Roman"/>
          <w:sz w:val="24"/>
          <w:szCs w:val="24"/>
        </w:rPr>
      </w:pPr>
    </w:p>
    <w:p w14:paraId="05F3A61B" w14:textId="77777777" w:rsidR="008D55F7" w:rsidRPr="00043F75" w:rsidRDefault="008D55F7" w:rsidP="008D55F7">
      <w:pPr>
        <w:numPr>
          <w:ilvl w:val="0"/>
          <w:numId w:val="1"/>
        </w:numPr>
        <w:spacing w:after="0" w:line="240" w:lineRule="auto"/>
        <w:ind w:left="714" w:hanging="357"/>
        <w:jc w:val="both"/>
        <w:rPr>
          <w:rFonts w:ascii="Times New Roman" w:hAnsi="Times New Roman" w:cs="Times New Roman"/>
          <w:b/>
          <w:iCs/>
          <w:sz w:val="24"/>
          <w:szCs w:val="24"/>
        </w:rPr>
      </w:pPr>
      <w:r w:rsidRPr="00043F75">
        <w:rPr>
          <w:rFonts w:ascii="Times New Roman" w:hAnsi="Times New Roman" w:cs="Times New Roman"/>
          <w:b/>
          <w:sz w:val="24"/>
          <w:szCs w:val="24"/>
        </w:rPr>
        <w:t xml:space="preserve">Otevřenost a </w:t>
      </w:r>
      <w:r w:rsidRPr="00043F75">
        <w:rPr>
          <w:rFonts w:ascii="Times New Roman" w:hAnsi="Times New Roman" w:cs="Times New Roman"/>
          <w:b/>
          <w:iCs/>
          <w:sz w:val="24"/>
          <w:szCs w:val="24"/>
        </w:rPr>
        <w:t>transparentnost</w:t>
      </w:r>
      <w:r w:rsidRPr="00043F75">
        <w:rPr>
          <w:rFonts w:ascii="Times New Roman" w:hAnsi="Times New Roman" w:cs="Times New Roman"/>
          <w:b/>
          <w:sz w:val="24"/>
          <w:szCs w:val="24"/>
        </w:rPr>
        <w:t xml:space="preserve"> včetně otevřených dat a služeb (princip </w:t>
      </w:r>
      <w:r w:rsidRPr="00043F75">
        <w:rPr>
          <w:rFonts w:ascii="Times New Roman" w:hAnsi="Times New Roman" w:cs="Times New Roman"/>
          <w:b/>
          <w:sz w:val="24"/>
          <w:szCs w:val="24"/>
          <w:lang w:val="en-GB"/>
        </w:rPr>
        <w:t>open government</w:t>
      </w:r>
      <w:r w:rsidRPr="00043F75">
        <w:rPr>
          <w:rFonts w:ascii="Times New Roman" w:hAnsi="Times New Roman" w:cs="Times New Roman"/>
          <w:b/>
          <w:sz w:val="24"/>
          <w:szCs w:val="24"/>
        </w:rPr>
        <w:t>)</w:t>
      </w:r>
    </w:p>
    <w:p w14:paraId="6F381C0B" w14:textId="77777777" w:rsidR="008D55F7" w:rsidRPr="00043F75" w:rsidRDefault="008D55F7" w:rsidP="008D55F7">
      <w:pPr>
        <w:pStyle w:val="Odstavecseseznamem"/>
        <w:spacing w:after="0" w:line="240" w:lineRule="auto"/>
        <w:ind w:left="0"/>
        <w:contextualSpacing w:val="0"/>
        <w:rPr>
          <w:rFonts w:ascii="Times New Roman" w:hAnsi="Times New Roman" w:cs="Times New Roman"/>
          <w:sz w:val="24"/>
          <w:szCs w:val="24"/>
        </w:rPr>
      </w:pPr>
      <w:r w:rsidRPr="00043F75">
        <w:rPr>
          <w:rFonts w:ascii="Times New Roman" w:hAnsi="Times New Roman" w:cs="Times New Roman"/>
          <w:sz w:val="24"/>
          <w:szCs w:val="24"/>
        </w:rPr>
        <w:t>Návrhy novel zákonů věcně do tohoto principu nikterak nezasahují.</w:t>
      </w:r>
    </w:p>
    <w:p w14:paraId="5698C1B7" w14:textId="77777777" w:rsidR="008D55F7" w:rsidRPr="00043F75" w:rsidRDefault="008D55F7" w:rsidP="008D55F7">
      <w:pPr>
        <w:pStyle w:val="Odstavecseseznamem"/>
        <w:spacing w:after="0" w:line="240" w:lineRule="auto"/>
        <w:ind w:left="0"/>
        <w:contextualSpacing w:val="0"/>
        <w:rPr>
          <w:rFonts w:ascii="Times New Roman" w:hAnsi="Times New Roman" w:cs="Times New Roman"/>
          <w:sz w:val="24"/>
          <w:szCs w:val="24"/>
        </w:rPr>
      </w:pPr>
      <w:r w:rsidRPr="00043F75">
        <w:rPr>
          <w:rFonts w:ascii="Times New Roman" w:hAnsi="Times New Roman" w:cs="Times New Roman"/>
          <w:sz w:val="24"/>
          <w:szCs w:val="24"/>
        </w:rPr>
        <w:t xml:space="preserve">  </w:t>
      </w:r>
    </w:p>
    <w:p w14:paraId="3D4C5CBA" w14:textId="77777777" w:rsidR="008D55F7" w:rsidRPr="00043F75" w:rsidRDefault="008D55F7" w:rsidP="008D55F7">
      <w:pPr>
        <w:numPr>
          <w:ilvl w:val="0"/>
          <w:numId w:val="1"/>
        </w:numPr>
        <w:spacing w:after="0" w:line="240" w:lineRule="auto"/>
        <w:ind w:left="714" w:hanging="357"/>
        <w:jc w:val="both"/>
        <w:rPr>
          <w:rFonts w:ascii="Times New Roman" w:hAnsi="Times New Roman" w:cs="Times New Roman"/>
          <w:b/>
          <w:sz w:val="24"/>
          <w:szCs w:val="24"/>
        </w:rPr>
      </w:pPr>
      <w:r w:rsidRPr="00043F75">
        <w:rPr>
          <w:rFonts w:ascii="Times New Roman" w:hAnsi="Times New Roman" w:cs="Times New Roman"/>
          <w:b/>
          <w:iCs/>
          <w:sz w:val="24"/>
          <w:szCs w:val="24"/>
        </w:rPr>
        <w:t>Technologická neutralita</w:t>
      </w:r>
    </w:p>
    <w:p w14:paraId="358E1DD8"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Návrhy novel zákonů věcně do tohoto principu nikterak nezasahují.  </w:t>
      </w:r>
    </w:p>
    <w:p w14:paraId="281BABE1" w14:textId="77777777" w:rsidR="008D55F7" w:rsidRPr="00043F75" w:rsidRDefault="008D55F7" w:rsidP="008D55F7">
      <w:pPr>
        <w:spacing w:after="0" w:line="240" w:lineRule="auto"/>
        <w:jc w:val="both"/>
        <w:rPr>
          <w:rFonts w:ascii="Times New Roman" w:hAnsi="Times New Roman" w:cs="Times New Roman"/>
          <w:sz w:val="24"/>
          <w:szCs w:val="24"/>
        </w:rPr>
      </w:pPr>
    </w:p>
    <w:p w14:paraId="489DAA5C" w14:textId="77777777" w:rsidR="008D55F7" w:rsidRPr="00043F75" w:rsidRDefault="008D55F7" w:rsidP="008D55F7">
      <w:pPr>
        <w:numPr>
          <w:ilvl w:val="0"/>
          <w:numId w:val="1"/>
        </w:numPr>
        <w:spacing w:after="0" w:line="240" w:lineRule="auto"/>
        <w:ind w:left="714" w:hanging="357"/>
        <w:jc w:val="both"/>
        <w:rPr>
          <w:rFonts w:ascii="Times New Roman" w:hAnsi="Times New Roman" w:cs="Times New Roman"/>
          <w:b/>
          <w:iCs/>
          <w:sz w:val="24"/>
          <w:szCs w:val="24"/>
        </w:rPr>
      </w:pPr>
      <w:r w:rsidRPr="00043F75">
        <w:rPr>
          <w:rFonts w:ascii="Times New Roman" w:hAnsi="Times New Roman" w:cs="Times New Roman"/>
          <w:b/>
          <w:iCs/>
          <w:sz w:val="24"/>
          <w:szCs w:val="24"/>
        </w:rPr>
        <w:t xml:space="preserve"> Uživatelská přívětivost</w:t>
      </w:r>
    </w:p>
    <w:p w14:paraId="639D5A2B"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Návrhy novel zákonů </w:t>
      </w:r>
      <w:proofErr w:type="gramStart"/>
      <w:r w:rsidRPr="00043F75">
        <w:rPr>
          <w:rFonts w:ascii="Times New Roman" w:hAnsi="Times New Roman" w:cs="Times New Roman"/>
          <w:sz w:val="24"/>
          <w:szCs w:val="24"/>
        </w:rPr>
        <w:t>nevytváří</w:t>
      </w:r>
      <w:proofErr w:type="gramEnd"/>
      <w:r w:rsidRPr="00043F75">
        <w:rPr>
          <w:rFonts w:ascii="Times New Roman" w:hAnsi="Times New Roman" w:cs="Times New Roman"/>
          <w:sz w:val="24"/>
          <w:szCs w:val="24"/>
        </w:rPr>
        <w:t xml:space="preserve"> žádné bariéry pro tvorbu uživatelsky přívětivých aplikací.</w:t>
      </w:r>
    </w:p>
    <w:p w14:paraId="26992027" w14:textId="77777777" w:rsidR="008D55F7" w:rsidRPr="00043F75" w:rsidRDefault="008D55F7" w:rsidP="008D55F7">
      <w:pPr>
        <w:pStyle w:val="Zkladntext"/>
        <w:spacing w:after="0"/>
        <w:jc w:val="both"/>
        <w:rPr>
          <w:b/>
          <w:bCs/>
        </w:rPr>
      </w:pPr>
    </w:p>
    <w:p w14:paraId="5F52FEF6" w14:textId="77777777" w:rsidR="00EF1635" w:rsidRDefault="00EF1635" w:rsidP="008D55F7">
      <w:pPr>
        <w:pStyle w:val="Zkladntext"/>
        <w:spacing w:after="0"/>
        <w:jc w:val="both"/>
        <w:rPr>
          <w:b/>
          <w:bCs/>
        </w:rPr>
      </w:pPr>
    </w:p>
    <w:p w14:paraId="5B734DA9" w14:textId="0B01CE46" w:rsidR="008D55F7" w:rsidRPr="00043F75" w:rsidRDefault="008D55F7" w:rsidP="008D55F7">
      <w:pPr>
        <w:pStyle w:val="Zkladntext"/>
        <w:spacing w:after="0"/>
        <w:jc w:val="both"/>
        <w:rPr>
          <w:b/>
          <w:bCs/>
        </w:rPr>
      </w:pPr>
      <w:r w:rsidRPr="00043F75">
        <w:rPr>
          <w:b/>
          <w:bCs/>
        </w:rPr>
        <w:t>1</w:t>
      </w:r>
      <w:r w:rsidR="00EF1635">
        <w:rPr>
          <w:b/>
          <w:bCs/>
        </w:rPr>
        <w:t>5</w:t>
      </w:r>
      <w:r w:rsidRPr="00043F75">
        <w:rPr>
          <w:b/>
          <w:bCs/>
        </w:rPr>
        <w:t>. Závěrečná zpráva zhodnocení dopadů regulace</w:t>
      </w:r>
    </w:p>
    <w:p w14:paraId="71772FE6" w14:textId="3337AE31" w:rsidR="008D55F7"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p>
    <w:p w14:paraId="7A226876" w14:textId="25F8B95E" w:rsidR="00ED3682" w:rsidRPr="00ED3682" w:rsidRDefault="00ED3682" w:rsidP="008D55F7">
      <w:pPr>
        <w:widowControl w:val="0"/>
        <w:autoSpaceDE w:val="0"/>
        <w:autoSpaceDN w:val="0"/>
        <w:adjustRightInd w:val="0"/>
        <w:spacing w:after="0" w:line="240" w:lineRule="auto"/>
        <w:jc w:val="both"/>
        <w:rPr>
          <w:rFonts w:ascii="Times New Roman" w:hAnsi="Times New Roman" w:cs="Times New Roman"/>
          <w:b/>
          <w:bCs/>
          <w:sz w:val="24"/>
          <w:szCs w:val="24"/>
        </w:rPr>
      </w:pPr>
      <w:r w:rsidRPr="00ED3682">
        <w:rPr>
          <w:rFonts w:ascii="Times New Roman" w:hAnsi="Times New Roman" w:cs="Times New Roman"/>
          <w:b/>
          <w:bCs/>
          <w:sz w:val="24"/>
          <w:szCs w:val="24"/>
        </w:rPr>
        <w:t>Zákon o specifických zdravotních službách</w:t>
      </w:r>
    </w:p>
    <w:p w14:paraId="51EC2476" w14:textId="77777777" w:rsidR="00ED3682" w:rsidRPr="00043F75" w:rsidRDefault="00ED3682" w:rsidP="008D55F7">
      <w:pPr>
        <w:widowControl w:val="0"/>
        <w:autoSpaceDE w:val="0"/>
        <w:autoSpaceDN w:val="0"/>
        <w:adjustRightInd w:val="0"/>
        <w:spacing w:after="0" w:line="240" w:lineRule="auto"/>
        <w:jc w:val="both"/>
        <w:rPr>
          <w:rFonts w:ascii="Times New Roman" w:hAnsi="Times New Roman" w:cs="Times New Roman"/>
          <w:sz w:val="24"/>
          <w:szCs w:val="24"/>
        </w:rPr>
      </w:pPr>
    </w:p>
    <w:p w14:paraId="04756CCA"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bookmarkStart w:id="11" w:name="_Hlk157776405"/>
      <w:r w:rsidRPr="00043F75">
        <w:rPr>
          <w:rFonts w:ascii="Times New Roman" w:hAnsi="Times New Roman" w:cs="Times New Roman"/>
          <w:sz w:val="24"/>
          <w:szCs w:val="24"/>
        </w:rPr>
        <w:t>K návrhu zákona o specifických zdravotních službách byla vypracovává závěrečná zpráva zhodnocení dopadů regulace, ve které byl mimo jiné definován problém a popis cílového stavu</w:t>
      </w:r>
      <w:bookmarkEnd w:id="11"/>
      <w:r w:rsidRPr="00043F75">
        <w:rPr>
          <w:rFonts w:ascii="Times New Roman" w:hAnsi="Times New Roman" w:cs="Times New Roman"/>
          <w:sz w:val="24"/>
          <w:szCs w:val="24"/>
        </w:rPr>
        <w:t xml:space="preserve">, tedy, že v současné době jsou specifické zdravotní služby v ČR poskytovány na základě zákona o specifických zdravotních službách. Novelizace tohoto zákona tedy reaguje na aktuální potřebu sjednocení a implementaci odborných a aplikačních poznatků z praxe v částech zákona upravujících asistovanou reprodukci, genetické vyšetření, posudkovou péči a lékařské posudky, posuzování zdravotní způsobilosti ke vzdělávání, k tělesné výchově a sportu, pracovnělékařské služby, posuzování zdravotní způsobilosti osoby ucházející se o zaměstnání, povolení </w:t>
      </w:r>
      <w:r w:rsidRPr="00043F75">
        <w:rPr>
          <w:rFonts w:ascii="Times New Roman" w:hAnsi="Times New Roman" w:cs="Times New Roman"/>
          <w:sz w:val="24"/>
          <w:szCs w:val="24"/>
        </w:rPr>
        <w:br/>
        <w:t xml:space="preserve">k uznávání nemocí z povolání, lékařské ozáření, klinické audity, ochranné léčení, vymezení protialkoholní a </w:t>
      </w:r>
      <w:proofErr w:type="spellStart"/>
      <w:r w:rsidRPr="00043F75">
        <w:rPr>
          <w:rFonts w:ascii="Times New Roman" w:hAnsi="Times New Roman" w:cs="Times New Roman"/>
          <w:sz w:val="24"/>
          <w:szCs w:val="24"/>
        </w:rPr>
        <w:t>protitoxikomanické</w:t>
      </w:r>
      <w:proofErr w:type="spellEnd"/>
      <w:r w:rsidRPr="00043F75">
        <w:rPr>
          <w:rFonts w:ascii="Times New Roman" w:hAnsi="Times New Roman" w:cs="Times New Roman"/>
          <w:sz w:val="24"/>
          <w:szCs w:val="24"/>
        </w:rPr>
        <w:t xml:space="preserve"> záchytné služby a přestupky.</w:t>
      </w:r>
    </w:p>
    <w:p w14:paraId="27DB39F5" w14:textId="77777777" w:rsidR="008D55F7" w:rsidRPr="00043F75" w:rsidRDefault="008D55F7" w:rsidP="008D55F7">
      <w:pPr>
        <w:autoSpaceDE w:val="0"/>
        <w:autoSpaceDN w:val="0"/>
        <w:adjustRightInd w:val="0"/>
        <w:spacing w:after="0" w:line="240" w:lineRule="auto"/>
        <w:jc w:val="both"/>
        <w:rPr>
          <w:rFonts w:ascii="Times New Roman" w:hAnsi="Times New Roman" w:cs="Times New Roman"/>
          <w:sz w:val="24"/>
          <w:szCs w:val="24"/>
        </w:rPr>
      </w:pPr>
    </w:p>
    <w:p w14:paraId="204B24CD" w14:textId="77777777" w:rsidR="008D55F7" w:rsidRPr="00043F75" w:rsidRDefault="008D55F7" w:rsidP="008D55F7">
      <w:pPr>
        <w:spacing w:after="0" w:line="240" w:lineRule="auto"/>
        <w:contextualSpacing/>
        <w:jc w:val="both"/>
        <w:rPr>
          <w:rFonts w:ascii="Times New Roman" w:hAnsi="Times New Roman" w:cs="Times New Roman"/>
          <w:sz w:val="24"/>
          <w:szCs w:val="24"/>
        </w:rPr>
      </w:pPr>
      <w:r w:rsidRPr="00043F75">
        <w:rPr>
          <w:rFonts w:ascii="Times New Roman" w:hAnsi="Times New Roman" w:cs="Times New Roman"/>
          <w:sz w:val="24"/>
          <w:szCs w:val="24"/>
        </w:rPr>
        <w:lastRenderedPageBreak/>
        <w:t>Bylo stanoveno pořadí variant a výběr nejvhodnějšího řešení. Byly stanoveny dvě varianty legislativního řešení, konkrétně varianta I. týkající se novelizace stávajících právních předpisů a varianta II. týkající se tvorby nového zákona.</w:t>
      </w:r>
    </w:p>
    <w:p w14:paraId="7DCF9A2B" w14:textId="77777777" w:rsidR="008D55F7" w:rsidRPr="008A45DD" w:rsidRDefault="008D55F7" w:rsidP="008A45DD">
      <w:pPr>
        <w:tabs>
          <w:tab w:val="left" w:pos="426"/>
        </w:tabs>
        <w:spacing w:after="0" w:line="240" w:lineRule="auto"/>
        <w:jc w:val="both"/>
        <w:rPr>
          <w:rFonts w:ascii="Times New Roman" w:hAnsi="Times New Roman" w:cs="Times New Roman"/>
          <w:sz w:val="24"/>
          <w:szCs w:val="24"/>
        </w:rPr>
      </w:pPr>
    </w:p>
    <w:p w14:paraId="0510E6BA" w14:textId="58F28FCF" w:rsidR="00EF1635" w:rsidRPr="00EF1635" w:rsidRDefault="008D55F7" w:rsidP="00EF1635">
      <w:pPr>
        <w:tabs>
          <w:tab w:val="left" w:pos="426"/>
        </w:tabs>
        <w:spacing w:after="0" w:line="240" w:lineRule="auto"/>
        <w:jc w:val="both"/>
        <w:rPr>
          <w:rFonts w:ascii="Times New Roman" w:hAnsi="Times New Roman" w:cs="Times New Roman"/>
          <w:b/>
          <w:bCs/>
          <w:sz w:val="24"/>
          <w:szCs w:val="24"/>
        </w:rPr>
      </w:pPr>
      <w:r w:rsidRPr="00043F75">
        <w:rPr>
          <w:rFonts w:ascii="Times New Roman" w:hAnsi="Times New Roman" w:cs="Times New Roman"/>
          <w:sz w:val="24"/>
          <w:szCs w:val="24"/>
        </w:rPr>
        <w:t>Pro všechny oblasti byla zvolena varianta novelizace stávajících právních předpisů, kdy u část</w:t>
      </w:r>
      <w:r w:rsidR="008A45DD">
        <w:rPr>
          <w:rFonts w:ascii="Times New Roman" w:hAnsi="Times New Roman" w:cs="Times New Roman"/>
          <w:sz w:val="24"/>
          <w:szCs w:val="24"/>
        </w:rPr>
        <w:t>í</w:t>
      </w:r>
      <w:r w:rsidRPr="00043F75">
        <w:rPr>
          <w:rFonts w:ascii="Times New Roman" w:hAnsi="Times New Roman" w:cs="Times New Roman"/>
          <w:sz w:val="24"/>
          <w:szCs w:val="24"/>
        </w:rPr>
        <w:t xml:space="preserve"> zákona o specifických zdravotních službách, kter</w:t>
      </w:r>
      <w:r w:rsidR="008A45DD">
        <w:rPr>
          <w:rFonts w:ascii="Times New Roman" w:hAnsi="Times New Roman" w:cs="Times New Roman"/>
          <w:sz w:val="24"/>
          <w:szCs w:val="24"/>
        </w:rPr>
        <w:t>é</w:t>
      </w:r>
      <w:r w:rsidRPr="00043F75">
        <w:rPr>
          <w:rFonts w:ascii="Times New Roman" w:hAnsi="Times New Roman" w:cs="Times New Roman"/>
          <w:sz w:val="24"/>
          <w:szCs w:val="24"/>
        </w:rPr>
        <w:t xml:space="preserve"> upravuj</w:t>
      </w:r>
      <w:r w:rsidR="008A45DD">
        <w:rPr>
          <w:rFonts w:ascii="Times New Roman" w:hAnsi="Times New Roman" w:cs="Times New Roman"/>
          <w:sz w:val="24"/>
          <w:szCs w:val="24"/>
        </w:rPr>
        <w:t>í</w:t>
      </w:r>
      <w:r w:rsidRPr="00043F75">
        <w:rPr>
          <w:rFonts w:ascii="Times New Roman" w:hAnsi="Times New Roman" w:cs="Times New Roman"/>
          <w:sz w:val="24"/>
          <w:szCs w:val="24"/>
        </w:rPr>
        <w:t xml:space="preserve"> asistovanou reprodukci</w:t>
      </w:r>
      <w:r w:rsidR="008A45DD">
        <w:rPr>
          <w:rFonts w:ascii="Times New Roman" w:hAnsi="Times New Roman" w:cs="Times New Roman"/>
          <w:sz w:val="24"/>
          <w:szCs w:val="24"/>
        </w:rPr>
        <w:t xml:space="preserve"> a </w:t>
      </w:r>
      <w:r w:rsidR="008A45DD" w:rsidRPr="008A45DD">
        <w:rPr>
          <w:rFonts w:ascii="Times New Roman" w:hAnsi="Times New Roman" w:cs="Times New Roman"/>
          <w:sz w:val="24"/>
          <w:szCs w:val="24"/>
        </w:rPr>
        <w:t>léčbu krví nebo jejími složkami</w:t>
      </w:r>
      <w:r w:rsidRPr="00043F75">
        <w:rPr>
          <w:rFonts w:ascii="Times New Roman" w:hAnsi="Times New Roman" w:cs="Times New Roman"/>
          <w:sz w:val="24"/>
          <w:szCs w:val="24"/>
        </w:rPr>
        <w:t>, úprava stávajícího právního předpisu znamená nutnost vzniku nového prováděcího právního předpisu, který se bude týkat stanovení maximální výše náhrady účelně, hospodárně a prokazatelně vynaložených výdajů spojených s darováním zárodečných buněk</w:t>
      </w:r>
      <w:r w:rsidR="008A45DD">
        <w:rPr>
          <w:rFonts w:ascii="Times New Roman" w:hAnsi="Times New Roman" w:cs="Times New Roman"/>
          <w:sz w:val="24"/>
          <w:szCs w:val="24"/>
        </w:rPr>
        <w:t xml:space="preserve"> a s léčbou krví a jejími složkami</w:t>
      </w:r>
      <w:r w:rsidRPr="00043F75">
        <w:rPr>
          <w:rFonts w:ascii="Times New Roman" w:hAnsi="Times New Roman" w:cs="Times New Roman"/>
          <w:sz w:val="24"/>
          <w:szCs w:val="24"/>
        </w:rPr>
        <w:t>.</w:t>
      </w:r>
      <w:r w:rsidR="00EF1635" w:rsidRPr="00EF1635">
        <w:rPr>
          <w:rFonts w:ascii="Times New Roman" w:hAnsi="Times New Roman" w:cs="Times New Roman"/>
          <w:sz w:val="24"/>
          <w:szCs w:val="24"/>
        </w:rPr>
        <w:t xml:space="preserve"> Totéž platí pro úpravu nového institutu opatření k podoře zdraví, </w:t>
      </w:r>
      <w:r w:rsidR="00EF1635">
        <w:rPr>
          <w:rFonts w:ascii="Times New Roman" w:hAnsi="Times New Roman" w:cs="Times New Roman"/>
          <w:sz w:val="24"/>
          <w:szCs w:val="24"/>
        </w:rPr>
        <w:t xml:space="preserve">která vyvolá nutnost </w:t>
      </w:r>
      <w:r w:rsidR="00EF1635" w:rsidRPr="00EF1635">
        <w:rPr>
          <w:rFonts w:ascii="Times New Roman" w:hAnsi="Times New Roman" w:cs="Times New Roman"/>
          <w:sz w:val="24"/>
          <w:szCs w:val="24"/>
        </w:rPr>
        <w:t>vzniku nového prováděcího právního předpisu.</w:t>
      </w:r>
    </w:p>
    <w:p w14:paraId="2F87BAAA" w14:textId="77777777" w:rsidR="00EF1635" w:rsidRPr="00043F75" w:rsidRDefault="00EF1635" w:rsidP="008D55F7">
      <w:pPr>
        <w:pStyle w:val="Zkladntext"/>
        <w:spacing w:after="0"/>
        <w:jc w:val="both"/>
        <w:rPr>
          <w:b/>
          <w:bCs/>
        </w:rPr>
      </w:pPr>
    </w:p>
    <w:p w14:paraId="42CF3A51" w14:textId="77777777" w:rsidR="008D55F7" w:rsidRPr="00043F75" w:rsidRDefault="008D55F7" w:rsidP="008D55F7">
      <w:pPr>
        <w:jc w:val="both"/>
        <w:rPr>
          <w:rFonts w:ascii="Times New Roman" w:hAnsi="Times New Roman" w:cs="Times New Roman"/>
          <w:sz w:val="24"/>
          <w:szCs w:val="24"/>
        </w:rPr>
      </w:pPr>
      <w:r w:rsidRPr="00043F75">
        <w:rPr>
          <w:rFonts w:ascii="Times New Roman" w:hAnsi="Times New Roman" w:cs="Times New Roman"/>
          <w:sz w:val="24"/>
          <w:szCs w:val="24"/>
        </w:rPr>
        <w:t xml:space="preserve">Více informací je obsažených v samostatné části materiálu závěrečné zprávy zhodnocení dopadů regulace. </w:t>
      </w:r>
    </w:p>
    <w:p w14:paraId="09288558" w14:textId="77777777" w:rsidR="00ED3682" w:rsidRDefault="00ED3682" w:rsidP="008D55F7">
      <w:pPr>
        <w:spacing w:after="0" w:line="240" w:lineRule="auto"/>
        <w:jc w:val="both"/>
        <w:rPr>
          <w:rFonts w:ascii="Times New Roman" w:hAnsi="Times New Roman" w:cs="Times New Roman"/>
          <w:b/>
          <w:bCs/>
          <w:sz w:val="24"/>
          <w:szCs w:val="24"/>
        </w:rPr>
      </w:pPr>
    </w:p>
    <w:p w14:paraId="22FCFC3C" w14:textId="17FABCC5" w:rsidR="008D55F7" w:rsidRPr="00ED3682" w:rsidRDefault="00ED3682" w:rsidP="008D55F7">
      <w:pPr>
        <w:spacing w:after="0" w:line="240" w:lineRule="auto"/>
        <w:jc w:val="both"/>
        <w:rPr>
          <w:rFonts w:ascii="Times New Roman" w:hAnsi="Times New Roman" w:cs="Times New Roman"/>
          <w:b/>
          <w:bCs/>
          <w:sz w:val="24"/>
          <w:szCs w:val="24"/>
        </w:rPr>
      </w:pPr>
      <w:r w:rsidRPr="00ED3682">
        <w:rPr>
          <w:rFonts w:ascii="Times New Roman" w:hAnsi="Times New Roman" w:cs="Times New Roman"/>
          <w:b/>
          <w:bCs/>
          <w:sz w:val="24"/>
          <w:szCs w:val="24"/>
        </w:rPr>
        <w:t>Z</w:t>
      </w:r>
      <w:r w:rsidR="008D55F7" w:rsidRPr="00ED3682">
        <w:rPr>
          <w:rFonts w:ascii="Times New Roman" w:hAnsi="Times New Roman" w:cs="Times New Roman"/>
          <w:b/>
          <w:bCs/>
          <w:sz w:val="24"/>
          <w:szCs w:val="24"/>
        </w:rPr>
        <w:t>ákon o ochraně veřejného zdraví</w:t>
      </w:r>
    </w:p>
    <w:p w14:paraId="750D3D6F" w14:textId="77777777" w:rsidR="00ED3682" w:rsidRPr="00ED3682" w:rsidRDefault="00ED3682" w:rsidP="008D55F7">
      <w:pPr>
        <w:spacing w:after="0" w:line="240" w:lineRule="auto"/>
        <w:jc w:val="both"/>
        <w:rPr>
          <w:rFonts w:ascii="Times New Roman" w:hAnsi="Times New Roman" w:cs="Times New Roman"/>
          <w:b/>
          <w:bCs/>
          <w:sz w:val="24"/>
          <w:szCs w:val="24"/>
          <w:u w:val="single"/>
        </w:rPr>
      </w:pPr>
    </w:p>
    <w:p w14:paraId="1A375EDC" w14:textId="242CC913" w:rsidR="00BF6E2D" w:rsidRPr="00ED3682" w:rsidRDefault="009D1A9D" w:rsidP="00BF6E2D">
      <w:pPr>
        <w:spacing w:after="0" w:line="240" w:lineRule="auto"/>
        <w:contextualSpacing/>
        <w:jc w:val="both"/>
        <w:rPr>
          <w:rFonts w:ascii="Times New Roman" w:hAnsi="Times New Roman" w:cs="Times New Roman"/>
          <w:sz w:val="24"/>
          <w:szCs w:val="24"/>
        </w:rPr>
      </w:pPr>
      <w:r w:rsidRPr="00ED3682">
        <w:rPr>
          <w:rFonts w:ascii="Times New Roman" w:hAnsi="Times New Roman" w:cs="Times New Roman"/>
          <w:sz w:val="24"/>
          <w:szCs w:val="24"/>
        </w:rPr>
        <w:t xml:space="preserve">K návrhu zákona o ochraně veřejného zdraví byla vypracovává závěrečná zpráva zhodnocení dopadů regulace, ve které byl mimo jiné definován problém a popis cílového stavu. </w:t>
      </w:r>
      <w:r w:rsidR="00BF6E2D" w:rsidRPr="00ED3682">
        <w:rPr>
          <w:rFonts w:ascii="Times New Roman" w:hAnsi="Times New Roman" w:cs="Times New Roman"/>
          <w:sz w:val="24"/>
          <w:szCs w:val="24"/>
        </w:rPr>
        <w:t xml:space="preserve"> </w:t>
      </w:r>
      <w:r w:rsidR="00ED3682">
        <w:rPr>
          <w:rFonts w:ascii="Times New Roman" w:hAnsi="Times New Roman" w:cs="Times New Roman"/>
          <w:sz w:val="24"/>
          <w:szCs w:val="24"/>
        </w:rPr>
        <w:br/>
      </w:r>
      <w:r w:rsidR="00BF6E2D" w:rsidRPr="00ED3682">
        <w:rPr>
          <w:rFonts w:ascii="Times New Roman" w:hAnsi="Times New Roman" w:cs="Times New Roman"/>
          <w:sz w:val="24"/>
          <w:szCs w:val="24"/>
        </w:rPr>
        <w:t>V současnosti vyplývá z platného znění zákona o ochraně veřejného zdraví několik povinností, které jsou pro praxi zbytné a administrativně a časově zatěžující.</w:t>
      </w:r>
    </w:p>
    <w:p w14:paraId="5BE2717B" w14:textId="77777777" w:rsidR="00BF6E2D" w:rsidRPr="00ED3682" w:rsidRDefault="00BF6E2D" w:rsidP="00BF6E2D">
      <w:pPr>
        <w:spacing w:after="0" w:line="240" w:lineRule="auto"/>
        <w:contextualSpacing/>
        <w:jc w:val="both"/>
        <w:rPr>
          <w:rFonts w:ascii="Times New Roman" w:hAnsi="Times New Roman" w:cs="Times New Roman"/>
          <w:sz w:val="24"/>
          <w:szCs w:val="24"/>
        </w:rPr>
      </w:pPr>
    </w:p>
    <w:p w14:paraId="257B3D6D" w14:textId="49EF12F3" w:rsidR="00BF6E2D" w:rsidRPr="00ED3682" w:rsidRDefault="00BF6E2D" w:rsidP="00BF6E2D">
      <w:pPr>
        <w:spacing w:after="0" w:line="240" w:lineRule="auto"/>
        <w:contextualSpacing/>
        <w:jc w:val="both"/>
        <w:rPr>
          <w:rFonts w:ascii="Times New Roman" w:hAnsi="Times New Roman" w:cs="Times New Roman"/>
          <w:sz w:val="24"/>
          <w:szCs w:val="24"/>
        </w:rPr>
      </w:pPr>
      <w:r w:rsidRPr="00ED3682">
        <w:rPr>
          <w:rFonts w:ascii="Times New Roman" w:hAnsi="Times New Roman" w:cs="Times New Roman"/>
          <w:sz w:val="24"/>
          <w:szCs w:val="24"/>
        </w:rPr>
        <w:t xml:space="preserve">Bylo stanoveno pořadí variant a výběr nejvhodnějšího řešení. Byly stanoveny dvě varianty legislativního řešení, konkrétně varianta I. týkající se novelizace stávajících právních předpisů a varianta II. týkající se tvorby nového zákona. Kdy nejvhodnější byla zvolena varianta novelizace stávajícího právního předpisu. Přínosy spočívají zejména v odstranění nadbytečné administrativní zátěže dopadající na zaměstnavatele, osoby pořádající zotavovací akce (bude možné elektronické podání, nikoli v papírové formě), či rozšíření očkovacích kapacit díky </w:t>
      </w:r>
      <w:r w:rsidR="00876DF2" w:rsidRPr="00876DF2">
        <w:rPr>
          <w:rFonts w:ascii="Times New Roman" w:hAnsi="Times New Roman" w:cs="Times New Roman"/>
          <w:sz w:val="24"/>
          <w:szCs w:val="24"/>
        </w:rPr>
        <w:t>rozšíření okruhu lékařů specializovaných oborů, kteří mohou provádět o očkování o skupiny lékařů, kteří mají v péči významné počet pacientů, kteří jsou indikování k očkování, zejména proti respiračním nákazám</w:t>
      </w:r>
      <w:r w:rsidRPr="00ED3682">
        <w:rPr>
          <w:rFonts w:ascii="Times New Roman" w:hAnsi="Times New Roman" w:cs="Times New Roman"/>
          <w:sz w:val="24"/>
          <w:szCs w:val="24"/>
        </w:rPr>
        <w:t xml:space="preserve">.  </w:t>
      </w:r>
    </w:p>
    <w:p w14:paraId="6A2DA195" w14:textId="77777777" w:rsidR="008A45DD" w:rsidRPr="00ED3682" w:rsidRDefault="008A45DD" w:rsidP="00BF6E2D">
      <w:pPr>
        <w:spacing w:after="0" w:line="240" w:lineRule="auto"/>
        <w:contextualSpacing/>
        <w:jc w:val="both"/>
        <w:rPr>
          <w:rFonts w:ascii="Times New Roman" w:hAnsi="Times New Roman" w:cs="Times New Roman"/>
          <w:sz w:val="24"/>
          <w:szCs w:val="24"/>
        </w:rPr>
      </w:pPr>
    </w:p>
    <w:p w14:paraId="5E655639" w14:textId="72904826" w:rsidR="008D55F7" w:rsidRPr="00ED3682" w:rsidRDefault="00BF6E2D" w:rsidP="00ED3682">
      <w:pPr>
        <w:jc w:val="both"/>
        <w:rPr>
          <w:rFonts w:ascii="Times New Roman" w:hAnsi="Times New Roman" w:cs="Times New Roman"/>
          <w:sz w:val="24"/>
          <w:szCs w:val="24"/>
        </w:rPr>
      </w:pPr>
      <w:r w:rsidRPr="00ED3682">
        <w:rPr>
          <w:rFonts w:ascii="Times New Roman" w:hAnsi="Times New Roman" w:cs="Times New Roman"/>
          <w:sz w:val="24"/>
          <w:szCs w:val="24"/>
        </w:rPr>
        <w:t>Více informací je obsažených v samostatné části materiálu závěrečné zprávy zhodnocení dopadů regulace.</w:t>
      </w:r>
      <w:r w:rsidRPr="00043F75">
        <w:rPr>
          <w:rFonts w:ascii="Times New Roman" w:hAnsi="Times New Roman" w:cs="Times New Roman"/>
          <w:sz w:val="24"/>
          <w:szCs w:val="24"/>
        </w:rPr>
        <w:t xml:space="preserve"> </w:t>
      </w:r>
    </w:p>
    <w:p w14:paraId="70A9AD09" w14:textId="77777777" w:rsidR="008D55F7" w:rsidRPr="00043F75" w:rsidRDefault="008D55F7" w:rsidP="008D55F7">
      <w:pPr>
        <w:spacing w:after="0" w:line="240" w:lineRule="auto"/>
        <w:rPr>
          <w:rFonts w:ascii="Times New Roman" w:hAnsi="Times New Roman" w:cs="Times New Roman"/>
          <w:b/>
          <w:bCs/>
          <w:sz w:val="24"/>
          <w:szCs w:val="24"/>
          <w:u w:val="single"/>
        </w:rPr>
      </w:pPr>
    </w:p>
    <w:p w14:paraId="58FC71A3" w14:textId="6DEEA08C" w:rsidR="008D55F7" w:rsidRPr="00043F75" w:rsidRDefault="005565CC" w:rsidP="005565CC">
      <w:pPr>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b/>
          <w:bCs/>
          <w:sz w:val="24"/>
          <w:szCs w:val="24"/>
          <w:u w:val="single"/>
        </w:rPr>
        <w:t>ZVLÁŠTNÍ ČÁST</w:t>
      </w:r>
    </w:p>
    <w:p w14:paraId="5EC8DF1C" w14:textId="77777777" w:rsidR="005565CC" w:rsidRDefault="005565CC" w:rsidP="008D55F7">
      <w:pPr>
        <w:spacing w:after="0" w:line="240" w:lineRule="auto"/>
        <w:rPr>
          <w:rFonts w:ascii="Times New Roman" w:eastAsia="Times New Roman" w:hAnsi="Times New Roman" w:cs="Times New Roman"/>
          <w:b/>
          <w:bCs/>
          <w:color w:val="000000" w:themeColor="text1"/>
          <w:sz w:val="24"/>
          <w:szCs w:val="24"/>
        </w:rPr>
      </w:pPr>
    </w:p>
    <w:p w14:paraId="67A06476" w14:textId="698B4AEC" w:rsidR="008D55F7" w:rsidRPr="00043F75" w:rsidRDefault="004B265C" w:rsidP="008D55F7">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K ČÁSTI PRVNÍ</w:t>
      </w:r>
      <w:r w:rsidR="00E7354D">
        <w:rPr>
          <w:rFonts w:ascii="Times New Roman" w:eastAsia="Times New Roman" w:hAnsi="Times New Roman" w:cs="Times New Roman"/>
          <w:b/>
          <w:bCs/>
          <w:color w:val="000000" w:themeColor="text1"/>
          <w:sz w:val="24"/>
          <w:szCs w:val="24"/>
        </w:rPr>
        <w:t xml:space="preserve"> </w:t>
      </w:r>
    </w:p>
    <w:p w14:paraId="0F3AF270" w14:textId="77777777" w:rsidR="008D55F7" w:rsidRPr="00043F75" w:rsidRDefault="008D55F7" w:rsidP="008D55F7">
      <w:pPr>
        <w:spacing w:after="0" w:line="240" w:lineRule="auto"/>
        <w:rPr>
          <w:rFonts w:ascii="Times New Roman" w:eastAsia="Times New Roman" w:hAnsi="Times New Roman" w:cs="Times New Roman"/>
          <w:b/>
          <w:bCs/>
          <w:color w:val="000000" w:themeColor="text1"/>
          <w:sz w:val="24"/>
          <w:szCs w:val="24"/>
        </w:rPr>
      </w:pPr>
    </w:p>
    <w:p w14:paraId="637377EB" w14:textId="77777777" w:rsidR="008D55F7" w:rsidRPr="00043F75" w:rsidRDefault="008D55F7" w:rsidP="008D55F7">
      <w:pPr>
        <w:spacing w:after="0" w:line="240" w:lineRule="auto"/>
        <w:rPr>
          <w:rFonts w:ascii="Times New Roman" w:eastAsia="Times New Roman" w:hAnsi="Times New Roman" w:cs="Times New Roman"/>
          <w:b/>
          <w:bCs/>
          <w:color w:val="000000" w:themeColor="text1"/>
          <w:sz w:val="24"/>
          <w:szCs w:val="24"/>
        </w:rPr>
      </w:pPr>
      <w:r w:rsidRPr="00043F75">
        <w:rPr>
          <w:rFonts w:ascii="Times New Roman" w:eastAsia="Times New Roman" w:hAnsi="Times New Roman" w:cs="Times New Roman"/>
          <w:b/>
          <w:bCs/>
          <w:color w:val="000000" w:themeColor="text1"/>
          <w:sz w:val="24"/>
          <w:szCs w:val="24"/>
        </w:rPr>
        <w:t>Novela zákona o specifických zdravotních službách</w:t>
      </w:r>
    </w:p>
    <w:p w14:paraId="0CB3D01C" w14:textId="77777777" w:rsidR="007F4538" w:rsidRPr="00043F75" w:rsidRDefault="007F4538" w:rsidP="007F4538">
      <w:pPr>
        <w:spacing w:after="0" w:line="240" w:lineRule="auto"/>
        <w:rPr>
          <w:rFonts w:ascii="Times New Roman" w:hAnsi="Times New Roman" w:cs="Times New Roman"/>
          <w:b/>
          <w:bCs/>
          <w:sz w:val="24"/>
          <w:szCs w:val="24"/>
        </w:rPr>
      </w:pPr>
    </w:p>
    <w:p w14:paraId="11118893" w14:textId="0B6D4DB9" w:rsidR="00E7354D" w:rsidRPr="00E7354D" w:rsidRDefault="00E7354D" w:rsidP="005565CC">
      <w:pPr>
        <w:spacing w:after="0" w:line="240" w:lineRule="auto"/>
        <w:jc w:val="both"/>
        <w:rPr>
          <w:rFonts w:ascii="Times New Roman" w:hAnsi="Times New Roman" w:cs="Times New Roman"/>
          <w:b/>
          <w:bCs/>
          <w:sz w:val="24"/>
          <w:szCs w:val="24"/>
          <w:u w:val="single"/>
        </w:rPr>
      </w:pPr>
      <w:r w:rsidRPr="00E7354D">
        <w:rPr>
          <w:rFonts w:ascii="Times New Roman" w:eastAsia="Times New Roman" w:hAnsi="Times New Roman" w:cs="Times New Roman"/>
          <w:b/>
          <w:bCs/>
          <w:color w:val="000000" w:themeColor="text1"/>
          <w:sz w:val="24"/>
          <w:szCs w:val="24"/>
          <w:u w:val="single"/>
        </w:rPr>
        <w:t>K článku I</w:t>
      </w:r>
    </w:p>
    <w:p w14:paraId="0542F442" w14:textId="1FC62F4E" w:rsidR="005565CC" w:rsidRDefault="005565CC" w:rsidP="005565CC">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1</w:t>
      </w:r>
    </w:p>
    <w:p w14:paraId="53D6523B" w14:textId="1F8CAF58" w:rsidR="005565CC" w:rsidRPr="005565CC" w:rsidRDefault="005565CC" w:rsidP="005565CC">
      <w:pPr>
        <w:spacing w:after="0" w:line="240" w:lineRule="auto"/>
        <w:jc w:val="both"/>
        <w:rPr>
          <w:rFonts w:ascii="Times New Roman" w:hAnsi="Times New Roman" w:cs="Times New Roman"/>
          <w:sz w:val="24"/>
          <w:szCs w:val="24"/>
          <w:u w:val="single"/>
        </w:rPr>
      </w:pPr>
      <w:r w:rsidRPr="005565CC">
        <w:rPr>
          <w:rFonts w:ascii="Times New Roman" w:hAnsi="Times New Roman" w:cs="Times New Roman"/>
          <w:sz w:val="24"/>
          <w:szCs w:val="24"/>
          <w:u w:val="single"/>
        </w:rPr>
        <w:t>§ 11 odst. 1 a 2</w:t>
      </w:r>
    </w:p>
    <w:p w14:paraId="1564C3A1" w14:textId="77777777" w:rsidR="008D55F7" w:rsidRPr="00043F75" w:rsidRDefault="008D55F7" w:rsidP="008D55F7">
      <w:pPr>
        <w:pStyle w:val="l4"/>
        <w:shd w:val="clear" w:color="auto" w:fill="FFFFFF"/>
        <w:spacing w:before="0" w:beforeAutospacing="0" w:after="0" w:afterAutospacing="0"/>
        <w:jc w:val="both"/>
      </w:pPr>
      <w:r w:rsidRPr="00043F75">
        <w:t xml:space="preserve">V současné době není v žádných legislativních materiálech ČR upravena výše náhrady </w:t>
      </w:r>
      <w:r w:rsidRPr="00043F75">
        <w:br/>
        <w:t xml:space="preserve">za účelně, hospodárně a prokazatelně vynaložené výdaje spojené s darováním zárodečných buněk. </w:t>
      </w:r>
    </w:p>
    <w:p w14:paraId="55B1AC9D" w14:textId="77777777" w:rsidR="008D55F7" w:rsidRPr="00043F75" w:rsidRDefault="008D55F7" w:rsidP="008D55F7">
      <w:pPr>
        <w:pStyle w:val="l4"/>
        <w:shd w:val="clear" w:color="auto" w:fill="FFFFFF"/>
        <w:spacing w:before="0" w:beforeAutospacing="0" w:after="0" w:afterAutospacing="0"/>
        <w:jc w:val="both"/>
      </w:pPr>
      <w:r w:rsidRPr="00043F75">
        <w:t> </w:t>
      </w:r>
    </w:p>
    <w:p w14:paraId="1C37D48F" w14:textId="77777777" w:rsidR="008D55F7" w:rsidRPr="00043F75" w:rsidRDefault="008D55F7" w:rsidP="008D55F7">
      <w:pPr>
        <w:pStyle w:val="l4"/>
        <w:shd w:val="clear" w:color="auto" w:fill="FFFFFF"/>
        <w:spacing w:before="0" w:beforeAutospacing="0" w:after="0" w:afterAutospacing="0"/>
        <w:jc w:val="both"/>
      </w:pPr>
      <w:r w:rsidRPr="00043F75">
        <w:lastRenderedPageBreak/>
        <w:t>Daná problematika se v rámci novelizace právního předpisu upravuje k zabránění zneužívání programu darovaných zárodečných buněk. Výše náhrady u jednotlivých poskytovatelů zdravotních služeb (center asistované reprodukce) není omezena, což může vést k možnému zneužití programu darovaných zárodečných buněk, tedy k velkým finančním rozdílům v úhradě účelně, hospodárně, prokazatelných výdajů spojených s darováním zárodečných buněk mezi jednotlivými centry asistované reprodukce.</w:t>
      </w:r>
    </w:p>
    <w:p w14:paraId="24E23D67" w14:textId="77777777" w:rsidR="008D55F7" w:rsidRPr="00043F75" w:rsidRDefault="008D55F7" w:rsidP="008D55F7">
      <w:pPr>
        <w:pStyle w:val="l4"/>
        <w:shd w:val="clear" w:color="auto" w:fill="FFFFFF"/>
        <w:spacing w:before="0" w:beforeAutospacing="0" w:after="0" w:afterAutospacing="0"/>
        <w:jc w:val="both"/>
      </w:pPr>
      <w:r w:rsidRPr="00043F75">
        <w:t> </w:t>
      </w:r>
    </w:p>
    <w:p w14:paraId="165A6EE3" w14:textId="77777777" w:rsidR="008D55F7" w:rsidRPr="00043F75" w:rsidRDefault="008D55F7" w:rsidP="008D55F7">
      <w:pPr>
        <w:pStyle w:val="l4"/>
        <w:shd w:val="clear" w:color="auto" w:fill="FFFFFF"/>
        <w:spacing w:before="0" w:beforeAutospacing="0" w:after="0" w:afterAutospacing="0"/>
        <w:jc w:val="both"/>
      </w:pPr>
      <w:r w:rsidRPr="00043F75">
        <w:t xml:space="preserve">Za odběr zárodečných buněk nevzniká osobě, které byly zárodečné buňky odebrány, nárok </w:t>
      </w:r>
      <w:r w:rsidRPr="00043F75">
        <w:br/>
        <w:t xml:space="preserve">na finanční ani jinou úhradu. Poskytovatel zdravotních služeb, který odběr provedl, hradí anonymnímu dárci na základě jeho žádosti účelně, hospodárně a prokazatelně vynaložené výdaje spojené s darováním zárodečných buněk. Jejich náhradu může požadovat na příjemkyni, které má být provedeno umělé oplodnění nebo na poskytovateli zdravotních služeb, kterému byly zárodečné buňky nebo lidská embrya k provedení asistované reprodukce předány. Poskytovatel zdravotních služeb, který převzal zárodečné buňky nebo lidská embrya </w:t>
      </w:r>
      <w:r w:rsidRPr="00043F75">
        <w:br/>
        <w:t>k provedení asistované reprodukce a který uhradil výdaje podle věty druhé, může náhradu těchto výdajů požadovat na příjemkyni, které má být provedeno umělé oplodnění.</w:t>
      </w:r>
    </w:p>
    <w:p w14:paraId="265CC578" w14:textId="77777777" w:rsidR="008D55F7" w:rsidRPr="00043F75" w:rsidRDefault="008D55F7" w:rsidP="008D55F7">
      <w:pPr>
        <w:pStyle w:val="l4"/>
        <w:shd w:val="clear" w:color="auto" w:fill="FFFFFF"/>
        <w:spacing w:before="0" w:beforeAutospacing="0" w:after="0" w:afterAutospacing="0"/>
        <w:jc w:val="both"/>
      </w:pPr>
    </w:p>
    <w:p w14:paraId="50105F9D" w14:textId="77777777" w:rsidR="008D55F7" w:rsidRPr="00043F75" w:rsidRDefault="008D55F7" w:rsidP="008D55F7">
      <w:pPr>
        <w:pStyle w:val="l4"/>
        <w:shd w:val="clear" w:color="auto" w:fill="FFFFFF"/>
        <w:spacing w:before="0" w:beforeAutospacing="0" w:after="0" w:afterAutospacing="0"/>
        <w:jc w:val="both"/>
      </w:pPr>
      <w:r w:rsidRPr="00043F75">
        <w:t>Úprava právního předpisu má za cíl zamezit excesům, kdy anonymním dárcům zárodečných buněk je poskytnuta rozdílná finanční úhrada účelně, hospodárně a prokazatelně vynaložených výdajů spojených s darováním zárodečných buněk mezi jednotlivými centry asistované reprodukce.</w:t>
      </w:r>
    </w:p>
    <w:p w14:paraId="1F30EDC4" w14:textId="77777777" w:rsidR="008D55F7" w:rsidRPr="00043F75" w:rsidRDefault="008D55F7" w:rsidP="008D55F7">
      <w:pPr>
        <w:pStyle w:val="l4"/>
        <w:shd w:val="clear" w:color="auto" w:fill="FFFFFF"/>
        <w:spacing w:before="0" w:beforeAutospacing="0" w:after="0" w:afterAutospacing="0"/>
        <w:jc w:val="both"/>
      </w:pPr>
      <w:r w:rsidRPr="00043F75">
        <w:t> </w:t>
      </w:r>
    </w:p>
    <w:p w14:paraId="331E48FA" w14:textId="77777777" w:rsidR="008D55F7" w:rsidRPr="00043F75" w:rsidRDefault="008D55F7" w:rsidP="008D55F7">
      <w:pPr>
        <w:pStyle w:val="l4"/>
        <w:shd w:val="clear" w:color="auto" w:fill="FFFFFF"/>
        <w:spacing w:before="0" w:beforeAutospacing="0" w:after="0" w:afterAutospacing="0"/>
        <w:jc w:val="both"/>
      </w:pPr>
      <w:r w:rsidRPr="00043F75">
        <w:t xml:space="preserve">Z daného důvodu je v právním předpisu uloženo dotčeným poskytovatelům zdravotních služeb, aby úhrada účelně, hospodárně, prokazatelných výdajů spojených s darováním zárodečných buněk, včetně jiných srovnatelných výhod spojených s darováním zárodečných buněk, nepřesáhla za jedno darování částku uvedenou v prováděcím právním předpise. </w:t>
      </w:r>
    </w:p>
    <w:p w14:paraId="2BE27151" w14:textId="77777777" w:rsidR="008D55F7" w:rsidRPr="00043F75" w:rsidRDefault="008D55F7" w:rsidP="008D55F7">
      <w:pPr>
        <w:pStyle w:val="l4"/>
        <w:shd w:val="clear" w:color="auto" w:fill="FFFFFF"/>
        <w:spacing w:before="0" w:beforeAutospacing="0" w:after="0" w:afterAutospacing="0"/>
        <w:jc w:val="both"/>
      </w:pPr>
    </w:p>
    <w:p w14:paraId="292209BE" w14:textId="77777777" w:rsidR="008D55F7" w:rsidRPr="005565CC" w:rsidRDefault="008D55F7" w:rsidP="008D55F7">
      <w:pPr>
        <w:pStyle w:val="l4"/>
        <w:shd w:val="clear" w:color="auto" w:fill="FFFFFF"/>
        <w:spacing w:before="0" w:beforeAutospacing="0" w:after="0" w:afterAutospacing="0"/>
        <w:jc w:val="both"/>
        <w:rPr>
          <w:u w:val="single"/>
        </w:rPr>
      </w:pPr>
      <w:r w:rsidRPr="005565CC">
        <w:rPr>
          <w:u w:val="single"/>
        </w:rPr>
        <w:t>§ 11 odst. 3 a 4</w:t>
      </w:r>
    </w:p>
    <w:p w14:paraId="19DC8548"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Dárci zárodečných buněk mají právo darovat opakovaně, což vyvolává otázku stanovení maximálního počtu darování zárodečných buněk z důvodů ochrany jejich zdraví a zamezení zvýšení rizika neúmyslné </w:t>
      </w:r>
      <w:proofErr w:type="spellStart"/>
      <w:r w:rsidRPr="00043F75">
        <w:rPr>
          <w:rFonts w:ascii="Times New Roman" w:hAnsi="Times New Roman" w:cs="Times New Roman"/>
          <w:sz w:val="24"/>
          <w:szCs w:val="24"/>
        </w:rPr>
        <w:t>konsangvinity</w:t>
      </w:r>
      <w:proofErr w:type="spellEnd"/>
      <w:r w:rsidRPr="00043F75">
        <w:rPr>
          <w:rFonts w:ascii="Times New Roman" w:hAnsi="Times New Roman" w:cs="Times New Roman"/>
          <w:sz w:val="24"/>
          <w:szCs w:val="24"/>
        </w:rPr>
        <w:t xml:space="preserve">, tj. pokrevního příbuzenství. Neúmyslná </w:t>
      </w:r>
      <w:proofErr w:type="spellStart"/>
      <w:r w:rsidRPr="00043F75">
        <w:rPr>
          <w:rFonts w:ascii="Times New Roman" w:hAnsi="Times New Roman" w:cs="Times New Roman"/>
          <w:sz w:val="24"/>
          <w:szCs w:val="24"/>
        </w:rPr>
        <w:t>konsangvinita</w:t>
      </w:r>
      <w:proofErr w:type="spellEnd"/>
      <w:r w:rsidRPr="00043F75">
        <w:rPr>
          <w:rFonts w:ascii="Times New Roman" w:hAnsi="Times New Roman" w:cs="Times New Roman"/>
          <w:sz w:val="24"/>
          <w:szCs w:val="24"/>
        </w:rPr>
        <w:t xml:space="preserve"> se může vyskytnout v případech, pokud jsou darované oocyty od jedné dárkyně využity </w:t>
      </w:r>
      <w:r w:rsidRPr="00043F75">
        <w:rPr>
          <w:rFonts w:ascii="Times New Roman" w:hAnsi="Times New Roman" w:cs="Times New Roman"/>
          <w:sz w:val="24"/>
          <w:szCs w:val="24"/>
        </w:rPr>
        <w:br/>
        <w:t xml:space="preserve">pro léčbu dvou nebo více nepříbuzných rodin. Faktory, které snižují rizika možné nechtěné </w:t>
      </w:r>
      <w:proofErr w:type="spellStart"/>
      <w:r w:rsidRPr="00043F75">
        <w:rPr>
          <w:rFonts w:ascii="Times New Roman" w:hAnsi="Times New Roman" w:cs="Times New Roman"/>
          <w:sz w:val="24"/>
          <w:szCs w:val="24"/>
        </w:rPr>
        <w:t>konsangvinity</w:t>
      </w:r>
      <w:proofErr w:type="spellEnd"/>
      <w:r w:rsidRPr="00043F75">
        <w:rPr>
          <w:rFonts w:ascii="Times New Roman" w:hAnsi="Times New Roman" w:cs="Times New Roman"/>
          <w:sz w:val="24"/>
          <w:szCs w:val="24"/>
        </w:rPr>
        <w:t xml:space="preserve"> zahrnují povinné genetické vyšetření skrytého přenašečství recesivních nemocí (</w:t>
      </w:r>
      <w:proofErr w:type="spellStart"/>
      <w:r w:rsidRPr="00043F75">
        <w:rPr>
          <w:rFonts w:ascii="Times New Roman" w:hAnsi="Times New Roman" w:cs="Times New Roman"/>
          <w:sz w:val="24"/>
          <w:szCs w:val="24"/>
        </w:rPr>
        <w:t>carrier</w:t>
      </w:r>
      <w:proofErr w:type="spellEnd"/>
      <w:r w:rsidRPr="00043F75">
        <w:rPr>
          <w:rFonts w:ascii="Times New Roman" w:hAnsi="Times New Roman" w:cs="Times New Roman"/>
          <w:sz w:val="24"/>
          <w:szCs w:val="24"/>
        </w:rPr>
        <w:t xml:space="preserve"> screening) u dárců zárodečných buněk a geografickou mobilitu příjemkyň/příjemců </w:t>
      </w:r>
      <w:r w:rsidRPr="00043F75">
        <w:rPr>
          <w:rFonts w:ascii="Times New Roman" w:hAnsi="Times New Roman" w:cs="Times New Roman"/>
          <w:sz w:val="24"/>
          <w:szCs w:val="24"/>
        </w:rPr>
        <w:br/>
        <w:t xml:space="preserve">a dárkyň/dárců. Je uvážlivé omezit spíše počet darování </w:t>
      </w:r>
      <w:proofErr w:type="gramStart"/>
      <w:r w:rsidRPr="00043F75">
        <w:rPr>
          <w:rFonts w:ascii="Times New Roman" w:hAnsi="Times New Roman" w:cs="Times New Roman"/>
          <w:sz w:val="24"/>
          <w:szCs w:val="24"/>
        </w:rPr>
        <w:t>oocytů,</w:t>
      </w:r>
      <w:proofErr w:type="gramEnd"/>
      <w:r w:rsidRPr="00043F75">
        <w:rPr>
          <w:rFonts w:ascii="Times New Roman" w:hAnsi="Times New Roman" w:cs="Times New Roman"/>
          <w:sz w:val="24"/>
          <w:szCs w:val="24"/>
        </w:rPr>
        <w:t xml:space="preserve"> než počet těhotenství, protože dárcovství oocytů je komplexní proces, který může dát vzniknout </w:t>
      </w:r>
      <w:proofErr w:type="spellStart"/>
      <w:r w:rsidRPr="00043F75">
        <w:rPr>
          <w:rFonts w:ascii="Times New Roman" w:hAnsi="Times New Roman" w:cs="Times New Roman"/>
          <w:sz w:val="24"/>
          <w:szCs w:val="24"/>
        </w:rPr>
        <w:t>kryokonzervovaným</w:t>
      </w:r>
      <w:proofErr w:type="spellEnd"/>
      <w:r w:rsidRPr="00043F75">
        <w:rPr>
          <w:rFonts w:ascii="Times New Roman" w:hAnsi="Times New Roman" w:cs="Times New Roman"/>
          <w:sz w:val="24"/>
          <w:szCs w:val="24"/>
        </w:rPr>
        <w:t xml:space="preserve"> oocytům, embryím a nepredikovatelnému množství těhotenství v průběhu delšího časového období a ve velké geografické oblasti.</w:t>
      </w:r>
    </w:p>
    <w:p w14:paraId="3BF1EB08" w14:textId="77777777" w:rsidR="008D55F7" w:rsidRPr="00043F75" w:rsidRDefault="008D55F7" w:rsidP="008D55F7">
      <w:pPr>
        <w:spacing w:after="0" w:line="240" w:lineRule="auto"/>
        <w:jc w:val="both"/>
        <w:rPr>
          <w:rFonts w:ascii="Times New Roman" w:hAnsi="Times New Roman" w:cs="Times New Roman"/>
          <w:sz w:val="24"/>
          <w:szCs w:val="24"/>
        </w:rPr>
      </w:pPr>
    </w:p>
    <w:p w14:paraId="4AD25D82"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Darování zárodečných buněk, ať už oocytů nebo spermií, s sebou také přináší etické, psychologické a právní aspekty. </w:t>
      </w:r>
    </w:p>
    <w:p w14:paraId="035A28A2" w14:textId="77777777" w:rsidR="008D55F7" w:rsidRPr="00043F75" w:rsidRDefault="008D55F7" w:rsidP="008D55F7">
      <w:pPr>
        <w:spacing w:after="0" w:line="240" w:lineRule="auto"/>
        <w:jc w:val="both"/>
        <w:rPr>
          <w:rFonts w:ascii="Times New Roman" w:hAnsi="Times New Roman" w:cs="Times New Roman"/>
          <w:sz w:val="24"/>
          <w:szCs w:val="24"/>
        </w:rPr>
      </w:pPr>
    </w:p>
    <w:p w14:paraId="34D5919D"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Při darování oocytů</w:t>
      </w:r>
      <w:r w:rsidRPr="00043F75">
        <w:rPr>
          <w:rFonts w:ascii="Times New Roman" w:hAnsi="Times New Roman" w:cs="Times New Roman"/>
          <w:noProof/>
          <w:sz w:val="24"/>
          <w:szCs w:val="24"/>
        </w:rPr>
        <w:t xml:space="preserve"> může v</w:t>
      </w:r>
      <w:r w:rsidRPr="00043F75">
        <w:rPr>
          <w:rFonts w:ascii="Times New Roman" w:hAnsi="Times New Roman" w:cs="Times New Roman"/>
          <w:sz w:val="24"/>
          <w:szCs w:val="24"/>
        </w:rPr>
        <w:t xml:space="preserve"> průběhu léčebného programu vzácně dojít i ke komplikacím, které mohou ohrozit zdravotní stav dárkyně. Mezi nejčastější rizika </w:t>
      </w:r>
      <w:proofErr w:type="gramStart"/>
      <w:r w:rsidRPr="00043F75">
        <w:rPr>
          <w:rFonts w:ascii="Times New Roman" w:hAnsi="Times New Roman" w:cs="Times New Roman"/>
          <w:sz w:val="24"/>
          <w:szCs w:val="24"/>
        </w:rPr>
        <w:t>patří</w:t>
      </w:r>
      <w:proofErr w:type="gramEnd"/>
      <w:r w:rsidRPr="00043F75">
        <w:rPr>
          <w:rFonts w:ascii="Times New Roman" w:hAnsi="Times New Roman" w:cs="Times New Roman"/>
          <w:sz w:val="24"/>
          <w:szCs w:val="24"/>
        </w:rPr>
        <w:t xml:space="preserve"> např. ovariální hyperstimulační syndrom a další rizika spojená s odběrem oocytů v souvislosti s </w:t>
      </w:r>
      <w:proofErr w:type="spellStart"/>
      <w:r w:rsidRPr="00043F75">
        <w:rPr>
          <w:rFonts w:ascii="Times New Roman" w:hAnsi="Times New Roman" w:cs="Times New Roman"/>
          <w:sz w:val="24"/>
          <w:szCs w:val="24"/>
        </w:rPr>
        <w:t>transvaginální</w:t>
      </w:r>
      <w:proofErr w:type="spellEnd"/>
      <w:r w:rsidRPr="00043F75">
        <w:rPr>
          <w:rFonts w:ascii="Times New Roman" w:hAnsi="Times New Roman" w:cs="Times New Roman"/>
          <w:sz w:val="24"/>
          <w:szCs w:val="24"/>
        </w:rPr>
        <w:t xml:space="preserve"> punkcí v celkové krátkodobé anestezii, pánevní zánětlivá nemoc, intraperitoneální krvácení nebo torze </w:t>
      </w:r>
      <w:proofErr w:type="spellStart"/>
      <w:r w:rsidRPr="00043F75">
        <w:rPr>
          <w:rFonts w:ascii="Times New Roman" w:hAnsi="Times New Roman" w:cs="Times New Roman"/>
          <w:sz w:val="24"/>
          <w:szCs w:val="24"/>
        </w:rPr>
        <w:t>ovária</w:t>
      </w:r>
      <w:proofErr w:type="spellEnd"/>
      <w:r w:rsidRPr="00043F75">
        <w:rPr>
          <w:rFonts w:ascii="Times New Roman" w:hAnsi="Times New Roman" w:cs="Times New Roman"/>
          <w:sz w:val="24"/>
          <w:szCs w:val="24"/>
        </w:rPr>
        <w:t xml:space="preserve">, dále rizika onkologického onemocnění, psychologická rizika, tj. např. ambivalence nebo lítost, ztráta anonymity apod. </w:t>
      </w:r>
    </w:p>
    <w:p w14:paraId="004007CF" w14:textId="77777777" w:rsidR="008D55F7" w:rsidRPr="00043F75" w:rsidRDefault="008D55F7" w:rsidP="008D55F7">
      <w:pPr>
        <w:spacing w:after="0" w:line="240" w:lineRule="auto"/>
        <w:jc w:val="both"/>
        <w:rPr>
          <w:rFonts w:ascii="Times New Roman" w:hAnsi="Times New Roman" w:cs="Times New Roman"/>
          <w:sz w:val="24"/>
          <w:szCs w:val="24"/>
        </w:rPr>
      </w:pPr>
    </w:p>
    <w:p w14:paraId="33784686" w14:textId="77777777" w:rsidR="008D55F7" w:rsidRPr="00043F75" w:rsidRDefault="008D55F7" w:rsidP="008D55F7">
      <w:pPr>
        <w:spacing w:after="0" w:line="240" w:lineRule="auto"/>
        <w:jc w:val="both"/>
        <w:rPr>
          <w:rFonts w:ascii="Times New Roman" w:eastAsia="Times New Roman" w:hAnsi="Times New Roman" w:cs="Times New Roman"/>
          <w:b/>
          <w:bCs/>
          <w:sz w:val="24"/>
          <w:szCs w:val="24"/>
          <w:lang w:eastAsia="cs-CZ"/>
        </w:rPr>
      </w:pPr>
      <w:r w:rsidRPr="00043F75">
        <w:rPr>
          <w:rFonts w:ascii="Times New Roman" w:hAnsi="Times New Roman" w:cs="Times New Roman"/>
          <w:sz w:val="24"/>
          <w:szCs w:val="24"/>
        </w:rPr>
        <w:lastRenderedPageBreak/>
        <w:t xml:space="preserve">Z důvodů uváděných výše se poskytovatelům zdravotních služeb omezuje </w:t>
      </w:r>
      <w:bookmarkStart w:id="12" w:name="_Hlk143526241"/>
      <w:r w:rsidRPr="00043F75">
        <w:rPr>
          <w:rFonts w:ascii="Times New Roman" w:hAnsi="Times New Roman" w:cs="Times New Roman"/>
          <w:sz w:val="24"/>
          <w:szCs w:val="24"/>
        </w:rPr>
        <w:t xml:space="preserve">počet darování zárodečných buněk v centrech asistované reprodukce </w:t>
      </w:r>
      <w:bookmarkEnd w:id="12"/>
      <w:r w:rsidRPr="00043F75">
        <w:rPr>
          <w:rFonts w:ascii="Times New Roman" w:eastAsia="Times New Roman" w:hAnsi="Times New Roman" w:cs="Times New Roman"/>
          <w:sz w:val="24"/>
          <w:szCs w:val="24"/>
          <w:lang w:eastAsia="cs-CZ"/>
        </w:rPr>
        <w:t xml:space="preserve">u dárkyně oocytů na </w:t>
      </w:r>
      <w:r w:rsidRPr="00043F75">
        <w:rPr>
          <w:rFonts w:ascii="Times New Roman" w:hAnsi="Times New Roman" w:cs="Times New Roman"/>
          <w:sz w:val="24"/>
          <w:szCs w:val="24"/>
        </w:rPr>
        <w:t xml:space="preserve">šest odběrů za celý život. </w:t>
      </w:r>
      <w:bookmarkStart w:id="13" w:name="_Hlk143526346"/>
      <w:r w:rsidRPr="00043F75">
        <w:rPr>
          <w:rFonts w:ascii="Times New Roman" w:hAnsi="Times New Roman" w:cs="Times New Roman"/>
          <w:sz w:val="24"/>
          <w:szCs w:val="24"/>
        </w:rPr>
        <w:t>Omezení počtu šesti odběrů oocytů za život ženy vychází z doporučení Americké společnosti pro reprodukční medicínu (</w:t>
      </w:r>
      <w:proofErr w:type="spellStart"/>
      <w:r w:rsidRPr="00043F75">
        <w:rPr>
          <w:rFonts w:ascii="Times New Roman" w:hAnsi="Times New Roman" w:cs="Times New Roman"/>
          <w:sz w:val="24"/>
          <w:szCs w:val="24"/>
        </w:rPr>
        <w:t>American</w:t>
      </w:r>
      <w:proofErr w:type="spellEnd"/>
      <w:r w:rsidRPr="00043F75">
        <w:rPr>
          <w:rFonts w:ascii="Times New Roman" w:hAnsi="Times New Roman" w:cs="Times New Roman"/>
          <w:sz w:val="24"/>
          <w:szCs w:val="24"/>
        </w:rPr>
        <w:t xml:space="preserve"> Society </w:t>
      </w:r>
      <w:proofErr w:type="spellStart"/>
      <w:r w:rsidRPr="00043F75">
        <w:rPr>
          <w:rFonts w:ascii="Times New Roman" w:hAnsi="Times New Roman" w:cs="Times New Roman"/>
          <w:sz w:val="24"/>
          <w:szCs w:val="24"/>
        </w:rPr>
        <w:t>for</w:t>
      </w:r>
      <w:proofErr w:type="spellEnd"/>
      <w:r w:rsidRPr="00043F75">
        <w:rPr>
          <w:rFonts w:ascii="Times New Roman" w:hAnsi="Times New Roman" w:cs="Times New Roman"/>
          <w:sz w:val="24"/>
          <w:szCs w:val="24"/>
        </w:rPr>
        <w:t xml:space="preserve"> </w:t>
      </w:r>
      <w:proofErr w:type="spellStart"/>
      <w:r w:rsidRPr="00043F75">
        <w:rPr>
          <w:rFonts w:ascii="Times New Roman" w:hAnsi="Times New Roman" w:cs="Times New Roman"/>
          <w:sz w:val="24"/>
          <w:szCs w:val="24"/>
        </w:rPr>
        <w:t>Reproductive</w:t>
      </w:r>
      <w:proofErr w:type="spellEnd"/>
      <w:r w:rsidRPr="00043F75">
        <w:rPr>
          <w:rFonts w:ascii="Times New Roman" w:hAnsi="Times New Roman" w:cs="Times New Roman"/>
          <w:sz w:val="24"/>
          <w:szCs w:val="24"/>
        </w:rPr>
        <w:t xml:space="preserve"> </w:t>
      </w:r>
      <w:proofErr w:type="spellStart"/>
      <w:r w:rsidRPr="00043F75">
        <w:rPr>
          <w:rFonts w:ascii="Times New Roman" w:hAnsi="Times New Roman" w:cs="Times New Roman"/>
          <w:sz w:val="24"/>
          <w:szCs w:val="24"/>
        </w:rPr>
        <w:t>Medicine</w:t>
      </w:r>
      <w:proofErr w:type="spellEnd"/>
      <w:r w:rsidRPr="00043F75">
        <w:rPr>
          <w:rFonts w:ascii="Times New Roman" w:hAnsi="Times New Roman" w:cs="Times New Roman"/>
          <w:sz w:val="24"/>
          <w:szCs w:val="24"/>
        </w:rPr>
        <w:t xml:space="preserve">), která nedoporučuje dárkyni oocytů darovat oocyty více než šestkrát krát za život. </w:t>
      </w:r>
    </w:p>
    <w:bookmarkEnd w:id="13"/>
    <w:p w14:paraId="2836509C" w14:textId="77777777" w:rsidR="008D55F7" w:rsidRPr="00043F75" w:rsidRDefault="008D55F7" w:rsidP="008D55F7">
      <w:pPr>
        <w:pStyle w:val="l4"/>
        <w:shd w:val="clear" w:color="auto" w:fill="FFFFFF"/>
        <w:spacing w:before="0" w:beforeAutospacing="0" w:after="0" w:afterAutospacing="0"/>
        <w:jc w:val="both"/>
      </w:pPr>
    </w:p>
    <w:p w14:paraId="7A65BD8A" w14:textId="77777777" w:rsidR="008D55F7" w:rsidRPr="00043F75" w:rsidRDefault="008D55F7" w:rsidP="008D55F7">
      <w:pPr>
        <w:pStyle w:val="l4"/>
        <w:shd w:val="clear" w:color="auto" w:fill="FFFFFF"/>
        <w:spacing w:before="0" w:beforeAutospacing="0" w:after="0" w:afterAutospacing="0"/>
        <w:jc w:val="both"/>
        <w:rPr>
          <w:b/>
          <w:bCs/>
          <w:u w:val="single"/>
        </w:rPr>
      </w:pPr>
    </w:p>
    <w:p w14:paraId="3613B500" w14:textId="2DE64CB7" w:rsidR="005565CC" w:rsidRDefault="005565CC" w:rsidP="005565CC">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2</w:t>
      </w:r>
    </w:p>
    <w:p w14:paraId="5EE5EF01" w14:textId="2499A9CC" w:rsidR="00FE3745" w:rsidRPr="00043F75" w:rsidRDefault="00FE3745" w:rsidP="00FE3745">
      <w:pPr>
        <w:spacing w:after="0" w:line="240" w:lineRule="auto"/>
        <w:jc w:val="both"/>
        <w:rPr>
          <w:rStyle w:val="hgkelc"/>
          <w:rFonts w:ascii="Times New Roman" w:hAnsi="Times New Roman" w:cs="Times New Roman"/>
          <w:sz w:val="24"/>
          <w:szCs w:val="24"/>
        </w:rPr>
      </w:pPr>
      <w:r w:rsidRPr="00043F75">
        <w:rPr>
          <w:rStyle w:val="hgkelc"/>
          <w:rFonts w:ascii="Times New Roman" w:hAnsi="Times New Roman" w:cs="Times New Roman"/>
          <w:sz w:val="24"/>
          <w:szCs w:val="24"/>
        </w:rPr>
        <w:t xml:space="preserve">Navrhovanou úpravou ustanovení došlo ke specifikaci, doplnění odkazu na Dodatkový protokol </w:t>
      </w:r>
      <w:r w:rsidRPr="00043F75">
        <w:rPr>
          <w:rStyle w:val="hgkelc"/>
          <w:rFonts w:ascii="Times New Roman" w:hAnsi="Times New Roman" w:cs="Times New Roman"/>
          <w:sz w:val="24"/>
          <w:szCs w:val="24"/>
        </w:rPr>
        <w:br/>
        <w:t>k Úmluvě o lidských právech a biomedicíně o genetickém testování pro zdravotní účely. Doplněním textu se harmonizuje současná česká genetická legislativa s Dodatkovým protokolem.</w:t>
      </w:r>
    </w:p>
    <w:p w14:paraId="1FFA9232" w14:textId="77777777" w:rsidR="00FE3745" w:rsidRPr="00043F75" w:rsidRDefault="00FE3745" w:rsidP="008D55F7">
      <w:pPr>
        <w:pStyle w:val="l4"/>
        <w:shd w:val="clear" w:color="auto" w:fill="FFFFFF"/>
        <w:spacing w:before="0" w:beforeAutospacing="0" w:after="0" w:afterAutospacing="0"/>
        <w:jc w:val="both"/>
        <w:rPr>
          <w:b/>
          <w:bCs/>
          <w:u w:val="single"/>
        </w:rPr>
      </w:pPr>
    </w:p>
    <w:p w14:paraId="6DB739E4" w14:textId="0835AF75" w:rsidR="005565CC" w:rsidRDefault="005565CC" w:rsidP="005565CC">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3</w:t>
      </w:r>
    </w:p>
    <w:p w14:paraId="2C35F6CA" w14:textId="599AEFD3"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Navrhovaná změna odráží rychlý rozvoj </w:t>
      </w:r>
      <w:proofErr w:type="spellStart"/>
      <w:r w:rsidRPr="00043F75">
        <w:rPr>
          <w:rFonts w:ascii="Times New Roman" w:hAnsi="Times New Roman" w:cs="Times New Roman"/>
          <w:sz w:val="24"/>
          <w:szCs w:val="24"/>
        </w:rPr>
        <w:t>farmakogenetiky</w:t>
      </w:r>
      <w:proofErr w:type="spellEnd"/>
      <w:r w:rsidRPr="00043F75">
        <w:rPr>
          <w:rFonts w:ascii="Times New Roman" w:hAnsi="Times New Roman" w:cs="Times New Roman"/>
          <w:sz w:val="24"/>
          <w:szCs w:val="24"/>
        </w:rPr>
        <w:t xml:space="preserve">, která umožní určit optimální dávku léku nebo předejít jeho případným nežádoucím účinkům u daného pacienta s ohledem </w:t>
      </w:r>
      <w:r w:rsidRPr="00043F75">
        <w:rPr>
          <w:rFonts w:ascii="Times New Roman" w:hAnsi="Times New Roman" w:cs="Times New Roman"/>
          <w:sz w:val="24"/>
          <w:szCs w:val="24"/>
        </w:rPr>
        <w:br/>
        <w:t xml:space="preserve">na individuální variabilitu lidského genomu. Toto vyšetření </w:t>
      </w:r>
      <w:r w:rsidRPr="00043F75">
        <w:rPr>
          <w:rStyle w:val="hgkelc"/>
          <w:rFonts w:ascii="Times New Roman" w:hAnsi="Times New Roman" w:cs="Times New Roman"/>
          <w:sz w:val="24"/>
          <w:szCs w:val="24"/>
        </w:rPr>
        <w:t xml:space="preserve">sleduje dědičně podmíněnou variabilitu odpovědi organismu závislou na užívání klinicky významných léků. </w:t>
      </w:r>
      <w:proofErr w:type="spellStart"/>
      <w:r w:rsidRPr="00043F75">
        <w:rPr>
          <w:rStyle w:val="hgkelc"/>
          <w:rFonts w:ascii="Times New Roman" w:hAnsi="Times New Roman" w:cs="Times New Roman"/>
          <w:sz w:val="24"/>
          <w:szCs w:val="24"/>
        </w:rPr>
        <w:t>Farmakogenomika</w:t>
      </w:r>
      <w:proofErr w:type="spellEnd"/>
      <w:r w:rsidRPr="00043F75">
        <w:rPr>
          <w:rStyle w:val="hgkelc"/>
          <w:rFonts w:ascii="Times New Roman" w:hAnsi="Times New Roman" w:cs="Times New Roman"/>
          <w:sz w:val="24"/>
          <w:szCs w:val="24"/>
        </w:rPr>
        <w:t xml:space="preserve"> je podobor spadající do oblasti personalizované medicíny, jehož cílem je nalezení souvislosti mezi variabilitou lékové odpovědi a variabilitou celého genomu, respektive přepisu informace kódované v genech. V optimálním případě je </w:t>
      </w:r>
      <w:proofErr w:type="spellStart"/>
      <w:r w:rsidRPr="00043F75">
        <w:rPr>
          <w:rStyle w:val="hgkelc"/>
          <w:rFonts w:ascii="Times New Roman" w:hAnsi="Times New Roman" w:cs="Times New Roman"/>
          <w:sz w:val="24"/>
          <w:szCs w:val="24"/>
        </w:rPr>
        <w:t>farmakogenetické</w:t>
      </w:r>
      <w:proofErr w:type="spellEnd"/>
      <w:r w:rsidRPr="00043F75">
        <w:rPr>
          <w:rStyle w:val="hgkelc"/>
          <w:rFonts w:ascii="Times New Roman" w:hAnsi="Times New Roman" w:cs="Times New Roman"/>
          <w:sz w:val="24"/>
          <w:szCs w:val="24"/>
        </w:rPr>
        <w:t xml:space="preserve"> vyšetření indikováno před zahájením terapie vybranými léčivy s cílem zvýšit účinnost nebo omezit rizika vzniku toxicity u predisponovaných pacientů. K individualizaci farmakoterapie se v klinické praxi prozatím uplatňuje stanovování jen několika vybraných </w:t>
      </w:r>
      <w:proofErr w:type="gramStart"/>
      <w:r w:rsidRPr="00043F75">
        <w:rPr>
          <w:rStyle w:val="hgkelc"/>
          <w:rFonts w:ascii="Times New Roman" w:hAnsi="Times New Roman" w:cs="Times New Roman"/>
          <w:sz w:val="24"/>
          <w:szCs w:val="24"/>
        </w:rPr>
        <w:t>polymorfizmů</w:t>
      </w:r>
      <w:proofErr w:type="gramEnd"/>
      <w:r w:rsidRPr="00043F75">
        <w:rPr>
          <w:rStyle w:val="hgkelc"/>
          <w:rFonts w:ascii="Times New Roman" w:hAnsi="Times New Roman" w:cs="Times New Roman"/>
          <w:sz w:val="24"/>
          <w:szCs w:val="24"/>
        </w:rPr>
        <w:t xml:space="preserve"> spadajících </w:t>
      </w:r>
      <w:r w:rsidR="00043F75">
        <w:rPr>
          <w:rStyle w:val="hgkelc"/>
          <w:rFonts w:ascii="Times New Roman" w:hAnsi="Times New Roman" w:cs="Times New Roman"/>
          <w:sz w:val="24"/>
          <w:szCs w:val="24"/>
        </w:rPr>
        <w:br/>
      </w:r>
      <w:r w:rsidRPr="00043F75">
        <w:rPr>
          <w:rStyle w:val="hgkelc"/>
          <w:rFonts w:ascii="Times New Roman" w:hAnsi="Times New Roman" w:cs="Times New Roman"/>
          <w:sz w:val="24"/>
          <w:szCs w:val="24"/>
        </w:rPr>
        <w:t xml:space="preserve">do oblasti </w:t>
      </w:r>
      <w:proofErr w:type="spellStart"/>
      <w:r w:rsidRPr="00043F75">
        <w:rPr>
          <w:rStyle w:val="hgkelc"/>
          <w:rFonts w:ascii="Times New Roman" w:hAnsi="Times New Roman" w:cs="Times New Roman"/>
          <w:sz w:val="24"/>
          <w:szCs w:val="24"/>
        </w:rPr>
        <w:t>farmakogenetiky</w:t>
      </w:r>
      <w:proofErr w:type="spellEnd"/>
      <w:r w:rsidRPr="00043F75">
        <w:rPr>
          <w:rStyle w:val="hgkelc"/>
          <w:rFonts w:ascii="Times New Roman" w:hAnsi="Times New Roman" w:cs="Times New Roman"/>
          <w:sz w:val="24"/>
          <w:szCs w:val="24"/>
        </w:rPr>
        <w:t xml:space="preserve">. </w:t>
      </w:r>
      <w:proofErr w:type="spellStart"/>
      <w:r w:rsidRPr="00043F75">
        <w:rPr>
          <w:rStyle w:val="hgkelc"/>
          <w:rFonts w:ascii="Times New Roman" w:hAnsi="Times New Roman" w:cs="Times New Roman"/>
          <w:sz w:val="24"/>
          <w:szCs w:val="24"/>
        </w:rPr>
        <w:t>Farmakogenetické</w:t>
      </w:r>
      <w:proofErr w:type="spellEnd"/>
      <w:r w:rsidRPr="00043F75">
        <w:rPr>
          <w:rStyle w:val="hgkelc"/>
          <w:rFonts w:ascii="Times New Roman" w:hAnsi="Times New Roman" w:cs="Times New Roman"/>
          <w:sz w:val="24"/>
          <w:szCs w:val="24"/>
        </w:rPr>
        <w:t xml:space="preserve"> testy se prospektivně využívají k prevenci výskytu hypersenzitivity (</w:t>
      </w:r>
      <w:proofErr w:type="spellStart"/>
      <w:r w:rsidRPr="00043F75">
        <w:rPr>
          <w:rStyle w:val="hgkelc"/>
          <w:rFonts w:ascii="Times New Roman" w:hAnsi="Times New Roman" w:cs="Times New Roman"/>
          <w:sz w:val="24"/>
          <w:szCs w:val="24"/>
        </w:rPr>
        <w:t>abakavir</w:t>
      </w:r>
      <w:proofErr w:type="spellEnd"/>
      <w:r w:rsidRPr="00043F75">
        <w:rPr>
          <w:rStyle w:val="hgkelc"/>
          <w:rFonts w:ascii="Times New Roman" w:hAnsi="Times New Roman" w:cs="Times New Roman"/>
          <w:sz w:val="24"/>
          <w:szCs w:val="24"/>
        </w:rPr>
        <w:t xml:space="preserve">), </w:t>
      </w:r>
      <w:proofErr w:type="spellStart"/>
      <w:r w:rsidRPr="00043F75">
        <w:rPr>
          <w:rStyle w:val="hgkelc"/>
          <w:rFonts w:ascii="Times New Roman" w:hAnsi="Times New Roman" w:cs="Times New Roman"/>
          <w:sz w:val="24"/>
          <w:szCs w:val="24"/>
        </w:rPr>
        <w:t>myelotoxicity</w:t>
      </w:r>
      <w:proofErr w:type="spellEnd"/>
      <w:r w:rsidRPr="00043F75">
        <w:rPr>
          <w:rStyle w:val="hgkelc"/>
          <w:rFonts w:ascii="Times New Roman" w:hAnsi="Times New Roman" w:cs="Times New Roman"/>
          <w:sz w:val="24"/>
          <w:szCs w:val="24"/>
        </w:rPr>
        <w:t xml:space="preserve"> (</w:t>
      </w:r>
      <w:proofErr w:type="spellStart"/>
      <w:r w:rsidRPr="00043F75">
        <w:rPr>
          <w:rStyle w:val="hgkelc"/>
          <w:rFonts w:ascii="Times New Roman" w:hAnsi="Times New Roman" w:cs="Times New Roman"/>
          <w:sz w:val="24"/>
          <w:szCs w:val="24"/>
        </w:rPr>
        <w:t>irinotekan</w:t>
      </w:r>
      <w:proofErr w:type="spellEnd"/>
      <w:r w:rsidRPr="00043F75">
        <w:rPr>
          <w:rStyle w:val="hgkelc"/>
          <w:rFonts w:ascii="Times New Roman" w:hAnsi="Times New Roman" w:cs="Times New Roman"/>
          <w:sz w:val="24"/>
          <w:szCs w:val="24"/>
        </w:rPr>
        <w:t>, azathioprin) nebo predikci účinnosti (</w:t>
      </w:r>
      <w:proofErr w:type="spellStart"/>
      <w:r w:rsidRPr="00043F75">
        <w:rPr>
          <w:rStyle w:val="hgkelc"/>
          <w:rFonts w:ascii="Times New Roman" w:hAnsi="Times New Roman" w:cs="Times New Roman"/>
          <w:sz w:val="24"/>
          <w:szCs w:val="24"/>
        </w:rPr>
        <w:t>klopidogrel</w:t>
      </w:r>
      <w:proofErr w:type="spellEnd"/>
      <w:r w:rsidRPr="00043F75">
        <w:rPr>
          <w:rStyle w:val="hgkelc"/>
          <w:rFonts w:ascii="Times New Roman" w:hAnsi="Times New Roman" w:cs="Times New Roman"/>
          <w:sz w:val="24"/>
          <w:szCs w:val="24"/>
        </w:rPr>
        <w:t xml:space="preserve">, protinádorová léčba). V souladu s požadavky medicíny založené </w:t>
      </w:r>
      <w:r w:rsidR="00043F75">
        <w:rPr>
          <w:rStyle w:val="hgkelc"/>
          <w:rFonts w:ascii="Times New Roman" w:hAnsi="Times New Roman" w:cs="Times New Roman"/>
          <w:sz w:val="24"/>
          <w:szCs w:val="24"/>
        </w:rPr>
        <w:br/>
      </w:r>
      <w:r w:rsidRPr="00043F75">
        <w:rPr>
          <w:rStyle w:val="hgkelc"/>
          <w:rFonts w:ascii="Times New Roman" w:hAnsi="Times New Roman" w:cs="Times New Roman"/>
          <w:sz w:val="24"/>
          <w:szCs w:val="24"/>
        </w:rPr>
        <w:t xml:space="preserve">na důkazech by tyto postupy měly být používány vždy, pokud k jejich použití důkazy jsou. V tomto případě dopady vyšetření jsou </w:t>
      </w:r>
      <w:proofErr w:type="spellStart"/>
      <w:r w:rsidRPr="00043F75">
        <w:rPr>
          <w:rStyle w:val="hgkelc"/>
          <w:rFonts w:ascii="Times New Roman" w:hAnsi="Times New Roman" w:cs="Times New Roman"/>
          <w:sz w:val="24"/>
          <w:szCs w:val="24"/>
        </w:rPr>
        <w:t>intragenerační</w:t>
      </w:r>
      <w:proofErr w:type="spellEnd"/>
      <w:r w:rsidRPr="00043F75">
        <w:rPr>
          <w:rStyle w:val="hgkelc"/>
          <w:rFonts w:ascii="Times New Roman" w:hAnsi="Times New Roman" w:cs="Times New Roman"/>
          <w:sz w:val="24"/>
          <w:szCs w:val="24"/>
        </w:rPr>
        <w:t xml:space="preserve"> a není potřeba zajistit konzultaci lékaře </w:t>
      </w:r>
      <w:r w:rsidR="002B2237" w:rsidRPr="00043F75">
        <w:rPr>
          <w:rStyle w:val="hgkelc"/>
          <w:rFonts w:ascii="Times New Roman" w:hAnsi="Times New Roman" w:cs="Times New Roman"/>
          <w:sz w:val="24"/>
          <w:szCs w:val="24"/>
        </w:rPr>
        <w:br/>
      </w:r>
      <w:r w:rsidRPr="00043F75">
        <w:rPr>
          <w:rStyle w:val="hgkelc"/>
          <w:rFonts w:ascii="Times New Roman" w:hAnsi="Times New Roman" w:cs="Times New Roman"/>
          <w:sz w:val="24"/>
          <w:szCs w:val="24"/>
        </w:rPr>
        <w:t xml:space="preserve">se specializovanou způsobilostí v oboru lékařské genetiky, tak jako u jiných ustanovení § 28 </w:t>
      </w:r>
      <w:r w:rsidR="00043F75">
        <w:rPr>
          <w:rStyle w:val="hgkelc"/>
          <w:rFonts w:ascii="Times New Roman" w:hAnsi="Times New Roman" w:cs="Times New Roman"/>
          <w:sz w:val="24"/>
          <w:szCs w:val="24"/>
        </w:rPr>
        <w:br/>
      </w:r>
      <w:r w:rsidRPr="00043F75">
        <w:rPr>
          <w:rStyle w:val="hgkelc"/>
          <w:rFonts w:ascii="Times New Roman" w:hAnsi="Times New Roman" w:cs="Times New Roman"/>
          <w:sz w:val="24"/>
          <w:szCs w:val="24"/>
        </w:rPr>
        <w:t>a § 29.</w:t>
      </w:r>
    </w:p>
    <w:p w14:paraId="2D496612" w14:textId="77777777" w:rsidR="008D55F7" w:rsidRPr="00043F75" w:rsidRDefault="008D55F7" w:rsidP="008D55F7">
      <w:pPr>
        <w:pStyle w:val="l4"/>
        <w:shd w:val="clear" w:color="auto" w:fill="FFFFFF"/>
        <w:spacing w:before="0" w:beforeAutospacing="0" w:after="0" w:afterAutospacing="0"/>
        <w:jc w:val="both"/>
        <w:rPr>
          <w:b/>
          <w:bCs/>
          <w:u w:val="single"/>
        </w:rPr>
      </w:pPr>
    </w:p>
    <w:p w14:paraId="0E98D0EE" w14:textId="337E83C7" w:rsidR="005565CC" w:rsidRDefault="005565CC" w:rsidP="005565CC">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4</w:t>
      </w:r>
    </w:p>
    <w:p w14:paraId="1584236A" w14:textId="77777777" w:rsidR="008D55F7" w:rsidRPr="00043F75" w:rsidRDefault="008D55F7" w:rsidP="008D55F7">
      <w:pPr>
        <w:pStyle w:val="l4"/>
        <w:shd w:val="clear" w:color="auto" w:fill="FFFFFF"/>
        <w:spacing w:before="0" w:beforeAutospacing="0" w:after="0" w:afterAutospacing="0"/>
        <w:jc w:val="both"/>
      </w:pPr>
      <w:r w:rsidRPr="00043F75">
        <w:t xml:space="preserve">Screening je státem organizované systematické cílené vyhledávání určité nemoci, které se díky klinickému vyšetření </w:t>
      </w:r>
      <w:proofErr w:type="gramStart"/>
      <w:r w:rsidRPr="00043F75">
        <w:t>snaží</w:t>
      </w:r>
      <w:proofErr w:type="gramEnd"/>
      <w:r w:rsidRPr="00043F75">
        <w:t xml:space="preserve"> včas předcházet jejím možným a často velmi vážným následkům, proto je součástí preventivní péče. Vzhledem k tomu, že screening je organizován státem, je nutné, aby i seznam onemocnění vyhledávaných v rámci novorozeneckého laboratorního screeningu uveřejňovalo ministerstvo ve Věstníku Ministerstva zdravotnictví.</w:t>
      </w:r>
    </w:p>
    <w:p w14:paraId="094F6710" w14:textId="77777777" w:rsidR="008D55F7" w:rsidRPr="00043F75" w:rsidRDefault="008D55F7" w:rsidP="008D55F7">
      <w:pPr>
        <w:pStyle w:val="l4"/>
        <w:shd w:val="clear" w:color="auto" w:fill="FFFFFF"/>
        <w:spacing w:before="0" w:beforeAutospacing="0" w:after="0" w:afterAutospacing="0"/>
        <w:jc w:val="both"/>
      </w:pPr>
    </w:p>
    <w:p w14:paraId="17922636" w14:textId="04702D00" w:rsidR="005565CC" w:rsidRDefault="005565CC" w:rsidP="005565CC">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5</w:t>
      </w:r>
    </w:p>
    <w:p w14:paraId="74A9FCAE" w14:textId="652AADB3" w:rsidR="008D55F7" w:rsidRPr="00043F75" w:rsidRDefault="008D55F7" w:rsidP="008D55F7">
      <w:pPr>
        <w:spacing w:after="0" w:line="240" w:lineRule="auto"/>
        <w:jc w:val="both"/>
        <w:rPr>
          <w:rStyle w:val="hgkelc"/>
          <w:rFonts w:ascii="Times New Roman" w:hAnsi="Times New Roman" w:cs="Times New Roman"/>
          <w:sz w:val="24"/>
          <w:szCs w:val="24"/>
        </w:rPr>
      </w:pPr>
      <w:r w:rsidRPr="00043F75">
        <w:rPr>
          <w:rFonts w:ascii="Times New Roman" w:hAnsi="Times New Roman" w:cs="Times New Roman"/>
          <w:sz w:val="24"/>
          <w:szCs w:val="24"/>
        </w:rPr>
        <w:t>Navrhovaná změna odráží rychlý rozvoj forenzní medicíny využívající specializovaná vyšetření variant lidského genomu. Genetická vyšetření j</w:t>
      </w:r>
      <w:r w:rsidRPr="00043F75">
        <w:rPr>
          <w:rStyle w:val="hgkelc"/>
          <w:rFonts w:ascii="Times New Roman" w:hAnsi="Times New Roman" w:cs="Times New Roman"/>
          <w:sz w:val="24"/>
          <w:szCs w:val="24"/>
        </w:rPr>
        <w:t xml:space="preserve">sou založena na principu zjišťování polymorfismu DNA u vyšetřovaných jedinců, kdy se srovnává profil DNA dítěte s profilem DNA domnělého otce. Pokud otec nemá shodné znaky s profilem dítěte, potom může být jeho otcovství na 100 % vyloučeno. Dopady tohoto vyšetření jsou </w:t>
      </w:r>
      <w:proofErr w:type="spellStart"/>
      <w:r w:rsidRPr="00043F75">
        <w:rPr>
          <w:rStyle w:val="hgkelc"/>
          <w:rFonts w:ascii="Times New Roman" w:hAnsi="Times New Roman" w:cs="Times New Roman"/>
          <w:sz w:val="24"/>
          <w:szCs w:val="24"/>
        </w:rPr>
        <w:t>intragenerační</w:t>
      </w:r>
      <w:proofErr w:type="spellEnd"/>
      <w:r w:rsidRPr="00043F75">
        <w:rPr>
          <w:rStyle w:val="hgkelc"/>
          <w:rFonts w:ascii="Times New Roman" w:hAnsi="Times New Roman" w:cs="Times New Roman"/>
          <w:sz w:val="24"/>
          <w:szCs w:val="24"/>
        </w:rPr>
        <w:t xml:space="preserve"> povahy a není potřeba zajistit konzultaci lékaře se specializovanou způsobilostí v oboru lékařské genetiky, tak jako u jiných ustanovení § 28 a § 29.</w:t>
      </w:r>
    </w:p>
    <w:p w14:paraId="384FA316" w14:textId="77777777" w:rsidR="008D55F7" w:rsidRPr="00043F75" w:rsidRDefault="008D55F7" w:rsidP="008D55F7">
      <w:pPr>
        <w:spacing w:after="0" w:line="240" w:lineRule="auto"/>
        <w:jc w:val="both"/>
        <w:rPr>
          <w:rStyle w:val="hgkelc"/>
          <w:rFonts w:ascii="Times New Roman" w:hAnsi="Times New Roman" w:cs="Times New Roman"/>
          <w:sz w:val="24"/>
          <w:szCs w:val="24"/>
        </w:rPr>
      </w:pPr>
    </w:p>
    <w:p w14:paraId="6C1DE569" w14:textId="77777777" w:rsidR="005565CC" w:rsidRDefault="005565CC" w:rsidP="008D55F7">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6</w:t>
      </w:r>
    </w:p>
    <w:p w14:paraId="729A3DBD" w14:textId="44F0FCC5"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Úprava ustanovení obsahuje zpřesnění současné aplikační praxe. </w:t>
      </w:r>
    </w:p>
    <w:p w14:paraId="223F829C" w14:textId="1A98FA15" w:rsidR="008D55F7" w:rsidRPr="00043F75" w:rsidRDefault="008D55F7" w:rsidP="008D55F7">
      <w:pPr>
        <w:spacing w:after="0" w:line="240" w:lineRule="auto"/>
        <w:jc w:val="both"/>
        <w:rPr>
          <w:rStyle w:val="hgkelc"/>
          <w:rFonts w:ascii="Times New Roman" w:hAnsi="Times New Roman" w:cs="Times New Roman"/>
          <w:sz w:val="24"/>
          <w:szCs w:val="24"/>
        </w:rPr>
      </w:pPr>
      <w:r w:rsidRPr="00043F75">
        <w:rPr>
          <w:rStyle w:val="hgkelc"/>
          <w:rFonts w:ascii="Times New Roman" w:hAnsi="Times New Roman" w:cs="Times New Roman"/>
          <w:sz w:val="24"/>
          <w:szCs w:val="24"/>
        </w:rPr>
        <w:lastRenderedPageBreak/>
        <w:t xml:space="preserve">Ustanovení bylo upraveno na základě Dodatkového protokolu k Úmluvě o lidských právech </w:t>
      </w:r>
      <w:r w:rsidRPr="00043F75">
        <w:rPr>
          <w:rStyle w:val="hgkelc"/>
          <w:rFonts w:ascii="Times New Roman" w:hAnsi="Times New Roman" w:cs="Times New Roman"/>
          <w:sz w:val="24"/>
          <w:szCs w:val="24"/>
        </w:rPr>
        <w:br/>
        <w:t>a biomedicíně o genetickém testování pro zdravotní účely (Sdělení MZV č. 41/2019 Sb. m. s.)</w:t>
      </w:r>
      <w:r w:rsidR="00632DDE">
        <w:rPr>
          <w:rStyle w:val="hgkelc"/>
          <w:rFonts w:ascii="Times New Roman" w:hAnsi="Times New Roman" w:cs="Times New Roman"/>
          <w:sz w:val="24"/>
          <w:szCs w:val="24"/>
        </w:rPr>
        <w:t>.</w:t>
      </w:r>
      <w:r w:rsidRPr="00043F75">
        <w:rPr>
          <w:rStyle w:val="hgkelc"/>
          <w:rFonts w:ascii="Times New Roman" w:hAnsi="Times New Roman" w:cs="Times New Roman"/>
          <w:sz w:val="24"/>
          <w:szCs w:val="24"/>
        </w:rPr>
        <w:t xml:space="preserve"> </w:t>
      </w:r>
      <w:r w:rsidR="002B2237" w:rsidRPr="00043F75">
        <w:rPr>
          <w:rStyle w:val="hgkelc"/>
          <w:rFonts w:ascii="Times New Roman" w:hAnsi="Times New Roman" w:cs="Times New Roman"/>
          <w:sz w:val="24"/>
          <w:szCs w:val="24"/>
        </w:rPr>
        <w:br/>
      </w:r>
      <w:r w:rsidR="00632DDE">
        <w:rPr>
          <w:rStyle w:val="hgkelc"/>
          <w:rFonts w:ascii="Times New Roman" w:hAnsi="Times New Roman" w:cs="Times New Roman"/>
          <w:sz w:val="24"/>
          <w:szCs w:val="24"/>
        </w:rPr>
        <w:t>D</w:t>
      </w:r>
      <w:r w:rsidRPr="00043F75">
        <w:rPr>
          <w:rStyle w:val="hgkelc"/>
          <w:rFonts w:ascii="Times New Roman" w:hAnsi="Times New Roman" w:cs="Times New Roman"/>
          <w:sz w:val="24"/>
          <w:szCs w:val="24"/>
        </w:rPr>
        <w:t xml:space="preserve">odatkový protokol </w:t>
      </w:r>
      <w:r w:rsidR="0094727C">
        <w:rPr>
          <w:rStyle w:val="hgkelc"/>
          <w:rFonts w:ascii="Times New Roman" w:hAnsi="Times New Roman" w:cs="Times New Roman"/>
          <w:sz w:val="24"/>
          <w:szCs w:val="24"/>
        </w:rPr>
        <w:t xml:space="preserve">se </w:t>
      </w:r>
      <w:r w:rsidRPr="00043F75">
        <w:rPr>
          <w:rStyle w:val="hgkelc"/>
          <w:rFonts w:ascii="Times New Roman" w:hAnsi="Times New Roman" w:cs="Times New Roman"/>
          <w:sz w:val="24"/>
          <w:szCs w:val="24"/>
        </w:rPr>
        <w:t xml:space="preserve">nevztahuje na genetické testy prováděné na lidských embryích a plodech a na genetické testy prováděné pro výzkumné účely. V textu § 28 však nejsou genetická vyšetření pro výzkumné účely z úpravy výslovně vyňata. Naopak je uvedeno, že genetická vyšetření ve zdravotnictví (srov. </w:t>
      </w:r>
      <w:r w:rsidR="0094727C">
        <w:rPr>
          <w:rStyle w:val="hgkelc"/>
          <w:rFonts w:ascii="Times New Roman" w:hAnsi="Times New Roman" w:cs="Times New Roman"/>
          <w:sz w:val="24"/>
          <w:szCs w:val="24"/>
        </w:rPr>
        <w:t>g</w:t>
      </w:r>
      <w:r w:rsidRPr="00043F75">
        <w:rPr>
          <w:rStyle w:val="hgkelc"/>
          <w:rFonts w:ascii="Times New Roman" w:hAnsi="Times New Roman" w:cs="Times New Roman"/>
          <w:sz w:val="24"/>
          <w:szCs w:val="24"/>
        </w:rPr>
        <w:t xml:space="preserve">enetická vyšetření pro zdravotní účely dle dodatkového protokolu) lze provádět i pro výzkumné účely. Je navrženo upřesnění tohoto ustanovení, </w:t>
      </w:r>
      <w:r w:rsidR="00ED3682">
        <w:rPr>
          <w:rStyle w:val="hgkelc"/>
          <w:rFonts w:ascii="Times New Roman" w:hAnsi="Times New Roman" w:cs="Times New Roman"/>
          <w:sz w:val="24"/>
          <w:szCs w:val="24"/>
        </w:rPr>
        <w:br/>
      </w:r>
      <w:r w:rsidRPr="00043F75">
        <w:rPr>
          <w:rStyle w:val="hgkelc"/>
          <w:rFonts w:ascii="Times New Roman" w:hAnsi="Times New Roman" w:cs="Times New Roman"/>
          <w:sz w:val="24"/>
          <w:szCs w:val="24"/>
        </w:rPr>
        <w:t>neboť má dopad na provádění výzkumu (např. zda je pro genetický test biologického materiálu pro výzkum nutný specifický informovaný souhlas, nabídka genetického poradenství apod).</w:t>
      </w:r>
    </w:p>
    <w:p w14:paraId="79825364" w14:textId="77777777" w:rsidR="008D55F7" w:rsidRPr="00043F75" w:rsidRDefault="008D55F7" w:rsidP="008D55F7">
      <w:pPr>
        <w:tabs>
          <w:tab w:val="num" w:pos="585"/>
        </w:tabs>
        <w:overflowPunct w:val="0"/>
        <w:autoSpaceDE w:val="0"/>
        <w:autoSpaceDN w:val="0"/>
        <w:adjustRightInd w:val="0"/>
        <w:spacing w:after="0" w:line="240" w:lineRule="auto"/>
        <w:jc w:val="both"/>
        <w:rPr>
          <w:rFonts w:ascii="Times New Roman" w:hAnsi="Times New Roman" w:cs="Times New Roman"/>
          <w:b/>
          <w:sz w:val="24"/>
          <w:szCs w:val="24"/>
        </w:rPr>
      </w:pPr>
    </w:p>
    <w:p w14:paraId="401BB15D" w14:textId="017012CF" w:rsidR="00A2450F" w:rsidRDefault="00A2450F" w:rsidP="008D55F7">
      <w:pPr>
        <w:tabs>
          <w:tab w:val="num" w:pos="585"/>
        </w:tabs>
        <w:overflowPunct w:val="0"/>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7</w:t>
      </w:r>
    </w:p>
    <w:p w14:paraId="2470EB0F" w14:textId="1D898763" w:rsidR="008D55F7" w:rsidRPr="00043F75" w:rsidRDefault="008D55F7" w:rsidP="008D55F7">
      <w:pPr>
        <w:tabs>
          <w:tab w:val="num" w:pos="585"/>
        </w:tabs>
        <w:overflowPunct w:val="0"/>
        <w:autoSpaceDE w:val="0"/>
        <w:autoSpaceDN w:val="0"/>
        <w:adjustRightInd w:val="0"/>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V</w:t>
      </w:r>
      <w:r w:rsidR="0094727C">
        <w:rPr>
          <w:rFonts w:ascii="Times New Roman" w:hAnsi="Times New Roman" w:cs="Times New Roman"/>
          <w:sz w:val="24"/>
          <w:szCs w:val="24"/>
        </w:rPr>
        <w:t> </w:t>
      </w:r>
      <w:r w:rsidRPr="00043F75">
        <w:rPr>
          <w:rFonts w:ascii="Times New Roman" w:hAnsi="Times New Roman" w:cs="Times New Roman"/>
          <w:sz w:val="24"/>
          <w:szCs w:val="24"/>
        </w:rPr>
        <w:t>ustanovení byl doplněn termín „</w:t>
      </w:r>
      <w:r w:rsidRPr="00043F75">
        <w:rPr>
          <w:rFonts w:ascii="Times New Roman" w:hAnsi="Times New Roman" w:cs="Times New Roman"/>
          <w:i/>
          <w:iCs/>
          <w:sz w:val="24"/>
          <w:szCs w:val="24"/>
        </w:rPr>
        <w:t>možnosti sekundárních</w:t>
      </w:r>
      <w:r w:rsidRPr="00043F75">
        <w:rPr>
          <w:rFonts w:ascii="Times New Roman" w:hAnsi="Times New Roman" w:cs="Times New Roman"/>
          <w:sz w:val="24"/>
          <w:szCs w:val="24"/>
        </w:rPr>
        <w:t xml:space="preserve">“ nálezů při </w:t>
      </w:r>
      <w:proofErr w:type="spellStart"/>
      <w:r w:rsidRPr="00043F75">
        <w:rPr>
          <w:rFonts w:ascii="Times New Roman" w:hAnsi="Times New Roman" w:cs="Times New Roman"/>
          <w:sz w:val="24"/>
          <w:szCs w:val="24"/>
        </w:rPr>
        <w:t>sekvenování</w:t>
      </w:r>
      <w:proofErr w:type="spellEnd"/>
      <w:r w:rsidRPr="00043F75">
        <w:rPr>
          <w:rFonts w:ascii="Times New Roman" w:hAnsi="Times New Roman" w:cs="Times New Roman"/>
          <w:sz w:val="24"/>
          <w:szCs w:val="24"/>
        </w:rPr>
        <w:t xml:space="preserve"> lidského genomu a odstraněn zastaralý pojem „</w:t>
      </w:r>
      <w:r w:rsidRPr="00043F75">
        <w:rPr>
          <w:rFonts w:ascii="Times New Roman" w:hAnsi="Times New Roman" w:cs="Times New Roman"/>
          <w:i/>
          <w:iCs/>
          <w:sz w:val="24"/>
          <w:szCs w:val="24"/>
        </w:rPr>
        <w:t>rizicích</w:t>
      </w:r>
      <w:r w:rsidRPr="00043F75">
        <w:rPr>
          <w:rFonts w:ascii="Times New Roman" w:hAnsi="Times New Roman" w:cs="Times New Roman"/>
          <w:sz w:val="24"/>
          <w:szCs w:val="24"/>
        </w:rPr>
        <w:t>“.</w:t>
      </w:r>
    </w:p>
    <w:p w14:paraId="1AF6608A" w14:textId="77777777" w:rsidR="008D55F7" w:rsidRPr="00043F75" w:rsidRDefault="008D55F7" w:rsidP="008D55F7">
      <w:pPr>
        <w:pStyle w:val="Odstavecseseznamem"/>
        <w:spacing w:after="0" w:line="240" w:lineRule="auto"/>
        <w:ind w:left="0"/>
        <w:jc w:val="both"/>
        <w:rPr>
          <w:rFonts w:ascii="Times New Roman" w:hAnsi="Times New Roman" w:cs="Times New Roman"/>
          <w:sz w:val="24"/>
          <w:szCs w:val="24"/>
        </w:rPr>
      </w:pPr>
    </w:p>
    <w:p w14:paraId="78E2498C" w14:textId="45AB13AF" w:rsidR="008D55F7" w:rsidRPr="00043F75" w:rsidRDefault="008D55F7" w:rsidP="008D55F7">
      <w:pPr>
        <w:pStyle w:val="Odstavecseseznamem"/>
        <w:spacing w:after="0" w:line="240" w:lineRule="auto"/>
        <w:ind w:left="0"/>
        <w:jc w:val="both"/>
        <w:rPr>
          <w:rFonts w:ascii="Times New Roman" w:hAnsi="Times New Roman" w:cs="Times New Roman"/>
          <w:sz w:val="24"/>
          <w:szCs w:val="24"/>
        </w:rPr>
      </w:pPr>
      <w:r w:rsidRPr="00043F75">
        <w:rPr>
          <w:rFonts w:ascii="Times New Roman" w:hAnsi="Times New Roman" w:cs="Times New Roman"/>
          <w:sz w:val="24"/>
          <w:szCs w:val="24"/>
        </w:rPr>
        <w:t>V</w:t>
      </w:r>
      <w:r w:rsidR="0094727C">
        <w:rPr>
          <w:rFonts w:ascii="Times New Roman" w:hAnsi="Times New Roman" w:cs="Times New Roman"/>
          <w:sz w:val="24"/>
          <w:szCs w:val="24"/>
        </w:rPr>
        <w:t> </w:t>
      </w:r>
      <w:r w:rsidRPr="00043F75">
        <w:rPr>
          <w:rFonts w:ascii="Times New Roman" w:hAnsi="Times New Roman" w:cs="Times New Roman"/>
          <w:sz w:val="24"/>
          <w:szCs w:val="24"/>
        </w:rPr>
        <w:t>souvislosti s</w:t>
      </w:r>
      <w:r w:rsidR="0094727C">
        <w:rPr>
          <w:rFonts w:ascii="Times New Roman" w:hAnsi="Times New Roman" w:cs="Times New Roman"/>
          <w:sz w:val="24"/>
          <w:szCs w:val="24"/>
        </w:rPr>
        <w:t> </w:t>
      </w:r>
      <w:r w:rsidRPr="00043F75">
        <w:rPr>
          <w:rFonts w:ascii="Times New Roman" w:hAnsi="Times New Roman" w:cs="Times New Roman"/>
          <w:sz w:val="24"/>
          <w:szCs w:val="24"/>
        </w:rPr>
        <w:t xml:space="preserve">rozvojem </w:t>
      </w:r>
      <w:proofErr w:type="spellStart"/>
      <w:r w:rsidRPr="00043F75">
        <w:rPr>
          <w:rFonts w:ascii="Times New Roman" w:hAnsi="Times New Roman" w:cs="Times New Roman"/>
          <w:sz w:val="24"/>
          <w:szCs w:val="24"/>
        </w:rPr>
        <w:t>sekvencování</w:t>
      </w:r>
      <w:proofErr w:type="spellEnd"/>
      <w:r w:rsidRPr="00043F75">
        <w:rPr>
          <w:rFonts w:ascii="Times New Roman" w:hAnsi="Times New Roman" w:cs="Times New Roman"/>
          <w:sz w:val="24"/>
          <w:szCs w:val="24"/>
        </w:rPr>
        <w:t xml:space="preserve"> lidského genomu mezinárodní odborné společnosti doporučují upozornit vyšetřovanou osobu nejenom na neočekávané nálezy (např. jiný genetický syndrom, který není klinicky zřejmý), ale nově i na tzv. sekundární nálezy, které mohou mít pro vyšetřovanou osobu zásadní dopad (např. dispozice k</w:t>
      </w:r>
      <w:r w:rsidR="0094727C">
        <w:rPr>
          <w:rFonts w:ascii="Times New Roman" w:hAnsi="Times New Roman" w:cs="Times New Roman"/>
          <w:sz w:val="24"/>
          <w:szCs w:val="24"/>
        </w:rPr>
        <w:t> </w:t>
      </w:r>
      <w:r w:rsidRPr="00043F75">
        <w:rPr>
          <w:rFonts w:ascii="Times New Roman" w:hAnsi="Times New Roman" w:cs="Times New Roman"/>
          <w:sz w:val="24"/>
          <w:szCs w:val="24"/>
        </w:rPr>
        <w:t>onkologickým onemocněním, k</w:t>
      </w:r>
      <w:r w:rsidR="0094727C">
        <w:rPr>
          <w:rFonts w:ascii="Times New Roman" w:hAnsi="Times New Roman" w:cs="Times New Roman"/>
          <w:sz w:val="24"/>
          <w:szCs w:val="24"/>
        </w:rPr>
        <w:t> </w:t>
      </w:r>
      <w:r w:rsidRPr="00043F75">
        <w:rPr>
          <w:rFonts w:ascii="Times New Roman" w:hAnsi="Times New Roman" w:cs="Times New Roman"/>
          <w:sz w:val="24"/>
          <w:szCs w:val="24"/>
        </w:rPr>
        <w:t>srdečním arytmiím potenciálně spojeným s</w:t>
      </w:r>
      <w:r w:rsidR="0094727C">
        <w:rPr>
          <w:rFonts w:ascii="Times New Roman" w:hAnsi="Times New Roman" w:cs="Times New Roman"/>
          <w:sz w:val="24"/>
          <w:szCs w:val="24"/>
        </w:rPr>
        <w:t> </w:t>
      </w:r>
      <w:r w:rsidRPr="00043F75">
        <w:rPr>
          <w:rFonts w:ascii="Times New Roman" w:hAnsi="Times New Roman" w:cs="Times New Roman"/>
          <w:sz w:val="24"/>
          <w:szCs w:val="24"/>
        </w:rPr>
        <w:t>náhlou smrtí), byť přímo nesouvisí s</w:t>
      </w:r>
      <w:r w:rsidR="0094727C">
        <w:rPr>
          <w:rFonts w:ascii="Times New Roman" w:hAnsi="Times New Roman" w:cs="Times New Roman"/>
          <w:sz w:val="24"/>
          <w:szCs w:val="24"/>
        </w:rPr>
        <w:t> </w:t>
      </w:r>
      <w:r w:rsidRPr="00043F75">
        <w:rPr>
          <w:rFonts w:ascii="Times New Roman" w:hAnsi="Times New Roman" w:cs="Times New Roman"/>
          <w:sz w:val="24"/>
          <w:szCs w:val="24"/>
        </w:rPr>
        <w:t>primární diagnózou, pro kterou byla tato osoba odeslána ke genetickému vyšetření. Původně uváděný pojem „rizicích“ je již z</w:t>
      </w:r>
      <w:r w:rsidR="0094727C">
        <w:rPr>
          <w:rFonts w:ascii="Times New Roman" w:hAnsi="Times New Roman" w:cs="Times New Roman"/>
          <w:sz w:val="24"/>
          <w:szCs w:val="24"/>
        </w:rPr>
        <w:t> </w:t>
      </w:r>
      <w:r w:rsidRPr="00043F75">
        <w:rPr>
          <w:rFonts w:ascii="Times New Roman" w:hAnsi="Times New Roman" w:cs="Times New Roman"/>
          <w:sz w:val="24"/>
          <w:szCs w:val="24"/>
        </w:rPr>
        <w:t>hlediska moderní lékařské genomiky zastaralý s</w:t>
      </w:r>
      <w:r w:rsidR="0094727C">
        <w:rPr>
          <w:rFonts w:ascii="Times New Roman" w:hAnsi="Times New Roman" w:cs="Times New Roman"/>
          <w:sz w:val="24"/>
          <w:szCs w:val="24"/>
        </w:rPr>
        <w:t> </w:t>
      </w:r>
      <w:r w:rsidRPr="00043F75">
        <w:rPr>
          <w:rFonts w:ascii="Times New Roman" w:hAnsi="Times New Roman" w:cs="Times New Roman"/>
          <w:sz w:val="24"/>
          <w:szCs w:val="24"/>
        </w:rPr>
        <w:t xml:space="preserve">ohledem </w:t>
      </w:r>
      <w:r w:rsidRPr="00043F75">
        <w:rPr>
          <w:rFonts w:ascii="Times New Roman" w:hAnsi="Times New Roman" w:cs="Times New Roman"/>
          <w:sz w:val="24"/>
          <w:szCs w:val="24"/>
        </w:rPr>
        <w:br/>
        <w:t>na preventivní a terapeutické možnosti, které se vyvinuly v</w:t>
      </w:r>
      <w:r w:rsidR="0094727C">
        <w:rPr>
          <w:rFonts w:ascii="Times New Roman" w:hAnsi="Times New Roman" w:cs="Times New Roman"/>
          <w:sz w:val="24"/>
          <w:szCs w:val="24"/>
        </w:rPr>
        <w:t> </w:t>
      </w:r>
      <w:r w:rsidRPr="00043F75">
        <w:rPr>
          <w:rFonts w:ascii="Times New Roman" w:hAnsi="Times New Roman" w:cs="Times New Roman"/>
          <w:sz w:val="24"/>
          <w:szCs w:val="24"/>
        </w:rPr>
        <w:t xml:space="preserve">poslední dekádě. Tato legislativní změna umožní vyšetřované osobě se svobodně rozhodnout, zda se chce či nechce </w:t>
      </w:r>
      <w:r w:rsidRPr="00043F75">
        <w:rPr>
          <w:rFonts w:ascii="Times New Roman" w:hAnsi="Times New Roman" w:cs="Times New Roman"/>
          <w:sz w:val="24"/>
          <w:szCs w:val="24"/>
        </w:rPr>
        <w:br/>
        <w:t xml:space="preserve">se sekundárními nálezy seznámit a ukotví nezbytnost vyšetřovanou osobu na tuto skutečnost upozornit ze strany poskytovatelů zdravotní služeb. Tato změna rovněž umožní plně využít </w:t>
      </w:r>
      <w:r w:rsidRPr="00043F75">
        <w:rPr>
          <w:rFonts w:ascii="Times New Roman" w:hAnsi="Times New Roman" w:cs="Times New Roman"/>
          <w:sz w:val="24"/>
          <w:szCs w:val="24"/>
        </w:rPr>
        <w:br/>
        <w:t>do budoucna možnosti personalizované medicíny.</w:t>
      </w:r>
    </w:p>
    <w:p w14:paraId="504C42D4" w14:textId="18AC8C7F" w:rsidR="00807135" w:rsidRPr="00043F75" w:rsidRDefault="00807135" w:rsidP="008D55F7">
      <w:pPr>
        <w:pStyle w:val="Odstavecseseznamem"/>
        <w:spacing w:after="0" w:line="240" w:lineRule="auto"/>
        <w:ind w:left="0"/>
        <w:jc w:val="both"/>
        <w:rPr>
          <w:rFonts w:ascii="Times New Roman" w:hAnsi="Times New Roman" w:cs="Times New Roman"/>
          <w:sz w:val="24"/>
          <w:szCs w:val="24"/>
        </w:rPr>
      </w:pPr>
    </w:p>
    <w:p w14:paraId="40E35814" w14:textId="7F345C3E" w:rsidR="00A2450F" w:rsidRDefault="00A2450F" w:rsidP="004B5795">
      <w:pPr>
        <w:tabs>
          <w:tab w:val="left" w:pos="426"/>
        </w:tabs>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8</w:t>
      </w:r>
    </w:p>
    <w:p w14:paraId="0F33E6C0" w14:textId="438E3064" w:rsidR="00807135" w:rsidRPr="00043F75" w:rsidRDefault="00692FD9" w:rsidP="004B5795">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Úpravou ustanovení bylo </w:t>
      </w:r>
      <w:r w:rsidR="004B5795" w:rsidRPr="00043F75">
        <w:rPr>
          <w:rFonts w:ascii="Times New Roman" w:hAnsi="Times New Roman" w:cs="Times New Roman"/>
          <w:sz w:val="24"/>
          <w:szCs w:val="24"/>
        </w:rPr>
        <w:t>nezbytné v</w:t>
      </w:r>
      <w:r w:rsidR="0094727C">
        <w:rPr>
          <w:rFonts w:ascii="Times New Roman" w:hAnsi="Times New Roman" w:cs="Times New Roman"/>
          <w:sz w:val="24"/>
          <w:szCs w:val="24"/>
        </w:rPr>
        <w:t> </w:t>
      </w:r>
      <w:r w:rsidR="004B5795" w:rsidRPr="00043F75">
        <w:rPr>
          <w:rFonts w:ascii="Times New Roman" w:hAnsi="Times New Roman" w:cs="Times New Roman"/>
          <w:sz w:val="24"/>
          <w:szCs w:val="24"/>
        </w:rPr>
        <w:t>souladu s</w:t>
      </w:r>
      <w:r w:rsidR="0094727C">
        <w:rPr>
          <w:rFonts w:ascii="Times New Roman" w:hAnsi="Times New Roman" w:cs="Times New Roman"/>
          <w:sz w:val="24"/>
          <w:szCs w:val="24"/>
        </w:rPr>
        <w:t> </w:t>
      </w:r>
      <w:r w:rsidR="004B5795" w:rsidRPr="00043F75">
        <w:rPr>
          <w:rFonts w:ascii="Times New Roman" w:hAnsi="Times New Roman" w:cs="Times New Roman"/>
          <w:sz w:val="24"/>
          <w:szCs w:val="24"/>
        </w:rPr>
        <w:t>Dodatkovým protokolem ukotvit nedirektivní charakter genetického poradenství, který respektuje reprodukční autonomii vyšetřovaných osob. V</w:t>
      </w:r>
      <w:r w:rsidR="0094727C">
        <w:rPr>
          <w:rFonts w:ascii="Times New Roman" w:hAnsi="Times New Roman" w:cs="Times New Roman"/>
          <w:sz w:val="24"/>
          <w:szCs w:val="24"/>
        </w:rPr>
        <w:t> </w:t>
      </w:r>
      <w:r w:rsidR="004B5795" w:rsidRPr="00043F75">
        <w:rPr>
          <w:rFonts w:ascii="Times New Roman" w:hAnsi="Times New Roman" w:cs="Times New Roman"/>
          <w:sz w:val="24"/>
          <w:szCs w:val="24"/>
        </w:rPr>
        <w:t>souladu s</w:t>
      </w:r>
      <w:r w:rsidR="0094727C">
        <w:rPr>
          <w:rFonts w:ascii="Times New Roman" w:hAnsi="Times New Roman" w:cs="Times New Roman"/>
          <w:sz w:val="24"/>
          <w:szCs w:val="24"/>
        </w:rPr>
        <w:t> </w:t>
      </w:r>
      <w:r w:rsidR="004B5795" w:rsidRPr="00043F75">
        <w:rPr>
          <w:rFonts w:ascii="Times New Roman" w:hAnsi="Times New Roman" w:cs="Times New Roman"/>
          <w:sz w:val="24"/>
          <w:szCs w:val="24"/>
        </w:rPr>
        <w:t xml:space="preserve">Dodatkovým protokolem </w:t>
      </w:r>
      <w:r>
        <w:rPr>
          <w:rFonts w:ascii="Times New Roman" w:hAnsi="Times New Roman" w:cs="Times New Roman"/>
          <w:sz w:val="24"/>
          <w:szCs w:val="24"/>
        </w:rPr>
        <w:t xml:space="preserve">došlo navrženou úpravou tohoto ustanovení </w:t>
      </w:r>
      <w:r>
        <w:rPr>
          <w:rFonts w:ascii="Times New Roman" w:hAnsi="Times New Roman" w:cs="Times New Roman"/>
          <w:sz w:val="24"/>
          <w:szCs w:val="24"/>
        </w:rPr>
        <w:br/>
        <w:t xml:space="preserve">k </w:t>
      </w:r>
      <w:r w:rsidR="004B5795" w:rsidRPr="00043F75">
        <w:rPr>
          <w:rFonts w:ascii="Times New Roman" w:hAnsi="Times New Roman" w:cs="Times New Roman"/>
          <w:sz w:val="24"/>
          <w:szCs w:val="24"/>
        </w:rPr>
        <w:t>potřeb</w:t>
      </w:r>
      <w:r>
        <w:rPr>
          <w:rFonts w:ascii="Times New Roman" w:hAnsi="Times New Roman" w:cs="Times New Roman"/>
          <w:sz w:val="24"/>
          <w:szCs w:val="24"/>
        </w:rPr>
        <w:t>né</w:t>
      </w:r>
      <w:r w:rsidR="004B5795" w:rsidRPr="00043F75">
        <w:rPr>
          <w:rFonts w:ascii="Times New Roman" w:hAnsi="Times New Roman" w:cs="Times New Roman"/>
          <w:sz w:val="24"/>
          <w:szCs w:val="24"/>
        </w:rPr>
        <w:t xml:space="preserve"> specifik</w:t>
      </w:r>
      <w:r>
        <w:rPr>
          <w:rFonts w:ascii="Times New Roman" w:hAnsi="Times New Roman" w:cs="Times New Roman"/>
          <w:sz w:val="24"/>
          <w:szCs w:val="24"/>
        </w:rPr>
        <w:t>aci</w:t>
      </w:r>
      <w:r w:rsidR="004B5795" w:rsidRPr="00043F75">
        <w:rPr>
          <w:rFonts w:ascii="Times New Roman" w:hAnsi="Times New Roman" w:cs="Times New Roman"/>
          <w:sz w:val="24"/>
          <w:szCs w:val="24"/>
        </w:rPr>
        <w:t xml:space="preserve"> form</w:t>
      </w:r>
      <w:r>
        <w:rPr>
          <w:rFonts w:ascii="Times New Roman" w:hAnsi="Times New Roman" w:cs="Times New Roman"/>
          <w:sz w:val="24"/>
          <w:szCs w:val="24"/>
        </w:rPr>
        <w:t>y</w:t>
      </w:r>
      <w:r w:rsidR="004B5795" w:rsidRPr="00043F75">
        <w:rPr>
          <w:rFonts w:ascii="Times New Roman" w:hAnsi="Times New Roman" w:cs="Times New Roman"/>
          <w:sz w:val="24"/>
          <w:szCs w:val="24"/>
        </w:rPr>
        <w:t xml:space="preserve"> a rozsah</w:t>
      </w:r>
      <w:r>
        <w:rPr>
          <w:rFonts w:ascii="Times New Roman" w:hAnsi="Times New Roman" w:cs="Times New Roman"/>
          <w:sz w:val="24"/>
          <w:szCs w:val="24"/>
        </w:rPr>
        <w:t>u</w:t>
      </w:r>
      <w:r w:rsidR="004B5795" w:rsidRPr="00043F75">
        <w:rPr>
          <w:rFonts w:ascii="Times New Roman" w:hAnsi="Times New Roman" w:cs="Times New Roman"/>
          <w:sz w:val="24"/>
          <w:szCs w:val="24"/>
        </w:rPr>
        <w:t xml:space="preserve"> genetického poradenství ve vazbě </w:t>
      </w:r>
      <w:r>
        <w:rPr>
          <w:rFonts w:ascii="Times New Roman" w:hAnsi="Times New Roman" w:cs="Times New Roman"/>
          <w:sz w:val="24"/>
          <w:szCs w:val="24"/>
        </w:rPr>
        <w:t xml:space="preserve">na </w:t>
      </w:r>
      <w:r w:rsidR="004B5795" w:rsidRPr="00043F75">
        <w:rPr>
          <w:rFonts w:ascii="Times New Roman" w:hAnsi="Times New Roman" w:cs="Times New Roman"/>
          <w:sz w:val="24"/>
          <w:szCs w:val="24"/>
        </w:rPr>
        <w:t>závažnost dopadů výsledků genetického testování, což plně umožní uplatnit v</w:t>
      </w:r>
      <w:r w:rsidR="0094727C">
        <w:rPr>
          <w:rFonts w:ascii="Times New Roman" w:hAnsi="Times New Roman" w:cs="Times New Roman"/>
          <w:sz w:val="24"/>
          <w:szCs w:val="24"/>
        </w:rPr>
        <w:t> </w:t>
      </w:r>
      <w:r w:rsidR="004B5795" w:rsidRPr="00043F75">
        <w:rPr>
          <w:rFonts w:ascii="Times New Roman" w:hAnsi="Times New Roman" w:cs="Times New Roman"/>
          <w:sz w:val="24"/>
          <w:szCs w:val="24"/>
        </w:rPr>
        <w:t>České republice do budoucna všechny pozitivní dopady personalizované medicíny a lékařské genomiky</w:t>
      </w:r>
      <w:r>
        <w:rPr>
          <w:rFonts w:ascii="Times New Roman" w:hAnsi="Times New Roman" w:cs="Times New Roman"/>
          <w:sz w:val="24"/>
          <w:szCs w:val="24"/>
        </w:rPr>
        <w:t>.</w:t>
      </w:r>
    </w:p>
    <w:p w14:paraId="38102E21" w14:textId="77777777" w:rsidR="008D55F7" w:rsidRPr="00043F75" w:rsidRDefault="008D55F7" w:rsidP="008D55F7">
      <w:pPr>
        <w:shd w:val="clear" w:color="auto" w:fill="FFFFFF"/>
        <w:spacing w:after="0" w:line="240" w:lineRule="auto"/>
        <w:rPr>
          <w:rFonts w:ascii="Times New Roman" w:hAnsi="Times New Roman" w:cs="Times New Roman"/>
          <w:sz w:val="24"/>
          <w:szCs w:val="24"/>
        </w:rPr>
      </w:pPr>
    </w:p>
    <w:p w14:paraId="5FC682A6" w14:textId="11B71C14" w:rsidR="008D55F7" w:rsidRPr="00043F75" w:rsidRDefault="00A2450F" w:rsidP="008D55F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K novelizačním bodům 9 až 11</w:t>
      </w:r>
    </w:p>
    <w:p w14:paraId="5D8F1243" w14:textId="10C030A0"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Navržená změna reaguje na potřebnost stanovení zmocnění pro vydání prováděcího právního předpisu, který bude upravovat maximální výši účelně, hospodárně a prokazatelně vynaložených výdajů spojených s</w:t>
      </w:r>
      <w:r w:rsidR="0094727C">
        <w:rPr>
          <w:rFonts w:ascii="Times New Roman" w:hAnsi="Times New Roman" w:cs="Times New Roman"/>
          <w:sz w:val="24"/>
          <w:szCs w:val="24"/>
        </w:rPr>
        <w:t> </w:t>
      </w:r>
      <w:r w:rsidRPr="00043F75">
        <w:rPr>
          <w:rFonts w:ascii="Times New Roman" w:hAnsi="Times New Roman" w:cs="Times New Roman"/>
          <w:sz w:val="24"/>
          <w:szCs w:val="24"/>
        </w:rPr>
        <w:t>darováním krve a jejich složek. Právní úpravou dané oblasti dojde ke sjednocení s</w:t>
      </w:r>
      <w:r w:rsidR="0094727C">
        <w:rPr>
          <w:rFonts w:ascii="Times New Roman" w:hAnsi="Times New Roman" w:cs="Times New Roman"/>
          <w:sz w:val="24"/>
          <w:szCs w:val="24"/>
        </w:rPr>
        <w:t> </w:t>
      </w:r>
      <w:r w:rsidRPr="00043F75">
        <w:rPr>
          <w:rFonts w:ascii="Times New Roman" w:hAnsi="Times New Roman" w:cs="Times New Roman"/>
          <w:sz w:val="24"/>
          <w:szCs w:val="24"/>
        </w:rPr>
        <w:t>nově navrženou úpravou § 11 odst. 2. týkající se úhrady účelně, hospodárně a prokazatelně vynaložených výdajů spojených s</w:t>
      </w:r>
      <w:r w:rsidR="0094727C">
        <w:rPr>
          <w:rFonts w:ascii="Times New Roman" w:hAnsi="Times New Roman" w:cs="Times New Roman"/>
          <w:sz w:val="24"/>
          <w:szCs w:val="24"/>
        </w:rPr>
        <w:t> </w:t>
      </w:r>
      <w:r w:rsidRPr="00043F75">
        <w:rPr>
          <w:rFonts w:ascii="Times New Roman" w:hAnsi="Times New Roman" w:cs="Times New Roman"/>
          <w:sz w:val="24"/>
          <w:szCs w:val="24"/>
        </w:rPr>
        <w:t xml:space="preserve">darováním zárodečných buněk. </w:t>
      </w:r>
    </w:p>
    <w:p w14:paraId="54BC8D20" w14:textId="77777777" w:rsidR="008D55F7" w:rsidRPr="00043F75" w:rsidRDefault="008D55F7" w:rsidP="008D55F7">
      <w:pPr>
        <w:shd w:val="clear" w:color="auto" w:fill="FFFFFF"/>
        <w:spacing w:after="0" w:line="240" w:lineRule="auto"/>
        <w:rPr>
          <w:rFonts w:ascii="Times New Roman" w:eastAsia="Times New Roman" w:hAnsi="Times New Roman" w:cs="Times New Roman"/>
          <w:sz w:val="24"/>
          <w:szCs w:val="24"/>
          <w:lang w:eastAsia="cs-CZ"/>
        </w:rPr>
      </w:pPr>
    </w:p>
    <w:p w14:paraId="0CE13F01" w14:textId="77777777" w:rsidR="00EF1635" w:rsidRDefault="00EF1635" w:rsidP="008D55F7">
      <w:pPr>
        <w:shd w:val="clear" w:color="auto" w:fill="FFFFFF"/>
        <w:spacing w:after="0" w:line="240" w:lineRule="auto"/>
        <w:rPr>
          <w:rFonts w:ascii="Times New Roman" w:eastAsia="Times New Roman" w:hAnsi="Times New Roman" w:cs="Times New Roman"/>
          <w:sz w:val="24"/>
          <w:szCs w:val="24"/>
          <w:lang w:eastAsia="cs-CZ"/>
        </w:rPr>
      </w:pPr>
    </w:p>
    <w:p w14:paraId="7D09D9D5" w14:textId="6CBE047B" w:rsidR="008D55F7" w:rsidRDefault="00A2450F" w:rsidP="008D55F7">
      <w:pPr>
        <w:shd w:val="clear" w:color="auto" w:fill="FFFFFF"/>
        <w:spacing w:after="0" w:line="240" w:lineRule="auto"/>
        <w:rPr>
          <w:rFonts w:ascii="Times New Roman" w:eastAsia="Times New Roman" w:hAnsi="Times New Roman" w:cs="Times New Roman"/>
          <w:sz w:val="24"/>
          <w:szCs w:val="24"/>
          <w:lang w:eastAsia="cs-CZ"/>
        </w:rPr>
      </w:pPr>
      <w:r>
        <w:rPr>
          <w:rFonts w:ascii="Times New Roman" w:hAnsi="Times New Roman" w:cs="Times New Roman"/>
          <w:b/>
          <w:bCs/>
          <w:sz w:val="24"/>
          <w:szCs w:val="24"/>
          <w:u w:val="single"/>
        </w:rPr>
        <w:t>K novelizačnímu bodu 12</w:t>
      </w:r>
    </w:p>
    <w:p w14:paraId="1AF0E16E" w14:textId="2045C76E" w:rsidR="00EF1635" w:rsidRPr="00043F75" w:rsidRDefault="00EF1635" w:rsidP="008D55F7">
      <w:pPr>
        <w:shd w:val="clear" w:color="auto" w:fill="FFFFFF"/>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Legislativně technická změna související se zavedením nového institutu opatření k podpoře zdraví. </w:t>
      </w:r>
    </w:p>
    <w:p w14:paraId="7CBA37B8" w14:textId="77777777" w:rsidR="008D55F7" w:rsidRPr="00043F75" w:rsidRDefault="008D55F7" w:rsidP="008D55F7">
      <w:pPr>
        <w:shd w:val="clear" w:color="auto" w:fill="FFFFFF"/>
        <w:spacing w:after="0" w:line="240" w:lineRule="auto"/>
        <w:rPr>
          <w:rFonts w:ascii="Times New Roman" w:eastAsia="Times New Roman" w:hAnsi="Times New Roman" w:cs="Times New Roman"/>
          <w:sz w:val="24"/>
          <w:szCs w:val="24"/>
          <w:lang w:eastAsia="cs-CZ"/>
        </w:rPr>
      </w:pPr>
    </w:p>
    <w:p w14:paraId="5B932B51" w14:textId="77777777" w:rsidR="008D55F7" w:rsidRPr="00043F75" w:rsidRDefault="008D55F7" w:rsidP="008D55F7">
      <w:pPr>
        <w:shd w:val="clear" w:color="auto" w:fill="FFFFFF"/>
        <w:spacing w:after="0" w:line="240" w:lineRule="auto"/>
        <w:outlineLvl w:val="2"/>
        <w:rPr>
          <w:rFonts w:ascii="Times New Roman" w:eastAsia="Times New Roman" w:hAnsi="Times New Roman" w:cs="Times New Roman"/>
          <w:b/>
          <w:bCs/>
          <w:sz w:val="24"/>
          <w:szCs w:val="24"/>
          <w:lang w:eastAsia="cs-CZ"/>
        </w:rPr>
      </w:pPr>
    </w:p>
    <w:p w14:paraId="0A2E2852" w14:textId="77777777" w:rsidR="00A2450F" w:rsidRDefault="00A2450F" w:rsidP="008D55F7">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13</w:t>
      </w:r>
    </w:p>
    <w:p w14:paraId="4FC7778A" w14:textId="2405B645"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lastRenderedPageBreak/>
        <w:t>V</w:t>
      </w:r>
      <w:r w:rsidR="0094727C">
        <w:rPr>
          <w:rFonts w:ascii="Times New Roman" w:hAnsi="Times New Roman" w:cs="Times New Roman"/>
          <w:sz w:val="24"/>
          <w:szCs w:val="24"/>
        </w:rPr>
        <w:t> </w:t>
      </w:r>
      <w:r w:rsidRPr="00043F75">
        <w:rPr>
          <w:rFonts w:ascii="Times New Roman" w:hAnsi="Times New Roman" w:cs="Times New Roman"/>
          <w:sz w:val="24"/>
          <w:szCs w:val="24"/>
        </w:rPr>
        <w:t>případě přezkumů lékařských posudků ve věci uznání či neuznání nemocí z</w:t>
      </w:r>
      <w:r w:rsidR="0094727C">
        <w:rPr>
          <w:rFonts w:ascii="Times New Roman" w:hAnsi="Times New Roman" w:cs="Times New Roman"/>
          <w:sz w:val="24"/>
          <w:szCs w:val="24"/>
        </w:rPr>
        <w:t> </w:t>
      </w:r>
      <w:r w:rsidRPr="00043F75">
        <w:rPr>
          <w:rFonts w:ascii="Times New Roman" w:hAnsi="Times New Roman" w:cs="Times New Roman"/>
          <w:sz w:val="24"/>
          <w:szCs w:val="24"/>
        </w:rPr>
        <w:t xml:space="preserve">povolání </w:t>
      </w:r>
      <w:r w:rsidRPr="00043F75">
        <w:rPr>
          <w:rFonts w:ascii="Times New Roman" w:hAnsi="Times New Roman" w:cs="Times New Roman"/>
          <w:sz w:val="24"/>
          <w:szCs w:val="24"/>
        </w:rPr>
        <w:br/>
        <w:t xml:space="preserve">se posuzuje splnění klinických a hygienických kritérií. Navrženou změnou je zakotvena </w:t>
      </w:r>
      <w:r w:rsidRPr="00043F75">
        <w:rPr>
          <w:rFonts w:ascii="Times New Roman" w:hAnsi="Times New Roman" w:cs="Times New Roman"/>
          <w:sz w:val="24"/>
          <w:szCs w:val="24"/>
        </w:rPr>
        <w:br/>
        <w:t>pro příslušný správní orgán, jež přezkum provádí, možnost v</w:t>
      </w:r>
      <w:r w:rsidR="0094727C">
        <w:rPr>
          <w:rFonts w:ascii="Times New Roman" w:hAnsi="Times New Roman" w:cs="Times New Roman"/>
          <w:sz w:val="24"/>
          <w:szCs w:val="24"/>
        </w:rPr>
        <w:t> </w:t>
      </w:r>
      <w:r w:rsidRPr="00043F75">
        <w:rPr>
          <w:rFonts w:ascii="Times New Roman" w:hAnsi="Times New Roman" w:cs="Times New Roman"/>
          <w:sz w:val="24"/>
          <w:szCs w:val="24"/>
        </w:rPr>
        <w:t xml:space="preserve">rozsahu potřebném </w:t>
      </w:r>
      <w:r w:rsidRPr="00043F75">
        <w:rPr>
          <w:rFonts w:ascii="Times New Roman" w:hAnsi="Times New Roman" w:cs="Times New Roman"/>
          <w:sz w:val="24"/>
          <w:szCs w:val="24"/>
        </w:rPr>
        <w:br/>
        <w:t>pro přezkoumání lékařského posudku požádat ten nadřízený správní orgán, jež je nadřízený tomu orgánu, který prováděl ověřování podmínek pro vznik nemoci z</w:t>
      </w:r>
      <w:r w:rsidR="0094727C">
        <w:rPr>
          <w:rFonts w:ascii="Times New Roman" w:hAnsi="Times New Roman" w:cs="Times New Roman"/>
          <w:sz w:val="24"/>
          <w:szCs w:val="24"/>
        </w:rPr>
        <w:t> </w:t>
      </w:r>
      <w:r w:rsidRPr="00043F75">
        <w:rPr>
          <w:rFonts w:ascii="Times New Roman" w:hAnsi="Times New Roman" w:cs="Times New Roman"/>
          <w:sz w:val="24"/>
          <w:szCs w:val="24"/>
        </w:rPr>
        <w:t xml:space="preserve">povolání. I přesto, </w:t>
      </w:r>
      <w:r w:rsidRPr="00043F75">
        <w:rPr>
          <w:rFonts w:ascii="Times New Roman" w:hAnsi="Times New Roman" w:cs="Times New Roman"/>
          <w:sz w:val="24"/>
          <w:szCs w:val="24"/>
        </w:rPr>
        <w:br/>
        <w:t>že tento postup je v</w:t>
      </w:r>
      <w:r w:rsidR="0094727C">
        <w:rPr>
          <w:rFonts w:ascii="Times New Roman" w:hAnsi="Times New Roman" w:cs="Times New Roman"/>
          <w:sz w:val="24"/>
          <w:szCs w:val="24"/>
        </w:rPr>
        <w:t> </w:t>
      </w:r>
      <w:r w:rsidRPr="00043F75">
        <w:rPr>
          <w:rFonts w:ascii="Times New Roman" w:hAnsi="Times New Roman" w:cs="Times New Roman"/>
          <w:sz w:val="24"/>
          <w:szCs w:val="24"/>
        </w:rPr>
        <w:t>praxi aplikován, nebyl výslovně v</w:t>
      </w:r>
      <w:r w:rsidR="0094727C">
        <w:rPr>
          <w:rFonts w:ascii="Times New Roman" w:hAnsi="Times New Roman" w:cs="Times New Roman"/>
          <w:sz w:val="24"/>
          <w:szCs w:val="24"/>
        </w:rPr>
        <w:t> </w:t>
      </w:r>
      <w:r w:rsidRPr="00043F75">
        <w:rPr>
          <w:rFonts w:ascii="Times New Roman" w:hAnsi="Times New Roman" w:cs="Times New Roman"/>
          <w:sz w:val="24"/>
          <w:szCs w:val="24"/>
        </w:rPr>
        <w:t>zákoně uveden. Vyjádření je jedním z</w:t>
      </w:r>
      <w:r w:rsidR="0094727C">
        <w:rPr>
          <w:rFonts w:ascii="Times New Roman" w:hAnsi="Times New Roman" w:cs="Times New Roman"/>
          <w:sz w:val="24"/>
          <w:szCs w:val="24"/>
        </w:rPr>
        <w:t> </w:t>
      </w:r>
      <w:r w:rsidRPr="00043F75">
        <w:rPr>
          <w:rFonts w:ascii="Times New Roman" w:hAnsi="Times New Roman" w:cs="Times New Roman"/>
          <w:sz w:val="24"/>
          <w:szCs w:val="24"/>
        </w:rPr>
        <w:t>podkladů pro výsledné rozhodnutí o přezkoumání lékařského posudku. Přezkoumání hygienických kritérií, jež jsou v</w:t>
      </w:r>
      <w:r w:rsidR="0094727C">
        <w:rPr>
          <w:rFonts w:ascii="Times New Roman" w:hAnsi="Times New Roman" w:cs="Times New Roman"/>
          <w:sz w:val="24"/>
          <w:szCs w:val="24"/>
        </w:rPr>
        <w:t> </w:t>
      </w:r>
      <w:r w:rsidRPr="00043F75">
        <w:rPr>
          <w:rFonts w:ascii="Times New Roman" w:hAnsi="Times New Roman" w:cs="Times New Roman"/>
          <w:sz w:val="24"/>
          <w:szCs w:val="24"/>
        </w:rPr>
        <w:t>rámci šetření ověřována pro možný vznik nemoci z</w:t>
      </w:r>
      <w:r w:rsidR="0094727C">
        <w:rPr>
          <w:rFonts w:ascii="Times New Roman" w:hAnsi="Times New Roman" w:cs="Times New Roman"/>
          <w:sz w:val="24"/>
          <w:szCs w:val="24"/>
        </w:rPr>
        <w:t> </w:t>
      </w:r>
      <w:r w:rsidRPr="00043F75">
        <w:rPr>
          <w:rFonts w:ascii="Times New Roman" w:hAnsi="Times New Roman" w:cs="Times New Roman"/>
          <w:sz w:val="24"/>
          <w:szCs w:val="24"/>
        </w:rPr>
        <w:t>povolání, nadřízeným správním orgánem, je nutné pro vyhodnocení správnosti při postupu toho orgánu, který podmínky ověřoval.</w:t>
      </w:r>
    </w:p>
    <w:p w14:paraId="3241D3E8" w14:textId="77777777" w:rsidR="008D55F7" w:rsidRPr="00043F75" w:rsidRDefault="008D55F7" w:rsidP="008D55F7">
      <w:pPr>
        <w:spacing w:after="0" w:line="240" w:lineRule="auto"/>
        <w:jc w:val="both"/>
        <w:rPr>
          <w:rFonts w:ascii="Times New Roman" w:hAnsi="Times New Roman" w:cs="Times New Roman"/>
          <w:sz w:val="24"/>
          <w:szCs w:val="24"/>
        </w:rPr>
      </w:pPr>
    </w:p>
    <w:p w14:paraId="6B83DA72" w14:textId="77EB9AEC" w:rsidR="00A2450F" w:rsidRDefault="00A2450F" w:rsidP="008D55F7">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K novelizačním bodům 14, 15 a 17 </w:t>
      </w:r>
    </w:p>
    <w:p w14:paraId="0758F2AC" w14:textId="158D5F0B" w:rsidR="008D55F7" w:rsidRPr="00043F75" w:rsidRDefault="008D55F7" w:rsidP="008D55F7">
      <w:pPr>
        <w:spacing w:after="0" w:line="240" w:lineRule="auto"/>
        <w:jc w:val="both"/>
        <w:rPr>
          <w:rFonts w:ascii="Times New Roman" w:hAnsi="Times New Roman" w:cs="Times New Roman"/>
          <w:sz w:val="24"/>
          <w:szCs w:val="24"/>
        </w:rPr>
      </w:pPr>
      <w:r w:rsidRPr="00ED3682">
        <w:rPr>
          <w:rFonts w:ascii="Times New Roman" w:hAnsi="Times New Roman" w:cs="Times New Roman"/>
          <w:sz w:val="24"/>
          <w:szCs w:val="24"/>
        </w:rPr>
        <w:t>Dle aktuálně platné právní úpravy se před přijetím uchazeče ke studiu na střední škole vyžaduje posouzení zdravotní způsobilosti ke studiu. Postupuje se dle nařízení vlády č. 211/2010 Sb.,</w:t>
      </w:r>
      <w:r w:rsidR="00BF6E2D" w:rsidRPr="00ED3682">
        <w:rPr>
          <w:rFonts w:ascii="Times New Roman" w:hAnsi="Times New Roman" w:cs="Times New Roman"/>
          <w:sz w:val="24"/>
          <w:szCs w:val="24"/>
        </w:rPr>
        <w:t xml:space="preserve"> o soustavě oborů vzdělání v</w:t>
      </w:r>
      <w:r w:rsidR="0094727C">
        <w:rPr>
          <w:rFonts w:ascii="Times New Roman" w:hAnsi="Times New Roman" w:cs="Times New Roman"/>
          <w:sz w:val="24"/>
          <w:szCs w:val="24"/>
        </w:rPr>
        <w:t> </w:t>
      </w:r>
      <w:r w:rsidR="00BF6E2D" w:rsidRPr="00ED3682">
        <w:rPr>
          <w:rFonts w:ascii="Times New Roman" w:hAnsi="Times New Roman" w:cs="Times New Roman"/>
          <w:sz w:val="24"/>
          <w:szCs w:val="24"/>
        </w:rPr>
        <w:t>základním, středním a vyšším odborném vzdělávání, ve znění pozdějších předpisů,</w:t>
      </w:r>
      <w:r w:rsidRPr="00043F75">
        <w:rPr>
          <w:rFonts w:ascii="Times New Roman" w:hAnsi="Times New Roman" w:cs="Times New Roman"/>
          <w:sz w:val="24"/>
          <w:szCs w:val="24"/>
        </w:rPr>
        <w:t xml:space="preserve"> které uvádí úplný výčet oborů vzdělávání, z</w:t>
      </w:r>
      <w:r w:rsidR="0094727C">
        <w:rPr>
          <w:rFonts w:ascii="Times New Roman" w:hAnsi="Times New Roman" w:cs="Times New Roman"/>
          <w:sz w:val="24"/>
          <w:szCs w:val="24"/>
        </w:rPr>
        <w:t> </w:t>
      </w:r>
      <w:r w:rsidRPr="00043F75">
        <w:rPr>
          <w:rFonts w:ascii="Times New Roman" w:hAnsi="Times New Roman" w:cs="Times New Roman"/>
          <w:sz w:val="24"/>
          <w:szCs w:val="24"/>
        </w:rPr>
        <w:t>nichž u některých uvádí zdravotní kontraindikace.</w:t>
      </w:r>
    </w:p>
    <w:p w14:paraId="7A626049" w14:textId="77777777" w:rsidR="008D55F7" w:rsidRPr="00043F75" w:rsidRDefault="008D55F7" w:rsidP="008D55F7">
      <w:pPr>
        <w:spacing w:after="0" w:line="240" w:lineRule="auto"/>
        <w:jc w:val="both"/>
        <w:rPr>
          <w:rFonts w:ascii="Times New Roman" w:hAnsi="Times New Roman" w:cs="Times New Roman"/>
          <w:sz w:val="24"/>
          <w:szCs w:val="24"/>
        </w:rPr>
      </w:pPr>
    </w:p>
    <w:p w14:paraId="2B14CC61" w14:textId="18C7203B" w:rsidR="008D55F7" w:rsidRPr="00043F75" w:rsidRDefault="008D55F7" w:rsidP="008D55F7">
      <w:pPr>
        <w:spacing w:after="0" w:line="240" w:lineRule="auto"/>
        <w:jc w:val="both"/>
        <w:rPr>
          <w:rFonts w:ascii="Times New Roman" w:hAnsi="Times New Roman" w:cs="Times New Roman"/>
          <w:bCs/>
          <w:color w:val="FF0000"/>
          <w:sz w:val="24"/>
          <w:szCs w:val="24"/>
        </w:rPr>
      </w:pPr>
      <w:r w:rsidRPr="00043F75">
        <w:rPr>
          <w:rFonts w:ascii="Times New Roman" w:hAnsi="Times New Roman" w:cs="Times New Roman"/>
          <w:bCs/>
          <w:sz w:val="24"/>
          <w:szCs w:val="24"/>
        </w:rPr>
        <w:t>Primárně bude posouzení zdravotní způsobilosti ke vzdělávání, včetně posouzení zdravotní způsobilosti k</w:t>
      </w:r>
      <w:r w:rsidR="0094727C">
        <w:rPr>
          <w:rFonts w:ascii="Times New Roman" w:hAnsi="Times New Roman" w:cs="Times New Roman"/>
          <w:bCs/>
          <w:sz w:val="24"/>
          <w:szCs w:val="24"/>
        </w:rPr>
        <w:t> </w:t>
      </w:r>
      <w:r w:rsidRPr="00043F75">
        <w:rPr>
          <w:rFonts w:ascii="Times New Roman" w:hAnsi="Times New Roman" w:cs="Times New Roman"/>
          <w:bCs/>
          <w:sz w:val="24"/>
          <w:szCs w:val="24"/>
        </w:rPr>
        <w:t>praktické výchově nebo praktické přípravě prováděno registrujícím poskytovatelem žáka nebo studenta. V</w:t>
      </w:r>
      <w:r w:rsidR="0094727C">
        <w:rPr>
          <w:rFonts w:ascii="Times New Roman" w:hAnsi="Times New Roman" w:cs="Times New Roman"/>
          <w:bCs/>
          <w:sz w:val="24"/>
          <w:szCs w:val="24"/>
        </w:rPr>
        <w:t> </w:t>
      </w:r>
      <w:r w:rsidRPr="00043F75">
        <w:rPr>
          <w:rFonts w:ascii="Times New Roman" w:hAnsi="Times New Roman" w:cs="Times New Roman"/>
          <w:bCs/>
          <w:sz w:val="24"/>
          <w:szCs w:val="24"/>
        </w:rPr>
        <w:t xml:space="preserve">případech, kdy žák nebo student nemá registrujícího poskytovatele, bude zdravotní způsobilost ke vzdělání, včetně praktického vyučování </w:t>
      </w:r>
      <w:r w:rsidRPr="00043F75">
        <w:rPr>
          <w:rFonts w:ascii="Times New Roman" w:hAnsi="Times New Roman" w:cs="Times New Roman"/>
          <w:bCs/>
          <w:sz w:val="24"/>
          <w:szCs w:val="24"/>
        </w:rPr>
        <w:br/>
        <w:t>a praktické přípravy, posuzovat jakéhokoliv jiný lékař se specializovanou způsobilostí v</w:t>
      </w:r>
      <w:r w:rsidR="0094727C">
        <w:rPr>
          <w:rFonts w:ascii="Times New Roman" w:hAnsi="Times New Roman" w:cs="Times New Roman"/>
          <w:bCs/>
          <w:sz w:val="24"/>
          <w:szCs w:val="24"/>
        </w:rPr>
        <w:t> </w:t>
      </w:r>
      <w:r w:rsidRPr="00043F75">
        <w:rPr>
          <w:rFonts w:ascii="Times New Roman" w:hAnsi="Times New Roman" w:cs="Times New Roman"/>
          <w:bCs/>
          <w:sz w:val="24"/>
          <w:szCs w:val="24"/>
        </w:rPr>
        <w:t xml:space="preserve">oboru všeobecné praktické lékařství, všeobecné praktické lékařství pro děti a </w:t>
      </w:r>
      <w:r w:rsidRPr="005D2DAF">
        <w:rPr>
          <w:rFonts w:ascii="Times New Roman" w:hAnsi="Times New Roman" w:cs="Times New Roman"/>
          <w:bCs/>
          <w:sz w:val="24"/>
          <w:szCs w:val="24"/>
        </w:rPr>
        <w:t>dorost</w:t>
      </w:r>
      <w:r w:rsidR="00C87FED" w:rsidRPr="005D2DAF">
        <w:rPr>
          <w:rFonts w:ascii="Times New Roman" w:hAnsi="Times New Roman" w:cs="Times New Roman"/>
          <w:bCs/>
          <w:sz w:val="24"/>
          <w:szCs w:val="24"/>
        </w:rPr>
        <w:t xml:space="preserve"> </w:t>
      </w:r>
      <w:r w:rsidR="00C87FED" w:rsidRPr="005D2DAF">
        <w:rPr>
          <w:rFonts w:ascii="Times New Roman" w:eastAsia="Times New Roman" w:hAnsi="Times New Roman" w:cs="Times New Roman"/>
          <w:sz w:val="24"/>
          <w:szCs w:val="24"/>
          <w:lang w:eastAsia="cs-CZ"/>
        </w:rPr>
        <w:t>nebo pediatrie</w:t>
      </w:r>
      <w:r w:rsidRPr="005D2DAF">
        <w:rPr>
          <w:rFonts w:ascii="Times New Roman" w:hAnsi="Times New Roman" w:cs="Times New Roman"/>
          <w:bCs/>
          <w:sz w:val="24"/>
          <w:szCs w:val="24"/>
        </w:rPr>
        <w:t>.</w:t>
      </w:r>
      <w:r w:rsidRPr="00043F75">
        <w:rPr>
          <w:rFonts w:ascii="Times New Roman" w:hAnsi="Times New Roman" w:cs="Times New Roman"/>
          <w:bCs/>
          <w:sz w:val="24"/>
          <w:szCs w:val="24"/>
        </w:rPr>
        <w:t xml:space="preserve"> Analogicky je postupováno i při posuzování zdravotní způsobilosti k</w:t>
      </w:r>
      <w:r w:rsidR="0094727C">
        <w:rPr>
          <w:rFonts w:ascii="Times New Roman" w:hAnsi="Times New Roman" w:cs="Times New Roman"/>
          <w:bCs/>
          <w:sz w:val="24"/>
          <w:szCs w:val="24"/>
        </w:rPr>
        <w:t> </w:t>
      </w:r>
      <w:r w:rsidRPr="00043F75">
        <w:rPr>
          <w:rFonts w:ascii="Times New Roman" w:hAnsi="Times New Roman" w:cs="Times New Roman"/>
          <w:bCs/>
          <w:sz w:val="24"/>
          <w:szCs w:val="24"/>
        </w:rPr>
        <w:t xml:space="preserve">práci u zaměstnanců </w:t>
      </w:r>
      <w:r w:rsidRPr="00043F75">
        <w:rPr>
          <w:rFonts w:ascii="Times New Roman" w:hAnsi="Times New Roman" w:cs="Times New Roman"/>
          <w:bCs/>
          <w:sz w:val="24"/>
          <w:szCs w:val="24"/>
        </w:rPr>
        <w:br/>
        <w:t>nebo osob ucházejících se o zaměstnání. I v</w:t>
      </w:r>
      <w:r w:rsidR="0094727C">
        <w:rPr>
          <w:rFonts w:ascii="Times New Roman" w:hAnsi="Times New Roman" w:cs="Times New Roman"/>
          <w:bCs/>
          <w:sz w:val="24"/>
          <w:szCs w:val="24"/>
        </w:rPr>
        <w:t> </w:t>
      </w:r>
      <w:r w:rsidRPr="00043F75">
        <w:rPr>
          <w:rFonts w:ascii="Times New Roman" w:hAnsi="Times New Roman" w:cs="Times New Roman"/>
          <w:bCs/>
          <w:sz w:val="24"/>
          <w:szCs w:val="24"/>
        </w:rPr>
        <w:t>tomto případě je napsán záznam posuzujícím lékařem, který on i posuzovaná osoba podepíše. Zároveň došlo k</w:t>
      </w:r>
      <w:r w:rsidR="0094727C">
        <w:rPr>
          <w:rFonts w:ascii="Times New Roman" w:hAnsi="Times New Roman" w:cs="Times New Roman"/>
          <w:bCs/>
          <w:sz w:val="24"/>
          <w:szCs w:val="24"/>
        </w:rPr>
        <w:t> </w:t>
      </w:r>
      <w:r w:rsidRPr="00043F75">
        <w:rPr>
          <w:rFonts w:ascii="Times New Roman" w:hAnsi="Times New Roman" w:cs="Times New Roman"/>
          <w:bCs/>
          <w:sz w:val="24"/>
          <w:szCs w:val="24"/>
        </w:rPr>
        <w:t xml:space="preserve">rozšíření definice, kdo je posuzujícím lékaře pro tyto účely, a to </w:t>
      </w:r>
      <w:r w:rsidRPr="00043F75">
        <w:rPr>
          <w:rFonts w:ascii="Times New Roman" w:eastAsia="Times New Roman" w:hAnsi="Times New Roman" w:cs="Times New Roman"/>
          <w:sz w:val="24"/>
          <w:szCs w:val="24"/>
          <w:lang w:eastAsia="cs-CZ"/>
        </w:rPr>
        <w:t>lékař se specializovanou způsobilostí v</w:t>
      </w:r>
      <w:r w:rsidR="0094727C">
        <w:rPr>
          <w:rFonts w:ascii="Times New Roman" w:eastAsia="Times New Roman" w:hAnsi="Times New Roman" w:cs="Times New Roman"/>
          <w:sz w:val="24"/>
          <w:szCs w:val="24"/>
          <w:lang w:eastAsia="cs-CZ"/>
        </w:rPr>
        <w:t> </w:t>
      </w:r>
      <w:r w:rsidRPr="00043F75">
        <w:rPr>
          <w:rFonts w:ascii="Times New Roman" w:eastAsia="Times New Roman" w:hAnsi="Times New Roman" w:cs="Times New Roman"/>
          <w:sz w:val="24"/>
          <w:szCs w:val="24"/>
          <w:lang w:eastAsia="cs-CZ"/>
        </w:rPr>
        <w:t>oboru praktický lékař pro děti a dorost nebo pediatrie anebo lékař se specializovanou způsobilostí</w:t>
      </w:r>
      <w:r w:rsidR="0094727C">
        <w:rPr>
          <w:rFonts w:ascii="Times New Roman" w:eastAsia="Times New Roman" w:hAnsi="Times New Roman" w:cs="Times New Roman"/>
          <w:sz w:val="24"/>
          <w:szCs w:val="24"/>
          <w:lang w:eastAsia="cs-CZ"/>
        </w:rPr>
        <w:t xml:space="preserve"> v oboru všeobecné praktické lékařství</w:t>
      </w:r>
      <w:r w:rsidRPr="00043F75">
        <w:rPr>
          <w:rFonts w:ascii="Times New Roman" w:eastAsia="Times New Roman" w:hAnsi="Times New Roman" w:cs="Times New Roman"/>
          <w:sz w:val="24"/>
          <w:szCs w:val="24"/>
          <w:lang w:eastAsia="cs-CZ"/>
        </w:rPr>
        <w:t>. V případě škol a školských zařízeních zřízených Ministerstvem obrany je posuzujícím lékařem nově i lékař se specializovanou způsobilostí v oboru posudkové lékařství, a to vzhledem k tomu, že disponuje potřebnými znalostmi, které reagují na aktuální poznatky medicínské vědy a klinických oborů a potřeb AČR.</w:t>
      </w:r>
    </w:p>
    <w:p w14:paraId="57F16274" w14:textId="77777777" w:rsidR="008D55F7" w:rsidRPr="00043F75" w:rsidRDefault="008D55F7" w:rsidP="008D55F7">
      <w:pPr>
        <w:spacing w:after="0" w:line="240" w:lineRule="auto"/>
        <w:jc w:val="both"/>
        <w:rPr>
          <w:rFonts w:ascii="Times New Roman" w:hAnsi="Times New Roman" w:cs="Times New Roman"/>
          <w:sz w:val="24"/>
          <w:szCs w:val="24"/>
        </w:rPr>
      </w:pPr>
    </w:p>
    <w:p w14:paraId="625AE557" w14:textId="77777777" w:rsidR="008D55F7" w:rsidRPr="00043F75" w:rsidRDefault="008D55F7" w:rsidP="008D55F7">
      <w:pPr>
        <w:spacing w:after="0" w:line="240" w:lineRule="auto"/>
        <w:jc w:val="both"/>
        <w:rPr>
          <w:rFonts w:ascii="Times New Roman" w:hAnsi="Times New Roman" w:cs="Times New Roman"/>
          <w:bCs/>
          <w:sz w:val="24"/>
          <w:szCs w:val="24"/>
        </w:rPr>
      </w:pPr>
      <w:r w:rsidRPr="00043F75">
        <w:rPr>
          <w:rFonts w:ascii="Times New Roman" w:hAnsi="Times New Roman" w:cs="Times New Roman"/>
          <w:sz w:val="24"/>
          <w:szCs w:val="24"/>
        </w:rPr>
        <w:t xml:space="preserve">V praxi je posouzení zdravotní způsobilosti vyžadováno i u oborů, které žádné zdravotní omezení nemají stanoveno. Toto posuzování pak zcela zbytečně zatěžuje praktické lékaře </w:t>
      </w:r>
      <w:r w:rsidRPr="00043F75">
        <w:rPr>
          <w:rFonts w:ascii="Times New Roman" w:hAnsi="Times New Roman" w:cs="Times New Roman"/>
          <w:sz w:val="24"/>
          <w:szCs w:val="24"/>
        </w:rPr>
        <w:br/>
        <w:t>pro děti a dorost, neboť jsou povinni postupovat dle výše uvedeného nařízení, takže posudek je vždy kladný. Navrhovaná změna umožňuje, aby v případech, kdy není stanoveno další omezení dle jiného právního předpisu, nebyla povinnost posuzování ke vzdělání provádět.</w:t>
      </w:r>
      <w:r w:rsidRPr="00043F75">
        <w:rPr>
          <w:rFonts w:ascii="Times New Roman" w:hAnsi="Times New Roman" w:cs="Times New Roman"/>
          <w:bCs/>
          <w:sz w:val="24"/>
          <w:szCs w:val="24"/>
        </w:rPr>
        <w:t xml:space="preserve"> </w:t>
      </w:r>
    </w:p>
    <w:p w14:paraId="541D1558" w14:textId="77777777" w:rsidR="008D55F7" w:rsidRPr="00043F75" w:rsidRDefault="008D55F7" w:rsidP="008D55F7">
      <w:pPr>
        <w:spacing w:after="0" w:line="240" w:lineRule="auto"/>
        <w:jc w:val="both"/>
        <w:rPr>
          <w:rFonts w:ascii="Times New Roman" w:hAnsi="Times New Roman" w:cs="Times New Roman"/>
          <w:sz w:val="24"/>
          <w:szCs w:val="24"/>
        </w:rPr>
      </w:pPr>
    </w:p>
    <w:p w14:paraId="7AC8A988" w14:textId="77777777" w:rsidR="008D55F7" w:rsidRPr="00043F75" w:rsidRDefault="008D55F7" w:rsidP="008D55F7">
      <w:pPr>
        <w:spacing w:after="0" w:line="240" w:lineRule="auto"/>
        <w:jc w:val="both"/>
        <w:rPr>
          <w:rFonts w:ascii="Times New Roman" w:hAnsi="Times New Roman" w:cs="Times New Roman"/>
          <w:bCs/>
          <w:sz w:val="24"/>
          <w:szCs w:val="24"/>
        </w:rPr>
      </w:pPr>
      <w:r w:rsidRPr="00043F75">
        <w:rPr>
          <w:rFonts w:ascii="Times New Roman" w:hAnsi="Times New Roman" w:cs="Times New Roman"/>
          <w:sz w:val="24"/>
          <w:szCs w:val="24"/>
        </w:rPr>
        <w:t xml:space="preserve">U oborů, kde to bude možné, je vhodné sjednotit posuzování zdravotní způsobilosti </w:t>
      </w:r>
      <w:r w:rsidRPr="00043F75">
        <w:rPr>
          <w:rFonts w:ascii="Times New Roman" w:hAnsi="Times New Roman" w:cs="Times New Roman"/>
          <w:sz w:val="24"/>
          <w:szCs w:val="24"/>
        </w:rPr>
        <w:br/>
        <w:t xml:space="preserve">ke vzdělávání, praktickému vyučování či praktické výuce před přijetím žáka nebo studenta </w:t>
      </w:r>
      <w:r w:rsidRPr="00043F75">
        <w:rPr>
          <w:rFonts w:ascii="Times New Roman" w:hAnsi="Times New Roman" w:cs="Times New Roman"/>
          <w:sz w:val="24"/>
          <w:szCs w:val="24"/>
        </w:rPr>
        <w:br/>
        <w:t xml:space="preserve">ke studiu. To neplatí pro případ, kdy </w:t>
      </w:r>
      <w:r w:rsidRPr="00043F75">
        <w:rPr>
          <w:rFonts w:ascii="Times New Roman" w:hAnsi="Times New Roman" w:cs="Times New Roman"/>
          <w:bCs/>
          <w:sz w:val="24"/>
          <w:szCs w:val="24"/>
        </w:rPr>
        <w:t xml:space="preserve">praktické vyučování nebo praktická příprava bude vykonávána na pracovištích </w:t>
      </w:r>
      <w:bookmarkStart w:id="14" w:name="_Hlk144305683"/>
      <w:r w:rsidRPr="00043F75">
        <w:rPr>
          <w:rFonts w:ascii="Times New Roman" w:hAnsi="Times New Roman" w:cs="Times New Roman"/>
          <w:bCs/>
          <w:sz w:val="24"/>
          <w:szCs w:val="24"/>
        </w:rPr>
        <w:t>právnických anebo podnikajících fyzických osob</w:t>
      </w:r>
      <w:bookmarkEnd w:id="14"/>
      <w:r w:rsidRPr="00043F75">
        <w:rPr>
          <w:rFonts w:ascii="Times New Roman" w:hAnsi="Times New Roman" w:cs="Times New Roman"/>
          <w:bCs/>
          <w:sz w:val="24"/>
          <w:szCs w:val="24"/>
        </w:rPr>
        <w:t xml:space="preserve">, kde budou žáci a studenti zařazeni k pracím, které jsou dle zákona o ochraně veřejného zdraví zařazeny jako </w:t>
      </w:r>
      <w:bookmarkStart w:id="15" w:name="_Hlk144305930"/>
      <w:r w:rsidRPr="00043F75">
        <w:rPr>
          <w:rFonts w:ascii="Times New Roman" w:hAnsi="Times New Roman" w:cs="Times New Roman"/>
          <w:bCs/>
          <w:sz w:val="24"/>
          <w:szCs w:val="24"/>
        </w:rPr>
        <w:t>rizikové anebo je-li součástí těchto prací činnost, pro jejíž výkon jsou podmínky zdravotní způsobilosti stanoveny jiným právním předpisem</w:t>
      </w:r>
      <w:bookmarkEnd w:id="15"/>
      <w:r w:rsidRPr="00043F75">
        <w:rPr>
          <w:rFonts w:ascii="Times New Roman" w:hAnsi="Times New Roman" w:cs="Times New Roman"/>
          <w:bCs/>
          <w:sz w:val="24"/>
          <w:szCs w:val="24"/>
        </w:rPr>
        <w:t xml:space="preserve">. Posuzování zdravotní způsobilosti v průběhu vzdělání bude prováděno poskytovatelem pracovnělékařských služeb těchto právnických nebo podnikajících fyzických osob. To samé platí i pro provádění periodických pracovních prohlídek, které jsou prováděny na základě prováděcího právního předpisu. </w:t>
      </w:r>
    </w:p>
    <w:p w14:paraId="7F1CBB11" w14:textId="77777777" w:rsidR="008D55F7" w:rsidRPr="00043F75" w:rsidRDefault="008D55F7" w:rsidP="008D55F7">
      <w:pPr>
        <w:spacing w:after="0" w:line="240" w:lineRule="auto"/>
        <w:jc w:val="both"/>
        <w:rPr>
          <w:rFonts w:ascii="Times New Roman" w:hAnsi="Times New Roman" w:cs="Times New Roman"/>
          <w:sz w:val="24"/>
          <w:szCs w:val="24"/>
        </w:rPr>
      </w:pPr>
    </w:p>
    <w:p w14:paraId="0C417457"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Nově bylo potřeba upravit oprávnění střední školy vyžádat si v průběhu vzdělávání mimořádné posouzení zdravotní způsobilosti žáka nebo studenta v případě pochybností týkajících se změny jeho zdravotního stavu. Mimořádné posouzení zdravotní způsobilosti provede registrující poskytovatel zdravotních služeb žáka nebo studenta nebo poskytovatel pracovnělékařských služeb v případě </w:t>
      </w:r>
      <w:r w:rsidRPr="00043F75">
        <w:rPr>
          <w:rFonts w:ascii="Times New Roman" w:hAnsi="Times New Roman" w:cs="Times New Roman"/>
          <w:bCs/>
          <w:sz w:val="24"/>
          <w:szCs w:val="24"/>
        </w:rPr>
        <w:t>rizikových prací nebo je-li součástí těchto prací činnost, pro jejíž výkon jsou podmínky zdravotní způsobilosti stanoveny jiným právním předpisem.</w:t>
      </w:r>
      <w:r w:rsidRPr="00043F75">
        <w:rPr>
          <w:rFonts w:ascii="Times New Roman" w:hAnsi="Times New Roman" w:cs="Times New Roman"/>
          <w:sz w:val="24"/>
          <w:szCs w:val="24"/>
        </w:rPr>
        <w:t xml:space="preserve"> </w:t>
      </w:r>
    </w:p>
    <w:p w14:paraId="4618D624" w14:textId="77777777" w:rsidR="008D55F7" w:rsidRPr="00043F75" w:rsidRDefault="008D55F7" w:rsidP="008D55F7">
      <w:pPr>
        <w:spacing w:after="0" w:line="240" w:lineRule="auto"/>
        <w:jc w:val="both"/>
        <w:rPr>
          <w:rFonts w:ascii="Times New Roman" w:hAnsi="Times New Roman" w:cs="Times New Roman"/>
          <w:sz w:val="24"/>
          <w:szCs w:val="24"/>
        </w:rPr>
      </w:pPr>
    </w:p>
    <w:p w14:paraId="41DC072F"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Přijetím těchto změn dojde ke snížení administrativní zátěže středních škol, praktických lékařů pro děti a dorost, žáků nebo studentů a jejich rodičů. Na straně středních škol dojde dále také k finanční úspoře vynakládaných finančních prostředků.</w:t>
      </w:r>
    </w:p>
    <w:p w14:paraId="310C6354" w14:textId="77777777" w:rsidR="008D55F7" w:rsidRPr="00043F75" w:rsidRDefault="008D55F7" w:rsidP="008D55F7">
      <w:pPr>
        <w:spacing w:after="0" w:line="240" w:lineRule="auto"/>
        <w:jc w:val="both"/>
        <w:rPr>
          <w:rFonts w:ascii="Times New Roman" w:hAnsi="Times New Roman" w:cs="Times New Roman"/>
          <w:sz w:val="24"/>
          <w:szCs w:val="24"/>
        </w:rPr>
      </w:pPr>
    </w:p>
    <w:p w14:paraId="3024C8F8" w14:textId="77777777" w:rsidR="00A2450F" w:rsidRDefault="00A2450F" w:rsidP="00810A36">
      <w:pPr>
        <w:pStyle w:val="l4"/>
        <w:shd w:val="clear" w:color="auto" w:fill="FFFFFF"/>
        <w:spacing w:before="0" w:beforeAutospacing="0" w:after="0" w:afterAutospacing="0"/>
        <w:jc w:val="both"/>
        <w:rPr>
          <w:b/>
          <w:bCs/>
          <w:u w:val="single"/>
        </w:rPr>
      </w:pPr>
      <w:r>
        <w:rPr>
          <w:b/>
          <w:bCs/>
          <w:u w:val="single"/>
        </w:rPr>
        <w:t>K novelizačnímu bodu 16</w:t>
      </w:r>
    </w:p>
    <w:p w14:paraId="79956B78" w14:textId="4D50CF12" w:rsidR="00E218F9" w:rsidRDefault="00E218F9" w:rsidP="00810A36">
      <w:pPr>
        <w:pStyle w:val="l4"/>
        <w:shd w:val="clear" w:color="auto" w:fill="FFFFFF"/>
        <w:spacing w:before="0" w:beforeAutospacing="0" w:after="0" w:afterAutospacing="0"/>
        <w:jc w:val="both"/>
      </w:pPr>
      <w:r>
        <w:t>Navrhovanou změnou se upravuje současně nastavený systém provádění posuzování zdravotní způsobilosti osob při provozování a výkonu sportovních činností. Současná úprava a její požadavky nepřiměřeně zatěžují stávající kapacity poskytovatelů zdravotních služeb, kteří tyto prohlídky provádějící. Nová právní úprava by měla stanovit okruh osob, u nichž je posouzení zdravotní způsobilosti nezbytné, tj. fakticky pro „sportovní profesionály“, kterými se v českém prostředí rozumí osoby, které své „sportovní služby a činnosti“ poskytují právě prostřednictvím výkonu své podnikatelské činnosti, neboť ČR je v evropském porovnání jednou z posledních zemí, která tento způsob zajištění profesionální sportovní činnosti takto umožňuje a je tak pro svou ekonomickou výhodnost a menší daňové zatížení v ČR využívána.</w:t>
      </w:r>
    </w:p>
    <w:p w14:paraId="5FEA835A" w14:textId="7448E6B5" w:rsidR="00E218F9" w:rsidRDefault="00E218F9" w:rsidP="00E218F9">
      <w:pPr>
        <w:pStyle w:val="l4"/>
        <w:shd w:val="clear" w:color="auto" w:fill="FFFFFF"/>
        <w:spacing w:before="0" w:beforeAutospacing="0" w:after="0" w:afterAutospacing="0"/>
        <w:jc w:val="both"/>
      </w:pPr>
      <w:r>
        <w:t>Provádění zdravotních prohlídek mimo okruh těchto osob se pak na povinné bázi, i s ohledem na kapacity příslušných poskytovatelů zdravotních služeb, v těchto případech nejeví jako smysluplné ani přínosné a je administrativně veskrze zatěžující pro všechny zúčastněné strany. Dochází tak proto ke zjednodušení a administrativnímu odbřemenění výkonu jiné než „profesionální sportovní činnosti“.</w:t>
      </w:r>
    </w:p>
    <w:p w14:paraId="0BD29634" w14:textId="77777777" w:rsidR="00E218F9" w:rsidRDefault="00E218F9" w:rsidP="006910E9">
      <w:pPr>
        <w:pStyle w:val="l4"/>
        <w:shd w:val="clear" w:color="auto" w:fill="FFFFFF"/>
        <w:spacing w:before="0" w:beforeAutospacing="0" w:after="0" w:afterAutospacing="0"/>
        <w:jc w:val="both"/>
      </w:pPr>
    </w:p>
    <w:p w14:paraId="31D798C5" w14:textId="66F08CB9" w:rsidR="006910E9" w:rsidRPr="00810A36" w:rsidRDefault="008D55F7" w:rsidP="006910E9">
      <w:pPr>
        <w:pStyle w:val="l4"/>
        <w:shd w:val="clear" w:color="auto" w:fill="FFFFFF"/>
        <w:spacing w:before="0" w:beforeAutospacing="0" w:after="0" w:afterAutospacing="0"/>
        <w:jc w:val="both"/>
      </w:pPr>
      <w:r w:rsidRPr="00043F75">
        <w:t>Původní znění vedlo k absurdní praxi, kdy malí sportovci, kteří chodí 1x týdně do oddílu s tím, že se možná někdy v budoucnu zúčastní nějaké soutěže – tedy „připravují se na soutěže“ musí mít každoročně</w:t>
      </w:r>
      <w:r w:rsidR="005D2DAF">
        <w:t xml:space="preserve"> </w:t>
      </w:r>
      <w:r w:rsidRPr="00043F75">
        <w:t>posudek</w:t>
      </w:r>
      <w:r w:rsidRPr="005D2DAF">
        <w:t>.</w:t>
      </w:r>
      <w:r w:rsidR="00810A36">
        <w:t xml:space="preserve"> L</w:t>
      </w:r>
      <w:r w:rsidRPr="005D2DAF">
        <w:t>ékařsk</w:t>
      </w:r>
      <w:r w:rsidR="006A17A8">
        <w:t>é</w:t>
      </w:r>
      <w:r w:rsidRPr="005D2DAF">
        <w:t xml:space="preserve"> posudk</w:t>
      </w:r>
      <w:r w:rsidR="006A17A8">
        <w:t>y</w:t>
      </w:r>
      <w:r w:rsidRPr="005D2DAF">
        <w:t xml:space="preserve"> </w:t>
      </w:r>
      <w:r w:rsidR="006910E9" w:rsidRPr="005D2DAF">
        <w:t>u</w:t>
      </w:r>
      <w:r w:rsidR="005D2DAF" w:rsidRPr="005D2DAF">
        <w:t xml:space="preserve"> </w:t>
      </w:r>
      <w:r w:rsidR="006910E9" w:rsidRPr="005D2DAF">
        <w:t>vrcholového</w:t>
      </w:r>
      <w:r w:rsidR="005D2DAF" w:rsidRPr="005D2DAF">
        <w:t xml:space="preserve"> </w:t>
      </w:r>
      <w:r w:rsidR="006910E9" w:rsidRPr="005D2DAF">
        <w:t>sportu</w:t>
      </w:r>
      <w:r w:rsidR="006A17A8">
        <w:t xml:space="preserve"> zůstávají zachovány beze změny</w:t>
      </w:r>
      <w:r w:rsidR="006910E9" w:rsidRPr="005D2DAF">
        <w:t>.</w:t>
      </w:r>
      <w:r w:rsidR="006910E9" w:rsidRPr="006910E9">
        <w:t xml:space="preserve"> </w:t>
      </w:r>
    </w:p>
    <w:p w14:paraId="0EA3991C" w14:textId="370C911D" w:rsidR="008D55F7" w:rsidRPr="00043F75" w:rsidRDefault="008D55F7" w:rsidP="006910E9">
      <w:pPr>
        <w:pStyle w:val="l4"/>
        <w:shd w:val="clear" w:color="auto" w:fill="FFFFFF"/>
        <w:spacing w:before="0" w:beforeAutospacing="0" w:after="0" w:afterAutospacing="0"/>
        <w:jc w:val="both"/>
      </w:pPr>
    </w:p>
    <w:p w14:paraId="48D94DBF" w14:textId="2E6190AD" w:rsidR="004710B2" w:rsidRDefault="004710B2" w:rsidP="004710B2">
      <w:pPr>
        <w:shd w:val="clear" w:color="auto" w:fill="FFFFFF"/>
        <w:spacing w:after="0" w:line="240" w:lineRule="auto"/>
        <w:rPr>
          <w:rFonts w:ascii="Times New Roman" w:eastAsia="Times New Roman" w:hAnsi="Times New Roman" w:cs="Times New Roman"/>
          <w:sz w:val="24"/>
          <w:szCs w:val="24"/>
          <w:lang w:eastAsia="cs-CZ"/>
        </w:rPr>
      </w:pPr>
      <w:r>
        <w:rPr>
          <w:rFonts w:ascii="Times New Roman" w:hAnsi="Times New Roman" w:cs="Times New Roman"/>
          <w:b/>
          <w:bCs/>
          <w:sz w:val="24"/>
          <w:szCs w:val="24"/>
          <w:u w:val="single"/>
        </w:rPr>
        <w:t>K novelizačnímu bodu 18</w:t>
      </w:r>
    </w:p>
    <w:p w14:paraId="5388869B" w14:textId="77777777" w:rsidR="004710B2" w:rsidRPr="00043F75" w:rsidRDefault="004710B2" w:rsidP="004710B2">
      <w:pPr>
        <w:shd w:val="clear" w:color="auto" w:fill="FFFFFF"/>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Legislativně technická změna související se zavedením nového institutu opatření k podpoře zdraví. </w:t>
      </w:r>
    </w:p>
    <w:p w14:paraId="53F3BA10" w14:textId="77777777" w:rsidR="008D55F7" w:rsidRPr="00043F75" w:rsidRDefault="008D55F7" w:rsidP="008D55F7">
      <w:pPr>
        <w:spacing w:after="0" w:line="240" w:lineRule="auto"/>
        <w:jc w:val="both"/>
        <w:rPr>
          <w:rFonts w:ascii="Times New Roman" w:hAnsi="Times New Roman" w:cs="Times New Roman"/>
          <w:sz w:val="24"/>
          <w:szCs w:val="24"/>
        </w:rPr>
      </w:pPr>
    </w:p>
    <w:p w14:paraId="5D61C275" w14:textId="40EACC2C" w:rsidR="00B85B6B" w:rsidRDefault="00B85B6B" w:rsidP="008D55F7">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u w:val="single"/>
        </w:rPr>
        <w:t>K novelizačním bodům 19 a 20</w:t>
      </w:r>
    </w:p>
    <w:p w14:paraId="56E360DE" w14:textId="21023244" w:rsidR="008D55F7" w:rsidRPr="00043F75" w:rsidRDefault="008D55F7" w:rsidP="008D55F7">
      <w:pPr>
        <w:spacing w:after="0" w:line="240" w:lineRule="auto"/>
        <w:jc w:val="both"/>
        <w:rPr>
          <w:rFonts w:ascii="Times New Roman" w:hAnsi="Times New Roman" w:cs="Times New Roman"/>
          <w:b/>
          <w:sz w:val="24"/>
          <w:szCs w:val="24"/>
          <w:u w:val="single"/>
        </w:rPr>
      </w:pPr>
      <w:r w:rsidRPr="00043F75">
        <w:rPr>
          <w:rFonts w:ascii="Times New Roman" w:hAnsi="Times New Roman" w:cs="Times New Roman"/>
          <w:bCs/>
          <w:sz w:val="24"/>
          <w:szCs w:val="24"/>
        </w:rPr>
        <w:t>Navrhovan</w:t>
      </w:r>
      <w:r w:rsidR="00B85B6B">
        <w:rPr>
          <w:rFonts w:ascii="Times New Roman" w:hAnsi="Times New Roman" w:cs="Times New Roman"/>
          <w:bCs/>
          <w:sz w:val="24"/>
          <w:szCs w:val="24"/>
        </w:rPr>
        <w:t>é</w:t>
      </w:r>
      <w:r w:rsidRPr="00043F75">
        <w:rPr>
          <w:rFonts w:ascii="Times New Roman" w:hAnsi="Times New Roman" w:cs="Times New Roman"/>
          <w:bCs/>
          <w:sz w:val="24"/>
          <w:szCs w:val="24"/>
        </w:rPr>
        <w:t xml:space="preserve"> změn</w:t>
      </w:r>
      <w:r w:rsidR="00B85B6B">
        <w:rPr>
          <w:rFonts w:ascii="Times New Roman" w:hAnsi="Times New Roman" w:cs="Times New Roman"/>
          <w:bCs/>
          <w:sz w:val="24"/>
          <w:szCs w:val="24"/>
        </w:rPr>
        <w:t>y</w:t>
      </w:r>
      <w:r w:rsidRPr="00043F75">
        <w:rPr>
          <w:rFonts w:ascii="Times New Roman" w:hAnsi="Times New Roman" w:cs="Times New Roman"/>
          <w:bCs/>
          <w:sz w:val="24"/>
          <w:szCs w:val="24"/>
        </w:rPr>
        <w:t xml:space="preserve"> zpřesňuj</w:t>
      </w:r>
      <w:r w:rsidR="00B85B6B">
        <w:rPr>
          <w:rFonts w:ascii="Times New Roman" w:hAnsi="Times New Roman" w:cs="Times New Roman"/>
          <w:bCs/>
          <w:sz w:val="24"/>
          <w:szCs w:val="24"/>
        </w:rPr>
        <w:t>í</w:t>
      </w:r>
      <w:r w:rsidRPr="00043F75">
        <w:rPr>
          <w:rFonts w:ascii="Times New Roman" w:hAnsi="Times New Roman" w:cs="Times New Roman"/>
          <w:bCs/>
          <w:sz w:val="24"/>
          <w:szCs w:val="24"/>
        </w:rPr>
        <w:t xml:space="preserve"> povinnost zaměstnavatele, kdy musí mít uzavřenou písemnou smlouvu o poskytování pracovnělékařských služeb s poskytovatelem pracovnělékařských služeb uvedeným v § 53. </w:t>
      </w:r>
    </w:p>
    <w:p w14:paraId="6C081929" w14:textId="77777777" w:rsidR="008D55F7" w:rsidRPr="00043F75" w:rsidRDefault="008D55F7" w:rsidP="008D55F7">
      <w:pPr>
        <w:spacing w:after="0" w:line="240" w:lineRule="auto"/>
        <w:jc w:val="both"/>
        <w:rPr>
          <w:rFonts w:ascii="Times New Roman" w:hAnsi="Times New Roman" w:cs="Times New Roman"/>
          <w:b/>
          <w:sz w:val="24"/>
          <w:szCs w:val="24"/>
        </w:rPr>
      </w:pPr>
    </w:p>
    <w:p w14:paraId="3393C2AC" w14:textId="07676904" w:rsidR="00B85B6B" w:rsidRDefault="00B85B6B" w:rsidP="008D55F7">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K novelizačnímu bodu 21 </w:t>
      </w:r>
    </w:p>
    <w:p w14:paraId="392BE73F" w14:textId="6A46A779" w:rsidR="008D55F7" w:rsidRPr="00043F75" w:rsidRDefault="008D55F7" w:rsidP="008D55F7">
      <w:pPr>
        <w:spacing w:after="0" w:line="240" w:lineRule="auto"/>
        <w:jc w:val="both"/>
        <w:rPr>
          <w:rFonts w:ascii="Times New Roman" w:hAnsi="Times New Roman" w:cs="Times New Roman"/>
          <w:bCs/>
          <w:color w:val="FF0000"/>
          <w:sz w:val="24"/>
          <w:szCs w:val="24"/>
        </w:rPr>
      </w:pPr>
      <w:r w:rsidRPr="00043F75">
        <w:rPr>
          <w:rFonts w:ascii="Times New Roman" w:hAnsi="Times New Roman" w:cs="Times New Roman"/>
          <w:bCs/>
          <w:sz w:val="24"/>
          <w:szCs w:val="24"/>
        </w:rPr>
        <w:t xml:space="preserve">Úprava rozšiřuje možnosti pro zaměstnavatele zajistit provádění pracovnělékařských prohlídek, posuzování zdravotní způsobilosti k práci a vydávání lékařských posudků o zdravotní způsobilosti k práci na základě písemné žádosti u poskytovatele zdravotních služeb, který je registrujícím poskytovatelem zdravotních služeb zaměstnance nebo osoby ucházející </w:t>
      </w:r>
      <w:r w:rsidRPr="00043F75">
        <w:rPr>
          <w:rFonts w:ascii="Times New Roman" w:hAnsi="Times New Roman" w:cs="Times New Roman"/>
          <w:bCs/>
          <w:sz w:val="24"/>
          <w:szCs w:val="24"/>
        </w:rPr>
        <w:br/>
        <w:t xml:space="preserve">se o zaměstnání, a to u těch prací, které jsou zařazeny v kategorii první a dle úpravy i nově v kategorii druhé, pokud součástí těchto prací není činnost, jež by omezovala zdravotní způsobilost k práci podle prováděcího právního předpisu, nebo pokud jiný právní předpis </w:t>
      </w:r>
      <w:r w:rsidRPr="00043F75">
        <w:rPr>
          <w:rFonts w:ascii="Times New Roman" w:hAnsi="Times New Roman" w:cs="Times New Roman"/>
          <w:bCs/>
          <w:sz w:val="24"/>
          <w:szCs w:val="24"/>
        </w:rPr>
        <w:lastRenderedPageBreak/>
        <w:t xml:space="preserve">nestanoví jinak. Zaměstnavatel zajišťuje součásti pracovnělékařských služeb, je-li to důvodné pro ochranu zdraví zaměstnanců a není-li stanoveno jinak (ve vztahu k opatřením k podpoře zdraví na pracovišti), prostřednictvím poskytovatele pracovnělékařských služeb, se kterým </w:t>
      </w:r>
      <w:r w:rsidRPr="00043F75">
        <w:rPr>
          <w:rFonts w:ascii="Times New Roman" w:hAnsi="Times New Roman" w:cs="Times New Roman"/>
          <w:bCs/>
          <w:sz w:val="24"/>
          <w:szCs w:val="24"/>
        </w:rPr>
        <w:br/>
        <w:t xml:space="preserve">pro zajištění konkrétní služby uzavírá smlouvu o poskytování konkrétních služeb. </w:t>
      </w:r>
    </w:p>
    <w:p w14:paraId="645323F7" w14:textId="77777777" w:rsidR="008D55F7" w:rsidRPr="00043F75" w:rsidRDefault="008D55F7" w:rsidP="008D55F7">
      <w:pPr>
        <w:spacing w:after="0" w:line="240" w:lineRule="auto"/>
        <w:jc w:val="both"/>
        <w:rPr>
          <w:rFonts w:ascii="Times New Roman" w:hAnsi="Times New Roman" w:cs="Times New Roman"/>
          <w:bCs/>
          <w:sz w:val="24"/>
          <w:szCs w:val="24"/>
        </w:rPr>
      </w:pPr>
    </w:p>
    <w:p w14:paraId="0A8F9763" w14:textId="77777777" w:rsidR="00B85B6B" w:rsidRDefault="00B85B6B" w:rsidP="008D55F7">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22</w:t>
      </w:r>
    </w:p>
    <w:p w14:paraId="2A6A05D4" w14:textId="4A4D179C" w:rsidR="008D55F7" w:rsidRPr="00043F75" w:rsidRDefault="008D55F7" w:rsidP="008D55F7">
      <w:pPr>
        <w:spacing w:after="0" w:line="240" w:lineRule="auto"/>
        <w:jc w:val="both"/>
        <w:rPr>
          <w:rFonts w:ascii="Times New Roman" w:hAnsi="Times New Roman" w:cs="Times New Roman"/>
          <w:bCs/>
          <w:sz w:val="24"/>
          <w:szCs w:val="24"/>
        </w:rPr>
      </w:pPr>
      <w:r w:rsidRPr="00043F75">
        <w:rPr>
          <w:rFonts w:ascii="Times New Roman" w:hAnsi="Times New Roman" w:cs="Times New Roman"/>
          <w:bCs/>
          <w:sz w:val="24"/>
          <w:szCs w:val="24"/>
        </w:rPr>
        <w:t>Zaměstnavatel bude mít povinnost uzavřít novou nebo doplnit dosavadní písemnou smlouvu o poskytování pracovnělékařských služeb s poskytovatelem těchto služeb, a to pouze v případech, kdy dojde ke změně zařazení práce mezi práce rizikové dle zákona o ochraně veřejného zdraví nebo ke změně činnosti, pro jejíž výkon jsou podmínky stanoveny prováděcím právním předpisem. Tato povinnost již nebude při změně práce z kategorie první do kategorie druhé (nerizikové) dle zákona o ochraně veřejného zdraví.</w:t>
      </w:r>
    </w:p>
    <w:p w14:paraId="430682CE" w14:textId="77777777" w:rsidR="008D55F7" w:rsidRPr="00043F75" w:rsidRDefault="008D55F7" w:rsidP="008D55F7">
      <w:pPr>
        <w:spacing w:after="0" w:line="240" w:lineRule="auto"/>
        <w:jc w:val="both"/>
        <w:rPr>
          <w:rFonts w:ascii="Times New Roman" w:hAnsi="Times New Roman" w:cs="Times New Roman"/>
          <w:b/>
          <w:sz w:val="24"/>
          <w:szCs w:val="24"/>
        </w:rPr>
      </w:pPr>
    </w:p>
    <w:p w14:paraId="6BD4E4E3" w14:textId="7E87D285" w:rsidR="008D55F7" w:rsidRPr="00043F75" w:rsidRDefault="00B85B6B" w:rsidP="008D55F7">
      <w:pPr>
        <w:spacing w:after="0" w:line="240" w:lineRule="auto"/>
        <w:jc w:val="both"/>
        <w:rPr>
          <w:rFonts w:ascii="Times New Roman" w:hAnsi="Times New Roman" w:cs="Times New Roman"/>
          <w:b/>
          <w:sz w:val="24"/>
          <w:szCs w:val="24"/>
          <w:u w:val="single"/>
        </w:rPr>
      </w:pPr>
      <w:r>
        <w:rPr>
          <w:rFonts w:ascii="Times New Roman" w:hAnsi="Times New Roman" w:cs="Times New Roman"/>
          <w:b/>
          <w:bCs/>
          <w:sz w:val="24"/>
          <w:szCs w:val="24"/>
          <w:u w:val="single"/>
        </w:rPr>
        <w:t>K novelizačnímu bodu 23</w:t>
      </w:r>
    </w:p>
    <w:p w14:paraId="615DC050" w14:textId="77777777" w:rsidR="008D55F7" w:rsidRPr="00043F75" w:rsidRDefault="008D55F7" w:rsidP="008D55F7">
      <w:pPr>
        <w:spacing w:after="0" w:line="240" w:lineRule="auto"/>
        <w:jc w:val="both"/>
        <w:rPr>
          <w:rFonts w:ascii="Times New Roman" w:hAnsi="Times New Roman" w:cs="Times New Roman"/>
          <w:b/>
          <w:sz w:val="24"/>
          <w:szCs w:val="24"/>
          <w:u w:val="single"/>
        </w:rPr>
      </w:pPr>
      <w:r w:rsidRPr="00043F75">
        <w:rPr>
          <w:rFonts w:ascii="Times New Roman" w:hAnsi="Times New Roman" w:cs="Times New Roman"/>
          <w:bCs/>
          <w:sz w:val="24"/>
          <w:szCs w:val="24"/>
        </w:rPr>
        <w:t xml:space="preserve">Registrující poskytovatel zaměstnance nebo osoby ucházející se o zaměstnání, pokud jiný právní předpis nestanoví jinak, může na základě žádosti provést pracovnělékařskou prohlídku, posouzení zdravotní způsobilosti k práci a vydat lékařský posudek o zdravotní způsobilosti k práci. </w:t>
      </w:r>
      <w:r w:rsidRPr="00043F75">
        <w:rPr>
          <w:rFonts w:ascii="Times New Roman" w:hAnsi="Times New Roman" w:cs="Times New Roman"/>
          <w:sz w:val="24"/>
          <w:szCs w:val="24"/>
        </w:rPr>
        <w:t>Uvedená změna reflektuje časové možnosti registrujících poskytovatelů, a proto je zrušena jejich povinnost provádět pracovnělékařské prohlídky, včetně posouzení zdravotní způsobilosti k práci a následného vydávání lékařských posudků o zdravotní způsobilosti k práci. To bude na dobrovolné bázi.</w:t>
      </w:r>
    </w:p>
    <w:p w14:paraId="06C7570C" w14:textId="77777777" w:rsidR="005C75C2" w:rsidRDefault="005C75C2" w:rsidP="008D55F7">
      <w:pPr>
        <w:spacing w:after="0" w:line="240" w:lineRule="auto"/>
        <w:jc w:val="both"/>
        <w:rPr>
          <w:rFonts w:ascii="Times New Roman" w:hAnsi="Times New Roman" w:cs="Times New Roman"/>
          <w:bCs/>
          <w:sz w:val="24"/>
          <w:szCs w:val="24"/>
        </w:rPr>
      </w:pPr>
    </w:p>
    <w:p w14:paraId="177EC64A" w14:textId="233ABE1C" w:rsidR="005C75C2" w:rsidRPr="00043F75" w:rsidRDefault="00B85B6B" w:rsidP="005C75C2">
      <w:pPr>
        <w:spacing w:after="0" w:line="240" w:lineRule="auto"/>
        <w:jc w:val="both"/>
        <w:rPr>
          <w:rFonts w:ascii="Times New Roman" w:hAnsi="Times New Roman" w:cs="Times New Roman"/>
          <w:b/>
          <w:sz w:val="24"/>
          <w:szCs w:val="24"/>
          <w:u w:val="single"/>
        </w:rPr>
      </w:pPr>
      <w:r>
        <w:rPr>
          <w:rFonts w:ascii="Times New Roman" w:hAnsi="Times New Roman" w:cs="Times New Roman"/>
          <w:b/>
          <w:bCs/>
          <w:sz w:val="24"/>
          <w:szCs w:val="24"/>
          <w:u w:val="single"/>
        </w:rPr>
        <w:t>K novelizačnímu bodu 24</w:t>
      </w:r>
    </w:p>
    <w:p w14:paraId="6CA86CA6" w14:textId="37C78956" w:rsidR="005C75C2" w:rsidRDefault="005C75C2" w:rsidP="005C75C2">
      <w:pPr>
        <w:widowControl w:val="0"/>
        <w:autoSpaceDE w:val="0"/>
        <w:autoSpaceDN w:val="0"/>
        <w:adjustRightInd w:val="0"/>
        <w:spacing w:after="0" w:line="240" w:lineRule="auto"/>
        <w:jc w:val="both"/>
        <w:rPr>
          <w:rFonts w:ascii="Times New Roman" w:hAnsi="Times New Roman" w:cs="Times New Roman"/>
          <w:bCs/>
          <w:sz w:val="24"/>
          <w:szCs w:val="24"/>
        </w:rPr>
      </w:pPr>
      <w:r w:rsidRPr="00043F75">
        <w:rPr>
          <w:rFonts w:ascii="Times New Roman" w:hAnsi="Times New Roman" w:cs="Times New Roman"/>
          <w:bCs/>
          <w:sz w:val="24"/>
          <w:szCs w:val="24"/>
        </w:rPr>
        <w:t>Nově je zaveden a definován institut opatření k podpoře zdraví. Záměrem je umožnit zaměstnavatelům ve spolupráci s poskytovateli pracovnělékařských služeb, či jiným subjektem, uskutečňovat opatření k podpoře zdraví vycházející z analýzy rizik a rizikových faktorů konkrétních pracovišť a zaměstnanců se zaměřením na minimalizaci výskytu a rozvoje negativních dopadů pracovního zatížení, celkovou podporu zdraví a rozvoj zdravotní gramotnosti a odpovědnosti zaměstnanců za vlastní zdraví, tedy za celkový rozvoj zdravotního potenciálu zaměstnanců, a tím systematicky předcházet a zmírňovat dopady působení pracovních podmínek na zdraví zaměstnanců. V případě již vzniklých negativních dopadů na zdraví zaměstnance jejich včasné odhalení.</w:t>
      </w:r>
      <w:r w:rsidRPr="00043F75">
        <w:rPr>
          <w:rFonts w:ascii="Times New Roman" w:hAnsi="Times New Roman" w:cs="Times New Roman"/>
          <w:sz w:val="24"/>
          <w:szCs w:val="24"/>
        </w:rPr>
        <w:t xml:space="preserve"> </w:t>
      </w:r>
      <w:r w:rsidRPr="00043F75">
        <w:rPr>
          <w:rFonts w:ascii="Times New Roman" w:hAnsi="Times New Roman" w:cs="Times New Roman"/>
          <w:bCs/>
          <w:sz w:val="24"/>
          <w:szCs w:val="24"/>
        </w:rPr>
        <w:t>Opatření k podpoře zdraví pro účely tohoto zákona se definuje jako souhrn činností</w:t>
      </w:r>
      <w:bookmarkStart w:id="16" w:name="_Hlk158749661"/>
      <w:r w:rsidR="001C44B9" w:rsidRPr="00883541">
        <w:rPr>
          <w:rFonts w:ascii="Times New Roman" w:hAnsi="Times New Roman" w:cs="Times New Roman"/>
          <w:sz w:val="24"/>
          <w:szCs w:val="24"/>
        </w:rPr>
        <w:t>, jejichž účelem je napomáhat zaměstnancům zachovat a zlepšovat své zdraví, zvyšovat kontrolu nad faktory ovlivňujícími zdraví a přispět ke zlepšení prevence vzniku onemocnění.</w:t>
      </w:r>
      <w:bookmarkEnd w:id="16"/>
      <w:r w:rsidRPr="00043F75">
        <w:rPr>
          <w:rFonts w:ascii="Times New Roman" w:hAnsi="Times New Roman" w:cs="Times New Roman"/>
          <w:bCs/>
          <w:sz w:val="24"/>
          <w:szCs w:val="24"/>
        </w:rPr>
        <w:t xml:space="preserve"> Může zahrnovat činnosti k zajištění sociálních, ekonomických a environmentálních podmínek pro rozvoj individuálního i veřejného zdraví, zdravotního stavu a zdravého životního stylu.</w:t>
      </w:r>
    </w:p>
    <w:p w14:paraId="131C89C0" w14:textId="77777777" w:rsidR="00883541" w:rsidRDefault="00883541" w:rsidP="005C75C2">
      <w:pPr>
        <w:widowControl w:val="0"/>
        <w:autoSpaceDE w:val="0"/>
        <w:autoSpaceDN w:val="0"/>
        <w:adjustRightInd w:val="0"/>
        <w:spacing w:after="0" w:line="240" w:lineRule="auto"/>
        <w:jc w:val="both"/>
        <w:rPr>
          <w:rFonts w:ascii="Times New Roman" w:hAnsi="Times New Roman" w:cs="Times New Roman"/>
          <w:bCs/>
          <w:sz w:val="24"/>
          <w:szCs w:val="24"/>
        </w:rPr>
      </w:pPr>
    </w:p>
    <w:p w14:paraId="1511ABB2" w14:textId="6BD2DAB0" w:rsidR="00D1658B" w:rsidRPr="00043F75" w:rsidRDefault="00D1658B" w:rsidP="005C75C2">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Zaměstnavatel v rámci povinnosti zajistit opatření k podpoře zdraví je povinen nejen na základě analýzy rizik z konkrétních pracovišť tato opatření stanovit, ale bude nutné zajistit i jejich vyhodnocování. </w:t>
      </w:r>
      <w:r w:rsidR="00ED041C">
        <w:rPr>
          <w:rFonts w:ascii="Times New Roman" w:hAnsi="Times New Roman" w:cs="Times New Roman"/>
          <w:bCs/>
          <w:sz w:val="24"/>
          <w:szCs w:val="24"/>
        </w:rPr>
        <w:t xml:space="preserve">K tomu je nutné informovat zaměstnance, jaká opatření se jich budou týkat, jak budou realizována a v jakém termínu. Cílem vyhodnocování opatření k podpoře zdraví je zjištění jejich funkčnosti a zároveň účinným nástrojem pro další jejich aplikaci či úpravu. </w:t>
      </w:r>
    </w:p>
    <w:p w14:paraId="145D068E" w14:textId="77777777" w:rsidR="005C75C2" w:rsidRDefault="005C75C2" w:rsidP="005C75C2">
      <w:pPr>
        <w:widowControl w:val="0"/>
        <w:autoSpaceDE w:val="0"/>
        <w:autoSpaceDN w:val="0"/>
        <w:adjustRightInd w:val="0"/>
        <w:spacing w:after="0" w:line="240" w:lineRule="auto"/>
        <w:jc w:val="both"/>
        <w:rPr>
          <w:rFonts w:ascii="Times New Roman" w:hAnsi="Times New Roman" w:cs="Times New Roman"/>
          <w:bCs/>
          <w:sz w:val="24"/>
          <w:szCs w:val="24"/>
        </w:rPr>
      </w:pPr>
    </w:p>
    <w:p w14:paraId="4FD13EF1" w14:textId="27A1B279" w:rsidR="005C75C2" w:rsidRDefault="005C75C2" w:rsidP="00D1658B">
      <w:pPr>
        <w:widowControl w:val="0"/>
        <w:autoSpaceDE w:val="0"/>
        <w:autoSpaceDN w:val="0"/>
        <w:adjustRightInd w:val="0"/>
        <w:spacing w:after="0" w:line="240" w:lineRule="auto"/>
        <w:jc w:val="both"/>
        <w:rPr>
          <w:rFonts w:ascii="Times New Roman" w:hAnsi="Times New Roman" w:cs="Times New Roman"/>
          <w:bCs/>
          <w:sz w:val="24"/>
          <w:szCs w:val="24"/>
        </w:rPr>
      </w:pPr>
      <w:r w:rsidRPr="00043F75">
        <w:rPr>
          <w:rFonts w:ascii="Times New Roman" w:hAnsi="Times New Roman" w:cs="Times New Roman"/>
          <w:bCs/>
          <w:sz w:val="24"/>
          <w:szCs w:val="24"/>
        </w:rPr>
        <w:t xml:space="preserve">V ustanovení je zakotveno, které osoby mohou zajišťovat opatření k podpoře zdraví. Konkrétně se jedná o poskytovatele pracovnělékařských služeb, o poskytovatele </w:t>
      </w:r>
      <w:r w:rsidR="00781A10" w:rsidRPr="00781A10">
        <w:rPr>
          <w:rFonts w:ascii="Times New Roman" w:hAnsi="Times New Roman" w:cs="Times New Roman"/>
          <w:bCs/>
          <w:sz w:val="24"/>
          <w:szCs w:val="24"/>
        </w:rPr>
        <w:t>v oboru všeobecné praktické lékařství</w:t>
      </w:r>
      <w:r w:rsidR="00781A10">
        <w:rPr>
          <w:rFonts w:ascii="Times New Roman" w:hAnsi="Times New Roman" w:cs="Times New Roman"/>
          <w:bCs/>
          <w:sz w:val="24"/>
          <w:szCs w:val="24"/>
        </w:rPr>
        <w:t xml:space="preserve"> </w:t>
      </w:r>
      <w:r w:rsidRPr="00043F75">
        <w:rPr>
          <w:rFonts w:ascii="Times New Roman" w:hAnsi="Times New Roman" w:cs="Times New Roman"/>
          <w:bCs/>
          <w:sz w:val="24"/>
          <w:szCs w:val="24"/>
        </w:rPr>
        <w:t>nebo jiného subjektu (právnická osoba či podnikající fyzická osoba)</w:t>
      </w:r>
      <w:r>
        <w:rPr>
          <w:rFonts w:ascii="Times New Roman" w:hAnsi="Times New Roman" w:cs="Times New Roman"/>
          <w:bCs/>
          <w:sz w:val="24"/>
          <w:szCs w:val="24"/>
        </w:rPr>
        <w:t xml:space="preserve">, a to </w:t>
      </w:r>
      <w:r w:rsidRPr="002F4777">
        <w:rPr>
          <w:rFonts w:ascii="Times New Roman" w:hAnsi="Times New Roman" w:cs="Times New Roman"/>
          <w:b/>
          <w:bCs/>
          <w:sz w:val="24"/>
          <w:szCs w:val="24"/>
        </w:rPr>
        <w:t xml:space="preserve">s </w:t>
      </w:r>
      <w:r w:rsidRPr="00883541">
        <w:rPr>
          <w:rFonts w:ascii="Times New Roman" w:hAnsi="Times New Roman" w:cs="Times New Roman"/>
          <w:sz w:val="24"/>
          <w:szCs w:val="24"/>
        </w:rPr>
        <w:t>prokazatelnou zkušeností v oblasti veřejného zdraví.</w:t>
      </w:r>
      <w:r>
        <w:rPr>
          <w:rFonts w:ascii="Times New Roman" w:hAnsi="Times New Roman" w:cs="Times New Roman"/>
          <w:bCs/>
          <w:sz w:val="24"/>
          <w:szCs w:val="24"/>
        </w:rPr>
        <w:t xml:space="preserve"> </w:t>
      </w:r>
      <w:r w:rsidR="001C44B9">
        <w:rPr>
          <w:rFonts w:ascii="Times New Roman" w:hAnsi="Times New Roman" w:cs="Times New Roman"/>
          <w:bCs/>
          <w:sz w:val="24"/>
          <w:szCs w:val="24"/>
        </w:rPr>
        <w:t>Lze předpokládat, že právnickými osobami či podnikajícími osobami</w:t>
      </w:r>
      <w:r w:rsidR="00D1658B">
        <w:rPr>
          <w:rFonts w:ascii="Times New Roman" w:hAnsi="Times New Roman" w:cs="Times New Roman"/>
          <w:bCs/>
          <w:sz w:val="24"/>
          <w:szCs w:val="24"/>
        </w:rPr>
        <w:t>, které budou provádět opatření k podpoře zdraví,</w:t>
      </w:r>
      <w:r w:rsidR="001C44B9">
        <w:rPr>
          <w:rFonts w:ascii="Times New Roman" w:hAnsi="Times New Roman" w:cs="Times New Roman"/>
          <w:bCs/>
          <w:sz w:val="24"/>
          <w:szCs w:val="24"/>
        </w:rPr>
        <w:t xml:space="preserve"> budou </w:t>
      </w:r>
      <w:r w:rsidR="00EC6451">
        <w:rPr>
          <w:rFonts w:ascii="Times New Roman" w:hAnsi="Times New Roman" w:cs="Times New Roman"/>
          <w:bCs/>
          <w:sz w:val="24"/>
          <w:szCs w:val="24"/>
        </w:rPr>
        <w:t xml:space="preserve">zejména </w:t>
      </w:r>
      <w:r w:rsidR="001C44B9">
        <w:rPr>
          <w:rFonts w:ascii="Times New Roman" w:hAnsi="Times New Roman" w:cs="Times New Roman"/>
          <w:bCs/>
          <w:sz w:val="24"/>
          <w:szCs w:val="24"/>
        </w:rPr>
        <w:t xml:space="preserve">osoby vykonávající činnosti v oblasti ochrany veřejného zdraví, osoby se </w:t>
      </w:r>
      <w:r w:rsidR="001C44B9" w:rsidRPr="001C44B9">
        <w:rPr>
          <w:rFonts w:ascii="Times New Roman" w:hAnsi="Times New Roman" w:cs="Times New Roman"/>
          <w:bCs/>
          <w:sz w:val="24"/>
          <w:szCs w:val="24"/>
        </w:rPr>
        <w:t>způsobilost</w:t>
      </w:r>
      <w:r w:rsidR="009605AA">
        <w:rPr>
          <w:rFonts w:ascii="Times New Roman" w:hAnsi="Times New Roman" w:cs="Times New Roman"/>
          <w:bCs/>
          <w:sz w:val="24"/>
          <w:szCs w:val="24"/>
        </w:rPr>
        <w:t>í</w:t>
      </w:r>
      <w:r w:rsidR="001C44B9" w:rsidRPr="001C44B9">
        <w:rPr>
          <w:rFonts w:ascii="Times New Roman" w:hAnsi="Times New Roman" w:cs="Times New Roman"/>
          <w:bCs/>
          <w:sz w:val="24"/>
          <w:szCs w:val="24"/>
        </w:rPr>
        <w:t xml:space="preserve"> </w:t>
      </w:r>
      <w:r w:rsidR="001C44B9" w:rsidRPr="001C44B9">
        <w:rPr>
          <w:rFonts w:ascii="Times New Roman" w:hAnsi="Times New Roman" w:cs="Times New Roman"/>
          <w:bCs/>
          <w:sz w:val="24"/>
          <w:szCs w:val="24"/>
        </w:rPr>
        <w:lastRenderedPageBreak/>
        <w:t>k</w:t>
      </w:r>
      <w:r w:rsidR="00D1658B">
        <w:rPr>
          <w:rFonts w:ascii="Times New Roman" w:hAnsi="Times New Roman" w:cs="Times New Roman"/>
          <w:bCs/>
          <w:sz w:val="24"/>
          <w:szCs w:val="24"/>
        </w:rPr>
        <w:t> </w:t>
      </w:r>
      <w:r w:rsidR="001C44B9" w:rsidRPr="001C44B9">
        <w:rPr>
          <w:rFonts w:ascii="Times New Roman" w:hAnsi="Times New Roman" w:cs="Times New Roman"/>
          <w:bCs/>
          <w:sz w:val="24"/>
          <w:szCs w:val="24"/>
        </w:rPr>
        <w:t>výkonu</w:t>
      </w:r>
      <w:r w:rsidR="00D1658B">
        <w:rPr>
          <w:rFonts w:ascii="Times New Roman" w:hAnsi="Times New Roman" w:cs="Times New Roman"/>
          <w:bCs/>
          <w:sz w:val="24"/>
          <w:szCs w:val="24"/>
        </w:rPr>
        <w:t xml:space="preserve"> lékařských či</w:t>
      </w:r>
      <w:r w:rsidR="001C44B9" w:rsidRPr="001C44B9">
        <w:rPr>
          <w:rFonts w:ascii="Times New Roman" w:hAnsi="Times New Roman" w:cs="Times New Roman"/>
          <w:bCs/>
          <w:sz w:val="24"/>
          <w:szCs w:val="24"/>
        </w:rPr>
        <w:t xml:space="preserve"> nelékařských zdravotnických povolání</w:t>
      </w:r>
      <w:r w:rsidR="00D1658B">
        <w:rPr>
          <w:rFonts w:ascii="Times New Roman" w:hAnsi="Times New Roman" w:cs="Times New Roman"/>
          <w:bCs/>
          <w:sz w:val="24"/>
          <w:szCs w:val="24"/>
        </w:rPr>
        <w:t>,</w:t>
      </w:r>
      <w:r w:rsidR="001C44B9">
        <w:rPr>
          <w:rFonts w:ascii="Times New Roman" w:hAnsi="Times New Roman" w:cs="Times New Roman"/>
          <w:bCs/>
          <w:sz w:val="24"/>
          <w:szCs w:val="24"/>
        </w:rPr>
        <w:t xml:space="preserve"> osoby provádějící hodnocení zdravotních rizik v pracovním prostředí, tedy osoby odborně způsobilé dle zákona </w:t>
      </w:r>
      <w:r w:rsidR="00D1658B" w:rsidRPr="00D1658B">
        <w:rPr>
          <w:rFonts w:ascii="Times New Roman" w:hAnsi="Times New Roman" w:cs="Times New Roman"/>
          <w:bCs/>
          <w:sz w:val="24"/>
          <w:szCs w:val="24"/>
        </w:rPr>
        <w:t>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D1658B">
        <w:rPr>
          <w:rFonts w:ascii="Times New Roman" w:hAnsi="Times New Roman" w:cs="Times New Roman"/>
          <w:bCs/>
          <w:sz w:val="24"/>
          <w:szCs w:val="24"/>
        </w:rPr>
        <w:t xml:space="preserve">, ve znění pozdějších předpisů. </w:t>
      </w:r>
    </w:p>
    <w:p w14:paraId="0B9FCE3A" w14:textId="26C00333" w:rsidR="008850A0" w:rsidRPr="00043F75" w:rsidRDefault="008850A0" w:rsidP="00D1658B">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 ustanovení je stanoveno, že Ministerstvo zdravotnictví prostřednictvím prováděcího předpisu stanoví pro opatření k podpoře zdraví </w:t>
      </w:r>
      <w:r w:rsidRPr="008850A0">
        <w:rPr>
          <w:rFonts w:ascii="Times New Roman" w:hAnsi="Times New Roman" w:cs="Times New Roman"/>
          <w:bCs/>
          <w:sz w:val="24"/>
          <w:szCs w:val="24"/>
        </w:rPr>
        <w:t>podmínky, druh, obsah, rozsah, včetně doby trvání, způsob realizace a vyhodnocení opatření k podpoře zdraví a okruh zaměstnavatelů, kteří takové opatření musí realizovat.</w:t>
      </w:r>
    </w:p>
    <w:p w14:paraId="6F6634C8" w14:textId="77777777" w:rsidR="008D55F7" w:rsidRPr="00043F75" w:rsidRDefault="008D55F7" w:rsidP="008D55F7">
      <w:pPr>
        <w:spacing w:after="0" w:line="240" w:lineRule="auto"/>
        <w:jc w:val="both"/>
        <w:rPr>
          <w:rFonts w:ascii="Times New Roman" w:hAnsi="Times New Roman" w:cs="Times New Roman"/>
          <w:b/>
          <w:sz w:val="24"/>
          <w:szCs w:val="24"/>
        </w:rPr>
      </w:pPr>
    </w:p>
    <w:p w14:paraId="22729FDB" w14:textId="77777777" w:rsidR="00B85B6B" w:rsidRDefault="00B85B6B" w:rsidP="008D55F7">
      <w:pPr>
        <w:widowControl w:val="0"/>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 bodům 25, 26 a 27</w:t>
      </w:r>
    </w:p>
    <w:p w14:paraId="1253B4A3" w14:textId="226B4BEF"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bCs/>
          <w:sz w:val="24"/>
          <w:szCs w:val="24"/>
        </w:rPr>
      </w:pPr>
      <w:r w:rsidRPr="00043F75">
        <w:rPr>
          <w:rFonts w:ascii="Times New Roman" w:hAnsi="Times New Roman" w:cs="Times New Roman"/>
          <w:bCs/>
          <w:sz w:val="24"/>
          <w:szCs w:val="24"/>
        </w:rPr>
        <w:t xml:space="preserve">Zaměstnanec je nově povinen se podrobit opatřením k podpoře zdraví. Pokud zaměstnavatel bude trvat na provedení vstupní a periodické prohlídce, je zaměstnanec povinen se jí podrobit.  </w:t>
      </w:r>
    </w:p>
    <w:p w14:paraId="3045909B" w14:textId="4D994C2C"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bCs/>
          <w:sz w:val="24"/>
          <w:szCs w:val="24"/>
        </w:rPr>
      </w:pPr>
      <w:r w:rsidRPr="00043F75">
        <w:rPr>
          <w:rFonts w:ascii="Times New Roman" w:hAnsi="Times New Roman" w:cs="Times New Roman"/>
          <w:bCs/>
          <w:sz w:val="24"/>
          <w:szCs w:val="24"/>
        </w:rPr>
        <w:t xml:space="preserve">Zaměstnanec je povinen sdělovat na žádost či z vlastního podnětu všechny jemu známé </w:t>
      </w:r>
      <w:r w:rsidRPr="00043F75">
        <w:rPr>
          <w:rFonts w:ascii="Times New Roman" w:hAnsi="Times New Roman" w:cs="Times New Roman"/>
          <w:bCs/>
          <w:sz w:val="24"/>
          <w:szCs w:val="24"/>
        </w:rPr>
        <w:br/>
        <w:t xml:space="preserve">nebo podezřelé skutečnosti související s ochranou zdraví při práci nejen poskytovateli pracovnělékařských služeb, ale i svému zaměstnavateli. Využití potenciálu zaměstnance je </w:t>
      </w:r>
      <w:r w:rsidRPr="00043F75">
        <w:rPr>
          <w:rFonts w:ascii="Times New Roman" w:hAnsi="Times New Roman" w:cs="Times New Roman"/>
          <w:bCs/>
          <w:sz w:val="24"/>
          <w:szCs w:val="24"/>
        </w:rPr>
        <w:br/>
        <w:t>pro co nejpřesnější objektivizaci a analýzu podmínek pracovního prostředí klíčová. V případě, že nemá zaměstnavatel smluvní vztah s poskytovatelem pracovnělékařských služeb, všechny jemu známé nebo podezřelé skutečnosti související s ochranou zdraví při práci je povinen sdělit jen zaměstnavateli. V případě, že nemá zaměstnavatel s poskytovatelem pracovnělékařských služeb smluvní vztah dle § 54 odst. 2 písm. a) zákona o specifických zdravotních službách, bude stačit sdělení předat zaměstnavateli. Důvodem je, aby byla zajištěna co nejvyšší míra informovanosti poskytovatelů pracovnělékařských služeb</w:t>
      </w:r>
      <w:r w:rsidR="005C75C2">
        <w:rPr>
          <w:rFonts w:ascii="Times New Roman" w:hAnsi="Times New Roman" w:cs="Times New Roman"/>
          <w:bCs/>
          <w:sz w:val="24"/>
          <w:szCs w:val="24"/>
        </w:rPr>
        <w:t>, popřípadě zaměstnavatelů</w:t>
      </w:r>
      <w:r w:rsidRPr="00043F75">
        <w:rPr>
          <w:rFonts w:ascii="Times New Roman" w:hAnsi="Times New Roman" w:cs="Times New Roman"/>
          <w:bCs/>
          <w:sz w:val="24"/>
          <w:szCs w:val="24"/>
        </w:rPr>
        <w:t xml:space="preserve">.  </w:t>
      </w:r>
    </w:p>
    <w:p w14:paraId="77C95768"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bCs/>
          <w:sz w:val="24"/>
          <w:szCs w:val="24"/>
          <w:highlight w:val="yellow"/>
        </w:rPr>
      </w:pPr>
    </w:p>
    <w:p w14:paraId="7777D878" w14:textId="77777777" w:rsidR="00B85B6B" w:rsidRDefault="00B85B6B" w:rsidP="008D55F7">
      <w:pPr>
        <w:widowControl w:val="0"/>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28</w:t>
      </w:r>
    </w:p>
    <w:p w14:paraId="4D7BEB4C" w14:textId="1A317C3C"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bCs/>
          <w:sz w:val="24"/>
          <w:szCs w:val="24"/>
        </w:rPr>
      </w:pPr>
      <w:r w:rsidRPr="00043F75">
        <w:rPr>
          <w:rFonts w:ascii="Times New Roman" w:hAnsi="Times New Roman" w:cs="Times New Roman"/>
          <w:bCs/>
          <w:sz w:val="24"/>
          <w:szCs w:val="24"/>
        </w:rPr>
        <w:t xml:space="preserve">Aby opatření k podpoře zdraví byla efektivní, účelná a odpovídala individuálním potřebám jednotlivých pracovišť a jejich pracovníků, je nezbytné, aby se na jejich vytváření, schvalování, aktualizaci a průběžné kontrole podíleli poskytovatelé pracovnělékařských služeb, pokud o to budou požádáni, odborní garanti, kteří jsou schopni vyhodnocovat a analyzovat veškeré informace související se zdravím pracovníků, definovat specifické potřeby jednotlivých pracovišť a osob s přihlédnutím ke všem  rizikům působícím na zdraví a pracovní podmínky pracovníků a ve spolupráci se zaměstnavatelem navrhovat dlouhodobé programy rozvoje zdraví, přispívající k prosazování a naplňování strategie podpory a zlepšování zdraví zaměstnanců. Navrženou úpravou je poskytovatel pracovnělékařských služeb, bude-li </w:t>
      </w:r>
      <w:r w:rsidR="005D2DAF">
        <w:rPr>
          <w:rFonts w:ascii="Times New Roman" w:hAnsi="Times New Roman" w:cs="Times New Roman"/>
          <w:bCs/>
          <w:sz w:val="24"/>
          <w:szCs w:val="24"/>
        </w:rPr>
        <w:br/>
      </w:r>
      <w:r w:rsidRPr="00043F75">
        <w:rPr>
          <w:rFonts w:ascii="Times New Roman" w:hAnsi="Times New Roman" w:cs="Times New Roman"/>
          <w:bCs/>
          <w:sz w:val="24"/>
          <w:szCs w:val="24"/>
        </w:rPr>
        <w:t xml:space="preserve">o to požádán, povinen spolupracovat se zaměstnavatelem na podpoře zdraví zaměstnanců </w:t>
      </w:r>
      <w:r w:rsidR="005D2DAF">
        <w:rPr>
          <w:rFonts w:ascii="Times New Roman" w:hAnsi="Times New Roman" w:cs="Times New Roman"/>
          <w:bCs/>
          <w:sz w:val="24"/>
          <w:szCs w:val="24"/>
        </w:rPr>
        <w:br/>
      </w:r>
      <w:r w:rsidRPr="00043F75">
        <w:rPr>
          <w:rFonts w:ascii="Times New Roman" w:hAnsi="Times New Roman" w:cs="Times New Roman"/>
          <w:bCs/>
          <w:sz w:val="24"/>
          <w:szCs w:val="24"/>
        </w:rPr>
        <w:t xml:space="preserve">a zejména vyhodnotit specifické potřeby jednotlivých pracovišť a zajišťovat taková opatření, která budou účelná pro dané pracoviště, a to na základě rozboru podmínek práce. </w:t>
      </w:r>
    </w:p>
    <w:p w14:paraId="25FE9DE0"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bCs/>
          <w:sz w:val="24"/>
          <w:szCs w:val="24"/>
        </w:rPr>
      </w:pPr>
    </w:p>
    <w:p w14:paraId="187877D9"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bCs/>
          <w:sz w:val="24"/>
          <w:szCs w:val="24"/>
        </w:rPr>
      </w:pPr>
    </w:p>
    <w:p w14:paraId="4A613665" w14:textId="77777777" w:rsidR="00B85B6B" w:rsidRDefault="00B85B6B" w:rsidP="008D55F7">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 bodům 29 a 30</w:t>
      </w:r>
    </w:p>
    <w:p w14:paraId="21B93EB1" w14:textId="0E709A3C" w:rsidR="008D55F7" w:rsidRPr="00043F75" w:rsidRDefault="008D55F7" w:rsidP="008D55F7">
      <w:pPr>
        <w:spacing w:after="0" w:line="240" w:lineRule="auto"/>
        <w:jc w:val="both"/>
        <w:rPr>
          <w:rFonts w:ascii="Times New Roman" w:hAnsi="Times New Roman" w:cs="Times New Roman"/>
          <w:bCs/>
          <w:sz w:val="24"/>
          <w:szCs w:val="24"/>
        </w:rPr>
      </w:pPr>
      <w:r w:rsidRPr="00043F75">
        <w:rPr>
          <w:rFonts w:ascii="Times New Roman" w:hAnsi="Times New Roman" w:cs="Times New Roman"/>
          <w:bCs/>
          <w:sz w:val="24"/>
          <w:szCs w:val="24"/>
        </w:rPr>
        <w:t xml:space="preserve">Změna umožňuje nově u pracovního poměru fakultativní přístup k zajištění vstupních pracovnělékařských prohlídek u prací, jež jsou zařazeny v nerizikových kategoriích, </w:t>
      </w:r>
      <w:r w:rsidRPr="00043F75">
        <w:rPr>
          <w:rFonts w:ascii="Times New Roman" w:hAnsi="Times New Roman" w:cs="Times New Roman"/>
          <w:bCs/>
          <w:sz w:val="24"/>
          <w:szCs w:val="24"/>
        </w:rPr>
        <w:br/>
        <w:t xml:space="preserve">tedy kategorii první a druhé nerizikové dle zákona o ochraně veřejného zdraví, a jejichž součástí  není činnost omezující zdravotní způsobilost stanovenou prováděcím právním předpisem, a to jak u pracovního poměru právního vztahu založeného dohodou o pracích konaných mimo pracovní poměr nebo vztahu obdobného vztahu pracovněprávnímu. Zaměstnavateli se tak rozšiřuje možnost uvážení, zda u zaměstnanců či osob ucházejících se o zaměstnání v těchto kategoriích bude zajišťovat provedení vstupní pracovnělékařské prohlídky prostřednictvím svého poskytovatele pracovnělékařských služeb, se kterým má uzavřenou písemnou smlouvu </w:t>
      </w:r>
      <w:r w:rsidRPr="00043F75">
        <w:rPr>
          <w:rFonts w:ascii="Times New Roman" w:hAnsi="Times New Roman" w:cs="Times New Roman"/>
          <w:bCs/>
          <w:sz w:val="24"/>
          <w:szCs w:val="24"/>
        </w:rPr>
        <w:lastRenderedPageBreak/>
        <w:t xml:space="preserve">dle § 54 odst. 2 písm. a) zákona o specifických zdravotních službách., či u registrujícího poskytovatele zdravotních služeb zaměstnance/osoby ucházející se o zaměstnání. </w:t>
      </w:r>
    </w:p>
    <w:p w14:paraId="5FDBF796" w14:textId="3DF092B2" w:rsidR="00ED4EB5" w:rsidRDefault="00ED4EB5" w:rsidP="00ED4EB5">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 bodům 31 a 32</w:t>
      </w:r>
    </w:p>
    <w:p w14:paraId="5AA6C4CC"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bCs/>
          <w:sz w:val="24"/>
          <w:szCs w:val="24"/>
        </w:rPr>
      </w:pPr>
    </w:p>
    <w:p w14:paraId="733DC1CB" w14:textId="22EB85EB" w:rsidR="008D55F7" w:rsidRPr="00922E6B"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bCs/>
          <w:sz w:val="24"/>
          <w:szCs w:val="24"/>
        </w:rPr>
        <w:t xml:space="preserve">Změna upřesňuje, že pokud se osoba ucházející se o zaměstnání nedostaví na vstupní pracovnělékařskou prohlídku, ke které byla vyzvána, považuje se za zdravotně nezpůsobilou k výkonu práce, k níž má být zařazena. Jedná se o návaznost na fakultativní přístup u vstupních pracovnělékařských prohlídek u prací, které jsou zařazeny v nerizikových kategorií (v kategorii první a druhé dle zákona ochraně veřejného zdraví) a jejichž součástí činností není tzv. profesní riziko, tedy činnost, která by omezovala zdravotní způsobilost pro výkon práce. </w:t>
      </w:r>
      <w:r w:rsidR="00922E6B" w:rsidRPr="00922E6B">
        <w:rPr>
          <w:rFonts w:ascii="Times New Roman" w:hAnsi="Times New Roman" w:cs="Times New Roman"/>
          <w:bCs/>
          <w:sz w:val="24"/>
          <w:szCs w:val="24"/>
        </w:rPr>
        <w:t xml:space="preserve">Tento princip (nedostavení se na pracovnělékařskou prohlídku v důsledku znamená zdravotní nezpůsobilost k posuzované práci) platí i pro zaměstnance vykonávající práce v rizikových kategoriích </w:t>
      </w:r>
      <w:r w:rsidR="00922E6B">
        <w:rPr>
          <w:rFonts w:ascii="Times New Roman" w:hAnsi="Times New Roman" w:cs="Times New Roman"/>
          <w:bCs/>
          <w:sz w:val="24"/>
          <w:szCs w:val="24"/>
        </w:rPr>
        <w:br/>
      </w:r>
      <w:r w:rsidR="00922E6B" w:rsidRPr="00922E6B">
        <w:rPr>
          <w:rFonts w:ascii="Times New Roman" w:hAnsi="Times New Roman" w:cs="Times New Roman"/>
          <w:bCs/>
          <w:sz w:val="24"/>
          <w:szCs w:val="24"/>
        </w:rPr>
        <w:t>či práce s profesním rizikem.</w:t>
      </w:r>
    </w:p>
    <w:p w14:paraId="23407013"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b/>
          <w:sz w:val="24"/>
          <w:szCs w:val="24"/>
          <w:u w:val="single"/>
        </w:rPr>
      </w:pPr>
    </w:p>
    <w:p w14:paraId="78B394E4" w14:textId="4E7C0A70" w:rsidR="00255180" w:rsidRDefault="00255180" w:rsidP="008D55F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Pro ucelenost a přehlednost se ukotvuje nové písmeno d), dle kterého má zaměstnavatel i osoba ucházející se o práci vyžadovat vstupní lékařskou prohlídku. Pokud ji osoba ucházející </w:t>
      </w:r>
      <w:r w:rsidR="00922E6B">
        <w:rPr>
          <w:rFonts w:ascii="Times New Roman" w:hAnsi="Times New Roman" w:cs="Times New Roman"/>
          <w:bCs/>
          <w:sz w:val="24"/>
          <w:szCs w:val="24"/>
        </w:rPr>
        <w:br/>
      </w:r>
      <w:r>
        <w:rPr>
          <w:rFonts w:ascii="Times New Roman" w:hAnsi="Times New Roman" w:cs="Times New Roman"/>
          <w:bCs/>
          <w:sz w:val="24"/>
          <w:szCs w:val="24"/>
        </w:rPr>
        <w:t xml:space="preserve">se o práci vyžaduje, je zaměstnavatel povinen ji vystavit žádost o provedení prohlídky. </w:t>
      </w:r>
      <w:r w:rsidR="00922E6B" w:rsidRPr="00922E6B">
        <w:rPr>
          <w:rFonts w:ascii="Times New Roman" w:hAnsi="Times New Roman" w:cs="Times New Roman"/>
          <w:bCs/>
          <w:sz w:val="24"/>
          <w:szCs w:val="24"/>
        </w:rPr>
        <w:t xml:space="preserve">Nově </w:t>
      </w:r>
      <w:r w:rsidR="00922E6B" w:rsidRPr="00922E6B">
        <w:rPr>
          <w:rFonts w:ascii="Times New Roman" w:hAnsi="Times New Roman" w:cs="Times New Roman"/>
          <w:bCs/>
          <w:sz w:val="24"/>
          <w:szCs w:val="24"/>
        </w:rPr>
        <w:br/>
        <w:t xml:space="preserve">se ukotvuje, že </w:t>
      </w:r>
      <w:r w:rsidR="00922E6B" w:rsidRPr="00922E6B">
        <w:rPr>
          <w:rFonts w:ascii="Times New Roman" w:hAnsi="Times New Roman" w:cs="Times New Roman"/>
          <w:sz w:val="24"/>
          <w:szCs w:val="24"/>
        </w:rPr>
        <w:t xml:space="preserve">na zaměstnance, který byl přiřazen k práci bez vstupní prohlídky, se hledí jako na zdravotně způsobilého k výkonu práce, dokud nebude prokázán opak, tzn. bude vydán lékařský posudek se závěrem, že pozbyl dlouhodobě zdravotní způsobilost vykonávat dosavadní práci. Tato úprava koresponduje s ustanovením § 103 odst. 1 písm. a) zákona </w:t>
      </w:r>
      <w:r w:rsidR="00922E6B">
        <w:rPr>
          <w:rFonts w:ascii="Times New Roman" w:hAnsi="Times New Roman" w:cs="Times New Roman"/>
          <w:sz w:val="24"/>
          <w:szCs w:val="24"/>
        </w:rPr>
        <w:br/>
      </w:r>
      <w:r w:rsidR="00922E6B" w:rsidRPr="00922E6B">
        <w:rPr>
          <w:rFonts w:ascii="Times New Roman" w:hAnsi="Times New Roman" w:cs="Times New Roman"/>
          <w:sz w:val="24"/>
          <w:szCs w:val="24"/>
        </w:rPr>
        <w:t xml:space="preserve">č. 262/2006 Sb., zákoník práce, ve znění pozdějších předpisů, který stanovuje, </w:t>
      </w:r>
      <w:r w:rsidR="00922E6B">
        <w:rPr>
          <w:rFonts w:ascii="Times New Roman" w:hAnsi="Times New Roman" w:cs="Times New Roman"/>
          <w:sz w:val="24"/>
          <w:szCs w:val="24"/>
        </w:rPr>
        <w:br/>
      </w:r>
      <w:r w:rsidR="00922E6B" w:rsidRPr="00922E6B">
        <w:rPr>
          <w:rFonts w:ascii="Times New Roman" w:hAnsi="Times New Roman" w:cs="Times New Roman"/>
          <w:sz w:val="24"/>
          <w:szCs w:val="24"/>
        </w:rPr>
        <w:t xml:space="preserve">aby zaměstnavatel nepřipustil, aby zaměstnanec vykonával práce, jejichž náročnost </w:t>
      </w:r>
      <w:r w:rsidR="00922E6B" w:rsidRPr="00922E6B">
        <w:rPr>
          <w:rFonts w:ascii="Times New Roman" w:hAnsi="Times New Roman" w:cs="Times New Roman"/>
          <w:sz w:val="24"/>
          <w:szCs w:val="24"/>
        </w:rPr>
        <w:br/>
        <w:t>by neodpovídala jeho zdravotní způsobilosti.</w:t>
      </w:r>
    </w:p>
    <w:p w14:paraId="3E99AEF1" w14:textId="77777777" w:rsidR="00255180" w:rsidRPr="00043F75" w:rsidRDefault="00255180" w:rsidP="008D55F7">
      <w:pPr>
        <w:spacing w:after="0" w:line="240" w:lineRule="auto"/>
        <w:jc w:val="both"/>
        <w:rPr>
          <w:rFonts w:ascii="Times New Roman" w:hAnsi="Times New Roman" w:cs="Times New Roman"/>
          <w:bCs/>
          <w:sz w:val="24"/>
          <w:szCs w:val="24"/>
        </w:rPr>
      </w:pPr>
    </w:p>
    <w:p w14:paraId="310720E2" w14:textId="7C767F87" w:rsidR="00ED4EB5" w:rsidRDefault="00ED4EB5" w:rsidP="00ED4EB5">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33</w:t>
      </w:r>
    </w:p>
    <w:p w14:paraId="2B66182F" w14:textId="77777777" w:rsidR="008D55F7" w:rsidRPr="00043F75" w:rsidRDefault="008D55F7" w:rsidP="008D55F7">
      <w:pPr>
        <w:spacing w:after="0" w:line="240" w:lineRule="auto"/>
        <w:jc w:val="both"/>
        <w:rPr>
          <w:rFonts w:ascii="Times New Roman" w:hAnsi="Times New Roman" w:cs="Times New Roman"/>
          <w:bCs/>
          <w:sz w:val="24"/>
          <w:szCs w:val="24"/>
        </w:rPr>
      </w:pPr>
      <w:r w:rsidRPr="00043F75">
        <w:rPr>
          <w:rFonts w:ascii="Times New Roman" w:hAnsi="Times New Roman" w:cs="Times New Roman"/>
          <w:bCs/>
          <w:sz w:val="24"/>
          <w:szCs w:val="24"/>
        </w:rPr>
        <w:t xml:space="preserve">Zkušenosti s pandemií způsobenou onemocněním covid-19 ukázaly nedostatečně zajištěnou právní oporu pro takovéto mimořádné události v souvislosti se zajištěním pracovnělékařských služeb. Změna navrhuje v mimořádných situacích, v rámci krizového stavu dle zákona </w:t>
      </w:r>
      <w:r w:rsidRPr="00043F75">
        <w:rPr>
          <w:rFonts w:ascii="Times New Roman" w:hAnsi="Times New Roman" w:cs="Times New Roman"/>
          <w:bCs/>
          <w:sz w:val="24"/>
          <w:szCs w:val="24"/>
        </w:rPr>
        <w:br/>
        <w:t xml:space="preserve">č. 240/2000 Sb., o krizovém řízení a o změně některých zákonů, ve znění pozdějších předpisů, možnost provádění alternativního poskytování pracovnělékařských prohlídek, čímž by byla zajištěna jejich kontinuita. Způsob a podmínky takto prováděných pracovnělékařských služeb bude blíže upraveno prováděcím právním předpisem.   </w:t>
      </w:r>
    </w:p>
    <w:p w14:paraId="4CF426BD" w14:textId="77777777" w:rsidR="008D55F7" w:rsidRPr="00043F75" w:rsidRDefault="008D55F7" w:rsidP="008D55F7">
      <w:pPr>
        <w:spacing w:after="0" w:line="240" w:lineRule="auto"/>
        <w:jc w:val="both"/>
        <w:rPr>
          <w:rFonts w:ascii="Times New Roman" w:hAnsi="Times New Roman" w:cs="Times New Roman"/>
          <w:b/>
          <w:sz w:val="24"/>
          <w:szCs w:val="24"/>
          <w:u w:val="single"/>
        </w:rPr>
      </w:pPr>
    </w:p>
    <w:p w14:paraId="551BBC05" w14:textId="35AEA882" w:rsidR="00ED4EB5" w:rsidRPr="00ED4EB5" w:rsidRDefault="00ED4EB5" w:rsidP="008D55F7">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34</w:t>
      </w:r>
    </w:p>
    <w:p w14:paraId="1E98ACEE" w14:textId="5A38EE53" w:rsidR="008D55F7" w:rsidRPr="00043F75" w:rsidRDefault="008D55F7" w:rsidP="008D55F7">
      <w:pPr>
        <w:spacing w:after="0" w:line="240" w:lineRule="auto"/>
        <w:jc w:val="both"/>
        <w:rPr>
          <w:rFonts w:ascii="Times New Roman" w:hAnsi="Times New Roman" w:cs="Times New Roman"/>
          <w:bCs/>
          <w:sz w:val="24"/>
          <w:szCs w:val="24"/>
        </w:rPr>
      </w:pPr>
      <w:r w:rsidRPr="00043F75">
        <w:rPr>
          <w:rFonts w:ascii="Times New Roman" w:hAnsi="Times New Roman" w:cs="Times New Roman"/>
          <w:bCs/>
          <w:sz w:val="24"/>
          <w:szCs w:val="24"/>
        </w:rPr>
        <w:t xml:space="preserve">Na rozdíl od dosavadní právní úpravy je vypuštěno, že v případě, kdy se posuzovaná osoba odmítla podrobit odbornému vyšetření v rámci prvního posuzování možné nemoci z povolání, je poskytovatel povinen sdělit uvedenou skutečnost osobě povinné k náhradě újmy na zdraví </w:t>
      </w:r>
      <w:r w:rsidRPr="00043F75">
        <w:rPr>
          <w:rFonts w:ascii="Times New Roman" w:hAnsi="Times New Roman" w:cs="Times New Roman"/>
          <w:bCs/>
          <w:sz w:val="24"/>
          <w:szCs w:val="24"/>
        </w:rPr>
        <w:br/>
        <w:t xml:space="preserve">a jiné nemajetkové újmy. Úprava vedla k nerovnému postavení posuzované osoby vůči zaměstnavateli, když zaměstnavatele musel poskytovatel o této skutečnosti informovat. </w:t>
      </w:r>
    </w:p>
    <w:p w14:paraId="622EDBE2" w14:textId="77777777" w:rsidR="008D55F7" w:rsidRPr="00043F75" w:rsidRDefault="008D55F7" w:rsidP="008D55F7">
      <w:pPr>
        <w:spacing w:after="0" w:line="240" w:lineRule="auto"/>
        <w:jc w:val="both"/>
        <w:rPr>
          <w:rFonts w:ascii="Times New Roman" w:hAnsi="Times New Roman" w:cs="Times New Roman"/>
          <w:bCs/>
          <w:sz w:val="24"/>
          <w:szCs w:val="24"/>
        </w:rPr>
      </w:pPr>
      <w:r w:rsidRPr="00043F75">
        <w:rPr>
          <w:rFonts w:ascii="Times New Roman" w:hAnsi="Times New Roman" w:cs="Times New Roman"/>
          <w:bCs/>
          <w:sz w:val="24"/>
          <w:szCs w:val="24"/>
        </w:rPr>
        <w:t xml:space="preserve">Tato povinnost zůstává poskytovateli zachována jen v případě, že se posuzovaná osoba odmítla podrobit odbornému vyšetření v rámci pravidelné kontroly při uznané nemoci z povolání, kdy je poskytovatel i nadále povinen sdělit uvedenou skutečnost prokazatelným způsobem osobě povinné k náhradě újmy na zdraví a jiné nemajetkové újmy, pokud je mu známa. </w:t>
      </w:r>
    </w:p>
    <w:p w14:paraId="3AB65A7F" w14:textId="77777777" w:rsidR="008D55F7" w:rsidRPr="00043F75" w:rsidRDefault="008D55F7" w:rsidP="008D55F7">
      <w:pPr>
        <w:spacing w:after="0" w:line="240" w:lineRule="auto"/>
        <w:jc w:val="both"/>
        <w:rPr>
          <w:rFonts w:ascii="Times New Roman" w:hAnsi="Times New Roman" w:cs="Times New Roman"/>
          <w:bCs/>
          <w:sz w:val="24"/>
          <w:szCs w:val="24"/>
        </w:rPr>
      </w:pPr>
    </w:p>
    <w:p w14:paraId="0883611E" w14:textId="08378252" w:rsidR="00ED4EB5" w:rsidRDefault="00ED4EB5" w:rsidP="00ED4EB5">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35</w:t>
      </w:r>
    </w:p>
    <w:p w14:paraId="11EB2290" w14:textId="77777777" w:rsidR="008D55F7" w:rsidRPr="00043F75" w:rsidRDefault="008D55F7" w:rsidP="008D55F7">
      <w:pPr>
        <w:shd w:val="clear" w:color="auto" w:fill="FFFFFF"/>
        <w:spacing w:after="0" w:line="240" w:lineRule="auto"/>
        <w:jc w:val="both"/>
        <w:outlineLvl w:val="2"/>
        <w:rPr>
          <w:rFonts w:ascii="Times New Roman" w:eastAsia="Times New Roman" w:hAnsi="Times New Roman" w:cs="Times New Roman"/>
          <w:sz w:val="24"/>
          <w:szCs w:val="24"/>
          <w:lang w:eastAsia="cs-CZ"/>
        </w:rPr>
      </w:pPr>
      <w:r w:rsidRPr="00043F75">
        <w:rPr>
          <w:rFonts w:ascii="Times New Roman" w:eastAsia="Times New Roman" w:hAnsi="Times New Roman" w:cs="Times New Roman"/>
          <w:sz w:val="24"/>
          <w:szCs w:val="24"/>
          <w:lang w:eastAsia="cs-CZ"/>
        </w:rPr>
        <w:t xml:space="preserve">Předmětné ustanovení doplňuje úplně nový odstavec, který stanovuje, že žádost o uznání nemoci z povolání ke konkrétní diagnóze onemocnění nelze podat opakovaně, event., že nelze na žádost pacienta, který je posuzovanou osobou, nebo jiné k tomu oprávněné osoby, posuzování nemoci z povolání ukončit, a to v případě, že již bylo zahájeno ověřování podmínek </w:t>
      </w:r>
      <w:r w:rsidRPr="00043F75">
        <w:rPr>
          <w:rFonts w:ascii="Times New Roman" w:eastAsia="Times New Roman" w:hAnsi="Times New Roman" w:cs="Times New Roman"/>
          <w:sz w:val="24"/>
          <w:szCs w:val="24"/>
          <w:lang w:eastAsia="cs-CZ"/>
        </w:rPr>
        <w:lastRenderedPageBreak/>
        <w:t xml:space="preserve">vzniku onemocnění pro účely posuzování nemoci z povolání. Jedná se o předcházení situacím, kdy pacient, který je posuzovanou osobou nebo jiná k tomu oprávněná osoba, podá žádost </w:t>
      </w:r>
      <w:r w:rsidRPr="00043F75">
        <w:rPr>
          <w:rFonts w:ascii="Times New Roman" w:eastAsia="Times New Roman" w:hAnsi="Times New Roman" w:cs="Times New Roman"/>
          <w:sz w:val="24"/>
          <w:szCs w:val="24"/>
          <w:lang w:eastAsia="cs-CZ"/>
        </w:rPr>
        <w:br/>
        <w:t xml:space="preserve">o uznání nemoci z povolání. Po zahájení ověřování podmínek vzniku onemocnění požádá </w:t>
      </w:r>
      <w:r w:rsidRPr="00043F75">
        <w:rPr>
          <w:rFonts w:ascii="Times New Roman" w:eastAsia="Times New Roman" w:hAnsi="Times New Roman" w:cs="Times New Roman"/>
          <w:sz w:val="24"/>
          <w:szCs w:val="24"/>
          <w:lang w:eastAsia="cs-CZ"/>
        </w:rPr>
        <w:br/>
        <w:t xml:space="preserve">o ukončení posuzování nemoci z povolání a po uplynutí určité doby opět žádá o uznání nemoci z povolání u stejné diagnózy onemocnění. </w:t>
      </w:r>
    </w:p>
    <w:p w14:paraId="5F216AE0" w14:textId="77777777" w:rsidR="005D2DAF" w:rsidRDefault="005D2DAF" w:rsidP="008D55F7">
      <w:pPr>
        <w:shd w:val="clear" w:color="auto" w:fill="FFFFFF"/>
        <w:spacing w:after="0" w:line="240" w:lineRule="auto"/>
        <w:jc w:val="both"/>
        <w:outlineLvl w:val="2"/>
        <w:rPr>
          <w:rFonts w:ascii="Times New Roman" w:eastAsia="Times New Roman" w:hAnsi="Times New Roman" w:cs="Times New Roman"/>
          <w:sz w:val="24"/>
          <w:szCs w:val="24"/>
          <w:lang w:eastAsia="cs-CZ"/>
        </w:rPr>
      </w:pPr>
    </w:p>
    <w:p w14:paraId="0499AB3C" w14:textId="6C9D06F9" w:rsidR="008D55F7" w:rsidRPr="00043F75" w:rsidRDefault="008D55F7" w:rsidP="008D55F7">
      <w:pPr>
        <w:shd w:val="clear" w:color="auto" w:fill="FFFFFF"/>
        <w:spacing w:after="0" w:line="240" w:lineRule="auto"/>
        <w:jc w:val="both"/>
        <w:outlineLvl w:val="2"/>
        <w:rPr>
          <w:rFonts w:ascii="Times New Roman" w:eastAsia="Times New Roman" w:hAnsi="Times New Roman" w:cs="Times New Roman"/>
          <w:sz w:val="24"/>
          <w:szCs w:val="24"/>
          <w:lang w:eastAsia="cs-CZ"/>
        </w:rPr>
      </w:pPr>
      <w:r w:rsidRPr="00043F75">
        <w:rPr>
          <w:rFonts w:ascii="Times New Roman" w:eastAsia="Times New Roman" w:hAnsi="Times New Roman" w:cs="Times New Roman"/>
          <w:sz w:val="24"/>
          <w:szCs w:val="24"/>
          <w:lang w:eastAsia="cs-CZ"/>
        </w:rPr>
        <w:t xml:space="preserve">Tento postup přináší opakované časové i finanční náklady na nové vyšetření u poskytovatele, na nové ověření podmínek vzniku onemocnění včetně eventuálního měření rizikových faktorů pracovních podmínek orgánu ochrany veřejného zdraví i zaměstnavateli, který toto ověřování musí umožnit. Mimo to dochází k tomu, že finance na měření faktorů pracovního prostředí, které se u některých diagnóz provádí, jsou pak bezúčelně vynaložené. Tento postup přináší </w:t>
      </w:r>
      <w:r w:rsidRPr="00043F75">
        <w:rPr>
          <w:rFonts w:ascii="Times New Roman" w:eastAsia="Times New Roman" w:hAnsi="Times New Roman" w:cs="Times New Roman"/>
          <w:sz w:val="24"/>
          <w:szCs w:val="24"/>
          <w:lang w:eastAsia="cs-CZ"/>
        </w:rPr>
        <w:br/>
        <w:t>i značnou administrativní zátěž u poskytovatele pracovnělékařských služeb, který musí postupovat v souladu s právními předpisy, potažmo i u orgánů ochrany veřejného zdraví. Dále prodlužováním časového odstupu mezi vznikem onemocnění a posuzováním nemoci z povolání, včetně ověřování podmínek vzniku onemocnění, se snižuje pravděpodobnost uznání nemoci z povolání (např. nemožnost měření faktorů pracovního prostředí pro změny výrobních postupů u zaměstnavatele, neshoda mezi pracovními činnostmi, které uvádí zaměstnavatel a posuzovaný či zánik pracoviště).</w:t>
      </w:r>
    </w:p>
    <w:p w14:paraId="164ACF44" w14:textId="77777777" w:rsidR="008D55F7" w:rsidRPr="00043F75" w:rsidRDefault="008D55F7" w:rsidP="008D55F7">
      <w:pPr>
        <w:spacing w:after="0" w:line="240" w:lineRule="auto"/>
        <w:jc w:val="both"/>
        <w:rPr>
          <w:rFonts w:ascii="Times New Roman" w:hAnsi="Times New Roman" w:cs="Times New Roman"/>
          <w:b/>
          <w:sz w:val="24"/>
          <w:szCs w:val="24"/>
        </w:rPr>
      </w:pPr>
    </w:p>
    <w:p w14:paraId="4EFE10D9" w14:textId="10E70DCB" w:rsidR="008D55F7" w:rsidRPr="00ED4EB5" w:rsidRDefault="00ED4EB5" w:rsidP="008D55F7">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36</w:t>
      </w:r>
    </w:p>
    <w:p w14:paraId="03D92C51" w14:textId="77777777" w:rsidR="008D55F7" w:rsidRPr="00043F75" w:rsidRDefault="008D55F7" w:rsidP="008D55F7">
      <w:pPr>
        <w:spacing w:after="0" w:line="240" w:lineRule="auto"/>
        <w:jc w:val="both"/>
        <w:rPr>
          <w:rFonts w:ascii="Times New Roman" w:hAnsi="Times New Roman" w:cs="Times New Roman"/>
          <w:bCs/>
          <w:sz w:val="24"/>
          <w:szCs w:val="24"/>
        </w:rPr>
      </w:pPr>
      <w:r w:rsidRPr="00043F75">
        <w:rPr>
          <w:rFonts w:ascii="Times New Roman" w:hAnsi="Times New Roman" w:cs="Times New Roman"/>
          <w:bCs/>
          <w:sz w:val="24"/>
          <w:szCs w:val="24"/>
        </w:rPr>
        <w:t xml:space="preserve">Počet provedených odborných vyšetření a počet posuzovaných osob se může u žádajících poskytovatelů pracovnělékařských služeb výrazně lišit bez ohledu na vlastní kvalitu vyšetření a služeb, zejména v závislosti na regionu, v kterém poskytovatel pracovnělékařských služeb působí. Tento požadavek byl i administrativním zatížením poskytovatelů pracovnělékařských služeb při podávání žádosti o povolení k uznávání nemocí z povolání, aniž by tato data byla rozhodné pro udělení povolení. Požadavek na uvedení rozsahu a objemu zdravotních služeb, které je schopen žádající poskytovatel pracovně lékařských služeb zajistit, zůstane zachován. </w:t>
      </w:r>
    </w:p>
    <w:p w14:paraId="3D85C231" w14:textId="77777777" w:rsidR="008D55F7" w:rsidRPr="00043F75" w:rsidRDefault="008D55F7" w:rsidP="008D55F7">
      <w:pPr>
        <w:spacing w:after="0" w:line="240" w:lineRule="auto"/>
        <w:jc w:val="both"/>
        <w:rPr>
          <w:rFonts w:ascii="Times New Roman" w:hAnsi="Times New Roman" w:cs="Times New Roman"/>
          <w:b/>
          <w:sz w:val="24"/>
          <w:szCs w:val="24"/>
        </w:rPr>
      </w:pPr>
    </w:p>
    <w:p w14:paraId="3E0F6FEA" w14:textId="093EB907" w:rsidR="009342C3" w:rsidRDefault="009342C3" w:rsidP="009342C3">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 bodům 37 a 38</w:t>
      </w:r>
    </w:p>
    <w:p w14:paraId="3E9E71A1" w14:textId="200E0D49" w:rsidR="008D55F7" w:rsidRPr="00043F75" w:rsidRDefault="008D55F7" w:rsidP="008D55F7">
      <w:pPr>
        <w:spacing w:after="0" w:line="240" w:lineRule="auto"/>
        <w:jc w:val="both"/>
        <w:rPr>
          <w:rFonts w:ascii="Times New Roman" w:hAnsi="Times New Roman" w:cs="Times New Roman"/>
          <w:bCs/>
          <w:sz w:val="24"/>
          <w:szCs w:val="24"/>
        </w:rPr>
      </w:pPr>
      <w:r w:rsidRPr="00043F75">
        <w:rPr>
          <w:rFonts w:ascii="Times New Roman" w:hAnsi="Times New Roman" w:cs="Times New Roman"/>
          <w:bCs/>
          <w:sz w:val="24"/>
          <w:szCs w:val="24"/>
        </w:rPr>
        <w:t xml:space="preserve">Změna reflektuje současný nedostatečný počet lékařů se specializovanou způsobilostí </w:t>
      </w:r>
      <w:r w:rsidRPr="00043F75">
        <w:rPr>
          <w:rFonts w:ascii="Times New Roman" w:hAnsi="Times New Roman" w:cs="Times New Roman"/>
          <w:bCs/>
          <w:sz w:val="24"/>
          <w:szCs w:val="24"/>
        </w:rPr>
        <w:br/>
        <w:t xml:space="preserve">nebo se zvláštní odbornou způsobilostí v oboru pracovní lékařství. Cílem je, aby posuzování </w:t>
      </w:r>
      <w:r w:rsidRPr="00043F75">
        <w:rPr>
          <w:rFonts w:ascii="Times New Roman" w:hAnsi="Times New Roman" w:cs="Times New Roman"/>
          <w:bCs/>
          <w:sz w:val="24"/>
          <w:szCs w:val="24"/>
        </w:rPr>
        <w:br/>
        <w:t xml:space="preserve">a uznávání nemocí z povolání bylo umožněno vícero lékařům s kratšími úvazky, s tím, </w:t>
      </w:r>
      <w:r w:rsidR="005D2DAF">
        <w:rPr>
          <w:rFonts w:ascii="Times New Roman" w:hAnsi="Times New Roman" w:cs="Times New Roman"/>
          <w:bCs/>
          <w:sz w:val="24"/>
          <w:szCs w:val="24"/>
        </w:rPr>
        <w:br/>
      </w:r>
      <w:r w:rsidRPr="00043F75">
        <w:rPr>
          <w:rFonts w:ascii="Times New Roman" w:hAnsi="Times New Roman" w:cs="Times New Roman"/>
          <w:bCs/>
          <w:sz w:val="24"/>
          <w:szCs w:val="24"/>
        </w:rPr>
        <w:t>že povinný minimální rozsah součtu úvazků bude dosahovat 2 a z toho 1 úvazek může být složen z více dílčích úvazků.</w:t>
      </w:r>
    </w:p>
    <w:p w14:paraId="5F79F4E5" w14:textId="77777777" w:rsidR="008D55F7" w:rsidRPr="00043F75" w:rsidRDefault="008D55F7" w:rsidP="008D55F7">
      <w:pPr>
        <w:spacing w:after="0" w:line="240" w:lineRule="auto"/>
        <w:jc w:val="both"/>
        <w:rPr>
          <w:rFonts w:ascii="Times New Roman" w:hAnsi="Times New Roman" w:cs="Times New Roman"/>
          <w:bCs/>
          <w:sz w:val="24"/>
          <w:szCs w:val="24"/>
        </w:rPr>
      </w:pPr>
    </w:p>
    <w:p w14:paraId="464CFDDC" w14:textId="15556DE7" w:rsidR="009342C3" w:rsidRDefault="009342C3" w:rsidP="009342C3">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39</w:t>
      </w:r>
    </w:p>
    <w:p w14:paraId="080F90BA" w14:textId="77777777" w:rsidR="008D55F7" w:rsidRPr="00043F75" w:rsidRDefault="008D55F7" w:rsidP="008D55F7">
      <w:pPr>
        <w:spacing w:after="0" w:line="240" w:lineRule="auto"/>
        <w:jc w:val="both"/>
        <w:rPr>
          <w:rFonts w:ascii="Times New Roman" w:hAnsi="Times New Roman" w:cs="Times New Roman"/>
          <w:bCs/>
          <w:sz w:val="24"/>
          <w:szCs w:val="24"/>
        </w:rPr>
      </w:pPr>
      <w:r w:rsidRPr="00043F75">
        <w:rPr>
          <w:rFonts w:ascii="Times New Roman" w:hAnsi="Times New Roman" w:cs="Times New Roman"/>
          <w:bCs/>
          <w:sz w:val="24"/>
          <w:szCs w:val="24"/>
        </w:rPr>
        <w:t xml:space="preserve">Jedná se o doplnění kompetencí k uznávání nemocí z povolání u zaměstnanců státních podniků, vůči nimž má Ministerstvo obrany funkci zakladatele a které nebyly v dosavadní právní úpravě zahrnuty. </w:t>
      </w:r>
    </w:p>
    <w:p w14:paraId="582FEE5C"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p>
    <w:p w14:paraId="54258836" w14:textId="77777777" w:rsidR="008D55F7" w:rsidRPr="00043F75" w:rsidRDefault="008D55F7" w:rsidP="008D55F7">
      <w:pPr>
        <w:shd w:val="clear" w:color="auto" w:fill="FFFFFF"/>
        <w:spacing w:after="0" w:line="240" w:lineRule="auto"/>
        <w:jc w:val="both"/>
        <w:rPr>
          <w:rFonts w:ascii="Times New Roman" w:eastAsia="Times New Roman" w:hAnsi="Times New Roman" w:cs="Times New Roman"/>
          <w:color w:val="000000"/>
          <w:sz w:val="24"/>
          <w:szCs w:val="24"/>
          <w:lang w:eastAsia="cs-CZ"/>
        </w:rPr>
      </w:pPr>
    </w:p>
    <w:p w14:paraId="67425B3D" w14:textId="5B42D930" w:rsidR="00A209FA" w:rsidRPr="00A209FA" w:rsidRDefault="00A209FA" w:rsidP="008D55F7">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 bodům 40 až 44, 46, 53, 55 a 57</w:t>
      </w:r>
    </w:p>
    <w:p w14:paraId="4F734BBD" w14:textId="02112844"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Úpravou dochází k odstranění nepřesností v dosavadní úpravě, která nelogicky a v rozporu s vymezením lékařského ozáření podle § § 2 odst. 3 písm. c) zákona č. 263/2016 Sb., atomového zákona, ve znění pozdějších předpisů (dále jen „atomový zákon“), zahrnovala </w:t>
      </w:r>
      <w:r w:rsidRPr="00043F75">
        <w:rPr>
          <w:rFonts w:ascii="Times New Roman" w:hAnsi="Times New Roman" w:cs="Times New Roman"/>
          <w:sz w:val="24"/>
          <w:szCs w:val="24"/>
        </w:rPr>
        <w:br/>
        <w:t xml:space="preserve">pod lékařské ozáření i činnosti, které s jeho prováděním sice souvisí, nicméně nespadají </w:t>
      </w:r>
      <w:r w:rsidRPr="00043F75">
        <w:rPr>
          <w:rFonts w:ascii="Times New Roman" w:hAnsi="Times New Roman" w:cs="Times New Roman"/>
          <w:sz w:val="24"/>
          <w:szCs w:val="24"/>
        </w:rPr>
        <w:br/>
        <w:t xml:space="preserve">pod samotný výkon lékařského ozáření. </w:t>
      </w:r>
    </w:p>
    <w:p w14:paraId="152D80C8" w14:textId="77777777" w:rsidR="008D55F7" w:rsidRPr="00043F75" w:rsidRDefault="008D55F7" w:rsidP="008D55F7">
      <w:pPr>
        <w:spacing w:after="0" w:line="240" w:lineRule="auto"/>
        <w:jc w:val="both"/>
        <w:rPr>
          <w:rFonts w:ascii="Times New Roman" w:hAnsi="Times New Roman" w:cs="Times New Roman"/>
          <w:sz w:val="24"/>
          <w:szCs w:val="24"/>
        </w:rPr>
      </w:pPr>
    </w:p>
    <w:p w14:paraId="0DB23A72"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Podle atomového zákona je lékařské ozáření pouze bezprostředně ten akt, při kterém fakticky k ozáření dochází. Z hlediska dosavadního znění zákona byl ovšem v dotčených ustanoveních </w:t>
      </w:r>
      <w:r w:rsidRPr="00043F75">
        <w:rPr>
          <w:rFonts w:ascii="Times New Roman" w:hAnsi="Times New Roman" w:cs="Times New Roman"/>
          <w:sz w:val="24"/>
          <w:szCs w:val="24"/>
        </w:rPr>
        <w:lastRenderedPageBreak/>
        <w:t>termín lékařské ozáření používán pro celý proces, v jehož prostředku dochází k aplikaci ozáření. Změnou tak dochází na úrovni zákona o specifických zdravotních službách k jednoznačnému ukotvení významného rozdílu mezi lékařským ozářením a zdravotními službami, jejichž součástí lékařské ozáření je.</w:t>
      </w:r>
    </w:p>
    <w:p w14:paraId="0978ED53"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2E92E167" w14:textId="76469832" w:rsidR="00A209FA" w:rsidRDefault="00A209FA" w:rsidP="00A209FA">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45</w:t>
      </w:r>
    </w:p>
    <w:p w14:paraId="3B187EFE"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Úpravou dochází k odstranění výkladových nejasností, v jaké podobě má být provedena indikace provedení lékařského ozáření ze strany ošetřujícího lékaře. Změna jednoznačně stanoví, že ošetřující lékař má indikovat provedení lékařského ozáření prostřednictvím žádanky, která je jako samostatná část zdravotnické dokumentace upravena vyhláškou </w:t>
      </w:r>
      <w:r w:rsidRPr="00043F75">
        <w:rPr>
          <w:rFonts w:ascii="Times New Roman" w:hAnsi="Times New Roman" w:cs="Times New Roman"/>
          <w:sz w:val="24"/>
          <w:szCs w:val="24"/>
        </w:rPr>
        <w:br/>
        <w:t xml:space="preserve">č. 98/2012 Sb., o zdravotnické dokumentaci, ve znění pozdějších předpisů. </w:t>
      </w:r>
    </w:p>
    <w:p w14:paraId="35CCB402"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0D49A656" w14:textId="657A4AAD" w:rsidR="00A209FA" w:rsidRDefault="00A209FA" w:rsidP="00A209FA">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47</w:t>
      </w:r>
    </w:p>
    <w:p w14:paraId="0E80BEF6"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Změna předně reflektuje skutečnost, že prakticky není možné vytvořit národní radiologické standardy pro všechny výkony lékařského ozáření, nýbrž se v praxi upravují pouze ty, které jsou považovány za standardní. U výkonů, které se považují za nestandardní, se postupuje adekvátně povaze daného výkonu. </w:t>
      </w:r>
    </w:p>
    <w:p w14:paraId="7C2A9EB5" w14:textId="77777777" w:rsidR="008D55F7" w:rsidRPr="00043F75" w:rsidRDefault="008D55F7" w:rsidP="008D55F7">
      <w:pPr>
        <w:spacing w:after="0" w:line="240" w:lineRule="auto"/>
        <w:jc w:val="both"/>
        <w:rPr>
          <w:rFonts w:ascii="Times New Roman" w:hAnsi="Times New Roman" w:cs="Times New Roman"/>
          <w:sz w:val="24"/>
          <w:szCs w:val="24"/>
        </w:rPr>
      </w:pPr>
    </w:p>
    <w:p w14:paraId="0A178091"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Změna dále reflektuje skutečnost, že již dlouhodobě je pětiletá lhůta na aktualizaci národních radiologických standardů považována za neudržitelnou a zbytečně krátkou. Častokrát po pěti letech nedochází k potřebě aktualizovat národní radiologické standardy, jelikož v dané oblasti lékařského ozáření nebylo dosaženo nových vědeckých poznatků a standardy po uplynutí této lhůty nadále odpovídají současným poznatkům vědy a klinické medicíny. Celková revize národních radiologických standardů je zároveň proces, který je zatěžující pro dotčené odborné společnosti, které se na aktualizaci podílejí. Úpravou tak dochází k racionalizaci této činnosti.</w:t>
      </w:r>
    </w:p>
    <w:p w14:paraId="42ABE310"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440D99D9" w14:textId="61BBFA5D" w:rsidR="005258F7" w:rsidRDefault="005258F7" w:rsidP="005258F7">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48</w:t>
      </w:r>
    </w:p>
    <w:p w14:paraId="4F091CAD"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Dosavadní ustanovení se jakožto duplicitní vypouští v návaznosti na úpravu screeningu obsaženou v zákoně o zdravotních službách. </w:t>
      </w:r>
    </w:p>
    <w:p w14:paraId="2B9DFC5B"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0380AFEF" w14:textId="019DF5DF" w:rsidR="005258F7" w:rsidRDefault="005258F7" w:rsidP="005258F7">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49</w:t>
      </w:r>
    </w:p>
    <w:p w14:paraId="43CF64F5"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Úpravou se upřesňuje, že k prokázání čistého přínosu provedení lékařského ozáření musí dojít již v rámci jeho odůvodnění. Zároveň se úpravou zakotvuje povinnost indikujícího lékaře </w:t>
      </w:r>
      <w:r w:rsidRPr="00043F75">
        <w:rPr>
          <w:rFonts w:ascii="Times New Roman" w:hAnsi="Times New Roman" w:cs="Times New Roman"/>
          <w:sz w:val="24"/>
          <w:szCs w:val="24"/>
        </w:rPr>
        <w:br/>
        <w:t xml:space="preserve">a aplikujícího odborníka s klinickou odpovědností za lékařské ozáření v rámci odůvodnění provedení lékařského ozáření využívat indikační kritéria obsažená v národních radiologických standardech. </w:t>
      </w:r>
    </w:p>
    <w:p w14:paraId="0660E333"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23EE2CAD" w14:textId="71108DD8" w:rsidR="005258F7" w:rsidRDefault="005258F7" w:rsidP="005258F7">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 bodům 50 a částečně 59 (odstavec 4)</w:t>
      </w:r>
    </w:p>
    <w:p w14:paraId="5BF698DF"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Upravuje se lhůta pro splnění povinnosti poskytovatele zdravotních služeb poskytnout místní radiologický standard a související podklady ministerstvu v případě zavedení nové metody lékařského ozáření, pro kterou dosud nebyly vypracovány národní radiologické standardy.  Ustanovení sice zakládá poskytovateli zdravotních služeb tuto povinnost, avšak neříká, </w:t>
      </w:r>
      <w:r w:rsidRPr="00043F75">
        <w:rPr>
          <w:rFonts w:ascii="Times New Roman" w:hAnsi="Times New Roman" w:cs="Times New Roman"/>
          <w:sz w:val="24"/>
          <w:szCs w:val="24"/>
        </w:rPr>
        <w:br/>
        <w:t xml:space="preserve">do kdy tak musí učinit, což pak koliduje s povinností ministerstva tyto nové národní radiologické standardy vydat. Je přitom žádoucí zohlednit, že nová metoda se na pracovišti může zpočátku vyvíjet, proto tato povinnost poskytovateli zdravotních služeb vzniká </w:t>
      </w:r>
      <w:r w:rsidRPr="00043F75">
        <w:rPr>
          <w:rFonts w:ascii="Times New Roman" w:hAnsi="Times New Roman" w:cs="Times New Roman"/>
          <w:sz w:val="24"/>
          <w:szCs w:val="24"/>
        </w:rPr>
        <w:br/>
        <w:t xml:space="preserve">až po zahájení stabilního provádění této nové metody. </w:t>
      </w:r>
    </w:p>
    <w:p w14:paraId="1E538F5C" w14:textId="77777777" w:rsidR="008D55F7" w:rsidRPr="00043F75" w:rsidRDefault="008D55F7" w:rsidP="008D55F7">
      <w:pPr>
        <w:spacing w:after="0" w:line="240" w:lineRule="auto"/>
        <w:jc w:val="both"/>
        <w:rPr>
          <w:rFonts w:ascii="Times New Roman" w:hAnsi="Times New Roman" w:cs="Times New Roman"/>
          <w:sz w:val="24"/>
          <w:szCs w:val="24"/>
        </w:rPr>
      </w:pPr>
    </w:p>
    <w:p w14:paraId="06AF88ED"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Dosavadní úprava dále byla vůči ministerstvu nevhodně direktivní v tom smyslu, </w:t>
      </w:r>
      <w:r w:rsidRPr="00043F75">
        <w:rPr>
          <w:rFonts w:ascii="Times New Roman" w:hAnsi="Times New Roman" w:cs="Times New Roman"/>
          <w:sz w:val="24"/>
          <w:szCs w:val="24"/>
        </w:rPr>
        <w:br/>
        <w:t xml:space="preserve">že v ustanovení § 71 odst. 1 písm. b) </w:t>
      </w:r>
      <w:r w:rsidRPr="00043F75">
        <w:rPr>
          <w:rFonts w:ascii="Times New Roman" w:hAnsi="Times New Roman" w:cs="Times New Roman"/>
          <w:i/>
          <w:iCs/>
          <w:sz w:val="24"/>
          <w:szCs w:val="24"/>
        </w:rPr>
        <w:t>in fine</w:t>
      </w:r>
      <w:r w:rsidRPr="00043F75">
        <w:rPr>
          <w:rFonts w:ascii="Times New Roman" w:hAnsi="Times New Roman" w:cs="Times New Roman"/>
          <w:sz w:val="24"/>
          <w:szCs w:val="24"/>
        </w:rPr>
        <w:t xml:space="preserve"> nedávala ministerstvu možnost uvážení, zda místní radiologický standard vztahující se k dosud nezpracované oblasti lékařského ozáření na národní </w:t>
      </w:r>
      <w:r w:rsidRPr="00043F75">
        <w:rPr>
          <w:rFonts w:ascii="Times New Roman" w:hAnsi="Times New Roman" w:cs="Times New Roman"/>
          <w:sz w:val="24"/>
          <w:szCs w:val="24"/>
        </w:rPr>
        <w:lastRenderedPageBreak/>
        <w:t xml:space="preserve">úrovní naplňují odborné požadavky pro jejich převzetí do národních radiologických standardů. Nové ustanovení § 71 odst. 4 na toto reaguje stanovením několika možností, jak ministerstvo může s předloženými podklady z pozice ústředního správního orgánu naložit. </w:t>
      </w:r>
    </w:p>
    <w:p w14:paraId="1724B109"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125D4CAB" w14:textId="0F736898" w:rsidR="005258F7" w:rsidRDefault="005258F7" w:rsidP="005258F7">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 bodům 51 a 52</w:t>
      </w:r>
    </w:p>
    <w:p w14:paraId="5728BED1" w14:textId="1F49CB1C"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Jedná se o úpravu reflektující zavedenou terminologii obsaženou v atomovém zákoně. Dále viz odůvodnění k § 71 odst. 1 </w:t>
      </w:r>
      <w:r w:rsidRPr="00043F75">
        <w:rPr>
          <w:rFonts w:ascii="Times New Roman" w:hAnsi="Times New Roman" w:cs="Times New Roman"/>
          <w:i/>
          <w:iCs/>
          <w:sz w:val="24"/>
          <w:szCs w:val="24"/>
        </w:rPr>
        <w:t>in fine</w:t>
      </w:r>
      <w:r w:rsidR="005258F7">
        <w:rPr>
          <w:rFonts w:ascii="Times New Roman" w:hAnsi="Times New Roman" w:cs="Times New Roman"/>
          <w:i/>
          <w:iCs/>
          <w:sz w:val="24"/>
          <w:szCs w:val="24"/>
        </w:rPr>
        <w:t xml:space="preserve"> </w:t>
      </w:r>
      <w:r w:rsidR="005258F7" w:rsidRPr="005258F7">
        <w:rPr>
          <w:rFonts w:ascii="Times New Roman" w:hAnsi="Times New Roman" w:cs="Times New Roman"/>
          <w:sz w:val="24"/>
          <w:szCs w:val="24"/>
        </w:rPr>
        <w:t>(novelizační bod 54)</w:t>
      </w:r>
      <w:r w:rsidRPr="00043F75">
        <w:rPr>
          <w:rFonts w:ascii="Times New Roman" w:hAnsi="Times New Roman" w:cs="Times New Roman"/>
          <w:i/>
          <w:iCs/>
          <w:sz w:val="24"/>
          <w:szCs w:val="24"/>
        </w:rPr>
        <w:t xml:space="preserve">. </w:t>
      </w:r>
    </w:p>
    <w:p w14:paraId="512D30DD"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59804790" w14:textId="5AF70F00" w:rsidR="005258F7" w:rsidRDefault="005258F7" w:rsidP="005258F7">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54</w:t>
      </w:r>
    </w:p>
    <w:p w14:paraId="39FD5D14" w14:textId="77777777" w:rsidR="008D55F7" w:rsidRPr="00043F75" w:rsidRDefault="008D55F7" w:rsidP="008D55F7">
      <w:pPr>
        <w:spacing w:after="0" w:line="240" w:lineRule="auto"/>
        <w:jc w:val="both"/>
        <w:rPr>
          <w:rFonts w:ascii="Times New Roman" w:hAnsi="Times New Roman" w:cs="Times New Roman"/>
          <w:sz w:val="24"/>
          <w:szCs w:val="24"/>
        </w:rPr>
      </w:pPr>
      <w:proofErr w:type="gramStart"/>
      <w:r w:rsidRPr="00043F75">
        <w:rPr>
          <w:rFonts w:ascii="Times New Roman" w:hAnsi="Times New Roman" w:cs="Times New Roman"/>
          <w:sz w:val="24"/>
          <w:szCs w:val="24"/>
        </w:rPr>
        <w:t>Ruší</w:t>
      </w:r>
      <w:proofErr w:type="gramEnd"/>
      <w:r w:rsidRPr="00043F75">
        <w:rPr>
          <w:rFonts w:ascii="Times New Roman" w:hAnsi="Times New Roman" w:cs="Times New Roman"/>
          <w:sz w:val="24"/>
          <w:szCs w:val="24"/>
        </w:rPr>
        <w:t xml:space="preserve"> se povinnost vypracovat místní radiologické standardy a povinnost provádět klinické audity, jde-li o lékařské ozáření v rámci zubní radiodiagnostiky a kostní denzitometrie. </w:t>
      </w:r>
      <w:r w:rsidRPr="00043F75">
        <w:rPr>
          <w:rFonts w:ascii="Times New Roman" w:hAnsi="Times New Roman" w:cs="Times New Roman"/>
          <w:sz w:val="24"/>
          <w:szCs w:val="24"/>
        </w:rPr>
        <w:br/>
        <w:t xml:space="preserve">Na pracovištích zubní radiodiagnostiky a kostní denzitometrie dochází k aplikaci lékařského ozáření v rámci velmi vymezeného spektra výkonů, které mají zanedbatelnou radiační zátěž </w:t>
      </w:r>
      <w:r w:rsidRPr="00043F75">
        <w:rPr>
          <w:rFonts w:ascii="Times New Roman" w:hAnsi="Times New Roman" w:cs="Times New Roman"/>
          <w:sz w:val="24"/>
          <w:szCs w:val="24"/>
        </w:rPr>
        <w:br/>
        <w:t xml:space="preserve">a které jsou velmi intenzivně standardizovány ze samotné povahy prováděného vyšetření. Povinnost vypracovávání místních radiologických standardů je z tohoto hlediska považována za nadbytečnou administrativní zátěž, jelikož pro jeho účely jsou plně dostačující radiologické standardy národní, podle kterých lze snadno postupovat v běžné praxi, aniž by musely být zásadně modifikovány s ohledem na konkrétní podmínky daného poskytovatele zdravotních služeb. Změna dále vychází i z praktických zkušeností, které rovněž neodůvodňují provádění klinických auditů v případě poskytování zdravotních služeb, jejíž součástí je lékařské ozáření v rámci zubní radiodiagnostiky a kostní denzitometrie a provádění těchto klinických auditů rovněž představuje nadbytečnou administrativní zátěž pro poskytovatele zdravotních služeb. </w:t>
      </w:r>
    </w:p>
    <w:p w14:paraId="47E891FF"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6D01C550" w14:textId="662904C1" w:rsidR="005258F7" w:rsidRDefault="005258F7" w:rsidP="005258F7">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56</w:t>
      </w:r>
    </w:p>
    <w:p w14:paraId="672BD494"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Odstraňuje se konflikt právní úpravy se zákonem o zdravotních službách, který svěřuje stanovení požadavků na minimální personální zabezpečení zdravotních služeb prováděcímu právnímu předpisu (vyhlášce č. 99/2012 Sb., o požadavcích na minimální personální zabezpečení zdravotních služeb, ve znění pozdějších předpisů). </w:t>
      </w:r>
    </w:p>
    <w:p w14:paraId="17872289"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4EA84830" w14:textId="0ADCA304" w:rsidR="005258F7" w:rsidRDefault="005258F7" w:rsidP="005258F7">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58</w:t>
      </w:r>
    </w:p>
    <w:p w14:paraId="023DAB1F"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Úprava vyplývá z požadavků Mezinárodní agentury pro atomovou energii (IAEA). Tento požadavek je v České republice dlouhodobě neplněn z čehož vyplývají zbytná nežádoucí zjištění v rámci národního reportu. Využívá se zde možnosti požadavek uzákonit jako povinný prvek pro poskytovatele zdravotních služeb, jejichž součástí je lékařské ozáření. </w:t>
      </w:r>
    </w:p>
    <w:p w14:paraId="12DA6BAD"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4D667432" w14:textId="43559E82" w:rsidR="005258F7" w:rsidRDefault="005258F7" w:rsidP="005258F7">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59 částečně (odstavec 5)</w:t>
      </w:r>
    </w:p>
    <w:p w14:paraId="1A7D97E1"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Úprava reflektuje požadavek, že Státní úřad pro jadernou bezpečnost jako regulátor radiační ochrany by se ze své podstaty měl účastnit rozhodování o zavádění nových screeningových vyšetření s využitím lékařského ozáření, aby zajistil jejich bezpečnost prostřednictvím posouzení optimalizační studie.  </w:t>
      </w:r>
    </w:p>
    <w:p w14:paraId="5F3841F1"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231E7EDF" w14:textId="74DDDF0E" w:rsidR="005258F7" w:rsidRDefault="005258F7" w:rsidP="005258F7">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60</w:t>
      </w:r>
    </w:p>
    <w:p w14:paraId="0D35B54B"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Ustanovení se jazykově upravuje tak, aby byla reflektována skutečnost, že v rámci ověřování nezavedené metody nebo v rámci biomedicínského výzkumu nelze z povahy věci postupovat způsoby v plném rozsahu odpovídajícími dosavadním národním radiologickým standardům. </w:t>
      </w:r>
    </w:p>
    <w:p w14:paraId="6078B71D"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7EC30D13" w14:textId="68FBCF18" w:rsidR="005258F7" w:rsidRDefault="005258F7" w:rsidP="005258F7">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61</w:t>
      </w:r>
    </w:p>
    <w:p w14:paraId="69A27441"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Ustanovení mění zmocnění pro prováděcí právní předpis, který v rozšířeném znění stanovuje pravidla a postupy nejen pro radiační ochranu, která je řešena primárně prostřednictvím </w:t>
      </w:r>
      <w:r w:rsidRPr="00043F75">
        <w:rPr>
          <w:rFonts w:ascii="Times New Roman" w:hAnsi="Times New Roman" w:cs="Times New Roman"/>
          <w:sz w:val="24"/>
          <w:szCs w:val="24"/>
        </w:rPr>
        <w:lastRenderedPageBreak/>
        <w:t xml:space="preserve">atomového zákona a příslušných prováděcích předpisů, ale uvádí do správného kontextu, </w:t>
      </w:r>
      <w:r w:rsidRPr="00043F75">
        <w:rPr>
          <w:rFonts w:ascii="Times New Roman" w:hAnsi="Times New Roman" w:cs="Times New Roman"/>
          <w:sz w:val="24"/>
          <w:szCs w:val="24"/>
        </w:rPr>
        <w:br/>
        <w:t>že radiační ochrana je součástí zdravotních služeb, jejichž součástí je lékařské ozáření.</w:t>
      </w:r>
    </w:p>
    <w:p w14:paraId="1852CAD1" w14:textId="77777777" w:rsidR="008D55F7" w:rsidRPr="00043F75" w:rsidRDefault="008D55F7" w:rsidP="008D55F7">
      <w:pPr>
        <w:spacing w:after="0" w:line="240" w:lineRule="auto"/>
        <w:jc w:val="both"/>
        <w:rPr>
          <w:rFonts w:ascii="Times New Roman" w:hAnsi="Times New Roman" w:cs="Times New Roman"/>
          <w:sz w:val="24"/>
          <w:szCs w:val="24"/>
        </w:rPr>
      </w:pPr>
    </w:p>
    <w:p w14:paraId="3B3B684D"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Zdůrazňuje se role všech aplikujících odborníků v procesu poskytování zdravotních sužeb, jejichž součástí je lékařské ozáření. Nad rámec povinnosti provádět optimalizační studii </w:t>
      </w:r>
      <w:r w:rsidRPr="00043F75">
        <w:rPr>
          <w:rFonts w:ascii="Times New Roman" w:hAnsi="Times New Roman" w:cs="Times New Roman"/>
          <w:sz w:val="24"/>
          <w:szCs w:val="24"/>
        </w:rPr>
        <w:br/>
        <w:t xml:space="preserve">pro stanovení </w:t>
      </w:r>
      <w:r w:rsidRPr="00043F75">
        <w:rPr>
          <w:rFonts w:ascii="Times New Roman" w:hAnsi="Times New Roman" w:cs="Times New Roman"/>
          <w:color w:val="000000"/>
          <w:sz w:val="24"/>
          <w:szCs w:val="24"/>
          <w:shd w:val="clear" w:color="auto" w:fill="FFFFFF"/>
        </w:rPr>
        <w:t>autorizovaného limitu ozáření reprezentativní osoby</w:t>
      </w:r>
      <w:r w:rsidRPr="00043F75">
        <w:rPr>
          <w:rFonts w:ascii="Times New Roman" w:hAnsi="Times New Roman" w:cs="Times New Roman"/>
          <w:sz w:val="24"/>
          <w:szCs w:val="24"/>
        </w:rPr>
        <w:t xml:space="preserve"> a vymezení jejího obsahu jinými právními předpisy jsou zde v rámci radiační ochrany vymezeny požadavky na provedení optimalizační studie a ověřování jejich výsledků ve vazbě na poskytování zdravotních služeb, jejichž součástí je lékařské ozáření. </w:t>
      </w:r>
    </w:p>
    <w:p w14:paraId="711D2A89" w14:textId="77777777" w:rsidR="008D55F7" w:rsidRPr="00043F75" w:rsidRDefault="008D55F7" w:rsidP="008D55F7">
      <w:pPr>
        <w:spacing w:after="0" w:line="240" w:lineRule="auto"/>
        <w:jc w:val="both"/>
        <w:rPr>
          <w:rFonts w:ascii="Times New Roman" w:hAnsi="Times New Roman" w:cs="Times New Roman"/>
          <w:sz w:val="24"/>
          <w:szCs w:val="24"/>
        </w:rPr>
      </w:pPr>
    </w:p>
    <w:p w14:paraId="06F5BE70"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Zmocnění se rozšiřuje o vytvoření pravidel pro provádění interního klinického auditu jako nástroj standardizace provádění interních klinických auditů napříč všemi poskytovateli zdravotních služeb, jejichž součástí je lékařské ozáření, a stanovení </w:t>
      </w:r>
      <w:proofErr w:type="spellStart"/>
      <w:r w:rsidRPr="00043F75">
        <w:rPr>
          <w:rFonts w:ascii="Times New Roman" w:hAnsi="Times New Roman" w:cs="Times New Roman"/>
          <w:sz w:val="24"/>
          <w:szCs w:val="24"/>
        </w:rPr>
        <w:t>nepodkročitelného</w:t>
      </w:r>
      <w:proofErr w:type="spellEnd"/>
      <w:r w:rsidRPr="00043F75">
        <w:rPr>
          <w:rFonts w:ascii="Times New Roman" w:hAnsi="Times New Roman" w:cs="Times New Roman"/>
          <w:sz w:val="24"/>
          <w:szCs w:val="24"/>
        </w:rPr>
        <w:t xml:space="preserve"> obsahu a rozsahu tohoto procesu v reakci na závažné poznatky z praxe. Standardizací dojde nejen </w:t>
      </w:r>
      <w:r w:rsidRPr="00043F75">
        <w:rPr>
          <w:rFonts w:ascii="Times New Roman" w:hAnsi="Times New Roman" w:cs="Times New Roman"/>
          <w:sz w:val="24"/>
          <w:szCs w:val="24"/>
        </w:rPr>
        <w:br/>
        <w:t xml:space="preserve">ke sjednocení provádění za zákona povinného auditu radiologických pracovišť, </w:t>
      </w:r>
      <w:r w:rsidRPr="00043F75">
        <w:rPr>
          <w:rFonts w:ascii="Times New Roman" w:hAnsi="Times New Roman" w:cs="Times New Roman"/>
          <w:sz w:val="24"/>
          <w:szCs w:val="24"/>
        </w:rPr>
        <w:br/>
        <w:t xml:space="preserve">ale k racionalizaci jeho výstupů s jejich účelným využitím v klinické praxi a snížení zbytečné administrativní zátěže plynoucí z nepochopení aktuálně nastaveného principu sebehodnocení. </w:t>
      </w:r>
    </w:p>
    <w:p w14:paraId="1C977B1F"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4FDA46A2" w14:textId="07049FAE" w:rsidR="00A14318" w:rsidRDefault="00A14318" w:rsidP="00A14318">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62</w:t>
      </w:r>
    </w:p>
    <w:p w14:paraId="155DE022"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S ohledem na požadavek jasného stanovení podoby národních radiologických standardů ustanovení nově upravuje jejich obligatorní (odst. 1) a fakultativní (odst. 2) náležitosti. </w:t>
      </w:r>
    </w:p>
    <w:p w14:paraId="4D6C236F"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576E7DD9" w14:textId="71B39B15" w:rsidR="00A14318" w:rsidRDefault="00A14318" w:rsidP="00A14318">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63</w:t>
      </w:r>
    </w:p>
    <w:p w14:paraId="147C2693"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Cíle interního klinického auditu se v návaznosti na poznatky z praxe rozšiřují o interní kontrolu dodržování prováděcích právních předpisů. Odstraňuje se již pro oblast zdravotnictví obsoletní pojem “systém jakosti lékařského ozáření“, který vycházel z terminologie t.č. platného znění atomového zákona a prováděcích právních předpisů.</w:t>
      </w:r>
    </w:p>
    <w:p w14:paraId="79E0A007"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7989ADCB" w14:textId="242C977A" w:rsidR="00A14318" w:rsidRDefault="00A14318" w:rsidP="00A14318">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 bodům 64 a 65</w:t>
      </w:r>
    </w:p>
    <w:p w14:paraId="6C0AF2D2"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Ustanovení se upravuje tak, aby bylo zamezeno možnosti účelového najímání osob pouze </w:t>
      </w:r>
      <w:r w:rsidRPr="00043F75">
        <w:rPr>
          <w:rFonts w:ascii="Times New Roman" w:hAnsi="Times New Roman" w:cs="Times New Roman"/>
          <w:sz w:val="24"/>
          <w:szCs w:val="24"/>
        </w:rPr>
        <w:br/>
        <w:t xml:space="preserve">pro provedení interního klinického auditu. Z věcné podstaty by interní auditoři měli být ti, </w:t>
      </w:r>
      <w:r w:rsidRPr="00043F75">
        <w:rPr>
          <w:rFonts w:ascii="Times New Roman" w:hAnsi="Times New Roman" w:cs="Times New Roman"/>
          <w:sz w:val="24"/>
          <w:szCs w:val="24"/>
        </w:rPr>
        <w:br/>
        <w:t>kdo se přímo na lékařském ozáření podílí a mají znalosti místního pracoviště. Úprava zároveň reflektuje skutečnost, že pro správné a plnohodnotné provedení interního klinického auditu je nezbytná specializovaná způsobilost jednotlivých auditorů.</w:t>
      </w:r>
    </w:p>
    <w:p w14:paraId="7B125E84" w14:textId="77777777" w:rsidR="008D55F7" w:rsidRPr="00043F75" w:rsidRDefault="008D55F7" w:rsidP="008D55F7">
      <w:pPr>
        <w:spacing w:after="0" w:line="240" w:lineRule="auto"/>
        <w:jc w:val="both"/>
        <w:rPr>
          <w:rFonts w:ascii="Times New Roman" w:hAnsi="Times New Roman" w:cs="Times New Roman"/>
          <w:sz w:val="24"/>
          <w:szCs w:val="24"/>
        </w:rPr>
      </w:pPr>
    </w:p>
    <w:p w14:paraId="0AC0F474"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Úprava dále racionalizuje provádění interních klinických auditů a snižuje administrativní zátěž poskytovatelů zdravotních služeb v případě méně rizikových výkonů lékařského ozáření. Uvedená změna vyplývá z odborných specifik jednotlivých pracovišť a stanovisek odborných společností ve vazbě na oblast lékařského ozáření, povahu výkonů, radiační zátěž apod.</w:t>
      </w:r>
    </w:p>
    <w:p w14:paraId="276EBB6B"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7E1C9920" w14:textId="69716D9C" w:rsidR="00A14318" w:rsidRDefault="00A14318" w:rsidP="00A14318">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66</w:t>
      </w:r>
    </w:p>
    <w:p w14:paraId="7449DD4D"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Obdobně jako v případě interního klinického auditu, i v případě externího klinického auditu </w:t>
      </w:r>
      <w:r w:rsidRPr="00043F75">
        <w:rPr>
          <w:rFonts w:ascii="Times New Roman" w:hAnsi="Times New Roman" w:cs="Times New Roman"/>
          <w:sz w:val="24"/>
          <w:szCs w:val="24"/>
        </w:rPr>
        <w:br/>
        <w:t xml:space="preserve">se cíle jeho provádění rozšiřují o kontrolu dodržování podmínek provádění lékařského ozáření stanovených prováděcím právním předpisem. Zároveň se zde racionalizuje i provádění externího klinického auditu, obdobně jako je tomu v případě interního klinického auditu. Tato změna vychází z nedávných změn provádění externího klinického auditu ve Finsku. Závěry prvních dvou kol externího klinického auditu i v České republice ukazují, že závažné neshody se na pracovištích nevyskytují, a na méně rizikových pracovištích je proto dostačující i delší perioda provádění externích klinických auditů. Výsledkem bude nižší administrativní a finanční </w:t>
      </w:r>
      <w:r w:rsidRPr="00043F75">
        <w:rPr>
          <w:rFonts w:ascii="Times New Roman" w:hAnsi="Times New Roman" w:cs="Times New Roman"/>
          <w:sz w:val="24"/>
          <w:szCs w:val="24"/>
        </w:rPr>
        <w:lastRenderedPageBreak/>
        <w:t>zátěž dotčených poskytovatelů zdravotních služeb. Jednotlivé periody zohledňují specifika pracovišť v různých oblastech lékařského ozáření.</w:t>
      </w:r>
    </w:p>
    <w:p w14:paraId="50BBD08D"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59227D5E" w14:textId="00346239" w:rsidR="00A14318" w:rsidRDefault="00A14318" w:rsidP="00A14318">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67</w:t>
      </w:r>
    </w:p>
    <w:p w14:paraId="40281A08"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Dosavadní znění dotčeného ustanovení bylo do jisté míry neurčité v tom smyslu, </w:t>
      </w:r>
      <w:r w:rsidRPr="00043F75">
        <w:rPr>
          <w:rFonts w:ascii="Times New Roman" w:hAnsi="Times New Roman" w:cs="Times New Roman"/>
          <w:sz w:val="24"/>
          <w:szCs w:val="24"/>
        </w:rPr>
        <w:br/>
        <w:t xml:space="preserve">že nestanovilo, k čemu se Státní úřad pro jadernou bezpečnost ve svém závazném stanovisku vyjadřuje. V praxi je ovšem tento úřad kompetentní vyjádřit se právě k personálnímu zabezpečení a k pravidlům provádění externího klinického auditu; toho je reflektováno v úpravě dotčeného ustanovení. </w:t>
      </w:r>
    </w:p>
    <w:p w14:paraId="5D7B8C61"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7AC623E3" w14:textId="683A9E4C" w:rsidR="00A14318" w:rsidRDefault="00A14318" w:rsidP="00A14318">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 bodům 68 až 73</w:t>
      </w:r>
    </w:p>
    <w:p w14:paraId="19EE5BF1"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Dotčená ustanovení se doplňují tak, aby byly výslovně postiženy všechny případy potenciální inkompatibility pro udělení oprávnění k provádění externího klinického auditu. Zároveň v písm. d) dochází k jeho upřesnění v návaznosti na úpravy provedené v § 75 odst. 1 a dále </w:t>
      </w:r>
      <w:r w:rsidRPr="00043F75">
        <w:rPr>
          <w:rFonts w:ascii="Times New Roman" w:hAnsi="Times New Roman" w:cs="Times New Roman"/>
          <w:sz w:val="24"/>
          <w:szCs w:val="24"/>
        </w:rPr>
        <w:br/>
        <w:t xml:space="preserve">k upřesnění tom smyslu, že oblasti intervenční radiologie a kardiologie je ve vazbě na poznatky z praxe nutné oddělit od radiodiagnostiky. </w:t>
      </w:r>
    </w:p>
    <w:p w14:paraId="6849F23B"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30A73B65" w14:textId="05B58564" w:rsidR="00B9597F" w:rsidRDefault="00B9597F" w:rsidP="00B9597F">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 bodům 74 částečně (odstavec 1) a 75</w:t>
      </w:r>
    </w:p>
    <w:p w14:paraId="374A20CD"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Ustanovení se upřesňují v rozsahu identifikačních údajů žadatele o udělení, resp. držitele, oprávnění k provádění externího klinického auditu. Dále se z výčtu náležitostí žádosti </w:t>
      </w:r>
      <w:r w:rsidRPr="00043F75">
        <w:rPr>
          <w:rFonts w:ascii="Times New Roman" w:hAnsi="Times New Roman" w:cs="Times New Roman"/>
          <w:sz w:val="24"/>
          <w:szCs w:val="24"/>
        </w:rPr>
        <w:br/>
        <w:t xml:space="preserve">a rozhodnutí o udělení oprávnění vypouští údaj o předpokládaném zahájení činnosti na základě uděleného oprávnění. Zahájit provádění externího klinického auditu lze od právní moci rozhodnutí o udělení oprávnění žadateli. </w:t>
      </w:r>
    </w:p>
    <w:p w14:paraId="31D93503"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1FCAF724" w14:textId="2F1F2C53" w:rsidR="00B9597F" w:rsidRDefault="00B9597F" w:rsidP="00B9597F">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74 částečně (odstavec 2)</w:t>
      </w:r>
    </w:p>
    <w:p w14:paraId="6F1901BF"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Ustanovení § 76 odst. 2 písm. a) a b) se upravují v návaznosti na změny provedené v ustanovení § 75 odst. 3. </w:t>
      </w:r>
    </w:p>
    <w:p w14:paraId="2D64FE8A" w14:textId="77777777" w:rsidR="008D55F7" w:rsidRPr="00043F75" w:rsidRDefault="008D55F7" w:rsidP="008D55F7">
      <w:pPr>
        <w:spacing w:after="0" w:line="240" w:lineRule="auto"/>
        <w:jc w:val="both"/>
        <w:rPr>
          <w:rFonts w:ascii="Times New Roman" w:hAnsi="Times New Roman" w:cs="Times New Roman"/>
          <w:sz w:val="24"/>
          <w:szCs w:val="24"/>
        </w:rPr>
      </w:pPr>
    </w:p>
    <w:p w14:paraId="1685BB3E"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Písm. c) cit. ustanovení se upravuje tak, aby byla odstraněna nadbytečná administrativní zátěž pro udělení oprávnění k provádění externího klinického auditu; není účelné, aby žadatel dokládal informace, jež jsou pro ministerstvo jakožto příslušný správní orgán lehce dostupné z veřejných rejstříků. </w:t>
      </w:r>
    </w:p>
    <w:p w14:paraId="236CFB76" w14:textId="77777777" w:rsidR="008D55F7" w:rsidRPr="00043F75" w:rsidRDefault="008D55F7" w:rsidP="008D55F7">
      <w:pPr>
        <w:spacing w:after="0" w:line="240" w:lineRule="auto"/>
        <w:jc w:val="both"/>
        <w:rPr>
          <w:rFonts w:ascii="Times New Roman" w:hAnsi="Times New Roman" w:cs="Times New Roman"/>
          <w:sz w:val="24"/>
          <w:szCs w:val="24"/>
        </w:rPr>
      </w:pPr>
    </w:p>
    <w:p w14:paraId="26F7B1B7"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Písm. d) a e) se upravují v návaznosti na změny v předchozích ustanoveních; dále je v písm. d) stanoveno, že žadatel o udělení oprávnění k provádění externího klinického auditu musí v seznamu osob, jejichž prostřednictvím bude externí klinický audit prováděn, upřesnit praxi těchto osob, je-li tato praxe rozhodná pro splnění požadavků na personální zabezpečení provádění externího klinického auditu stanovených prováděcím právním předpisem. </w:t>
      </w:r>
    </w:p>
    <w:p w14:paraId="076976C7"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59F4458A" w14:textId="6BF1DE49" w:rsidR="00B9597F" w:rsidRDefault="00B9597F" w:rsidP="00B9597F">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76</w:t>
      </w:r>
    </w:p>
    <w:p w14:paraId="7EDF29E9"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Ustanovení se upravuje v návaznosti na změny provedené v § 75 odst. 3 písm. d) a dále </w:t>
      </w:r>
      <w:r w:rsidRPr="00043F75">
        <w:rPr>
          <w:rFonts w:ascii="Times New Roman" w:hAnsi="Times New Roman" w:cs="Times New Roman"/>
          <w:sz w:val="24"/>
          <w:szCs w:val="24"/>
        </w:rPr>
        <w:br/>
        <w:t xml:space="preserve">se v zájmu posílení jeho vymahatelnosti stanoví lhůta ke splnění povinnosti zde uložené. </w:t>
      </w:r>
    </w:p>
    <w:p w14:paraId="5257CEF2"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757BA997" w14:textId="7F048867" w:rsidR="00B9597F" w:rsidRDefault="00B9597F" w:rsidP="00B9597F">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 bodům 77 a 78</w:t>
      </w:r>
    </w:p>
    <w:p w14:paraId="75D6DC6F"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Oproti dosavadní úpravě se nově upravuje postup, který by v případě žádosti o udělení nového oprávnění k provádění externího klinického auditu podléhal posouzení Státním úřadem </w:t>
      </w:r>
      <w:r w:rsidRPr="00043F75">
        <w:rPr>
          <w:rFonts w:ascii="Times New Roman" w:hAnsi="Times New Roman" w:cs="Times New Roman"/>
          <w:sz w:val="24"/>
          <w:szCs w:val="24"/>
        </w:rPr>
        <w:br/>
        <w:t xml:space="preserve">pro jadernou bezpečnost podle § 76 odst. 2 písm. d). Úprava tak upravuje dosavadní nedostatek, kdy se tento úřad nemohl prostřednictvím svého závazného stanoviska vyjádřit ke změně údajů, pro které před udělením nového oprávnění naopak bylo nezbytné získat jeho závazné stanovisko. </w:t>
      </w:r>
    </w:p>
    <w:p w14:paraId="4ED37A4C"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74030C0E" w14:textId="76179A62" w:rsidR="00B9597F" w:rsidRDefault="00B9597F" w:rsidP="00B9597F">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79</w:t>
      </w:r>
    </w:p>
    <w:p w14:paraId="15A15144"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Jedná se o úpravu provedenou v návaznosti na změny provedené v ustanovení § 78 odst. 3, které má za cíl zdůraznit význam personálního zabezpečení externích klinických auditů </w:t>
      </w:r>
      <w:r w:rsidRPr="00043F75">
        <w:rPr>
          <w:rFonts w:ascii="Times New Roman" w:hAnsi="Times New Roman" w:cs="Times New Roman"/>
          <w:sz w:val="24"/>
          <w:szCs w:val="24"/>
        </w:rPr>
        <w:br/>
        <w:t xml:space="preserve">a pravidel jejich provádění. V případě, že by nebyl stran osoby oprávněné k provádění externích klinických auditů dodržen stanovený postup, tzn. že by byl externí klinických audit </w:t>
      </w:r>
      <w:r w:rsidRPr="00043F75">
        <w:rPr>
          <w:rFonts w:ascii="Times New Roman" w:hAnsi="Times New Roman" w:cs="Times New Roman"/>
          <w:sz w:val="24"/>
          <w:szCs w:val="24"/>
        </w:rPr>
        <w:br/>
        <w:t xml:space="preserve">u poskytovatele zdravotních služeb proveden nově působící osobou, u níž dosud nebylo ministerstvem zdravotnictví ověřeno splnění všech zákonných povinností pro výkon auditorské činnosti, nebo byl externí klinický audit u poskytovatele zdravotních služeb proveden podle pravidel, která nebyla ministerstvem schválena a k němž nebylo vydáno po konzultaci </w:t>
      </w:r>
      <w:r w:rsidRPr="00043F75">
        <w:rPr>
          <w:rFonts w:ascii="Times New Roman" w:hAnsi="Times New Roman" w:cs="Times New Roman"/>
          <w:sz w:val="24"/>
          <w:szCs w:val="24"/>
        </w:rPr>
        <w:br/>
        <w:t xml:space="preserve">se Státním úřadem pro jadernou bezpečnost příslušné osvědčení, je to považováno za zásadní porušení správné praxe a ministerstvo má mít coby vydavatel oprávnění k provádění externích klinických auditů dle § 78 odst. 2 stanovenu možnost oprávnění odejmout. </w:t>
      </w:r>
    </w:p>
    <w:p w14:paraId="68B74F61"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33CE325C" w14:textId="620FC395" w:rsidR="00B9597F" w:rsidRDefault="00B9597F" w:rsidP="00B9597F">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 bodům 80 až 83</w:t>
      </w:r>
    </w:p>
    <w:p w14:paraId="056A529E"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Jedná se o terminologickou úpravu v návaznosti na změny provedené v právní úpravě klinických auditů. </w:t>
      </w:r>
    </w:p>
    <w:p w14:paraId="5AF03CA2"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51234B8E" w14:textId="6A12DC66" w:rsidR="00B9597F" w:rsidRDefault="00B9597F" w:rsidP="00B9597F">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84</w:t>
      </w:r>
    </w:p>
    <w:p w14:paraId="005D9ED7"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Úprava je prováděna se záměrem vytvoření centrální databáze zpráv z externích klinických auditů, díky které bude mít ministerstvo přehled o stavu řešení a výskytu neshod </w:t>
      </w:r>
      <w:r w:rsidRPr="00043F75">
        <w:rPr>
          <w:rFonts w:ascii="Times New Roman" w:hAnsi="Times New Roman" w:cs="Times New Roman"/>
          <w:sz w:val="24"/>
          <w:szCs w:val="24"/>
        </w:rPr>
        <w:br/>
        <w:t xml:space="preserve">u poskytovatelů zdravotních služeb, jejichž součástí je lékařské ozáření. Tyto výstupy budou zejména využívány v rámci činnosti ministerstva při tvorbě a aktualizaci národních radiologických standardů, při kontrolách držitelů oprávnění k provádění externích klinických auditů. </w:t>
      </w:r>
    </w:p>
    <w:p w14:paraId="22A35208"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709E2FB6" w14:textId="47AFF625" w:rsidR="00B9597F" w:rsidRDefault="00B9597F" w:rsidP="00B9597F">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85</w:t>
      </w:r>
    </w:p>
    <w:p w14:paraId="781C2597"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Obsah zprávy podle § 81 odst. 1 se rozšiřuje o esenciální informace o doporučení nápravných opatření. </w:t>
      </w:r>
    </w:p>
    <w:p w14:paraId="6ADB03F8" w14:textId="77777777" w:rsidR="008D55F7" w:rsidRPr="00043F75" w:rsidRDefault="008D55F7" w:rsidP="008D55F7">
      <w:pPr>
        <w:spacing w:after="0" w:line="240" w:lineRule="auto"/>
        <w:jc w:val="both"/>
        <w:rPr>
          <w:rFonts w:ascii="Times New Roman" w:hAnsi="Times New Roman" w:cs="Times New Roman"/>
          <w:sz w:val="24"/>
          <w:szCs w:val="24"/>
        </w:rPr>
      </w:pPr>
    </w:p>
    <w:p w14:paraId="6F343382" w14:textId="77777777" w:rsidR="008D55F7" w:rsidRPr="00043F75" w:rsidRDefault="008D55F7" w:rsidP="008D55F7">
      <w:pPr>
        <w:spacing w:after="0" w:line="240" w:lineRule="auto"/>
        <w:jc w:val="both"/>
        <w:rPr>
          <w:rFonts w:ascii="Times New Roman" w:hAnsi="Times New Roman" w:cs="Times New Roman"/>
          <w:bCs/>
          <w:iCs/>
          <w:sz w:val="24"/>
          <w:szCs w:val="24"/>
        </w:rPr>
      </w:pPr>
      <w:r w:rsidRPr="00043F75">
        <w:rPr>
          <w:rFonts w:ascii="Times New Roman" w:hAnsi="Times New Roman" w:cs="Times New Roman"/>
          <w:sz w:val="24"/>
          <w:szCs w:val="24"/>
        </w:rPr>
        <w:t>Získanými zkušenostmi s prováděním externích klinických auditů bylo zjištěno, že skrytým nedostatkem je jejich nejednotnost u jednotlivých auditorských společností, tzn. rozdílnost v náročnosti, postupech, a především ve vyhodnocování auditních zjištění pro jednotlivé poskytovatele zdravotních služeb, jejichž součástí je lékařské ozáření. Proto byl Ministerstvem zdravotnictví vydán metodický návod „Zásady systému klinických auditů, jejich provádění a hodnocení“, který pro</w:t>
      </w:r>
      <w:r w:rsidRPr="00043F75">
        <w:rPr>
          <w:rFonts w:ascii="Times New Roman" w:hAnsi="Times New Roman" w:cs="Times New Roman"/>
          <w:bCs/>
          <w:iCs/>
          <w:sz w:val="24"/>
          <w:szCs w:val="24"/>
        </w:rPr>
        <w:t xml:space="preserve"> sjednocení přístupu </w:t>
      </w:r>
      <w:r w:rsidRPr="00043F75">
        <w:rPr>
          <w:rFonts w:ascii="Times New Roman" w:hAnsi="Times New Roman" w:cs="Times New Roman"/>
          <w:sz w:val="24"/>
          <w:szCs w:val="24"/>
        </w:rPr>
        <w:t>auditorských společností</w:t>
      </w:r>
      <w:r w:rsidRPr="00043F75">
        <w:rPr>
          <w:rFonts w:ascii="Times New Roman" w:hAnsi="Times New Roman" w:cs="Times New Roman"/>
          <w:bCs/>
          <w:iCs/>
          <w:sz w:val="24"/>
          <w:szCs w:val="24"/>
        </w:rPr>
        <w:t xml:space="preserve"> </w:t>
      </w:r>
      <w:r w:rsidRPr="00043F75">
        <w:rPr>
          <w:rFonts w:ascii="Times New Roman" w:hAnsi="Times New Roman" w:cs="Times New Roman"/>
          <w:sz w:val="24"/>
          <w:szCs w:val="24"/>
        </w:rPr>
        <w:t xml:space="preserve">zavádí </w:t>
      </w:r>
      <w:r w:rsidRPr="00043F75">
        <w:rPr>
          <w:rFonts w:ascii="Times New Roman" w:hAnsi="Times New Roman" w:cs="Times New Roman"/>
          <w:bCs/>
          <w:iCs/>
          <w:sz w:val="24"/>
          <w:szCs w:val="24"/>
        </w:rPr>
        <w:t xml:space="preserve">doporučuje postupy, jak se zjištěními pracovat od jejich nálezu auditorem, po jejich zpracování na straně auditovaného poskytovatele zdravotních služeb. Tento postup byl vydán jako nezávazný doporučující materiál s tím, že ve vzájemné shodě všech dotčených stran bude uzákoněn </w:t>
      </w:r>
      <w:r w:rsidRPr="00043F75">
        <w:rPr>
          <w:rFonts w:ascii="Times New Roman" w:hAnsi="Times New Roman" w:cs="Times New Roman"/>
          <w:bCs/>
          <w:iCs/>
          <w:sz w:val="24"/>
          <w:szCs w:val="24"/>
        </w:rPr>
        <w:br/>
        <w:t xml:space="preserve">(v prováděcím právním předpisu). Z tohoto vyplývá doplnění obsahu zprávy z auditu, která nyní požaduje též hodnocení případných zjištění a návrh opatření k nápravě. </w:t>
      </w:r>
    </w:p>
    <w:p w14:paraId="40A8EA27" w14:textId="77777777" w:rsidR="008D55F7" w:rsidRPr="00043F75" w:rsidRDefault="008D55F7" w:rsidP="008D55F7">
      <w:pPr>
        <w:spacing w:after="0" w:line="240" w:lineRule="auto"/>
        <w:jc w:val="both"/>
        <w:rPr>
          <w:rFonts w:ascii="Times New Roman" w:hAnsi="Times New Roman" w:cs="Times New Roman"/>
          <w:b/>
          <w:bCs/>
          <w:sz w:val="24"/>
          <w:szCs w:val="24"/>
          <w:u w:val="single"/>
        </w:rPr>
      </w:pPr>
    </w:p>
    <w:p w14:paraId="4482CDEC" w14:textId="25DF2B07" w:rsidR="00B9597F" w:rsidRDefault="00B9597F" w:rsidP="00B9597F">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86</w:t>
      </w:r>
    </w:p>
    <w:p w14:paraId="46498689"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Zpráva z provedeného externího klinického auditu je a má být výhradně interním materiálem daného poskytovatele zdravotních služeb. Lze jej plně a správně pochopit pouze při znalosti místních podmínek daného pracoviště a znalosti souvislostí, které k jednotlivým závěrům </w:t>
      </w:r>
      <w:r w:rsidRPr="00043F75">
        <w:rPr>
          <w:rFonts w:ascii="Times New Roman" w:hAnsi="Times New Roman" w:cs="Times New Roman"/>
          <w:sz w:val="24"/>
          <w:szCs w:val="24"/>
        </w:rPr>
        <w:br/>
        <w:t xml:space="preserve">a případným zjištěním vedly. Nové ustanovení proto podporuje pozici poskytovatele zdravotních služeb a vymezuje, že zpráva z externího klinického auditu musí být stran poskytovatele zdravotních služeb zpřístupněna pouze osobám a subjektům provádějícím </w:t>
      </w:r>
      <w:r w:rsidRPr="00043F75">
        <w:rPr>
          <w:rFonts w:ascii="Times New Roman" w:hAnsi="Times New Roman" w:cs="Times New Roman"/>
          <w:sz w:val="24"/>
          <w:szCs w:val="24"/>
        </w:rPr>
        <w:br/>
        <w:t xml:space="preserve">na radiologických pracovištích auditní či kontrolní činnost a ministerstvu zdravotnictví. </w:t>
      </w:r>
    </w:p>
    <w:p w14:paraId="0DBB1FF2" w14:textId="77777777" w:rsidR="008D55F7" w:rsidRPr="00043F75" w:rsidRDefault="008D55F7" w:rsidP="008D55F7">
      <w:pPr>
        <w:spacing w:after="0" w:line="240" w:lineRule="auto"/>
        <w:jc w:val="both"/>
        <w:rPr>
          <w:rFonts w:ascii="Times New Roman" w:hAnsi="Times New Roman" w:cs="Times New Roman"/>
          <w:sz w:val="24"/>
          <w:szCs w:val="24"/>
        </w:rPr>
      </w:pPr>
    </w:p>
    <w:p w14:paraId="51942686" w14:textId="77777777" w:rsidR="008D55F7" w:rsidRPr="00043F75" w:rsidRDefault="008D55F7" w:rsidP="008D55F7">
      <w:pPr>
        <w:shd w:val="clear" w:color="auto" w:fill="FFFFFF"/>
        <w:spacing w:after="0" w:line="240" w:lineRule="auto"/>
        <w:jc w:val="both"/>
        <w:rPr>
          <w:rFonts w:ascii="Times New Roman" w:eastAsia="Times New Roman" w:hAnsi="Times New Roman" w:cs="Times New Roman"/>
          <w:color w:val="000000"/>
          <w:sz w:val="24"/>
          <w:szCs w:val="24"/>
          <w:lang w:eastAsia="cs-CZ"/>
        </w:rPr>
      </w:pPr>
    </w:p>
    <w:p w14:paraId="11BCE3DD" w14:textId="04067DDD" w:rsidR="00B9597F" w:rsidRDefault="00B9597F" w:rsidP="00B9597F">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87</w:t>
      </w:r>
    </w:p>
    <w:p w14:paraId="3B7DF027"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S ohledem na účel ochranného léčení, kterým je dle trestního zákoníku náprava pachatele </w:t>
      </w:r>
      <w:r w:rsidRPr="00043F75">
        <w:rPr>
          <w:rFonts w:ascii="Times New Roman" w:hAnsi="Times New Roman" w:cs="Times New Roman"/>
          <w:sz w:val="24"/>
          <w:szCs w:val="24"/>
        </w:rPr>
        <w:br/>
        <w:t xml:space="preserve">a ochrana společnosti, je nezbytné zaměřit ochranné léčení na snížení či odstranění rizika výskytu trestního jednání či jednání, které je jinak trestné, vyplývající ze zdravotního stavu osoby s nařízeným ochranným léčením (např. dle povahy se může jednat o rizika násilného jednání, sexuální delikvence či pokračování trestné činnosti z důvodu závislosti). </w:t>
      </w:r>
      <w:r w:rsidRPr="00043F75">
        <w:rPr>
          <w:rFonts w:ascii="Times New Roman" w:hAnsi="Times New Roman" w:cs="Times New Roman"/>
          <w:sz w:val="24"/>
          <w:szCs w:val="24"/>
        </w:rPr>
        <w:br/>
        <w:t>Pro vyhodnocení přínosu ochranného léčení je tak žádoucí nastavit systém, který bude zaměřen na hodnocení těchto rizik.</w:t>
      </w:r>
    </w:p>
    <w:p w14:paraId="6972DA70" w14:textId="77777777" w:rsidR="008D55F7" w:rsidRPr="00043F75" w:rsidRDefault="008D55F7" w:rsidP="008D55F7">
      <w:pPr>
        <w:spacing w:after="0" w:line="240" w:lineRule="auto"/>
        <w:jc w:val="both"/>
        <w:rPr>
          <w:rFonts w:ascii="Times New Roman" w:hAnsi="Times New Roman" w:cs="Times New Roman"/>
          <w:b/>
          <w:bCs/>
          <w:sz w:val="24"/>
          <w:szCs w:val="24"/>
        </w:rPr>
      </w:pPr>
    </w:p>
    <w:p w14:paraId="0817488D" w14:textId="596A972D" w:rsidR="00B9597F" w:rsidRDefault="00B9597F" w:rsidP="00B9597F">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88</w:t>
      </w:r>
    </w:p>
    <w:p w14:paraId="1999B37D"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S ohledem na vývoj nástrojů pro komunikaci je nutné doplnit další komunikační prostředky.</w:t>
      </w:r>
    </w:p>
    <w:p w14:paraId="38879129" w14:textId="77777777" w:rsidR="008D55F7" w:rsidRPr="00043F75" w:rsidRDefault="008D55F7" w:rsidP="008D55F7">
      <w:pPr>
        <w:spacing w:after="0" w:line="240" w:lineRule="auto"/>
        <w:jc w:val="both"/>
        <w:rPr>
          <w:rFonts w:ascii="Times New Roman" w:hAnsi="Times New Roman" w:cs="Times New Roman"/>
          <w:b/>
          <w:bCs/>
          <w:sz w:val="24"/>
          <w:szCs w:val="24"/>
        </w:rPr>
      </w:pPr>
    </w:p>
    <w:p w14:paraId="69368D7C" w14:textId="02A7F368" w:rsidR="00B9597F" w:rsidRDefault="00B9597F" w:rsidP="00B9597F">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89</w:t>
      </w:r>
    </w:p>
    <w:p w14:paraId="69B4434E"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Došlo k vypuštění tohoto ustanovení, neboť eskortu Policií České republiky pacienta k soudu nařizuje a zajišťuje soud, nikoliv poskytovatel. Ustanovení je proto nadbytečné a pro praxi zavádějící.</w:t>
      </w:r>
    </w:p>
    <w:p w14:paraId="4386EAD7" w14:textId="77777777" w:rsidR="008D55F7" w:rsidRPr="00043F75" w:rsidRDefault="008D55F7" w:rsidP="008D55F7">
      <w:pPr>
        <w:spacing w:after="0" w:line="240" w:lineRule="auto"/>
        <w:jc w:val="both"/>
        <w:rPr>
          <w:rFonts w:ascii="Times New Roman" w:hAnsi="Times New Roman" w:cs="Times New Roman"/>
          <w:sz w:val="24"/>
          <w:szCs w:val="24"/>
        </w:rPr>
      </w:pPr>
    </w:p>
    <w:p w14:paraId="0031949B" w14:textId="573D96DA" w:rsidR="00B9597F" w:rsidRDefault="00B9597F" w:rsidP="00B9597F">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K novelizačnímu bodu </w:t>
      </w:r>
      <w:r w:rsidR="00A87ED8">
        <w:rPr>
          <w:rFonts w:ascii="Times New Roman" w:hAnsi="Times New Roman" w:cs="Times New Roman"/>
          <w:b/>
          <w:bCs/>
          <w:sz w:val="24"/>
          <w:szCs w:val="24"/>
          <w:u w:val="single"/>
        </w:rPr>
        <w:t>90</w:t>
      </w:r>
    </w:p>
    <w:p w14:paraId="6207EE1A" w14:textId="77777777" w:rsidR="008D55F7" w:rsidRPr="00043F75" w:rsidRDefault="008D55F7" w:rsidP="008D55F7">
      <w:pPr>
        <w:spacing w:line="240" w:lineRule="auto"/>
        <w:jc w:val="both"/>
        <w:rPr>
          <w:rFonts w:ascii="Times New Roman" w:hAnsi="Times New Roman" w:cs="Times New Roman"/>
          <w:sz w:val="24"/>
          <w:szCs w:val="24"/>
        </w:rPr>
      </w:pPr>
      <w:r w:rsidRPr="00043F75">
        <w:rPr>
          <w:rFonts w:ascii="Times New Roman" w:hAnsi="Times New Roman" w:cs="Times New Roman"/>
          <w:sz w:val="24"/>
          <w:szCs w:val="24"/>
        </w:rPr>
        <w:t>Došlo k odstranění textu „</w:t>
      </w:r>
      <w:r w:rsidRPr="00043F75">
        <w:rPr>
          <w:rFonts w:ascii="Times New Roman" w:hAnsi="Times New Roman" w:cs="Times New Roman"/>
          <w:i/>
          <w:iCs/>
          <w:sz w:val="24"/>
          <w:szCs w:val="24"/>
        </w:rPr>
        <w:t>s předpokládanou dobou léčení a možností změny formy zdravotní péče podle § 83 odst. 1, v níž je ochranné léčení vykonáváno</w:t>
      </w:r>
      <w:r w:rsidRPr="00043F75">
        <w:rPr>
          <w:rFonts w:ascii="Times New Roman" w:hAnsi="Times New Roman" w:cs="Times New Roman"/>
          <w:sz w:val="24"/>
          <w:szCs w:val="24"/>
        </w:rPr>
        <w:t>“.</w:t>
      </w:r>
    </w:p>
    <w:p w14:paraId="654633A2"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Změnu formu péče nařizuje soud, není tedy v kompetenci poskytovatele služeb informovat osobu se soudně nařízeným ochranným léčením o možnostech a podmínkách změny formy zdravotní péče. Informace o době léčby se odráží od úspěšnosti léčby, účinnosti léků, diagnostiky a postoje nemocného. O ukončení ochranného léčení opět rozhoduje soud, </w:t>
      </w:r>
      <w:r w:rsidRPr="00043F75">
        <w:rPr>
          <w:rFonts w:ascii="Times New Roman" w:hAnsi="Times New Roman" w:cs="Times New Roman"/>
          <w:sz w:val="24"/>
          <w:szCs w:val="24"/>
        </w:rPr>
        <w:br/>
        <w:t xml:space="preserve">a i zde toto není možné vložit do kompetence zdravotnických pracovníků, respektive poskytovatele zdravotních služeb. </w:t>
      </w:r>
    </w:p>
    <w:p w14:paraId="5137C609" w14:textId="77777777" w:rsidR="008D55F7" w:rsidRPr="00043F75" w:rsidRDefault="008D55F7" w:rsidP="008D55F7">
      <w:pPr>
        <w:shd w:val="clear" w:color="auto" w:fill="FFFFFF"/>
        <w:spacing w:after="0" w:line="240" w:lineRule="auto"/>
        <w:jc w:val="both"/>
        <w:rPr>
          <w:rFonts w:ascii="Times New Roman" w:eastAsia="Times New Roman" w:hAnsi="Times New Roman" w:cs="Times New Roman"/>
          <w:b/>
          <w:bCs/>
          <w:color w:val="000000"/>
          <w:sz w:val="24"/>
          <w:szCs w:val="24"/>
          <w:u w:val="single"/>
          <w:lang w:eastAsia="cs-CZ"/>
        </w:rPr>
      </w:pPr>
    </w:p>
    <w:p w14:paraId="70D119A9" w14:textId="628E797B" w:rsidR="00A87ED8" w:rsidRDefault="00A87ED8" w:rsidP="00A87ED8">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91</w:t>
      </w:r>
    </w:p>
    <w:p w14:paraId="38C96991"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Formulace textu byla upravena za účelem zpřesnění časového rámce zajištění povinnosti poskytovatele zdravotních služeb ambulantní péče do 24 hodin oznámit, že pacient </w:t>
      </w:r>
      <w:r w:rsidRPr="00043F75">
        <w:rPr>
          <w:rFonts w:ascii="Times New Roman" w:hAnsi="Times New Roman" w:cs="Times New Roman"/>
          <w:sz w:val="24"/>
          <w:szCs w:val="24"/>
        </w:rPr>
        <w:br/>
        <w:t xml:space="preserve">se nedostavuje k ambulantním lékařským prohlídkám. Úpravou termínu na „nedostavil“ je tak konkrétně uvedeno, od jaké situace má poskytovatel zdravotních služeb ambulantní péče povinnost tuto skutečnost soudu do 24 hodin hlásit. </w:t>
      </w:r>
    </w:p>
    <w:p w14:paraId="21E3AC2E" w14:textId="77777777" w:rsidR="008D55F7" w:rsidRPr="00043F75" w:rsidRDefault="008D55F7" w:rsidP="008D55F7">
      <w:pPr>
        <w:spacing w:after="0" w:line="240" w:lineRule="auto"/>
        <w:jc w:val="both"/>
        <w:rPr>
          <w:rFonts w:ascii="Times New Roman" w:hAnsi="Times New Roman" w:cs="Times New Roman"/>
          <w:sz w:val="24"/>
          <w:szCs w:val="24"/>
        </w:rPr>
      </w:pPr>
    </w:p>
    <w:p w14:paraId="0ED74E16" w14:textId="146E1F63" w:rsidR="00A87ED8" w:rsidRDefault="00A87ED8" w:rsidP="00A87ED8">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92</w:t>
      </w:r>
    </w:p>
    <w:p w14:paraId="621E08FA" w14:textId="516ED264" w:rsidR="008D55F7"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Zrušením ustanovení dojde ke zrušení faktické povinnosti vymáhání nákladů za ochranné léčení. Přínosem této změny bude úspora administrativních a personálních nákladů státu.</w:t>
      </w:r>
    </w:p>
    <w:p w14:paraId="26B31900" w14:textId="77777777" w:rsidR="00392EB6" w:rsidRDefault="00392EB6" w:rsidP="00F6123B">
      <w:pPr>
        <w:spacing w:after="0" w:line="240" w:lineRule="auto"/>
        <w:jc w:val="both"/>
        <w:rPr>
          <w:rFonts w:ascii="Times New Roman" w:hAnsi="Times New Roman" w:cs="Times New Roman"/>
          <w:sz w:val="24"/>
          <w:szCs w:val="24"/>
        </w:rPr>
      </w:pPr>
    </w:p>
    <w:p w14:paraId="40846944" w14:textId="3580BBD8" w:rsidR="00F6123B" w:rsidRPr="00043F75" w:rsidRDefault="00F6123B" w:rsidP="00F6123B">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Ministerstvo zdravotnictví má podle současné právní úpravy faktickou povinnost vymáhat dlužné částky, které v souladu s ustanovením § 89 zákona o specifických zdravotních službách uhradilo namísto osob (v drtivé většině cizích státních příslušníků), jimž bylo v rámci soudních řízení uloženo ambulantní či ústavní ochranné léčení, a které nejsou účastny systému veřejného zdravotního pojištění v ČR. Ročně se jedná o jednotky případů, kdy takovou osobu nelze ani při velké snaze zařadit do některého ze systémů veřejného zdravotního pojištění. Takto jsou poskytovatelům psychiatrické péče uhrazeny částky v řádu milionů Kč ročně, které Ministerstvo zdravotnictví standardně po těchto osobách vymáhá, neboť nemůže předem posoudit jejich solventnost. Je ale třeba zdůraznit, že z dosavadní praxe je zřejmé, že úspěšnost vymáhání těchto pohledávek je zcela nulová. Vedeno bylo několik desítek řízení, kdy se až </w:t>
      </w:r>
      <w:r w:rsidRPr="00043F75">
        <w:rPr>
          <w:rFonts w:ascii="Times New Roman" w:hAnsi="Times New Roman" w:cs="Times New Roman"/>
          <w:sz w:val="24"/>
          <w:szCs w:val="24"/>
        </w:rPr>
        <w:lastRenderedPageBreak/>
        <w:t>následně ukázalo, že se jedná o osoby nemajetné, nebo tyto osoby po propuštění z ochranného léčení opustily území ČR a nebylo možné je již dále kontaktovat.</w:t>
      </w:r>
    </w:p>
    <w:p w14:paraId="32C73457" w14:textId="77777777" w:rsidR="00F6123B" w:rsidRPr="00043F75" w:rsidRDefault="00F6123B" w:rsidP="00F6123B">
      <w:pPr>
        <w:spacing w:after="0" w:line="240" w:lineRule="auto"/>
        <w:jc w:val="both"/>
        <w:rPr>
          <w:rFonts w:ascii="Times New Roman" w:hAnsi="Times New Roman" w:cs="Times New Roman"/>
          <w:sz w:val="24"/>
          <w:szCs w:val="24"/>
        </w:rPr>
      </w:pPr>
    </w:p>
    <w:p w14:paraId="1F2FB0E5" w14:textId="77777777" w:rsidR="00F6123B" w:rsidRPr="00043F75" w:rsidRDefault="00F6123B" w:rsidP="00F6123B">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Za posledních 24 měsíců byla v souvislosti s vymáháním pohledávek za náklady za ochranné léčení vymožena částka v celkové výši 0,- Kč. Ani z předchozích období nemá Ministerstvo zdravotnictví informace o tom, že by v minulosti byly náklady na ochranné léčení reálně vymoženy. K říjnu 2023 bylo vedeno celkem 7 soudních řízení, z nichž jedno řízení bylo pravomocně ukončeno (ve prospěch Ministerstva zdravotnictví), žalovaná se však na území ČR nezdržuje a reálně ji nelze ke splnění soudně přiznané povinnosti donutit.</w:t>
      </w:r>
    </w:p>
    <w:p w14:paraId="03A1F904" w14:textId="77777777" w:rsidR="00F6123B" w:rsidRPr="00043F75" w:rsidRDefault="00F6123B" w:rsidP="00F6123B">
      <w:pPr>
        <w:spacing w:after="0" w:line="240" w:lineRule="auto"/>
        <w:jc w:val="both"/>
        <w:rPr>
          <w:rFonts w:ascii="Times New Roman" w:hAnsi="Times New Roman" w:cs="Times New Roman"/>
          <w:sz w:val="24"/>
          <w:szCs w:val="24"/>
        </w:rPr>
      </w:pPr>
    </w:p>
    <w:p w14:paraId="77DACE4A" w14:textId="77777777" w:rsidR="00F6123B" w:rsidRPr="00043F75" w:rsidRDefault="00F6123B" w:rsidP="00F6123B">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V souvislosti s neúspěšným vymáháním plynou Ministerstvu zdravotnictví dodatečné administrativní a personální výdaje, které lze kvantifikovat následně. Veškeré vymáhání začíná zjišťováním doručovací adresy dlužníka. Pokud dlužník opustil léčebnu, Ministerstvo zdravotnictví se musí dotazovat u Odboru azylové a migrační politiky Ministerstva vnitra nebo cizinecké policie, což je 1 hodina času referenta. Následně u běžného případu jedna </w:t>
      </w:r>
      <w:proofErr w:type="spellStart"/>
      <w:r w:rsidRPr="00043F75">
        <w:rPr>
          <w:rFonts w:ascii="Times New Roman" w:hAnsi="Times New Roman" w:cs="Times New Roman"/>
          <w:sz w:val="24"/>
          <w:szCs w:val="24"/>
        </w:rPr>
        <w:t>zesplatňovací</w:t>
      </w:r>
      <w:proofErr w:type="spellEnd"/>
      <w:r w:rsidRPr="00043F75">
        <w:rPr>
          <w:rFonts w:ascii="Times New Roman" w:hAnsi="Times New Roman" w:cs="Times New Roman"/>
          <w:sz w:val="24"/>
          <w:szCs w:val="24"/>
        </w:rPr>
        <w:t xml:space="preserve"> výzva trvá napsat 2 hodiny a dlužník takových výzev dostává několik. Dále následuje předžalobní výzva, která trvá 1 hodinu. Žaloba u jednoduchých případů trvá polovinu pracovního dne (cca 4-5 hodin). Dále následuje soudní proces, kde zpravidla zástupci Ministerstva zdravotnictví musí cestovat na soud příslušný podle bydliště dlužníka </w:t>
      </w:r>
      <w:r w:rsidRPr="00043F75">
        <w:rPr>
          <w:rFonts w:ascii="Times New Roman" w:hAnsi="Times New Roman" w:cs="Times New Roman"/>
          <w:sz w:val="24"/>
          <w:szCs w:val="24"/>
        </w:rPr>
        <w:br/>
        <w:t xml:space="preserve">nebo léčebny, kde ochranné léčení probíhalo. Referent stráví mimo Ministerstvo zdravotnictví opět minimálně polovinu pracovního dne (cca 4-5 hodin), kdy je potřebné zohlednit i náklady na dopravu vlakem/autobusem, o které </w:t>
      </w:r>
      <w:proofErr w:type="spellStart"/>
      <w:r w:rsidRPr="00043F75">
        <w:rPr>
          <w:rFonts w:ascii="Times New Roman" w:hAnsi="Times New Roman" w:cs="Times New Roman"/>
          <w:sz w:val="24"/>
          <w:szCs w:val="24"/>
        </w:rPr>
        <w:t>nevymožitelná</w:t>
      </w:r>
      <w:proofErr w:type="spellEnd"/>
      <w:r w:rsidRPr="00043F75">
        <w:rPr>
          <w:rFonts w:ascii="Times New Roman" w:hAnsi="Times New Roman" w:cs="Times New Roman"/>
          <w:sz w:val="24"/>
          <w:szCs w:val="24"/>
        </w:rPr>
        <w:t xml:space="preserve"> pohledávka Ministerstvu zdravotnictví vzroste. A to pouze v případě, že jednání je jenom jedno. Pokud je pohledávka vymáhána v exekuci, tak návrh na zahájení exekuce v jednodušších případech trvá přibližně 3 hodiny. S ohledem k počtu případů se tak jedná o vyšší desítky až nižší stovky hodin práce referenta ročně. K tomu je třeba přičíst i náklady na straně soudů, které řízení vedou.</w:t>
      </w:r>
    </w:p>
    <w:p w14:paraId="238A2663" w14:textId="77777777" w:rsidR="00F6123B" w:rsidRPr="00043F75" w:rsidRDefault="00F6123B" w:rsidP="008D55F7">
      <w:pPr>
        <w:spacing w:after="0" w:line="240" w:lineRule="auto"/>
        <w:jc w:val="both"/>
        <w:rPr>
          <w:rFonts w:ascii="Times New Roman" w:hAnsi="Times New Roman" w:cs="Times New Roman"/>
          <w:sz w:val="24"/>
          <w:szCs w:val="24"/>
        </w:rPr>
      </w:pPr>
    </w:p>
    <w:p w14:paraId="1CF7E4ED" w14:textId="77777777" w:rsidR="008D55F7" w:rsidRPr="00043F75" w:rsidRDefault="008D55F7" w:rsidP="008D55F7">
      <w:pPr>
        <w:shd w:val="clear" w:color="auto" w:fill="FFFFFF"/>
        <w:spacing w:after="0" w:line="240" w:lineRule="auto"/>
        <w:jc w:val="both"/>
        <w:rPr>
          <w:rFonts w:ascii="Times New Roman" w:eastAsia="Times New Roman" w:hAnsi="Times New Roman" w:cs="Times New Roman"/>
          <w:color w:val="000000"/>
          <w:sz w:val="24"/>
          <w:szCs w:val="24"/>
          <w:lang w:eastAsia="cs-CZ"/>
        </w:rPr>
      </w:pPr>
    </w:p>
    <w:p w14:paraId="06F56CE0" w14:textId="0154E901" w:rsidR="00A87ED8" w:rsidRDefault="00A87ED8" w:rsidP="00A87ED8">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93</w:t>
      </w:r>
    </w:p>
    <w:p w14:paraId="0153DD40" w14:textId="77777777" w:rsidR="008D55F7" w:rsidRPr="00043F75" w:rsidRDefault="008D55F7" w:rsidP="008D55F7">
      <w:pPr>
        <w:spacing w:after="0" w:line="240" w:lineRule="auto"/>
        <w:jc w:val="both"/>
        <w:rPr>
          <w:rFonts w:ascii="Times New Roman" w:hAnsi="Times New Roman" w:cs="Times New Roman"/>
          <w:b/>
          <w:bCs/>
          <w:iCs/>
          <w:sz w:val="24"/>
          <w:szCs w:val="24"/>
          <w:u w:val="single"/>
        </w:rPr>
      </w:pPr>
      <w:r w:rsidRPr="00043F75">
        <w:rPr>
          <w:rFonts w:ascii="Times New Roman" w:hAnsi="Times New Roman" w:cs="Times New Roman"/>
          <w:iCs/>
          <w:sz w:val="24"/>
          <w:szCs w:val="24"/>
        </w:rPr>
        <w:t xml:space="preserve">Ustanovení bylo doplněno o právní úpravu týkající se činnosti záchytných stanic z důvodu bližší specifikace společenské významnosti. </w:t>
      </w:r>
    </w:p>
    <w:p w14:paraId="095B9ED2" w14:textId="77777777" w:rsidR="008D55F7" w:rsidRPr="00043F75" w:rsidRDefault="008D55F7" w:rsidP="008D55F7">
      <w:pPr>
        <w:spacing w:after="0" w:line="240" w:lineRule="auto"/>
        <w:jc w:val="both"/>
        <w:rPr>
          <w:rFonts w:ascii="Times New Roman" w:hAnsi="Times New Roman" w:cs="Times New Roman"/>
          <w:iCs/>
          <w:sz w:val="24"/>
          <w:szCs w:val="24"/>
        </w:rPr>
      </w:pPr>
    </w:p>
    <w:p w14:paraId="1AE8851B" w14:textId="77777777" w:rsidR="008D55F7" w:rsidRPr="00043F75" w:rsidRDefault="008D55F7" w:rsidP="008D55F7">
      <w:pPr>
        <w:spacing w:after="0" w:line="240" w:lineRule="auto"/>
        <w:jc w:val="both"/>
        <w:rPr>
          <w:rFonts w:ascii="Times New Roman" w:hAnsi="Times New Roman" w:cs="Times New Roman"/>
          <w:iCs/>
          <w:sz w:val="24"/>
          <w:szCs w:val="24"/>
        </w:rPr>
      </w:pPr>
      <w:r w:rsidRPr="00043F75">
        <w:rPr>
          <w:rFonts w:ascii="Times New Roman" w:hAnsi="Times New Roman" w:cs="Times New Roman"/>
          <w:iCs/>
          <w:sz w:val="24"/>
          <w:szCs w:val="24"/>
        </w:rPr>
        <w:t>Hlavním úkolem záchytných stanic je ochrana veřejného prostoru před jeho narušením osobami pod vlivem alkoholu nebo jiné návykové látky, jejich ochrana a ochrana jiných osob před jejich chováním. Přítomnost zdravotnických pracovníků v záchytné stanici má hlavně preventivní význam.</w:t>
      </w:r>
    </w:p>
    <w:p w14:paraId="65471F3B" w14:textId="77777777" w:rsidR="008D55F7" w:rsidRPr="00043F75" w:rsidRDefault="008D55F7" w:rsidP="008D55F7">
      <w:pPr>
        <w:spacing w:after="0" w:line="240" w:lineRule="auto"/>
        <w:jc w:val="both"/>
        <w:rPr>
          <w:rFonts w:ascii="Times New Roman" w:hAnsi="Times New Roman" w:cs="Times New Roman"/>
          <w:iCs/>
          <w:sz w:val="24"/>
          <w:szCs w:val="24"/>
        </w:rPr>
      </w:pPr>
    </w:p>
    <w:p w14:paraId="74860863" w14:textId="77777777" w:rsidR="008D55F7" w:rsidRPr="00043F75" w:rsidRDefault="008D55F7" w:rsidP="008D55F7">
      <w:pPr>
        <w:spacing w:after="0" w:line="240" w:lineRule="auto"/>
        <w:jc w:val="both"/>
        <w:rPr>
          <w:rFonts w:ascii="Times New Roman" w:hAnsi="Times New Roman" w:cs="Times New Roman"/>
          <w:iCs/>
          <w:sz w:val="24"/>
          <w:szCs w:val="24"/>
        </w:rPr>
      </w:pPr>
      <w:r w:rsidRPr="00043F75">
        <w:rPr>
          <w:rFonts w:ascii="Times New Roman" w:hAnsi="Times New Roman" w:cs="Times New Roman"/>
          <w:iCs/>
          <w:sz w:val="24"/>
          <w:szCs w:val="24"/>
        </w:rPr>
        <w:t xml:space="preserve">Sekundární účelem záchytné stanice je poskytovat zdravotní služby osobám, které jsou </w:t>
      </w:r>
      <w:r w:rsidRPr="00043F75">
        <w:rPr>
          <w:rFonts w:ascii="Times New Roman" w:hAnsi="Times New Roman" w:cs="Times New Roman"/>
          <w:iCs/>
          <w:sz w:val="24"/>
          <w:szCs w:val="24"/>
        </w:rPr>
        <w:br/>
        <w:t xml:space="preserve">pod vlivem alkoholu nebo jiné návykové látky, provádět jejich detoxikaci nebo zdravotní observaci. </w:t>
      </w:r>
    </w:p>
    <w:p w14:paraId="54FCC057" w14:textId="77777777" w:rsidR="008D55F7" w:rsidRPr="00043F75" w:rsidRDefault="008D55F7" w:rsidP="008D55F7">
      <w:pPr>
        <w:pStyle w:val="l4"/>
        <w:shd w:val="clear" w:color="auto" w:fill="FFFFFF"/>
        <w:spacing w:before="0" w:beforeAutospacing="0" w:after="0" w:afterAutospacing="0"/>
        <w:jc w:val="both"/>
        <w:rPr>
          <w:color w:val="000000"/>
        </w:rPr>
      </w:pPr>
    </w:p>
    <w:p w14:paraId="7F6BA58A" w14:textId="77777777" w:rsidR="008D55F7" w:rsidRPr="00043F75" w:rsidRDefault="008D55F7" w:rsidP="008D55F7">
      <w:pPr>
        <w:spacing w:after="0" w:line="240" w:lineRule="auto"/>
        <w:jc w:val="both"/>
        <w:rPr>
          <w:rFonts w:ascii="Times New Roman" w:hAnsi="Times New Roman" w:cs="Times New Roman"/>
          <w:iCs/>
          <w:sz w:val="24"/>
          <w:szCs w:val="24"/>
        </w:rPr>
      </w:pPr>
      <w:r w:rsidRPr="00043F75">
        <w:rPr>
          <w:rFonts w:ascii="Times New Roman" w:hAnsi="Times New Roman" w:cs="Times New Roman"/>
          <w:iCs/>
          <w:sz w:val="24"/>
          <w:szCs w:val="24"/>
        </w:rPr>
        <w:t xml:space="preserve">Jinou návykovou látkou se rozumí tabák, nikotin, omamné a psychotropní látky a jiné látky </w:t>
      </w:r>
      <w:r w:rsidRPr="00043F75">
        <w:rPr>
          <w:rFonts w:ascii="Times New Roman" w:hAnsi="Times New Roman" w:cs="Times New Roman"/>
          <w:iCs/>
          <w:sz w:val="24"/>
          <w:szCs w:val="24"/>
        </w:rPr>
        <w:br/>
        <w:t>s psychoaktivními účinky, jejichž užívání může vést nebo se podílet na vzniku a rozvoji duševních poruch a poruch chování dle § 2 písm. a) zákona č. 65/2017 Sb., o ochraně zdraví před škodlivými účinky návykových látek, ve znění pozdějších předpisů.</w:t>
      </w:r>
    </w:p>
    <w:p w14:paraId="5FBA9A77" w14:textId="77777777" w:rsidR="008D55F7" w:rsidRPr="00043F75" w:rsidRDefault="008D55F7" w:rsidP="008D55F7">
      <w:pPr>
        <w:spacing w:after="0" w:line="240" w:lineRule="auto"/>
        <w:jc w:val="both"/>
        <w:rPr>
          <w:rFonts w:ascii="Times New Roman" w:hAnsi="Times New Roman" w:cs="Times New Roman"/>
          <w:iCs/>
          <w:sz w:val="24"/>
          <w:szCs w:val="24"/>
        </w:rPr>
      </w:pPr>
    </w:p>
    <w:p w14:paraId="14C4A079" w14:textId="77777777" w:rsidR="008D55F7" w:rsidRPr="00043F75" w:rsidRDefault="008D55F7" w:rsidP="008D55F7">
      <w:pPr>
        <w:spacing w:after="0" w:line="240" w:lineRule="auto"/>
        <w:jc w:val="both"/>
        <w:rPr>
          <w:rFonts w:ascii="Times New Roman" w:hAnsi="Times New Roman" w:cs="Times New Roman"/>
          <w:iCs/>
          <w:sz w:val="24"/>
          <w:szCs w:val="24"/>
        </w:rPr>
      </w:pPr>
      <w:r w:rsidRPr="00043F75">
        <w:rPr>
          <w:rFonts w:ascii="Times New Roman" w:hAnsi="Times New Roman" w:cs="Times New Roman"/>
          <w:iCs/>
          <w:sz w:val="24"/>
          <w:szCs w:val="24"/>
        </w:rPr>
        <w:t xml:space="preserve">Osoby, přijaté k pobytu v záchytné stanici, jsou pod vlivem alkoholu nebo jiné návykové látky, kterýžto stav má odeznít spontánně v očekávané době a nelze jej pokládat za poruchu zdraví, která vyžaduje terapeutický zákrok. Působením psychoaktivní látky je příčetnost osoby snížena </w:t>
      </w:r>
      <w:r w:rsidRPr="00043F75">
        <w:rPr>
          <w:rFonts w:ascii="Times New Roman" w:hAnsi="Times New Roman" w:cs="Times New Roman"/>
          <w:iCs/>
          <w:sz w:val="24"/>
          <w:szCs w:val="24"/>
        </w:rPr>
        <w:lastRenderedPageBreak/>
        <w:t xml:space="preserve">tak, že nekontroluje dostatečně svoje chování a nepostihuje plně jeho důsledky, což představuje riziko pro vznik komplikací zdravotního stavu nebo zranění. </w:t>
      </w:r>
    </w:p>
    <w:p w14:paraId="564D023F" w14:textId="77777777" w:rsidR="008D55F7" w:rsidRPr="00043F75" w:rsidRDefault="008D55F7" w:rsidP="008D55F7">
      <w:pPr>
        <w:spacing w:after="0" w:line="240" w:lineRule="auto"/>
        <w:jc w:val="both"/>
        <w:rPr>
          <w:rFonts w:ascii="Times New Roman" w:hAnsi="Times New Roman" w:cs="Times New Roman"/>
          <w:iCs/>
          <w:sz w:val="24"/>
          <w:szCs w:val="24"/>
        </w:rPr>
      </w:pPr>
    </w:p>
    <w:p w14:paraId="635BFEE1" w14:textId="77777777" w:rsidR="008D55F7" w:rsidRPr="00043F75" w:rsidRDefault="008D55F7" w:rsidP="008D55F7">
      <w:pPr>
        <w:spacing w:after="0" w:line="240" w:lineRule="auto"/>
        <w:jc w:val="both"/>
        <w:rPr>
          <w:rFonts w:ascii="Times New Roman" w:hAnsi="Times New Roman" w:cs="Times New Roman"/>
          <w:iCs/>
          <w:sz w:val="24"/>
          <w:szCs w:val="24"/>
        </w:rPr>
      </w:pPr>
      <w:r w:rsidRPr="00043F75">
        <w:rPr>
          <w:rFonts w:ascii="Times New Roman" w:hAnsi="Times New Roman" w:cs="Times New Roman"/>
          <w:iCs/>
          <w:sz w:val="24"/>
          <w:szCs w:val="24"/>
        </w:rPr>
        <w:t xml:space="preserve">I přesto, že služby, které jsou poskytovány v záchytné stanici nejsou pouze zdravotními službami, statut zdravotní služby a přítomnost zdravotnických pracovníků v záchytné stanici, dovoluje provádět cílená preventivní opatření u osob, které jsou pod vlivem alkoholu nebo jiné návykové látky do záchytné stanice přivezeny a rychle zasáhnout v případě, že by těmto osobám hrozilo zdravotního riziko, a tedy případné zhoršení jejich zdravotního stavu.  </w:t>
      </w:r>
    </w:p>
    <w:p w14:paraId="5B4DEF54" w14:textId="77777777" w:rsidR="008D55F7" w:rsidRPr="00043F75" w:rsidRDefault="008D55F7" w:rsidP="008D55F7">
      <w:pPr>
        <w:spacing w:after="0" w:line="240" w:lineRule="auto"/>
        <w:jc w:val="both"/>
        <w:rPr>
          <w:rFonts w:ascii="Times New Roman" w:hAnsi="Times New Roman" w:cs="Times New Roman"/>
          <w:b/>
          <w:bCs/>
          <w:iCs/>
          <w:sz w:val="24"/>
          <w:szCs w:val="24"/>
          <w:u w:val="single"/>
        </w:rPr>
      </w:pPr>
    </w:p>
    <w:p w14:paraId="317B886E" w14:textId="3F6B10F0" w:rsidR="00A87ED8" w:rsidRDefault="00A87ED8" w:rsidP="00A87ED8">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 bodům 94 a 96</w:t>
      </w:r>
    </w:p>
    <w:p w14:paraId="46B8336B" w14:textId="6A0314DD" w:rsidR="008D55F7" w:rsidRPr="00043F75" w:rsidRDefault="008D55F7" w:rsidP="008D55F7">
      <w:pPr>
        <w:spacing w:after="0" w:line="240" w:lineRule="auto"/>
        <w:jc w:val="both"/>
        <w:rPr>
          <w:rFonts w:ascii="Times New Roman" w:hAnsi="Times New Roman" w:cs="Times New Roman"/>
          <w:b/>
          <w:bCs/>
          <w:iCs/>
          <w:sz w:val="24"/>
          <w:szCs w:val="24"/>
          <w:u w:val="single"/>
        </w:rPr>
      </w:pPr>
      <w:r w:rsidRPr="00043F75">
        <w:rPr>
          <w:rFonts w:ascii="Times New Roman" w:hAnsi="Times New Roman" w:cs="Times New Roman"/>
          <w:iCs/>
          <w:sz w:val="24"/>
          <w:szCs w:val="24"/>
        </w:rPr>
        <w:t>V ustanovení</w:t>
      </w:r>
      <w:r w:rsidR="004942E2">
        <w:rPr>
          <w:rFonts w:ascii="Times New Roman" w:hAnsi="Times New Roman" w:cs="Times New Roman"/>
          <w:iCs/>
          <w:sz w:val="24"/>
          <w:szCs w:val="24"/>
        </w:rPr>
        <w:t>ch</w:t>
      </w:r>
      <w:r w:rsidRPr="00043F75">
        <w:rPr>
          <w:rFonts w:ascii="Times New Roman" w:hAnsi="Times New Roman" w:cs="Times New Roman"/>
          <w:iCs/>
          <w:sz w:val="24"/>
          <w:szCs w:val="24"/>
        </w:rPr>
        <w:t xml:space="preserve"> došlo ke změně termínu „akutní intoxikace“ na „užití alkoholu nebo jiné návykové látky“. Místo formulace termínu „akutní intoxikace“ je navržen opis „stav bezprostředně související s užitím alkoholu nebo jiné návykové látky“, protože užití alkoholu nebo jiné návykové látky by mohlo způsobit poškození zdravotního stavu nebo dokonce život ohrožující stav. Je zde rozlišován psychoaktivní účinek látky, který má dopad na psychické funkce, zejména kontrolu chování a impulsivity a hodnocení následků vlastního jednání </w:t>
      </w:r>
      <w:r w:rsidRPr="00043F75">
        <w:rPr>
          <w:rFonts w:ascii="Times New Roman" w:hAnsi="Times New Roman" w:cs="Times New Roman"/>
          <w:iCs/>
          <w:sz w:val="24"/>
          <w:szCs w:val="24"/>
        </w:rPr>
        <w:br/>
        <w:t>a účinek toxický, který má negativní vliv na orgánovou funkci a může vést k orgánovému selhání.</w:t>
      </w:r>
    </w:p>
    <w:p w14:paraId="4E488A7F" w14:textId="77777777" w:rsidR="008D55F7" w:rsidRPr="00043F75" w:rsidRDefault="008D55F7" w:rsidP="008D55F7">
      <w:pPr>
        <w:spacing w:after="0" w:line="240" w:lineRule="auto"/>
        <w:jc w:val="both"/>
        <w:rPr>
          <w:rFonts w:ascii="Times New Roman" w:hAnsi="Times New Roman" w:cs="Times New Roman"/>
          <w:b/>
          <w:bCs/>
          <w:iCs/>
          <w:sz w:val="24"/>
          <w:szCs w:val="24"/>
          <w:u w:val="single"/>
        </w:rPr>
      </w:pPr>
    </w:p>
    <w:p w14:paraId="0975A261" w14:textId="70D5C68E" w:rsidR="00A87ED8" w:rsidRDefault="00A87ED8" w:rsidP="00A87ED8">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95</w:t>
      </w:r>
    </w:p>
    <w:p w14:paraId="2E2B46AA" w14:textId="77777777" w:rsidR="008D55F7" w:rsidRPr="00043F75" w:rsidRDefault="008D55F7" w:rsidP="008D55F7">
      <w:pPr>
        <w:spacing w:after="0" w:line="240" w:lineRule="auto"/>
        <w:jc w:val="both"/>
        <w:rPr>
          <w:rFonts w:ascii="Times New Roman" w:hAnsi="Times New Roman" w:cs="Times New Roman"/>
          <w:iCs/>
          <w:sz w:val="24"/>
          <w:szCs w:val="24"/>
        </w:rPr>
      </w:pPr>
      <w:r w:rsidRPr="00043F75">
        <w:rPr>
          <w:rFonts w:ascii="Times New Roman" w:hAnsi="Times New Roman" w:cs="Times New Roman"/>
          <w:iCs/>
          <w:sz w:val="24"/>
          <w:szCs w:val="24"/>
        </w:rPr>
        <w:t xml:space="preserve">S ohledem na doplnění obsahu zákona došlo k rozšíření nadpisu. </w:t>
      </w:r>
    </w:p>
    <w:p w14:paraId="4D42A92B" w14:textId="77777777" w:rsidR="008D55F7" w:rsidRPr="00043F75" w:rsidRDefault="008D55F7" w:rsidP="008D55F7">
      <w:pPr>
        <w:spacing w:after="0" w:line="240" w:lineRule="auto"/>
        <w:jc w:val="both"/>
        <w:rPr>
          <w:rFonts w:ascii="Times New Roman" w:hAnsi="Times New Roman" w:cs="Times New Roman"/>
          <w:b/>
          <w:bCs/>
          <w:iCs/>
          <w:sz w:val="24"/>
          <w:szCs w:val="24"/>
          <w:u w:val="single"/>
        </w:rPr>
      </w:pPr>
    </w:p>
    <w:p w14:paraId="542F1CF3" w14:textId="1422C3E5" w:rsidR="00A87ED8" w:rsidRDefault="00A87ED8" w:rsidP="00A87ED8">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97</w:t>
      </w:r>
    </w:p>
    <w:p w14:paraId="48A8AAA5" w14:textId="77777777" w:rsidR="008D55F7" w:rsidRDefault="008D55F7" w:rsidP="008D55F7">
      <w:pPr>
        <w:spacing w:after="0" w:line="240" w:lineRule="auto"/>
        <w:jc w:val="both"/>
        <w:rPr>
          <w:rFonts w:ascii="Times New Roman" w:hAnsi="Times New Roman" w:cs="Times New Roman"/>
          <w:iCs/>
          <w:sz w:val="24"/>
          <w:szCs w:val="24"/>
        </w:rPr>
      </w:pPr>
      <w:r w:rsidRPr="00043F75">
        <w:rPr>
          <w:rFonts w:ascii="Times New Roman" w:hAnsi="Times New Roman" w:cs="Times New Roman"/>
          <w:iCs/>
          <w:sz w:val="24"/>
          <w:szCs w:val="24"/>
        </w:rPr>
        <w:t xml:space="preserve">Při vyšetření a umístění osoby v záchytné stanici poskytují Policie České republiky, Vojenská policie, jde-li o osobu vyzvanou k orientačnímu vyšetření nebo odbornému lékařskému vyšetření podle zákona o ochraně zdraví před škodlivými účinky návykových látek vojenským policistou, obecní policie a v případě osob ve výkonu vazby, zabezpečovací detence nebo trestu odnětí svobody Vězeňskou službu, součinnost. Z daného důvodu tedy nemůže osoba </w:t>
      </w:r>
      <w:r w:rsidRPr="00043F75">
        <w:rPr>
          <w:rFonts w:ascii="Times New Roman" w:hAnsi="Times New Roman" w:cs="Times New Roman"/>
          <w:iCs/>
          <w:sz w:val="24"/>
          <w:szCs w:val="24"/>
        </w:rPr>
        <w:br/>
        <w:t xml:space="preserve">při vyšetření nebo umístnění v záchytné stanici přítomnost těchto složek odmítnout. Důvodem doplnění tohoto ustanovení je nezbytnost upevnění právní jistoty poskytovatelů záchytné služby, že mají právo na součinnost výše uvedených složek i bez souhlasu vyšetřované </w:t>
      </w:r>
      <w:r w:rsidRPr="00043F75">
        <w:rPr>
          <w:rFonts w:ascii="Times New Roman" w:hAnsi="Times New Roman" w:cs="Times New Roman"/>
          <w:iCs/>
          <w:sz w:val="24"/>
          <w:szCs w:val="24"/>
        </w:rPr>
        <w:br/>
        <w:t xml:space="preserve">nebo umístěné osoby v záchytné stanici. </w:t>
      </w:r>
    </w:p>
    <w:p w14:paraId="6CE9B738" w14:textId="33276F2B" w:rsidR="00A87ED8" w:rsidRPr="00043F75" w:rsidRDefault="00A87ED8" w:rsidP="008D55F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Legislativně technickou změnou spočívající v přejmenování původní poznámky pod čarou č. 22 na poznámku pod čarou č. 22b), dochází k odstranění nežádoucího legislativního stavu, kdy zákon obsahoval dvě poznámky pod čarou č. 22 s dvěma různými odkazy.</w:t>
      </w:r>
    </w:p>
    <w:p w14:paraId="09A7697D" w14:textId="77777777" w:rsidR="008D55F7" w:rsidRPr="00043F75" w:rsidRDefault="008D55F7" w:rsidP="008D55F7">
      <w:pPr>
        <w:spacing w:after="0" w:line="240" w:lineRule="auto"/>
        <w:jc w:val="both"/>
        <w:rPr>
          <w:rFonts w:ascii="Times New Roman" w:hAnsi="Times New Roman" w:cs="Times New Roman"/>
          <w:b/>
          <w:bCs/>
          <w:iCs/>
          <w:sz w:val="24"/>
          <w:szCs w:val="24"/>
          <w:u w:val="single"/>
        </w:rPr>
      </w:pPr>
    </w:p>
    <w:p w14:paraId="0AE09D0A" w14:textId="7D472B05" w:rsidR="00A87ED8" w:rsidRDefault="00A87ED8" w:rsidP="00A87ED8">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98</w:t>
      </w:r>
    </w:p>
    <w:p w14:paraId="271A5827" w14:textId="77777777" w:rsidR="008D55F7" w:rsidRPr="00043F75" w:rsidRDefault="008D55F7" w:rsidP="008D55F7">
      <w:pPr>
        <w:spacing w:after="0" w:line="240" w:lineRule="auto"/>
        <w:jc w:val="both"/>
        <w:rPr>
          <w:rFonts w:ascii="Times New Roman" w:hAnsi="Times New Roman" w:cs="Times New Roman"/>
          <w:iCs/>
          <w:sz w:val="24"/>
          <w:szCs w:val="24"/>
        </w:rPr>
      </w:pPr>
      <w:r w:rsidRPr="00043F75">
        <w:rPr>
          <w:rFonts w:ascii="Times New Roman" w:hAnsi="Times New Roman" w:cs="Times New Roman"/>
          <w:iCs/>
          <w:sz w:val="24"/>
          <w:szCs w:val="24"/>
        </w:rPr>
        <w:t>Umístění osoby v záchytné stanici nezačíná ani rozhodnutím orgánu, který k záchytu odesílá, ani vyšetřením ošetřujícím lékařem, ale teprve jeho rozhodnutím, že zde osoba může být umístěna.</w:t>
      </w:r>
    </w:p>
    <w:p w14:paraId="38B48DD6" w14:textId="77777777" w:rsidR="008D55F7" w:rsidRPr="00043F75" w:rsidRDefault="008D55F7" w:rsidP="008D55F7">
      <w:pPr>
        <w:spacing w:after="0" w:line="240" w:lineRule="auto"/>
        <w:jc w:val="both"/>
        <w:rPr>
          <w:rFonts w:ascii="Times New Roman" w:hAnsi="Times New Roman" w:cs="Times New Roman"/>
          <w:iCs/>
          <w:sz w:val="24"/>
          <w:szCs w:val="24"/>
        </w:rPr>
      </w:pPr>
    </w:p>
    <w:p w14:paraId="01B21107" w14:textId="15ADF916" w:rsidR="008D55F7" w:rsidRPr="00043F75" w:rsidRDefault="008D55F7" w:rsidP="008D55F7">
      <w:pPr>
        <w:spacing w:after="0" w:line="240" w:lineRule="auto"/>
        <w:jc w:val="both"/>
        <w:rPr>
          <w:rFonts w:ascii="Times New Roman" w:hAnsi="Times New Roman" w:cs="Times New Roman"/>
          <w:iCs/>
          <w:sz w:val="24"/>
          <w:szCs w:val="24"/>
        </w:rPr>
      </w:pPr>
      <w:r w:rsidRPr="00043F75">
        <w:rPr>
          <w:rFonts w:ascii="Times New Roman" w:hAnsi="Times New Roman" w:cs="Times New Roman"/>
          <w:iCs/>
          <w:sz w:val="24"/>
          <w:szCs w:val="24"/>
        </w:rPr>
        <w:t xml:space="preserve">K vypuštění textu v ustanovení došlo z důvodu duplicity s obecnou povinností poskytovatelů zdravotních služeb plynoucí z </w:t>
      </w:r>
      <w:r w:rsidR="004942E2">
        <w:rPr>
          <w:rFonts w:ascii="Times New Roman" w:hAnsi="Times New Roman" w:cs="Times New Roman"/>
          <w:iCs/>
          <w:sz w:val="24"/>
          <w:szCs w:val="24"/>
        </w:rPr>
        <w:t>§ 31 zákona o zdravotních službách.</w:t>
      </w:r>
    </w:p>
    <w:p w14:paraId="2743FB8E" w14:textId="77777777" w:rsidR="008D55F7" w:rsidRPr="00043F75" w:rsidRDefault="008D55F7" w:rsidP="008D55F7">
      <w:pPr>
        <w:spacing w:after="0" w:line="240" w:lineRule="auto"/>
        <w:jc w:val="both"/>
        <w:rPr>
          <w:rFonts w:ascii="Times New Roman" w:hAnsi="Times New Roman" w:cs="Times New Roman"/>
          <w:b/>
          <w:bCs/>
          <w:iCs/>
          <w:sz w:val="24"/>
          <w:szCs w:val="24"/>
          <w:u w:val="single"/>
        </w:rPr>
      </w:pPr>
    </w:p>
    <w:p w14:paraId="75461EE8" w14:textId="704AA524" w:rsidR="00A87ED8" w:rsidRDefault="00A87ED8" w:rsidP="008D55F7">
      <w:pPr>
        <w:spacing w:after="0" w:line="240" w:lineRule="auto"/>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K novelizačnímu bodu 99</w:t>
      </w:r>
    </w:p>
    <w:p w14:paraId="76165166" w14:textId="2E4A5907" w:rsidR="008D55F7" w:rsidRPr="00A87ED8" w:rsidRDefault="008D55F7" w:rsidP="008D55F7">
      <w:pPr>
        <w:spacing w:after="0" w:line="240" w:lineRule="auto"/>
        <w:jc w:val="both"/>
        <w:rPr>
          <w:rFonts w:ascii="Times New Roman" w:hAnsi="Times New Roman" w:cs="Times New Roman"/>
          <w:iCs/>
          <w:sz w:val="24"/>
          <w:szCs w:val="24"/>
          <w:u w:val="single"/>
        </w:rPr>
      </w:pPr>
      <w:r w:rsidRPr="00A87ED8">
        <w:rPr>
          <w:rFonts w:ascii="Times New Roman" w:hAnsi="Times New Roman" w:cs="Times New Roman"/>
          <w:iCs/>
          <w:sz w:val="24"/>
          <w:szCs w:val="24"/>
          <w:u w:val="single"/>
        </w:rPr>
        <w:t>§ 89b odst. 6</w:t>
      </w:r>
    </w:p>
    <w:p w14:paraId="513DAC97" w14:textId="77777777" w:rsidR="008D55F7" w:rsidRPr="00043F75" w:rsidRDefault="008D55F7" w:rsidP="008D55F7">
      <w:pPr>
        <w:spacing w:after="0" w:line="240" w:lineRule="auto"/>
        <w:jc w:val="both"/>
        <w:rPr>
          <w:rFonts w:ascii="Times New Roman" w:hAnsi="Times New Roman" w:cs="Times New Roman"/>
          <w:iCs/>
          <w:sz w:val="24"/>
          <w:szCs w:val="24"/>
        </w:rPr>
      </w:pPr>
      <w:r w:rsidRPr="00043F75">
        <w:rPr>
          <w:rFonts w:ascii="Times New Roman" w:hAnsi="Times New Roman" w:cs="Times New Roman"/>
          <w:iCs/>
          <w:sz w:val="24"/>
          <w:szCs w:val="24"/>
        </w:rPr>
        <w:t>Osoba umístěna v záchytné stanici je omezena na svých právech ze zákonných důvodů. Osoba umístěna v záchytné stanici tedy nemusí udělit souhlas s jejím umístěním v záchytné stanici.</w:t>
      </w:r>
    </w:p>
    <w:p w14:paraId="4613047B" w14:textId="77777777" w:rsidR="008D55F7" w:rsidRPr="00043F75" w:rsidRDefault="008D55F7" w:rsidP="008D55F7">
      <w:pPr>
        <w:spacing w:after="0" w:line="240" w:lineRule="auto"/>
        <w:jc w:val="both"/>
        <w:rPr>
          <w:rFonts w:ascii="Times New Roman" w:hAnsi="Times New Roman" w:cs="Times New Roman"/>
          <w:iCs/>
          <w:sz w:val="24"/>
          <w:szCs w:val="24"/>
        </w:rPr>
      </w:pPr>
    </w:p>
    <w:p w14:paraId="629FC48A" w14:textId="77777777" w:rsidR="008D55F7" w:rsidRPr="00043F75" w:rsidRDefault="008D55F7" w:rsidP="008D55F7">
      <w:pPr>
        <w:spacing w:after="0" w:line="240" w:lineRule="auto"/>
        <w:jc w:val="both"/>
        <w:rPr>
          <w:rFonts w:ascii="Times New Roman" w:hAnsi="Times New Roman" w:cs="Times New Roman"/>
          <w:iCs/>
          <w:sz w:val="24"/>
          <w:szCs w:val="24"/>
        </w:rPr>
      </w:pPr>
      <w:r w:rsidRPr="00043F75">
        <w:rPr>
          <w:rFonts w:ascii="Times New Roman" w:hAnsi="Times New Roman" w:cs="Times New Roman"/>
          <w:iCs/>
          <w:sz w:val="24"/>
          <w:szCs w:val="24"/>
        </w:rPr>
        <w:lastRenderedPageBreak/>
        <w:t xml:space="preserve">Důvodem umístění osoby v záchytné stanici je snížená příčetnost umístěné osoby, pro kterou nekontroluje plně své chování a nepředvídá jeho následky, což představuje aktuální ohrožení její i jejího okolí. K umístění v záchytné stanici tedy není zapotřebí souhlas umístěné osoby. Ošetřující lékař v záchytné stanici má kompetenci určit, jaká porucha zdraví vylučuje pobyt </w:t>
      </w:r>
      <w:r w:rsidRPr="00043F75">
        <w:rPr>
          <w:rFonts w:ascii="Times New Roman" w:hAnsi="Times New Roman" w:cs="Times New Roman"/>
          <w:iCs/>
          <w:sz w:val="24"/>
          <w:szCs w:val="24"/>
        </w:rPr>
        <w:br/>
        <w:t>v záchytné stanici.</w:t>
      </w:r>
    </w:p>
    <w:p w14:paraId="2643C484" w14:textId="77777777" w:rsidR="008D55F7" w:rsidRPr="00043F75" w:rsidRDefault="008D55F7" w:rsidP="008D55F7">
      <w:pPr>
        <w:spacing w:after="0" w:line="240" w:lineRule="auto"/>
        <w:jc w:val="both"/>
        <w:rPr>
          <w:rFonts w:ascii="Times New Roman" w:hAnsi="Times New Roman" w:cs="Times New Roman"/>
          <w:b/>
          <w:bCs/>
          <w:iCs/>
          <w:sz w:val="24"/>
          <w:szCs w:val="24"/>
          <w:u w:val="single"/>
        </w:rPr>
      </w:pPr>
    </w:p>
    <w:p w14:paraId="10D6C264" w14:textId="77777777" w:rsidR="008D55F7" w:rsidRPr="00A87ED8" w:rsidRDefault="008D55F7" w:rsidP="008D55F7">
      <w:pPr>
        <w:spacing w:after="0" w:line="240" w:lineRule="auto"/>
        <w:jc w:val="both"/>
        <w:rPr>
          <w:rFonts w:ascii="Times New Roman" w:hAnsi="Times New Roman" w:cs="Times New Roman"/>
          <w:iCs/>
          <w:sz w:val="24"/>
          <w:szCs w:val="24"/>
          <w:u w:val="single"/>
        </w:rPr>
      </w:pPr>
      <w:r w:rsidRPr="00A87ED8">
        <w:rPr>
          <w:rFonts w:ascii="Times New Roman" w:hAnsi="Times New Roman" w:cs="Times New Roman"/>
          <w:iCs/>
          <w:sz w:val="24"/>
          <w:szCs w:val="24"/>
          <w:u w:val="single"/>
        </w:rPr>
        <w:t xml:space="preserve">§ 89b odst. 7 </w:t>
      </w:r>
    </w:p>
    <w:p w14:paraId="19EC1FEA" w14:textId="77777777" w:rsidR="008D55F7" w:rsidRPr="00043F75" w:rsidRDefault="008D55F7" w:rsidP="008D55F7">
      <w:pPr>
        <w:spacing w:after="0" w:line="240" w:lineRule="auto"/>
        <w:jc w:val="both"/>
        <w:rPr>
          <w:rFonts w:ascii="Times New Roman" w:hAnsi="Times New Roman" w:cs="Times New Roman"/>
          <w:b/>
          <w:bCs/>
          <w:iCs/>
          <w:sz w:val="24"/>
          <w:szCs w:val="24"/>
          <w:u w:val="single"/>
        </w:rPr>
      </w:pPr>
      <w:r w:rsidRPr="00043F75">
        <w:rPr>
          <w:rFonts w:ascii="Times New Roman" w:eastAsia="Times New Roman" w:hAnsi="Times New Roman" w:cs="Times New Roman"/>
          <w:sz w:val="24"/>
          <w:szCs w:val="24"/>
          <w:lang w:eastAsia="cs-CZ"/>
        </w:rPr>
        <w:t xml:space="preserve">V záchytné stanici nejsou prováděny zdravotní výkony s výjimkou případů, kdy je nezbytné neodkladné řešení komplikace zdravotního stavu vzniklého během pobytu v záchytné stanici. Taktéž v záchytné stanici nejsou ordinována a podávána léčiva s výjimkou odůvodněné </w:t>
      </w:r>
      <w:proofErr w:type="spellStart"/>
      <w:r w:rsidRPr="00043F75">
        <w:rPr>
          <w:rFonts w:ascii="Times New Roman" w:eastAsia="Times New Roman" w:hAnsi="Times New Roman" w:cs="Times New Roman"/>
          <w:sz w:val="24"/>
          <w:szCs w:val="24"/>
          <w:lang w:eastAsia="cs-CZ"/>
        </w:rPr>
        <w:t>medikamentozní</w:t>
      </w:r>
      <w:proofErr w:type="spellEnd"/>
      <w:r w:rsidRPr="00043F75">
        <w:rPr>
          <w:rFonts w:ascii="Times New Roman" w:eastAsia="Times New Roman" w:hAnsi="Times New Roman" w:cs="Times New Roman"/>
          <w:sz w:val="24"/>
          <w:szCs w:val="24"/>
          <w:lang w:eastAsia="cs-CZ"/>
        </w:rPr>
        <w:t xml:space="preserve"> pacifikace nebo profylaxe odvykacího stavu. </w:t>
      </w:r>
    </w:p>
    <w:p w14:paraId="12912695" w14:textId="77777777" w:rsidR="008D55F7" w:rsidRPr="00043F75" w:rsidRDefault="008D55F7" w:rsidP="008D55F7">
      <w:pPr>
        <w:shd w:val="clear" w:color="auto" w:fill="FFFFFF"/>
        <w:spacing w:after="0" w:line="240" w:lineRule="auto"/>
        <w:jc w:val="both"/>
        <w:rPr>
          <w:rFonts w:ascii="Times New Roman" w:eastAsia="Times New Roman" w:hAnsi="Times New Roman" w:cs="Times New Roman"/>
          <w:sz w:val="24"/>
          <w:szCs w:val="24"/>
          <w:lang w:eastAsia="cs-CZ"/>
        </w:rPr>
      </w:pPr>
    </w:p>
    <w:p w14:paraId="6581DC0C" w14:textId="77777777" w:rsidR="008D55F7" w:rsidRPr="00043F75" w:rsidRDefault="008D55F7" w:rsidP="008D55F7">
      <w:pPr>
        <w:spacing w:after="0" w:line="240" w:lineRule="auto"/>
        <w:jc w:val="both"/>
        <w:rPr>
          <w:rFonts w:ascii="Times New Roman" w:hAnsi="Times New Roman" w:cs="Times New Roman"/>
          <w:iCs/>
          <w:sz w:val="24"/>
          <w:szCs w:val="24"/>
        </w:rPr>
      </w:pPr>
      <w:r w:rsidRPr="00043F75">
        <w:rPr>
          <w:rFonts w:ascii="Times New Roman" w:hAnsi="Times New Roman" w:cs="Times New Roman"/>
          <w:iCs/>
          <w:sz w:val="24"/>
          <w:szCs w:val="24"/>
        </w:rPr>
        <w:t xml:space="preserve">Zdravotničtí pracovníci zjišťují, zda se u osoby, které má být poskytnuta záchytná služba, neobjevila porucha zdraví nebo zda nedošlo u osoby, které byla v průběhu pobytu v záchytné stanici poskytována záchytná služba, ke zhoršení zdravotního stavu a zdravotním komplikacím. Sloužící lékař pak rozhoduje, zda je komplikace zvládnutelná v rámci záchytné stanice </w:t>
      </w:r>
      <w:r w:rsidRPr="00043F75">
        <w:rPr>
          <w:rFonts w:ascii="Times New Roman" w:hAnsi="Times New Roman" w:cs="Times New Roman"/>
          <w:iCs/>
          <w:sz w:val="24"/>
          <w:szCs w:val="24"/>
        </w:rPr>
        <w:br/>
        <w:t>nebo vyžaduje neodkladné nebo následné předání do specializovaného zdravotnického zařízení.</w:t>
      </w:r>
    </w:p>
    <w:p w14:paraId="41E3A1DC" w14:textId="77777777" w:rsidR="008D55F7" w:rsidRPr="00043F75" w:rsidRDefault="008D55F7" w:rsidP="008D55F7">
      <w:pPr>
        <w:spacing w:after="0" w:line="240" w:lineRule="auto"/>
        <w:jc w:val="both"/>
        <w:rPr>
          <w:rFonts w:ascii="Times New Roman" w:hAnsi="Times New Roman" w:cs="Times New Roman"/>
          <w:b/>
          <w:bCs/>
          <w:iCs/>
          <w:sz w:val="24"/>
          <w:szCs w:val="24"/>
          <w:u w:val="single"/>
        </w:rPr>
      </w:pPr>
    </w:p>
    <w:p w14:paraId="54C5452B" w14:textId="77777777" w:rsidR="008D55F7" w:rsidRPr="00A87ED8" w:rsidRDefault="008D55F7" w:rsidP="008D55F7">
      <w:pPr>
        <w:spacing w:after="0" w:line="240" w:lineRule="auto"/>
        <w:jc w:val="both"/>
        <w:rPr>
          <w:rFonts w:ascii="Times New Roman" w:hAnsi="Times New Roman" w:cs="Times New Roman"/>
          <w:iCs/>
          <w:sz w:val="24"/>
          <w:szCs w:val="24"/>
          <w:u w:val="single"/>
        </w:rPr>
      </w:pPr>
      <w:r w:rsidRPr="00A87ED8">
        <w:rPr>
          <w:rFonts w:ascii="Times New Roman" w:hAnsi="Times New Roman" w:cs="Times New Roman"/>
          <w:iCs/>
          <w:sz w:val="24"/>
          <w:szCs w:val="24"/>
          <w:u w:val="single"/>
        </w:rPr>
        <w:t>§ 89b odst. 8</w:t>
      </w:r>
    </w:p>
    <w:p w14:paraId="2EFB7111" w14:textId="77777777" w:rsidR="008D55F7" w:rsidRPr="00043F75" w:rsidRDefault="008D55F7" w:rsidP="008D55F7">
      <w:pPr>
        <w:spacing w:after="0" w:line="240" w:lineRule="auto"/>
        <w:jc w:val="both"/>
        <w:rPr>
          <w:rFonts w:ascii="Times New Roman" w:hAnsi="Times New Roman" w:cs="Times New Roman"/>
          <w:iCs/>
          <w:sz w:val="24"/>
          <w:szCs w:val="24"/>
        </w:rPr>
      </w:pPr>
      <w:r w:rsidRPr="00043F75">
        <w:rPr>
          <w:rFonts w:ascii="Times New Roman" w:hAnsi="Times New Roman" w:cs="Times New Roman"/>
          <w:iCs/>
          <w:sz w:val="24"/>
          <w:szCs w:val="24"/>
        </w:rPr>
        <w:t>Projeví-li se u osoby umístěné v záchytné stanici během pobytu porucha zdraví, která vyžaduje lékařskou péči, může být tato osoba dle rozhodnutí lékaře sloužícího v záchytné stanici neodkladně, nebo po odeznění příznaků souvisejícími s užitím alkoholu nebo jiné návykové látky, předána do péče specializovaného zdravotnického zařízení. Ustanovení jasně definuje osobu, která rozhoduje o ukončení pobytu osoby v záchytné stanici.</w:t>
      </w:r>
    </w:p>
    <w:p w14:paraId="7F2D68F9" w14:textId="77777777" w:rsidR="008D55F7" w:rsidRPr="00043F75" w:rsidRDefault="008D55F7" w:rsidP="008D55F7">
      <w:pPr>
        <w:spacing w:after="0" w:line="240" w:lineRule="auto"/>
        <w:jc w:val="both"/>
        <w:rPr>
          <w:rFonts w:ascii="Times New Roman" w:hAnsi="Times New Roman" w:cs="Times New Roman"/>
          <w:iCs/>
          <w:sz w:val="24"/>
          <w:szCs w:val="24"/>
        </w:rPr>
      </w:pPr>
    </w:p>
    <w:p w14:paraId="698E61AA" w14:textId="581F187C" w:rsidR="008D55F7" w:rsidRDefault="008D55F7" w:rsidP="00A87ED8">
      <w:pPr>
        <w:spacing w:after="0" w:line="240" w:lineRule="auto"/>
        <w:jc w:val="both"/>
        <w:rPr>
          <w:rFonts w:ascii="Times New Roman" w:hAnsi="Times New Roman" w:cs="Times New Roman"/>
          <w:iCs/>
          <w:sz w:val="24"/>
          <w:szCs w:val="24"/>
        </w:rPr>
      </w:pPr>
      <w:r w:rsidRPr="00043F75">
        <w:rPr>
          <w:rFonts w:ascii="Times New Roman" w:hAnsi="Times New Roman" w:cs="Times New Roman"/>
          <w:iCs/>
          <w:sz w:val="24"/>
          <w:szCs w:val="24"/>
        </w:rPr>
        <w:t xml:space="preserve">K propouštění osoby ze záchytné stanice dochází vždy po jejím kontaktu se sloužícím lékařem. Za této okolnosti je běžné, že dochází i k edukaci a komunikaci o problémech osoby umístěné v záchytné stanici. </w:t>
      </w:r>
    </w:p>
    <w:p w14:paraId="3125F510" w14:textId="77777777" w:rsidR="00A87ED8" w:rsidRPr="00A87ED8" w:rsidRDefault="00A87ED8" w:rsidP="00A87ED8">
      <w:pPr>
        <w:spacing w:after="0" w:line="240" w:lineRule="auto"/>
        <w:jc w:val="both"/>
        <w:rPr>
          <w:rFonts w:ascii="Times New Roman" w:hAnsi="Times New Roman" w:cs="Times New Roman"/>
          <w:iCs/>
          <w:sz w:val="24"/>
          <w:szCs w:val="24"/>
        </w:rPr>
      </w:pPr>
    </w:p>
    <w:p w14:paraId="08A78E28" w14:textId="30627CA3" w:rsidR="00A87ED8" w:rsidRDefault="00A87ED8" w:rsidP="00A87ED8">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 bodům 100 a 101</w:t>
      </w:r>
    </w:p>
    <w:p w14:paraId="08EDEEF1" w14:textId="34DCC60E" w:rsidR="008D55F7" w:rsidRPr="00043F75" w:rsidRDefault="00140957" w:rsidP="00140957">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043F75">
        <w:rPr>
          <w:rFonts w:ascii="Times New Roman" w:eastAsia="Times New Roman" w:hAnsi="Times New Roman" w:cs="Times New Roman"/>
          <w:color w:val="000000"/>
          <w:sz w:val="24"/>
          <w:szCs w:val="24"/>
          <w:lang w:eastAsia="cs-CZ"/>
        </w:rPr>
        <w:t>Z důvodu úpravy nové povinnosti pro poskytovatele zdravotních služeb, bylo potřebné také nastavit problematiku přestupků, pokud by danou povinnost poskytovatelé zdravotních služeb porušili.</w:t>
      </w:r>
    </w:p>
    <w:p w14:paraId="755A452D" w14:textId="77777777" w:rsidR="00A87ED8" w:rsidRDefault="00A87ED8" w:rsidP="00A87ED8">
      <w:pPr>
        <w:spacing w:after="0" w:line="240" w:lineRule="auto"/>
        <w:jc w:val="both"/>
        <w:rPr>
          <w:rFonts w:ascii="Times New Roman" w:hAnsi="Times New Roman" w:cs="Times New Roman"/>
          <w:b/>
          <w:bCs/>
          <w:iCs/>
          <w:sz w:val="24"/>
          <w:szCs w:val="24"/>
          <w:u w:val="single"/>
        </w:rPr>
      </w:pPr>
    </w:p>
    <w:p w14:paraId="35CF7F99" w14:textId="231DEB6F" w:rsidR="00A87ED8" w:rsidRDefault="00A87ED8" w:rsidP="00A87ED8">
      <w:pPr>
        <w:spacing w:after="0" w:line="240" w:lineRule="auto"/>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K novelizačnímu bodu 102</w:t>
      </w:r>
    </w:p>
    <w:p w14:paraId="7A6F3107" w14:textId="33338D53" w:rsidR="008D55F7" w:rsidRPr="00043F75" w:rsidRDefault="008D55F7" w:rsidP="007F4538">
      <w:pPr>
        <w:pStyle w:val="l4"/>
        <w:shd w:val="clear" w:color="auto" w:fill="FFFFFF"/>
        <w:spacing w:before="0" w:beforeAutospacing="0" w:after="0" w:afterAutospacing="0"/>
        <w:jc w:val="both"/>
        <w:rPr>
          <w:b/>
          <w:bCs/>
          <w:u w:val="single"/>
        </w:rPr>
      </w:pPr>
      <w:r w:rsidRPr="00043F75">
        <w:rPr>
          <w:color w:val="000000"/>
        </w:rPr>
        <w:t>Z důvodu úpravy nové povinnosti pro poskytovatele zdravotních služeb, bylo potřebné také nastavit problematiku přestupků, pokud by danou povinnost poskytovatelé zdravotních služeb porušili.</w:t>
      </w:r>
    </w:p>
    <w:p w14:paraId="16B8D5ED" w14:textId="77777777" w:rsidR="008D55F7" w:rsidRPr="00043F75" w:rsidRDefault="008D55F7" w:rsidP="008D55F7">
      <w:pPr>
        <w:shd w:val="clear" w:color="auto" w:fill="FFFFFF"/>
        <w:spacing w:after="0" w:line="240" w:lineRule="auto"/>
        <w:jc w:val="both"/>
        <w:rPr>
          <w:rFonts w:ascii="Times New Roman" w:eastAsia="Times New Roman" w:hAnsi="Times New Roman" w:cs="Times New Roman"/>
          <w:color w:val="000000"/>
          <w:sz w:val="24"/>
          <w:szCs w:val="24"/>
          <w:lang w:eastAsia="cs-CZ"/>
        </w:rPr>
      </w:pPr>
    </w:p>
    <w:p w14:paraId="1241D852" w14:textId="2E4D145B" w:rsidR="00E7354D" w:rsidRDefault="00E7354D" w:rsidP="00E7354D">
      <w:pPr>
        <w:spacing w:after="0" w:line="240" w:lineRule="auto"/>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K novelizačnímu bodu 103</w:t>
      </w:r>
    </w:p>
    <w:p w14:paraId="5E336E6A" w14:textId="77777777" w:rsidR="008D55F7" w:rsidRPr="00043F75" w:rsidRDefault="008D55F7" w:rsidP="008D55F7">
      <w:pPr>
        <w:pStyle w:val="l4"/>
        <w:shd w:val="clear" w:color="auto" w:fill="FFFFFF"/>
        <w:spacing w:before="0" w:beforeAutospacing="0" w:after="0" w:afterAutospacing="0"/>
        <w:jc w:val="both"/>
      </w:pPr>
      <w:r w:rsidRPr="00043F75">
        <w:t xml:space="preserve">Přestupek se vypouští vzhledem ke zrušení povinnost v § 54 odst. 3 tohoto zákona. </w:t>
      </w:r>
    </w:p>
    <w:p w14:paraId="761FB9FD" w14:textId="77777777" w:rsidR="008D55F7" w:rsidRPr="00043F75" w:rsidRDefault="008D55F7" w:rsidP="008D55F7">
      <w:pPr>
        <w:shd w:val="clear" w:color="auto" w:fill="FFFFFF"/>
        <w:spacing w:after="0" w:line="240" w:lineRule="auto"/>
        <w:jc w:val="both"/>
        <w:rPr>
          <w:rFonts w:ascii="Times New Roman" w:eastAsia="Times New Roman" w:hAnsi="Times New Roman" w:cs="Times New Roman"/>
          <w:color w:val="000000"/>
          <w:sz w:val="24"/>
          <w:szCs w:val="24"/>
          <w:lang w:eastAsia="cs-CZ"/>
        </w:rPr>
      </w:pPr>
    </w:p>
    <w:p w14:paraId="5E12BFEC" w14:textId="6388BFE3" w:rsidR="00E7354D" w:rsidRDefault="00E7354D" w:rsidP="00E7354D">
      <w:pPr>
        <w:spacing w:after="0" w:line="240" w:lineRule="auto"/>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K novelizačním bodům 104 až 106</w:t>
      </w:r>
    </w:p>
    <w:p w14:paraId="38D87A9A" w14:textId="77777777" w:rsidR="008D55F7" w:rsidRPr="00043F75" w:rsidRDefault="008D55F7" w:rsidP="008D55F7">
      <w:pPr>
        <w:pStyle w:val="l4"/>
        <w:shd w:val="clear" w:color="auto" w:fill="FFFFFF"/>
        <w:spacing w:before="0" w:beforeAutospacing="0" w:after="0" w:afterAutospacing="0"/>
        <w:jc w:val="both"/>
      </w:pPr>
      <w:r w:rsidRPr="00043F75">
        <w:t xml:space="preserve">Ustanovení se terminologicky upravuje v návaznosti na změny v § 71 odst. 1 písm. d). </w:t>
      </w:r>
    </w:p>
    <w:p w14:paraId="63E43405" w14:textId="77777777" w:rsidR="008D55F7" w:rsidRPr="00043F75" w:rsidRDefault="008D55F7" w:rsidP="008D55F7">
      <w:pPr>
        <w:pStyle w:val="l4"/>
        <w:shd w:val="clear" w:color="auto" w:fill="FFFFFF"/>
        <w:spacing w:before="0" w:beforeAutospacing="0" w:after="0" w:afterAutospacing="0"/>
        <w:jc w:val="both"/>
      </w:pPr>
    </w:p>
    <w:p w14:paraId="1192E40A" w14:textId="657A4E95" w:rsidR="00E7354D" w:rsidRDefault="00E7354D" w:rsidP="00E7354D">
      <w:pPr>
        <w:spacing w:after="0" w:line="240" w:lineRule="auto"/>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K novelizačnímu bodu 107</w:t>
      </w:r>
    </w:p>
    <w:p w14:paraId="086E49CC" w14:textId="77777777" w:rsidR="000D20A4" w:rsidRPr="00043F75" w:rsidRDefault="000D20A4" w:rsidP="000D20A4">
      <w:pPr>
        <w:pStyle w:val="l4"/>
        <w:shd w:val="clear" w:color="auto" w:fill="FFFFFF"/>
        <w:spacing w:before="0" w:beforeAutospacing="0" w:after="0" w:afterAutospacing="0"/>
        <w:jc w:val="both"/>
        <w:rPr>
          <w:color w:val="000000"/>
        </w:rPr>
      </w:pPr>
      <w:r w:rsidRPr="00043F75">
        <w:rPr>
          <w:color w:val="000000"/>
        </w:rPr>
        <w:t xml:space="preserve">Z důvodu zabránění zneužívání programu darovaných zárodečných buněk </w:t>
      </w:r>
      <w:r>
        <w:rPr>
          <w:color w:val="000000"/>
        </w:rPr>
        <w:t xml:space="preserve">a programu dárcovství krve nebo jejích složek </w:t>
      </w:r>
      <w:r w:rsidRPr="00043F75">
        <w:rPr>
          <w:color w:val="000000"/>
        </w:rPr>
        <w:t>se nově upravila také výše pokuty u přestupk</w:t>
      </w:r>
      <w:r>
        <w:rPr>
          <w:color w:val="000000"/>
        </w:rPr>
        <w:t>ů</w:t>
      </w:r>
      <w:r w:rsidRPr="00043F75">
        <w:rPr>
          <w:color w:val="000000"/>
        </w:rPr>
        <w:t xml:space="preserve"> na částku 500 000 Kč. Je potřebné, aby výše pokuty za přestupek byla dostatečně vysoká, aby nedocházelo k vědomému porušování povinností ze strany poskytovatele zdravotních služeb, </w:t>
      </w:r>
      <w:r w:rsidRPr="00043F75">
        <w:rPr>
          <w:color w:val="000000"/>
        </w:rPr>
        <w:lastRenderedPageBreak/>
        <w:t xml:space="preserve">neboť hrozba pokuty o nižší částce by nemusela být pro poskytovatele zdravotních služeb překážkou k porušování jejich povinností. </w:t>
      </w:r>
    </w:p>
    <w:p w14:paraId="145552B2" w14:textId="77777777" w:rsidR="008D55F7" w:rsidRPr="00043F75" w:rsidRDefault="008D55F7" w:rsidP="008D55F7">
      <w:pPr>
        <w:pStyle w:val="l4"/>
        <w:shd w:val="clear" w:color="auto" w:fill="FFFFFF"/>
        <w:spacing w:before="0" w:beforeAutospacing="0" w:after="0" w:afterAutospacing="0"/>
        <w:jc w:val="both"/>
        <w:rPr>
          <w:color w:val="000000"/>
        </w:rPr>
      </w:pPr>
    </w:p>
    <w:p w14:paraId="28522BDD" w14:textId="0E9D0598" w:rsidR="008D55F7" w:rsidRPr="00043F75" w:rsidRDefault="008D55F7" w:rsidP="008D55F7">
      <w:pPr>
        <w:pStyle w:val="l4"/>
        <w:shd w:val="clear" w:color="auto" w:fill="FFFFFF"/>
        <w:spacing w:before="0" w:beforeAutospacing="0" w:after="0" w:afterAutospacing="0"/>
        <w:jc w:val="both"/>
        <w:rPr>
          <w:color w:val="000000"/>
        </w:rPr>
      </w:pPr>
      <w:r w:rsidRPr="00043F75">
        <w:rPr>
          <w:color w:val="000000"/>
        </w:rPr>
        <w:t>Výše náhrady u jednotlivých poskytovatelů zdravotních služeb není omezena, což může vést k možnému zneužití programu darovaných zárodečných buněk</w:t>
      </w:r>
      <w:r w:rsidR="000D20A4">
        <w:rPr>
          <w:color w:val="000000"/>
        </w:rPr>
        <w:t xml:space="preserve"> a dárcovství krve nebo jejích složek</w:t>
      </w:r>
      <w:r w:rsidRPr="00043F75">
        <w:rPr>
          <w:color w:val="000000"/>
        </w:rPr>
        <w:t xml:space="preserve">, tedy k velkým finančním rozdílům v úhradě účelně, hospodárně, prokazatelných výdajů spojených s darováním zárodečných buněk </w:t>
      </w:r>
      <w:r w:rsidR="000D20A4">
        <w:rPr>
          <w:color w:val="000000"/>
        </w:rPr>
        <w:t xml:space="preserve">a darováním krve nebo jejích složek </w:t>
      </w:r>
      <w:r w:rsidRPr="00043F75">
        <w:rPr>
          <w:color w:val="000000"/>
        </w:rPr>
        <w:t>mezi jednotlivými centry asistované reprodukce.</w:t>
      </w:r>
    </w:p>
    <w:p w14:paraId="736995C6" w14:textId="77777777" w:rsidR="008D55F7" w:rsidRPr="00043F75" w:rsidRDefault="008D55F7" w:rsidP="008D55F7">
      <w:pPr>
        <w:shd w:val="clear" w:color="auto" w:fill="FFFFFF"/>
        <w:spacing w:after="0" w:line="240" w:lineRule="auto"/>
        <w:jc w:val="both"/>
        <w:rPr>
          <w:rFonts w:ascii="Times New Roman" w:hAnsi="Times New Roman" w:cs="Times New Roman"/>
          <w:sz w:val="24"/>
          <w:szCs w:val="24"/>
        </w:rPr>
      </w:pPr>
    </w:p>
    <w:p w14:paraId="2025A1A4" w14:textId="28AB0F4C" w:rsidR="00E7354D" w:rsidRDefault="00E7354D" w:rsidP="00E7354D">
      <w:pPr>
        <w:spacing w:after="0" w:line="240" w:lineRule="auto"/>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K novelizačnímu bodu 108</w:t>
      </w:r>
    </w:p>
    <w:p w14:paraId="083B62F8" w14:textId="77777777" w:rsidR="008D55F7" w:rsidRPr="00043F75" w:rsidRDefault="008D55F7" w:rsidP="008D55F7">
      <w:pPr>
        <w:pStyle w:val="l4"/>
        <w:shd w:val="clear" w:color="auto" w:fill="FFFFFF"/>
        <w:spacing w:before="0" w:beforeAutospacing="0" w:after="0" w:afterAutospacing="0"/>
        <w:jc w:val="both"/>
      </w:pPr>
      <w:r w:rsidRPr="00043F75">
        <w:rPr>
          <w:color w:val="000000"/>
        </w:rPr>
        <w:t xml:space="preserve">Úprava reflektuje zrušení přestupku v </w:t>
      </w:r>
      <w:r w:rsidRPr="00043F75">
        <w:t xml:space="preserve">§ 90 odst. 4 písm. e) tohoto zákona. </w:t>
      </w:r>
    </w:p>
    <w:p w14:paraId="69508B93" w14:textId="77777777" w:rsidR="008D55F7" w:rsidRPr="00043F75" w:rsidRDefault="008D55F7" w:rsidP="008D55F7">
      <w:pPr>
        <w:shd w:val="clear" w:color="auto" w:fill="FFFFFF"/>
        <w:spacing w:after="0" w:line="240" w:lineRule="auto"/>
        <w:jc w:val="both"/>
        <w:rPr>
          <w:rFonts w:ascii="Times New Roman" w:hAnsi="Times New Roman" w:cs="Times New Roman"/>
          <w:sz w:val="24"/>
          <w:szCs w:val="24"/>
        </w:rPr>
      </w:pPr>
    </w:p>
    <w:p w14:paraId="45769FBD" w14:textId="55C0C08C" w:rsidR="00E7354D" w:rsidRDefault="00E7354D" w:rsidP="00E7354D">
      <w:pPr>
        <w:spacing w:after="0" w:line="240" w:lineRule="auto"/>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K novelizačnímu bodu 109</w:t>
      </w:r>
    </w:p>
    <w:p w14:paraId="2D0CFAEE" w14:textId="6ED496BA" w:rsidR="008D55F7"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Jedná se o zákonné zmocnění pro Ministerstvo zdravotnictví k provedení § 11 odst.  2 a</w:t>
      </w:r>
      <w:r w:rsidR="00823136">
        <w:rPr>
          <w:rFonts w:ascii="Times New Roman" w:hAnsi="Times New Roman" w:cs="Times New Roman"/>
          <w:sz w:val="24"/>
          <w:szCs w:val="24"/>
        </w:rPr>
        <w:t xml:space="preserve"> § 32 odst. 4</w:t>
      </w:r>
      <w:r w:rsidRPr="00043F75">
        <w:rPr>
          <w:rFonts w:ascii="Times New Roman" w:hAnsi="Times New Roman" w:cs="Times New Roman"/>
          <w:sz w:val="24"/>
          <w:szCs w:val="24"/>
        </w:rPr>
        <w:t xml:space="preserve">, na </w:t>
      </w:r>
      <w:r w:rsidR="00823136">
        <w:rPr>
          <w:rFonts w:ascii="Times New Roman" w:hAnsi="Times New Roman" w:cs="Times New Roman"/>
          <w:sz w:val="24"/>
          <w:szCs w:val="24"/>
        </w:rPr>
        <w:t>jejichž</w:t>
      </w:r>
      <w:r w:rsidRPr="00043F75">
        <w:rPr>
          <w:rFonts w:ascii="Times New Roman" w:hAnsi="Times New Roman" w:cs="Times New Roman"/>
          <w:sz w:val="24"/>
          <w:szCs w:val="24"/>
        </w:rPr>
        <w:t xml:space="preserve"> základě bude upraven způsob určení maximální výše náhrady účelně, hospodárně a prokazatelně vynaložených výdajů spojených s darováním zárodečných buněk</w:t>
      </w:r>
      <w:r w:rsidR="00823136">
        <w:rPr>
          <w:rFonts w:ascii="Times New Roman" w:hAnsi="Times New Roman" w:cs="Times New Roman"/>
          <w:sz w:val="24"/>
          <w:szCs w:val="24"/>
        </w:rPr>
        <w:t xml:space="preserve"> nebo při odběru krve a jejích složek</w:t>
      </w:r>
      <w:r w:rsidRPr="00043F75">
        <w:rPr>
          <w:rFonts w:ascii="Times New Roman" w:hAnsi="Times New Roman" w:cs="Times New Roman"/>
          <w:sz w:val="24"/>
          <w:szCs w:val="24"/>
        </w:rPr>
        <w:t xml:space="preserve">, které vznikly osobě, které byly zárodečné buňky </w:t>
      </w:r>
      <w:r w:rsidR="00823136">
        <w:rPr>
          <w:rFonts w:ascii="Times New Roman" w:hAnsi="Times New Roman" w:cs="Times New Roman"/>
          <w:sz w:val="24"/>
          <w:szCs w:val="24"/>
        </w:rPr>
        <w:t xml:space="preserve">nebo krev </w:t>
      </w:r>
      <w:r w:rsidR="000D20A4">
        <w:rPr>
          <w:rFonts w:ascii="Times New Roman" w:hAnsi="Times New Roman" w:cs="Times New Roman"/>
          <w:sz w:val="24"/>
          <w:szCs w:val="24"/>
        </w:rPr>
        <w:t xml:space="preserve">a její složky </w:t>
      </w:r>
      <w:r w:rsidRPr="00043F75">
        <w:rPr>
          <w:rFonts w:ascii="Times New Roman" w:hAnsi="Times New Roman" w:cs="Times New Roman"/>
          <w:sz w:val="24"/>
          <w:szCs w:val="24"/>
        </w:rPr>
        <w:t>odebrány</w:t>
      </w:r>
      <w:r w:rsidR="00823136">
        <w:rPr>
          <w:rFonts w:ascii="Times New Roman" w:hAnsi="Times New Roman" w:cs="Times New Roman"/>
          <w:sz w:val="24"/>
          <w:szCs w:val="24"/>
        </w:rPr>
        <w:t>.</w:t>
      </w:r>
      <w:r w:rsidRPr="00043F75">
        <w:rPr>
          <w:rFonts w:ascii="Times New Roman" w:hAnsi="Times New Roman" w:cs="Times New Roman"/>
          <w:sz w:val="24"/>
          <w:szCs w:val="24"/>
        </w:rPr>
        <w:t xml:space="preserve">   </w:t>
      </w:r>
    </w:p>
    <w:p w14:paraId="04B7DEA3" w14:textId="08A61F9E" w:rsidR="008850A0" w:rsidRPr="00043F75" w:rsidRDefault="008850A0" w:rsidP="008D55F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Nově je</w:t>
      </w:r>
      <w:r w:rsidR="000D20A4">
        <w:rPr>
          <w:rFonts w:ascii="Times New Roman" w:hAnsi="Times New Roman" w:cs="Times New Roman"/>
          <w:sz w:val="24"/>
          <w:szCs w:val="24"/>
        </w:rPr>
        <w:t xml:space="preserve"> </w:t>
      </w:r>
      <w:r w:rsidR="00397597">
        <w:rPr>
          <w:rFonts w:ascii="Times New Roman" w:hAnsi="Times New Roman" w:cs="Times New Roman"/>
          <w:sz w:val="24"/>
          <w:szCs w:val="24"/>
        </w:rPr>
        <w:t>u</w:t>
      </w:r>
      <w:r w:rsidR="000D20A4">
        <w:rPr>
          <w:rFonts w:ascii="Times New Roman" w:hAnsi="Times New Roman" w:cs="Times New Roman"/>
          <w:sz w:val="24"/>
          <w:szCs w:val="24"/>
        </w:rPr>
        <w:t>stanoveno</w:t>
      </w:r>
      <w:r>
        <w:rPr>
          <w:rFonts w:ascii="Times New Roman" w:hAnsi="Times New Roman" w:cs="Times New Roman"/>
          <w:sz w:val="24"/>
          <w:szCs w:val="24"/>
        </w:rPr>
        <w:t xml:space="preserve"> zákonné zmocnění pro Ministerstvo zdravotnictví pro vydání vyhlášky, jež bude upravovat opatření k podpoře zdraví. </w:t>
      </w:r>
    </w:p>
    <w:p w14:paraId="66035300"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b/>
          <w:bCs/>
          <w:sz w:val="24"/>
          <w:szCs w:val="24"/>
        </w:rPr>
      </w:pPr>
    </w:p>
    <w:p w14:paraId="793792B0" w14:textId="640367D1" w:rsidR="00E7354D" w:rsidRPr="00E7354D" w:rsidRDefault="00E7354D" w:rsidP="00E7354D">
      <w:pPr>
        <w:spacing w:after="0" w:line="240" w:lineRule="auto"/>
        <w:jc w:val="both"/>
        <w:rPr>
          <w:rFonts w:ascii="Times New Roman" w:hAnsi="Times New Roman" w:cs="Times New Roman"/>
          <w:b/>
          <w:bCs/>
          <w:sz w:val="24"/>
          <w:szCs w:val="24"/>
          <w:u w:val="single"/>
        </w:rPr>
      </w:pPr>
      <w:r w:rsidRPr="00E7354D">
        <w:rPr>
          <w:rFonts w:ascii="Times New Roman" w:eastAsia="Times New Roman" w:hAnsi="Times New Roman" w:cs="Times New Roman"/>
          <w:b/>
          <w:bCs/>
          <w:color w:val="000000" w:themeColor="text1"/>
          <w:sz w:val="24"/>
          <w:szCs w:val="24"/>
          <w:u w:val="single"/>
        </w:rPr>
        <w:t>K článku I</w:t>
      </w:r>
      <w:r>
        <w:rPr>
          <w:rFonts w:ascii="Times New Roman" w:eastAsia="Times New Roman" w:hAnsi="Times New Roman" w:cs="Times New Roman"/>
          <w:b/>
          <w:bCs/>
          <w:color w:val="000000" w:themeColor="text1"/>
          <w:sz w:val="24"/>
          <w:szCs w:val="24"/>
          <w:u w:val="single"/>
        </w:rPr>
        <w:t>I</w:t>
      </w:r>
    </w:p>
    <w:p w14:paraId="5CD88372" w14:textId="77777777" w:rsidR="00E7354D" w:rsidRDefault="00E7354D" w:rsidP="008D55F7">
      <w:pPr>
        <w:spacing w:after="0" w:line="240" w:lineRule="auto"/>
        <w:jc w:val="both"/>
        <w:rPr>
          <w:rFonts w:ascii="Times New Roman" w:hAnsi="Times New Roman" w:cs="Times New Roman"/>
          <w:b/>
          <w:sz w:val="24"/>
          <w:szCs w:val="24"/>
        </w:rPr>
      </w:pPr>
    </w:p>
    <w:p w14:paraId="28941F56" w14:textId="1C706E84" w:rsidR="008D55F7" w:rsidRPr="00043F75" w:rsidRDefault="00E7354D" w:rsidP="008D55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w:t>
      </w:r>
      <w:r w:rsidR="008D55F7" w:rsidRPr="00043F75">
        <w:rPr>
          <w:rFonts w:ascii="Times New Roman" w:hAnsi="Times New Roman" w:cs="Times New Roman"/>
          <w:b/>
          <w:sz w:val="24"/>
          <w:szCs w:val="24"/>
        </w:rPr>
        <w:t>Přechodn</w:t>
      </w:r>
      <w:r>
        <w:rPr>
          <w:rFonts w:ascii="Times New Roman" w:hAnsi="Times New Roman" w:cs="Times New Roman"/>
          <w:b/>
          <w:sz w:val="24"/>
          <w:szCs w:val="24"/>
        </w:rPr>
        <w:t xml:space="preserve">ému </w:t>
      </w:r>
      <w:r w:rsidR="008D55F7" w:rsidRPr="00043F75">
        <w:rPr>
          <w:rFonts w:ascii="Times New Roman" w:hAnsi="Times New Roman" w:cs="Times New Roman"/>
          <w:b/>
          <w:sz w:val="24"/>
          <w:szCs w:val="24"/>
        </w:rPr>
        <w:t>ustanovení</w:t>
      </w:r>
    </w:p>
    <w:p w14:paraId="4541BA53"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Pokud byla přede dnem nabytí účinnosti tohoto zákona předložena žádost o posouzení zdravotní způsobilosti, která je upravena zákonem o specifických zdravotních službách, </w:t>
      </w:r>
      <w:proofErr w:type="gramStart"/>
      <w:r w:rsidRPr="00043F75">
        <w:rPr>
          <w:rFonts w:ascii="Times New Roman" w:hAnsi="Times New Roman" w:cs="Times New Roman"/>
          <w:sz w:val="24"/>
          <w:szCs w:val="24"/>
        </w:rPr>
        <w:t>dokončí</w:t>
      </w:r>
      <w:proofErr w:type="gramEnd"/>
      <w:r w:rsidRPr="00043F75">
        <w:rPr>
          <w:rFonts w:ascii="Times New Roman" w:hAnsi="Times New Roman" w:cs="Times New Roman"/>
          <w:sz w:val="24"/>
          <w:szCs w:val="24"/>
        </w:rPr>
        <w:t xml:space="preserve"> </w:t>
      </w:r>
      <w:r w:rsidRPr="00043F75">
        <w:rPr>
          <w:rFonts w:ascii="Times New Roman" w:hAnsi="Times New Roman" w:cs="Times New Roman"/>
          <w:sz w:val="24"/>
          <w:szCs w:val="24"/>
        </w:rPr>
        <w:br/>
        <w:t>se posouzení této žádosti podle zákona o specifických zdravotních službách ve znění účinném po nabytí účinnosti tohoto zákona, pokud zaměstnavatel neurčí, že má být žádost posouzena podle zákona o specifických zdravotních službách, ve znění účinném před nabytím účinnosti tohoto zákona.</w:t>
      </w:r>
    </w:p>
    <w:p w14:paraId="0595E669" w14:textId="77777777" w:rsidR="008D55F7" w:rsidRPr="00043F75" w:rsidRDefault="008D55F7" w:rsidP="008D55F7">
      <w:pPr>
        <w:spacing w:after="0" w:line="240" w:lineRule="auto"/>
        <w:jc w:val="both"/>
        <w:rPr>
          <w:rFonts w:ascii="Times New Roman" w:hAnsi="Times New Roman" w:cs="Times New Roman"/>
          <w:sz w:val="24"/>
          <w:szCs w:val="24"/>
        </w:rPr>
      </w:pPr>
    </w:p>
    <w:p w14:paraId="7498552A"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p>
    <w:p w14:paraId="13081B4E" w14:textId="414B07E9" w:rsidR="008D55F7" w:rsidRDefault="004B265C" w:rsidP="008D55F7">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 ČÁSTI DRUHÉ</w:t>
      </w:r>
    </w:p>
    <w:p w14:paraId="0926A6A2" w14:textId="77777777" w:rsidR="00E7354D" w:rsidRPr="00043F75" w:rsidRDefault="00E7354D" w:rsidP="008D55F7">
      <w:pPr>
        <w:widowControl w:val="0"/>
        <w:autoSpaceDE w:val="0"/>
        <w:autoSpaceDN w:val="0"/>
        <w:adjustRightInd w:val="0"/>
        <w:spacing w:after="0" w:line="240" w:lineRule="auto"/>
        <w:jc w:val="both"/>
        <w:rPr>
          <w:rFonts w:ascii="Times New Roman" w:hAnsi="Times New Roman" w:cs="Times New Roman"/>
          <w:b/>
          <w:bCs/>
          <w:sz w:val="24"/>
          <w:szCs w:val="24"/>
        </w:rPr>
      </w:pPr>
    </w:p>
    <w:p w14:paraId="25259A4E" w14:textId="77777777" w:rsidR="008D55F7" w:rsidRDefault="008D55F7" w:rsidP="008D55F7">
      <w:pPr>
        <w:widowControl w:val="0"/>
        <w:autoSpaceDE w:val="0"/>
        <w:autoSpaceDN w:val="0"/>
        <w:adjustRightInd w:val="0"/>
        <w:spacing w:after="0" w:line="240" w:lineRule="auto"/>
        <w:jc w:val="both"/>
        <w:rPr>
          <w:rFonts w:ascii="Times New Roman" w:hAnsi="Times New Roman" w:cs="Times New Roman"/>
          <w:b/>
          <w:bCs/>
          <w:sz w:val="24"/>
          <w:szCs w:val="24"/>
        </w:rPr>
      </w:pPr>
      <w:r w:rsidRPr="00043F75">
        <w:rPr>
          <w:rFonts w:ascii="Times New Roman" w:hAnsi="Times New Roman" w:cs="Times New Roman"/>
          <w:b/>
          <w:bCs/>
          <w:sz w:val="24"/>
          <w:szCs w:val="24"/>
        </w:rPr>
        <w:t>Novela zákona o ochraně veřejného zdraví</w:t>
      </w:r>
    </w:p>
    <w:p w14:paraId="06E3AC2F" w14:textId="77777777" w:rsidR="00E7354D" w:rsidRDefault="00E7354D" w:rsidP="008D55F7">
      <w:pPr>
        <w:widowControl w:val="0"/>
        <w:autoSpaceDE w:val="0"/>
        <w:autoSpaceDN w:val="0"/>
        <w:adjustRightInd w:val="0"/>
        <w:spacing w:after="0" w:line="240" w:lineRule="auto"/>
        <w:jc w:val="both"/>
        <w:rPr>
          <w:rFonts w:ascii="Times New Roman" w:hAnsi="Times New Roman" w:cs="Times New Roman"/>
          <w:b/>
          <w:bCs/>
          <w:sz w:val="24"/>
          <w:szCs w:val="24"/>
        </w:rPr>
      </w:pPr>
    </w:p>
    <w:p w14:paraId="7AE63BB6" w14:textId="6D8DB4DE" w:rsidR="00E7354D" w:rsidRPr="00E7354D" w:rsidRDefault="00E7354D" w:rsidP="00E7354D">
      <w:pPr>
        <w:spacing w:after="0" w:line="240" w:lineRule="auto"/>
        <w:jc w:val="both"/>
        <w:rPr>
          <w:rFonts w:ascii="Times New Roman" w:hAnsi="Times New Roman" w:cs="Times New Roman"/>
          <w:b/>
          <w:bCs/>
          <w:sz w:val="24"/>
          <w:szCs w:val="24"/>
          <w:u w:val="single"/>
        </w:rPr>
      </w:pPr>
      <w:r w:rsidRPr="00E7354D">
        <w:rPr>
          <w:rFonts w:ascii="Times New Roman" w:eastAsia="Times New Roman" w:hAnsi="Times New Roman" w:cs="Times New Roman"/>
          <w:b/>
          <w:bCs/>
          <w:color w:val="000000" w:themeColor="text1"/>
          <w:sz w:val="24"/>
          <w:szCs w:val="24"/>
          <w:u w:val="single"/>
        </w:rPr>
        <w:t>K článku I</w:t>
      </w:r>
      <w:r>
        <w:rPr>
          <w:rFonts w:ascii="Times New Roman" w:eastAsia="Times New Roman" w:hAnsi="Times New Roman" w:cs="Times New Roman"/>
          <w:b/>
          <w:bCs/>
          <w:color w:val="000000" w:themeColor="text1"/>
          <w:sz w:val="24"/>
          <w:szCs w:val="24"/>
          <w:u w:val="single"/>
        </w:rPr>
        <w:t>II</w:t>
      </w:r>
    </w:p>
    <w:p w14:paraId="3048FB87" w14:textId="77777777" w:rsidR="00E7354D" w:rsidRPr="00043F75" w:rsidRDefault="00E7354D" w:rsidP="008D55F7">
      <w:pPr>
        <w:widowControl w:val="0"/>
        <w:autoSpaceDE w:val="0"/>
        <w:autoSpaceDN w:val="0"/>
        <w:adjustRightInd w:val="0"/>
        <w:spacing w:after="0" w:line="240" w:lineRule="auto"/>
        <w:jc w:val="both"/>
        <w:rPr>
          <w:rFonts w:ascii="Times New Roman" w:hAnsi="Times New Roman" w:cs="Times New Roman"/>
          <w:b/>
          <w:bCs/>
          <w:sz w:val="24"/>
          <w:szCs w:val="24"/>
        </w:rPr>
      </w:pPr>
    </w:p>
    <w:p w14:paraId="5263A1E6" w14:textId="6B541FF7" w:rsidR="004B265C" w:rsidRDefault="004B265C" w:rsidP="008D55F7">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 bodům 1 a 2</w:t>
      </w:r>
    </w:p>
    <w:p w14:paraId="748F9B68" w14:textId="7F3C966C"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Nová vyhláška o požadavcích na výstavbu</w:t>
      </w:r>
      <w:r w:rsidR="00951271">
        <w:rPr>
          <w:rFonts w:ascii="Times New Roman" w:hAnsi="Times New Roman" w:cs="Times New Roman"/>
          <w:sz w:val="24"/>
          <w:szCs w:val="24"/>
        </w:rPr>
        <w:t>, která je prováděcím právním předpisem ke stavebnímu zákonu,</w:t>
      </w:r>
      <w:r w:rsidRPr="00043F75">
        <w:rPr>
          <w:rFonts w:ascii="Times New Roman" w:hAnsi="Times New Roman" w:cs="Times New Roman"/>
          <w:sz w:val="24"/>
          <w:szCs w:val="24"/>
        </w:rPr>
        <w:t xml:space="preserve"> přebírá částečně problematiku umělých koupališť a saun, která byla až doposud upravena pouze vyhláškou </w:t>
      </w:r>
      <w:r w:rsidR="00951271">
        <w:rPr>
          <w:rFonts w:ascii="Times New Roman" w:hAnsi="Times New Roman" w:cs="Times New Roman"/>
          <w:sz w:val="24"/>
          <w:szCs w:val="24"/>
        </w:rPr>
        <w:t>č.</w:t>
      </w:r>
      <w:r w:rsidR="00882E92">
        <w:rPr>
          <w:rFonts w:ascii="Times New Roman" w:hAnsi="Times New Roman" w:cs="Times New Roman"/>
          <w:sz w:val="24"/>
          <w:szCs w:val="24"/>
        </w:rPr>
        <w:t xml:space="preserve"> </w:t>
      </w:r>
      <w:r w:rsidR="00951271">
        <w:rPr>
          <w:rFonts w:ascii="Times New Roman" w:hAnsi="Times New Roman" w:cs="Times New Roman"/>
          <w:sz w:val="24"/>
          <w:szCs w:val="24"/>
        </w:rPr>
        <w:t xml:space="preserve">238/2011 Sb., </w:t>
      </w:r>
      <w:r w:rsidRPr="00043F75">
        <w:rPr>
          <w:rFonts w:ascii="Times New Roman" w:hAnsi="Times New Roman" w:cs="Times New Roman"/>
          <w:sz w:val="24"/>
          <w:szCs w:val="24"/>
        </w:rPr>
        <w:t xml:space="preserve">o stanovení hygienických požadavků na koupaliště, sauny a hygienické limity písku v pískovištích venkovních hracích ploch. Do připravované vyhlášky o požadavcích na výstavbu byly přesunuty části, které mají přímou souvislost se stavebními a technickými požadavky na tyto prostory. Mezi tyto požadavky </w:t>
      </w:r>
      <w:proofErr w:type="gramStart"/>
      <w:r w:rsidRPr="00043F75">
        <w:rPr>
          <w:rFonts w:ascii="Times New Roman" w:hAnsi="Times New Roman" w:cs="Times New Roman"/>
          <w:sz w:val="24"/>
          <w:szCs w:val="24"/>
        </w:rPr>
        <w:t>patří</w:t>
      </w:r>
      <w:proofErr w:type="gramEnd"/>
      <w:r w:rsidRPr="00043F75">
        <w:rPr>
          <w:rFonts w:ascii="Times New Roman" w:hAnsi="Times New Roman" w:cs="Times New Roman"/>
          <w:sz w:val="24"/>
          <w:szCs w:val="24"/>
        </w:rPr>
        <w:t xml:space="preserve"> prostorové členění, použité materiály, stavební parametry bazénů a saun, ale i další požadavky. Zákonné zmocnění pro nový i již existující předpis se připravilo na podobu návrhu, který byl v té době k dispozici. V průběhu dalších jednání a úprav však došlo k situaci, kdy se požadavky na mikroklimatické podmínky a osvětlení musí v závislosti na konkrétním typu této podmínky rozdělit do obou předpisů (např. osvětlení musí být dimenzováno již ve fázi výstavby, naopak </w:t>
      </w:r>
      <w:r w:rsidRPr="00043F75">
        <w:rPr>
          <w:rFonts w:ascii="Times New Roman" w:hAnsi="Times New Roman" w:cs="Times New Roman"/>
          <w:sz w:val="24"/>
          <w:szCs w:val="24"/>
        </w:rPr>
        <w:lastRenderedPageBreak/>
        <w:t>teplota vzduchu je provozní záležitost), proto je nyní nutné opravit chybnou podobu zákonného zmocnění pro oba právní předpisy, které dohromady fungují jako celek.</w:t>
      </w:r>
    </w:p>
    <w:p w14:paraId="4449E236" w14:textId="77777777" w:rsidR="008D55F7" w:rsidRPr="00043F75" w:rsidRDefault="008D55F7" w:rsidP="008D55F7">
      <w:pPr>
        <w:spacing w:after="0" w:line="240" w:lineRule="auto"/>
        <w:jc w:val="both"/>
        <w:rPr>
          <w:rFonts w:ascii="Times New Roman" w:hAnsi="Times New Roman" w:cs="Times New Roman"/>
          <w:sz w:val="24"/>
          <w:szCs w:val="24"/>
        </w:rPr>
      </w:pPr>
    </w:p>
    <w:p w14:paraId="799E76C1" w14:textId="5DEA27A6" w:rsidR="004B265C" w:rsidRDefault="004B265C" w:rsidP="008D55F7">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bCs/>
          <w:sz w:val="24"/>
          <w:szCs w:val="24"/>
          <w:u w:val="single"/>
        </w:rPr>
        <w:t>K novelizačnímu bodu 3</w:t>
      </w:r>
    </w:p>
    <w:p w14:paraId="55C3D485" w14:textId="4586219F" w:rsidR="008D55F7" w:rsidRPr="00043F75" w:rsidRDefault="008D55F7" w:rsidP="008D55F7">
      <w:pPr>
        <w:spacing w:after="0" w:line="240" w:lineRule="auto"/>
        <w:jc w:val="both"/>
        <w:rPr>
          <w:rFonts w:ascii="Times New Roman" w:eastAsia="Times New Roman" w:hAnsi="Times New Roman" w:cs="Times New Roman"/>
          <w:color w:val="000000" w:themeColor="text1"/>
          <w:sz w:val="24"/>
          <w:szCs w:val="24"/>
        </w:rPr>
      </w:pPr>
      <w:r w:rsidRPr="00043F75">
        <w:rPr>
          <w:rFonts w:ascii="Times New Roman" w:eastAsia="Times New Roman" w:hAnsi="Times New Roman" w:cs="Times New Roman"/>
          <w:color w:val="000000" w:themeColor="text1"/>
          <w:sz w:val="24"/>
          <w:szCs w:val="24"/>
        </w:rPr>
        <w:t>Cílem změny je usnadnění oznámení údajů o plánované zotavovací akc</w:t>
      </w:r>
      <w:r w:rsidR="00951271">
        <w:rPr>
          <w:rFonts w:ascii="Times New Roman" w:eastAsia="Times New Roman" w:hAnsi="Times New Roman" w:cs="Times New Roman"/>
          <w:color w:val="000000" w:themeColor="text1"/>
          <w:sz w:val="24"/>
          <w:szCs w:val="24"/>
        </w:rPr>
        <w:t>i</w:t>
      </w:r>
      <w:r w:rsidRPr="00043F75">
        <w:rPr>
          <w:rFonts w:ascii="Times New Roman" w:eastAsia="Times New Roman" w:hAnsi="Times New Roman" w:cs="Times New Roman"/>
          <w:color w:val="000000" w:themeColor="text1"/>
          <w:sz w:val="24"/>
          <w:szCs w:val="24"/>
        </w:rPr>
        <w:t xml:space="preserve"> nebo školy v přírodě, která trvá déle než 5 dnů</w:t>
      </w:r>
      <w:r w:rsidR="00951271">
        <w:rPr>
          <w:rFonts w:ascii="Times New Roman" w:eastAsia="Times New Roman" w:hAnsi="Times New Roman" w:cs="Times New Roman"/>
          <w:color w:val="000000" w:themeColor="text1"/>
          <w:sz w:val="24"/>
          <w:szCs w:val="24"/>
        </w:rPr>
        <w:t>.</w:t>
      </w:r>
      <w:r w:rsidRPr="00043F75">
        <w:rPr>
          <w:rFonts w:ascii="Times New Roman" w:eastAsia="Times New Roman" w:hAnsi="Times New Roman" w:cs="Times New Roman"/>
          <w:color w:val="000000" w:themeColor="text1"/>
          <w:sz w:val="24"/>
          <w:szCs w:val="24"/>
        </w:rPr>
        <w:t xml:space="preserve"> Ministerstvo zdravotnictví připravuje </w:t>
      </w:r>
      <w:r w:rsidR="00951271">
        <w:rPr>
          <w:rFonts w:ascii="Times New Roman" w:eastAsia="Times New Roman" w:hAnsi="Times New Roman" w:cs="Times New Roman"/>
          <w:color w:val="000000" w:themeColor="text1"/>
          <w:sz w:val="24"/>
          <w:szCs w:val="24"/>
        </w:rPr>
        <w:t xml:space="preserve">k oznamovací povinnosti </w:t>
      </w:r>
      <w:r w:rsidRPr="00043F75">
        <w:rPr>
          <w:rFonts w:ascii="Times New Roman" w:eastAsia="Times New Roman" w:hAnsi="Times New Roman" w:cs="Times New Roman"/>
          <w:color w:val="000000" w:themeColor="text1"/>
          <w:sz w:val="24"/>
          <w:szCs w:val="24"/>
        </w:rPr>
        <w:t xml:space="preserve">systém elektronického hlášení zotavovacích akcí. </w:t>
      </w:r>
    </w:p>
    <w:p w14:paraId="54BCD0CD" w14:textId="77777777" w:rsidR="008D55F7" w:rsidRPr="00043F75" w:rsidRDefault="008D55F7" w:rsidP="008D55F7">
      <w:pPr>
        <w:spacing w:after="0" w:line="240" w:lineRule="auto"/>
        <w:jc w:val="both"/>
        <w:rPr>
          <w:rFonts w:ascii="Times New Roman" w:hAnsi="Times New Roman" w:cs="Times New Roman"/>
          <w:sz w:val="24"/>
          <w:szCs w:val="24"/>
        </w:rPr>
      </w:pPr>
    </w:p>
    <w:p w14:paraId="2E531CD7" w14:textId="759E3B68" w:rsidR="00895DC1" w:rsidRDefault="00895DC1" w:rsidP="00895DC1">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 bodům 4 a 5</w:t>
      </w:r>
    </w:p>
    <w:p w14:paraId="2B459921" w14:textId="4DAD656F" w:rsidR="008D4D62" w:rsidRDefault="008D55F7" w:rsidP="007666BD">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Zrušuje se povinnost předkládání vypracovaného provozního řádu u epidemiologicky významných činností orgánu ochrany veřejného</w:t>
      </w:r>
      <w:r w:rsidR="00691083">
        <w:rPr>
          <w:rFonts w:ascii="Times New Roman" w:hAnsi="Times New Roman" w:cs="Times New Roman"/>
          <w:sz w:val="24"/>
          <w:szCs w:val="24"/>
        </w:rPr>
        <w:t xml:space="preserve"> zdraví</w:t>
      </w:r>
      <w:r w:rsidRPr="00043F75">
        <w:rPr>
          <w:rFonts w:ascii="Times New Roman" w:hAnsi="Times New Roman" w:cs="Times New Roman"/>
          <w:sz w:val="24"/>
          <w:szCs w:val="24"/>
        </w:rPr>
        <w:t>. Není</w:t>
      </w:r>
      <w:r w:rsidR="00691083">
        <w:rPr>
          <w:rFonts w:ascii="Times New Roman" w:hAnsi="Times New Roman" w:cs="Times New Roman"/>
          <w:sz w:val="24"/>
          <w:szCs w:val="24"/>
        </w:rPr>
        <w:t xml:space="preserve"> rušen</w:t>
      </w:r>
      <w:r w:rsidRPr="00043F75">
        <w:rPr>
          <w:rFonts w:ascii="Times New Roman" w:hAnsi="Times New Roman" w:cs="Times New Roman"/>
          <w:sz w:val="24"/>
          <w:szCs w:val="24"/>
        </w:rPr>
        <w:t>a povinnost provozní řád vypracovat, ale výhradně jej předložit ke schválení orgánu ochrany veřejného zdraví. Provozovatel je dále povinen postupovat při své činnosti podle provozního řádu. Záměrem je, aby osoba provozující činnosti epidemiologicky závažné (holičství, kadeřnictví, manikúru, pedikúru, kosmetické, masérské, regenerační a rekondiční služby, solárium a činnost, při níž je porušována integrita kůže) činnost vykonávala za stanovených podmínek, které zajistí bezpečné poskytování služeb. Podmínky vypracování provozního řádu nejsou změněny. Stále je povinností podnikatelského subjektu nastavit pravidla pro bezpečné poskytování epidemiologicky závažných činností.</w:t>
      </w:r>
      <w:r w:rsidR="00895DC1">
        <w:rPr>
          <w:rFonts w:ascii="Times New Roman" w:hAnsi="Times New Roman" w:cs="Times New Roman"/>
          <w:sz w:val="24"/>
          <w:szCs w:val="24"/>
        </w:rPr>
        <w:t xml:space="preserve"> Analogická změna se navrhuje v případě ubytovacích služeb.</w:t>
      </w:r>
    </w:p>
    <w:p w14:paraId="0EB001A4" w14:textId="77777777" w:rsidR="007666BD" w:rsidRDefault="007666BD" w:rsidP="007666BD">
      <w:pPr>
        <w:spacing w:after="0" w:line="240" w:lineRule="auto"/>
        <w:jc w:val="both"/>
        <w:rPr>
          <w:rFonts w:ascii="Times New Roman" w:hAnsi="Times New Roman" w:cs="Times New Roman"/>
          <w:sz w:val="24"/>
          <w:szCs w:val="24"/>
        </w:rPr>
      </w:pPr>
    </w:p>
    <w:p w14:paraId="5D136223" w14:textId="7BDC77DB" w:rsidR="00895DC1" w:rsidRDefault="00895DC1" w:rsidP="00895DC1">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 bodům 6 a 7</w:t>
      </w:r>
    </w:p>
    <w:p w14:paraId="40BCE140"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Změna se týká snížení administrativní zátěže u rizikových prací dle ustanovení § 39 tohoto zákona u rizikových faktorů pracovního prostředí (např. hluk, vibrace), které nevyvolávají latentní onemocnění či onemocnění, která mají velmi dlouhou inkubační dobu.  V současné době zaměstnavatelé evidují výkon práce zaměstnanců v elektronické podobě, ze kterých lze čerpat podklady při případném ověřování podmínek vzniků nemoci z povolání. </w:t>
      </w:r>
    </w:p>
    <w:p w14:paraId="291A210E" w14:textId="77777777" w:rsidR="008D55F7" w:rsidRPr="00043F75" w:rsidRDefault="008D55F7" w:rsidP="008D55F7">
      <w:pPr>
        <w:spacing w:after="0" w:line="240" w:lineRule="auto"/>
        <w:jc w:val="both"/>
        <w:rPr>
          <w:rFonts w:ascii="Times New Roman" w:hAnsi="Times New Roman" w:cs="Times New Roman"/>
          <w:sz w:val="24"/>
          <w:szCs w:val="24"/>
        </w:rPr>
      </w:pPr>
    </w:p>
    <w:p w14:paraId="53EEFF46" w14:textId="70B510AE" w:rsidR="00895DC1" w:rsidRDefault="00895DC1" w:rsidP="00895DC1">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 bodům 8 a 9</w:t>
      </w:r>
    </w:p>
    <w:p w14:paraId="6AC896C4" w14:textId="6D4DC5BE" w:rsidR="008D55F7" w:rsidRDefault="008D4D62" w:rsidP="008D55F7">
      <w:pPr>
        <w:spacing w:after="0" w:line="240" w:lineRule="auto"/>
        <w:jc w:val="both"/>
        <w:rPr>
          <w:rFonts w:ascii="Times New Roman" w:hAnsi="Times New Roman" w:cs="Times New Roman"/>
          <w:sz w:val="24"/>
          <w:szCs w:val="24"/>
        </w:rPr>
      </w:pPr>
      <w:r w:rsidRPr="008D4D62">
        <w:rPr>
          <w:rFonts w:ascii="Times New Roman" w:hAnsi="Times New Roman" w:cs="Times New Roman"/>
          <w:sz w:val="24"/>
          <w:szCs w:val="24"/>
        </w:rPr>
        <w:t xml:space="preserve">S ohledem na potřebu zvýšení proočkovanosti a efektivity očkování proti nemocem </w:t>
      </w:r>
      <w:proofErr w:type="spellStart"/>
      <w:r w:rsidRPr="008D4D62">
        <w:rPr>
          <w:rFonts w:ascii="Times New Roman" w:hAnsi="Times New Roman" w:cs="Times New Roman"/>
          <w:sz w:val="24"/>
          <w:szCs w:val="24"/>
        </w:rPr>
        <w:t>praventabilních</w:t>
      </w:r>
      <w:proofErr w:type="spellEnd"/>
      <w:r w:rsidRPr="008D4D62">
        <w:rPr>
          <w:rFonts w:ascii="Times New Roman" w:hAnsi="Times New Roman" w:cs="Times New Roman"/>
          <w:sz w:val="24"/>
          <w:szCs w:val="24"/>
        </w:rPr>
        <w:t xml:space="preserve"> vakcinací u rizikových skupin pacientů, zejména pak proti respiračním onemocněním </w:t>
      </w:r>
      <w:r w:rsidR="007666BD">
        <w:rPr>
          <w:rFonts w:ascii="Times New Roman" w:hAnsi="Times New Roman" w:cs="Times New Roman"/>
          <w:sz w:val="24"/>
          <w:szCs w:val="24"/>
        </w:rPr>
        <w:t>(</w:t>
      </w:r>
      <w:r w:rsidRPr="008D4D62">
        <w:rPr>
          <w:rFonts w:ascii="Times New Roman" w:hAnsi="Times New Roman" w:cs="Times New Roman"/>
          <w:sz w:val="24"/>
          <w:szCs w:val="24"/>
        </w:rPr>
        <w:t>jako je např. chřipka</w:t>
      </w:r>
      <w:r w:rsidR="007666BD">
        <w:rPr>
          <w:rFonts w:ascii="Times New Roman" w:hAnsi="Times New Roman" w:cs="Times New Roman"/>
          <w:sz w:val="24"/>
          <w:szCs w:val="24"/>
        </w:rPr>
        <w:t>),</w:t>
      </w:r>
      <w:r w:rsidRPr="008D4D62">
        <w:rPr>
          <w:rFonts w:ascii="Times New Roman" w:hAnsi="Times New Roman" w:cs="Times New Roman"/>
          <w:sz w:val="24"/>
          <w:szCs w:val="24"/>
        </w:rPr>
        <w:t xml:space="preserve"> je nezbytné rozšířit okruh lékařů, kteří mohou očkování provádět, a to primárně o ty specializační obory,  které mají pacienty ve vyšším riziku v péči, jedná se především o pacienty s onemocněními oběhové soustavy, onemocněním dýchací soustavy a o pacienty s diabetem, tedy s rizikovými faktory zvyšující pravděpodobnost závažnějšího průběhu nebo dlouhodobých následků.</w:t>
      </w:r>
    </w:p>
    <w:p w14:paraId="3A1859CE" w14:textId="77777777" w:rsidR="008D4D62" w:rsidRPr="00043F75" w:rsidRDefault="008D4D62" w:rsidP="008D55F7">
      <w:pPr>
        <w:spacing w:after="0" w:line="240" w:lineRule="auto"/>
        <w:jc w:val="both"/>
        <w:rPr>
          <w:rFonts w:ascii="Times New Roman" w:hAnsi="Times New Roman" w:cs="Times New Roman"/>
          <w:sz w:val="24"/>
          <w:szCs w:val="24"/>
        </w:rPr>
      </w:pPr>
    </w:p>
    <w:p w14:paraId="53C91C6D" w14:textId="43C2C7C2" w:rsidR="00895DC1" w:rsidRDefault="00895DC1" w:rsidP="00895DC1">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10</w:t>
      </w:r>
    </w:p>
    <w:p w14:paraId="19920AA8"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 xml:space="preserve">Úprava reflektuje změnu v přístupu k pracovnělékařským prohlídkám, které jsou v některých případech nepovinné.  S odkazem na novelu zákona o specifických zdravotních službách </w:t>
      </w:r>
      <w:r w:rsidRPr="00043F75">
        <w:rPr>
          <w:rFonts w:ascii="Times New Roman" w:hAnsi="Times New Roman" w:cs="Times New Roman"/>
          <w:sz w:val="24"/>
          <w:szCs w:val="24"/>
        </w:rPr>
        <w:br/>
        <w:t xml:space="preserve">a vyhlášku č. 79/2013 Sb., o provedení některých ustanovení zákona č. 373/2011 Sb., </w:t>
      </w:r>
      <w:r w:rsidRPr="00043F75">
        <w:rPr>
          <w:rFonts w:ascii="Times New Roman" w:hAnsi="Times New Roman" w:cs="Times New Roman"/>
          <w:sz w:val="24"/>
          <w:szCs w:val="24"/>
        </w:rPr>
        <w:br/>
        <w:t>o specifických zdravotních službách, (vyhláška o pracovnělékařských službách a některých druzích posudkové péče), ve znění pozdějších předpisů.</w:t>
      </w:r>
    </w:p>
    <w:p w14:paraId="12AF7D7D" w14:textId="77777777" w:rsidR="008D55F7" w:rsidRPr="00043F75" w:rsidRDefault="008D55F7" w:rsidP="008D55F7">
      <w:pPr>
        <w:spacing w:after="0" w:line="240" w:lineRule="auto"/>
        <w:jc w:val="both"/>
        <w:rPr>
          <w:rFonts w:ascii="Times New Roman" w:hAnsi="Times New Roman" w:cs="Times New Roman"/>
          <w:sz w:val="24"/>
          <w:szCs w:val="24"/>
        </w:rPr>
      </w:pPr>
    </w:p>
    <w:p w14:paraId="54A1A068" w14:textId="54D10339" w:rsidR="00895DC1" w:rsidRDefault="00895DC1" w:rsidP="00895DC1">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11</w:t>
      </w:r>
    </w:p>
    <w:p w14:paraId="218C4846"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Úprava reaguje na navrženou změnu podle § 21 odst. 4 zákona o ochraně veřejného zdraví.</w:t>
      </w:r>
    </w:p>
    <w:p w14:paraId="1DBD5AB5" w14:textId="77777777" w:rsidR="008D55F7" w:rsidRPr="00043F75" w:rsidRDefault="008D55F7" w:rsidP="008D55F7">
      <w:pPr>
        <w:spacing w:after="0" w:line="240" w:lineRule="auto"/>
        <w:jc w:val="both"/>
        <w:rPr>
          <w:rFonts w:ascii="Times New Roman" w:hAnsi="Times New Roman" w:cs="Times New Roman"/>
          <w:sz w:val="24"/>
          <w:szCs w:val="24"/>
        </w:rPr>
      </w:pPr>
    </w:p>
    <w:p w14:paraId="717589C8" w14:textId="68FF8105" w:rsidR="00895DC1" w:rsidRDefault="00895DC1" w:rsidP="00895DC1">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novelizačnímu bodu 12</w:t>
      </w:r>
    </w:p>
    <w:p w14:paraId="2DD49068" w14:textId="77777777" w:rsidR="008D55F7" w:rsidRPr="00043F75" w:rsidRDefault="008D55F7" w:rsidP="008D55F7">
      <w:pPr>
        <w:spacing w:after="0" w:line="240" w:lineRule="auto"/>
        <w:jc w:val="both"/>
        <w:rPr>
          <w:rFonts w:ascii="Times New Roman" w:hAnsi="Times New Roman" w:cs="Times New Roman"/>
          <w:sz w:val="24"/>
          <w:szCs w:val="24"/>
        </w:rPr>
      </w:pPr>
      <w:r w:rsidRPr="00043F75">
        <w:rPr>
          <w:rFonts w:ascii="Times New Roman" w:hAnsi="Times New Roman" w:cs="Times New Roman"/>
          <w:sz w:val="24"/>
          <w:szCs w:val="24"/>
        </w:rPr>
        <w:t>Úprava reaguje na navrženou změnu podle § 21 odst. 4 zákona o ochraně veřejného zdraví.</w:t>
      </w:r>
    </w:p>
    <w:p w14:paraId="4EB4BCFF" w14:textId="77777777" w:rsidR="008D55F7" w:rsidRPr="00043F75" w:rsidRDefault="008D55F7" w:rsidP="008D55F7">
      <w:pPr>
        <w:widowControl w:val="0"/>
        <w:autoSpaceDE w:val="0"/>
        <w:autoSpaceDN w:val="0"/>
        <w:adjustRightInd w:val="0"/>
        <w:spacing w:after="0" w:line="240" w:lineRule="auto"/>
        <w:jc w:val="both"/>
        <w:rPr>
          <w:rFonts w:ascii="Times New Roman" w:hAnsi="Times New Roman" w:cs="Times New Roman"/>
          <w:sz w:val="24"/>
          <w:szCs w:val="24"/>
        </w:rPr>
      </w:pPr>
    </w:p>
    <w:p w14:paraId="06C36CF7" w14:textId="77777777" w:rsidR="008D55F7" w:rsidRPr="00043F75" w:rsidRDefault="008D55F7" w:rsidP="008D55F7">
      <w:pPr>
        <w:spacing w:after="0" w:line="240" w:lineRule="auto"/>
        <w:jc w:val="both"/>
        <w:rPr>
          <w:rFonts w:ascii="Times New Roman" w:hAnsi="Times New Roman" w:cs="Times New Roman"/>
          <w:sz w:val="24"/>
          <w:szCs w:val="24"/>
        </w:rPr>
      </w:pPr>
    </w:p>
    <w:p w14:paraId="59064A44" w14:textId="3538B3D0" w:rsidR="003E7D6C" w:rsidRDefault="003E7D6C" w:rsidP="003E7D6C">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 ČÁSTI TŘETÍ</w:t>
      </w:r>
    </w:p>
    <w:p w14:paraId="3AA7326C" w14:textId="77777777" w:rsidR="003E7D6C" w:rsidRDefault="003E7D6C" w:rsidP="003E7D6C">
      <w:pPr>
        <w:spacing w:after="0" w:line="240" w:lineRule="auto"/>
        <w:jc w:val="both"/>
        <w:rPr>
          <w:rFonts w:ascii="Times New Roman" w:eastAsia="Times New Roman" w:hAnsi="Times New Roman" w:cs="Times New Roman"/>
          <w:b/>
          <w:bCs/>
          <w:color w:val="000000" w:themeColor="text1"/>
          <w:sz w:val="24"/>
          <w:szCs w:val="24"/>
          <w:u w:val="single"/>
        </w:rPr>
      </w:pPr>
    </w:p>
    <w:p w14:paraId="358F1C93" w14:textId="4E47FC4F" w:rsidR="003E7D6C" w:rsidRDefault="003E7D6C" w:rsidP="003E7D6C">
      <w:pPr>
        <w:spacing w:after="0" w:line="240" w:lineRule="auto"/>
        <w:jc w:val="both"/>
        <w:rPr>
          <w:rFonts w:ascii="Times New Roman" w:eastAsia="Times New Roman" w:hAnsi="Times New Roman" w:cs="Times New Roman"/>
          <w:b/>
          <w:bCs/>
          <w:color w:val="000000" w:themeColor="text1"/>
          <w:sz w:val="24"/>
          <w:szCs w:val="24"/>
          <w:u w:val="single"/>
        </w:rPr>
      </w:pPr>
      <w:r w:rsidRPr="00E7354D">
        <w:rPr>
          <w:rFonts w:ascii="Times New Roman" w:eastAsia="Times New Roman" w:hAnsi="Times New Roman" w:cs="Times New Roman"/>
          <w:b/>
          <w:bCs/>
          <w:color w:val="000000" w:themeColor="text1"/>
          <w:sz w:val="24"/>
          <w:szCs w:val="24"/>
          <w:u w:val="single"/>
        </w:rPr>
        <w:t>K článku I</w:t>
      </w:r>
      <w:r>
        <w:rPr>
          <w:rFonts w:ascii="Times New Roman" w:eastAsia="Times New Roman" w:hAnsi="Times New Roman" w:cs="Times New Roman"/>
          <w:b/>
          <w:bCs/>
          <w:color w:val="000000" w:themeColor="text1"/>
          <w:sz w:val="24"/>
          <w:szCs w:val="24"/>
          <w:u w:val="single"/>
        </w:rPr>
        <w:t>II</w:t>
      </w:r>
    </w:p>
    <w:p w14:paraId="10A91FFD" w14:textId="77777777" w:rsidR="003E7D6C" w:rsidRDefault="003E7D6C" w:rsidP="003E7D6C">
      <w:pPr>
        <w:spacing w:after="0" w:line="240" w:lineRule="auto"/>
        <w:jc w:val="both"/>
        <w:rPr>
          <w:rFonts w:ascii="Times New Roman" w:eastAsia="Times New Roman" w:hAnsi="Times New Roman" w:cs="Times New Roman"/>
          <w:b/>
          <w:bCs/>
          <w:color w:val="000000" w:themeColor="text1"/>
          <w:sz w:val="24"/>
          <w:szCs w:val="24"/>
          <w:u w:val="single"/>
        </w:rPr>
      </w:pPr>
    </w:p>
    <w:p w14:paraId="13A6AE8D" w14:textId="0F1D4F93" w:rsidR="003E7D6C" w:rsidRPr="00E7354D" w:rsidRDefault="003E7D6C" w:rsidP="003E7D6C">
      <w:pPr>
        <w:spacing w:after="0" w:line="240" w:lineRule="auto"/>
        <w:jc w:val="both"/>
        <w:rPr>
          <w:rFonts w:ascii="Times New Roman" w:hAnsi="Times New Roman" w:cs="Times New Roman"/>
          <w:b/>
          <w:bCs/>
          <w:sz w:val="24"/>
          <w:szCs w:val="24"/>
          <w:u w:val="single"/>
        </w:rPr>
      </w:pPr>
      <w:r>
        <w:rPr>
          <w:rFonts w:ascii="Times New Roman" w:eastAsia="Times New Roman" w:hAnsi="Times New Roman" w:cs="Times New Roman"/>
          <w:b/>
          <w:bCs/>
          <w:color w:val="000000" w:themeColor="text1"/>
          <w:sz w:val="24"/>
          <w:szCs w:val="24"/>
          <w:u w:val="single"/>
        </w:rPr>
        <w:t>K účinnosti</w:t>
      </w:r>
    </w:p>
    <w:p w14:paraId="656B5AB1" w14:textId="77777777" w:rsidR="003E7D6C" w:rsidRDefault="003E7D6C" w:rsidP="003E7D6C">
      <w:pPr>
        <w:spacing w:after="0" w:line="240" w:lineRule="auto"/>
        <w:jc w:val="both"/>
        <w:rPr>
          <w:rFonts w:ascii="Times New Roman" w:hAnsi="Times New Roman" w:cs="Times New Roman"/>
          <w:b/>
          <w:bCs/>
          <w:color w:val="000000" w:themeColor="text1"/>
          <w:sz w:val="24"/>
          <w:szCs w:val="24"/>
          <w:highlight w:val="yellow"/>
        </w:rPr>
      </w:pPr>
    </w:p>
    <w:p w14:paraId="732F7351" w14:textId="725942FA" w:rsidR="003E7D6C" w:rsidRPr="00043F75" w:rsidRDefault="003E7D6C" w:rsidP="003E7D6C">
      <w:pPr>
        <w:spacing w:after="0" w:line="240" w:lineRule="auto"/>
        <w:jc w:val="both"/>
        <w:rPr>
          <w:rFonts w:ascii="Times New Roman" w:hAnsi="Times New Roman" w:cs="Times New Roman"/>
          <w:bCs/>
          <w:color w:val="000000" w:themeColor="text1"/>
          <w:sz w:val="24"/>
          <w:szCs w:val="24"/>
        </w:rPr>
      </w:pPr>
      <w:r w:rsidRPr="003E7D6C">
        <w:rPr>
          <w:rFonts w:ascii="Times New Roman" w:hAnsi="Times New Roman" w:cs="Times New Roman"/>
          <w:bCs/>
          <w:color w:val="000000" w:themeColor="text1"/>
          <w:sz w:val="24"/>
          <w:szCs w:val="24"/>
        </w:rPr>
        <w:t xml:space="preserve">Vzhledem k nové povinnosti zaměstnavatele v souvislosti se zavedením opatření k podpoře zdraví je nutné vytvořit období, po které bude mít možnost připravit se na její plnění, Proto ustanovení spojená s institutem opatření k podpoře zdraví </w:t>
      </w:r>
      <w:proofErr w:type="gramStart"/>
      <w:r w:rsidRPr="003E7D6C">
        <w:rPr>
          <w:rFonts w:ascii="Times New Roman" w:hAnsi="Times New Roman" w:cs="Times New Roman"/>
          <w:bCs/>
          <w:color w:val="000000" w:themeColor="text1"/>
          <w:sz w:val="24"/>
          <w:szCs w:val="24"/>
        </w:rPr>
        <w:t>nabydou</w:t>
      </w:r>
      <w:proofErr w:type="gramEnd"/>
      <w:r w:rsidRPr="003E7D6C">
        <w:rPr>
          <w:rFonts w:ascii="Times New Roman" w:hAnsi="Times New Roman" w:cs="Times New Roman"/>
          <w:bCs/>
          <w:color w:val="000000" w:themeColor="text1"/>
          <w:sz w:val="24"/>
          <w:szCs w:val="24"/>
        </w:rPr>
        <w:t xml:space="preserve"> účinnosti o rok později, než je obecně navržená účinnost zákona.</w:t>
      </w:r>
    </w:p>
    <w:p w14:paraId="7E67E215" w14:textId="77777777" w:rsidR="003E7D6C" w:rsidRPr="00043F75" w:rsidRDefault="003E7D6C" w:rsidP="003E7D6C">
      <w:pPr>
        <w:spacing w:after="0" w:line="240" w:lineRule="auto"/>
        <w:jc w:val="both"/>
        <w:rPr>
          <w:rFonts w:ascii="Times New Roman" w:hAnsi="Times New Roman" w:cs="Times New Roman"/>
          <w:sz w:val="24"/>
          <w:szCs w:val="24"/>
        </w:rPr>
      </w:pPr>
    </w:p>
    <w:p w14:paraId="220216E4" w14:textId="2333B690" w:rsidR="000D75F1" w:rsidRPr="00043F75" w:rsidRDefault="000D75F1">
      <w:pPr>
        <w:rPr>
          <w:rFonts w:ascii="Times New Roman" w:hAnsi="Times New Roman" w:cs="Times New Roman"/>
          <w:sz w:val="24"/>
          <w:szCs w:val="24"/>
        </w:rPr>
      </w:pPr>
    </w:p>
    <w:sectPr w:rsidR="000D75F1" w:rsidRPr="00043F75" w:rsidSect="004645ED">
      <w:footerReference w:type="default" r:id="rId8"/>
      <w:pgSz w:w="11906" w:h="16838"/>
      <w:pgMar w:top="1417" w:right="1417" w:bottom="1417" w:left="1417" w:header="708" w:footer="708"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AFE0" w14:textId="77777777" w:rsidR="00F821C9" w:rsidRDefault="00F821C9" w:rsidP="008D55F7">
      <w:pPr>
        <w:spacing w:after="0" w:line="240" w:lineRule="auto"/>
      </w:pPr>
      <w:r>
        <w:separator/>
      </w:r>
    </w:p>
  </w:endnote>
  <w:endnote w:type="continuationSeparator" w:id="0">
    <w:p w14:paraId="6D4421DD" w14:textId="77777777" w:rsidR="00F821C9" w:rsidRDefault="00F821C9" w:rsidP="008D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330604"/>
      <w:docPartObj>
        <w:docPartGallery w:val="Page Numbers (Bottom of Page)"/>
        <w:docPartUnique/>
      </w:docPartObj>
    </w:sdtPr>
    <w:sdtEndPr/>
    <w:sdtContent>
      <w:p w14:paraId="2E80F97B" w14:textId="77777777" w:rsidR="00D47CD7" w:rsidRDefault="00E44400">
        <w:pPr>
          <w:pStyle w:val="Zpat"/>
          <w:jc w:val="center"/>
        </w:pPr>
        <w:r>
          <w:fldChar w:fldCharType="begin"/>
        </w:r>
        <w:r>
          <w:instrText>PAGE   \* MERGEFORMAT</w:instrText>
        </w:r>
        <w:r>
          <w:fldChar w:fldCharType="separate"/>
        </w:r>
        <w:r>
          <w:t>2</w:t>
        </w:r>
        <w:r>
          <w:fldChar w:fldCharType="end"/>
        </w:r>
      </w:p>
    </w:sdtContent>
  </w:sdt>
  <w:p w14:paraId="24EFA95E" w14:textId="77777777" w:rsidR="00D47CD7" w:rsidRDefault="00D47C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E654" w14:textId="77777777" w:rsidR="00F821C9" w:rsidRDefault="00F821C9" w:rsidP="008D55F7">
      <w:pPr>
        <w:spacing w:after="0" w:line="240" w:lineRule="auto"/>
      </w:pPr>
      <w:r>
        <w:separator/>
      </w:r>
    </w:p>
  </w:footnote>
  <w:footnote w:type="continuationSeparator" w:id="0">
    <w:p w14:paraId="76F8CC51" w14:textId="77777777" w:rsidR="00F821C9" w:rsidRDefault="00F821C9" w:rsidP="008D5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B765E"/>
    <w:multiLevelType w:val="hybridMultilevel"/>
    <w:tmpl w:val="D8C20404"/>
    <w:lvl w:ilvl="0" w:tplc="4D3AF89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E23D93"/>
    <w:multiLevelType w:val="hybridMultilevel"/>
    <w:tmpl w:val="C9EE4F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FA71E9"/>
    <w:multiLevelType w:val="hybridMultilevel"/>
    <w:tmpl w:val="533461FE"/>
    <w:lvl w:ilvl="0" w:tplc="04050011">
      <w:start w:val="1"/>
      <w:numFmt w:val="decimal"/>
      <w:lvlText w:val="%1)"/>
      <w:lvlJc w:val="left"/>
      <w:pPr>
        <w:tabs>
          <w:tab w:val="num" w:pos="720"/>
        </w:tabs>
        <w:ind w:left="720" w:hanging="360"/>
      </w:pPr>
      <w:rPr>
        <w:b/>
      </w:rPr>
    </w:lvl>
    <w:lvl w:ilvl="1" w:tplc="B458347E" w:tentative="1">
      <w:start w:val="1"/>
      <w:numFmt w:val="decimal"/>
      <w:lvlText w:val="%2."/>
      <w:lvlJc w:val="left"/>
      <w:pPr>
        <w:tabs>
          <w:tab w:val="num" w:pos="1440"/>
        </w:tabs>
        <w:ind w:left="1440" w:hanging="360"/>
      </w:pPr>
    </w:lvl>
    <w:lvl w:ilvl="2" w:tplc="50926662" w:tentative="1">
      <w:start w:val="1"/>
      <w:numFmt w:val="decimal"/>
      <w:lvlText w:val="%3."/>
      <w:lvlJc w:val="left"/>
      <w:pPr>
        <w:tabs>
          <w:tab w:val="num" w:pos="2160"/>
        </w:tabs>
        <w:ind w:left="2160" w:hanging="360"/>
      </w:pPr>
    </w:lvl>
    <w:lvl w:ilvl="3" w:tplc="144E432A" w:tentative="1">
      <w:start w:val="1"/>
      <w:numFmt w:val="decimal"/>
      <w:lvlText w:val="%4."/>
      <w:lvlJc w:val="left"/>
      <w:pPr>
        <w:tabs>
          <w:tab w:val="num" w:pos="2880"/>
        </w:tabs>
        <w:ind w:left="2880" w:hanging="360"/>
      </w:pPr>
    </w:lvl>
    <w:lvl w:ilvl="4" w:tplc="23664B38" w:tentative="1">
      <w:start w:val="1"/>
      <w:numFmt w:val="decimal"/>
      <w:lvlText w:val="%5."/>
      <w:lvlJc w:val="left"/>
      <w:pPr>
        <w:tabs>
          <w:tab w:val="num" w:pos="3600"/>
        </w:tabs>
        <w:ind w:left="3600" w:hanging="360"/>
      </w:pPr>
    </w:lvl>
    <w:lvl w:ilvl="5" w:tplc="35CEAC60" w:tentative="1">
      <w:start w:val="1"/>
      <w:numFmt w:val="decimal"/>
      <w:lvlText w:val="%6."/>
      <w:lvlJc w:val="left"/>
      <w:pPr>
        <w:tabs>
          <w:tab w:val="num" w:pos="4320"/>
        </w:tabs>
        <w:ind w:left="4320" w:hanging="360"/>
      </w:pPr>
    </w:lvl>
    <w:lvl w:ilvl="6" w:tplc="5DFC1D6C" w:tentative="1">
      <w:start w:val="1"/>
      <w:numFmt w:val="decimal"/>
      <w:lvlText w:val="%7."/>
      <w:lvlJc w:val="left"/>
      <w:pPr>
        <w:tabs>
          <w:tab w:val="num" w:pos="5040"/>
        </w:tabs>
        <w:ind w:left="5040" w:hanging="360"/>
      </w:pPr>
    </w:lvl>
    <w:lvl w:ilvl="7" w:tplc="32F69232" w:tentative="1">
      <w:start w:val="1"/>
      <w:numFmt w:val="decimal"/>
      <w:lvlText w:val="%8."/>
      <w:lvlJc w:val="left"/>
      <w:pPr>
        <w:tabs>
          <w:tab w:val="num" w:pos="5760"/>
        </w:tabs>
        <w:ind w:left="5760" w:hanging="360"/>
      </w:pPr>
    </w:lvl>
    <w:lvl w:ilvl="8" w:tplc="0FE4F8EE" w:tentative="1">
      <w:start w:val="1"/>
      <w:numFmt w:val="decimal"/>
      <w:lvlText w:val="%9."/>
      <w:lvlJc w:val="left"/>
      <w:pPr>
        <w:tabs>
          <w:tab w:val="num" w:pos="6480"/>
        </w:tabs>
        <w:ind w:left="6480" w:hanging="360"/>
      </w:pPr>
    </w:lvl>
  </w:abstractNum>
  <w:abstractNum w:abstractNumId="3" w15:restartNumberingAfterBreak="0">
    <w:nsid w:val="3FA26762"/>
    <w:multiLevelType w:val="hybridMultilevel"/>
    <w:tmpl w:val="4F7483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B8913D6"/>
    <w:multiLevelType w:val="hybridMultilevel"/>
    <w:tmpl w:val="24985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E6230E6"/>
    <w:multiLevelType w:val="hybridMultilevel"/>
    <w:tmpl w:val="23DAE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8FB3263"/>
    <w:multiLevelType w:val="hybridMultilevel"/>
    <w:tmpl w:val="5B6E2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15:restartNumberingAfterBreak="0">
    <w:nsid w:val="6D9F4362"/>
    <w:multiLevelType w:val="hybridMultilevel"/>
    <w:tmpl w:val="4F7483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E281A48"/>
    <w:multiLevelType w:val="hybridMultilevel"/>
    <w:tmpl w:val="FD184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46320941">
    <w:abstractNumId w:val="2"/>
  </w:num>
  <w:num w:numId="2" w16cid:durableId="1242325534">
    <w:abstractNumId w:val="0"/>
  </w:num>
  <w:num w:numId="3" w16cid:durableId="16570334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8990311">
    <w:abstractNumId w:val="9"/>
  </w:num>
  <w:num w:numId="5" w16cid:durableId="797837001">
    <w:abstractNumId w:val="6"/>
  </w:num>
  <w:num w:numId="6" w16cid:durableId="2077893725">
    <w:abstractNumId w:val="4"/>
  </w:num>
  <w:num w:numId="7" w16cid:durableId="1033918207">
    <w:abstractNumId w:val="3"/>
  </w:num>
  <w:num w:numId="8" w16cid:durableId="714350606">
    <w:abstractNumId w:val="8"/>
  </w:num>
  <w:num w:numId="9" w16cid:durableId="7754695">
    <w:abstractNumId w:val="1"/>
  </w:num>
  <w:num w:numId="10" w16cid:durableId="2847785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F7"/>
    <w:rsid w:val="00043F75"/>
    <w:rsid w:val="00082411"/>
    <w:rsid w:val="000B4E45"/>
    <w:rsid w:val="000D20A4"/>
    <w:rsid w:val="000D75F1"/>
    <w:rsid w:val="000E47DC"/>
    <w:rsid w:val="00140957"/>
    <w:rsid w:val="00173F32"/>
    <w:rsid w:val="001C16E0"/>
    <w:rsid w:val="001C44B9"/>
    <w:rsid w:val="001E3108"/>
    <w:rsid w:val="0023107E"/>
    <w:rsid w:val="00245FD6"/>
    <w:rsid w:val="00255180"/>
    <w:rsid w:val="00295CC5"/>
    <w:rsid w:val="002B1CCD"/>
    <w:rsid w:val="002B2237"/>
    <w:rsid w:val="002F156B"/>
    <w:rsid w:val="0032402F"/>
    <w:rsid w:val="00341295"/>
    <w:rsid w:val="0037135D"/>
    <w:rsid w:val="00392EB6"/>
    <w:rsid w:val="00397597"/>
    <w:rsid w:val="003E4362"/>
    <w:rsid w:val="003E7D6C"/>
    <w:rsid w:val="0044662D"/>
    <w:rsid w:val="0045136C"/>
    <w:rsid w:val="00451B5F"/>
    <w:rsid w:val="004645ED"/>
    <w:rsid w:val="004710B2"/>
    <w:rsid w:val="004942E2"/>
    <w:rsid w:val="004A5CA6"/>
    <w:rsid w:val="004B265C"/>
    <w:rsid w:val="004B5795"/>
    <w:rsid w:val="004D493D"/>
    <w:rsid w:val="00520FDB"/>
    <w:rsid w:val="005258F7"/>
    <w:rsid w:val="005565CC"/>
    <w:rsid w:val="005B1D85"/>
    <w:rsid w:val="005C75C2"/>
    <w:rsid w:val="005D1058"/>
    <w:rsid w:val="005D2673"/>
    <w:rsid w:val="005D2DAF"/>
    <w:rsid w:val="006050CF"/>
    <w:rsid w:val="00632DDE"/>
    <w:rsid w:val="00681FBF"/>
    <w:rsid w:val="00691083"/>
    <w:rsid w:val="006910E9"/>
    <w:rsid w:val="00692FD9"/>
    <w:rsid w:val="006A17A8"/>
    <w:rsid w:val="006F3653"/>
    <w:rsid w:val="0075680A"/>
    <w:rsid w:val="00765223"/>
    <w:rsid w:val="007666BD"/>
    <w:rsid w:val="00781A10"/>
    <w:rsid w:val="007A2198"/>
    <w:rsid w:val="007B71C0"/>
    <w:rsid w:val="007C456E"/>
    <w:rsid w:val="007D7CF2"/>
    <w:rsid w:val="007F4538"/>
    <w:rsid w:val="007F4786"/>
    <w:rsid w:val="007F5FE0"/>
    <w:rsid w:val="00807135"/>
    <w:rsid w:val="00810A36"/>
    <w:rsid w:val="00823136"/>
    <w:rsid w:val="008658D5"/>
    <w:rsid w:val="00876DF2"/>
    <w:rsid w:val="00877549"/>
    <w:rsid w:val="00882E92"/>
    <w:rsid w:val="00883541"/>
    <w:rsid w:val="008850A0"/>
    <w:rsid w:val="00895DC1"/>
    <w:rsid w:val="008A45DD"/>
    <w:rsid w:val="008D4D62"/>
    <w:rsid w:val="008D55F7"/>
    <w:rsid w:val="00921F98"/>
    <w:rsid w:val="00922E6B"/>
    <w:rsid w:val="009342C3"/>
    <w:rsid w:val="0094727C"/>
    <w:rsid w:val="00951271"/>
    <w:rsid w:val="009605AA"/>
    <w:rsid w:val="009B1B2E"/>
    <w:rsid w:val="009D1A9D"/>
    <w:rsid w:val="009D38B9"/>
    <w:rsid w:val="009E3A64"/>
    <w:rsid w:val="00A00982"/>
    <w:rsid w:val="00A14318"/>
    <w:rsid w:val="00A209FA"/>
    <w:rsid w:val="00A2450F"/>
    <w:rsid w:val="00A844C0"/>
    <w:rsid w:val="00A87E91"/>
    <w:rsid w:val="00A87ED8"/>
    <w:rsid w:val="00A978B4"/>
    <w:rsid w:val="00AA5B4F"/>
    <w:rsid w:val="00AE1D4D"/>
    <w:rsid w:val="00B128BB"/>
    <w:rsid w:val="00B33F72"/>
    <w:rsid w:val="00B40847"/>
    <w:rsid w:val="00B45EAC"/>
    <w:rsid w:val="00B85B6B"/>
    <w:rsid w:val="00B9185C"/>
    <w:rsid w:val="00B9597F"/>
    <w:rsid w:val="00BA62F7"/>
    <w:rsid w:val="00BB1F6E"/>
    <w:rsid w:val="00BF6E2D"/>
    <w:rsid w:val="00C21776"/>
    <w:rsid w:val="00C2678A"/>
    <w:rsid w:val="00C73F36"/>
    <w:rsid w:val="00C87FED"/>
    <w:rsid w:val="00CA7907"/>
    <w:rsid w:val="00D1658B"/>
    <w:rsid w:val="00D207EC"/>
    <w:rsid w:val="00D47CD7"/>
    <w:rsid w:val="00D578FA"/>
    <w:rsid w:val="00DC3479"/>
    <w:rsid w:val="00DD1FC7"/>
    <w:rsid w:val="00DD3569"/>
    <w:rsid w:val="00E06607"/>
    <w:rsid w:val="00E06ECF"/>
    <w:rsid w:val="00E218F9"/>
    <w:rsid w:val="00E23CF7"/>
    <w:rsid w:val="00E44400"/>
    <w:rsid w:val="00E57ACE"/>
    <w:rsid w:val="00E7354D"/>
    <w:rsid w:val="00E8008B"/>
    <w:rsid w:val="00E84434"/>
    <w:rsid w:val="00E92A4D"/>
    <w:rsid w:val="00EA259F"/>
    <w:rsid w:val="00EB333D"/>
    <w:rsid w:val="00EC6451"/>
    <w:rsid w:val="00ED041C"/>
    <w:rsid w:val="00ED3682"/>
    <w:rsid w:val="00ED4EB5"/>
    <w:rsid w:val="00EF1635"/>
    <w:rsid w:val="00EF3761"/>
    <w:rsid w:val="00F6123B"/>
    <w:rsid w:val="00F70393"/>
    <w:rsid w:val="00F821C9"/>
    <w:rsid w:val="00FA2674"/>
    <w:rsid w:val="00FA5BA3"/>
    <w:rsid w:val="00FD10FC"/>
    <w:rsid w:val="00FE3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16FE"/>
  <w15:chartTrackingRefBased/>
  <w15:docId w15:val="{A76DDEF5-A30C-4874-87A9-C8B7AFFB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55F7"/>
  </w:style>
  <w:style w:type="paragraph" w:styleId="Nadpis1">
    <w:name w:val="heading 1"/>
    <w:basedOn w:val="Normln"/>
    <w:next w:val="Normln"/>
    <w:link w:val="Nadpis1Char"/>
    <w:uiPriority w:val="9"/>
    <w:qFormat/>
    <w:rsid w:val="008D55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D55F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8D55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55F7"/>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8D55F7"/>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8D55F7"/>
    <w:rPr>
      <w:rFonts w:asciiTheme="majorHAnsi" w:eastAsiaTheme="majorEastAsia" w:hAnsiTheme="majorHAnsi" w:cstheme="majorBidi"/>
      <w:color w:val="1F3763" w:themeColor="accent1" w:themeShade="7F"/>
      <w:sz w:val="24"/>
      <w:szCs w:val="24"/>
    </w:rPr>
  </w:style>
  <w:style w:type="paragraph" w:customStyle="1" w:styleId="l4">
    <w:name w:val="l4"/>
    <w:basedOn w:val="Normln"/>
    <w:rsid w:val="008D55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gkelc">
    <w:name w:val="hgkelc"/>
    <w:basedOn w:val="Standardnpsmoodstavce"/>
    <w:rsid w:val="008D55F7"/>
  </w:style>
  <w:style w:type="character" w:customStyle="1" w:styleId="h1a">
    <w:name w:val="h1a"/>
    <w:basedOn w:val="Standardnpsmoodstavce"/>
    <w:rsid w:val="008D55F7"/>
  </w:style>
  <w:style w:type="paragraph" w:styleId="Textpoznpodarou">
    <w:name w:val="footnote text"/>
    <w:basedOn w:val="Normln"/>
    <w:link w:val="TextpoznpodarouChar"/>
    <w:uiPriority w:val="99"/>
    <w:unhideWhenUsed/>
    <w:rsid w:val="008D55F7"/>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8D55F7"/>
    <w:rPr>
      <w:sz w:val="20"/>
      <w:szCs w:val="20"/>
    </w:rPr>
  </w:style>
  <w:style w:type="character" w:styleId="Znakapoznpodarou">
    <w:name w:val="footnote reference"/>
    <w:basedOn w:val="Standardnpsmoodstavce"/>
    <w:uiPriority w:val="99"/>
    <w:semiHidden/>
    <w:unhideWhenUsed/>
    <w:rsid w:val="008D55F7"/>
    <w:rPr>
      <w:vertAlign w:val="superscript"/>
    </w:rPr>
  </w:style>
  <w:style w:type="character" w:styleId="Odkaznakoment">
    <w:name w:val="annotation reference"/>
    <w:basedOn w:val="Standardnpsmoodstavce"/>
    <w:uiPriority w:val="99"/>
    <w:semiHidden/>
    <w:unhideWhenUsed/>
    <w:rsid w:val="008D55F7"/>
    <w:rPr>
      <w:sz w:val="16"/>
      <w:szCs w:val="16"/>
    </w:rPr>
  </w:style>
  <w:style w:type="paragraph" w:styleId="Textkomente">
    <w:name w:val="annotation text"/>
    <w:basedOn w:val="Normln"/>
    <w:link w:val="TextkomenteChar"/>
    <w:uiPriority w:val="99"/>
    <w:unhideWhenUsed/>
    <w:rsid w:val="008D55F7"/>
    <w:pPr>
      <w:spacing w:line="240" w:lineRule="auto"/>
    </w:pPr>
    <w:rPr>
      <w:sz w:val="20"/>
      <w:szCs w:val="20"/>
    </w:rPr>
  </w:style>
  <w:style w:type="character" w:customStyle="1" w:styleId="TextkomenteChar">
    <w:name w:val="Text komentáře Char"/>
    <w:basedOn w:val="Standardnpsmoodstavce"/>
    <w:link w:val="Textkomente"/>
    <w:uiPriority w:val="99"/>
    <w:rsid w:val="008D55F7"/>
    <w:rPr>
      <w:sz w:val="20"/>
      <w:szCs w:val="20"/>
    </w:rPr>
  </w:style>
  <w:style w:type="paragraph" w:styleId="Pedmtkomente">
    <w:name w:val="annotation subject"/>
    <w:basedOn w:val="Textkomente"/>
    <w:next w:val="Textkomente"/>
    <w:link w:val="PedmtkomenteChar"/>
    <w:uiPriority w:val="99"/>
    <w:semiHidden/>
    <w:unhideWhenUsed/>
    <w:rsid w:val="008D55F7"/>
    <w:rPr>
      <w:b/>
      <w:bCs/>
    </w:rPr>
  </w:style>
  <w:style w:type="character" w:customStyle="1" w:styleId="PedmtkomenteChar">
    <w:name w:val="Předmět komentáře Char"/>
    <w:basedOn w:val="TextkomenteChar"/>
    <w:link w:val="Pedmtkomente"/>
    <w:uiPriority w:val="99"/>
    <w:semiHidden/>
    <w:rsid w:val="008D55F7"/>
    <w:rPr>
      <w:b/>
      <w:bCs/>
      <w:sz w:val="20"/>
      <w:szCs w:val="20"/>
    </w:rPr>
  </w:style>
  <w:style w:type="paragraph" w:styleId="Odstavecseseznamem">
    <w:name w:val="List Paragraph"/>
    <w:aliases w:val="Odstavec_muj,Conclusion de partie,Nad,List Paragraph (Czech Tourism),A-Odrážky1,_Odstavec se seznamem,Odstavec_muj1,Odstavec_muj2,Odstavec_muj3,Nad1,List Paragraph1,Odstavec_muj4,Nad2,List Paragraph2,Odstavec_muj5"/>
    <w:basedOn w:val="Normln"/>
    <w:link w:val="OdstavecseseznamemChar"/>
    <w:uiPriority w:val="34"/>
    <w:qFormat/>
    <w:rsid w:val="008D55F7"/>
    <w:pPr>
      <w:ind w:left="720"/>
      <w:contextualSpacing/>
    </w:pPr>
  </w:style>
  <w:style w:type="paragraph" w:styleId="Zkladntext">
    <w:name w:val="Body Text"/>
    <w:basedOn w:val="Normln"/>
    <w:link w:val="ZkladntextChar"/>
    <w:unhideWhenUsed/>
    <w:rsid w:val="008D55F7"/>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8D55F7"/>
    <w:rPr>
      <w:rFonts w:ascii="Times New Roman" w:eastAsia="Times New Roman" w:hAnsi="Times New Roman" w:cs="Times New Roman"/>
      <w:sz w:val="24"/>
      <w:szCs w:val="24"/>
      <w:lang w:eastAsia="ar-SA"/>
    </w:rPr>
  </w:style>
  <w:style w:type="character" w:customStyle="1" w:styleId="OdstavecseseznamemChar">
    <w:name w:val="Odstavec se seznamem Char"/>
    <w:aliases w:val="Odstavec_muj Char,Conclusion de partie Char,Nad Char,List Paragraph (Czech Tourism) Char,A-Odrážky1 Char,_Odstavec se seznamem Char,Odstavec_muj1 Char,Odstavec_muj2 Char,Odstavec_muj3 Char,Nad1 Char,List Paragraph1 Char"/>
    <w:link w:val="Odstavecseseznamem"/>
    <w:uiPriority w:val="34"/>
    <w:qFormat/>
    <w:rsid w:val="008D55F7"/>
  </w:style>
  <w:style w:type="paragraph" w:styleId="Zhlav">
    <w:name w:val="header"/>
    <w:basedOn w:val="Normln"/>
    <w:link w:val="ZhlavChar"/>
    <w:uiPriority w:val="99"/>
    <w:unhideWhenUsed/>
    <w:rsid w:val="008D55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55F7"/>
  </w:style>
  <w:style w:type="paragraph" w:styleId="Zpat">
    <w:name w:val="footer"/>
    <w:basedOn w:val="Normln"/>
    <w:link w:val="ZpatChar"/>
    <w:uiPriority w:val="99"/>
    <w:unhideWhenUsed/>
    <w:rsid w:val="008D55F7"/>
    <w:pPr>
      <w:tabs>
        <w:tab w:val="center" w:pos="4536"/>
        <w:tab w:val="right" w:pos="9072"/>
      </w:tabs>
      <w:spacing w:after="0" w:line="240" w:lineRule="auto"/>
    </w:pPr>
  </w:style>
  <w:style w:type="character" w:customStyle="1" w:styleId="ZpatChar">
    <w:name w:val="Zápatí Char"/>
    <w:basedOn w:val="Standardnpsmoodstavce"/>
    <w:link w:val="Zpat"/>
    <w:uiPriority w:val="99"/>
    <w:rsid w:val="008D55F7"/>
  </w:style>
  <w:style w:type="paragraph" w:customStyle="1" w:styleId="Odsazentlatextu">
    <w:name w:val="Odsazení těla textu"/>
    <w:basedOn w:val="Normln"/>
    <w:qFormat/>
    <w:rsid w:val="008D55F7"/>
    <w:pPr>
      <w:tabs>
        <w:tab w:val="left" w:pos="708"/>
      </w:tabs>
      <w:suppressAutoHyphens/>
      <w:spacing w:after="120" w:line="276" w:lineRule="auto"/>
      <w:ind w:left="283"/>
    </w:pPr>
    <w:rPr>
      <w:rFonts w:ascii="Times New Roman" w:eastAsia="Times New Roman" w:hAnsi="Times New Roman" w:cs="Times New Roman"/>
      <w:sz w:val="24"/>
      <w:szCs w:val="24"/>
      <w:lang w:eastAsia="ar-SA"/>
    </w:rPr>
  </w:style>
  <w:style w:type="character" w:customStyle="1" w:styleId="TextodstavceChar">
    <w:name w:val="Text odstavce Char"/>
    <w:basedOn w:val="Standardnpsmoodstavce"/>
    <w:link w:val="Textodstavce"/>
    <w:locked/>
    <w:rsid w:val="008D55F7"/>
  </w:style>
  <w:style w:type="paragraph" w:customStyle="1" w:styleId="Textodstavce">
    <w:name w:val="Text odstavce"/>
    <w:basedOn w:val="Normln"/>
    <w:link w:val="TextodstavceChar"/>
    <w:rsid w:val="008D55F7"/>
    <w:pPr>
      <w:numPr>
        <w:numId w:val="3"/>
      </w:numPr>
      <w:spacing w:before="120" w:after="120" w:line="240" w:lineRule="auto"/>
      <w:jc w:val="both"/>
    </w:pPr>
  </w:style>
  <w:style w:type="paragraph" w:customStyle="1" w:styleId="Textbodu">
    <w:name w:val="Text bodu"/>
    <w:basedOn w:val="Normln"/>
    <w:rsid w:val="008D55F7"/>
    <w:pPr>
      <w:numPr>
        <w:ilvl w:val="2"/>
        <w:numId w:val="3"/>
      </w:numPr>
      <w:spacing w:after="0" w:line="240" w:lineRule="auto"/>
      <w:jc w:val="both"/>
    </w:pPr>
    <w:rPr>
      <w:rFonts w:ascii="Times New Roman" w:hAnsi="Times New Roman" w:cs="Times New Roman"/>
      <w:sz w:val="24"/>
      <w:szCs w:val="24"/>
      <w:lang w:eastAsia="cs-CZ"/>
    </w:rPr>
  </w:style>
  <w:style w:type="paragraph" w:customStyle="1" w:styleId="Textpsmene">
    <w:name w:val="Text písmene"/>
    <w:basedOn w:val="Normln"/>
    <w:rsid w:val="008D55F7"/>
    <w:pPr>
      <w:numPr>
        <w:ilvl w:val="1"/>
        <w:numId w:val="3"/>
      </w:numPr>
      <w:spacing w:after="0" w:line="240" w:lineRule="auto"/>
      <w:jc w:val="both"/>
    </w:pPr>
    <w:rPr>
      <w:rFonts w:ascii="Times New Roman" w:hAnsi="Times New Roman" w:cs="Times New Roman"/>
      <w:sz w:val="24"/>
      <w:szCs w:val="24"/>
      <w:lang w:eastAsia="cs-CZ"/>
    </w:rPr>
  </w:style>
  <w:style w:type="paragraph" w:styleId="Revize">
    <w:name w:val="Revision"/>
    <w:hidden/>
    <w:uiPriority w:val="99"/>
    <w:semiHidden/>
    <w:rsid w:val="008D55F7"/>
    <w:pPr>
      <w:spacing w:after="0" w:line="240" w:lineRule="auto"/>
    </w:pPr>
  </w:style>
  <w:style w:type="paragraph" w:customStyle="1" w:styleId="pf0">
    <w:name w:val="pf0"/>
    <w:basedOn w:val="Normln"/>
    <w:rsid w:val="008D55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01">
    <w:name w:val="cf01"/>
    <w:basedOn w:val="Standardnpsmoodstavce"/>
    <w:rsid w:val="008D55F7"/>
    <w:rPr>
      <w:rFonts w:ascii="Segoe UI" w:hAnsi="Segoe UI" w:cs="Segoe UI" w:hint="default"/>
      <w:sz w:val="18"/>
      <w:szCs w:val="18"/>
    </w:rPr>
  </w:style>
  <w:style w:type="paragraph" w:customStyle="1" w:styleId="l5">
    <w:name w:val="l5"/>
    <w:basedOn w:val="Normln"/>
    <w:rsid w:val="008D55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8D55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0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E84A-60CE-4E7F-962B-5A441DDE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40</Pages>
  <Words>18273</Words>
  <Characters>107811</Characters>
  <Application>Microsoft Office Word</Application>
  <DocSecurity>0</DocSecurity>
  <Lines>898</Lines>
  <Paragraphs>251</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125833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Menšíková Milada, Mgr.</dc:creator>
  <cp:keywords/>
  <dc:description/>
  <cp:lastModifiedBy>Knytl Jan, Mgr.</cp:lastModifiedBy>
  <cp:revision>5</cp:revision>
  <cp:lastPrinted>2024-02-06T13:26:00Z</cp:lastPrinted>
  <dcterms:created xsi:type="dcterms:W3CDTF">2024-03-12T12:38:00Z</dcterms:created>
  <dcterms:modified xsi:type="dcterms:W3CDTF">2024-03-14T08:39:00Z</dcterms:modified>
</cp:coreProperties>
</file>