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C65F" w14:textId="3B9D837B" w:rsidR="00DA146E" w:rsidRPr="00DA146E" w:rsidRDefault="00DA146E" w:rsidP="00DA146E">
      <w:pPr>
        <w:pStyle w:val="StylD"/>
        <w:spacing w:line="276" w:lineRule="auto"/>
        <w:jc w:val="right"/>
        <w:rPr>
          <w:rFonts w:ascii="Times New Roman" w:hAnsi="Times New Roman"/>
          <w:b/>
          <w:spacing w:val="30"/>
          <w:szCs w:val="24"/>
        </w:rPr>
      </w:pPr>
      <w:r>
        <w:rPr>
          <w:rFonts w:ascii="Times New Roman" w:hAnsi="Times New Roman"/>
          <w:b/>
          <w:spacing w:val="30"/>
          <w:szCs w:val="24"/>
        </w:rPr>
        <w:t>III.</w:t>
      </w:r>
    </w:p>
    <w:p w14:paraId="2954590B" w14:textId="65D685FA" w:rsidR="008B7E65" w:rsidRPr="00DA146E" w:rsidRDefault="008B7E65" w:rsidP="00225531">
      <w:pPr>
        <w:pStyle w:val="StylD"/>
        <w:spacing w:line="276" w:lineRule="auto"/>
        <w:jc w:val="center"/>
        <w:rPr>
          <w:rFonts w:ascii="Times New Roman" w:hAnsi="Times New Roman"/>
          <w:b/>
          <w:spacing w:val="30"/>
          <w:szCs w:val="24"/>
        </w:rPr>
      </w:pPr>
      <w:r w:rsidRPr="00312064">
        <w:rPr>
          <w:rFonts w:ascii="Times New Roman" w:hAnsi="Times New Roman"/>
          <w:bCs/>
          <w:i/>
          <w:iCs/>
          <w:spacing w:val="30"/>
          <w:szCs w:val="24"/>
        </w:rPr>
        <w:t>Návrh</w:t>
      </w:r>
      <w:r w:rsidR="00DA146E">
        <w:rPr>
          <w:rFonts w:ascii="Times New Roman" w:hAnsi="Times New Roman"/>
          <w:bCs/>
          <w:i/>
          <w:iCs/>
          <w:spacing w:val="30"/>
          <w:szCs w:val="24"/>
        </w:rPr>
        <w:t xml:space="preserve">                                       </w:t>
      </w:r>
    </w:p>
    <w:p w14:paraId="425BC2AE" w14:textId="25D552EF" w:rsidR="00AD6DD6" w:rsidRDefault="008B7E65" w:rsidP="0022553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65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14:paraId="03DB5B1E" w14:textId="51345102" w:rsidR="008B7E65" w:rsidRDefault="008B7E65" w:rsidP="002255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dne……2024,</w:t>
      </w:r>
    </w:p>
    <w:p w14:paraId="00765A70" w14:textId="0B030666" w:rsidR="008B7E65" w:rsidRDefault="008B7E65" w:rsidP="0022553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E65">
        <w:rPr>
          <w:rFonts w:ascii="Times New Roman" w:hAnsi="Times New Roman" w:cs="Times New Roman"/>
          <w:b/>
          <w:bCs/>
          <w:sz w:val="24"/>
          <w:szCs w:val="24"/>
        </w:rPr>
        <w:t>kterým se mění zákon č. 373/2011 Sb., o specifických zdravotních službách, ve znění pozdějších předpisů a zákon č. 258/2000 Sb., o ochraně veřejného zdraví a o změně některých souvisejících zákonů, ve znění pozdějších předpisů</w:t>
      </w:r>
    </w:p>
    <w:p w14:paraId="0E191B79" w14:textId="3EB606B7" w:rsidR="00C0110C" w:rsidRDefault="00EC0B68" w:rsidP="00225531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C0B68">
        <w:rPr>
          <w:rFonts w:ascii="Times New Roman" w:hAnsi="Times New Roman" w:cs="Times New Roman"/>
          <w:sz w:val="24"/>
          <w:szCs w:val="24"/>
        </w:rPr>
        <w:t>Parlament se usnesl na tomto zákoně České republiky:</w:t>
      </w:r>
    </w:p>
    <w:p w14:paraId="682C60B0" w14:textId="4A88CF37" w:rsidR="00EC0B68" w:rsidRDefault="00EC0B68" w:rsidP="002255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 PRVNÍ</w:t>
      </w:r>
    </w:p>
    <w:p w14:paraId="7D825D19" w14:textId="2EBA8D51" w:rsidR="00EC0B68" w:rsidRDefault="00EC0B68" w:rsidP="0022553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B68">
        <w:rPr>
          <w:rFonts w:ascii="Times New Roman" w:hAnsi="Times New Roman" w:cs="Times New Roman"/>
          <w:b/>
          <w:bCs/>
          <w:sz w:val="24"/>
          <w:szCs w:val="24"/>
        </w:rPr>
        <w:t>Změna zákona o specifických zdravotních službách</w:t>
      </w:r>
    </w:p>
    <w:p w14:paraId="45CC1A77" w14:textId="743FAFC0" w:rsidR="00EC0B68" w:rsidRDefault="00EC0B68" w:rsidP="0022553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68">
        <w:rPr>
          <w:rFonts w:ascii="Times New Roman" w:hAnsi="Times New Roman" w:cs="Times New Roman"/>
          <w:sz w:val="24"/>
          <w:szCs w:val="24"/>
        </w:rPr>
        <w:t>Čl. I</w:t>
      </w:r>
    </w:p>
    <w:p w14:paraId="4A46598D" w14:textId="7C966ACF" w:rsidR="00EC0B68" w:rsidRDefault="00EC0B68" w:rsidP="00225531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373/2011 Sb., o specifických zdravotních službách, ve znění zákona č. </w:t>
      </w:r>
      <w:r w:rsidRPr="00EC0B68">
        <w:rPr>
          <w:rFonts w:ascii="Times New Roman" w:hAnsi="Times New Roman" w:cs="Times New Roman"/>
          <w:sz w:val="24"/>
          <w:szCs w:val="24"/>
        </w:rPr>
        <w:t>167/2012</w:t>
      </w:r>
      <w:r w:rsidR="00354FA1">
        <w:rPr>
          <w:rFonts w:ascii="Times New Roman" w:hAnsi="Times New Roman" w:cs="Times New Roman"/>
          <w:sz w:val="24"/>
          <w:szCs w:val="24"/>
        </w:rPr>
        <w:t xml:space="preserve"> </w:t>
      </w:r>
      <w:r w:rsidRPr="00EC0B68">
        <w:rPr>
          <w:rFonts w:ascii="Times New Roman" w:hAnsi="Times New Roman" w:cs="Times New Roman"/>
          <w:sz w:val="24"/>
          <w:szCs w:val="24"/>
        </w:rPr>
        <w:t>Sb.</w:t>
      </w:r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EC0B68">
        <w:rPr>
          <w:rFonts w:ascii="Times New Roman" w:hAnsi="Times New Roman" w:cs="Times New Roman"/>
          <w:sz w:val="24"/>
          <w:szCs w:val="24"/>
        </w:rPr>
        <w:t xml:space="preserve">47/2013 </w:t>
      </w:r>
      <w:r>
        <w:rPr>
          <w:rFonts w:ascii="Times New Roman" w:hAnsi="Times New Roman" w:cs="Times New Roman"/>
          <w:sz w:val="24"/>
          <w:szCs w:val="24"/>
        </w:rPr>
        <w:t xml:space="preserve">Sb., zákona č. </w:t>
      </w:r>
      <w:r w:rsidRPr="00EC0B68">
        <w:rPr>
          <w:rFonts w:ascii="Times New Roman" w:hAnsi="Times New Roman" w:cs="Times New Roman"/>
          <w:sz w:val="24"/>
          <w:szCs w:val="24"/>
        </w:rPr>
        <w:t xml:space="preserve">82/2015 </w:t>
      </w:r>
      <w:r>
        <w:rPr>
          <w:rFonts w:ascii="Times New Roman" w:hAnsi="Times New Roman" w:cs="Times New Roman"/>
          <w:sz w:val="24"/>
          <w:szCs w:val="24"/>
        </w:rPr>
        <w:t xml:space="preserve">Sb., zákona č. </w:t>
      </w:r>
      <w:r w:rsidRPr="00EC0B68">
        <w:rPr>
          <w:rFonts w:ascii="Times New Roman" w:hAnsi="Times New Roman" w:cs="Times New Roman"/>
          <w:sz w:val="24"/>
          <w:szCs w:val="24"/>
        </w:rPr>
        <w:t>205/2015 Sb.</w:t>
      </w:r>
      <w:r>
        <w:rPr>
          <w:rFonts w:ascii="Times New Roman" w:hAnsi="Times New Roman" w:cs="Times New Roman"/>
          <w:sz w:val="24"/>
          <w:szCs w:val="24"/>
        </w:rPr>
        <w:t>, zákona č.</w:t>
      </w:r>
      <w:r w:rsidR="00354FA1">
        <w:t xml:space="preserve"> </w:t>
      </w:r>
      <w:r w:rsidR="00354FA1" w:rsidRPr="00354FA1">
        <w:rPr>
          <w:rFonts w:ascii="Times New Roman" w:hAnsi="Times New Roman" w:cs="Times New Roman"/>
          <w:sz w:val="24"/>
          <w:szCs w:val="24"/>
        </w:rPr>
        <w:t>264/2016 Sb.</w:t>
      </w:r>
      <w:r w:rsidR="00354FA1">
        <w:rPr>
          <w:rFonts w:ascii="Times New Roman" w:hAnsi="Times New Roman" w:cs="Times New Roman"/>
          <w:sz w:val="24"/>
          <w:szCs w:val="24"/>
        </w:rPr>
        <w:t xml:space="preserve">, zákona č. </w:t>
      </w:r>
      <w:r w:rsidR="00354FA1" w:rsidRPr="00354FA1">
        <w:rPr>
          <w:rFonts w:ascii="Times New Roman" w:hAnsi="Times New Roman" w:cs="Times New Roman"/>
          <w:sz w:val="24"/>
          <w:szCs w:val="24"/>
        </w:rPr>
        <w:t>298/2016 Sb.</w:t>
      </w:r>
      <w:r w:rsidR="00354FA1">
        <w:rPr>
          <w:rFonts w:ascii="Times New Roman" w:hAnsi="Times New Roman" w:cs="Times New Roman"/>
          <w:sz w:val="24"/>
          <w:szCs w:val="24"/>
        </w:rPr>
        <w:t>, zákona č.</w:t>
      </w:r>
      <w:r w:rsidR="00354FA1" w:rsidRPr="00354FA1">
        <w:t xml:space="preserve"> </w:t>
      </w:r>
      <w:r w:rsidR="00354FA1" w:rsidRPr="00354FA1">
        <w:rPr>
          <w:rFonts w:ascii="Times New Roman" w:hAnsi="Times New Roman" w:cs="Times New Roman"/>
          <w:sz w:val="24"/>
          <w:szCs w:val="24"/>
        </w:rPr>
        <w:t>65/2017 Sb.</w:t>
      </w:r>
      <w:r w:rsidR="00354FA1">
        <w:rPr>
          <w:rFonts w:ascii="Times New Roman" w:hAnsi="Times New Roman" w:cs="Times New Roman"/>
          <w:sz w:val="24"/>
          <w:szCs w:val="24"/>
        </w:rPr>
        <w:t xml:space="preserve">, zákona č. </w:t>
      </w:r>
      <w:r w:rsidR="00354FA1" w:rsidRPr="00354FA1">
        <w:rPr>
          <w:rFonts w:ascii="Times New Roman" w:hAnsi="Times New Roman" w:cs="Times New Roman"/>
          <w:sz w:val="24"/>
          <w:szCs w:val="24"/>
        </w:rPr>
        <w:t>183/2017 Sb.</w:t>
      </w:r>
      <w:r w:rsidR="00354FA1">
        <w:rPr>
          <w:rFonts w:ascii="Times New Roman" w:hAnsi="Times New Roman" w:cs="Times New Roman"/>
          <w:sz w:val="24"/>
          <w:szCs w:val="24"/>
        </w:rPr>
        <w:t xml:space="preserve">, zákona č. </w:t>
      </w:r>
      <w:r w:rsidR="00354FA1" w:rsidRPr="00354FA1">
        <w:rPr>
          <w:rFonts w:ascii="Times New Roman" w:hAnsi="Times New Roman" w:cs="Times New Roman"/>
          <w:sz w:val="24"/>
          <w:szCs w:val="24"/>
        </w:rPr>
        <w:t>202/2017 Sb.</w:t>
      </w:r>
      <w:r w:rsidR="00354FA1">
        <w:rPr>
          <w:rFonts w:ascii="Times New Roman" w:hAnsi="Times New Roman" w:cs="Times New Roman"/>
          <w:sz w:val="24"/>
          <w:szCs w:val="24"/>
        </w:rPr>
        <w:t xml:space="preserve">, zákona č. </w:t>
      </w:r>
      <w:r w:rsidR="00354FA1" w:rsidRPr="00354FA1">
        <w:rPr>
          <w:rFonts w:ascii="Times New Roman" w:hAnsi="Times New Roman" w:cs="Times New Roman"/>
          <w:sz w:val="24"/>
          <w:szCs w:val="24"/>
        </w:rPr>
        <w:t>310/2017 Sb.</w:t>
      </w:r>
      <w:r w:rsidR="00354FA1">
        <w:rPr>
          <w:rFonts w:ascii="Times New Roman" w:hAnsi="Times New Roman" w:cs="Times New Roman"/>
          <w:sz w:val="24"/>
          <w:szCs w:val="24"/>
        </w:rPr>
        <w:t xml:space="preserve">, zákona č. </w:t>
      </w:r>
      <w:r w:rsidR="00354FA1" w:rsidRPr="00354FA1">
        <w:rPr>
          <w:rFonts w:ascii="Times New Roman" w:hAnsi="Times New Roman" w:cs="Times New Roman"/>
          <w:sz w:val="24"/>
          <w:szCs w:val="24"/>
        </w:rPr>
        <w:t>277/2019 Sb.</w:t>
      </w:r>
      <w:r w:rsidR="00354FA1">
        <w:rPr>
          <w:rFonts w:ascii="Times New Roman" w:hAnsi="Times New Roman" w:cs="Times New Roman"/>
          <w:sz w:val="24"/>
          <w:szCs w:val="24"/>
        </w:rPr>
        <w:t xml:space="preserve">, zákona č. </w:t>
      </w:r>
      <w:r w:rsidR="00354FA1" w:rsidRPr="00354FA1">
        <w:rPr>
          <w:rFonts w:ascii="Times New Roman" w:hAnsi="Times New Roman" w:cs="Times New Roman"/>
          <w:sz w:val="24"/>
          <w:szCs w:val="24"/>
        </w:rPr>
        <w:t>205/2020 Sb.</w:t>
      </w:r>
      <w:r w:rsidR="00354FA1">
        <w:rPr>
          <w:rFonts w:ascii="Times New Roman" w:hAnsi="Times New Roman" w:cs="Times New Roman"/>
          <w:sz w:val="24"/>
          <w:szCs w:val="24"/>
        </w:rPr>
        <w:t>, zákona č. </w:t>
      </w:r>
      <w:r w:rsidR="00354FA1" w:rsidRPr="00354FA1">
        <w:rPr>
          <w:rFonts w:ascii="Times New Roman" w:hAnsi="Times New Roman" w:cs="Times New Roman"/>
          <w:sz w:val="24"/>
          <w:szCs w:val="24"/>
        </w:rPr>
        <w:t>220/2021 Sb.,</w:t>
      </w:r>
      <w:r w:rsidR="00354FA1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354FA1" w:rsidRPr="00354FA1">
        <w:rPr>
          <w:rFonts w:ascii="Times New Roman" w:hAnsi="Times New Roman" w:cs="Times New Roman"/>
          <w:sz w:val="24"/>
          <w:szCs w:val="24"/>
        </w:rPr>
        <w:t>371/2021 Sb.</w:t>
      </w:r>
      <w:r w:rsidR="00354FA1">
        <w:rPr>
          <w:rFonts w:ascii="Times New Roman" w:hAnsi="Times New Roman" w:cs="Times New Roman"/>
          <w:sz w:val="24"/>
          <w:szCs w:val="24"/>
        </w:rPr>
        <w:t xml:space="preserve"> a zákona č. </w:t>
      </w:r>
      <w:r w:rsidR="00354FA1" w:rsidRPr="00354FA1">
        <w:rPr>
          <w:rFonts w:ascii="Times New Roman" w:hAnsi="Times New Roman" w:cs="Times New Roman"/>
          <w:sz w:val="24"/>
          <w:szCs w:val="24"/>
        </w:rPr>
        <w:t>412/2023 Sb.</w:t>
      </w:r>
      <w:r w:rsidR="00354FA1">
        <w:rPr>
          <w:rFonts w:ascii="Times New Roman" w:hAnsi="Times New Roman" w:cs="Times New Roman"/>
          <w:sz w:val="24"/>
          <w:szCs w:val="24"/>
        </w:rPr>
        <w:t>, se mění takto:</w:t>
      </w:r>
    </w:p>
    <w:p w14:paraId="419CC4A6" w14:textId="3630E2C1" w:rsidR="00B813D1" w:rsidRDefault="00B813D1" w:rsidP="00225531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C77E6C6" w14:textId="0BE070B6" w:rsidR="00B813D1" w:rsidRDefault="00B813D1" w:rsidP="006F6C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CD">
        <w:rPr>
          <w:rFonts w:ascii="Times New Roman" w:hAnsi="Times New Roman" w:cs="Times New Roman"/>
          <w:sz w:val="24"/>
          <w:szCs w:val="24"/>
        </w:rPr>
        <w:t>§ 11 zní:</w:t>
      </w:r>
    </w:p>
    <w:p w14:paraId="3C50A014" w14:textId="69CE8A7E" w:rsidR="009762CD" w:rsidRDefault="009762CD" w:rsidP="00225531">
      <w:pPr>
        <w:pStyle w:val="Odstavecseseznamem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11</w:t>
      </w:r>
    </w:p>
    <w:p w14:paraId="33A3F07F" w14:textId="5AE963D7" w:rsidR="009762CD" w:rsidRDefault="00704A69" w:rsidP="00704A69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762CD" w:rsidRPr="009762CD">
        <w:rPr>
          <w:rFonts w:ascii="Times New Roman" w:hAnsi="Times New Roman" w:cs="Times New Roman"/>
          <w:sz w:val="24"/>
          <w:szCs w:val="24"/>
        </w:rPr>
        <w:t xml:space="preserve">Za odběr zárodečných buněk nevzniká osobě, které byly odebrány, nárok na finanční ani jinou úhradu. Poskytovatel, který odběr provedl, </w:t>
      </w:r>
      <w:r w:rsidR="00A30726">
        <w:rPr>
          <w:rFonts w:ascii="Times New Roman" w:hAnsi="Times New Roman" w:cs="Times New Roman"/>
          <w:sz w:val="24"/>
          <w:szCs w:val="24"/>
        </w:rPr>
        <w:t>na</w:t>
      </w:r>
      <w:r w:rsidR="009762CD" w:rsidRPr="009762CD">
        <w:rPr>
          <w:rFonts w:ascii="Times New Roman" w:hAnsi="Times New Roman" w:cs="Times New Roman"/>
          <w:sz w:val="24"/>
          <w:szCs w:val="24"/>
        </w:rPr>
        <w:t>hradí anonymnímu dárci na základě jeho žádosti účelně, hospodárně a prokazatelně vynaložené výdaje spojené s darováním zárodečných buněk (dále jen „náhrada prokazatelných výdajů“), a to pouze do maximální výše stanovené prováděcím právním předpisem.</w:t>
      </w:r>
    </w:p>
    <w:p w14:paraId="350DD816" w14:textId="2116D426" w:rsidR="009762CD" w:rsidRPr="00704A69" w:rsidRDefault="00A733E7" w:rsidP="00A733E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43C78" w:rsidRPr="00704A69">
        <w:rPr>
          <w:rFonts w:ascii="Times New Roman" w:hAnsi="Times New Roman" w:cs="Times New Roman"/>
          <w:sz w:val="24"/>
          <w:szCs w:val="24"/>
        </w:rPr>
        <w:t>Prováděcí právní předpis stanoví</w:t>
      </w:r>
    </w:p>
    <w:p w14:paraId="256312DB" w14:textId="676A21A0" w:rsidR="00C43C78" w:rsidRDefault="00C43C78" w:rsidP="006F6C09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78">
        <w:rPr>
          <w:rFonts w:ascii="Times New Roman" w:hAnsi="Times New Roman" w:cs="Times New Roman"/>
          <w:sz w:val="24"/>
          <w:szCs w:val="24"/>
        </w:rPr>
        <w:t>maximální výši náhrady prokazatelných výdajů podle odstavce 1,</w:t>
      </w:r>
    </w:p>
    <w:p w14:paraId="6D98E2F2" w14:textId="1B57197B" w:rsidR="00C43C78" w:rsidRDefault="00C43C78" w:rsidP="006F6C09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C78">
        <w:rPr>
          <w:rFonts w:ascii="Times New Roman" w:hAnsi="Times New Roman" w:cs="Times New Roman"/>
          <w:sz w:val="24"/>
          <w:szCs w:val="24"/>
        </w:rPr>
        <w:t>kritéria a způsob určení maximální výše náhrady prokazatelných výdajů,</w:t>
      </w:r>
    </w:p>
    <w:p w14:paraId="77793B0D" w14:textId="7E9183AB" w:rsidR="00C43C78" w:rsidRDefault="00C43C78" w:rsidP="006F6C09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</w:t>
      </w:r>
      <w:r w:rsidRPr="00C43C78">
        <w:rPr>
          <w:rFonts w:ascii="Times New Roman" w:hAnsi="Times New Roman" w:cs="Times New Roman"/>
          <w:sz w:val="24"/>
          <w:szCs w:val="24"/>
        </w:rPr>
        <w:t>h údajů uváděných v žádosti anonymního dárce o náhradu prokazatelných výdajů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D3D212" w14:textId="3D3BBFAC" w:rsidR="00A733E7" w:rsidRPr="00A733E7" w:rsidRDefault="00C43C78" w:rsidP="006F6C09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způsobilé </w:t>
      </w:r>
      <w:r w:rsidRPr="00C43C78">
        <w:rPr>
          <w:rFonts w:ascii="Times New Roman" w:hAnsi="Times New Roman" w:cs="Times New Roman"/>
          <w:sz w:val="24"/>
          <w:szCs w:val="24"/>
        </w:rPr>
        <w:t>výdaje, které mohou být uplatněny v souvislosti s darováním zárodečných</w:t>
      </w:r>
      <w:r>
        <w:rPr>
          <w:rFonts w:ascii="Times New Roman" w:hAnsi="Times New Roman" w:cs="Times New Roman"/>
          <w:sz w:val="24"/>
          <w:szCs w:val="24"/>
        </w:rPr>
        <w:t xml:space="preserve"> buněk.</w:t>
      </w:r>
    </w:p>
    <w:p w14:paraId="7F809E28" w14:textId="7EC2FA1C" w:rsidR="00C43C78" w:rsidRDefault="00A733E7" w:rsidP="00704A69">
      <w:pPr>
        <w:pStyle w:val="Odstavecseseznamem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43C78" w:rsidRPr="00C43C78">
        <w:rPr>
          <w:rFonts w:ascii="Times New Roman" w:hAnsi="Times New Roman" w:cs="Times New Roman"/>
          <w:sz w:val="24"/>
          <w:szCs w:val="24"/>
        </w:rPr>
        <w:t>Poskytovatel, který provedl odběr, nebo převzal zárodečné buňky nebo lidská embrya k provedení asistované reprodukce a který uhradil náhradu prokazatelných výdajů podle odstavce 1, má právo náhradu prokazatelných výdajů zpětně požadovat na příjemkyni, které má být provedeno umělé oplodnění.</w:t>
      </w:r>
    </w:p>
    <w:p w14:paraId="64D8D84E" w14:textId="77777777" w:rsidR="00A733E7" w:rsidRDefault="00A733E7" w:rsidP="00704A69">
      <w:pPr>
        <w:pStyle w:val="Odstavecseseznamem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3CAB8C" w14:textId="7D4BF132" w:rsidR="00C43C78" w:rsidRDefault="00A733E7" w:rsidP="00704A69">
      <w:pPr>
        <w:pStyle w:val="Odstavecseseznamem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C43C78" w:rsidRPr="00C43C78">
        <w:rPr>
          <w:rFonts w:ascii="Times New Roman" w:hAnsi="Times New Roman" w:cs="Times New Roman"/>
          <w:sz w:val="24"/>
          <w:szCs w:val="24"/>
        </w:rPr>
        <w:t>U dárkyně oocytů je možné provést nanejvýš šest odběrů za celý život</w:t>
      </w:r>
      <w:r w:rsidR="00C43C78">
        <w:rPr>
          <w:rFonts w:ascii="Times New Roman" w:hAnsi="Times New Roman" w:cs="Times New Roman"/>
          <w:sz w:val="24"/>
          <w:szCs w:val="24"/>
        </w:rPr>
        <w:t>.“.</w:t>
      </w:r>
    </w:p>
    <w:p w14:paraId="5AA4129A" w14:textId="77777777" w:rsidR="00C43C78" w:rsidRPr="00C43C78" w:rsidRDefault="00C43C78" w:rsidP="00225531">
      <w:pPr>
        <w:pStyle w:val="Odstavecseseznamem"/>
        <w:spacing w:line="276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</w:p>
    <w:p w14:paraId="18B9838C" w14:textId="0D5C98C0" w:rsidR="00B813D1" w:rsidRDefault="00B813D1" w:rsidP="006F6C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CD">
        <w:rPr>
          <w:rFonts w:ascii="Times New Roman" w:hAnsi="Times New Roman" w:cs="Times New Roman"/>
          <w:sz w:val="24"/>
          <w:szCs w:val="24"/>
        </w:rPr>
        <w:lastRenderedPageBreak/>
        <w:t>V § 28 odst. 1 se za slova „nebo budoucím generace“ vkládají slova „ve smyslu Dodatkového protokolu k Úmluvě o lidských právech a biomedicíně o genetickém testování pro zdravotní účely</w:t>
      </w:r>
      <w:r w:rsidR="009762CD" w:rsidRPr="009762CD">
        <w:rPr>
          <w:rFonts w:ascii="Times New Roman" w:hAnsi="Times New Roman" w:cs="Times New Roman"/>
          <w:sz w:val="24"/>
          <w:szCs w:val="24"/>
          <w:vertAlign w:val="superscript"/>
        </w:rPr>
        <w:t>29)</w:t>
      </w:r>
      <w:r w:rsidR="009762CD" w:rsidRPr="009762CD">
        <w:rPr>
          <w:rFonts w:ascii="Times New Roman" w:hAnsi="Times New Roman" w:cs="Times New Roman"/>
          <w:sz w:val="24"/>
          <w:szCs w:val="24"/>
        </w:rPr>
        <w:t>“.</w:t>
      </w:r>
    </w:p>
    <w:p w14:paraId="345CBE0A" w14:textId="6BB78E80" w:rsidR="00C43C78" w:rsidRDefault="00C43C78" w:rsidP="0022553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čarou č. 29 zní:</w:t>
      </w:r>
    </w:p>
    <w:p w14:paraId="7BE2A574" w14:textId="291BFAF3" w:rsidR="00C43C78" w:rsidRDefault="00C43C78" w:rsidP="0022553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43C78">
        <w:rPr>
          <w:rFonts w:ascii="Times New Roman" w:hAnsi="Times New Roman" w:cs="Times New Roman"/>
          <w:sz w:val="24"/>
          <w:szCs w:val="24"/>
          <w:vertAlign w:val="superscript"/>
        </w:rPr>
        <w:t>29)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FAD" w:rsidRPr="009A2FAD">
        <w:rPr>
          <w:rFonts w:ascii="Times New Roman" w:hAnsi="Times New Roman" w:cs="Times New Roman"/>
          <w:sz w:val="24"/>
          <w:szCs w:val="24"/>
        </w:rPr>
        <w:t xml:space="preserve">Článek 2 Sdělení </w:t>
      </w:r>
      <w:r w:rsidR="00017419">
        <w:rPr>
          <w:rFonts w:ascii="Times New Roman" w:hAnsi="Times New Roman" w:cs="Times New Roman"/>
          <w:sz w:val="24"/>
          <w:szCs w:val="24"/>
        </w:rPr>
        <w:t xml:space="preserve">MZV </w:t>
      </w:r>
      <w:r w:rsidR="009A2FAD" w:rsidRPr="009A2FAD">
        <w:rPr>
          <w:rFonts w:ascii="Times New Roman" w:hAnsi="Times New Roman" w:cs="Times New Roman"/>
          <w:sz w:val="24"/>
          <w:szCs w:val="24"/>
        </w:rPr>
        <w:t xml:space="preserve">č. 41/2019 </w:t>
      </w:r>
      <w:proofErr w:type="spellStart"/>
      <w:r w:rsidR="009A2FAD" w:rsidRPr="009A2FAD">
        <w:rPr>
          <w:rFonts w:ascii="Times New Roman" w:hAnsi="Times New Roman" w:cs="Times New Roman"/>
          <w:sz w:val="24"/>
          <w:szCs w:val="24"/>
        </w:rPr>
        <w:t>Sb.m.s</w:t>
      </w:r>
      <w:proofErr w:type="spellEnd"/>
      <w:r w:rsidR="009A2FAD" w:rsidRPr="009A2FAD">
        <w:rPr>
          <w:rFonts w:ascii="Times New Roman" w:hAnsi="Times New Roman" w:cs="Times New Roman"/>
          <w:sz w:val="24"/>
          <w:szCs w:val="24"/>
        </w:rPr>
        <w:t>., Dodatkový protokol k Úmluvě o</w:t>
      </w:r>
      <w:r w:rsidR="00512CB9">
        <w:rPr>
          <w:rFonts w:ascii="Times New Roman" w:hAnsi="Times New Roman" w:cs="Times New Roman"/>
          <w:sz w:val="24"/>
          <w:szCs w:val="24"/>
        </w:rPr>
        <w:t> </w:t>
      </w:r>
      <w:r w:rsidR="009A2FAD" w:rsidRPr="009A2FAD">
        <w:rPr>
          <w:rFonts w:ascii="Times New Roman" w:hAnsi="Times New Roman" w:cs="Times New Roman"/>
          <w:sz w:val="24"/>
          <w:szCs w:val="24"/>
        </w:rPr>
        <w:t>lidských právech a biomedicíně o genetickém testování pro zdravotní účely</w:t>
      </w:r>
      <w:r w:rsidR="009A2FAD">
        <w:rPr>
          <w:rFonts w:ascii="Times New Roman" w:hAnsi="Times New Roman" w:cs="Times New Roman"/>
          <w:sz w:val="24"/>
          <w:szCs w:val="24"/>
        </w:rPr>
        <w:t>.“.</w:t>
      </w:r>
    </w:p>
    <w:p w14:paraId="4E701F48" w14:textId="3E6CDB75" w:rsidR="009A2FAD" w:rsidRDefault="009A2FAD" w:rsidP="0022553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BEA39" w14:textId="5DF07431" w:rsidR="009A2FAD" w:rsidRDefault="009A2FAD" w:rsidP="006F6C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odst. 2 se za písmeno d) vkládá nové písmeno e), které zní:</w:t>
      </w:r>
    </w:p>
    <w:p w14:paraId="6CA67063" w14:textId="1AEAA4D4" w:rsidR="009A2FAD" w:rsidRDefault="009A2FAD" w:rsidP="0022553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„e) </w:t>
      </w:r>
      <w:r w:rsidRPr="009A2FAD">
        <w:rPr>
          <w:rFonts w:ascii="Times New Roman" w:hAnsi="Times New Roman" w:cs="Times New Roman"/>
          <w:sz w:val="24"/>
          <w:szCs w:val="24"/>
        </w:rPr>
        <w:t>za účelem vyšetření variant v lidském genomu potřebného ke sledování individuálního působení léku nebo jeho metabolismu u vyšetřované osoby,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D0453D8" w14:textId="77777777" w:rsidR="009A2FAD" w:rsidRDefault="009A2FAD" w:rsidP="0022553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153D0" w14:textId="6C101D87" w:rsidR="009A2FAD" w:rsidRDefault="009A2FAD" w:rsidP="0022553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Dosavadní písmena e) a f) se označují jako písmena f) a g).</w:t>
      </w:r>
      <w:r w:rsidR="004160E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149B82F" w14:textId="442BAB88" w:rsidR="004160EC" w:rsidRDefault="004160EC" w:rsidP="0022553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04CAF" w14:textId="32696D19" w:rsidR="004160EC" w:rsidRDefault="004160EC" w:rsidP="006F6C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28 odst. 2 se na začátek písmene f) vkládají slova „jako součást preventivní zdravotní péče“ a za slova „dědičných onemocnění“ </w:t>
      </w:r>
      <w:r w:rsidR="002D5958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vkládají slova „, kdy seznam onemocnění vyhledávaných v rámci novorozeneckého laboratorního screeningu</w:t>
      </w:r>
      <w:r w:rsidR="005A414C">
        <w:rPr>
          <w:rFonts w:ascii="Times New Roman" w:hAnsi="Times New Roman" w:cs="Times New Roman"/>
          <w:sz w:val="24"/>
          <w:szCs w:val="24"/>
        </w:rPr>
        <w:t xml:space="preserve"> uveřejňuje ministerstvo ve Věstníku Ministerstva zdravotnictví“</w:t>
      </w:r>
      <w:r w:rsidR="00326AA1">
        <w:rPr>
          <w:rFonts w:ascii="Times New Roman" w:hAnsi="Times New Roman" w:cs="Times New Roman"/>
          <w:sz w:val="24"/>
          <w:szCs w:val="24"/>
        </w:rPr>
        <w:t xml:space="preserve"> a slovo „nebo“ se zrušuje</w:t>
      </w:r>
      <w:r w:rsidR="005A414C">
        <w:rPr>
          <w:rFonts w:ascii="Times New Roman" w:hAnsi="Times New Roman" w:cs="Times New Roman"/>
          <w:sz w:val="24"/>
          <w:szCs w:val="24"/>
        </w:rPr>
        <w:t>.</w:t>
      </w:r>
    </w:p>
    <w:p w14:paraId="60045C60" w14:textId="77777777" w:rsidR="00AE7BFF" w:rsidRDefault="00AE7BFF" w:rsidP="0022553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D8BE0" w14:textId="2258B861" w:rsidR="005A414C" w:rsidRDefault="005A414C" w:rsidP="006F6C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28 odst. 2 se </w:t>
      </w:r>
      <w:r w:rsidR="00051151">
        <w:rPr>
          <w:rFonts w:ascii="Times New Roman" w:hAnsi="Times New Roman" w:cs="Times New Roman"/>
          <w:sz w:val="24"/>
          <w:szCs w:val="24"/>
        </w:rPr>
        <w:t>na konci textu písmene g)</w:t>
      </w:r>
      <w:r w:rsidR="00AE7BFF">
        <w:rPr>
          <w:rFonts w:ascii="Times New Roman" w:hAnsi="Times New Roman" w:cs="Times New Roman"/>
          <w:sz w:val="24"/>
          <w:szCs w:val="24"/>
        </w:rPr>
        <w:t xml:space="preserve"> </w:t>
      </w:r>
      <w:r w:rsidR="00326AA1">
        <w:rPr>
          <w:rFonts w:ascii="Times New Roman" w:hAnsi="Times New Roman" w:cs="Times New Roman"/>
          <w:sz w:val="24"/>
          <w:szCs w:val="24"/>
        </w:rPr>
        <w:t>vkládají slova „včetně určení otcovství jedince</w:t>
      </w:r>
      <w:r w:rsidR="00AE7BFF">
        <w:rPr>
          <w:rFonts w:ascii="Times New Roman" w:hAnsi="Times New Roman" w:cs="Times New Roman"/>
          <w:sz w:val="24"/>
          <w:szCs w:val="24"/>
        </w:rPr>
        <w:t>, nebo“.</w:t>
      </w:r>
    </w:p>
    <w:p w14:paraId="3F10BB2B" w14:textId="77777777" w:rsidR="00AE7BFF" w:rsidRPr="00AE7BFF" w:rsidRDefault="00AE7BFF" w:rsidP="00225531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70379E" w14:textId="4BCB7230" w:rsidR="00AE7BFF" w:rsidRDefault="00AE7BFF" w:rsidP="006F6C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se na konci odstavce 2 tečka nahrazuje čárkou a doplňuje se písmeno h), které zní:</w:t>
      </w:r>
    </w:p>
    <w:p w14:paraId="56E86A7C" w14:textId="5C4C5D29" w:rsidR="00AE7BFF" w:rsidRDefault="00AE7BFF" w:rsidP="0022553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„h) za účelem biomedicínského výzkumu, z nějž nebude možné identifikovat vyšetřovanou nebo zemřelou osobu.“.</w:t>
      </w:r>
    </w:p>
    <w:p w14:paraId="789EE16E" w14:textId="023B3C9D" w:rsidR="007A5ADB" w:rsidRDefault="007A5ADB" w:rsidP="0022553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F11F7" w14:textId="27A11AD9" w:rsidR="007A5ADB" w:rsidRDefault="007A5ADB" w:rsidP="006F6C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odst. 10 písm. a) se slovo „rizicích“ nahrazuje slovy „možnosti sekundárních“.</w:t>
      </w:r>
    </w:p>
    <w:p w14:paraId="59472D3F" w14:textId="77777777" w:rsidR="004455AB" w:rsidRDefault="004455AB" w:rsidP="0022553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FB1CC" w14:textId="39468458" w:rsidR="007A5ADB" w:rsidRDefault="007A5ADB" w:rsidP="006F6C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28 odst. 12 se za </w:t>
      </w:r>
      <w:r w:rsidR="004455AB">
        <w:rPr>
          <w:rFonts w:ascii="Times New Roman" w:hAnsi="Times New Roman" w:cs="Times New Roman"/>
          <w:sz w:val="24"/>
          <w:szCs w:val="24"/>
        </w:rPr>
        <w:t xml:space="preserve">slova „vyšetření předpokládat“ vkládají slova „prediktivní, </w:t>
      </w:r>
      <w:proofErr w:type="spellStart"/>
      <w:r w:rsidR="004455AB">
        <w:rPr>
          <w:rFonts w:ascii="Times New Roman" w:hAnsi="Times New Roman" w:cs="Times New Roman"/>
          <w:sz w:val="24"/>
          <w:szCs w:val="24"/>
        </w:rPr>
        <w:t>presymptomatický</w:t>
      </w:r>
      <w:proofErr w:type="spellEnd"/>
      <w:r w:rsidR="004455AB">
        <w:rPr>
          <w:rFonts w:ascii="Times New Roman" w:hAnsi="Times New Roman" w:cs="Times New Roman"/>
          <w:sz w:val="24"/>
          <w:szCs w:val="24"/>
        </w:rPr>
        <w:t xml:space="preserve"> nebo“, za slova „poradenství podle věty první“ se vkládají slova „, které nemá příkazný charakter,“ a za větu druhou se vkládá věta „</w:t>
      </w:r>
      <w:r w:rsidR="004455AB" w:rsidRPr="004455AB">
        <w:rPr>
          <w:rFonts w:ascii="Times New Roman" w:hAnsi="Times New Roman" w:cs="Times New Roman"/>
          <w:sz w:val="24"/>
          <w:szCs w:val="24"/>
        </w:rPr>
        <w:t>Forma a rozsah genetického poradenství se stanoví podle medicínských dopadů výsledků genetického laboratorního vyšetření a jeho významu pro danou osobu nebo geneticky příbuzné osoby, včetně možných dopadů v oblasti jejich budoucí reprodukční volby.</w:t>
      </w:r>
      <w:r w:rsidR="004455AB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556F785F" w14:textId="77777777" w:rsidR="004455AB" w:rsidRPr="004455AB" w:rsidRDefault="004455AB" w:rsidP="00225531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500227" w14:textId="4E8D9369" w:rsidR="004455AB" w:rsidRDefault="004455AB" w:rsidP="006F6C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32 odst. 2 se slova „</w:t>
      </w:r>
      <w:r w:rsidR="00DB0673" w:rsidRPr="00DB0673">
        <w:rPr>
          <w:rFonts w:ascii="Times New Roman" w:hAnsi="Times New Roman" w:cs="Times New Roman"/>
          <w:sz w:val="24"/>
          <w:szCs w:val="24"/>
        </w:rPr>
        <w:t>, s výjimkou účelně, hospodárně a prokazatelně vynaložených výdajů spojených s odběrem její krve, o které tato osoba požádá, a to celkem do maximální výše 5 % minimální mzdy</w:t>
      </w:r>
      <w:r w:rsidR="00DB0673">
        <w:rPr>
          <w:rFonts w:ascii="Times New Roman" w:hAnsi="Times New Roman" w:cs="Times New Roman"/>
          <w:sz w:val="24"/>
          <w:szCs w:val="24"/>
        </w:rPr>
        <w:t>“ zrušují a na konci odstavce se doplňuje věta „</w:t>
      </w:r>
      <w:r w:rsidR="00DB0673" w:rsidRPr="00DB0673">
        <w:rPr>
          <w:rFonts w:ascii="Times New Roman" w:hAnsi="Times New Roman" w:cs="Times New Roman"/>
          <w:sz w:val="24"/>
          <w:szCs w:val="24"/>
        </w:rPr>
        <w:t xml:space="preserve">Poskytovatel, který odběr provedl, může dárci na základě jeho žádosti </w:t>
      </w:r>
      <w:r w:rsidR="00A30726">
        <w:rPr>
          <w:rFonts w:ascii="Times New Roman" w:hAnsi="Times New Roman" w:cs="Times New Roman"/>
          <w:sz w:val="24"/>
          <w:szCs w:val="24"/>
        </w:rPr>
        <w:t>na</w:t>
      </w:r>
      <w:r w:rsidR="00DB0673" w:rsidRPr="00DB0673">
        <w:rPr>
          <w:rFonts w:ascii="Times New Roman" w:hAnsi="Times New Roman" w:cs="Times New Roman"/>
          <w:sz w:val="24"/>
          <w:szCs w:val="24"/>
        </w:rPr>
        <w:t>hradit účelně, hospodárně a prokazatelně vynaložené výdaje spojené s odběrem krve nebo jejich složek (dále jen „náhrada prokazatelných výdajů za odběr krve“), o které tato osoba požádá, a to pouze do maximální výše stanovené prováděcím právním předpisem.</w:t>
      </w:r>
      <w:r w:rsidR="00DB0673">
        <w:rPr>
          <w:rFonts w:ascii="Times New Roman" w:hAnsi="Times New Roman" w:cs="Times New Roman"/>
          <w:sz w:val="24"/>
          <w:szCs w:val="24"/>
        </w:rPr>
        <w:t>“.</w:t>
      </w:r>
    </w:p>
    <w:p w14:paraId="0CD0B21A" w14:textId="77777777" w:rsidR="00DB0673" w:rsidRPr="00DB0673" w:rsidRDefault="00DB0673" w:rsidP="00225531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4D3AAB" w14:textId="24100F08" w:rsidR="00DB0673" w:rsidRDefault="00DB0673" w:rsidP="006F6C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§ 32 odst. 3 úvodní části ustanovení se za slova „přiměřeně zvýšit“ vkládají slova „, </w:t>
      </w:r>
      <w:r w:rsidRPr="00DB0673">
        <w:rPr>
          <w:rFonts w:ascii="Times New Roman" w:hAnsi="Times New Roman" w:cs="Times New Roman"/>
          <w:sz w:val="24"/>
          <w:szCs w:val="24"/>
        </w:rPr>
        <w:t>za podmínek stanovených prováděcím právním předpisem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5C56D222" w14:textId="77777777" w:rsidR="00B31BD3" w:rsidRPr="00B31BD3" w:rsidRDefault="00B31BD3" w:rsidP="00225531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1D5BC8" w14:textId="2C2A5E9C" w:rsidR="00B31BD3" w:rsidRDefault="00B31BD3" w:rsidP="006F6C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32 se doplňuje odstavec 4, který zní:</w:t>
      </w:r>
    </w:p>
    <w:p w14:paraId="6E899385" w14:textId="16181028" w:rsidR="00B31BD3" w:rsidRDefault="00B31BD3" w:rsidP="00225531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„(4) Prováděcí právní předpis stanoví</w:t>
      </w:r>
    </w:p>
    <w:p w14:paraId="435727BA" w14:textId="65773026" w:rsidR="00B31BD3" w:rsidRPr="00A30726" w:rsidRDefault="00B31BD3" w:rsidP="000F7E28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26">
        <w:rPr>
          <w:rFonts w:ascii="Times New Roman" w:hAnsi="Times New Roman" w:cs="Times New Roman"/>
          <w:sz w:val="24"/>
          <w:szCs w:val="24"/>
        </w:rPr>
        <w:t>maximální výši náhrady prokazatelných výdajů za odběr krve,</w:t>
      </w:r>
    </w:p>
    <w:p w14:paraId="750E81D4" w14:textId="60983D1E" w:rsidR="00B31BD3" w:rsidRPr="00A30726" w:rsidRDefault="00B31BD3" w:rsidP="000F7E28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26">
        <w:rPr>
          <w:rFonts w:ascii="Times New Roman" w:hAnsi="Times New Roman" w:cs="Times New Roman"/>
          <w:sz w:val="24"/>
          <w:szCs w:val="24"/>
        </w:rPr>
        <w:t>kritéria a způsob určení maximální výše náhrady prokazatelných výdajů za odběr krve,</w:t>
      </w:r>
    </w:p>
    <w:p w14:paraId="38DDB441" w14:textId="4F9C66D2" w:rsidR="00B31BD3" w:rsidRPr="00A30726" w:rsidRDefault="00B31BD3" w:rsidP="000F7E28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26">
        <w:rPr>
          <w:rFonts w:ascii="Times New Roman" w:hAnsi="Times New Roman" w:cs="Times New Roman"/>
          <w:sz w:val="24"/>
          <w:szCs w:val="24"/>
        </w:rPr>
        <w:t>rozsah údajů uváděných v žádosti dárce náhradu prokazatelných výdajů za odběr krve,</w:t>
      </w:r>
    </w:p>
    <w:p w14:paraId="2F98FDB7" w14:textId="6F022FDF" w:rsidR="00B31BD3" w:rsidRPr="00A30726" w:rsidRDefault="00B31BD3" w:rsidP="000F7E28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26">
        <w:rPr>
          <w:rFonts w:ascii="Times New Roman" w:hAnsi="Times New Roman" w:cs="Times New Roman"/>
          <w:sz w:val="24"/>
          <w:szCs w:val="24"/>
        </w:rPr>
        <w:t>podmínky, za kterých může poskytovatel náhradu prokazatelných výdajů za odběr krve přiměřeně zvýšit.“.</w:t>
      </w:r>
    </w:p>
    <w:p w14:paraId="6AE2A3CD" w14:textId="77777777" w:rsidR="00E11951" w:rsidRDefault="00E11951" w:rsidP="00225531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AE4C53" w14:textId="31D0A1F7" w:rsidR="00B31BD3" w:rsidRDefault="00B31BD3" w:rsidP="006F6C09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1BD3">
        <w:rPr>
          <w:rFonts w:ascii="Times New Roman" w:hAnsi="Times New Roman" w:cs="Times New Roman"/>
          <w:sz w:val="24"/>
          <w:szCs w:val="24"/>
        </w:rPr>
        <w:t>V</w:t>
      </w:r>
      <w:r w:rsidR="00E11951">
        <w:rPr>
          <w:rFonts w:ascii="Times New Roman" w:hAnsi="Times New Roman" w:cs="Times New Roman"/>
          <w:sz w:val="24"/>
          <w:szCs w:val="24"/>
        </w:rPr>
        <w:t> nadpisu hlavy IV se za slova „PRACOVNĚLÉKAŘSKÉ SLUŽBY,“ vkládají slova „OPATŘENÍ K PODPOŘE ZDRAVÍ,“.</w:t>
      </w:r>
    </w:p>
    <w:p w14:paraId="546557D5" w14:textId="77777777" w:rsidR="00820116" w:rsidRDefault="00820116" w:rsidP="0022553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5F029" w14:textId="41C8E19D" w:rsidR="00820116" w:rsidRDefault="00820116" w:rsidP="006F6C0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47 odst. </w:t>
      </w:r>
      <w:r w:rsidR="006629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 na konci písmene b) středník nahrazuje čárkou a doplňuje se písmeno c), které zní:</w:t>
      </w:r>
    </w:p>
    <w:p w14:paraId="2BE23E53" w14:textId="5E359A13" w:rsidR="00820116" w:rsidRDefault="00820116" w:rsidP="0022553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116">
        <w:rPr>
          <w:rFonts w:ascii="Times New Roman" w:hAnsi="Times New Roman" w:cs="Times New Roman"/>
          <w:sz w:val="24"/>
          <w:szCs w:val="24"/>
          <w:u w:val="single"/>
        </w:rPr>
        <w:t>„c) požadovat vyjádření ke skutečnostem uvedeným v odstavci 1 písm. d) od příslušeného správního orgánu, který je nadřízeným správním orgánem toho orgánu, který ověřoval podmínky vzniku nemoci z povolání;</w:t>
      </w:r>
      <w:r w:rsidR="00512CB9">
        <w:rPr>
          <w:rFonts w:ascii="Times New Roman" w:hAnsi="Times New Roman" w:cs="Times New Roman"/>
          <w:sz w:val="24"/>
          <w:szCs w:val="24"/>
          <w:u w:val="single"/>
        </w:rPr>
        <w:t>“.</w:t>
      </w:r>
    </w:p>
    <w:p w14:paraId="6AEA8BB2" w14:textId="42FE0D39" w:rsidR="00820116" w:rsidRDefault="00820116" w:rsidP="00225531">
      <w:pPr>
        <w:pStyle w:val="Odstavecseseznamem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DCFB80" w14:textId="152BCA14" w:rsidR="00820116" w:rsidRDefault="00820116" w:rsidP="002255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32009L0013</w:t>
      </w:r>
    </w:p>
    <w:p w14:paraId="4BF42886" w14:textId="70C36C8D" w:rsidR="00820116" w:rsidRDefault="00820116" w:rsidP="002255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284F31" w14:textId="5DAF8C0C" w:rsidR="00820116" w:rsidRDefault="00902291" w:rsidP="006F6C09">
      <w:pPr>
        <w:pStyle w:val="Odstavecseseznamem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902291">
        <w:rPr>
          <w:rFonts w:ascii="Times New Roman" w:hAnsi="Times New Roman" w:cs="Times New Roman"/>
          <w:sz w:val="24"/>
          <w:szCs w:val="24"/>
        </w:rPr>
        <w:t>§ 51 odstavce 1 až 3 znějí:</w:t>
      </w:r>
    </w:p>
    <w:p w14:paraId="7CA1B0C8" w14:textId="77777777" w:rsidR="00902291" w:rsidRPr="00902291" w:rsidRDefault="00902291" w:rsidP="00225531">
      <w:pPr>
        <w:pStyle w:val="Odstavecseseznamem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02291">
        <w:rPr>
          <w:rFonts w:ascii="Times New Roman" w:hAnsi="Times New Roman" w:cs="Times New Roman"/>
          <w:sz w:val="24"/>
          <w:szCs w:val="24"/>
        </w:rPr>
        <w:t>(1) Zdravotní způsobilost ke vzdělávání, včetně praktického vyučování a praktické přípravy, posuzuje a lékařský posudek o zdravotní způsobilosti vydává, pokud dále není uvedeno jinak, registrující poskytovatel. Pokud registrujícího poskytovatele posuzovaná osoba nemá, provede posouzení jiný posuzující lékař; tato skutečnost se zaznamená do zdravotnické dokumentace vedené posuzujícím lékařem o posuzované osobě a záznam o tom podepíše posuzující lékař a posuzovaná osoba. Posuzujícím lékařem je lékař se specializovanou způsobilostí v oboru praktický lékař pro děti a dorost nebo v oboru pediatrie nebo v oboru všeobecné praktické lékařství, pokud tento zákon nebo jiný právní předpis nestanoví jinak. Pokud se v rámci vzdělávání uskutečňuje praktické vyučování nebo praktická příprava, je v rámci posuzování zdravotní způsobilosti ke vzdělávání posuzována souběžně i zdravotní způsobilost na praktické vyučování nebo praktickou přípravu.</w:t>
      </w:r>
    </w:p>
    <w:p w14:paraId="6207E124" w14:textId="77777777" w:rsidR="00902291" w:rsidRPr="00902291" w:rsidRDefault="00902291" w:rsidP="00225531">
      <w:pPr>
        <w:pStyle w:val="Odstavecseseznamem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354FEEA" w14:textId="77777777" w:rsidR="00902291" w:rsidRPr="00902291" w:rsidRDefault="00902291" w:rsidP="00225531">
      <w:pPr>
        <w:pStyle w:val="Odstavecseseznamem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2291">
        <w:rPr>
          <w:rFonts w:ascii="Times New Roman" w:hAnsi="Times New Roman" w:cs="Times New Roman"/>
          <w:sz w:val="24"/>
          <w:szCs w:val="24"/>
        </w:rPr>
        <w:tab/>
        <w:t xml:space="preserve">(2) V případě uchazečů o vzdělávání ve školách a školských zařízeních zřizovaných Ministerstvem obrany zdravotní způsobilost ke vzdělávání posuzuje a lékařský posudek o zdravotní způsobilosti vydává poskytovatel zdravotních služeb, kterému Ministerstvo obrany udělilo oprávnění k poskytování zdravotních služeb ve zdravotnických zařízeních jím zřízených; posuzujícím lékařem je lékař se specializovanou způsobilostí </w:t>
      </w:r>
      <w:r w:rsidRPr="00902291">
        <w:rPr>
          <w:rFonts w:ascii="Times New Roman" w:hAnsi="Times New Roman" w:cs="Times New Roman"/>
          <w:sz w:val="24"/>
          <w:szCs w:val="24"/>
        </w:rPr>
        <w:lastRenderedPageBreak/>
        <w:t>v oboru posudkové lékařství a všeobecné praktické lékařství.</w:t>
      </w:r>
    </w:p>
    <w:p w14:paraId="4EC432DF" w14:textId="77777777" w:rsidR="00902291" w:rsidRPr="00902291" w:rsidRDefault="00902291" w:rsidP="00225531">
      <w:pPr>
        <w:pStyle w:val="Odstavecseseznamem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29C95AE" w14:textId="206E8B83" w:rsidR="00902291" w:rsidRDefault="00902291" w:rsidP="00225531">
      <w:pPr>
        <w:pStyle w:val="Odstavecseseznamem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2291">
        <w:rPr>
          <w:rFonts w:ascii="Times New Roman" w:hAnsi="Times New Roman" w:cs="Times New Roman"/>
          <w:sz w:val="24"/>
          <w:szCs w:val="24"/>
        </w:rPr>
        <w:t>(3) Zdravotní způsobilost ke vzdělávání, včetně praktického vyučování a praktické přípravy, se neposuzuje v případech, kdy jiný právní předpis upravující soustavu oborů vzdělání v základním, středním a vyšším odborném vzdělávání nestanoví podmínky zdravotní způsobilosti ke vzdělávání.</w:t>
      </w:r>
      <w:r w:rsidR="00225531">
        <w:rPr>
          <w:rFonts w:ascii="Times New Roman" w:hAnsi="Times New Roman" w:cs="Times New Roman"/>
          <w:sz w:val="24"/>
          <w:szCs w:val="24"/>
        </w:rPr>
        <w:t>“.</w:t>
      </w:r>
    </w:p>
    <w:p w14:paraId="4BEAF243" w14:textId="0F5CCDBC" w:rsidR="00225531" w:rsidRDefault="00225531" w:rsidP="00225531">
      <w:pPr>
        <w:pStyle w:val="Odstavecseseznamem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64D4D28" w14:textId="04FBC86D" w:rsidR="00225531" w:rsidRPr="00902291" w:rsidRDefault="00225531" w:rsidP="006F6C09">
      <w:pPr>
        <w:pStyle w:val="Odstavecseseznamem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51 se za odstavec 3 vkládají nové odstavce 4 a</w:t>
      </w:r>
      <w:r w:rsidR="00466E03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E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které včetně poznámky pod čarou č. 21 znějí:</w:t>
      </w:r>
    </w:p>
    <w:p w14:paraId="33058DB5" w14:textId="703C5E04" w:rsidR="00466E03" w:rsidRDefault="00225531" w:rsidP="00225531">
      <w:pPr>
        <w:widowControl w:val="0"/>
        <w:autoSpaceDE w:val="0"/>
        <w:autoSpaceDN w:val="0"/>
        <w:adjustRightInd w:val="0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66E03" w:rsidRPr="00466E03">
        <w:rPr>
          <w:rFonts w:ascii="Times New Roman" w:hAnsi="Times New Roman" w:cs="Times New Roman"/>
          <w:sz w:val="24"/>
          <w:szCs w:val="24"/>
        </w:rPr>
        <w:t>(4) Lékařský posudek o zdravotní způsobilosti vydává, pokud praktické vyučování nebo praktická příprava je vykonávána na pracovištích právnické nebo podnikající fyzické osoby, kde je osoba připravující se na výkon povolání přirazena k práci rizikové podle zákona o ochraně veřejného zdraví</w:t>
      </w:r>
      <w:r w:rsidR="00466E03" w:rsidRPr="00A30726">
        <w:rPr>
          <w:rFonts w:ascii="Times New Roman" w:hAnsi="Times New Roman" w:cs="Times New Roman"/>
          <w:sz w:val="24"/>
          <w:szCs w:val="24"/>
          <w:vertAlign w:val="superscript"/>
        </w:rPr>
        <w:t xml:space="preserve">10) </w:t>
      </w:r>
      <w:r w:rsidR="00466E03" w:rsidRPr="00466E03">
        <w:rPr>
          <w:rFonts w:ascii="Times New Roman" w:hAnsi="Times New Roman" w:cs="Times New Roman"/>
          <w:sz w:val="24"/>
          <w:szCs w:val="24"/>
        </w:rPr>
        <w:t xml:space="preserve">anebo je-li součástí této práce činnost, pro jejíž výkon jsou podmínky zdravotní způsobilosti stanoveny prováděcím právním předpisem podle § 60, poskytovatel pracovnělékařských služeb této osoby.  Posuzujícím lékařem je lékař uvedený v § 54 odst. 1. </w:t>
      </w:r>
    </w:p>
    <w:p w14:paraId="3FFA6696" w14:textId="77777777" w:rsidR="00466E03" w:rsidRDefault="00466E03" w:rsidP="00225531">
      <w:pPr>
        <w:widowControl w:val="0"/>
        <w:autoSpaceDE w:val="0"/>
        <w:autoSpaceDN w:val="0"/>
        <w:adjustRightInd w:val="0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19ED2D50" w14:textId="771A1DE9" w:rsidR="00225531" w:rsidRPr="00225531" w:rsidRDefault="00225531" w:rsidP="00225531">
      <w:pPr>
        <w:widowControl w:val="0"/>
        <w:autoSpaceDE w:val="0"/>
        <w:autoSpaceDN w:val="0"/>
        <w:adjustRightInd w:val="0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25531">
        <w:rPr>
          <w:rFonts w:ascii="Times New Roman" w:hAnsi="Times New Roman" w:cs="Times New Roman"/>
          <w:sz w:val="24"/>
          <w:szCs w:val="24"/>
        </w:rPr>
        <w:t>(5) Posouzení zdravotní způsobilosti osoby připravující se na výkon povolání před jejím zařazením na praktické vyučování nebo praktickou přípravu, jež je prováděno v rámci posouzení zdravotní způsobilosti ke vzdělávání, se neprovede, je-li v rámci praktického vyučování  nebo praktické přípravy vykonávána činnost za podmínek obdobných výkonu práce zařazené do kategorie první a není-li součástí této práce činnost, pro jejíž výkon jsou podmínky zdravotní způsobilosti stanoveny jiným právním předpisem</w:t>
      </w:r>
      <w:r w:rsidRPr="0064619A">
        <w:rPr>
          <w:rFonts w:ascii="Times New Roman" w:hAnsi="Times New Roman" w:cs="Times New Roman"/>
          <w:sz w:val="24"/>
          <w:szCs w:val="24"/>
          <w:vertAlign w:val="superscript"/>
        </w:rPr>
        <w:t xml:space="preserve">21) </w:t>
      </w:r>
      <w:r w:rsidRPr="00225531">
        <w:rPr>
          <w:rFonts w:ascii="Times New Roman" w:hAnsi="Times New Roman" w:cs="Times New Roman"/>
          <w:sz w:val="24"/>
          <w:szCs w:val="24"/>
        </w:rPr>
        <w:t>nebo jestliže jiný právní předpis upravující soustavu oborů vzdělání v základním, středním a vyšším odborném vzdělávání nestanoví podmínky zdravotní způsobilosti ke vzdělávání.</w:t>
      </w:r>
    </w:p>
    <w:p w14:paraId="3AF01D2C" w14:textId="77777777" w:rsidR="00225531" w:rsidRPr="00225531" w:rsidRDefault="00225531" w:rsidP="002255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F5CCB1" w14:textId="26227661" w:rsidR="00902291" w:rsidRDefault="00225531" w:rsidP="00225531">
      <w:pPr>
        <w:widowControl w:val="0"/>
        <w:autoSpaceDE w:val="0"/>
        <w:autoSpaceDN w:val="0"/>
        <w:adjustRightInd w:val="0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25531">
        <w:rPr>
          <w:rFonts w:ascii="Times New Roman" w:hAnsi="Times New Roman" w:cs="Times New Roman"/>
          <w:sz w:val="24"/>
          <w:szCs w:val="24"/>
        </w:rPr>
        <w:t>(6) Žák nebo student může být vyslán v průběhu vzdělávání na lékařskou prohlídku, jsou-li důvodné pochybnosti o ztrátě nebo změně jeho zdravotní způsobilosti ke vzdělání, k praktickému vyučování nebo k praktické přípravě, a to na základě žádosti školy, školského zařízení, žáka, studenta, nebo zákonného zástupce v případě nezletilých žáků a studentů.</w:t>
      </w:r>
    </w:p>
    <w:p w14:paraId="132428BB" w14:textId="77777777" w:rsidR="00225531" w:rsidRPr="00D72C13" w:rsidRDefault="00225531" w:rsidP="00225531">
      <w:pPr>
        <w:pStyle w:val="Textlnku"/>
        <w:spacing w:before="120" w:after="120"/>
        <w:ind w:firstLine="709"/>
        <w:rPr>
          <w:sz w:val="22"/>
        </w:rPr>
      </w:pPr>
      <w:r w:rsidRPr="00D72C13">
        <w:rPr>
          <w:sz w:val="22"/>
        </w:rPr>
        <w:t>______________________________________</w:t>
      </w:r>
    </w:p>
    <w:p w14:paraId="14F58A46" w14:textId="554559A6" w:rsidR="00225531" w:rsidRDefault="0064619A" w:rsidP="00225531">
      <w:pPr>
        <w:widowControl w:val="0"/>
        <w:autoSpaceDE w:val="0"/>
        <w:autoSpaceDN w:val="0"/>
        <w:adjustRightInd w:val="0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4619A">
        <w:rPr>
          <w:rFonts w:ascii="Times New Roman" w:hAnsi="Times New Roman" w:cs="Times New Roman"/>
          <w:sz w:val="24"/>
          <w:szCs w:val="24"/>
          <w:vertAlign w:val="superscript"/>
        </w:rPr>
        <w:t>21)</w:t>
      </w:r>
      <w:r w:rsidRPr="0064619A">
        <w:rPr>
          <w:rFonts w:ascii="Times New Roman" w:hAnsi="Times New Roman" w:cs="Times New Roman"/>
          <w:sz w:val="24"/>
          <w:szCs w:val="24"/>
        </w:rPr>
        <w:t xml:space="preserve"> </w:t>
      </w:r>
      <w:r w:rsidRPr="00316251">
        <w:rPr>
          <w:rFonts w:ascii="Times New Roman" w:hAnsi="Times New Roman" w:cs="Times New Roman"/>
          <w:sz w:val="24"/>
          <w:szCs w:val="24"/>
        </w:rPr>
        <w:t xml:space="preserve">Například zákon č. </w:t>
      </w:r>
      <w:hyperlink r:id="rId7" w:history="1">
        <w:r w:rsidRPr="0064619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49/1997 Sb.</w:t>
        </w:r>
      </w:hyperlink>
      <w:r w:rsidRPr="0064619A">
        <w:rPr>
          <w:rFonts w:ascii="Times New Roman" w:hAnsi="Times New Roman" w:cs="Times New Roman"/>
          <w:sz w:val="24"/>
          <w:szCs w:val="24"/>
        </w:rPr>
        <w:t>,</w:t>
      </w:r>
      <w:r w:rsidRPr="00316251">
        <w:rPr>
          <w:rFonts w:ascii="Times New Roman" w:hAnsi="Times New Roman" w:cs="Times New Roman"/>
          <w:sz w:val="24"/>
          <w:szCs w:val="24"/>
        </w:rPr>
        <w:t xml:space="preserve"> o civilním letectví, ve znění pozdějších předpisů, zákon č. </w:t>
      </w:r>
      <w:hyperlink r:id="rId8" w:history="1">
        <w:r w:rsidRPr="0064619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219/1999 Sb.</w:t>
        </w:r>
      </w:hyperlink>
      <w:r w:rsidRPr="0064619A">
        <w:rPr>
          <w:rFonts w:ascii="Times New Roman" w:hAnsi="Times New Roman" w:cs="Times New Roman"/>
          <w:sz w:val="24"/>
          <w:szCs w:val="24"/>
        </w:rPr>
        <w:t>,</w:t>
      </w:r>
      <w:r w:rsidRPr="00316251">
        <w:rPr>
          <w:rFonts w:ascii="Times New Roman" w:hAnsi="Times New Roman" w:cs="Times New Roman"/>
          <w:sz w:val="24"/>
          <w:szCs w:val="24"/>
        </w:rPr>
        <w:t xml:space="preserve"> o ozbrojených silách České republiky, ve znění pozdějších předpisů, zákon č. </w:t>
      </w:r>
      <w:hyperlink r:id="rId9" w:history="1">
        <w:r w:rsidRPr="0064619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221/1999 Sb.</w:t>
        </w:r>
      </w:hyperlink>
      <w:r w:rsidRPr="0064619A">
        <w:rPr>
          <w:rFonts w:ascii="Times New Roman" w:hAnsi="Times New Roman" w:cs="Times New Roman"/>
          <w:sz w:val="24"/>
          <w:szCs w:val="24"/>
        </w:rPr>
        <w:t>,</w:t>
      </w:r>
      <w:r w:rsidRPr="00316251">
        <w:rPr>
          <w:rFonts w:ascii="Times New Roman" w:hAnsi="Times New Roman" w:cs="Times New Roman"/>
          <w:sz w:val="24"/>
          <w:szCs w:val="24"/>
        </w:rPr>
        <w:t xml:space="preserve"> o vojácích z povolání, ve znění pozdějších předpisů, zákon č. 361/2000 Sb., o provozu na pozemních komunikacích a o změnách některých zákonů (</w:t>
      </w:r>
      <w:hyperlink r:id="rId10" w:history="1">
        <w:r w:rsidRPr="0064619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zákon o silničním provozu</w:t>
        </w:r>
      </w:hyperlink>
      <w:r w:rsidRPr="0064619A">
        <w:rPr>
          <w:rFonts w:ascii="Times New Roman" w:hAnsi="Times New Roman" w:cs="Times New Roman"/>
          <w:sz w:val="24"/>
          <w:szCs w:val="24"/>
        </w:rPr>
        <w:t>),</w:t>
      </w:r>
      <w:r w:rsidRPr="00316251">
        <w:rPr>
          <w:rFonts w:ascii="Times New Roman" w:hAnsi="Times New Roman" w:cs="Times New Roman"/>
          <w:sz w:val="24"/>
          <w:szCs w:val="24"/>
        </w:rPr>
        <w:t xml:space="preserve"> ve znění pozdějších předpisů, zákon č</w:t>
      </w:r>
      <w:r w:rsidRPr="0064619A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64619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361/2003 Sb.</w:t>
        </w:r>
      </w:hyperlink>
      <w:r w:rsidRPr="00316251">
        <w:rPr>
          <w:rFonts w:ascii="Times New Roman" w:hAnsi="Times New Roman" w:cs="Times New Roman"/>
          <w:sz w:val="24"/>
          <w:szCs w:val="24"/>
        </w:rPr>
        <w:t xml:space="preserve">, o služebním poměru příslušníků bezpečnostních sborů, ve znění pozdějších předpisů, zákon č. </w:t>
      </w:r>
      <w:hyperlink r:id="rId12" w:history="1">
        <w:r w:rsidRPr="0064619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585/2004 Sb.</w:t>
        </w:r>
      </w:hyperlink>
      <w:r w:rsidRPr="0064619A">
        <w:rPr>
          <w:rFonts w:ascii="Times New Roman" w:hAnsi="Times New Roman" w:cs="Times New Roman"/>
          <w:sz w:val="24"/>
          <w:szCs w:val="24"/>
        </w:rPr>
        <w:t>,</w:t>
      </w:r>
      <w:r w:rsidRPr="00316251">
        <w:rPr>
          <w:rFonts w:ascii="Times New Roman" w:hAnsi="Times New Roman" w:cs="Times New Roman"/>
          <w:sz w:val="24"/>
          <w:szCs w:val="24"/>
        </w:rPr>
        <w:t xml:space="preserve"> o branné povinnosti a jejím zajišťování (branný zákon), ve znění pozdějších předpisů, nařízení vlády č</w:t>
      </w:r>
      <w:r w:rsidRPr="0064619A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64619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211/2010 Sb.</w:t>
        </w:r>
      </w:hyperlink>
      <w:r w:rsidRPr="00316251">
        <w:rPr>
          <w:rFonts w:ascii="Times New Roman" w:hAnsi="Times New Roman" w:cs="Times New Roman"/>
          <w:sz w:val="24"/>
          <w:szCs w:val="24"/>
        </w:rPr>
        <w:t xml:space="preserve">, o soustavě oborů vzdělání v základním, středním a vyšším odborném vzdělávání, ve znění pozdějších předpisů, vyhláška </w:t>
      </w:r>
      <w:r w:rsidRPr="0064619A">
        <w:rPr>
          <w:rFonts w:ascii="Times New Roman" w:hAnsi="Times New Roman" w:cs="Times New Roman"/>
          <w:sz w:val="24"/>
          <w:szCs w:val="24"/>
        </w:rPr>
        <w:t xml:space="preserve">č. 260/2023 Sb., o stanovení podmínek zdravotní způsobilosti osob </w:t>
      </w:r>
      <w:r w:rsidRPr="0064619A">
        <w:rPr>
          <w:rFonts w:ascii="Times New Roman" w:hAnsi="Times New Roman" w:cs="Times New Roman"/>
          <w:sz w:val="24"/>
          <w:szCs w:val="24"/>
        </w:rPr>
        <w:lastRenderedPageBreak/>
        <w:t>k provozování dráhy a drážní dopravy</w:t>
      </w:r>
      <w:r w:rsidRPr="00316251">
        <w:rPr>
          <w:rFonts w:ascii="Times New Roman" w:hAnsi="Times New Roman" w:cs="Times New Roman"/>
          <w:sz w:val="24"/>
          <w:szCs w:val="24"/>
        </w:rPr>
        <w:t xml:space="preserve">, vyhláška č. </w:t>
      </w:r>
      <w:hyperlink r:id="rId14" w:history="1">
        <w:r w:rsidRPr="0064619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493/2002 Sb.</w:t>
        </w:r>
      </w:hyperlink>
      <w:r w:rsidRPr="0064619A">
        <w:rPr>
          <w:rFonts w:ascii="Times New Roman" w:hAnsi="Times New Roman" w:cs="Times New Roman"/>
          <w:sz w:val="24"/>
          <w:szCs w:val="24"/>
        </w:rPr>
        <w:t>,</w:t>
      </w:r>
      <w:r w:rsidRPr="00316251">
        <w:rPr>
          <w:rFonts w:ascii="Times New Roman" w:hAnsi="Times New Roman" w:cs="Times New Roman"/>
          <w:sz w:val="24"/>
          <w:szCs w:val="24"/>
        </w:rPr>
        <w:t xml:space="preserve"> o posuzování zdravotní způsobilosti k vydání nebo platnosti zbrojního průkazu a o obsahu lékárničky první pomoci provozovatele střelnice, ve znění vyhlášky č. </w:t>
      </w:r>
      <w:hyperlink r:id="rId15" w:history="1">
        <w:r w:rsidRPr="0064619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254/2007 Sb.</w:t>
        </w:r>
      </w:hyperlink>
      <w:r w:rsidRPr="0064619A">
        <w:rPr>
          <w:rFonts w:ascii="Times New Roman" w:hAnsi="Times New Roman" w:cs="Times New Roman"/>
          <w:sz w:val="24"/>
          <w:szCs w:val="24"/>
        </w:rPr>
        <w:t>,</w:t>
      </w:r>
      <w:r w:rsidRPr="00316251">
        <w:rPr>
          <w:rFonts w:ascii="Times New Roman" w:hAnsi="Times New Roman" w:cs="Times New Roman"/>
          <w:sz w:val="24"/>
          <w:szCs w:val="24"/>
        </w:rPr>
        <w:t xml:space="preserve"> a vyhláška č. </w:t>
      </w:r>
      <w:hyperlink r:id="rId16" w:history="1">
        <w:r w:rsidRPr="0064619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352/2003 Sb.</w:t>
        </w:r>
      </w:hyperlink>
      <w:r w:rsidRPr="0064619A">
        <w:rPr>
          <w:rFonts w:ascii="Times New Roman" w:hAnsi="Times New Roman" w:cs="Times New Roman"/>
          <w:sz w:val="24"/>
          <w:szCs w:val="24"/>
        </w:rPr>
        <w:t>,</w:t>
      </w:r>
      <w:r w:rsidRPr="00316251">
        <w:rPr>
          <w:rFonts w:ascii="Times New Roman" w:hAnsi="Times New Roman" w:cs="Times New Roman"/>
          <w:sz w:val="24"/>
          <w:szCs w:val="24"/>
        </w:rPr>
        <w:t xml:space="preserve"> o posuzování zdravotní způsobilosti zaměstnanců jednotek hasičských záchranných sborů podniků a členů jednotek sborů dobrovolných hasičů obcí nebo podniků.</w:t>
      </w:r>
      <w:r>
        <w:rPr>
          <w:rFonts w:ascii="Times New Roman" w:hAnsi="Times New Roman" w:cs="Times New Roman"/>
          <w:sz w:val="24"/>
          <w:szCs w:val="24"/>
        </w:rPr>
        <w:t xml:space="preserve"> “.</w:t>
      </w:r>
    </w:p>
    <w:p w14:paraId="608D2984" w14:textId="227EA298" w:rsidR="0064619A" w:rsidRDefault="0064619A" w:rsidP="00225531">
      <w:pPr>
        <w:widowControl w:val="0"/>
        <w:autoSpaceDE w:val="0"/>
        <w:autoSpaceDN w:val="0"/>
        <w:adjustRightInd w:val="0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6F305B6F" w14:textId="012A9C58" w:rsidR="0064619A" w:rsidRDefault="0064619A" w:rsidP="00225531">
      <w:pPr>
        <w:widowControl w:val="0"/>
        <w:autoSpaceDE w:val="0"/>
        <w:autoSpaceDN w:val="0"/>
        <w:adjustRightInd w:val="0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Dosavadní odstavce 4</w:t>
      </w:r>
      <w:r w:rsidR="000A0522">
        <w:rPr>
          <w:rFonts w:ascii="Times New Roman" w:hAnsi="Times New Roman" w:cs="Times New Roman"/>
          <w:sz w:val="24"/>
          <w:szCs w:val="24"/>
        </w:rPr>
        <w:t xml:space="preserve"> až 6 se označují jako odstavce 7 až 9.</w:t>
      </w:r>
    </w:p>
    <w:p w14:paraId="5ABC8447" w14:textId="0D2B8D5C" w:rsidR="000A0522" w:rsidRDefault="000A0522" w:rsidP="00225531">
      <w:pPr>
        <w:widowControl w:val="0"/>
        <w:autoSpaceDE w:val="0"/>
        <w:autoSpaceDN w:val="0"/>
        <w:adjustRightInd w:val="0"/>
        <w:spacing w:after="0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5ADAC123" w14:textId="55CFEEAC" w:rsidR="000A0522" w:rsidRDefault="000A0522" w:rsidP="006F6C0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0522">
        <w:rPr>
          <w:rFonts w:ascii="Times New Roman" w:hAnsi="Times New Roman" w:cs="Times New Roman"/>
          <w:sz w:val="24"/>
          <w:szCs w:val="24"/>
        </w:rPr>
        <w:t>V § 51</w:t>
      </w:r>
      <w:r>
        <w:rPr>
          <w:rFonts w:ascii="Times New Roman" w:hAnsi="Times New Roman" w:cs="Times New Roman"/>
          <w:sz w:val="24"/>
          <w:szCs w:val="24"/>
        </w:rPr>
        <w:t xml:space="preserve"> odst. 7 písmeno b) zní:</w:t>
      </w:r>
    </w:p>
    <w:p w14:paraId="250411D4" w14:textId="7871C14A" w:rsidR="000A0522" w:rsidRDefault="000A0522" w:rsidP="000A0522">
      <w:pPr>
        <w:pStyle w:val="Odstavecseseznamem"/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A0522">
        <w:rPr>
          <w:rFonts w:ascii="Times New Roman" w:hAnsi="Times New Roman" w:cs="Times New Roman"/>
          <w:sz w:val="24"/>
          <w:szCs w:val="24"/>
        </w:rPr>
        <w:t>„b) osoby, předmětem jejíž podnikatelské činnosti je výkon sportovní činnosti, vydává registrující poskytovatel nebo poskytovatel v oboru tělovýchovné lékařství,“.</w:t>
      </w:r>
    </w:p>
    <w:p w14:paraId="1BCC94C2" w14:textId="127395CB" w:rsidR="00FF1A93" w:rsidRDefault="00FF1A93" w:rsidP="000A0522">
      <w:pPr>
        <w:pStyle w:val="Odstavecseseznamem"/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74652E0" w14:textId="3D2EA939" w:rsidR="00FF1A93" w:rsidRDefault="00FF1A93" w:rsidP="006F6C0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51 odst. 8 se za slova „lékařství pro děti a dorost“ vkládají slova „nebo v oboru pediatrie“.</w:t>
      </w:r>
    </w:p>
    <w:p w14:paraId="0F062C13" w14:textId="77777777" w:rsidR="00FF1A93" w:rsidRDefault="00FF1A93" w:rsidP="00FF1A93">
      <w:pPr>
        <w:pStyle w:val="Odstavecseseznamem"/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21EBA7C" w14:textId="7AD58E85" w:rsidR="00FF1A93" w:rsidRDefault="00FF1A93" w:rsidP="006F6C0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nadpisu dílu 2 se za slova „Pracovnělékařské služby“ vkládají slova „, opatření k podpoře zdraví“.</w:t>
      </w:r>
    </w:p>
    <w:p w14:paraId="65192911" w14:textId="77777777" w:rsidR="00FF1A93" w:rsidRPr="00FF1A93" w:rsidRDefault="00FF1A93" w:rsidP="00FF1A9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DC9784E" w14:textId="1F51551C" w:rsidR="00FF1A93" w:rsidRDefault="00FF1A93" w:rsidP="006F6C0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54 odst. 2 úvodní části ustanovení se slova „</w:t>
      </w:r>
      <w:r w:rsidR="002C0FC0">
        <w:rPr>
          <w:rFonts w:ascii="Times New Roman" w:hAnsi="Times New Roman" w:cs="Times New Roman"/>
          <w:sz w:val="24"/>
          <w:szCs w:val="24"/>
        </w:rPr>
        <w:t>pokud dále není stanoveno jinak,“ zrušují.</w:t>
      </w:r>
    </w:p>
    <w:p w14:paraId="026D42C1" w14:textId="77777777" w:rsidR="002C0FC0" w:rsidRPr="002C0FC0" w:rsidRDefault="002C0FC0" w:rsidP="002C0FC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E3AD796" w14:textId="75C20414" w:rsidR="002C0FC0" w:rsidRPr="002C0FC0" w:rsidRDefault="002C0FC0" w:rsidP="006F6C0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0FC0">
        <w:rPr>
          <w:rFonts w:ascii="Times New Roman" w:hAnsi="Times New Roman" w:cs="Times New Roman"/>
          <w:sz w:val="24"/>
          <w:szCs w:val="24"/>
          <w:u w:val="single"/>
        </w:rPr>
        <w:t>V § 54 odst. 2 písm. a) se slova „, které jsou zařazené“ nahrazují slovem „rizikové“, slova „do kategorie první, druhé, druhé rizikové, třetí nebo čtvrté“ se zrušují, za slova „jsou podmínky“ se vkládají slova „zdravotní způsobilosti“ a za slovo „stanoveny“ se vkládají slova „prováděcím právním předpisem podle § 60 nebo“.</w:t>
      </w:r>
    </w:p>
    <w:p w14:paraId="119E118C" w14:textId="77777777" w:rsidR="000A0522" w:rsidRPr="000A0522" w:rsidRDefault="000A0522" w:rsidP="000A052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FF975" w14:textId="77777777" w:rsidR="002C0FC0" w:rsidRPr="00316251" w:rsidRDefault="002C0FC0" w:rsidP="002C0F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31989L0391</w:t>
      </w:r>
    </w:p>
    <w:p w14:paraId="7591B7B8" w14:textId="77777777" w:rsidR="002C0FC0" w:rsidRPr="00316251" w:rsidRDefault="002C0FC0" w:rsidP="002C0F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31990L0270</w:t>
      </w:r>
    </w:p>
    <w:p w14:paraId="72421337" w14:textId="77777777" w:rsidR="002C0FC0" w:rsidRPr="00316251" w:rsidRDefault="002C0FC0" w:rsidP="002C0F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31991L0383</w:t>
      </w:r>
    </w:p>
    <w:p w14:paraId="6BE80B1B" w14:textId="77777777" w:rsidR="002C0FC0" w:rsidRPr="00316251" w:rsidRDefault="002C0FC0" w:rsidP="002C0F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32006L0025</w:t>
      </w:r>
    </w:p>
    <w:p w14:paraId="3FFEFAD4" w14:textId="77777777" w:rsidR="002C0FC0" w:rsidRPr="00316251" w:rsidRDefault="002C0FC0" w:rsidP="002C0F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32004L0037</w:t>
      </w:r>
    </w:p>
    <w:p w14:paraId="33E95FC6" w14:textId="77777777" w:rsidR="002C0FC0" w:rsidRPr="00316251" w:rsidRDefault="002C0FC0" w:rsidP="002C0F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32010L0032</w:t>
      </w:r>
    </w:p>
    <w:p w14:paraId="1B0BF0B8" w14:textId="77777777" w:rsidR="002C0FC0" w:rsidRPr="00316251" w:rsidRDefault="002C0FC0" w:rsidP="002C0F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32013L0035</w:t>
      </w:r>
    </w:p>
    <w:p w14:paraId="341E88C1" w14:textId="77777777" w:rsidR="002C0FC0" w:rsidRPr="00316251" w:rsidRDefault="002C0FC0" w:rsidP="002C0F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32017L2398</w:t>
      </w:r>
    </w:p>
    <w:p w14:paraId="127119A6" w14:textId="63848BFF" w:rsidR="002C0FC0" w:rsidRDefault="002C0FC0" w:rsidP="002C0F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6EFB928C" w14:textId="4431E7B1" w:rsidR="002C0FC0" w:rsidRDefault="002C0FC0" w:rsidP="002C0F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923B41" w14:textId="2EF9007B" w:rsidR="002C0FC0" w:rsidRDefault="002C0FC0" w:rsidP="006F6C0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0FC0">
        <w:rPr>
          <w:rFonts w:ascii="Times New Roman" w:hAnsi="Times New Roman" w:cs="Times New Roman"/>
          <w:sz w:val="24"/>
          <w:szCs w:val="24"/>
        </w:rPr>
        <w:t>V § 54</w:t>
      </w:r>
      <w:r>
        <w:rPr>
          <w:rFonts w:ascii="Times New Roman" w:hAnsi="Times New Roman" w:cs="Times New Roman"/>
          <w:sz w:val="24"/>
          <w:szCs w:val="24"/>
        </w:rPr>
        <w:t xml:space="preserve"> odst. 2 písm. b) se slova „</w:t>
      </w:r>
      <w:r w:rsidRPr="002C0FC0">
        <w:rPr>
          <w:rFonts w:ascii="Times New Roman" w:hAnsi="Times New Roman" w:cs="Times New Roman"/>
          <w:sz w:val="24"/>
          <w:szCs w:val="24"/>
        </w:rPr>
        <w:t>jde-li o práce zařazené do kategorie první</w:t>
      </w:r>
      <w:r>
        <w:rPr>
          <w:rFonts w:ascii="Times New Roman" w:hAnsi="Times New Roman" w:cs="Times New Roman"/>
          <w:sz w:val="24"/>
          <w:szCs w:val="24"/>
        </w:rPr>
        <w:t>“ nahrazují slovy „nejde-li o práce rizikové“.</w:t>
      </w:r>
    </w:p>
    <w:p w14:paraId="21942BE7" w14:textId="77777777" w:rsidR="009A5ABE" w:rsidRDefault="009A5ABE" w:rsidP="009A5AB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936BE56" w14:textId="6D9CAF2B" w:rsidR="009A5ABE" w:rsidRPr="009A5ABE" w:rsidRDefault="009A5ABE" w:rsidP="006F6C0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ABE">
        <w:rPr>
          <w:rFonts w:ascii="Times New Roman" w:hAnsi="Times New Roman" w:cs="Times New Roman"/>
          <w:sz w:val="24"/>
          <w:szCs w:val="24"/>
          <w:u w:val="single"/>
        </w:rPr>
        <w:t xml:space="preserve">V § 54 odst. 2 písm. c) </w:t>
      </w:r>
      <w:proofErr w:type="gramStart"/>
      <w:r w:rsidRPr="009A5ABE">
        <w:rPr>
          <w:rFonts w:ascii="Times New Roman" w:hAnsi="Times New Roman" w:cs="Times New Roman"/>
          <w:sz w:val="24"/>
          <w:szCs w:val="24"/>
          <w:u w:val="single"/>
        </w:rPr>
        <w:t>se</w:t>
      </w:r>
      <w:proofErr w:type="gramEnd"/>
      <w:r w:rsidRPr="009A5ABE">
        <w:rPr>
          <w:rFonts w:ascii="Times New Roman" w:hAnsi="Times New Roman" w:cs="Times New Roman"/>
          <w:sz w:val="24"/>
          <w:szCs w:val="24"/>
          <w:u w:val="single"/>
        </w:rPr>
        <w:t xml:space="preserve"> slova „kategorie vyšší než kategorie první“ nahrazují slovy „práce rizikové“.</w:t>
      </w:r>
    </w:p>
    <w:p w14:paraId="2BA32289" w14:textId="77777777" w:rsidR="009A5ABE" w:rsidRPr="009A5ABE" w:rsidRDefault="009A5ABE" w:rsidP="009A5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98A8E" w14:textId="77777777" w:rsidR="009A5ABE" w:rsidRPr="00316251" w:rsidRDefault="009A5ABE" w:rsidP="009A5A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31989L0391</w:t>
      </w:r>
    </w:p>
    <w:p w14:paraId="7E753F3A" w14:textId="77777777" w:rsidR="009A5ABE" w:rsidRPr="00316251" w:rsidRDefault="009A5ABE" w:rsidP="009A5A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31991L0383</w:t>
      </w:r>
    </w:p>
    <w:p w14:paraId="73078582" w14:textId="3106200A" w:rsidR="009A5ABE" w:rsidRDefault="009A5ABE" w:rsidP="009A5A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5307F127" w14:textId="72BB56FB" w:rsidR="009A5ABE" w:rsidRDefault="009A5ABE" w:rsidP="009A5A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04D804" w14:textId="4878531E" w:rsidR="009A5ABE" w:rsidRDefault="009A5ABE" w:rsidP="006F6C0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5ABE">
        <w:rPr>
          <w:rFonts w:ascii="Times New Roman" w:hAnsi="Times New Roman" w:cs="Times New Roman"/>
          <w:sz w:val="24"/>
          <w:szCs w:val="24"/>
        </w:rPr>
        <w:t>V § 54 odst. 3 se slova „je povinen“ nahrazují slovem „může“.</w:t>
      </w:r>
    </w:p>
    <w:p w14:paraId="4B197001" w14:textId="77777777" w:rsidR="009A5ABE" w:rsidRDefault="009A5ABE" w:rsidP="009A5ABE">
      <w:pPr>
        <w:pStyle w:val="Odstavecseseznamem"/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3885F11" w14:textId="29EAA27E" w:rsidR="009A5ABE" w:rsidRDefault="009A5ABE" w:rsidP="006F6C09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55 se vkládá nový § 55a, který včetně nadpisu zní:</w:t>
      </w:r>
    </w:p>
    <w:p w14:paraId="2968843B" w14:textId="4C8E6FEF" w:rsidR="009A5ABE" w:rsidRPr="009A5ABE" w:rsidRDefault="009A5ABE" w:rsidP="009A5AB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A5ABE">
        <w:rPr>
          <w:rFonts w:ascii="Times New Roman" w:hAnsi="Times New Roman" w:cs="Times New Roman"/>
          <w:sz w:val="24"/>
          <w:szCs w:val="24"/>
        </w:rPr>
        <w:t>§ 55a</w:t>
      </w:r>
    </w:p>
    <w:p w14:paraId="511C5F14" w14:textId="2D6D8FAD" w:rsidR="009A5ABE" w:rsidRDefault="009A5ABE" w:rsidP="009A5ABE">
      <w:pPr>
        <w:pStyle w:val="Odstavecseseznamem"/>
        <w:widowControl w:val="0"/>
        <w:autoSpaceDE w:val="0"/>
        <w:autoSpaceDN w:val="0"/>
        <w:adjustRightInd w:val="0"/>
        <w:spacing w:after="0" w:line="276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ABE">
        <w:rPr>
          <w:rFonts w:ascii="Times New Roman" w:hAnsi="Times New Roman" w:cs="Times New Roman"/>
          <w:b/>
          <w:bCs/>
          <w:sz w:val="24"/>
          <w:szCs w:val="24"/>
        </w:rPr>
        <w:t>Opatření k podpoře zdraví</w:t>
      </w:r>
    </w:p>
    <w:p w14:paraId="5F2DA90D" w14:textId="75BB4351" w:rsidR="009A5ABE" w:rsidRDefault="009A5ABE" w:rsidP="009A5ABE">
      <w:pPr>
        <w:pStyle w:val="Odstavecseseznamem"/>
        <w:widowControl w:val="0"/>
        <w:autoSpaceDE w:val="0"/>
        <w:autoSpaceDN w:val="0"/>
        <w:adjustRightInd w:val="0"/>
        <w:spacing w:after="0" w:line="276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27456" w14:textId="6A40872D" w:rsidR="009A5ABE" w:rsidRDefault="009A5ABE" w:rsidP="006F6C0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BE">
        <w:rPr>
          <w:rFonts w:ascii="Times New Roman" w:hAnsi="Times New Roman" w:cs="Times New Roman"/>
          <w:sz w:val="24"/>
          <w:szCs w:val="24"/>
        </w:rPr>
        <w:t>Pro účely tohoto zákona se opatřením k podpoře zdraví rozumí souhrn činností, jejichž účelem je napomáhat zaměstnancům zachovat a zlepšovat své zdraví, zvyšovat kontrolu nad faktory ovlivňujícími zdraví a přispět ke zlepšení prevence vzniku onemocnění.</w:t>
      </w:r>
    </w:p>
    <w:p w14:paraId="488EC175" w14:textId="67FA872A" w:rsidR="009A5ABE" w:rsidRDefault="009A5ABE" w:rsidP="006F6C0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BE">
        <w:rPr>
          <w:rFonts w:ascii="Times New Roman" w:hAnsi="Times New Roman" w:cs="Times New Roman"/>
          <w:sz w:val="24"/>
          <w:szCs w:val="24"/>
        </w:rPr>
        <w:t xml:space="preserve">Zaměstnavatel je povinen stanovit a vyhodnocovat opatření k podpoře zdraví a zajistit jeho provádění. Zaměstnavatel je povinen zaměstnance informovat o stanoveném opatření k podpoře zdraví, o způsobu a termínu jeho provádění na pracovišti.  </w:t>
      </w:r>
    </w:p>
    <w:p w14:paraId="11204528" w14:textId="6A1486F2" w:rsidR="009A5ABE" w:rsidRPr="009A5ABE" w:rsidRDefault="009A5ABE" w:rsidP="006F6C0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ABE">
        <w:rPr>
          <w:rFonts w:ascii="Times New Roman" w:hAnsi="Times New Roman" w:cs="Times New Roman"/>
          <w:sz w:val="24"/>
          <w:szCs w:val="24"/>
        </w:rPr>
        <w:t>Zaměstnavatel může opatření k podpoře zdraví zajistit prostřednictvím</w:t>
      </w:r>
    </w:p>
    <w:p w14:paraId="274E0A5E" w14:textId="1E5BDB00" w:rsidR="00820116" w:rsidRDefault="009A5ABE" w:rsidP="006F6C09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BE">
        <w:rPr>
          <w:rFonts w:ascii="Times New Roman" w:hAnsi="Times New Roman" w:cs="Times New Roman"/>
          <w:sz w:val="24"/>
          <w:szCs w:val="24"/>
        </w:rPr>
        <w:t>poskytovatele pracovnělékařských služeb,</w:t>
      </w:r>
    </w:p>
    <w:p w14:paraId="44ED5F8C" w14:textId="358B637A" w:rsidR="009A5ABE" w:rsidRDefault="009A5ABE" w:rsidP="006F6C09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poskytovatele v oboru všeobecné praktické lékařství nebo</w:t>
      </w:r>
    </w:p>
    <w:p w14:paraId="3F741A82" w14:textId="06886457" w:rsidR="009A5ABE" w:rsidRDefault="009A5ABE" w:rsidP="006F6C09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právnické nebo podnikající fyzické osoby s prokazatelnou zkušeností v oblasti veřejného zdraví.</w:t>
      </w:r>
    </w:p>
    <w:p w14:paraId="397E1427" w14:textId="62DFFFD9" w:rsidR="009A5ABE" w:rsidRDefault="009A5ABE" w:rsidP="006F6C09">
      <w:pPr>
        <w:pStyle w:val="Odstavecseseznamem"/>
        <w:numPr>
          <w:ilvl w:val="0"/>
          <w:numId w:val="7"/>
        </w:numPr>
        <w:spacing w:line="276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Ministerstvo </w:t>
      </w:r>
      <w:r w:rsidRPr="009A5ABE">
        <w:rPr>
          <w:rFonts w:ascii="Times New Roman" w:hAnsi="Times New Roman" w:cs="Times New Roman"/>
          <w:sz w:val="24"/>
          <w:szCs w:val="24"/>
        </w:rPr>
        <w:t xml:space="preserve">zdravotnictví stanoví opatření k podpoře zdraví, jejichž provedení jsou zaměstnavatelé povinni na svých pracovištím zajistit. Prováděcí právní předpis stanoví podmínky, druh, obsah, rozsah, včetně doby trvání, způsob realizace a vyhodnocení opatření k podpoře zdraví a okruh zaměstnavatelů, kteří takové opatření musí realizovat. 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0D6557D" w14:textId="77777777" w:rsidR="00A77A86" w:rsidRDefault="00A77A86" w:rsidP="00A77A86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667111B" w14:textId="5560658F" w:rsidR="009A5ABE" w:rsidRPr="009A5ABE" w:rsidRDefault="009A5ABE" w:rsidP="006F6C09">
      <w:pPr>
        <w:pStyle w:val="Odstavecseseznamem"/>
        <w:numPr>
          <w:ilvl w:val="0"/>
          <w:numId w:val="9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ABE">
        <w:rPr>
          <w:rFonts w:ascii="Times New Roman" w:hAnsi="Times New Roman" w:cs="Times New Roman"/>
          <w:sz w:val="24"/>
          <w:szCs w:val="24"/>
          <w:u w:val="single"/>
        </w:rPr>
        <w:t>V § 5</w:t>
      </w:r>
      <w:r w:rsidR="00921C2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A5ABE">
        <w:rPr>
          <w:rFonts w:ascii="Times New Roman" w:hAnsi="Times New Roman" w:cs="Times New Roman"/>
          <w:sz w:val="24"/>
          <w:szCs w:val="24"/>
          <w:u w:val="single"/>
        </w:rPr>
        <w:t xml:space="preserve"> se na konci písmene a) doplňuje slovo „a“ a doplňuje se bod 4, který zní:</w:t>
      </w:r>
    </w:p>
    <w:p w14:paraId="623C3D23" w14:textId="6339640B" w:rsidR="009A5ABE" w:rsidRPr="009A5ABE" w:rsidRDefault="009A5ABE" w:rsidP="0028002C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ABE">
        <w:rPr>
          <w:rFonts w:ascii="Times New Roman" w:hAnsi="Times New Roman" w:cs="Times New Roman"/>
          <w:sz w:val="24"/>
          <w:szCs w:val="24"/>
          <w:u w:val="single"/>
        </w:rPr>
        <w:t>„4. opatření k podpoře zdraví, které stanovuje zaměstnavatel nebo jsou stanovena prováděcím právním předpisem podle § 55a odst. 4,“.</w:t>
      </w:r>
    </w:p>
    <w:p w14:paraId="3884364E" w14:textId="2BBFE90B" w:rsidR="009A5ABE" w:rsidRDefault="009A5ABE" w:rsidP="009A5AB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7C5C05D0" w14:textId="7157ECF4" w:rsidR="009A5ABE" w:rsidRPr="009A5ABE" w:rsidRDefault="009A5ABE" w:rsidP="009A5AB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52A3829" w14:textId="1B2FB1A5" w:rsidR="009A5ABE" w:rsidRPr="009A5ABE" w:rsidRDefault="009A5ABE" w:rsidP="006F6C0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ABE">
        <w:rPr>
          <w:rFonts w:ascii="Times New Roman" w:hAnsi="Times New Roman" w:cs="Times New Roman"/>
          <w:sz w:val="24"/>
          <w:szCs w:val="24"/>
          <w:u w:val="single"/>
        </w:rPr>
        <w:t>V § 5</w:t>
      </w:r>
      <w:r w:rsidR="00921C2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A5ABE">
        <w:rPr>
          <w:rFonts w:ascii="Times New Roman" w:hAnsi="Times New Roman" w:cs="Times New Roman"/>
          <w:sz w:val="24"/>
          <w:szCs w:val="24"/>
          <w:u w:val="single"/>
        </w:rPr>
        <w:t xml:space="preserve"> písm. b) se za slova „službám nařízeným“ vkládají slova „zaměstnavatelem nebo“.</w:t>
      </w:r>
    </w:p>
    <w:p w14:paraId="689AF8FA" w14:textId="1C4E6D4F" w:rsidR="009A5ABE" w:rsidRDefault="009A5ABE" w:rsidP="009A5ABE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3F1B76A" w14:textId="7A820231" w:rsidR="009A5ABE" w:rsidRDefault="009A5ABE" w:rsidP="009A5AB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4395E7B0" w14:textId="1B16468F" w:rsidR="009A5ABE" w:rsidRDefault="009A5ABE" w:rsidP="009A5ABE">
      <w:pPr>
        <w:pStyle w:val="Odstavecseseznamem"/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E53D2CF" w14:textId="23D1633C" w:rsidR="009A5ABE" w:rsidRPr="009A5ABE" w:rsidRDefault="009A5ABE" w:rsidP="006F6C0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ABE">
        <w:rPr>
          <w:rFonts w:ascii="Times New Roman" w:hAnsi="Times New Roman" w:cs="Times New Roman"/>
          <w:sz w:val="24"/>
          <w:szCs w:val="24"/>
          <w:u w:val="single"/>
        </w:rPr>
        <w:t>V § 5</w:t>
      </w:r>
      <w:r w:rsidR="00921C2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A5ABE">
        <w:rPr>
          <w:rFonts w:ascii="Times New Roman" w:hAnsi="Times New Roman" w:cs="Times New Roman"/>
          <w:sz w:val="24"/>
          <w:szCs w:val="24"/>
          <w:u w:val="single"/>
        </w:rPr>
        <w:t xml:space="preserve"> písm. d) se za slova „pracovnělékařských služeb“ vkládají slova „a zaměstnavateli“.</w:t>
      </w:r>
    </w:p>
    <w:p w14:paraId="0ACE23CA" w14:textId="213FBB7A" w:rsidR="009A5ABE" w:rsidRDefault="009A5ABE" w:rsidP="009A5ABE">
      <w:pPr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57FB5BE" w14:textId="07C4250D" w:rsidR="009A5ABE" w:rsidRDefault="009A5ABE" w:rsidP="009A5AB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7B656E4C" w14:textId="6F6C2B16" w:rsidR="009A5ABE" w:rsidRDefault="009A5ABE" w:rsidP="009A5ABE">
      <w:pPr>
        <w:pStyle w:val="Odstavecseseznamem"/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B74B3C4" w14:textId="5F3CEB65" w:rsidR="009A5ABE" w:rsidRPr="009A5ABE" w:rsidRDefault="009A5ABE" w:rsidP="006F6C0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ABE">
        <w:rPr>
          <w:rFonts w:ascii="Times New Roman" w:hAnsi="Times New Roman" w:cs="Times New Roman"/>
          <w:sz w:val="24"/>
          <w:szCs w:val="24"/>
          <w:u w:val="single"/>
        </w:rPr>
        <w:t>V § 57 odst. 1 se na konci písmene c) doplňuje bod 3, který zní:</w:t>
      </w:r>
    </w:p>
    <w:p w14:paraId="3F1F6A4B" w14:textId="2ECA0072" w:rsidR="009A5ABE" w:rsidRPr="009A5ABE" w:rsidRDefault="009A5ABE" w:rsidP="009A5ABE">
      <w:pPr>
        <w:pStyle w:val="Odstavecseseznamem"/>
        <w:widowControl w:val="0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ABE">
        <w:rPr>
          <w:rFonts w:ascii="Times New Roman" w:hAnsi="Times New Roman" w:cs="Times New Roman"/>
          <w:sz w:val="24"/>
          <w:szCs w:val="24"/>
          <w:u w:val="single"/>
        </w:rPr>
        <w:t xml:space="preserve">„3. spolupracovat se zaměstnavatelem na opatření k podpoře zdraví, pokud o to bude </w:t>
      </w:r>
      <w:r w:rsidRPr="009A5ABE">
        <w:rPr>
          <w:rFonts w:ascii="Times New Roman" w:hAnsi="Times New Roman" w:cs="Times New Roman"/>
          <w:sz w:val="24"/>
          <w:szCs w:val="24"/>
          <w:u w:val="single"/>
        </w:rPr>
        <w:lastRenderedPageBreak/>
        <w:t>požádán,“.</w:t>
      </w:r>
    </w:p>
    <w:p w14:paraId="457E0C28" w14:textId="77777777" w:rsidR="009A5ABE" w:rsidRDefault="009A5ABE" w:rsidP="009A5A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3E1FF5" w14:textId="1D2C3F1D" w:rsidR="009A5ABE" w:rsidRPr="00316251" w:rsidRDefault="009A5ABE" w:rsidP="009A5A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31989L0391</w:t>
      </w:r>
    </w:p>
    <w:p w14:paraId="7B5CD5F0" w14:textId="77777777" w:rsidR="009A5ABE" w:rsidRPr="00316251" w:rsidRDefault="009A5ABE" w:rsidP="009A5A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31991L0383</w:t>
      </w:r>
    </w:p>
    <w:p w14:paraId="33885385" w14:textId="77777777" w:rsidR="009A5ABE" w:rsidRPr="00316251" w:rsidRDefault="009A5ABE" w:rsidP="009A5A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32004L0037</w:t>
      </w:r>
    </w:p>
    <w:p w14:paraId="0FF8EE8F" w14:textId="77777777" w:rsidR="009A5ABE" w:rsidRPr="00316251" w:rsidRDefault="009A5ABE" w:rsidP="009A5A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167FF09B" w14:textId="0FA54575" w:rsidR="009A5ABE" w:rsidRPr="009A5ABE" w:rsidRDefault="009A5ABE" w:rsidP="009A5AB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A4A4BCC" w14:textId="769A466D" w:rsidR="00092BF1" w:rsidRPr="00092BF1" w:rsidRDefault="00092BF1" w:rsidP="006F6C09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2BF1">
        <w:rPr>
          <w:rFonts w:ascii="Times New Roman" w:hAnsi="Times New Roman" w:cs="Times New Roman"/>
          <w:sz w:val="24"/>
          <w:szCs w:val="24"/>
          <w:u w:val="single"/>
        </w:rPr>
        <w:t>V § 59 odst. 1 písm. b) úvodní části ustanovení se za slova „zajistí vždy“ vkládají slova „, má-li být osoba ucházející se o zaměstnání zařazena k práci, která je podle zákona o ochraně veřejného zdraví prací rizikovou nebo je součástí této práce činnost, pro jejíž výkon jsou podmínky zdravotní způsobilosti stanoveny prováděcím právním předpisem podle § 60 nebo jinými právními předpisy,“.</w:t>
      </w:r>
    </w:p>
    <w:p w14:paraId="0A04B752" w14:textId="60CEA4C4" w:rsidR="00092BF1" w:rsidRPr="00092BF1" w:rsidRDefault="00092BF1" w:rsidP="00092BF1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2BF1">
        <w:rPr>
          <w:rFonts w:ascii="Times New Roman" w:hAnsi="Times New Roman" w:cs="Times New Roman"/>
          <w:i/>
          <w:iCs/>
          <w:sz w:val="24"/>
          <w:szCs w:val="24"/>
        </w:rPr>
        <w:t>CELEX 32003L0088</w:t>
      </w:r>
    </w:p>
    <w:p w14:paraId="30133848" w14:textId="3E5E4CD9" w:rsidR="00092BF1" w:rsidRPr="00092BF1" w:rsidRDefault="00092BF1" w:rsidP="00092BF1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2BF1">
        <w:rPr>
          <w:rFonts w:ascii="Times New Roman" w:hAnsi="Times New Roman" w:cs="Times New Roman"/>
          <w:i/>
          <w:iCs/>
          <w:sz w:val="24"/>
          <w:szCs w:val="24"/>
        </w:rPr>
        <w:t>CELEX 31989L0391</w:t>
      </w:r>
    </w:p>
    <w:p w14:paraId="02E63133" w14:textId="1938C6CE" w:rsidR="00092BF1" w:rsidRPr="00092BF1" w:rsidRDefault="00092BF1" w:rsidP="00092BF1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2BF1">
        <w:rPr>
          <w:rFonts w:ascii="Times New Roman" w:hAnsi="Times New Roman" w:cs="Times New Roman"/>
          <w:i/>
          <w:iCs/>
          <w:sz w:val="24"/>
          <w:szCs w:val="24"/>
        </w:rPr>
        <w:t>CELEX 31991L0383</w:t>
      </w:r>
    </w:p>
    <w:p w14:paraId="6798DDD9" w14:textId="1DBAA694" w:rsidR="00092BF1" w:rsidRDefault="00092BF1" w:rsidP="00092BF1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2BF1">
        <w:rPr>
          <w:rFonts w:ascii="Times New Roman" w:hAnsi="Times New Roman" w:cs="Times New Roman"/>
          <w:i/>
          <w:iCs/>
          <w:sz w:val="24"/>
          <w:szCs w:val="24"/>
        </w:rPr>
        <w:t>CELEX 32013L0059</w:t>
      </w:r>
    </w:p>
    <w:p w14:paraId="2430A32A" w14:textId="77777777" w:rsidR="003A6C8C" w:rsidRPr="00092BF1" w:rsidRDefault="003A6C8C" w:rsidP="00092BF1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B80263" w14:textId="244752DD" w:rsidR="00092BF1" w:rsidRPr="003A6C8C" w:rsidRDefault="00092BF1" w:rsidP="006F6C09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C8C">
        <w:rPr>
          <w:rFonts w:ascii="Times New Roman" w:hAnsi="Times New Roman" w:cs="Times New Roman"/>
          <w:sz w:val="24"/>
          <w:szCs w:val="24"/>
          <w:u w:val="single"/>
        </w:rPr>
        <w:t xml:space="preserve">V § 59 odst. 1 písm. b) </w:t>
      </w:r>
      <w:r w:rsidR="003A6C8C" w:rsidRPr="003A6C8C">
        <w:rPr>
          <w:rFonts w:ascii="Times New Roman" w:hAnsi="Times New Roman" w:cs="Times New Roman"/>
          <w:sz w:val="24"/>
          <w:szCs w:val="24"/>
          <w:u w:val="single"/>
        </w:rPr>
        <w:t>bodě 2 se slova „; zaměstnavatel může vstupní lékařskou prohlídku vyžadovat též, má-li pochybnosti o zdravotní způsobilosti osoby ucházející se o práci, která není prací rizikovou a která má být vykonávána na základě právního vztahu založeného dohodou o pracích konaných mimo pracovní poměr“ zrušují.</w:t>
      </w:r>
    </w:p>
    <w:p w14:paraId="44366614" w14:textId="77777777" w:rsidR="003A6C8C" w:rsidRPr="00092BF1" w:rsidRDefault="003A6C8C" w:rsidP="003A6C8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BF1">
        <w:rPr>
          <w:rFonts w:ascii="Times New Roman" w:hAnsi="Times New Roman" w:cs="Times New Roman"/>
          <w:i/>
          <w:iCs/>
          <w:sz w:val="24"/>
          <w:szCs w:val="24"/>
        </w:rPr>
        <w:t>CELEX 32003L0088</w:t>
      </w:r>
    </w:p>
    <w:p w14:paraId="75F6E8E6" w14:textId="77777777" w:rsidR="003A6C8C" w:rsidRPr="00092BF1" w:rsidRDefault="003A6C8C" w:rsidP="003A6C8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2BF1">
        <w:rPr>
          <w:rFonts w:ascii="Times New Roman" w:hAnsi="Times New Roman" w:cs="Times New Roman"/>
          <w:i/>
          <w:iCs/>
          <w:sz w:val="24"/>
          <w:szCs w:val="24"/>
        </w:rPr>
        <w:t>CELEX 31989L0391</w:t>
      </w:r>
    </w:p>
    <w:p w14:paraId="1C51C561" w14:textId="77777777" w:rsidR="003A6C8C" w:rsidRPr="00092BF1" w:rsidRDefault="003A6C8C" w:rsidP="003A6C8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2BF1">
        <w:rPr>
          <w:rFonts w:ascii="Times New Roman" w:hAnsi="Times New Roman" w:cs="Times New Roman"/>
          <w:i/>
          <w:iCs/>
          <w:sz w:val="24"/>
          <w:szCs w:val="24"/>
        </w:rPr>
        <w:t>CELEX 31991L0383</w:t>
      </w:r>
    </w:p>
    <w:p w14:paraId="080DDD9A" w14:textId="77777777" w:rsidR="003A6C8C" w:rsidRPr="00092BF1" w:rsidRDefault="003A6C8C" w:rsidP="003A6C8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2BF1">
        <w:rPr>
          <w:rFonts w:ascii="Times New Roman" w:hAnsi="Times New Roman" w:cs="Times New Roman"/>
          <w:i/>
          <w:iCs/>
          <w:sz w:val="24"/>
          <w:szCs w:val="24"/>
        </w:rPr>
        <w:t>CELEX 32013L0059</w:t>
      </w:r>
    </w:p>
    <w:p w14:paraId="45DE7363" w14:textId="16FB1BBD" w:rsidR="003A6C8C" w:rsidRDefault="003A6C8C" w:rsidP="003A6C8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3473397" w14:textId="47D9BA4C" w:rsidR="003A6C8C" w:rsidRDefault="003A6C8C" w:rsidP="006F6C09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C8C">
        <w:rPr>
          <w:rFonts w:ascii="Times New Roman" w:hAnsi="Times New Roman" w:cs="Times New Roman"/>
          <w:sz w:val="24"/>
          <w:szCs w:val="24"/>
          <w:u w:val="single"/>
        </w:rPr>
        <w:t>V § 59 odst. 1 se závěrečná část ustanovení zrušuje.</w:t>
      </w:r>
    </w:p>
    <w:p w14:paraId="38E1C63B" w14:textId="77777777" w:rsidR="003A6C8C" w:rsidRPr="00092BF1" w:rsidRDefault="003A6C8C" w:rsidP="003A6C8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2BF1">
        <w:rPr>
          <w:rFonts w:ascii="Times New Roman" w:hAnsi="Times New Roman" w:cs="Times New Roman"/>
          <w:i/>
          <w:iCs/>
          <w:sz w:val="24"/>
          <w:szCs w:val="24"/>
        </w:rPr>
        <w:t>CELEX 32003L0088</w:t>
      </w:r>
    </w:p>
    <w:p w14:paraId="487E9C5A" w14:textId="77777777" w:rsidR="003A6C8C" w:rsidRPr="00092BF1" w:rsidRDefault="003A6C8C" w:rsidP="003A6C8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2BF1">
        <w:rPr>
          <w:rFonts w:ascii="Times New Roman" w:hAnsi="Times New Roman" w:cs="Times New Roman"/>
          <w:i/>
          <w:iCs/>
          <w:sz w:val="24"/>
          <w:szCs w:val="24"/>
        </w:rPr>
        <w:t>CELEX 31989L0391</w:t>
      </w:r>
    </w:p>
    <w:p w14:paraId="3C40F725" w14:textId="77777777" w:rsidR="003A6C8C" w:rsidRPr="00092BF1" w:rsidRDefault="003A6C8C" w:rsidP="003A6C8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2BF1">
        <w:rPr>
          <w:rFonts w:ascii="Times New Roman" w:hAnsi="Times New Roman" w:cs="Times New Roman"/>
          <w:i/>
          <w:iCs/>
          <w:sz w:val="24"/>
          <w:szCs w:val="24"/>
        </w:rPr>
        <w:t>CELEX 31991L0383</w:t>
      </w:r>
    </w:p>
    <w:p w14:paraId="2356271A" w14:textId="77777777" w:rsidR="003A6C8C" w:rsidRPr="00092BF1" w:rsidRDefault="003A6C8C" w:rsidP="003A6C8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2BF1">
        <w:rPr>
          <w:rFonts w:ascii="Times New Roman" w:hAnsi="Times New Roman" w:cs="Times New Roman"/>
          <w:i/>
          <w:iCs/>
          <w:sz w:val="24"/>
          <w:szCs w:val="24"/>
        </w:rPr>
        <w:t>CELEX 32013L0059</w:t>
      </w:r>
    </w:p>
    <w:p w14:paraId="7C5028A6" w14:textId="5B979F7A" w:rsidR="003A6C8C" w:rsidRDefault="003A6C8C" w:rsidP="003A6C8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6C8C">
        <w:rPr>
          <w:rFonts w:ascii="Times New Roman" w:hAnsi="Times New Roman" w:cs="Times New Roman"/>
          <w:i/>
          <w:iCs/>
          <w:sz w:val="24"/>
          <w:szCs w:val="24"/>
        </w:rPr>
        <w:t>CELEX 32004L0037</w:t>
      </w:r>
    </w:p>
    <w:p w14:paraId="0E16D207" w14:textId="77777777" w:rsidR="0042048B" w:rsidRPr="003A6C8C" w:rsidRDefault="0042048B" w:rsidP="003A6C8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88C4DD" w14:textId="584B05FD" w:rsidR="0042048B" w:rsidRPr="0042048B" w:rsidRDefault="0042048B" w:rsidP="006F6C09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48B">
        <w:rPr>
          <w:rFonts w:ascii="Times New Roman" w:hAnsi="Times New Roman" w:cs="Times New Roman"/>
          <w:sz w:val="24"/>
          <w:szCs w:val="24"/>
          <w:u w:val="single"/>
        </w:rPr>
        <w:t>V § 59 se na konci odstavce 1 tečka nahrazuje čárkou a doplňují se písmena c) a d), která znějí:</w:t>
      </w:r>
    </w:p>
    <w:p w14:paraId="791864DF" w14:textId="2EA163F9" w:rsidR="0042048B" w:rsidRPr="0042048B" w:rsidRDefault="0042048B" w:rsidP="0042048B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2048B">
        <w:rPr>
          <w:rFonts w:ascii="Times New Roman" w:hAnsi="Times New Roman" w:cs="Times New Roman"/>
          <w:sz w:val="24"/>
          <w:szCs w:val="24"/>
          <w:u w:val="single"/>
        </w:rPr>
        <w:t>„ c</w:t>
      </w:r>
      <w:proofErr w:type="gramEnd"/>
      <w:r w:rsidRPr="0042048B">
        <w:rPr>
          <w:rFonts w:ascii="Times New Roman" w:hAnsi="Times New Roman" w:cs="Times New Roman"/>
          <w:sz w:val="24"/>
          <w:szCs w:val="24"/>
          <w:u w:val="single"/>
        </w:rPr>
        <w:t>) osoba ucházející se o zaměstnání se považuje za zdravotně nezpůsobilou k výkonu práce, k níž má být zařazena, pokud se nepodrobí vstupní lékařské prohlídce, pokud k ní je vyzvána,</w:t>
      </w:r>
    </w:p>
    <w:p w14:paraId="0CC024C7" w14:textId="0841AE53" w:rsidR="0042048B" w:rsidRPr="0042048B" w:rsidRDefault="0042048B" w:rsidP="0042048B">
      <w:pPr>
        <w:spacing w:line="276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48B">
        <w:rPr>
          <w:rFonts w:ascii="Times New Roman" w:hAnsi="Times New Roman" w:cs="Times New Roman"/>
          <w:sz w:val="24"/>
          <w:szCs w:val="24"/>
        </w:rPr>
        <w:tab/>
      </w:r>
      <w:r w:rsidRPr="0042048B">
        <w:rPr>
          <w:rFonts w:ascii="Times New Roman" w:hAnsi="Times New Roman" w:cs="Times New Roman"/>
          <w:sz w:val="24"/>
          <w:szCs w:val="24"/>
          <w:u w:val="single"/>
        </w:rPr>
        <w:t>d) zaměstnavatel</w:t>
      </w:r>
      <w:r w:rsidRPr="0042048B">
        <w:rPr>
          <w:u w:val="single"/>
        </w:rPr>
        <w:t xml:space="preserve"> </w:t>
      </w:r>
      <w:r w:rsidRPr="0042048B">
        <w:rPr>
          <w:rFonts w:ascii="Times New Roman" w:hAnsi="Times New Roman" w:cs="Times New Roman"/>
          <w:sz w:val="24"/>
          <w:szCs w:val="24"/>
          <w:u w:val="single"/>
        </w:rPr>
        <w:t>má právo vyžadovat vstupní lékařskou prohlídku u osoby ucházející se o práci, která není prací rizikovou podle zákona o ochraně veřejného zdraví; nepostupuje-li zaměstnavatel podle věty předchozí, považuje se osoba ucházející se o práci za zdravotně způsobilou k výkonu práce, k níž má být zařazena, a to do té doby, není-li prokázán opak; vyžaduje-li vstupní prohlídku zaměstnanec, vystaví zaměstnavatel žádost o provedení této prohlídky.“.</w:t>
      </w:r>
    </w:p>
    <w:p w14:paraId="6DD1CCB3" w14:textId="77777777" w:rsidR="0042048B" w:rsidRPr="00316251" w:rsidRDefault="0042048B" w:rsidP="0042048B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lastRenderedPageBreak/>
        <w:t>CELEX: 31991L0383</w:t>
      </w:r>
    </w:p>
    <w:p w14:paraId="24A6E079" w14:textId="77777777" w:rsidR="0042048B" w:rsidRPr="00316251" w:rsidRDefault="0042048B" w:rsidP="0042048B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31989L0391</w:t>
      </w:r>
    </w:p>
    <w:p w14:paraId="30FE35BC" w14:textId="77777777" w:rsidR="0042048B" w:rsidRPr="00316251" w:rsidRDefault="0042048B" w:rsidP="0042048B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32003L0088</w:t>
      </w:r>
    </w:p>
    <w:p w14:paraId="2360347B" w14:textId="77777777" w:rsidR="0042048B" w:rsidRPr="00316251" w:rsidRDefault="0042048B" w:rsidP="0042048B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6251">
        <w:rPr>
          <w:rFonts w:ascii="Times New Roman" w:hAnsi="Times New Roman" w:cs="Times New Roman"/>
          <w:i/>
          <w:iCs/>
          <w:sz w:val="24"/>
          <w:szCs w:val="24"/>
        </w:rPr>
        <w:t>CELEX: 32004L0037</w:t>
      </w:r>
    </w:p>
    <w:p w14:paraId="0A56E27C" w14:textId="77777777" w:rsidR="0042048B" w:rsidRPr="0042048B" w:rsidRDefault="0042048B" w:rsidP="0042048B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159EC72" w14:textId="2BD9CC8B" w:rsidR="00820116" w:rsidRDefault="0028002C" w:rsidP="006F6C09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002C">
        <w:rPr>
          <w:rFonts w:ascii="Times New Roman" w:hAnsi="Times New Roman" w:cs="Times New Roman"/>
          <w:sz w:val="24"/>
          <w:szCs w:val="24"/>
        </w:rPr>
        <w:t xml:space="preserve">V § 60 písm. a) se za </w:t>
      </w:r>
      <w:r>
        <w:rPr>
          <w:rFonts w:ascii="Times New Roman" w:hAnsi="Times New Roman" w:cs="Times New Roman"/>
          <w:sz w:val="24"/>
          <w:szCs w:val="24"/>
        </w:rPr>
        <w:t>slova „provádění lékařských prohlídek,“ vkládají slova „včetně podmínek jejich náhradního provádění při krizových stavech podle krizového zákona,“.</w:t>
      </w:r>
    </w:p>
    <w:p w14:paraId="031AAA62" w14:textId="77777777" w:rsidR="00A77A86" w:rsidRDefault="00A77A86" w:rsidP="00A77A86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467E1BD" w14:textId="5D0D45DA" w:rsidR="0028002C" w:rsidRDefault="0028002C" w:rsidP="006F6C09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63 odst. 4 se věta druhá nahrazuje větou „</w:t>
      </w:r>
      <w:r w:rsidRPr="0028002C">
        <w:rPr>
          <w:rFonts w:ascii="Times New Roman" w:hAnsi="Times New Roman" w:cs="Times New Roman"/>
          <w:sz w:val="24"/>
          <w:szCs w:val="24"/>
        </w:rPr>
        <w:t>Odmítne-li se posuzovaná osoba podrobit odbornému vyšetření v případě podezření, že nemoc, kterou trpí, již nadále nesplňuje podmínky pro uznání nemoci z povolání, musí poskytovatel uvedenou skutečnost sdělit prokazatelným způsobem osobě povinné k náhradě újmy na zdraví a jiné nemajetkové újmy, pokud je mu známa.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63E4058" w14:textId="77777777" w:rsidR="00466E03" w:rsidRDefault="00466E03" w:rsidP="00466E03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7017748" w14:textId="351EA2CC" w:rsidR="0028002C" w:rsidRPr="0028002C" w:rsidRDefault="0028002C" w:rsidP="006F6C09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63 se doplňuje odstavec 5, který zní:</w:t>
      </w:r>
    </w:p>
    <w:p w14:paraId="707C605C" w14:textId="68A4C028" w:rsidR="00B31BD3" w:rsidRDefault="0028002C" w:rsidP="0028002C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„(5) Posuzování </w:t>
      </w:r>
      <w:r w:rsidRPr="0028002C">
        <w:rPr>
          <w:rFonts w:ascii="Times New Roman" w:hAnsi="Times New Roman" w:cs="Times New Roman"/>
          <w:sz w:val="24"/>
          <w:szCs w:val="24"/>
        </w:rPr>
        <w:t>nemoci z povolání nelze ukončit na žádost pacienta, který je posuzovanou osobou, nebo jiné k tomu oprávněné osoby, pokud již bylo zahájeno ověřování podmínek vzniku onemocnění pro účely posuzování nemoci z povolání.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AB09F92" w14:textId="2786E2F3" w:rsidR="0028002C" w:rsidRDefault="0028002C" w:rsidP="00A77A86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002C">
        <w:rPr>
          <w:rFonts w:ascii="Times New Roman" w:hAnsi="Times New Roman" w:cs="Times New Roman"/>
          <w:sz w:val="24"/>
          <w:szCs w:val="24"/>
        </w:rPr>
        <w:t>V § 66 odst. 1 se na konci písmene e) čárka nahrazuje tečkou a písmeno f) se zrušuje.</w:t>
      </w:r>
    </w:p>
    <w:p w14:paraId="3AC651C1" w14:textId="77777777" w:rsidR="00DF4898" w:rsidRDefault="00DF4898" w:rsidP="00DF4898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59BD36E" w14:textId="1B5F9CCF" w:rsidR="0028002C" w:rsidRDefault="0028002C" w:rsidP="00A77A86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66 odst. 4 </w:t>
      </w:r>
      <w:r w:rsidR="00811AA0">
        <w:rPr>
          <w:rFonts w:ascii="Times New Roman" w:hAnsi="Times New Roman" w:cs="Times New Roman"/>
          <w:sz w:val="24"/>
          <w:szCs w:val="24"/>
        </w:rPr>
        <w:t xml:space="preserve">písm. b) </w:t>
      </w:r>
      <w:r w:rsidR="00D50CCB">
        <w:rPr>
          <w:rFonts w:ascii="Times New Roman" w:hAnsi="Times New Roman" w:cs="Times New Roman"/>
          <w:sz w:val="24"/>
          <w:szCs w:val="24"/>
        </w:rPr>
        <w:t xml:space="preserve">a § 66a odst. 2 </w:t>
      </w:r>
      <w:r w:rsidR="00811AA0">
        <w:rPr>
          <w:rFonts w:ascii="Times New Roman" w:hAnsi="Times New Roman" w:cs="Times New Roman"/>
          <w:sz w:val="24"/>
          <w:szCs w:val="24"/>
        </w:rPr>
        <w:t xml:space="preserve">písm. a) </w:t>
      </w:r>
      <w:r>
        <w:rPr>
          <w:rFonts w:ascii="Times New Roman" w:hAnsi="Times New Roman" w:cs="Times New Roman"/>
          <w:sz w:val="24"/>
          <w:szCs w:val="24"/>
        </w:rPr>
        <w:t>se slova „nejméně 2“ zrušují a slova „a to každý v rozsahu stanovené týdenní pracovní doby“ se nahrazují slovy „</w:t>
      </w:r>
      <w:r w:rsidRPr="0028002C">
        <w:rPr>
          <w:rFonts w:ascii="Times New Roman" w:hAnsi="Times New Roman" w:cs="Times New Roman"/>
          <w:sz w:val="24"/>
          <w:szCs w:val="24"/>
        </w:rPr>
        <w:t>přičemž součet pracovních úvazků těchto lékařů činí nejméně 2, z toho 1 úvazek může být složen z více dílčích úvazků</w:t>
      </w:r>
      <w:r w:rsidR="00DF4898">
        <w:rPr>
          <w:rFonts w:ascii="Times New Roman" w:hAnsi="Times New Roman" w:cs="Times New Roman"/>
          <w:sz w:val="24"/>
          <w:szCs w:val="24"/>
        </w:rPr>
        <w:t>“.</w:t>
      </w:r>
    </w:p>
    <w:p w14:paraId="29FC3960" w14:textId="77777777" w:rsidR="00DF4898" w:rsidRDefault="00DF4898" w:rsidP="00DF4898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F75605A" w14:textId="5297E966" w:rsidR="00DF4898" w:rsidRDefault="00DF4898" w:rsidP="00A77A86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66a odst. 1 písm. b) se slova „alespoň 2</w:t>
      </w:r>
      <w:r w:rsidR="00D50CCB">
        <w:rPr>
          <w:rFonts w:ascii="Times New Roman" w:hAnsi="Times New Roman" w:cs="Times New Roman"/>
          <w:sz w:val="24"/>
          <w:szCs w:val="24"/>
        </w:rPr>
        <w:t>“ zrušují a slova „a to každým z nich v rozsahu stanovené týdenní pracovní doby“ se nahrazují slovy „přičemž součet pracovních úvazků těchto lékař činí nejméně 2, z toho 1 úvazek může být složen z více dílčích úvazků“.</w:t>
      </w:r>
    </w:p>
    <w:p w14:paraId="63883765" w14:textId="77777777" w:rsidR="00D50CCB" w:rsidRPr="00D50CCB" w:rsidRDefault="00D50CCB" w:rsidP="00D50CC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CD71D33" w14:textId="19A91B45" w:rsidR="00D50CCB" w:rsidRDefault="00D50CCB" w:rsidP="00A77A86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69 odst. 5 se za slova „zřizovatelem je Ministerstvo obrany“ vkládají slova „nebo zaměstnanců státního podniku, k němuž vykovává Ministerstvo obrany funkci zakladatele“.</w:t>
      </w:r>
    </w:p>
    <w:p w14:paraId="5C43EC43" w14:textId="77777777" w:rsidR="003D2C91" w:rsidRPr="003D2C91" w:rsidRDefault="003D2C91" w:rsidP="003D2C9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715D973" w14:textId="00A0199E" w:rsidR="003D2C91" w:rsidRPr="00430409" w:rsidRDefault="003D2C91" w:rsidP="00A77A86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09">
        <w:rPr>
          <w:rFonts w:ascii="Times New Roman" w:hAnsi="Times New Roman" w:cs="Times New Roman"/>
          <w:sz w:val="24"/>
          <w:szCs w:val="24"/>
          <w:u w:val="single"/>
        </w:rPr>
        <w:t>V § 70 odst. 2 úvodní části ustanovení se slova „za lékařské ozáření se rozumí odpovědnost za jednotlivé části lékařského ozáření, kterými jsou“ nahrazují slovy „se pro účely tohoto zákona rozumí odpovědnost za“.</w:t>
      </w:r>
    </w:p>
    <w:p w14:paraId="1346E749" w14:textId="77777777" w:rsidR="00430409" w:rsidRPr="00430409" w:rsidRDefault="00430409" w:rsidP="00430409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409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72E88E81" w14:textId="77777777" w:rsidR="003D2C91" w:rsidRPr="00430409" w:rsidRDefault="003D2C91" w:rsidP="003D2C91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3723C926" w14:textId="0A5F460E" w:rsidR="003D2C91" w:rsidRPr="00430409" w:rsidRDefault="003D2C91" w:rsidP="00A77A86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09">
        <w:rPr>
          <w:rFonts w:ascii="Times New Roman" w:hAnsi="Times New Roman" w:cs="Times New Roman"/>
          <w:sz w:val="24"/>
          <w:szCs w:val="24"/>
          <w:u w:val="single"/>
        </w:rPr>
        <w:t>V § 70 odst. 2 písm. b) se slovo „praktická“ nahrazuje slovem „praktickou“.</w:t>
      </w:r>
    </w:p>
    <w:p w14:paraId="714FDA83" w14:textId="77777777" w:rsidR="00430409" w:rsidRPr="00430409" w:rsidRDefault="00430409" w:rsidP="00430409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409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17A66BA7" w14:textId="77777777" w:rsidR="003D2C91" w:rsidRPr="00430409" w:rsidRDefault="003D2C91" w:rsidP="003D2C91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5A62B429" w14:textId="2E04C3E9" w:rsidR="003D2C91" w:rsidRPr="00430409" w:rsidRDefault="003D2C91" w:rsidP="00811AA0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09">
        <w:rPr>
          <w:rFonts w:ascii="Times New Roman" w:hAnsi="Times New Roman" w:cs="Times New Roman"/>
          <w:sz w:val="24"/>
          <w:szCs w:val="24"/>
          <w:u w:val="single"/>
        </w:rPr>
        <w:t>V § 70 odst. 2 písm. d) se slovo „a“ nahrazuje slovem „nebo“.</w:t>
      </w:r>
    </w:p>
    <w:p w14:paraId="26259B53" w14:textId="77777777" w:rsidR="00430409" w:rsidRPr="00430409" w:rsidRDefault="00430409" w:rsidP="00430409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409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251237B8" w14:textId="77777777" w:rsidR="003D2C91" w:rsidRPr="00430409" w:rsidRDefault="003D2C91" w:rsidP="003D2C91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34CFDB06" w14:textId="47A22F9A" w:rsidR="003D2C91" w:rsidRPr="00430409" w:rsidRDefault="003D2C91" w:rsidP="00811AA0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09">
        <w:rPr>
          <w:rFonts w:ascii="Times New Roman" w:hAnsi="Times New Roman" w:cs="Times New Roman"/>
          <w:sz w:val="24"/>
          <w:szCs w:val="24"/>
          <w:u w:val="single"/>
        </w:rPr>
        <w:t>V § 70 odst. 2 písm. e) se slova „fyzikálně-technická“ nahrazují slov</w:t>
      </w:r>
      <w:r w:rsidR="00466E03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430409">
        <w:rPr>
          <w:rFonts w:ascii="Times New Roman" w:hAnsi="Times New Roman" w:cs="Times New Roman"/>
          <w:sz w:val="24"/>
          <w:szCs w:val="24"/>
          <w:u w:val="single"/>
        </w:rPr>
        <w:t xml:space="preserve"> „fyzikálně-technickou“.</w:t>
      </w:r>
    </w:p>
    <w:p w14:paraId="412B05BF" w14:textId="77777777" w:rsidR="00430409" w:rsidRPr="00430409" w:rsidRDefault="00430409" w:rsidP="00430409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409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658D3E37" w14:textId="77777777" w:rsidR="003D2C91" w:rsidRPr="00430409" w:rsidRDefault="003D2C91" w:rsidP="003D2C91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2F9AED45" w14:textId="1E404B4E" w:rsidR="003D2C91" w:rsidRPr="00430409" w:rsidRDefault="003D2C91" w:rsidP="00811AA0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09">
        <w:rPr>
          <w:rFonts w:ascii="Times New Roman" w:hAnsi="Times New Roman" w:cs="Times New Roman"/>
          <w:sz w:val="24"/>
          <w:szCs w:val="24"/>
          <w:u w:val="single"/>
        </w:rPr>
        <w:t>V § 70 odst. 2 závěrečné části ustanovení se slova „za jednotlivé části lékařského ozáření“ zrušují.</w:t>
      </w:r>
    </w:p>
    <w:p w14:paraId="03994F3A" w14:textId="77777777" w:rsidR="00430409" w:rsidRPr="00430409" w:rsidRDefault="00430409" w:rsidP="00430409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409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77341F77" w14:textId="77777777" w:rsidR="003D2C91" w:rsidRPr="00430409" w:rsidRDefault="003D2C91" w:rsidP="003D2C91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432B8257" w14:textId="6E539073" w:rsidR="003D2C91" w:rsidRPr="00430409" w:rsidRDefault="003D2C91" w:rsidP="00811AA0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09">
        <w:rPr>
          <w:rFonts w:ascii="Times New Roman" w:hAnsi="Times New Roman" w:cs="Times New Roman"/>
          <w:sz w:val="24"/>
          <w:szCs w:val="24"/>
          <w:u w:val="single"/>
        </w:rPr>
        <w:t>V § 70 odst. 3 se slova „doporučuje se svým písemným odůvodněním pacienta k lékařskému ozáření aplikujícímu odborníkovi; doporučení s písemným odůvodněním se nevyžaduje“ nahrazují slovy „prostřednictvím žádanky podle jiného právního předpisu</w:t>
      </w:r>
      <w:r w:rsidRPr="0043040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23) </w:t>
      </w:r>
      <w:r w:rsidRPr="00430409">
        <w:rPr>
          <w:rFonts w:ascii="Times New Roman" w:hAnsi="Times New Roman" w:cs="Times New Roman"/>
          <w:sz w:val="24"/>
          <w:szCs w:val="24"/>
          <w:u w:val="single"/>
        </w:rPr>
        <w:t>doporučil provedení lékařského ozáření u pacienta; žádanka se nevyžaduje“.</w:t>
      </w:r>
    </w:p>
    <w:p w14:paraId="32FB3BD4" w14:textId="77777777" w:rsidR="00430409" w:rsidRPr="00430409" w:rsidRDefault="00430409" w:rsidP="00430409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409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460C2D1A" w14:textId="77777777" w:rsidR="003D2C91" w:rsidRPr="00430409" w:rsidRDefault="003D2C91" w:rsidP="003D2C91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46ABC0B1" w14:textId="4C7E6D38" w:rsidR="003D2C91" w:rsidRPr="00430409" w:rsidRDefault="003D2C91" w:rsidP="00811AA0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09">
        <w:rPr>
          <w:rFonts w:ascii="Times New Roman" w:hAnsi="Times New Roman" w:cs="Times New Roman"/>
          <w:sz w:val="24"/>
          <w:szCs w:val="24"/>
          <w:u w:val="single"/>
        </w:rPr>
        <w:t>V § 70 odst. 4 se slova „v rámci lékařského ozáření podle jiného právního předpisu, a který je oprávněn převzít za jednotlivé části lékařského ozáření klinickou odpovědnost“ nahrazují slovy „podle odstavce 2“.</w:t>
      </w:r>
    </w:p>
    <w:p w14:paraId="55C49068" w14:textId="77777777" w:rsidR="00430409" w:rsidRPr="00430409" w:rsidRDefault="00430409" w:rsidP="00430409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409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5E3CC567" w14:textId="77777777" w:rsidR="003D2C91" w:rsidRPr="00430409" w:rsidRDefault="003D2C91" w:rsidP="003D2C91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2112831D" w14:textId="2A67F33E" w:rsidR="003D2C91" w:rsidRPr="00430409" w:rsidRDefault="003D2C91" w:rsidP="00811AA0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09">
        <w:rPr>
          <w:rFonts w:ascii="Times New Roman" w:hAnsi="Times New Roman" w:cs="Times New Roman"/>
          <w:sz w:val="24"/>
          <w:szCs w:val="24"/>
          <w:u w:val="single"/>
        </w:rPr>
        <w:t>V § 70 odst. 5 se za slova „rozumí postupy“ vkládají slova „stanovené pro standardně prováděné zdravotní výkony“</w:t>
      </w:r>
      <w:r w:rsidR="000D204A" w:rsidRPr="00430409">
        <w:rPr>
          <w:rFonts w:ascii="Times New Roman" w:hAnsi="Times New Roman" w:cs="Times New Roman"/>
          <w:sz w:val="24"/>
          <w:szCs w:val="24"/>
          <w:u w:val="single"/>
        </w:rPr>
        <w:t xml:space="preserve"> a číslo „5“ se nahrazuje číslem „10“.</w:t>
      </w:r>
    </w:p>
    <w:p w14:paraId="5B51B698" w14:textId="77777777" w:rsidR="00430409" w:rsidRPr="00430409" w:rsidRDefault="00430409" w:rsidP="00430409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409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777E2D0A" w14:textId="77777777" w:rsidR="000D204A" w:rsidRPr="00430409" w:rsidRDefault="000D204A" w:rsidP="000D204A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11940B32" w14:textId="20D45995" w:rsidR="000D204A" w:rsidRPr="00430409" w:rsidRDefault="000D204A" w:rsidP="00811AA0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409">
        <w:rPr>
          <w:rFonts w:ascii="Times New Roman" w:hAnsi="Times New Roman" w:cs="Times New Roman"/>
          <w:sz w:val="24"/>
          <w:szCs w:val="24"/>
          <w:u w:val="single"/>
        </w:rPr>
        <w:t>V § 70 se odstavec 6 zrušuje.</w:t>
      </w:r>
    </w:p>
    <w:p w14:paraId="5BC0FD24" w14:textId="77777777" w:rsidR="00430409" w:rsidRDefault="00430409" w:rsidP="00430409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409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7AC53E76" w14:textId="77777777" w:rsidR="00430409" w:rsidRDefault="00430409" w:rsidP="00430409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EC789D" w14:textId="17E08938" w:rsidR="00430409" w:rsidRDefault="00087044" w:rsidP="00811AA0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7044">
        <w:rPr>
          <w:rFonts w:ascii="Times New Roman" w:hAnsi="Times New Roman" w:cs="Times New Roman"/>
          <w:sz w:val="24"/>
          <w:szCs w:val="24"/>
          <w:u w:val="single"/>
        </w:rPr>
        <w:t>V § 71 odst. 1 písm. a) se za slova „v případě, že“ vkládají slova „se v rámci jeho odůvodnění“ a slova „do procesu odůvodnění lékařského ozáření musí být zapojen indikující lékař i aplikující odborník s klinickou odpovědností za odůvodnění lékařského ozáření; indikační kritéria pro odůvodnění lékařského ozáření v případě radiodiagnostiky a nukleární medicíny zveřejňuje a aktualizuje ministerstvo ve Věstníku Ministerstva zdravotnictví a způsobem umožňujícím dálkový přístup“ se nahrazují slovy „odůvodnění lékařského ozáření provádí indikující lékař a aplikující odborník s klinickou odpovědností za odůvodnění lékařského ozáření a toto odůvodnění vychází z indikačních kritérií pro odůvodnění lékařského ozáření, jež jsou součástí národních radiologických standardů“.</w:t>
      </w:r>
    </w:p>
    <w:p w14:paraId="353B20D3" w14:textId="77777777" w:rsidR="00087044" w:rsidRPr="00087044" w:rsidRDefault="00087044" w:rsidP="0008704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38F334" w14:textId="1BFCDF85" w:rsidR="00087044" w:rsidRPr="00087044" w:rsidRDefault="00087044" w:rsidP="00087044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00A4C13F" w14:textId="77777777" w:rsidR="00087044" w:rsidRDefault="00087044" w:rsidP="0008704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B1FB40F" w14:textId="3221B77F" w:rsidR="00087044" w:rsidRPr="00085A90" w:rsidRDefault="00087044" w:rsidP="00811AA0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7044">
        <w:rPr>
          <w:rFonts w:ascii="Times New Roman" w:hAnsi="Times New Roman" w:cs="Times New Roman"/>
          <w:sz w:val="24"/>
          <w:szCs w:val="24"/>
          <w:u w:val="single"/>
        </w:rPr>
        <w:t>V § 71 odst. 1 písm.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b) se slova „</w:t>
      </w:r>
      <w:r w:rsidRPr="00087044">
        <w:rPr>
          <w:rFonts w:ascii="Times New Roman" w:hAnsi="Times New Roman" w:cs="Times New Roman"/>
          <w:sz w:val="24"/>
          <w:szCs w:val="24"/>
          <w:u w:val="single"/>
        </w:rPr>
        <w:t>který bude zpracovaný a uveřejněný do 1 roku od zavedení této metody</w:t>
      </w:r>
      <w:r>
        <w:rPr>
          <w:rFonts w:ascii="Times New Roman" w:hAnsi="Times New Roman" w:cs="Times New Roman"/>
          <w:sz w:val="24"/>
          <w:szCs w:val="24"/>
          <w:u w:val="single"/>
        </w:rPr>
        <w:t>“ nahrazují slovy „</w:t>
      </w:r>
      <w:r w:rsidRPr="00087044">
        <w:rPr>
          <w:rFonts w:ascii="Times New Roman" w:hAnsi="Times New Roman" w:cs="Times New Roman"/>
          <w:sz w:val="24"/>
          <w:szCs w:val="24"/>
          <w:u w:val="single"/>
        </w:rPr>
        <w:t>a to bez zbytečného odkladu od zahájení stabilního provádění této metody</w:t>
      </w:r>
      <w:r>
        <w:rPr>
          <w:rFonts w:ascii="Times New Roman" w:hAnsi="Times New Roman" w:cs="Times New Roman"/>
          <w:sz w:val="24"/>
          <w:szCs w:val="24"/>
          <w:u w:val="single"/>
        </w:rPr>
        <w:t>“.</w:t>
      </w:r>
      <w:r w:rsidR="00085A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BB947F" w14:textId="77777777" w:rsidR="00085A90" w:rsidRDefault="00085A90" w:rsidP="00085A9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92E5232" w14:textId="77777777" w:rsidR="00776FAA" w:rsidRPr="00087044" w:rsidRDefault="00776FAA" w:rsidP="00776FAA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1E658F11" w14:textId="77777777" w:rsidR="00776FAA" w:rsidRPr="00087044" w:rsidRDefault="00776FAA" w:rsidP="00085A9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5F7872B" w14:textId="6BA8BD1A" w:rsidR="00087044" w:rsidRPr="00085A90" w:rsidRDefault="00087044" w:rsidP="00811AA0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7044">
        <w:rPr>
          <w:rFonts w:ascii="Times New Roman" w:hAnsi="Times New Roman" w:cs="Times New Roman"/>
          <w:sz w:val="24"/>
          <w:szCs w:val="24"/>
          <w:u w:val="single"/>
        </w:rPr>
        <w:t>V § 71 odst. 1 písm.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c) se </w:t>
      </w:r>
      <w:r w:rsidR="00085A90">
        <w:rPr>
          <w:rFonts w:ascii="Times New Roman" w:hAnsi="Times New Roman" w:cs="Times New Roman"/>
          <w:sz w:val="24"/>
          <w:szCs w:val="24"/>
          <w:u w:val="single"/>
        </w:rPr>
        <w:t>slovo „nedostatků“ nahrazuje slovem „neshod“.</w:t>
      </w:r>
    </w:p>
    <w:p w14:paraId="77DD6A55" w14:textId="77777777" w:rsidR="00085A90" w:rsidRDefault="00085A90" w:rsidP="00085A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BCB963B" w14:textId="77777777" w:rsidR="00776FAA" w:rsidRPr="00087044" w:rsidRDefault="00776FAA" w:rsidP="00776FAA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3DE4C0F7" w14:textId="77777777" w:rsidR="00776FAA" w:rsidRPr="00085A90" w:rsidRDefault="00776FAA" w:rsidP="00085A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96FFA2E" w14:textId="0547475D" w:rsidR="00085A90" w:rsidRPr="00776FAA" w:rsidRDefault="00085A90" w:rsidP="00811AA0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>V § 71 odst. 1 písm. d) se slova „nedostatků a nesouladů s národními radiologickými standardy“ nahrazují slovem „neshod“ a slova „externí klinický audit se neprovádí na radiologických pracovištích zdravotnických zařízení vybavených pouze zubními rentgeny nebo kostními denzitometry“ se zrušují.</w:t>
      </w:r>
    </w:p>
    <w:p w14:paraId="606D8D2A" w14:textId="77777777" w:rsidR="00085A90" w:rsidRDefault="00085A90" w:rsidP="00085A90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1860AB95" w14:textId="77777777" w:rsidR="00776FAA" w:rsidRPr="00087044" w:rsidRDefault="00776FAA" w:rsidP="00776FAA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1F018539" w14:textId="77777777" w:rsidR="00776FAA" w:rsidRPr="00776FAA" w:rsidRDefault="00776FAA" w:rsidP="00085A90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257A5076" w14:textId="1AFDE455" w:rsidR="00085A90" w:rsidRPr="00776FAA" w:rsidRDefault="00106AB0" w:rsidP="00811AA0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>V § 71 odst. 1 písmeno e) zní:</w:t>
      </w:r>
    </w:p>
    <w:p w14:paraId="44BFDB09" w14:textId="384C1E8B" w:rsidR="00106AB0" w:rsidRPr="00776FAA" w:rsidRDefault="00106AB0" w:rsidP="00106AB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>„e) zajistit dodržování pravidel a postupů radiační ochrany při poskytování zdravotních služeb, jejichž součástí je lékařské ozáření, včetně</w:t>
      </w:r>
    </w:p>
    <w:p w14:paraId="0F42BC58" w14:textId="77777777" w:rsidR="00106AB0" w:rsidRPr="00776FAA" w:rsidRDefault="00106AB0" w:rsidP="00106AB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 xml:space="preserve">1. poskytování pracovnělékařských služeb, </w:t>
      </w:r>
    </w:p>
    <w:p w14:paraId="0E4027CE" w14:textId="77777777" w:rsidR="00106AB0" w:rsidRPr="00776FAA" w:rsidRDefault="00106AB0" w:rsidP="00106AB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>2. provádění screeningu,</w:t>
      </w:r>
    </w:p>
    <w:p w14:paraId="4E43C747" w14:textId="77777777" w:rsidR="00106AB0" w:rsidRPr="00776FAA" w:rsidRDefault="00106AB0" w:rsidP="00106AB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 xml:space="preserve">3. ověřování nezavedené metody a biomedicínského výzkumného programu, </w:t>
      </w:r>
    </w:p>
    <w:p w14:paraId="7AA6B194" w14:textId="7F4AEE3B" w:rsidR="00106AB0" w:rsidRPr="00776FAA" w:rsidRDefault="00106AB0" w:rsidP="00106AB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 w:hanging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>4. poskytování zdravotních služeb pacientkám, které by mohly být nebo byly ozářeny v průběhu těhotenství a kojení, a nezletilým pacientům.“.</w:t>
      </w:r>
    </w:p>
    <w:p w14:paraId="59A47C5E" w14:textId="77777777" w:rsidR="00776FAA" w:rsidRDefault="00776FAA" w:rsidP="00776FAA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A33EBB" w14:textId="44AA7056" w:rsidR="00776FAA" w:rsidRPr="00087044" w:rsidRDefault="00776FAA" w:rsidP="00776FAA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6F335CB2" w14:textId="77777777" w:rsidR="0025680C" w:rsidRPr="00776FAA" w:rsidRDefault="0025680C" w:rsidP="00106AB0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 w:hanging="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1D361B" w14:textId="45393506" w:rsidR="004455AB" w:rsidRPr="00776FAA" w:rsidRDefault="00106AB0" w:rsidP="00112ED2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>V § 71 se na konci odstavce 1 doplňuje závěrečná část ustanovení, která zní:</w:t>
      </w:r>
    </w:p>
    <w:p w14:paraId="399E36FC" w14:textId="2056EE81" w:rsidR="0025680C" w:rsidRPr="00776FAA" w:rsidRDefault="0025680C" w:rsidP="0025680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>„Povinnosti uvedené v písmeni b) až d) se neuplatní, jde-li o lékařské ozáření v rámci zubní radiodiagnostiky a kostní denzitometrie; v těchto případech postupují poskytovatelé podle národních radiologických standardů, konkrétních podmínek na pracovišti a rozsahu poskytovaných zdravotních služeb.“.</w:t>
      </w:r>
    </w:p>
    <w:p w14:paraId="5B08FF98" w14:textId="77777777" w:rsidR="0025680C" w:rsidRDefault="0025680C" w:rsidP="0025680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BAAE61" w14:textId="77777777" w:rsidR="00776FAA" w:rsidRPr="00087044" w:rsidRDefault="00776FAA" w:rsidP="00776FAA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483E150F" w14:textId="77777777" w:rsidR="00776FAA" w:rsidRPr="00776FAA" w:rsidRDefault="00776FAA" w:rsidP="0025680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A0BDF0" w14:textId="39C6DF74" w:rsidR="0025680C" w:rsidRDefault="0025680C" w:rsidP="00112ED2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>V § 71 odst. 2 písm. a) se slova „provádějícím lékařské ozáření“ nahrazují slovy „podílejícím se na poskytování zdravotních služeb, jejichž součástí je lékařské ozáření“.</w:t>
      </w:r>
    </w:p>
    <w:p w14:paraId="4573AE5C" w14:textId="77777777" w:rsidR="00776FAA" w:rsidRPr="00776FAA" w:rsidRDefault="00776FAA" w:rsidP="00776FAA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7E554B" w14:textId="77777777" w:rsidR="00776FAA" w:rsidRPr="00087044" w:rsidRDefault="00776FAA" w:rsidP="00776FAA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78FE01D5" w14:textId="77777777" w:rsidR="0025680C" w:rsidRPr="00776FAA" w:rsidRDefault="0025680C" w:rsidP="0025680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AF553F" w14:textId="7B699D53" w:rsidR="0025680C" w:rsidRPr="00776FAA" w:rsidRDefault="0025680C" w:rsidP="00112ED2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>V § 71 odst. 2 písmeno b) zní:</w:t>
      </w:r>
    </w:p>
    <w:p w14:paraId="3CF57C8F" w14:textId="526D2FE3" w:rsidR="0025680C" w:rsidRDefault="0025680C" w:rsidP="0025680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 xml:space="preserve">„b) při poskytování zdravotních služeb, jejichž součástí je lékařské ozáření, příslušné činnosti související s lékařským ozářením vykonával pouze k nim způsobilý </w:t>
      </w:r>
      <w:r w:rsidRPr="00776FAA">
        <w:rPr>
          <w:rFonts w:ascii="Times New Roman" w:hAnsi="Times New Roman" w:cs="Times New Roman"/>
          <w:sz w:val="24"/>
          <w:szCs w:val="24"/>
          <w:u w:val="single"/>
        </w:rPr>
        <w:lastRenderedPageBreak/>
        <w:t>zdravotnický pracovník a aby byl tento zdravotnický pracovník dostupný na pracovišti poskytovatele,“.</w:t>
      </w:r>
    </w:p>
    <w:p w14:paraId="03228E38" w14:textId="77777777" w:rsidR="00776FAA" w:rsidRPr="00776FAA" w:rsidRDefault="00776FAA" w:rsidP="0025680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B6BC34" w14:textId="77777777" w:rsidR="00776FAA" w:rsidRPr="00087044" w:rsidRDefault="00776FAA" w:rsidP="00776FAA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6B76A2CE" w14:textId="77777777" w:rsidR="0025680C" w:rsidRPr="00776FAA" w:rsidRDefault="0025680C" w:rsidP="0025680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F8CD94" w14:textId="309AC4E7" w:rsidR="00776FAA" w:rsidRDefault="0025680C" w:rsidP="00030861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30861">
        <w:rPr>
          <w:rFonts w:ascii="Times New Roman" w:hAnsi="Times New Roman" w:cs="Times New Roman"/>
          <w:sz w:val="24"/>
          <w:szCs w:val="24"/>
        </w:rPr>
        <w:t>V § 71 odst. 2 písm. d) se slova „lékařském ozáření“ nahrazují slovy „poskytování zdravotních služeb, jejichž součástí je lékařské ozáření“ a slova „radiační ochrany“ se nahrazují slovy „lékařského ozáření“.</w:t>
      </w:r>
    </w:p>
    <w:p w14:paraId="30219973" w14:textId="77777777" w:rsidR="00030861" w:rsidRPr="00030861" w:rsidRDefault="00030861" w:rsidP="00030861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D685F82" w14:textId="5CA8BF83" w:rsidR="00776FAA" w:rsidRPr="00776FAA" w:rsidRDefault="00776FAA" w:rsidP="00112ED2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>V § 71 odst. 2 písmeno e) zní:</w:t>
      </w:r>
    </w:p>
    <w:p w14:paraId="21A6B15D" w14:textId="08A3D4A3" w:rsidR="00776FAA" w:rsidRPr="00776FAA" w:rsidRDefault="00776FAA" w:rsidP="00776FAA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>„e) byl na pracovišti veden jmenný seznam aplikujících odborníků.“.</w:t>
      </w:r>
    </w:p>
    <w:p w14:paraId="631A63A1" w14:textId="77777777" w:rsidR="00776FAA" w:rsidRPr="00087044" w:rsidRDefault="00776FAA" w:rsidP="00776FAA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650A6F22" w14:textId="77777777" w:rsidR="00776FAA" w:rsidRPr="00776FAA" w:rsidRDefault="00776FAA" w:rsidP="00776FAA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DA1845" w14:textId="0F425164" w:rsidR="00776FAA" w:rsidRPr="00776FAA" w:rsidRDefault="00776FAA" w:rsidP="00112ED2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>V § 71 se doplňují odstavce 4 a 5, které znějí:</w:t>
      </w:r>
    </w:p>
    <w:p w14:paraId="34BEF05F" w14:textId="2E510E24" w:rsidR="00776FAA" w:rsidRPr="00776FAA" w:rsidRDefault="00776FAA" w:rsidP="00776FAA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 xml:space="preserve">„(4) Pokud ministerstvo </w:t>
      </w:r>
      <w:proofErr w:type="gramStart"/>
      <w:r w:rsidRPr="00776FAA">
        <w:rPr>
          <w:rFonts w:ascii="Times New Roman" w:hAnsi="Times New Roman" w:cs="Times New Roman"/>
          <w:sz w:val="24"/>
          <w:szCs w:val="24"/>
          <w:u w:val="single"/>
        </w:rPr>
        <w:t>obdrží</w:t>
      </w:r>
      <w:proofErr w:type="gramEnd"/>
      <w:r w:rsidRPr="00776FAA">
        <w:rPr>
          <w:rFonts w:ascii="Times New Roman" w:hAnsi="Times New Roman" w:cs="Times New Roman"/>
          <w:sz w:val="24"/>
          <w:szCs w:val="24"/>
          <w:u w:val="single"/>
        </w:rPr>
        <w:t xml:space="preserve"> od poskytovatele místní radiologický standard a související informace pro novou metodu lékařského ozáření podle odstavce 1 písm. b), posoudí jejich správnost a novost a na základě tohoto posouzení vypracuje národní radiologický standard nebo vyrozumí poskytovatele o tom, že na základě jím předložených podkladů neshledalo důvod k takovému postupu.  Pokud ministerstvo zjistí, že podklady podle věty první nejsou správné, bez zbytečného odkladu o této skutečnosti vyrozumí poskytovatele a </w:t>
      </w:r>
      <w:proofErr w:type="gramStart"/>
      <w:r w:rsidRPr="00776FAA">
        <w:rPr>
          <w:rFonts w:ascii="Times New Roman" w:hAnsi="Times New Roman" w:cs="Times New Roman"/>
          <w:sz w:val="24"/>
          <w:szCs w:val="24"/>
          <w:u w:val="single"/>
        </w:rPr>
        <w:t>doporučí</w:t>
      </w:r>
      <w:proofErr w:type="gramEnd"/>
      <w:r w:rsidRPr="00776FAA">
        <w:rPr>
          <w:rFonts w:ascii="Times New Roman" w:hAnsi="Times New Roman" w:cs="Times New Roman"/>
          <w:sz w:val="24"/>
          <w:szCs w:val="24"/>
          <w:u w:val="single"/>
        </w:rPr>
        <w:t xml:space="preserve"> mu opatření k nápravě. </w:t>
      </w:r>
    </w:p>
    <w:p w14:paraId="1C1835A5" w14:textId="77777777" w:rsidR="00776FAA" w:rsidRPr="00776FAA" w:rsidRDefault="00776FAA" w:rsidP="00776FAA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CF3E20" w14:textId="7938E4F5" w:rsidR="00776FAA" w:rsidRPr="00776FAA" w:rsidRDefault="00776FAA" w:rsidP="00776FAA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FAA">
        <w:rPr>
          <w:rFonts w:ascii="Times New Roman" w:hAnsi="Times New Roman" w:cs="Times New Roman"/>
          <w:sz w:val="24"/>
          <w:szCs w:val="24"/>
          <w:u w:val="single"/>
        </w:rPr>
        <w:t>(5) Lékařské ozáření v rámci screeningu může být prováděno pouze na základě souhlasného závazného stanoviska Státního úřadu pro jadernou bezpečnost k optimalizační studii, která prokázala, že celospolečenský přínos plynoucí z daného vyšetření je vyšší než možná újma.“.</w:t>
      </w:r>
    </w:p>
    <w:p w14:paraId="066D039D" w14:textId="77777777" w:rsidR="00776FAA" w:rsidRPr="00087044" w:rsidRDefault="00776FAA" w:rsidP="00776FAA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561B1C83" w14:textId="77777777" w:rsidR="0025680C" w:rsidRDefault="0025680C" w:rsidP="0025680C">
      <w:pPr>
        <w:pStyle w:val="Odstavecseseznamem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67AD387" w14:textId="6EAFAD69" w:rsidR="00CF3A2A" w:rsidRPr="00AF2EAA" w:rsidRDefault="00CF3A2A" w:rsidP="00112ED2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V § 72 odst. 1 se slovo „pouze“ zrušuje a za slovo „postupy“ se vkládají slova „</w:t>
      </w:r>
      <w:r w:rsidR="00CC10C0" w:rsidRPr="00AF2EAA">
        <w:rPr>
          <w:rFonts w:ascii="Times New Roman" w:hAnsi="Times New Roman" w:cs="Times New Roman"/>
          <w:sz w:val="24"/>
          <w:szCs w:val="24"/>
          <w:u w:val="single"/>
        </w:rPr>
        <w:t>v co největším rozsahu“.</w:t>
      </w:r>
    </w:p>
    <w:p w14:paraId="55050729" w14:textId="77777777" w:rsidR="00DB6E7B" w:rsidRPr="00AF2EAA" w:rsidRDefault="00DB6E7B" w:rsidP="00AF2EAA">
      <w:pPr>
        <w:widowControl w:val="0"/>
        <w:autoSpaceDE w:val="0"/>
        <w:autoSpaceDN w:val="0"/>
        <w:adjustRightInd w:val="0"/>
        <w:spacing w:after="0" w:line="240" w:lineRule="auto"/>
        <w:ind w:left="285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2EAA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0B0835CF" w14:textId="77777777" w:rsidR="00DB6E7B" w:rsidRDefault="00DB6E7B" w:rsidP="00DB6E7B">
      <w:pPr>
        <w:pStyle w:val="Odstavecseseznamem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5795EB5" w14:textId="04457363" w:rsidR="00CC10C0" w:rsidRPr="00AF2EAA" w:rsidRDefault="00CC10C0" w:rsidP="00112ED2">
      <w:pPr>
        <w:pStyle w:val="Odstavecseseznamem"/>
        <w:numPr>
          <w:ilvl w:val="0"/>
          <w:numId w:val="10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V § 72 odstavec 3 zní:</w:t>
      </w:r>
    </w:p>
    <w:p w14:paraId="2DDD89E5" w14:textId="19F4D69D" w:rsidR="00CC10C0" w:rsidRPr="00AF2EAA" w:rsidRDefault="00CC10C0" w:rsidP="00112E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 xml:space="preserve">„(3) Prováděcí právní předpis stanoví </w:t>
      </w:r>
    </w:p>
    <w:p w14:paraId="43F01158" w14:textId="77777777" w:rsidR="00CC10C0" w:rsidRPr="00AF2EAA" w:rsidRDefault="00CC10C0" w:rsidP="00DB6E7B">
      <w:pPr>
        <w:spacing w:line="240" w:lineRule="auto"/>
        <w:ind w:left="1418" w:hanging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 xml:space="preserve">a) pravidla a postupy radiační ochrany při poskytování zdravotních služeb, jejichž součástí je lékařské ozáření podle § 71 odst. 1 písm. e), </w:t>
      </w:r>
    </w:p>
    <w:p w14:paraId="15BF00D4" w14:textId="77777777" w:rsidR="00CC10C0" w:rsidRPr="00AF2EAA" w:rsidRDefault="00CC10C0" w:rsidP="00DB6E7B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b) obsah činností indikujícího lékaře, aplikujících odborníků a dalších pracovníků, kteří se podílí na poskytování zdravotních služeb, jejichž součástí je lékařské ozáření,</w:t>
      </w:r>
    </w:p>
    <w:p w14:paraId="2C0274F2" w14:textId="77777777" w:rsidR="00CC10C0" w:rsidRPr="00AF2EAA" w:rsidRDefault="00CC10C0" w:rsidP="00DB6E7B">
      <w:pPr>
        <w:spacing w:line="240" w:lineRule="auto"/>
        <w:ind w:left="1418" w:hanging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c) požadavky na optimalizační studii a způsob a četnost ověřování platnosti jejích závěrů,</w:t>
      </w:r>
    </w:p>
    <w:p w14:paraId="2BD58958" w14:textId="77777777" w:rsidR="00CC10C0" w:rsidRPr="00AF2EAA" w:rsidRDefault="00CC10C0" w:rsidP="00DB6E7B">
      <w:pPr>
        <w:spacing w:line="240" w:lineRule="auto"/>
        <w:ind w:left="1418" w:hanging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lastRenderedPageBreak/>
        <w:t>d) rozsah a způsob provedení optimalizace radiační ochrany při lékařském ozáření,</w:t>
      </w:r>
    </w:p>
    <w:p w14:paraId="16D6431E" w14:textId="77777777" w:rsidR="00CC10C0" w:rsidRPr="00AF2EAA" w:rsidRDefault="00CC10C0" w:rsidP="00DB6E7B">
      <w:pPr>
        <w:spacing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e) pravidla provádění interního klinického auditu,</w:t>
      </w:r>
    </w:p>
    <w:p w14:paraId="78756A20" w14:textId="4B5F81B3" w:rsidR="00CC10C0" w:rsidRPr="00AF2EAA" w:rsidRDefault="00CC10C0" w:rsidP="00DB6E7B">
      <w:pPr>
        <w:spacing w:line="240" w:lineRule="auto"/>
        <w:ind w:left="1418" w:hanging="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f) požadavky na minimální personální zabezpečení externího klinického auditu, pravidla jeho provádění a způsob jeho hodnocení.“.</w:t>
      </w:r>
    </w:p>
    <w:p w14:paraId="61E769A4" w14:textId="77777777" w:rsidR="00AF2EAA" w:rsidRPr="00087044" w:rsidRDefault="00AF2EAA" w:rsidP="00AF2EAA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4A44E7BC" w14:textId="77777777" w:rsidR="00CC10C0" w:rsidRPr="00AF2EAA" w:rsidRDefault="00CC10C0" w:rsidP="00CC10C0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3C4979" w14:textId="0F8EFB2D" w:rsidR="00CC10C0" w:rsidRPr="00AF2EAA" w:rsidRDefault="00CC10C0" w:rsidP="00112ED2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 xml:space="preserve">§ 73 </w:t>
      </w:r>
      <w:r w:rsidR="00DB6E7B" w:rsidRPr="00AF2EAA">
        <w:rPr>
          <w:rFonts w:ascii="Times New Roman" w:hAnsi="Times New Roman" w:cs="Times New Roman"/>
          <w:sz w:val="24"/>
          <w:szCs w:val="24"/>
          <w:u w:val="single"/>
        </w:rPr>
        <w:t>včetně poznámky pod čarou č</w:t>
      </w:r>
      <w:r w:rsidR="009E68F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B6E7B" w:rsidRPr="00AF2EAA">
        <w:rPr>
          <w:rFonts w:ascii="Times New Roman" w:hAnsi="Times New Roman" w:cs="Times New Roman"/>
          <w:sz w:val="24"/>
          <w:szCs w:val="24"/>
          <w:u w:val="single"/>
        </w:rPr>
        <w:t xml:space="preserve"> 30 </w:t>
      </w:r>
      <w:r w:rsidRPr="00AF2EAA">
        <w:rPr>
          <w:rFonts w:ascii="Times New Roman" w:hAnsi="Times New Roman" w:cs="Times New Roman"/>
          <w:sz w:val="24"/>
          <w:szCs w:val="24"/>
          <w:u w:val="single"/>
        </w:rPr>
        <w:t>zní:</w:t>
      </w:r>
    </w:p>
    <w:p w14:paraId="756B88A1" w14:textId="6C6E61E6" w:rsidR="00CC10C0" w:rsidRPr="00AF2EAA" w:rsidRDefault="00CC10C0" w:rsidP="00CC10C0">
      <w:pPr>
        <w:pStyle w:val="Odstavecseseznamem"/>
        <w:spacing w:line="240" w:lineRule="auto"/>
        <w:ind w:left="99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„§ 73</w:t>
      </w:r>
    </w:p>
    <w:p w14:paraId="21214D47" w14:textId="77777777" w:rsidR="00C73A47" w:rsidRPr="00AF2EAA" w:rsidRDefault="00C73A47" w:rsidP="00CC10C0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52D336" w14:textId="6AB0F12D" w:rsidR="00CC10C0" w:rsidRPr="00AF2EAA" w:rsidRDefault="00CC10C0" w:rsidP="00DB6E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(1) Národní radiologické standardy obsahují minimálně</w:t>
      </w:r>
    </w:p>
    <w:p w14:paraId="7617DCF5" w14:textId="522CEB37" w:rsidR="00CC10C0" w:rsidRPr="00AF2EAA" w:rsidRDefault="00CC10C0" w:rsidP="00DB6E7B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a) požadavky na odbornou, specializovanou, zvláštní odbornou a zvláštní specializovanou způsobilost zdravotnických pracovníků podílejících se na lékařském ozáření, popis jimi prováděných činností a klinické odpovědnosti za lékařské ozáření, včetně určení hlavního aplikujícího odborníka pro daný druh lékařského ozáření,</w:t>
      </w:r>
    </w:p>
    <w:p w14:paraId="551A5528" w14:textId="22E4FF27" w:rsidR="00CC10C0" w:rsidRPr="00AF2EAA" w:rsidRDefault="00CC10C0" w:rsidP="00DB6E7B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 xml:space="preserve">b) technické parametry radiologických zařízení používaných při lékařském ozáření a způsob jejich nastavení a použití, </w:t>
      </w:r>
    </w:p>
    <w:p w14:paraId="6EA172F1" w14:textId="13596CB6" w:rsidR="00CC10C0" w:rsidRPr="00AF2EAA" w:rsidRDefault="00CC10C0" w:rsidP="00DB6E7B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c) radiologické postupy a požadavky na průběh poskytování zdravotních služeb, jejichž součástí je lékařské ozáření,</w:t>
      </w:r>
    </w:p>
    <w:p w14:paraId="61C8CE08" w14:textId="3CB52755" w:rsidR="00CC10C0" w:rsidRPr="00AF2EAA" w:rsidRDefault="00CC10C0" w:rsidP="00DB6E7B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d) požadavky na přípravu pacienta před poskytnutím zdravotních služeb, jejichž součástí je lékařské ozáření.</w:t>
      </w:r>
    </w:p>
    <w:p w14:paraId="407A8C26" w14:textId="190F2135" w:rsidR="00CC10C0" w:rsidRPr="00AF2EAA" w:rsidRDefault="00CC10C0" w:rsidP="00DB6E7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(2) Národní radiologické standardy dále mohou obsahovat</w:t>
      </w:r>
    </w:p>
    <w:p w14:paraId="40E9A1AA" w14:textId="0B6DC538" w:rsidR="00CC10C0" w:rsidRPr="00AF2EAA" w:rsidRDefault="00CC10C0" w:rsidP="00DB6E7B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a) popis postupu při odůvodnění lékařského ozáření,</w:t>
      </w:r>
    </w:p>
    <w:p w14:paraId="384CEAAC" w14:textId="36929D9D" w:rsidR="00CC10C0" w:rsidRPr="00AF2EAA" w:rsidRDefault="00CC10C0" w:rsidP="00DB6E7B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b) požadavky na obsah žádanky nad rámec požadavků stanovených jiným právním předpisem</w:t>
      </w:r>
      <w:r w:rsidRPr="00AF2EA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DB6E7B" w:rsidRPr="00AF2EA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AF2EA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)</w:t>
      </w:r>
      <w:r w:rsidRPr="00AF2EAA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45A86B9A" w14:textId="6AE7A5F7" w:rsidR="00CC10C0" w:rsidRPr="00AF2EAA" w:rsidRDefault="00CC10C0" w:rsidP="00DB6E7B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c) indikační kritéria pro odůvodnění lékařského ozáření,</w:t>
      </w:r>
    </w:p>
    <w:p w14:paraId="2A2B067C" w14:textId="5BC87A58" w:rsidR="00CC10C0" w:rsidRPr="00AF2EAA" w:rsidRDefault="00CC10C0" w:rsidP="00DB6E7B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d) kontraindikace provedení lékařského ozáření,</w:t>
      </w:r>
    </w:p>
    <w:p w14:paraId="782C4D41" w14:textId="2B34B825" w:rsidR="00CC10C0" w:rsidRPr="00AF2EAA" w:rsidRDefault="00CC10C0" w:rsidP="00DB6E7B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e) způsob stanovení radiační zátěže pacientů a požadavky na podklady nutné pro odhad dávky, způsob jejich hodnocení a evidence,</w:t>
      </w:r>
    </w:p>
    <w:p w14:paraId="0648148B" w14:textId="305394EF" w:rsidR="00CC10C0" w:rsidRPr="00AF2EAA" w:rsidRDefault="00CC10C0" w:rsidP="00DB6E7B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EAA">
        <w:rPr>
          <w:rFonts w:ascii="Times New Roman" w:hAnsi="Times New Roman" w:cs="Times New Roman"/>
          <w:sz w:val="24"/>
          <w:szCs w:val="24"/>
          <w:u w:val="single"/>
        </w:rPr>
        <w:t>f) diagnostické referenční úrovně</w:t>
      </w:r>
      <w:r w:rsidR="00DB6E7B" w:rsidRPr="00AF2EA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Pr="00AF2EA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)</w:t>
      </w:r>
      <w:r w:rsidRPr="00AF2EAA">
        <w:rPr>
          <w:rFonts w:ascii="Times New Roman" w:hAnsi="Times New Roman" w:cs="Times New Roman"/>
          <w:sz w:val="24"/>
          <w:szCs w:val="24"/>
          <w:u w:val="single"/>
        </w:rPr>
        <w:t>, způsob jejich stanovení a nakládání s nimi při hodnocení optimalizace lékařského ozáření.</w:t>
      </w:r>
    </w:p>
    <w:p w14:paraId="39582898" w14:textId="77777777" w:rsidR="00DB6E7B" w:rsidRPr="007F0D4E" w:rsidRDefault="00DB6E7B" w:rsidP="00A11F4B">
      <w:pPr>
        <w:pStyle w:val="Textlnku"/>
        <w:spacing w:before="120" w:after="120"/>
        <w:ind w:firstLine="709"/>
        <w:rPr>
          <w:sz w:val="22"/>
          <w:szCs w:val="22"/>
        </w:rPr>
      </w:pPr>
      <w:r w:rsidRPr="007F0D4E">
        <w:rPr>
          <w:sz w:val="22"/>
          <w:szCs w:val="22"/>
        </w:rPr>
        <w:t xml:space="preserve">______________________________________ </w:t>
      </w:r>
    </w:p>
    <w:p w14:paraId="25B8B082" w14:textId="251CD9DF" w:rsidR="00DB6E7B" w:rsidRDefault="00DB6E7B" w:rsidP="00DB6E7B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6E7B">
        <w:rPr>
          <w:rFonts w:ascii="Times New Roman" w:hAnsi="Times New Roman" w:cs="Times New Roman"/>
          <w:sz w:val="24"/>
          <w:szCs w:val="24"/>
          <w:vertAlign w:val="superscript"/>
        </w:rPr>
        <w:t>30)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60 odst. 2 písm. d) zákona č. 263/2016 Sb., atomový zákon, ve znění pozdějších předpisů.“.</w:t>
      </w:r>
    </w:p>
    <w:p w14:paraId="2C6EBA38" w14:textId="77777777" w:rsidR="00DB6E7B" w:rsidRDefault="00DB6E7B" w:rsidP="00DB6E7B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5CC9FD5" w14:textId="77777777" w:rsidR="00AF2EAA" w:rsidRPr="00087044" w:rsidRDefault="00AF2EAA" w:rsidP="00AF2EAA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7E674D97" w14:textId="77777777" w:rsidR="00DB6E7B" w:rsidRDefault="00DB6E7B" w:rsidP="00DB6E7B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86D7117" w14:textId="1596A3A4" w:rsidR="00DB6E7B" w:rsidRPr="00A733E7" w:rsidRDefault="00A11F4B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V § 74 odst. 1 se slova „a zda je dodržován systém jakosti lékařského ozáření“ nahrazují slovy „, zda jsou dodržována pravidla a postupy radiační ochrany stanovené prováděcím právním předpisem pro jejich poskytování a zda byly odstraněny neshody zjištěné při externím klinickém auditu“.</w:t>
      </w:r>
    </w:p>
    <w:p w14:paraId="206D5506" w14:textId="77777777" w:rsidR="00A733E7" w:rsidRPr="00A733E7" w:rsidRDefault="00A733E7" w:rsidP="00A733E7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33E7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6B7066A9" w14:textId="77777777" w:rsidR="00A11F4B" w:rsidRPr="00A733E7" w:rsidRDefault="00A11F4B" w:rsidP="00A11F4B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942C0E" w14:textId="7F08E9D1" w:rsidR="00A11F4B" w:rsidRPr="00A733E7" w:rsidRDefault="00A11F4B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V § 74 odstavec 2 zní:</w:t>
      </w:r>
    </w:p>
    <w:p w14:paraId="7E9F1270" w14:textId="7BD7CCBE" w:rsidR="00A11F4B" w:rsidRPr="00A733E7" w:rsidRDefault="00A11F4B" w:rsidP="00A733E7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lastRenderedPageBreak/>
        <w:t>„(2) Interní klinický audit se provádí prostřednictvím zdravotnických pracovníků se specializovanou způsobilostí v oblasti, ve které má být interní audit proveden, kteří se u poskytovatele podílejí na poskytování zdravotních služeb, jejichž součástí je lékařské ozáření, a to nejméně</w:t>
      </w:r>
      <w:r w:rsidR="00D47760" w:rsidRPr="00D477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7760" w:rsidRPr="00A733E7">
        <w:rPr>
          <w:rFonts w:ascii="Times New Roman" w:hAnsi="Times New Roman" w:cs="Times New Roman"/>
          <w:sz w:val="24"/>
          <w:szCs w:val="24"/>
          <w:u w:val="single"/>
        </w:rPr>
        <w:t>jedenkrát za</w:t>
      </w:r>
    </w:p>
    <w:p w14:paraId="299DC08E" w14:textId="4C65F9CD" w:rsidR="00A11F4B" w:rsidRPr="00A733E7" w:rsidRDefault="00A11F4B" w:rsidP="00A733E7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 xml:space="preserve">a) rok, jde-li o provádění lékařského ozáření v rámci oboru radiační onkologie nebo v rámci poskytování léčebné péče v oboru nukleární medicíny, </w:t>
      </w:r>
    </w:p>
    <w:p w14:paraId="67982BB6" w14:textId="43F61588" w:rsidR="00A11F4B" w:rsidRPr="00A733E7" w:rsidRDefault="00A11F4B" w:rsidP="00A733E7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b)</w:t>
      </w:r>
      <w:r w:rsidR="00D477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33E7">
        <w:rPr>
          <w:rFonts w:ascii="Times New Roman" w:hAnsi="Times New Roman" w:cs="Times New Roman"/>
          <w:sz w:val="24"/>
          <w:szCs w:val="24"/>
          <w:u w:val="single"/>
        </w:rPr>
        <w:t xml:space="preserve">dva roky, jde-li o pracoviště výpočetní tomografie, pracoviště nukleární medicíny s hybridními přístroji nebo jde-li o provádění intervenčních zdravotních výkonů s využitím lékařského ozáření, </w:t>
      </w:r>
    </w:p>
    <w:p w14:paraId="3861130B" w14:textId="69985435" w:rsidR="00A11F4B" w:rsidRDefault="00A11F4B" w:rsidP="00A733E7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c) tři roky, jde-li o provádění lékařského ozáření v případech neuvedených v písm. a) nebo b).“.</w:t>
      </w:r>
    </w:p>
    <w:p w14:paraId="6F1637AB" w14:textId="77777777" w:rsidR="00A733E7" w:rsidRPr="00087044" w:rsidRDefault="00A733E7" w:rsidP="00A733E7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23AAEB6B" w14:textId="77777777" w:rsidR="00A733E7" w:rsidRPr="00A733E7" w:rsidRDefault="00A733E7" w:rsidP="00A733E7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F52CAB" w14:textId="3F359417" w:rsidR="00A11F4B" w:rsidRDefault="00A11F4B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V § 74 odst. 3 se slova „a jejich vztah k poskytovateli“ nahrazují slovy „včetně údajů o jejich způsobilosti k výkonu zdravotnického povolání“.</w:t>
      </w:r>
    </w:p>
    <w:p w14:paraId="34215EFA" w14:textId="77777777" w:rsidR="00A733E7" w:rsidRPr="00A733E7" w:rsidRDefault="00A733E7" w:rsidP="00A733E7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33E7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005F7E45" w14:textId="77777777" w:rsidR="00A11F4B" w:rsidRPr="00A733E7" w:rsidRDefault="00A11F4B" w:rsidP="00A73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83C387" w14:textId="43B54DD0" w:rsidR="00A11F4B" w:rsidRPr="00A733E7" w:rsidRDefault="00A11F4B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V § 75 odstavec 1 zní:</w:t>
      </w:r>
    </w:p>
    <w:p w14:paraId="3AA1A67E" w14:textId="77777777" w:rsidR="008A42DB" w:rsidRPr="00A733E7" w:rsidRDefault="008A42DB" w:rsidP="008A42DB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2F8D6B" w14:textId="0942834A" w:rsidR="00A11F4B" w:rsidRPr="00A733E7" w:rsidRDefault="00A11F4B" w:rsidP="008A42DB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„(1) Cílem externího klinického auditu je ověřování a hodnocení dodržování místních radiologických standardů a pravidel a postupů radiační ochrany stanovených prováděcím právním předpisem pro poskytování zdravotních služeb, jejichž součástí je lékařské ozáření, a to za účelem zvýšení kvality a výsledků poskytované zdravotní péče. V rámci externího klinického auditu jsou lékařské radiologické činnosti, postupy a výsledky srovnávány s národními radiologickými standardy, s přihlédnutím k místním podmínkám a rozsahu poskytovaných zdravotních služeb, a s pravidly správné praxe. Je-li to účelné, jsou poskytovateli v rámci externího klinického auditu doporučena opatření k nápravě. Poskytovatel zdravotních služeb, jejichž součástí je lékařské ozáření, je povinen se podrobit externímu klinickému auditu nejméně</w:t>
      </w:r>
      <w:r w:rsidR="00D47760" w:rsidRPr="00D477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7760" w:rsidRPr="00A733E7">
        <w:rPr>
          <w:rFonts w:ascii="Times New Roman" w:hAnsi="Times New Roman" w:cs="Times New Roman"/>
          <w:sz w:val="24"/>
          <w:szCs w:val="24"/>
          <w:u w:val="single"/>
        </w:rPr>
        <w:t>jedenkrát za</w:t>
      </w:r>
    </w:p>
    <w:p w14:paraId="48512B12" w14:textId="77777777" w:rsidR="00A11F4B" w:rsidRPr="00A733E7" w:rsidRDefault="00A11F4B" w:rsidP="008A42DB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EE2C46" w14:textId="38AE8F75" w:rsidR="00A11F4B" w:rsidRPr="00A733E7" w:rsidRDefault="00A11F4B" w:rsidP="00A733E7">
      <w:pPr>
        <w:pStyle w:val="Odstavecseseznamem"/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a) pět let, jde-li o provádění lékařského ozáření v rámci oboru radiační onkologie nebo v rámci poskytování léčebné péče v oboru nukleární medicíny,</w:t>
      </w:r>
    </w:p>
    <w:p w14:paraId="0825785D" w14:textId="77777777" w:rsidR="00A11F4B" w:rsidRPr="00A733E7" w:rsidRDefault="00A11F4B" w:rsidP="008A42DB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872FE0" w14:textId="57B37583" w:rsidR="00A11F4B" w:rsidRPr="00A733E7" w:rsidRDefault="00A11F4B" w:rsidP="00A733E7">
      <w:pPr>
        <w:pStyle w:val="Odstavecseseznamem"/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b) šest let, jde-li o pracoviště výpočetní tomografie, pracoviště nukleární medicíny s hybridními přístroji nebo jde-li o provádění intervenčních zdravotních výkonů s využitím lékařského ozáření,</w:t>
      </w:r>
    </w:p>
    <w:p w14:paraId="7D445EAA" w14:textId="77777777" w:rsidR="00A11F4B" w:rsidRPr="00A733E7" w:rsidRDefault="00A11F4B" w:rsidP="008A42DB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86A40E" w14:textId="1AB0154F" w:rsidR="00A11F4B" w:rsidRPr="00A733E7" w:rsidRDefault="00A11F4B" w:rsidP="00A733E7">
      <w:pPr>
        <w:pStyle w:val="Odstavecseseznamem"/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c) sedm let, jde-li o provádění lékařského ozáření v případech neuvedených v písmeni a) nebo b).</w:t>
      </w:r>
      <w:r w:rsidR="008A42DB" w:rsidRPr="00A733E7">
        <w:rPr>
          <w:rFonts w:ascii="Times New Roman" w:hAnsi="Times New Roman" w:cs="Times New Roman"/>
          <w:sz w:val="24"/>
          <w:szCs w:val="24"/>
          <w:u w:val="single"/>
        </w:rPr>
        <w:t>“.</w:t>
      </w:r>
    </w:p>
    <w:p w14:paraId="58BEC800" w14:textId="77777777" w:rsidR="00A733E7" w:rsidRPr="00087044" w:rsidRDefault="00A733E7" w:rsidP="00A733E7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63ECB477" w14:textId="77777777" w:rsidR="008A42DB" w:rsidRPr="00A733E7" w:rsidRDefault="008A42DB" w:rsidP="008A42DB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256D65" w14:textId="19999561" w:rsidR="008A42DB" w:rsidRPr="00A733E7" w:rsidRDefault="008A42DB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V § 75 odst. 2 se za slova „pro jadernou bezpečnost“ vkládají slova „k personálnímu zabezpečení a k pravidlům provádění externího klinického auditu pro oblast lékařského ozáření, pro kterou má být oprávnění uděleno“.</w:t>
      </w:r>
    </w:p>
    <w:p w14:paraId="2A0B9E50" w14:textId="77777777" w:rsidR="00A733E7" w:rsidRPr="00A733E7" w:rsidRDefault="00A733E7" w:rsidP="00A733E7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33E7">
        <w:rPr>
          <w:rFonts w:ascii="Times New Roman" w:hAnsi="Times New Roman" w:cs="Times New Roman"/>
          <w:i/>
          <w:iCs/>
          <w:sz w:val="24"/>
          <w:szCs w:val="24"/>
        </w:rPr>
        <w:lastRenderedPageBreak/>
        <w:t>CELEX: 32013L0059</w:t>
      </w:r>
    </w:p>
    <w:p w14:paraId="0DB5FA0E" w14:textId="77777777" w:rsidR="008A42DB" w:rsidRPr="00A733E7" w:rsidRDefault="008A42DB" w:rsidP="008A42DB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639D74" w14:textId="28E90CB5" w:rsidR="008A42DB" w:rsidRPr="00A733E7" w:rsidRDefault="008A42DB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V § 75 odst. 3 písm. a) se za slova „nebo společníkem“ vkládají slova „nebo statutárním orgánem nebo jeho členem nebo členem kontrolního orgánu“ a za slova „která je poskytovatelem“ se vkládají slova „nebo zdravotní pojišťovnou“.</w:t>
      </w:r>
    </w:p>
    <w:p w14:paraId="2BC87BEC" w14:textId="77777777" w:rsidR="00A733E7" w:rsidRPr="00A733E7" w:rsidRDefault="00A733E7" w:rsidP="00A733E7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33E7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4418992D" w14:textId="77777777" w:rsidR="008A42DB" w:rsidRPr="00A733E7" w:rsidRDefault="008A42DB" w:rsidP="00A733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C958AD" w14:textId="60A14FE3" w:rsidR="008A42DB" w:rsidRPr="00A733E7" w:rsidRDefault="008A42DB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V § 75 odst. 3 písm. b) se za slova „není současně“ vkládají slova „společníkem nebo“.</w:t>
      </w:r>
    </w:p>
    <w:p w14:paraId="07F49065" w14:textId="77777777" w:rsidR="00A733E7" w:rsidRPr="00A733E7" w:rsidRDefault="00A733E7" w:rsidP="00A733E7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33E7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76782F67" w14:textId="77777777" w:rsidR="00A837E3" w:rsidRPr="00A733E7" w:rsidRDefault="00A837E3" w:rsidP="00A837E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605FBF" w14:textId="2D601B81" w:rsidR="008A42DB" w:rsidRPr="00A733E7" w:rsidRDefault="008A42DB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V § 75</w:t>
      </w:r>
      <w:r w:rsidR="00A837E3" w:rsidRPr="00A733E7">
        <w:rPr>
          <w:rFonts w:ascii="Times New Roman" w:hAnsi="Times New Roman" w:cs="Times New Roman"/>
          <w:sz w:val="24"/>
          <w:szCs w:val="24"/>
          <w:u w:val="single"/>
        </w:rPr>
        <w:t xml:space="preserve"> odst. 3 se za písmeno b) vkládá nové písmeno c), které zní:</w:t>
      </w:r>
    </w:p>
    <w:p w14:paraId="275303E2" w14:textId="77777777" w:rsidR="00A837E3" w:rsidRPr="00A733E7" w:rsidRDefault="00A837E3" w:rsidP="00A837E3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7DB5177D" w14:textId="44A73EC2" w:rsidR="00A837E3" w:rsidRPr="00A733E7" w:rsidRDefault="00A837E3" w:rsidP="00A837E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„c) nejedná ve shodě s poskytovatelem nebo zdravotní pojišťovnou a ani jinak nejednají ve shodě s poskytovatelem nebo zdravotní pojišťovnou její statutární orgán nebo jeho člen nebo člen jejího kontrolního orgánu,“.</w:t>
      </w:r>
    </w:p>
    <w:p w14:paraId="04AD3534" w14:textId="77777777" w:rsidR="00A733E7" w:rsidRPr="00087044" w:rsidRDefault="00A733E7" w:rsidP="00A733E7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551AF777" w14:textId="77777777" w:rsidR="00A837E3" w:rsidRPr="00A733E7" w:rsidRDefault="00A837E3" w:rsidP="00A837E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733B26" w14:textId="15E95405" w:rsidR="00A837E3" w:rsidRPr="00A733E7" w:rsidRDefault="00A837E3" w:rsidP="00A837E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733E7">
        <w:rPr>
          <w:rFonts w:ascii="Times New Roman" w:hAnsi="Times New Roman" w:cs="Times New Roman"/>
          <w:sz w:val="24"/>
          <w:szCs w:val="24"/>
        </w:rPr>
        <w:t>Dosavadní písmena c) a d) se označují jako písmena d) a e).</w:t>
      </w:r>
    </w:p>
    <w:p w14:paraId="14E16047" w14:textId="77777777" w:rsidR="00A837E3" w:rsidRPr="00A733E7" w:rsidRDefault="00A837E3" w:rsidP="00A837E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9A895B" w14:textId="44F6C4C0" w:rsidR="00A837E3" w:rsidRDefault="00A837E3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V § 75 odst. 3 písm. d) úvodní části ustanovení se slova „procesu hodnocení místních radiologických standardů a jejich souladu s národními radiologickými standardy (dále jen „pravidla procesu hodnocení“)“ nahrazují slovy „provádění externího klinického auditu“ a za slova „oblasti lékařského ozáření“ se vkládají slova „, pro něž je žádáno o udělení oprávnění“.</w:t>
      </w:r>
    </w:p>
    <w:p w14:paraId="29B94FAC" w14:textId="77777777" w:rsidR="00A733E7" w:rsidRPr="00A733E7" w:rsidRDefault="00A733E7" w:rsidP="00A733E7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33E7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10806BEE" w14:textId="77777777" w:rsidR="00A733E7" w:rsidRPr="00A733E7" w:rsidRDefault="00A733E7" w:rsidP="00A733E7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84D0E26" w14:textId="09E9E4A5" w:rsidR="00A837E3" w:rsidRPr="00A733E7" w:rsidRDefault="00A837E3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V § 75 odst. 3 písm. d) bodě 1 se slova „, včetně intervenční radiologie a kardiologie“ zrušují.</w:t>
      </w:r>
    </w:p>
    <w:p w14:paraId="457E8C25" w14:textId="77777777" w:rsidR="00A733E7" w:rsidRPr="00A733E7" w:rsidRDefault="00A733E7" w:rsidP="00A733E7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33E7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50AF2C88" w14:textId="77777777" w:rsidR="001A6369" w:rsidRPr="00A733E7" w:rsidRDefault="001A6369" w:rsidP="001A63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F2DB30" w14:textId="3CE82127" w:rsidR="00A837E3" w:rsidRPr="00A733E7" w:rsidRDefault="00A837E3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V § 75 odst. 3 písm. d)</w:t>
      </w:r>
      <w:r w:rsidR="001A6369" w:rsidRPr="00A733E7">
        <w:rPr>
          <w:rFonts w:ascii="Times New Roman" w:hAnsi="Times New Roman" w:cs="Times New Roman"/>
          <w:sz w:val="24"/>
          <w:szCs w:val="24"/>
          <w:u w:val="single"/>
        </w:rPr>
        <w:t xml:space="preserve"> se na konci bodu 3 slovo „a“ nahrazuje čárkou a doplňují se body 4 a 5, které znějí:</w:t>
      </w:r>
    </w:p>
    <w:p w14:paraId="6AB7F889" w14:textId="77777777" w:rsidR="001A6369" w:rsidRPr="00A733E7" w:rsidRDefault="001A6369" w:rsidP="001A63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4531C5" w14:textId="45D07F7F" w:rsidR="001A6369" w:rsidRPr="00A733E7" w:rsidRDefault="001A6369" w:rsidP="001A63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 xml:space="preserve">„4. intervenční radiologie, </w:t>
      </w:r>
    </w:p>
    <w:p w14:paraId="06F447A5" w14:textId="7B85F62E" w:rsidR="001A6369" w:rsidRPr="00A733E7" w:rsidRDefault="001A6369" w:rsidP="001A63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3E7">
        <w:rPr>
          <w:rFonts w:ascii="Times New Roman" w:hAnsi="Times New Roman" w:cs="Times New Roman"/>
          <w:sz w:val="24"/>
          <w:szCs w:val="24"/>
          <w:u w:val="single"/>
        </w:rPr>
        <w:t>5. intervenční kardiologie a“.</w:t>
      </w:r>
    </w:p>
    <w:p w14:paraId="391B49A6" w14:textId="77777777" w:rsidR="00A733E7" w:rsidRPr="00087044" w:rsidRDefault="00A733E7" w:rsidP="00A733E7">
      <w:pPr>
        <w:widowControl w:val="0"/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7044">
        <w:rPr>
          <w:rFonts w:ascii="Times New Roman" w:hAnsi="Times New Roman" w:cs="Times New Roman"/>
          <w:i/>
          <w:iCs/>
          <w:sz w:val="24"/>
          <w:szCs w:val="24"/>
        </w:rPr>
        <w:t>CELEX: 32013L0059</w:t>
      </w:r>
    </w:p>
    <w:p w14:paraId="67858B52" w14:textId="77777777" w:rsidR="001A6369" w:rsidRDefault="001A6369" w:rsidP="001A63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7CB944B" w14:textId="67F47B40" w:rsidR="001A6369" w:rsidRDefault="001A6369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76 zní:</w:t>
      </w:r>
    </w:p>
    <w:p w14:paraId="12DA5D51" w14:textId="77777777" w:rsidR="001A6369" w:rsidRDefault="001A6369" w:rsidP="001A63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C1C88DF" w14:textId="368470A7" w:rsidR="00704A69" w:rsidRDefault="001A6369" w:rsidP="00704A69">
      <w:pPr>
        <w:pStyle w:val="Odstavecseseznamem"/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04A69">
        <w:rPr>
          <w:rFonts w:ascii="Times New Roman" w:hAnsi="Times New Roman" w:cs="Times New Roman"/>
          <w:sz w:val="24"/>
          <w:szCs w:val="24"/>
        </w:rPr>
        <w:t>§ 76</w:t>
      </w:r>
    </w:p>
    <w:p w14:paraId="4259C096" w14:textId="77777777" w:rsidR="00A733E7" w:rsidRDefault="00A733E7" w:rsidP="001A63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F388DC1" w14:textId="1A4E2121" w:rsidR="001A6369" w:rsidRPr="001A6369" w:rsidRDefault="001A6369" w:rsidP="001A63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1A6369">
        <w:rPr>
          <w:rFonts w:ascii="Times New Roman" w:hAnsi="Times New Roman" w:cs="Times New Roman"/>
          <w:sz w:val="24"/>
          <w:szCs w:val="24"/>
        </w:rPr>
        <w:t>Žádost o udělení oprávnění k provádění externího klinického auditu kromě náležitostí stanovených správním řádem musí dále obsahovat</w:t>
      </w:r>
    </w:p>
    <w:p w14:paraId="77A300E6" w14:textId="77777777" w:rsidR="001A6369" w:rsidRPr="001A6369" w:rsidRDefault="001A6369" w:rsidP="001A63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36664F3" w14:textId="77777777" w:rsidR="001A6369" w:rsidRPr="001A6369" w:rsidRDefault="001A6369" w:rsidP="00A733E7">
      <w:pPr>
        <w:pStyle w:val="Odstavecseseznamem"/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A6369">
        <w:rPr>
          <w:rFonts w:ascii="Times New Roman" w:hAnsi="Times New Roman" w:cs="Times New Roman"/>
          <w:sz w:val="24"/>
          <w:szCs w:val="24"/>
        </w:rPr>
        <w:t xml:space="preserve">a) obchodní firmu nebo název a adresu sídla a identifikační číslo žadatele, bylo-li přiděleno; v případě žadatele se sídlem mimo území České republiky se uvede též </w:t>
      </w:r>
      <w:r w:rsidRPr="001A6369">
        <w:rPr>
          <w:rFonts w:ascii="Times New Roman" w:hAnsi="Times New Roman" w:cs="Times New Roman"/>
          <w:sz w:val="24"/>
          <w:szCs w:val="24"/>
        </w:rPr>
        <w:lastRenderedPageBreak/>
        <w:t>adresa místa usazení závodu nebo organizační složky závodu na území České republiky,</w:t>
      </w:r>
    </w:p>
    <w:p w14:paraId="4A3B9F9C" w14:textId="77777777" w:rsidR="001A6369" w:rsidRPr="001A6369" w:rsidRDefault="001A6369" w:rsidP="001A63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6D58CAB" w14:textId="49777AC2" w:rsidR="001A6369" w:rsidRDefault="001A6369" w:rsidP="00A733E7">
      <w:pPr>
        <w:pStyle w:val="Odstavecseseznamem"/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1A6369">
        <w:rPr>
          <w:rFonts w:ascii="Times New Roman" w:hAnsi="Times New Roman" w:cs="Times New Roman"/>
          <w:sz w:val="24"/>
          <w:szCs w:val="24"/>
        </w:rPr>
        <w:t>b) oblast lékařského ozáření, pro kterou má být oprávnění uděleno.</w:t>
      </w:r>
    </w:p>
    <w:p w14:paraId="38C04A6E" w14:textId="77777777" w:rsidR="00704A69" w:rsidRDefault="00704A69" w:rsidP="00704A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0DE221C" w14:textId="08F1A129" w:rsidR="00704A69" w:rsidRPr="00704A69" w:rsidRDefault="00704A69" w:rsidP="00704A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04A69">
        <w:rPr>
          <w:rFonts w:ascii="Times New Roman" w:hAnsi="Times New Roman" w:cs="Times New Roman"/>
          <w:sz w:val="24"/>
          <w:szCs w:val="24"/>
        </w:rPr>
        <w:t xml:space="preserve">(2) Žadatel k žádosti o udělení oprávnění k provádění externího klinického auditu připojí </w:t>
      </w:r>
    </w:p>
    <w:p w14:paraId="54CF6376" w14:textId="77777777" w:rsidR="00704A69" w:rsidRPr="00704A69" w:rsidRDefault="00704A69" w:rsidP="00704A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04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79729" w14:textId="77777777" w:rsidR="00704A69" w:rsidRPr="00704A69" w:rsidRDefault="00704A69" w:rsidP="00A733E7">
      <w:pPr>
        <w:pStyle w:val="Odstavecseseznamem"/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704A69">
        <w:rPr>
          <w:rFonts w:ascii="Times New Roman" w:hAnsi="Times New Roman" w:cs="Times New Roman"/>
          <w:sz w:val="24"/>
          <w:szCs w:val="24"/>
        </w:rPr>
        <w:t xml:space="preserve">a) prohlášení, že splňuje podmínky podle § 75 odst. 3 písm. a) a c),  </w:t>
      </w:r>
    </w:p>
    <w:p w14:paraId="10DECBF3" w14:textId="77777777" w:rsidR="00704A69" w:rsidRPr="00704A69" w:rsidRDefault="00704A69" w:rsidP="00704A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04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2EAC4" w14:textId="77777777" w:rsidR="00704A69" w:rsidRPr="00704A69" w:rsidRDefault="00704A69" w:rsidP="00A733E7">
      <w:pPr>
        <w:pStyle w:val="Odstavecseseznamem"/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704A69">
        <w:rPr>
          <w:rFonts w:ascii="Times New Roman" w:hAnsi="Times New Roman" w:cs="Times New Roman"/>
          <w:sz w:val="24"/>
          <w:szCs w:val="24"/>
        </w:rPr>
        <w:t>b) prohlášení jeho statutárního orgánu nebo jeho členů nebo členů kontrolního orgánu, že splňují podmínky podle § 75 odst. 3 písm. b) a c),</w:t>
      </w:r>
    </w:p>
    <w:p w14:paraId="78353199" w14:textId="77777777" w:rsidR="00704A69" w:rsidRPr="00704A69" w:rsidRDefault="00704A69" w:rsidP="00704A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04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CB6F7" w14:textId="77777777" w:rsidR="00704A69" w:rsidRPr="00704A69" w:rsidRDefault="00704A69" w:rsidP="00A733E7">
      <w:pPr>
        <w:pStyle w:val="Odstavecseseznamem"/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704A69">
        <w:rPr>
          <w:rFonts w:ascii="Times New Roman" w:hAnsi="Times New Roman" w:cs="Times New Roman"/>
          <w:sz w:val="24"/>
          <w:szCs w:val="24"/>
        </w:rPr>
        <w:t>c) doklad o tom, že právnická osoba byla zřízena nebo založena, pokud se nezapisuje do obchodního nebo obdobného rejstříku nebo pokud zápis ještě nebyl proveden; je-li žadatelem právnická osoba se sídlem mimo území České republiky, připojí výpis z obchodního nebo obdobného rejstříku vedeného ve státě sídla, který nesmí být starší 3 měsíců,</w:t>
      </w:r>
    </w:p>
    <w:p w14:paraId="01C3E94B" w14:textId="77777777" w:rsidR="00704A69" w:rsidRPr="00704A69" w:rsidRDefault="00704A69" w:rsidP="00704A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04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98144" w14:textId="77777777" w:rsidR="00704A69" w:rsidRPr="00704A69" w:rsidRDefault="00704A69" w:rsidP="00A733E7">
      <w:pPr>
        <w:pStyle w:val="Odstavecseseznamem"/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704A69">
        <w:rPr>
          <w:rFonts w:ascii="Times New Roman" w:hAnsi="Times New Roman" w:cs="Times New Roman"/>
          <w:sz w:val="24"/>
          <w:szCs w:val="24"/>
        </w:rPr>
        <w:t xml:space="preserve">d) seznam osob, jejichž prostřednictvím bude externí klinický audit prováděn, s uvedením jména, popřípadě jmen a příjmení, včetně dokladů o jejich způsobilosti k výkonu zdravotnického povolání a dosažené praxi, pokud je taková praxe podle prováděcího právního předpisu podmínkou pro provádění externího klinického auditu; v seznamu se dále uvede, které osoby budou odpovídat žadateli za správné provádění externího klinického auditu pro oblast lékařského ozáření, pro kterou má být oprávnění uděleno, </w:t>
      </w:r>
    </w:p>
    <w:p w14:paraId="5A40EF30" w14:textId="77777777" w:rsidR="00704A69" w:rsidRPr="00704A69" w:rsidRDefault="00704A69" w:rsidP="00704A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04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5D337" w14:textId="76D2052F" w:rsidR="001A6369" w:rsidRDefault="00704A69" w:rsidP="00704A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04A69">
        <w:rPr>
          <w:rFonts w:ascii="Times New Roman" w:hAnsi="Times New Roman" w:cs="Times New Roman"/>
          <w:sz w:val="24"/>
          <w:szCs w:val="24"/>
        </w:rPr>
        <w:t>e) pravidla provádění externího klinického auditu pro oblast lékařského ozáření, pro kterou má být oprávnění uděleno; tato pravidla musí být v souladu s požadavky tohoto zákona a zásadami správné praxe.</w:t>
      </w:r>
      <w:r w:rsidR="00A733E7">
        <w:rPr>
          <w:rFonts w:ascii="Times New Roman" w:hAnsi="Times New Roman" w:cs="Times New Roman"/>
          <w:sz w:val="24"/>
          <w:szCs w:val="24"/>
        </w:rPr>
        <w:t>“.</w:t>
      </w:r>
    </w:p>
    <w:p w14:paraId="021372DF" w14:textId="77777777" w:rsidR="00A733E7" w:rsidRDefault="00A733E7" w:rsidP="00704A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D6D68E5" w14:textId="4106174B" w:rsidR="00A733E7" w:rsidRDefault="00A733E7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77 odst. 1 písmeno a) zní:</w:t>
      </w:r>
    </w:p>
    <w:p w14:paraId="7CFD53F4" w14:textId="58E35283" w:rsidR="00A733E7" w:rsidRDefault="007333E3" w:rsidP="00704A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„a) </w:t>
      </w:r>
      <w:r w:rsidRPr="007333E3">
        <w:rPr>
          <w:rFonts w:ascii="Times New Roman" w:hAnsi="Times New Roman" w:cs="Times New Roman"/>
          <w:sz w:val="24"/>
          <w:szCs w:val="24"/>
        </w:rPr>
        <w:t>obchodní firmu nebo název, adresu sídla a identifikační číslo držitele oprávnění, bylo-li přiděleno; v případě držitele oprávnění se sídlem mimo území České republiky se uvede též adresa místa usazení závodu nebo organizační složky závodu na území České republiky,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58D2EFD" w14:textId="77777777" w:rsidR="007333E3" w:rsidRDefault="007333E3" w:rsidP="00704A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88D6F48" w14:textId="22B15920" w:rsidR="007333E3" w:rsidRDefault="007333E3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78 odst. 1 se slova „procesu hodnocení“ nahrazují slovy „</w:t>
      </w:r>
      <w:r w:rsidRPr="007333E3">
        <w:rPr>
          <w:rFonts w:ascii="Times New Roman" w:hAnsi="Times New Roman" w:cs="Times New Roman"/>
          <w:sz w:val="24"/>
          <w:szCs w:val="24"/>
        </w:rPr>
        <w:t>provádění externího klinického auditu podle § 76 odst. 2 písm. e)</w:t>
      </w:r>
      <w:r>
        <w:rPr>
          <w:rFonts w:ascii="Times New Roman" w:hAnsi="Times New Roman" w:cs="Times New Roman"/>
          <w:sz w:val="24"/>
          <w:szCs w:val="24"/>
        </w:rPr>
        <w:t>“ a na konci textu se doplňují slova „</w:t>
      </w:r>
      <w:r w:rsidRPr="007333E3">
        <w:rPr>
          <w:rFonts w:ascii="Times New Roman" w:hAnsi="Times New Roman" w:cs="Times New Roman"/>
          <w:sz w:val="24"/>
          <w:szCs w:val="24"/>
        </w:rPr>
        <w:t>, a to do 15 dnů ode dne nabytí právní moci rozhodnutí o udělení oprávnění k provádění externího klinického auditu. Dojde-li ke změně těchto pravidel, je tato právnická osoba povinna stejným způsobem zveřejnit jejich aktuální verzi do 15 dnů ode dne, kdy ke změně došlo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3EC1B5F" w14:textId="77777777" w:rsidR="007533FC" w:rsidRDefault="007533FC" w:rsidP="007533FC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E4913EB" w14:textId="1A4DC39A" w:rsidR="007333E3" w:rsidRDefault="007333E3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78 se za odstavec 2 vkládá nový odstavec 3, který zní:</w:t>
      </w:r>
    </w:p>
    <w:p w14:paraId="212292D9" w14:textId="77777777" w:rsidR="00F95189" w:rsidRDefault="00F95189" w:rsidP="00F9518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7A7417D" w14:textId="4201AF76" w:rsidR="00F95189" w:rsidRPr="00F95189" w:rsidRDefault="007333E3" w:rsidP="00F9518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Pr="007333E3">
        <w:rPr>
          <w:rFonts w:ascii="Times New Roman" w:hAnsi="Times New Roman" w:cs="Times New Roman"/>
          <w:sz w:val="24"/>
          <w:szCs w:val="24"/>
        </w:rPr>
        <w:t xml:space="preserve">Týká-li se změna údaje podle odstavce 2 </w:t>
      </w:r>
    </w:p>
    <w:p w14:paraId="413E32C0" w14:textId="77777777" w:rsidR="007333E3" w:rsidRPr="007333E3" w:rsidRDefault="007333E3" w:rsidP="007333E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A2DBE6E" w14:textId="77777777" w:rsidR="007333E3" w:rsidRPr="007333E3" w:rsidRDefault="007333E3" w:rsidP="005A4940">
      <w:pPr>
        <w:pStyle w:val="Odstavecseseznamem"/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7333E3">
        <w:rPr>
          <w:rFonts w:ascii="Times New Roman" w:hAnsi="Times New Roman" w:cs="Times New Roman"/>
          <w:sz w:val="24"/>
          <w:szCs w:val="24"/>
        </w:rPr>
        <w:t>a) rozšíření seznamu osob, jejichž prostřednictvím bude externí klinický audit prováděn, podle § 76 odst. 2 písm. d), nebo</w:t>
      </w:r>
    </w:p>
    <w:p w14:paraId="17EF2ACD" w14:textId="77777777" w:rsidR="007333E3" w:rsidRPr="007333E3" w:rsidRDefault="007333E3" w:rsidP="007333E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D49ADB9" w14:textId="77777777" w:rsidR="007333E3" w:rsidRPr="007333E3" w:rsidRDefault="007333E3" w:rsidP="005A4940">
      <w:pPr>
        <w:pStyle w:val="Odstavecseseznamem"/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7333E3">
        <w:rPr>
          <w:rFonts w:ascii="Times New Roman" w:hAnsi="Times New Roman" w:cs="Times New Roman"/>
          <w:sz w:val="24"/>
          <w:szCs w:val="24"/>
        </w:rPr>
        <w:t xml:space="preserve">b) pravidel provádění externího klinického auditu podle § 76 odst. 2 písm. e), </w:t>
      </w:r>
    </w:p>
    <w:p w14:paraId="1E9A7557" w14:textId="77777777" w:rsidR="007333E3" w:rsidRPr="007333E3" w:rsidRDefault="007333E3" w:rsidP="007333E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1F5CC67" w14:textId="3256F8C0" w:rsidR="00A733E7" w:rsidRDefault="007333E3" w:rsidP="007333E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33E3">
        <w:rPr>
          <w:rFonts w:ascii="Times New Roman" w:hAnsi="Times New Roman" w:cs="Times New Roman"/>
          <w:sz w:val="24"/>
          <w:szCs w:val="24"/>
        </w:rPr>
        <w:t>ustanovení § 75 odst. 2 se použije obdobně s tím, že jsou-li nadále splněny podmínky stanovené pro provádění externího klinického auditu, ministerstvo vydá osvědčení o splnění těchto podmínek. Do doby vydání osvědčení podle věty první právnická osoba, které bylo uděleno oprávnění k provádění externího klinického auditu, postupuje podle dosavadních pravidel provádění externího klinického auditu podle § 76 odst. 2 písm. e) a externí klinický audit může provádět pouze prostřednictvím fyzických osob, jichž se změny v dokladu podle § 76 odst. 2 písm. d) netýkají.</w:t>
      </w:r>
      <w:r w:rsidR="00F95189">
        <w:rPr>
          <w:rFonts w:ascii="Times New Roman" w:hAnsi="Times New Roman" w:cs="Times New Roman"/>
          <w:sz w:val="24"/>
          <w:szCs w:val="24"/>
        </w:rPr>
        <w:t>“.</w:t>
      </w:r>
    </w:p>
    <w:p w14:paraId="66491B0C" w14:textId="77777777" w:rsidR="00F95189" w:rsidRDefault="00F95189" w:rsidP="007333E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DFA822E" w14:textId="7CD10027" w:rsidR="00F95189" w:rsidRDefault="00F95189" w:rsidP="007333E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Dosavadní odstavec 3 se označuje jako odstavec 4.</w:t>
      </w:r>
    </w:p>
    <w:p w14:paraId="0B951565" w14:textId="77777777" w:rsidR="00F95189" w:rsidRDefault="00F95189" w:rsidP="007333E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B206BAB" w14:textId="04DDE486" w:rsidR="00F95189" w:rsidRDefault="00F95189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78 odst. 4 se za slova „Týká-li se změna“ vkládají slova „</w:t>
      </w:r>
      <w:r w:rsidRPr="00F95189">
        <w:rPr>
          <w:rFonts w:ascii="Times New Roman" w:hAnsi="Times New Roman" w:cs="Times New Roman"/>
          <w:sz w:val="24"/>
          <w:szCs w:val="24"/>
        </w:rPr>
        <w:t>podle odstavce 2 jiného</w:t>
      </w:r>
      <w:r>
        <w:rPr>
          <w:rFonts w:ascii="Times New Roman" w:hAnsi="Times New Roman" w:cs="Times New Roman"/>
          <w:sz w:val="24"/>
          <w:szCs w:val="24"/>
        </w:rPr>
        <w:t>“ a slovo „hodnocení“ se nahrazuje slovy „</w:t>
      </w:r>
      <w:r w:rsidRPr="00F95189">
        <w:rPr>
          <w:rFonts w:ascii="Times New Roman" w:hAnsi="Times New Roman" w:cs="Times New Roman"/>
          <w:sz w:val="24"/>
          <w:szCs w:val="24"/>
        </w:rPr>
        <w:t>externího klinického auditu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24FE3EE6" w14:textId="77777777" w:rsidR="00F95189" w:rsidRDefault="00F95189" w:rsidP="00F9518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2D5C09A" w14:textId="45272B43" w:rsidR="00F95189" w:rsidRDefault="00F95189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79 odst. 3 se slova „nebo 2“ nahrazují slovy „, 2 nebo 3“.</w:t>
      </w:r>
    </w:p>
    <w:p w14:paraId="4002D095" w14:textId="77777777" w:rsidR="00C71DE3" w:rsidRPr="00C71DE3" w:rsidRDefault="00C71DE3" w:rsidP="00C71D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52A3A14" w14:textId="0A22996B" w:rsidR="00C71DE3" w:rsidRDefault="00C71DE3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81 odst. 1 se slovo „hodnocení“ nahrazuje slovy „</w:t>
      </w:r>
      <w:r w:rsidRPr="00C71DE3">
        <w:rPr>
          <w:rFonts w:ascii="Times New Roman" w:hAnsi="Times New Roman" w:cs="Times New Roman"/>
          <w:sz w:val="24"/>
          <w:szCs w:val="24"/>
        </w:rPr>
        <w:t>externí klinický audit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401D14F" w14:textId="77777777" w:rsidR="00C71DE3" w:rsidRPr="00C71DE3" w:rsidRDefault="00C71DE3" w:rsidP="00C71D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F07A996" w14:textId="4E09D42B" w:rsidR="00C71DE3" w:rsidRDefault="00C71DE3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81 odst. 2 úvodní části ustanovení se slova „provádění hodnocení“ nahrazují slovy „jeho provádění“.</w:t>
      </w:r>
    </w:p>
    <w:p w14:paraId="0688C77D" w14:textId="77777777" w:rsidR="00C71DE3" w:rsidRPr="00C71DE3" w:rsidRDefault="00C71DE3" w:rsidP="00C71D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41075ED" w14:textId="39EAAE8A" w:rsidR="00C71DE3" w:rsidRDefault="00C71DE3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81 odst. 2 písmeno b) zní:</w:t>
      </w:r>
    </w:p>
    <w:p w14:paraId="3B0BAEF8" w14:textId="77777777" w:rsidR="00C71DE3" w:rsidRDefault="00C71DE3" w:rsidP="001A63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DFAEC5C" w14:textId="07073868" w:rsidR="001A6369" w:rsidRDefault="00C71DE3" w:rsidP="001A63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„b) </w:t>
      </w:r>
      <w:r w:rsidRPr="00C71DE3">
        <w:rPr>
          <w:rFonts w:ascii="Times New Roman" w:hAnsi="Times New Roman" w:cs="Times New Roman"/>
          <w:sz w:val="24"/>
          <w:szCs w:val="24"/>
        </w:rPr>
        <w:t>dodržovat pravidla provádění externího klinického auditu pro oblast lékařského ozáření podle § 75 odst. 3 písm. d),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69795B0" w14:textId="77777777" w:rsidR="00C71DE3" w:rsidRDefault="00C71DE3" w:rsidP="001A636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8EE781C" w14:textId="5D387454" w:rsidR="00C71DE3" w:rsidRDefault="00C71DE3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81 odst. 2 se doplňuje písmeno c), které zní:</w:t>
      </w:r>
    </w:p>
    <w:p w14:paraId="214AD574" w14:textId="6E9FB478" w:rsidR="00C96930" w:rsidRDefault="00C96930" w:rsidP="00C96930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„c) </w:t>
      </w:r>
      <w:r w:rsidRPr="00C96930">
        <w:rPr>
          <w:rFonts w:ascii="Times New Roman" w:hAnsi="Times New Roman" w:cs="Times New Roman"/>
          <w:sz w:val="24"/>
          <w:szCs w:val="24"/>
        </w:rPr>
        <w:t>provádět externí klinický audit pouze prostřednictvím osob uvedených v seznamu podle § 76 odst. 2 písm. d).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5BDE30F" w14:textId="49FAE825" w:rsidR="00C96930" w:rsidRDefault="00C96930" w:rsidP="00A05BA1">
      <w:pPr>
        <w:pStyle w:val="Odstavecseseznamem"/>
        <w:numPr>
          <w:ilvl w:val="0"/>
          <w:numId w:val="10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C96930">
        <w:rPr>
          <w:rFonts w:ascii="Times New Roman" w:hAnsi="Times New Roman" w:cs="Times New Roman"/>
          <w:sz w:val="24"/>
          <w:szCs w:val="24"/>
        </w:rPr>
        <w:t>V § 82 odst. 1 se za slova „(dále jen „zpráva“)“ vkládají slova „a tuto zprávu na vyžádání zašle ministerstvu, a to do 30 dnů od doručení písemné žádosti ministerstva“.</w:t>
      </w:r>
    </w:p>
    <w:p w14:paraId="4A251839" w14:textId="77777777" w:rsidR="00C96930" w:rsidRDefault="00C96930" w:rsidP="00C96930">
      <w:pPr>
        <w:pStyle w:val="Odstavecseseznamem"/>
        <w:ind w:left="851"/>
        <w:rPr>
          <w:rFonts w:ascii="Times New Roman" w:hAnsi="Times New Roman" w:cs="Times New Roman"/>
          <w:sz w:val="24"/>
          <w:szCs w:val="24"/>
        </w:rPr>
      </w:pPr>
    </w:p>
    <w:p w14:paraId="12641E2F" w14:textId="6902861D" w:rsidR="00C96930" w:rsidRDefault="00C96930" w:rsidP="00A05BA1">
      <w:pPr>
        <w:pStyle w:val="Odstavecseseznamem"/>
        <w:numPr>
          <w:ilvl w:val="0"/>
          <w:numId w:val="10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82 odst. 2 písm. d) se za slova „klinického auditu“ vkládají slova „</w:t>
      </w:r>
      <w:r w:rsidRPr="00C96930">
        <w:rPr>
          <w:rFonts w:ascii="Times New Roman" w:hAnsi="Times New Roman" w:cs="Times New Roman"/>
          <w:sz w:val="24"/>
          <w:szCs w:val="24"/>
        </w:rPr>
        <w:t>, hodnocení těchto zjištění</w:t>
      </w:r>
      <w:r>
        <w:rPr>
          <w:rFonts w:ascii="Times New Roman" w:hAnsi="Times New Roman" w:cs="Times New Roman"/>
          <w:sz w:val="24"/>
          <w:szCs w:val="24"/>
        </w:rPr>
        <w:t>“ a za slova „</w:t>
      </w:r>
      <w:r w:rsidRPr="00C96930">
        <w:rPr>
          <w:rFonts w:ascii="Times New Roman" w:hAnsi="Times New Roman" w:cs="Times New Roman"/>
          <w:sz w:val="24"/>
          <w:szCs w:val="24"/>
        </w:rPr>
        <w:t>stanovené v § 75 odst. 1</w:t>
      </w:r>
      <w:r>
        <w:rPr>
          <w:rFonts w:ascii="Times New Roman" w:hAnsi="Times New Roman" w:cs="Times New Roman"/>
          <w:sz w:val="24"/>
          <w:szCs w:val="24"/>
        </w:rPr>
        <w:t>“ se vkládají slova „</w:t>
      </w:r>
      <w:r w:rsidRPr="00C96930">
        <w:rPr>
          <w:rFonts w:ascii="Times New Roman" w:hAnsi="Times New Roman" w:cs="Times New Roman"/>
          <w:sz w:val="24"/>
          <w:szCs w:val="24"/>
        </w:rPr>
        <w:t>a opatření k nápravě, byla-li doporučena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2FF6DED" w14:textId="77777777" w:rsidR="009E68F6" w:rsidRPr="009E68F6" w:rsidRDefault="009E68F6" w:rsidP="009E68F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51C1FDF" w14:textId="5E4B2E84" w:rsidR="009E68F6" w:rsidRPr="00C96930" w:rsidRDefault="009E68F6" w:rsidP="00A05BA1">
      <w:pPr>
        <w:pStyle w:val="Odstavecseseznamem"/>
        <w:numPr>
          <w:ilvl w:val="0"/>
          <w:numId w:val="10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82 se doplňuje odstavec 5, který včetně poznámky pod čarou č. 31 zní:</w:t>
      </w:r>
    </w:p>
    <w:p w14:paraId="5D36F016" w14:textId="77777777" w:rsidR="009E68F6" w:rsidRDefault="009E68F6" w:rsidP="009E68F6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A536CA7" w14:textId="53076192" w:rsidR="009E68F6" w:rsidRPr="009E68F6" w:rsidRDefault="009E68F6" w:rsidP="009E68F6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„(5) </w:t>
      </w:r>
      <w:r w:rsidRPr="009E68F6">
        <w:rPr>
          <w:rFonts w:ascii="Times New Roman" w:hAnsi="Times New Roman" w:cs="Times New Roman"/>
          <w:sz w:val="24"/>
          <w:szCs w:val="24"/>
        </w:rPr>
        <w:t xml:space="preserve">Zpráva je kromě poskytovatele, u něhož byl externí klinický audit proveden a právnické osoby, která provedla externí klinický audit, přístupná pouze </w:t>
      </w:r>
    </w:p>
    <w:p w14:paraId="5D7C17B6" w14:textId="77777777" w:rsidR="009E68F6" w:rsidRPr="009E68F6" w:rsidRDefault="009E68F6" w:rsidP="009E68F6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CA6812C" w14:textId="77777777" w:rsidR="009E68F6" w:rsidRPr="009E68F6" w:rsidRDefault="009E68F6" w:rsidP="005A4940">
      <w:pPr>
        <w:pStyle w:val="Odstavecseseznamem"/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9E68F6">
        <w:rPr>
          <w:rFonts w:ascii="Times New Roman" w:hAnsi="Times New Roman" w:cs="Times New Roman"/>
          <w:sz w:val="24"/>
          <w:szCs w:val="24"/>
        </w:rPr>
        <w:t xml:space="preserve">a) právnické osobě, která provádí u poskytovatele následný klinický audit, </w:t>
      </w:r>
    </w:p>
    <w:p w14:paraId="1AB66FF2" w14:textId="77777777" w:rsidR="009E68F6" w:rsidRPr="009E68F6" w:rsidRDefault="009E68F6" w:rsidP="009E68F6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3F14D3C" w14:textId="77777777" w:rsidR="009E68F6" w:rsidRPr="009E68F6" w:rsidRDefault="009E68F6" w:rsidP="005A4940">
      <w:pPr>
        <w:pStyle w:val="Odstavecseseznamem"/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9E68F6">
        <w:rPr>
          <w:rFonts w:ascii="Times New Roman" w:hAnsi="Times New Roman" w:cs="Times New Roman"/>
          <w:sz w:val="24"/>
          <w:szCs w:val="24"/>
        </w:rPr>
        <w:t xml:space="preserve">b) ministerstvu, </w:t>
      </w:r>
    </w:p>
    <w:p w14:paraId="3B2CEB16" w14:textId="77777777" w:rsidR="009E68F6" w:rsidRPr="009E68F6" w:rsidRDefault="009E68F6" w:rsidP="009E68F6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F6B97AA" w14:textId="761D09A1" w:rsidR="00C96930" w:rsidRPr="00A11F4B" w:rsidRDefault="009E68F6" w:rsidP="005A4940">
      <w:pPr>
        <w:pStyle w:val="Odstavecseseznamem"/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9E68F6">
        <w:rPr>
          <w:rFonts w:ascii="Times New Roman" w:hAnsi="Times New Roman" w:cs="Times New Roman"/>
          <w:sz w:val="24"/>
          <w:szCs w:val="24"/>
        </w:rPr>
        <w:lastRenderedPageBreak/>
        <w:t>c) osobám pověřeným Státním úřadem pro jadernou bezpečnost k výkonu kontroly podle jiných právních předpisů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31)</w:t>
      </w:r>
      <w:r w:rsidRPr="009E68F6">
        <w:rPr>
          <w:rFonts w:ascii="Times New Roman" w:hAnsi="Times New Roman" w:cs="Times New Roman"/>
          <w:sz w:val="24"/>
          <w:szCs w:val="24"/>
        </w:rPr>
        <w:t>.</w:t>
      </w:r>
    </w:p>
    <w:p w14:paraId="6C42FB19" w14:textId="77777777" w:rsidR="009E68F6" w:rsidRPr="007F0D4E" w:rsidRDefault="009E68F6" w:rsidP="009E68F6">
      <w:pPr>
        <w:pStyle w:val="Textlnku"/>
        <w:spacing w:before="120" w:after="120"/>
        <w:ind w:firstLine="709"/>
        <w:rPr>
          <w:sz w:val="22"/>
          <w:szCs w:val="22"/>
        </w:rPr>
      </w:pPr>
      <w:r w:rsidRPr="007F0D4E">
        <w:rPr>
          <w:sz w:val="22"/>
          <w:szCs w:val="22"/>
        </w:rPr>
        <w:t xml:space="preserve">______________________________________ </w:t>
      </w:r>
    </w:p>
    <w:p w14:paraId="60A7D8DA" w14:textId="15456A41" w:rsidR="009E68F6" w:rsidRDefault="009E68F6" w:rsidP="009E68F6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6E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B6E7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9E68F6">
        <w:t xml:space="preserve"> </w:t>
      </w:r>
      <w:r w:rsidRPr="009E68F6">
        <w:rPr>
          <w:rFonts w:ascii="Times New Roman" w:hAnsi="Times New Roman" w:cs="Times New Roman"/>
          <w:sz w:val="24"/>
          <w:szCs w:val="24"/>
        </w:rPr>
        <w:t>Například § 107 odst. 1 písm. e) zákona č. 372/2011 Sb., o zdravotních službách a podmínkách jejich poskytování (zákon o zdravotních službách), ve znění pozdějších předpisů.“.</w:t>
      </w:r>
    </w:p>
    <w:p w14:paraId="6F6DB3AD" w14:textId="77777777" w:rsidR="001F1878" w:rsidRDefault="001F1878" w:rsidP="009E68F6">
      <w:pPr>
        <w:pStyle w:val="Odstavecseseznamem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4EEF523" w14:textId="4DF4E63E" w:rsidR="001E4ED9" w:rsidRDefault="001E4ED9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83 </w:t>
      </w:r>
      <w:r w:rsidR="00EB2583">
        <w:rPr>
          <w:rFonts w:ascii="Times New Roman" w:hAnsi="Times New Roman" w:cs="Times New Roman"/>
          <w:sz w:val="24"/>
          <w:szCs w:val="24"/>
        </w:rPr>
        <w:t>se za odstavec 3 vkládá nový odstavec 4, který zní:</w:t>
      </w:r>
    </w:p>
    <w:p w14:paraId="3B7D9245" w14:textId="77777777" w:rsidR="00EB2583" w:rsidRDefault="00EB2583" w:rsidP="00EB258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7A2F652" w14:textId="0CAF4883" w:rsidR="00EB2583" w:rsidRDefault="00EB2583" w:rsidP="00EB258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„(4) </w:t>
      </w:r>
      <w:r w:rsidRPr="00EB2583">
        <w:rPr>
          <w:rFonts w:ascii="Times New Roman" w:hAnsi="Times New Roman" w:cs="Times New Roman"/>
          <w:sz w:val="24"/>
          <w:szCs w:val="24"/>
        </w:rPr>
        <w:t>Při výkonu ochranného léčení jsou u pacienta individuálně stanovena rizika určující jeho společenskou nebezpečnost, která jsou v průběhu výkonu ochranného léčení pravidelně přehodnocována; cílem ochranného léčení je odstranění nebo snížení těchto rizik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75B8AEC6" w14:textId="77777777" w:rsidR="001E4ED9" w:rsidRDefault="001E4ED9" w:rsidP="001E4ED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4258570" w14:textId="1E3F1942" w:rsidR="001F1878" w:rsidRDefault="001F1878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85 odst. 1 písm. a) bodě 2 se za slova „telefonu pacientem“ vkládají slova „</w:t>
      </w:r>
      <w:r w:rsidRPr="001F1878">
        <w:rPr>
          <w:rFonts w:ascii="Times New Roman" w:hAnsi="Times New Roman" w:cs="Times New Roman"/>
          <w:sz w:val="24"/>
          <w:szCs w:val="24"/>
        </w:rPr>
        <w:t>a přístup k elektronické komunikaci pacientovi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AB2D5CA" w14:textId="77777777" w:rsidR="001F1878" w:rsidRDefault="001F1878" w:rsidP="001F1878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59E95F7" w14:textId="145B04F5" w:rsidR="001F1878" w:rsidRDefault="001F1878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85 odst. 1 se na konci písmene b) čárka nahrazuje tečkou a písmeno c) se zrušuje.</w:t>
      </w:r>
    </w:p>
    <w:p w14:paraId="6EF23874" w14:textId="77777777" w:rsidR="001F1878" w:rsidRPr="001F1878" w:rsidRDefault="001F1878" w:rsidP="001F187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083E4ED" w14:textId="77777777" w:rsidR="001F1878" w:rsidRDefault="001F1878" w:rsidP="001F1878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EEA9BCE" w14:textId="7626720B" w:rsidR="001F1878" w:rsidRDefault="001F1878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85 odst. 3 se slova „</w:t>
      </w:r>
      <w:r w:rsidRPr="001F1878">
        <w:rPr>
          <w:rFonts w:ascii="Times New Roman" w:hAnsi="Times New Roman" w:cs="Times New Roman"/>
          <w:sz w:val="24"/>
          <w:szCs w:val="24"/>
        </w:rPr>
        <w:t>s předpokládanou dobou léčení a možností změny formy zdravotní péče podle § 83 odst. 1, v níž je ochranné léčení vykonáváno,</w:t>
      </w:r>
      <w:r>
        <w:rPr>
          <w:rFonts w:ascii="Times New Roman" w:hAnsi="Times New Roman" w:cs="Times New Roman"/>
          <w:sz w:val="24"/>
          <w:szCs w:val="24"/>
        </w:rPr>
        <w:t>“ zrušují.</w:t>
      </w:r>
    </w:p>
    <w:p w14:paraId="4384FF24" w14:textId="77777777" w:rsidR="00371D21" w:rsidRDefault="00371D21" w:rsidP="00371D21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3F15D62" w14:textId="0DCE48CC" w:rsidR="001F1878" w:rsidRDefault="00371D21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87 odst. 2 písm. b) bodě 3 se slova „nedostavuje k lékařským prohlídkám“ nahrazují slovy „nedostavil k lékařské prohlídce“.</w:t>
      </w:r>
    </w:p>
    <w:p w14:paraId="16F776A5" w14:textId="77777777" w:rsidR="00371D21" w:rsidRPr="00371D21" w:rsidRDefault="00371D21" w:rsidP="00371D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D09AB25" w14:textId="48E1070E" w:rsidR="00371D21" w:rsidRDefault="00371D21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89 se odstavec 3 zrušuje.</w:t>
      </w:r>
    </w:p>
    <w:p w14:paraId="37BA0DC4" w14:textId="77777777" w:rsidR="00371D21" w:rsidRPr="00371D21" w:rsidRDefault="00371D21" w:rsidP="00371D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B1BE201" w14:textId="3D4584EB" w:rsidR="00371D21" w:rsidRDefault="00371D21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89a se za odstavec 1 vkládá nový odstavec 2, který zní:</w:t>
      </w:r>
    </w:p>
    <w:p w14:paraId="4E9E07B0" w14:textId="4D904A58" w:rsidR="00A11F4B" w:rsidRDefault="00371D21" w:rsidP="00A11F4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„(2) </w:t>
      </w:r>
      <w:r w:rsidRPr="00371D21">
        <w:rPr>
          <w:rFonts w:ascii="Times New Roman" w:hAnsi="Times New Roman" w:cs="Times New Roman"/>
          <w:sz w:val="24"/>
          <w:szCs w:val="24"/>
        </w:rPr>
        <w:t>Záchytná služba zajišťuje bezpečné prostředí a podmínky pro pobyt osob pod vlivem užití alkoholu nebo jiné návykové látky a nekontrolujících své chování do doby, než odezní psychoaktivní účinek alkoholu nebo jiné návykové látky a dojde k obnově kontroly projevu.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6BD5505" w14:textId="541D5CF9" w:rsidR="00371D21" w:rsidRDefault="00371D21" w:rsidP="00A11F4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Dosavadní odstavce 2 až 4 se označují jako odstavce 3 až 5.</w:t>
      </w:r>
    </w:p>
    <w:p w14:paraId="4D3B741D" w14:textId="27347FD7" w:rsidR="00371D21" w:rsidRDefault="00371D21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1D21">
        <w:rPr>
          <w:rFonts w:ascii="Times New Roman" w:hAnsi="Times New Roman" w:cs="Times New Roman"/>
          <w:sz w:val="24"/>
          <w:szCs w:val="24"/>
        </w:rPr>
        <w:t>V § 89a odst. 4</w:t>
      </w:r>
      <w:r>
        <w:rPr>
          <w:rFonts w:ascii="Times New Roman" w:hAnsi="Times New Roman" w:cs="Times New Roman"/>
          <w:sz w:val="24"/>
          <w:szCs w:val="24"/>
        </w:rPr>
        <w:t xml:space="preserve"> se slova „akutní intoxikací“ nahrazují slovy „</w:t>
      </w:r>
      <w:r w:rsidRPr="00371D21">
        <w:rPr>
          <w:rFonts w:ascii="Times New Roman" w:hAnsi="Times New Roman" w:cs="Times New Roman"/>
          <w:sz w:val="24"/>
          <w:szCs w:val="24"/>
        </w:rPr>
        <w:t>užitím alkoholu nebo jiné návykové látky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0685605" w14:textId="77777777" w:rsidR="00DF735B" w:rsidRDefault="00DF735B" w:rsidP="00DF735B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37905D8" w14:textId="62FE7E9E" w:rsidR="00371D21" w:rsidRDefault="00DF735B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nadpisu § 89b se za slovo „</w:t>
      </w:r>
      <w:r w:rsidRPr="00190B6D">
        <w:rPr>
          <w:rFonts w:ascii="Times New Roman" w:hAnsi="Times New Roman" w:cs="Times New Roman"/>
          <w:b/>
          <w:bCs/>
          <w:sz w:val="24"/>
          <w:szCs w:val="24"/>
        </w:rPr>
        <w:t>Umístění</w:t>
      </w:r>
      <w:r>
        <w:rPr>
          <w:rFonts w:ascii="Times New Roman" w:hAnsi="Times New Roman" w:cs="Times New Roman"/>
          <w:sz w:val="24"/>
          <w:szCs w:val="24"/>
        </w:rPr>
        <w:t>“ vkládají slova „</w:t>
      </w:r>
      <w:r w:rsidRPr="00DF735B">
        <w:rPr>
          <w:rFonts w:ascii="Times New Roman" w:hAnsi="Times New Roman" w:cs="Times New Roman"/>
          <w:b/>
          <w:bCs/>
          <w:sz w:val="24"/>
          <w:szCs w:val="24"/>
        </w:rPr>
        <w:t>a pobyt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48DBBEA" w14:textId="77777777" w:rsidR="00DF735B" w:rsidRPr="00DF735B" w:rsidRDefault="00DF735B" w:rsidP="00DF735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324C45C" w14:textId="7CB35774" w:rsidR="00DF735B" w:rsidRDefault="00DF735B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89b odst. 1 se slova „</w:t>
      </w:r>
      <w:r w:rsidRPr="00DF735B">
        <w:rPr>
          <w:rFonts w:ascii="Times New Roman" w:hAnsi="Times New Roman" w:cs="Times New Roman"/>
          <w:sz w:val="24"/>
          <w:szCs w:val="24"/>
        </w:rPr>
        <w:t>bezprostředně souvisejícího s akutní intoxikací</w:t>
      </w:r>
      <w:r>
        <w:rPr>
          <w:rFonts w:ascii="Times New Roman" w:hAnsi="Times New Roman" w:cs="Times New Roman"/>
          <w:sz w:val="24"/>
          <w:szCs w:val="24"/>
        </w:rPr>
        <w:t>“ nahrazují slovy „</w:t>
      </w:r>
      <w:r w:rsidRPr="00DF735B">
        <w:rPr>
          <w:rFonts w:ascii="Times New Roman" w:hAnsi="Times New Roman" w:cs="Times New Roman"/>
          <w:sz w:val="24"/>
          <w:szCs w:val="24"/>
        </w:rPr>
        <w:t>ve stavu bezprostředně souvisejícím s užitím alkoholu nebo jiné návykové látky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515BC03C" w14:textId="77777777" w:rsidR="00DF735B" w:rsidRPr="00DF735B" w:rsidRDefault="00DF735B" w:rsidP="00DF735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0EB63AD" w14:textId="24759F1E" w:rsidR="00DF735B" w:rsidRDefault="00D429F3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89b odst. 4 se slova „návykových látek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22)</w:t>
      </w:r>
      <w:r>
        <w:rPr>
          <w:rFonts w:ascii="Times New Roman" w:hAnsi="Times New Roman" w:cs="Times New Roman"/>
          <w:sz w:val="24"/>
          <w:szCs w:val="24"/>
        </w:rPr>
        <w:t>“ nahrazují slovy „návykových látek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22b)</w:t>
      </w:r>
      <w:r>
        <w:rPr>
          <w:rFonts w:ascii="Times New Roman" w:hAnsi="Times New Roman" w:cs="Times New Roman"/>
          <w:sz w:val="24"/>
          <w:szCs w:val="24"/>
        </w:rPr>
        <w:t>“ a na konci textu se doplňuje věta „</w:t>
      </w:r>
      <w:r w:rsidRPr="00D429F3">
        <w:rPr>
          <w:rFonts w:ascii="Times New Roman" w:hAnsi="Times New Roman" w:cs="Times New Roman"/>
          <w:sz w:val="24"/>
          <w:szCs w:val="24"/>
        </w:rPr>
        <w:t>Osoba, které je poskytována záchytná služba, je povinna tuto součinnost strpět.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E42B3C3" w14:textId="276BB80C" w:rsidR="00DF735B" w:rsidRDefault="00D429F3" w:rsidP="00D429F3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čarou č. 22b zní:</w:t>
      </w:r>
    </w:p>
    <w:p w14:paraId="5BCCFAD9" w14:textId="75B21FB3" w:rsidR="00D429F3" w:rsidRDefault="00D429F3" w:rsidP="00D429F3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22b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§ 21 zákona č. 65/2017 Sb., o ochraně zdraví před škodlivými účinky návykových látek, ve znění pozdějších předpisů.“.</w:t>
      </w:r>
    </w:p>
    <w:p w14:paraId="3D8651EA" w14:textId="77777777" w:rsidR="00D429F3" w:rsidRDefault="00D429F3" w:rsidP="00D429F3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10C8091" w14:textId="177F8941" w:rsidR="00D429F3" w:rsidRDefault="00D429F3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29F3">
        <w:rPr>
          <w:rFonts w:ascii="Times New Roman" w:hAnsi="Times New Roman" w:cs="Times New Roman"/>
          <w:sz w:val="24"/>
          <w:szCs w:val="24"/>
        </w:rPr>
        <w:t>V § 89b odstavec 5 zní:</w:t>
      </w:r>
    </w:p>
    <w:p w14:paraId="2FAC05EF" w14:textId="77777777" w:rsidR="00D429F3" w:rsidRDefault="00D429F3" w:rsidP="00D429F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372A8F2" w14:textId="15B0B394" w:rsidR="00D429F3" w:rsidRDefault="00D429F3" w:rsidP="00D429F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„(5) </w:t>
      </w:r>
      <w:r w:rsidRPr="00D429F3">
        <w:rPr>
          <w:rFonts w:ascii="Times New Roman" w:hAnsi="Times New Roman" w:cs="Times New Roman"/>
          <w:sz w:val="24"/>
          <w:szCs w:val="24"/>
        </w:rPr>
        <w:t>Osoba je do záchytné stanice umístěna od rozhodnutí ošetřujícího lékaře v záchytné stanici o jejím umístění v záchytné stanici.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117E582" w14:textId="77777777" w:rsidR="00190B6D" w:rsidRDefault="00190B6D" w:rsidP="00D429F3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CF68442" w14:textId="37B4F52B" w:rsidR="00D429F3" w:rsidRDefault="009447B4" w:rsidP="00A05BA1">
      <w:pPr>
        <w:pStyle w:val="Odstavecseseznamem"/>
        <w:numPr>
          <w:ilvl w:val="0"/>
          <w:numId w:val="10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89b se doplňují odstavce 6 až 8, které znějí:</w:t>
      </w:r>
    </w:p>
    <w:p w14:paraId="2408F17F" w14:textId="77777777" w:rsidR="009447B4" w:rsidRDefault="009447B4" w:rsidP="009447B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722ABF8" w14:textId="2681A3D4" w:rsidR="009447B4" w:rsidRPr="009447B4" w:rsidRDefault="009447B4" w:rsidP="009447B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„(6)</w:t>
      </w:r>
      <w:r w:rsidRPr="009447B4">
        <w:t xml:space="preserve"> </w:t>
      </w:r>
      <w:r w:rsidRPr="009447B4">
        <w:rPr>
          <w:rFonts w:ascii="Times New Roman" w:hAnsi="Times New Roman" w:cs="Times New Roman"/>
          <w:sz w:val="24"/>
          <w:szCs w:val="24"/>
        </w:rPr>
        <w:t>Pobytu v záchytné stanici se podrobí osoba, u níž je shledán zákonný důvod k umístění do záchytné stanice a u níž jsou splněny podmínky podle § 89a odst. 1 a 2. Souhlas osoby s umístěním v záchytné stanici není vyžadován.</w:t>
      </w:r>
    </w:p>
    <w:p w14:paraId="382C2AA7" w14:textId="77777777" w:rsidR="009447B4" w:rsidRPr="009447B4" w:rsidRDefault="009447B4" w:rsidP="009447B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16D0F2E" w14:textId="77777777" w:rsidR="009447B4" w:rsidRPr="009447B4" w:rsidRDefault="009447B4" w:rsidP="009447B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7B4">
        <w:rPr>
          <w:rFonts w:ascii="Times New Roman" w:hAnsi="Times New Roman" w:cs="Times New Roman"/>
          <w:sz w:val="24"/>
          <w:szCs w:val="24"/>
        </w:rPr>
        <w:t xml:space="preserve">(7) Zdravotničtí pracovníci zajišťují v záchytné stanici kontrolu a sledování zdravotního stavu, poskytují odbornou první pomoc a zajišťují bezpečný průběh poskytování záchytné služby osobám umístěným v záchytné stanici. </w:t>
      </w:r>
    </w:p>
    <w:p w14:paraId="1FEC0844" w14:textId="77777777" w:rsidR="009447B4" w:rsidRPr="009447B4" w:rsidRDefault="009447B4" w:rsidP="009447B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92C5B87" w14:textId="28774B80" w:rsidR="009447B4" w:rsidRDefault="009447B4" w:rsidP="009447B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447B4">
        <w:rPr>
          <w:rFonts w:ascii="Times New Roman" w:hAnsi="Times New Roman" w:cs="Times New Roman"/>
          <w:sz w:val="24"/>
          <w:szCs w:val="24"/>
        </w:rPr>
        <w:t>(8) Ošetřující lékař v záchytné stanici rozhoduje o ukončení pobytu, případně o dalším individuálním léčebném postupu.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EBFE248" w14:textId="77777777" w:rsidR="009447B4" w:rsidRDefault="009447B4" w:rsidP="009447B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DB9FA21" w14:textId="5E729A2A" w:rsidR="00AE7C41" w:rsidRDefault="00AE7C41" w:rsidP="00AC5CA0">
      <w:pPr>
        <w:pStyle w:val="Odstavecseseznamem"/>
        <w:numPr>
          <w:ilvl w:val="0"/>
          <w:numId w:val="10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90 odst. 1 písm. o) se slovo „nebo“ zrušuje.</w:t>
      </w:r>
    </w:p>
    <w:p w14:paraId="748B9098" w14:textId="77777777" w:rsidR="00AE7C41" w:rsidRDefault="00AE7C41" w:rsidP="00AE7C41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6463A4A" w14:textId="4DA37C0C" w:rsidR="009447B4" w:rsidRDefault="009447B4" w:rsidP="00AC5CA0">
      <w:pPr>
        <w:pStyle w:val="Odstavecseseznamem"/>
        <w:numPr>
          <w:ilvl w:val="0"/>
          <w:numId w:val="10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90 odst. 1 se na konci písmene p) tečka nahrazuje </w:t>
      </w:r>
      <w:r w:rsidR="00AE7C41">
        <w:rPr>
          <w:rFonts w:ascii="Times New Roman" w:hAnsi="Times New Roman" w:cs="Times New Roman"/>
          <w:sz w:val="24"/>
          <w:szCs w:val="24"/>
        </w:rPr>
        <w:t xml:space="preserve">slovem „, nebo“ </w:t>
      </w:r>
      <w:r>
        <w:rPr>
          <w:rFonts w:ascii="Times New Roman" w:hAnsi="Times New Roman" w:cs="Times New Roman"/>
          <w:sz w:val="24"/>
          <w:szCs w:val="24"/>
        </w:rPr>
        <w:t>a doplňuje se písmeno q), které zní:</w:t>
      </w:r>
    </w:p>
    <w:p w14:paraId="099102D2" w14:textId="77777777" w:rsidR="009447B4" w:rsidRDefault="009447B4" w:rsidP="009447B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69C1102" w14:textId="25A06593" w:rsidR="009447B4" w:rsidRDefault="009447B4" w:rsidP="009447B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„q) </w:t>
      </w:r>
      <w:r w:rsidRPr="009447B4">
        <w:rPr>
          <w:rFonts w:ascii="Times New Roman" w:hAnsi="Times New Roman" w:cs="Times New Roman"/>
          <w:sz w:val="24"/>
          <w:szCs w:val="24"/>
        </w:rPr>
        <w:t>v rozporu s § 33 odst. 2 nebo 3 uhradí dárci vyšší náhradu prokazatelných výdajů za odběr krve, než je maximálně stanovená.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3D8AB645" w14:textId="77777777" w:rsidR="00CD6FF4" w:rsidRDefault="00CD6FF4" w:rsidP="009447B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9A978F1" w14:textId="2AE390C2" w:rsidR="00CD6FF4" w:rsidRDefault="00CD6FF4" w:rsidP="00AC5CA0">
      <w:pPr>
        <w:pStyle w:val="Odstavecseseznamem"/>
        <w:numPr>
          <w:ilvl w:val="0"/>
          <w:numId w:val="10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90 odst. 2 se na konci písmene c) tečka nahrazuje čárkou a doplňují se písmena d) a e), která znějí:</w:t>
      </w:r>
    </w:p>
    <w:p w14:paraId="6A325FFA" w14:textId="77777777" w:rsidR="00CD6FF4" w:rsidRDefault="00CD6FF4" w:rsidP="00CD6FF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F45BFDF" w14:textId="569EDDE9" w:rsidR="00CD6FF4" w:rsidRPr="00CD6FF4" w:rsidRDefault="00CD6FF4" w:rsidP="00CD6FF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„d)</w:t>
      </w:r>
      <w:r w:rsidRPr="00CD6FF4">
        <w:t xml:space="preserve"> </w:t>
      </w:r>
      <w:r w:rsidRPr="00CD6FF4">
        <w:rPr>
          <w:rFonts w:ascii="Times New Roman" w:hAnsi="Times New Roman" w:cs="Times New Roman"/>
          <w:sz w:val="24"/>
          <w:szCs w:val="24"/>
        </w:rPr>
        <w:t>v rozporu s § 11 odst. 1 uhradí anonymnímu dárci vyšší náhradu prokazatelných výdajů, než je maximálně stanovená,</w:t>
      </w:r>
      <w:r w:rsidR="00AE7C41">
        <w:rPr>
          <w:rFonts w:ascii="Times New Roman" w:hAnsi="Times New Roman" w:cs="Times New Roman"/>
          <w:sz w:val="24"/>
          <w:szCs w:val="24"/>
        </w:rPr>
        <w:t xml:space="preserve"> nebo</w:t>
      </w:r>
    </w:p>
    <w:p w14:paraId="51DEA3E1" w14:textId="77777777" w:rsidR="00CD6FF4" w:rsidRPr="00CD6FF4" w:rsidRDefault="00CD6FF4" w:rsidP="00CD6FF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6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1CD36" w14:textId="03E8C45A" w:rsidR="00CD6FF4" w:rsidRDefault="00CD6FF4" w:rsidP="00CD6FF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6FF4">
        <w:rPr>
          <w:rFonts w:ascii="Times New Roman" w:hAnsi="Times New Roman" w:cs="Times New Roman"/>
          <w:sz w:val="24"/>
          <w:szCs w:val="24"/>
        </w:rPr>
        <w:t>e) v rozporu s omezením podle § 11 odst. 4 provede odběr zárodečných buněk u konkrétní dárkyně.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6F2A961" w14:textId="77777777" w:rsidR="00AE7C41" w:rsidRDefault="00AE7C41" w:rsidP="00CD6FF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08BF5EE" w14:textId="6D748212" w:rsidR="00AE7C41" w:rsidRDefault="00AE7C41" w:rsidP="00AC5CA0">
      <w:pPr>
        <w:pStyle w:val="Odstavecseseznamem"/>
        <w:numPr>
          <w:ilvl w:val="0"/>
          <w:numId w:val="10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90 odst. 4 se na konci písmene d) slovo „, nebo“ nahrazuje tečkou a písmeno e) se zrušuje.</w:t>
      </w:r>
    </w:p>
    <w:p w14:paraId="3DBCA8E5" w14:textId="77777777" w:rsidR="00AE7C41" w:rsidRDefault="00AE7C41" w:rsidP="00AE7C41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E58B5F0" w14:textId="67B6F76C" w:rsidR="00AE7C41" w:rsidRDefault="00AE7C41" w:rsidP="00AC5CA0">
      <w:pPr>
        <w:pStyle w:val="Odstavecseseznamem"/>
        <w:numPr>
          <w:ilvl w:val="0"/>
          <w:numId w:val="10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90 odst. 5 písm. b) se slovo „nedostatků“ nahrazuje slovem „neshod“.</w:t>
      </w:r>
    </w:p>
    <w:p w14:paraId="0CE167EF" w14:textId="77777777" w:rsidR="00AE7C41" w:rsidRPr="00AE7C41" w:rsidRDefault="00AE7C41" w:rsidP="00AE7C4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3505BE0" w14:textId="2A7D1088" w:rsidR="00AE7C41" w:rsidRDefault="00AE7C41" w:rsidP="00AC5CA0">
      <w:pPr>
        <w:pStyle w:val="Odstavecseseznamem"/>
        <w:numPr>
          <w:ilvl w:val="0"/>
          <w:numId w:val="10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90 odst. 5 písm. c)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slova „</w:t>
      </w:r>
      <w:r w:rsidRPr="00AE7C41">
        <w:rPr>
          <w:rFonts w:ascii="Times New Roman" w:hAnsi="Times New Roman" w:cs="Times New Roman"/>
          <w:sz w:val="24"/>
          <w:szCs w:val="24"/>
        </w:rPr>
        <w:t>nedostatků a nesouladů s národními radiologickými standardy</w:t>
      </w:r>
      <w:r>
        <w:rPr>
          <w:rFonts w:ascii="Times New Roman" w:hAnsi="Times New Roman" w:cs="Times New Roman"/>
          <w:sz w:val="24"/>
          <w:szCs w:val="24"/>
        </w:rPr>
        <w:t>“ nahrazují slovem „neshod“.</w:t>
      </w:r>
    </w:p>
    <w:p w14:paraId="502B7388" w14:textId="77777777" w:rsidR="00AE7C41" w:rsidRPr="00AE7C41" w:rsidRDefault="00AE7C41" w:rsidP="00AE7C4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2ECC418" w14:textId="5C47EA96" w:rsidR="00AE7C41" w:rsidRDefault="00297250" w:rsidP="00AC5CA0">
      <w:pPr>
        <w:pStyle w:val="Odstavecseseznamem"/>
        <w:numPr>
          <w:ilvl w:val="0"/>
          <w:numId w:val="10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C41">
        <w:rPr>
          <w:rFonts w:ascii="Times New Roman" w:hAnsi="Times New Roman" w:cs="Times New Roman"/>
          <w:sz w:val="24"/>
          <w:szCs w:val="24"/>
        </w:rPr>
        <w:t>V § 90 odst. 5 písm. c) se za slova „zdravotnickým pracovníkům“ vkládají slova „</w:t>
      </w:r>
      <w:r w:rsidR="00AE7C41" w:rsidRPr="00AE7C41">
        <w:rPr>
          <w:rFonts w:ascii="Times New Roman" w:hAnsi="Times New Roman" w:cs="Times New Roman"/>
          <w:sz w:val="24"/>
          <w:szCs w:val="24"/>
        </w:rPr>
        <w:t>podílejícím se na poskytování zdravotních služeb, jejichž součástí je</w:t>
      </w:r>
      <w:r w:rsidR="00AE7C41">
        <w:rPr>
          <w:rFonts w:ascii="Times New Roman" w:hAnsi="Times New Roman" w:cs="Times New Roman"/>
          <w:sz w:val="24"/>
          <w:szCs w:val="24"/>
        </w:rPr>
        <w:t>“.</w:t>
      </w:r>
    </w:p>
    <w:p w14:paraId="1A5BCBC1" w14:textId="030E7269" w:rsidR="00AE7C41" w:rsidRPr="00AE7C41" w:rsidRDefault="00297250" w:rsidP="00AE7C4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AD826" w14:textId="77777777" w:rsidR="00297250" w:rsidRDefault="00297250" w:rsidP="00AC5CA0">
      <w:pPr>
        <w:pStyle w:val="Odstavecseseznamem"/>
        <w:numPr>
          <w:ilvl w:val="0"/>
          <w:numId w:val="10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V § 90 odst. 7 se slova „nebo o)“ nahrazuje slovy „, o) nebo q)“ a za slova „odstavce 2 písm. a)“ se vkládají slova „, d) nebo e)“.</w:t>
      </w:r>
    </w:p>
    <w:p w14:paraId="47630943" w14:textId="77777777" w:rsidR="00297250" w:rsidRPr="00297250" w:rsidRDefault="00297250" w:rsidP="0029725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6439944" w14:textId="7995D843" w:rsidR="00AE7C41" w:rsidRDefault="00297250" w:rsidP="00AC5CA0">
      <w:pPr>
        <w:pStyle w:val="Odstavecseseznamem"/>
        <w:numPr>
          <w:ilvl w:val="0"/>
          <w:numId w:val="10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§ 90 odst. 7 se slova „</w:t>
      </w:r>
      <w:r w:rsidRPr="00297250">
        <w:rPr>
          <w:rFonts w:ascii="Times New Roman" w:hAnsi="Times New Roman" w:cs="Times New Roman"/>
          <w:sz w:val="24"/>
          <w:szCs w:val="24"/>
        </w:rPr>
        <w:t>odstavce 4 písm. e),</w:t>
      </w:r>
      <w:r>
        <w:rPr>
          <w:rFonts w:ascii="Times New Roman" w:hAnsi="Times New Roman" w:cs="Times New Roman"/>
          <w:sz w:val="24"/>
          <w:szCs w:val="24"/>
        </w:rPr>
        <w:t>“ zrušují.</w:t>
      </w:r>
      <w:r w:rsidRPr="00297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05309" w14:textId="77777777" w:rsidR="00297250" w:rsidRPr="00297250" w:rsidRDefault="00297250" w:rsidP="0029725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AC74860" w14:textId="52E305BF" w:rsidR="00297250" w:rsidRDefault="00297250" w:rsidP="00AC5CA0">
      <w:pPr>
        <w:pStyle w:val="Odstavecseseznamem"/>
        <w:numPr>
          <w:ilvl w:val="0"/>
          <w:numId w:val="10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95 odst. 1 se za slova „k provedení“ vkládá text „</w:t>
      </w:r>
      <w:r w:rsidRPr="00297250">
        <w:rPr>
          <w:rFonts w:ascii="Times New Roman" w:hAnsi="Times New Roman" w:cs="Times New Roman"/>
          <w:sz w:val="24"/>
          <w:szCs w:val="24"/>
        </w:rPr>
        <w:t>§ 11 odst. 2, § 32 odst. 4,</w:t>
      </w:r>
      <w:r>
        <w:rPr>
          <w:rFonts w:ascii="Times New Roman" w:hAnsi="Times New Roman" w:cs="Times New Roman"/>
          <w:sz w:val="24"/>
          <w:szCs w:val="24"/>
        </w:rPr>
        <w:t>“ a za text „</w:t>
      </w:r>
      <w:r w:rsidR="006F6C09" w:rsidRPr="006F6C09">
        <w:rPr>
          <w:rFonts w:ascii="Times New Roman" w:hAnsi="Times New Roman" w:cs="Times New Roman"/>
          <w:sz w:val="24"/>
          <w:szCs w:val="24"/>
        </w:rPr>
        <w:t>§ 52 písm. a), c) a d)</w:t>
      </w:r>
      <w:r w:rsidR="006F6C09">
        <w:rPr>
          <w:rFonts w:ascii="Times New Roman" w:hAnsi="Times New Roman" w:cs="Times New Roman"/>
          <w:sz w:val="24"/>
          <w:szCs w:val="24"/>
        </w:rPr>
        <w:t>“ se vkládá text „, §55a</w:t>
      </w:r>
      <w:r w:rsidR="00EB2583">
        <w:rPr>
          <w:rFonts w:ascii="Times New Roman" w:hAnsi="Times New Roman" w:cs="Times New Roman"/>
          <w:sz w:val="24"/>
          <w:szCs w:val="24"/>
        </w:rPr>
        <w:t xml:space="preserve"> odst. 4</w:t>
      </w:r>
      <w:r w:rsidR="006F6C09">
        <w:rPr>
          <w:rFonts w:ascii="Times New Roman" w:hAnsi="Times New Roman" w:cs="Times New Roman"/>
          <w:sz w:val="24"/>
          <w:szCs w:val="24"/>
        </w:rPr>
        <w:t>“.</w:t>
      </w:r>
    </w:p>
    <w:p w14:paraId="2BAF5074" w14:textId="77777777" w:rsidR="00DC2175" w:rsidRPr="00DC2175" w:rsidRDefault="00DC2175" w:rsidP="00DC21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7CE91B7" w14:textId="77777777" w:rsidR="00DC2175" w:rsidRPr="00DC2175" w:rsidRDefault="00DC2175" w:rsidP="00DC2175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AB9121D" w14:textId="77777777" w:rsidR="00DC2175" w:rsidRPr="00DC2175" w:rsidRDefault="00DC2175" w:rsidP="00D97099">
      <w:pPr>
        <w:pStyle w:val="Odstavecseseznamem"/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DC2175">
        <w:rPr>
          <w:rFonts w:ascii="Times New Roman" w:hAnsi="Times New Roman" w:cs="Times New Roman"/>
          <w:sz w:val="24"/>
          <w:szCs w:val="24"/>
        </w:rPr>
        <w:t>Čl. II</w:t>
      </w:r>
    </w:p>
    <w:p w14:paraId="5CB876B8" w14:textId="38F8CD75" w:rsidR="00DC2175" w:rsidRDefault="00DC2175" w:rsidP="00D97099">
      <w:pPr>
        <w:pStyle w:val="Odstavecseseznamem"/>
        <w:spacing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099">
        <w:rPr>
          <w:rFonts w:ascii="Times New Roman" w:hAnsi="Times New Roman" w:cs="Times New Roman"/>
          <w:b/>
          <w:bCs/>
          <w:sz w:val="24"/>
          <w:szCs w:val="24"/>
        </w:rPr>
        <w:t>Přechodná ustanovení</w:t>
      </w:r>
    </w:p>
    <w:p w14:paraId="7F933436" w14:textId="77777777" w:rsidR="00D97099" w:rsidRDefault="00D97099" w:rsidP="00DC2175">
      <w:pPr>
        <w:pStyle w:val="Odstavecseseznamem"/>
        <w:spacing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F6035" w14:textId="26AC8695" w:rsidR="00D97099" w:rsidRDefault="00D97099" w:rsidP="00525E26">
      <w:pPr>
        <w:pStyle w:val="Odstavecseseznamem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7099">
        <w:rPr>
          <w:rFonts w:ascii="Times New Roman" w:hAnsi="Times New Roman" w:cs="Times New Roman"/>
          <w:sz w:val="24"/>
          <w:szCs w:val="24"/>
        </w:rPr>
        <w:t xml:space="preserve">Pokud byla přede dnem nabytí účinnosti tohoto zákona předložena žádost o posouzení zdravotní způsobilosti, </w:t>
      </w:r>
      <w:proofErr w:type="gramStart"/>
      <w:r w:rsidRPr="00D97099">
        <w:rPr>
          <w:rFonts w:ascii="Times New Roman" w:hAnsi="Times New Roman" w:cs="Times New Roman"/>
          <w:sz w:val="24"/>
          <w:szCs w:val="24"/>
        </w:rPr>
        <w:t>dokončí</w:t>
      </w:r>
      <w:proofErr w:type="gramEnd"/>
      <w:r w:rsidRPr="00D97099">
        <w:rPr>
          <w:rFonts w:ascii="Times New Roman" w:hAnsi="Times New Roman" w:cs="Times New Roman"/>
          <w:sz w:val="24"/>
          <w:szCs w:val="24"/>
        </w:rPr>
        <w:t xml:space="preserve"> se posouzení této žádosti podle zákona č. 373/2011 Sb., ve znění účinném po nabytí účinnosti tohoto zákona, pokud zaměstnavatel neurčí, že má být žádost posouzena podle zákona č. 373/2011 Sb., ve znění účinném před nabytím účinnosti tohoto zákona.</w:t>
      </w:r>
    </w:p>
    <w:p w14:paraId="6BF7933E" w14:textId="77777777" w:rsidR="00D97099" w:rsidRDefault="00D97099" w:rsidP="00D9709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61F895D" w14:textId="77777777" w:rsidR="00D97099" w:rsidRPr="00D97099" w:rsidRDefault="00D97099" w:rsidP="00D97099">
      <w:pPr>
        <w:pStyle w:val="lnek"/>
        <w:spacing w:before="120" w:after="120"/>
        <w:rPr>
          <w:szCs w:val="24"/>
        </w:rPr>
      </w:pPr>
      <w:r w:rsidRPr="00D97099">
        <w:rPr>
          <w:szCs w:val="24"/>
        </w:rPr>
        <w:t>ČÁST DRUHÁ</w:t>
      </w:r>
    </w:p>
    <w:p w14:paraId="22E57B72" w14:textId="0D57379F" w:rsidR="00D97099" w:rsidRPr="00D97099" w:rsidRDefault="00D97099" w:rsidP="00D97099">
      <w:pPr>
        <w:pStyle w:val="lnek"/>
        <w:spacing w:before="120" w:after="120"/>
        <w:rPr>
          <w:b/>
          <w:bCs/>
          <w:szCs w:val="24"/>
        </w:rPr>
      </w:pPr>
      <w:r w:rsidRPr="00D97099">
        <w:rPr>
          <w:b/>
          <w:bCs/>
          <w:szCs w:val="24"/>
        </w:rPr>
        <w:t xml:space="preserve">Změna zákona o </w:t>
      </w:r>
      <w:r>
        <w:rPr>
          <w:b/>
          <w:bCs/>
          <w:szCs w:val="24"/>
        </w:rPr>
        <w:t xml:space="preserve">ochraně </w:t>
      </w:r>
      <w:r w:rsidRPr="00D97099">
        <w:rPr>
          <w:b/>
          <w:bCs/>
          <w:szCs w:val="24"/>
        </w:rPr>
        <w:t>veřejné</w:t>
      </w:r>
      <w:r>
        <w:rPr>
          <w:b/>
          <w:bCs/>
          <w:szCs w:val="24"/>
        </w:rPr>
        <w:t>ho</w:t>
      </w:r>
      <w:r w:rsidRPr="00D97099">
        <w:rPr>
          <w:b/>
          <w:bCs/>
          <w:szCs w:val="24"/>
        </w:rPr>
        <w:t xml:space="preserve"> zdrav</w:t>
      </w:r>
      <w:r>
        <w:rPr>
          <w:b/>
          <w:bCs/>
          <w:szCs w:val="24"/>
        </w:rPr>
        <w:t>í</w:t>
      </w:r>
      <w:r w:rsidRPr="00D97099">
        <w:rPr>
          <w:b/>
          <w:bCs/>
          <w:szCs w:val="24"/>
        </w:rPr>
        <w:t xml:space="preserve"> </w:t>
      </w:r>
    </w:p>
    <w:p w14:paraId="58BD82E7" w14:textId="77777777" w:rsidR="00D97099" w:rsidRPr="00D97099" w:rsidRDefault="00D97099" w:rsidP="00D97099">
      <w:pPr>
        <w:pStyle w:val="lnek"/>
        <w:spacing w:before="120" w:after="120"/>
        <w:rPr>
          <w:szCs w:val="24"/>
        </w:rPr>
      </w:pPr>
      <w:r w:rsidRPr="00D97099">
        <w:rPr>
          <w:szCs w:val="24"/>
        </w:rPr>
        <w:t>Čl. III</w:t>
      </w:r>
    </w:p>
    <w:p w14:paraId="79C56E25" w14:textId="77777777" w:rsidR="00D97099" w:rsidRPr="00D97099" w:rsidRDefault="00D97099" w:rsidP="00D97099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82FAA4A" w14:textId="618E5559" w:rsidR="00A052B0" w:rsidRPr="00A052B0" w:rsidRDefault="00A052B0" w:rsidP="00A05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258/2000 Sb., </w:t>
      </w:r>
      <w:r w:rsidRPr="00A052B0">
        <w:rPr>
          <w:rFonts w:ascii="Times New Roman" w:hAnsi="Times New Roman" w:cs="Times New Roman"/>
          <w:sz w:val="24"/>
          <w:szCs w:val="24"/>
        </w:rPr>
        <w:t>o ochraně veřejného zdraví a o změně některých souvisejících zákonů</w:t>
      </w:r>
      <w:r>
        <w:rPr>
          <w:rFonts w:ascii="Times New Roman" w:hAnsi="Times New Roman" w:cs="Times New Roman"/>
          <w:sz w:val="24"/>
          <w:szCs w:val="24"/>
        </w:rPr>
        <w:t>, ve znění zákona č.</w:t>
      </w:r>
      <w:r w:rsidRPr="00A052B0">
        <w:t xml:space="preserve"> </w:t>
      </w:r>
      <w:r w:rsidRPr="00A052B0">
        <w:rPr>
          <w:rFonts w:ascii="Times New Roman" w:hAnsi="Times New Roman" w:cs="Times New Roman"/>
          <w:sz w:val="24"/>
          <w:szCs w:val="24"/>
        </w:rPr>
        <w:t xml:space="preserve">254/2001 Sb., </w:t>
      </w:r>
      <w:r>
        <w:rPr>
          <w:rFonts w:ascii="Times New Roman" w:hAnsi="Times New Roman" w:cs="Times New Roman"/>
          <w:sz w:val="24"/>
          <w:szCs w:val="24"/>
        </w:rPr>
        <w:t>zákona č.</w:t>
      </w:r>
      <w:r w:rsidRPr="00A052B0">
        <w:t xml:space="preserve"> </w:t>
      </w:r>
      <w:r w:rsidRPr="00A052B0">
        <w:rPr>
          <w:rFonts w:ascii="Times New Roman" w:hAnsi="Times New Roman" w:cs="Times New Roman"/>
          <w:sz w:val="24"/>
          <w:szCs w:val="24"/>
        </w:rPr>
        <w:t xml:space="preserve"> 274/2001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13/2002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zákona č. 76</w:t>
      </w:r>
      <w:r w:rsidRPr="00A052B0">
        <w:rPr>
          <w:rFonts w:ascii="Times New Roman" w:hAnsi="Times New Roman" w:cs="Times New Roman"/>
          <w:sz w:val="24"/>
          <w:szCs w:val="24"/>
        </w:rPr>
        <w:t xml:space="preserve">/2002 Sb.,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86/2002 Sb.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52B0">
        <w:rPr>
          <w:rFonts w:ascii="Times New Roman" w:hAnsi="Times New Roman" w:cs="Times New Roman"/>
          <w:sz w:val="24"/>
          <w:szCs w:val="24"/>
        </w:rPr>
        <w:t>120/2002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320/2002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274/2003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356/2003 Sb., 167/2004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326/2004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562/2004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125/2005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 xml:space="preserve">253/2005 Sb.,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88260F" w:rsidRPr="00A052B0">
        <w:rPr>
          <w:rFonts w:ascii="Times New Roman" w:hAnsi="Times New Roman" w:cs="Times New Roman"/>
          <w:sz w:val="24"/>
          <w:szCs w:val="24"/>
        </w:rPr>
        <w:t>381/2005 Sb</w:t>
      </w:r>
      <w:r w:rsidR="0088260F">
        <w:rPr>
          <w:rFonts w:ascii="Times New Roman" w:hAnsi="Times New Roman" w:cs="Times New Roman"/>
          <w:sz w:val="24"/>
          <w:szCs w:val="24"/>
        </w:rPr>
        <w:t xml:space="preserve">., zákona č. </w:t>
      </w:r>
      <w:r w:rsidRPr="00A052B0">
        <w:rPr>
          <w:rFonts w:ascii="Times New Roman" w:hAnsi="Times New Roman" w:cs="Times New Roman"/>
          <w:sz w:val="24"/>
          <w:szCs w:val="24"/>
        </w:rPr>
        <w:t>392/2005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444/2005 Sb.</w:t>
      </w:r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A052B0">
        <w:rPr>
          <w:rFonts w:ascii="Times New Roman" w:hAnsi="Times New Roman" w:cs="Times New Roman"/>
          <w:sz w:val="24"/>
          <w:szCs w:val="24"/>
        </w:rPr>
        <w:t xml:space="preserve">59/2006 Sb.,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74/2006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88260F" w:rsidRPr="00A052B0">
        <w:rPr>
          <w:rFonts w:ascii="Times New Roman" w:hAnsi="Times New Roman" w:cs="Times New Roman"/>
          <w:sz w:val="24"/>
          <w:szCs w:val="24"/>
        </w:rPr>
        <w:t>189/2006 Sb</w:t>
      </w:r>
      <w:r w:rsidR="0088260F">
        <w:rPr>
          <w:rFonts w:ascii="Times New Roman" w:hAnsi="Times New Roman" w:cs="Times New Roman"/>
          <w:sz w:val="24"/>
          <w:szCs w:val="24"/>
        </w:rPr>
        <w:t xml:space="preserve">., zákona č. </w:t>
      </w:r>
      <w:r w:rsidRPr="00A052B0">
        <w:rPr>
          <w:rFonts w:ascii="Times New Roman" w:hAnsi="Times New Roman" w:cs="Times New Roman"/>
          <w:sz w:val="24"/>
          <w:szCs w:val="24"/>
        </w:rPr>
        <w:t>186/2006 Sb.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222/2006 Sb.</w:t>
      </w:r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A052B0">
        <w:rPr>
          <w:rFonts w:ascii="Times New Roman" w:hAnsi="Times New Roman" w:cs="Times New Roman"/>
          <w:sz w:val="24"/>
          <w:szCs w:val="24"/>
        </w:rPr>
        <w:t>264/2006 Sb.</w:t>
      </w:r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A052B0">
        <w:rPr>
          <w:rFonts w:ascii="Times New Roman" w:hAnsi="Times New Roman" w:cs="Times New Roman"/>
          <w:sz w:val="24"/>
          <w:szCs w:val="24"/>
        </w:rPr>
        <w:t>342/2006 Sb.</w:t>
      </w:r>
      <w:r w:rsidR="0088260F">
        <w:rPr>
          <w:rFonts w:ascii="Times New Roman" w:hAnsi="Times New Roman" w:cs="Times New Roman"/>
          <w:sz w:val="24"/>
          <w:szCs w:val="24"/>
        </w:rPr>
        <w:t>,</w:t>
      </w:r>
      <w:r w:rsidR="0088260F" w:rsidRPr="0088260F">
        <w:rPr>
          <w:rFonts w:ascii="Times New Roman" w:hAnsi="Times New Roman" w:cs="Times New Roman"/>
          <w:sz w:val="24"/>
          <w:szCs w:val="24"/>
        </w:rPr>
        <w:t xml:space="preserve"> </w:t>
      </w:r>
      <w:r w:rsidR="0088260F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110/2007 Sb.</w:t>
      </w:r>
      <w:r w:rsidR="0088260F">
        <w:rPr>
          <w:rFonts w:ascii="Times New Roman" w:hAnsi="Times New Roman" w:cs="Times New Roman"/>
          <w:sz w:val="24"/>
          <w:szCs w:val="24"/>
        </w:rPr>
        <w:t>,</w:t>
      </w:r>
      <w:r w:rsidR="0088260F" w:rsidRPr="0088260F">
        <w:rPr>
          <w:rFonts w:ascii="Times New Roman" w:hAnsi="Times New Roman" w:cs="Times New Roman"/>
          <w:sz w:val="24"/>
          <w:szCs w:val="24"/>
        </w:rPr>
        <w:t xml:space="preserve"> </w:t>
      </w:r>
      <w:r w:rsidR="0088260F">
        <w:rPr>
          <w:rFonts w:ascii="Times New Roman" w:hAnsi="Times New Roman" w:cs="Times New Roman"/>
          <w:sz w:val="24"/>
          <w:szCs w:val="24"/>
        </w:rPr>
        <w:t>zákona č.</w:t>
      </w:r>
      <w:r w:rsidR="0088260F" w:rsidRPr="0088260F">
        <w:rPr>
          <w:rFonts w:ascii="Times New Roman" w:hAnsi="Times New Roman" w:cs="Times New Roman"/>
          <w:sz w:val="24"/>
          <w:szCs w:val="24"/>
        </w:rPr>
        <w:t xml:space="preserve"> </w:t>
      </w:r>
      <w:r w:rsidR="0088260F" w:rsidRPr="00A052B0">
        <w:rPr>
          <w:rFonts w:ascii="Times New Roman" w:hAnsi="Times New Roman" w:cs="Times New Roman"/>
          <w:sz w:val="24"/>
          <w:szCs w:val="24"/>
        </w:rPr>
        <w:t>296/2007</w:t>
      </w:r>
      <w:r w:rsidR="0088260F"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A052B0">
        <w:rPr>
          <w:rFonts w:ascii="Times New Roman" w:hAnsi="Times New Roman" w:cs="Times New Roman"/>
          <w:sz w:val="24"/>
          <w:szCs w:val="24"/>
        </w:rPr>
        <w:t>378/2007 Sb.</w:t>
      </w:r>
      <w:r w:rsidR="0088260F"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A052B0">
        <w:rPr>
          <w:rFonts w:ascii="Times New Roman" w:hAnsi="Times New Roman" w:cs="Times New Roman"/>
          <w:sz w:val="24"/>
          <w:szCs w:val="24"/>
        </w:rPr>
        <w:t xml:space="preserve">124/2008 Sb., </w:t>
      </w:r>
      <w:r w:rsidR="0088260F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130/2008 Sb.</w:t>
      </w:r>
      <w:r w:rsidR="0088260F">
        <w:rPr>
          <w:rFonts w:ascii="Times New Roman" w:hAnsi="Times New Roman" w:cs="Times New Roman"/>
          <w:sz w:val="24"/>
          <w:szCs w:val="24"/>
        </w:rPr>
        <w:t>,</w:t>
      </w:r>
      <w:r w:rsidR="0088260F" w:rsidRPr="0088260F">
        <w:rPr>
          <w:rFonts w:ascii="Times New Roman" w:hAnsi="Times New Roman" w:cs="Times New Roman"/>
          <w:sz w:val="24"/>
          <w:szCs w:val="24"/>
        </w:rPr>
        <w:t xml:space="preserve"> </w:t>
      </w:r>
      <w:r w:rsidR="0088260F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274/2008 Sb.</w:t>
      </w:r>
      <w:r w:rsidR="0088260F">
        <w:rPr>
          <w:rFonts w:ascii="Times New Roman" w:hAnsi="Times New Roman" w:cs="Times New Roman"/>
          <w:sz w:val="24"/>
          <w:szCs w:val="24"/>
        </w:rPr>
        <w:t>,</w:t>
      </w:r>
      <w:r w:rsidR="0088260F" w:rsidRPr="0088260F">
        <w:rPr>
          <w:rFonts w:ascii="Times New Roman" w:hAnsi="Times New Roman" w:cs="Times New Roman"/>
          <w:sz w:val="24"/>
          <w:szCs w:val="24"/>
        </w:rPr>
        <w:t xml:space="preserve"> </w:t>
      </w:r>
      <w:r w:rsidR="0088260F">
        <w:rPr>
          <w:rFonts w:ascii="Times New Roman" w:hAnsi="Times New Roman" w:cs="Times New Roman"/>
          <w:sz w:val="24"/>
          <w:szCs w:val="24"/>
        </w:rPr>
        <w:t>zákona č.</w:t>
      </w:r>
      <w:r w:rsidR="0088260F" w:rsidRPr="0088260F">
        <w:rPr>
          <w:rFonts w:ascii="Times New Roman" w:hAnsi="Times New Roman" w:cs="Times New Roman"/>
          <w:sz w:val="24"/>
          <w:szCs w:val="24"/>
        </w:rPr>
        <w:t xml:space="preserve"> </w:t>
      </w:r>
      <w:r w:rsidR="0088260F" w:rsidRPr="00A052B0">
        <w:rPr>
          <w:rFonts w:ascii="Times New Roman" w:hAnsi="Times New Roman" w:cs="Times New Roman"/>
          <w:sz w:val="24"/>
          <w:szCs w:val="24"/>
        </w:rPr>
        <w:t>227/2009 Sb.</w:t>
      </w:r>
      <w:r w:rsidR="0088260F">
        <w:rPr>
          <w:rFonts w:ascii="Times New Roman" w:hAnsi="Times New Roman" w:cs="Times New Roman"/>
          <w:sz w:val="24"/>
          <w:szCs w:val="24"/>
        </w:rPr>
        <w:t>, zákona č.</w:t>
      </w:r>
      <w:r w:rsidR="0088260F" w:rsidRPr="0088260F">
        <w:rPr>
          <w:rFonts w:ascii="Times New Roman" w:hAnsi="Times New Roman" w:cs="Times New Roman"/>
          <w:sz w:val="24"/>
          <w:szCs w:val="24"/>
        </w:rPr>
        <w:t xml:space="preserve"> </w:t>
      </w:r>
      <w:r w:rsidR="0088260F" w:rsidRPr="00A052B0">
        <w:rPr>
          <w:rFonts w:ascii="Times New Roman" w:hAnsi="Times New Roman" w:cs="Times New Roman"/>
          <w:sz w:val="24"/>
          <w:szCs w:val="24"/>
        </w:rPr>
        <w:t>281/2009 Sb.</w:t>
      </w:r>
      <w:r w:rsidR="0088260F"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A052B0">
        <w:rPr>
          <w:rFonts w:ascii="Times New Roman" w:hAnsi="Times New Roman" w:cs="Times New Roman"/>
          <w:sz w:val="24"/>
          <w:szCs w:val="24"/>
        </w:rPr>
        <w:t>301/2009 Sb.</w:t>
      </w:r>
      <w:r w:rsidR="0088260F"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A052B0">
        <w:rPr>
          <w:rFonts w:ascii="Times New Roman" w:hAnsi="Times New Roman" w:cs="Times New Roman"/>
          <w:sz w:val="24"/>
          <w:szCs w:val="24"/>
        </w:rPr>
        <w:t>151/2011 Sb.</w:t>
      </w:r>
      <w:r w:rsidR="0088260F">
        <w:rPr>
          <w:rFonts w:ascii="Times New Roman" w:hAnsi="Times New Roman" w:cs="Times New Roman"/>
          <w:sz w:val="24"/>
          <w:szCs w:val="24"/>
        </w:rPr>
        <w:t xml:space="preserve">, zákona č. </w:t>
      </w:r>
      <w:r w:rsidR="0088260F" w:rsidRPr="00A052B0">
        <w:rPr>
          <w:rFonts w:ascii="Times New Roman" w:hAnsi="Times New Roman" w:cs="Times New Roman"/>
          <w:sz w:val="24"/>
          <w:szCs w:val="24"/>
        </w:rPr>
        <w:t>298/2011 Sb.</w:t>
      </w:r>
      <w:r w:rsidR="0088260F">
        <w:rPr>
          <w:rFonts w:ascii="Times New Roman" w:hAnsi="Times New Roman" w:cs="Times New Roman"/>
          <w:sz w:val="24"/>
          <w:szCs w:val="24"/>
        </w:rPr>
        <w:t>, zákona č.</w:t>
      </w:r>
      <w:r w:rsidR="0088260F" w:rsidRPr="0088260F">
        <w:rPr>
          <w:rFonts w:ascii="Times New Roman" w:hAnsi="Times New Roman" w:cs="Times New Roman"/>
          <w:sz w:val="24"/>
          <w:szCs w:val="24"/>
        </w:rPr>
        <w:t xml:space="preserve"> </w:t>
      </w:r>
      <w:r w:rsidR="0088260F" w:rsidRPr="00A052B0">
        <w:rPr>
          <w:rFonts w:ascii="Times New Roman" w:hAnsi="Times New Roman" w:cs="Times New Roman"/>
          <w:sz w:val="24"/>
          <w:szCs w:val="24"/>
        </w:rPr>
        <w:t>375/2011 Sb.</w:t>
      </w:r>
      <w:r w:rsidR="0088260F"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A052B0">
        <w:rPr>
          <w:rFonts w:ascii="Times New Roman" w:hAnsi="Times New Roman" w:cs="Times New Roman"/>
          <w:sz w:val="24"/>
          <w:szCs w:val="24"/>
        </w:rPr>
        <w:t>466/2011 Sb.</w:t>
      </w:r>
      <w:r w:rsidR="0088260F"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A052B0">
        <w:rPr>
          <w:rFonts w:ascii="Times New Roman" w:hAnsi="Times New Roman" w:cs="Times New Roman"/>
          <w:sz w:val="24"/>
          <w:szCs w:val="24"/>
        </w:rPr>
        <w:t>115/2012 Sb.</w:t>
      </w:r>
      <w:r w:rsidR="0088260F"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A052B0">
        <w:rPr>
          <w:rFonts w:ascii="Times New Roman" w:hAnsi="Times New Roman" w:cs="Times New Roman"/>
          <w:sz w:val="24"/>
          <w:szCs w:val="24"/>
        </w:rPr>
        <w:t>333/2012 Sb.</w:t>
      </w:r>
      <w:r w:rsidR="0088260F"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A052B0">
        <w:rPr>
          <w:rFonts w:ascii="Times New Roman" w:hAnsi="Times New Roman" w:cs="Times New Roman"/>
          <w:sz w:val="24"/>
          <w:szCs w:val="24"/>
        </w:rPr>
        <w:t>223/2013 Sb.</w:t>
      </w:r>
      <w:r w:rsidR="0088260F">
        <w:rPr>
          <w:rFonts w:ascii="Times New Roman" w:hAnsi="Times New Roman" w:cs="Times New Roman"/>
          <w:sz w:val="24"/>
          <w:szCs w:val="24"/>
        </w:rPr>
        <w:t>,</w:t>
      </w:r>
      <w:r w:rsidR="0088260F" w:rsidRPr="0088260F">
        <w:rPr>
          <w:rFonts w:ascii="Times New Roman" w:hAnsi="Times New Roman" w:cs="Times New Roman"/>
          <w:sz w:val="24"/>
          <w:szCs w:val="24"/>
        </w:rPr>
        <w:t xml:space="preserve"> </w:t>
      </w:r>
      <w:r w:rsidR="0088260F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64/2014 Sb.</w:t>
      </w:r>
      <w:r w:rsidR="0088260F">
        <w:rPr>
          <w:rFonts w:ascii="Times New Roman" w:hAnsi="Times New Roman" w:cs="Times New Roman"/>
          <w:sz w:val="24"/>
          <w:szCs w:val="24"/>
        </w:rPr>
        <w:t>,</w:t>
      </w:r>
      <w:r w:rsidR="0088260F" w:rsidRPr="0088260F">
        <w:rPr>
          <w:rFonts w:ascii="Times New Roman" w:hAnsi="Times New Roman" w:cs="Times New Roman"/>
          <w:sz w:val="24"/>
          <w:szCs w:val="24"/>
        </w:rPr>
        <w:t xml:space="preserve"> </w:t>
      </w:r>
      <w:r w:rsidR="0088260F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247/2014 Sb.</w:t>
      </w:r>
      <w:r w:rsidR="0088260F">
        <w:rPr>
          <w:rFonts w:ascii="Times New Roman" w:hAnsi="Times New Roman" w:cs="Times New Roman"/>
          <w:sz w:val="24"/>
          <w:szCs w:val="24"/>
        </w:rPr>
        <w:t>,</w:t>
      </w:r>
      <w:r w:rsidR="0088260F" w:rsidRPr="0088260F">
        <w:rPr>
          <w:rFonts w:ascii="Times New Roman" w:hAnsi="Times New Roman" w:cs="Times New Roman"/>
          <w:sz w:val="24"/>
          <w:szCs w:val="24"/>
        </w:rPr>
        <w:t xml:space="preserve"> </w:t>
      </w:r>
      <w:r w:rsidR="0088260F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 xml:space="preserve">250/2014 Sb., </w:t>
      </w:r>
      <w:r w:rsidR="0088260F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252/2014 Sb.</w:t>
      </w:r>
      <w:r w:rsidR="0088260F">
        <w:rPr>
          <w:rFonts w:ascii="Times New Roman" w:hAnsi="Times New Roman" w:cs="Times New Roman"/>
          <w:sz w:val="24"/>
          <w:szCs w:val="24"/>
        </w:rPr>
        <w:t>,</w:t>
      </w:r>
      <w:r w:rsidR="0088260F" w:rsidRPr="0088260F">
        <w:rPr>
          <w:rFonts w:ascii="Times New Roman" w:hAnsi="Times New Roman" w:cs="Times New Roman"/>
          <w:sz w:val="24"/>
          <w:szCs w:val="24"/>
        </w:rPr>
        <w:t xml:space="preserve"> </w:t>
      </w:r>
      <w:r w:rsidR="0088260F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82/2015 Sb.</w:t>
      </w:r>
      <w:r w:rsidR="0088260F">
        <w:rPr>
          <w:rFonts w:ascii="Times New Roman" w:hAnsi="Times New Roman" w:cs="Times New Roman"/>
          <w:sz w:val="24"/>
          <w:szCs w:val="24"/>
        </w:rPr>
        <w:t>,</w:t>
      </w:r>
      <w:r w:rsidR="0088260F" w:rsidRPr="0088260F">
        <w:rPr>
          <w:rFonts w:ascii="Times New Roman" w:hAnsi="Times New Roman" w:cs="Times New Roman"/>
          <w:sz w:val="24"/>
          <w:szCs w:val="24"/>
        </w:rPr>
        <w:t xml:space="preserve"> </w:t>
      </w:r>
      <w:r w:rsidR="0088260F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267/2015 Sb.</w:t>
      </w:r>
      <w:r w:rsidR="0088260F">
        <w:rPr>
          <w:rFonts w:ascii="Times New Roman" w:hAnsi="Times New Roman" w:cs="Times New Roman"/>
          <w:sz w:val="24"/>
          <w:szCs w:val="24"/>
        </w:rPr>
        <w:t>,</w:t>
      </w:r>
      <w:r w:rsidR="0088260F" w:rsidRPr="0088260F">
        <w:rPr>
          <w:rFonts w:ascii="Times New Roman" w:hAnsi="Times New Roman" w:cs="Times New Roman"/>
          <w:sz w:val="24"/>
          <w:szCs w:val="24"/>
        </w:rPr>
        <w:t xml:space="preserve"> </w:t>
      </w:r>
      <w:r w:rsidR="0088260F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243/2016 Sb.</w:t>
      </w:r>
      <w:r w:rsidR="0088260F">
        <w:rPr>
          <w:rFonts w:ascii="Times New Roman" w:hAnsi="Times New Roman" w:cs="Times New Roman"/>
          <w:sz w:val="24"/>
          <w:szCs w:val="24"/>
        </w:rPr>
        <w:t>, zákona č.</w:t>
      </w:r>
      <w:r w:rsidR="009D1CB0">
        <w:rPr>
          <w:rFonts w:ascii="Times New Roman" w:hAnsi="Times New Roman" w:cs="Times New Roman"/>
          <w:sz w:val="24"/>
          <w:szCs w:val="24"/>
        </w:rPr>
        <w:t xml:space="preserve"> </w:t>
      </w:r>
      <w:r w:rsidR="009D1CB0" w:rsidRPr="00A052B0">
        <w:rPr>
          <w:rFonts w:ascii="Times New Roman" w:hAnsi="Times New Roman" w:cs="Times New Roman"/>
          <w:sz w:val="24"/>
          <w:szCs w:val="24"/>
        </w:rPr>
        <w:t xml:space="preserve">250/2016 Sb., </w:t>
      </w:r>
      <w:r w:rsidR="009D1CB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298/2016 Sb.</w:t>
      </w:r>
      <w:r w:rsidR="009D1CB0">
        <w:rPr>
          <w:rFonts w:ascii="Times New Roman" w:hAnsi="Times New Roman" w:cs="Times New Roman"/>
          <w:sz w:val="24"/>
          <w:szCs w:val="24"/>
        </w:rPr>
        <w:t>,</w:t>
      </w:r>
      <w:r w:rsidR="009D1CB0" w:rsidRPr="009D1CB0">
        <w:rPr>
          <w:rFonts w:ascii="Times New Roman" w:hAnsi="Times New Roman" w:cs="Times New Roman"/>
          <w:sz w:val="24"/>
          <w:szCs w:val="24"/>
        </w:rPr>
        <w:t xml:space="preserve"> </w:t>
      </w:r>
      <w:r w:rsidR="009D1CB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183/2017 Sb.</w:t>
      </w:r>
      <w:r w:rsidR="009D1CB0">
        <w:rPr>
          <w:rFonts w:ascii="Times New Roman" w:hAnsi="Times New Roman" w:cs="Times New Roman"/>
          <w:sz w:val="24"/>
          <w:szCs w:val="24"/>
        </w:rPr>
        <w:t>,</w:t>
      </w:r>
      <w:r w:rsidR="009D1CB0" w:rsidRPr="009D1CB0">
        <w:rPr>
          <w:rFonts w:ascii="Times New Roman" w:hAnsi="Times New Roman" w:cs="Times New Roman"/>
          <w:sz w:val="24"/>
          <w:szCs w:val="24"/>
        </w:rPr>
        <w:t xml:space="preserve"> </w:t>
      </w:r>
      <w:r w:rsidR="009D1CB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193/2017 Sb.</w:t>
      </w:r>
      <w:r w:rsidR="009D1CB0">
        <w:rPr>
          <w:rFonts w:ascii="Times New Roman" w:hAnsi="Times New Roman" w:cs="Times New Roman"/>
          <w:sz w:val="24"/>
          <w:szCs w:val="24"/>
        </w:rPr>
        <w:t>,</w:t>
      </w:r>
      <w:r w:rsidR="009D1CB0" w:rsidRPr="009D1CB0">
        <w:rPr>
          <w:rFonts w:ascii="Times New Roman" w:hAnsi="Times New Roman" w:cs="Times New Roman"/>
          <w:sz w:val="24"/>
          <w:szCs w:val="24"/>
        </w:rPr>
        <w:t xml:space="preserve"> </w:t>
      </w:r>
      <w:r w:rsidR="009D1CB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202/2017 Sb.</w:t>
      </w:r>
      <w:r w:rsidR="009D1CB0"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A052B0">
        <w:rPr>
          <w:rFonts w:ascii="Times New Roman" w:hAnsi="Times New Roman" w:cs="Times New Roman"/>
          <w:sz w:val="24"/>
          <w:szCs w:val="24"/>
        </w:rPr>
        <w:t>225/2017 Sb.</w:t>
      </w:r>
      <w:r w:rsidR="009D1CB0">
        <w:rPr>
          <w:rFonts w:ascii="Times New Roman" w:hAnsi="Times New Roman" w:cs="Times New Roman"/>
          <w:sz w:val="24"/>
          <w:szCs w:val="24"/>
        </w:rPr>
        <w:t xml:space="preserve">, zákona č. </w:t>
      </w:r>
      <w:r w:rsidR="009D1CB0" w:rsidRPr="00A052B0">
        <w:rPr>
          <w:rFonts w:ascii="Times New Roman" w:hAnsi="Times New Roman" w:cs="Times New Roman"/>
          <w:sz w:val="24"/>
          <w:szCs w:val="24"/>
        </w:rPr>
        <w:t>277/2019 Sb</w:t>
      </w:r>
      <w:r w:rsidR="009D1CB0">
        <w:rPr>
          <w:rFonts w:ascii="Times New Roman" w:hAnsi="Times New Roman" w:cs="Times New Roman"/>
          <w:sz w:val="24"/>
          <w:szCs w:val="24"/>
        </w:rPr>
        <w:t xml:space="preserve">., zákona č. </w:t>
      </w:r>
      <w:r w:rsidRPr="00A052B0">
        <w:rPr>
          <w:rFonts w:ascii="Times New Roman" w:hAnsi="Times New Roman" w:cs="Times New Roman"/>
          <w:sz w:val="24"/>
          <w:szCs w:val="24"/>
        </w:rPr>
        <w:t>205/2020 Sb.</w:t>
      </w:r>
      <w:r w:rsidR="009D1CB0"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A052B0">
        <w:rPr>
          <w:rFonts w:ascii="Times New Roman" w:hAnsi="Times New Roman" w:cs="Times New Roman"/>
          <w:sz w:val="24"/>
          <w:szCs w:val="24"/>
        </w:rPr>
        <w:t>238/2020 Sb.</w:t>
      </w:r>
      <w:r w:rsidR="009D1CB0">
        <w:rPr>
          <w:rFonts w:ascii="Times New Roman" w:hAnsi="Times New Roman" w:cs="Times New Roman"/>
          <w:sz w:val="24"/>
          <w:szCs w:val="24"/>
        </w:rPr>
        <w:t>,</w:t>
      </w:r>
      <w:r w:rsidR="009D1CB0" w:rsidRPr="009D1CB0">
        <w:rPr>
          <w:rFonts w:ascii="Times New Roman" w:hAnsi="Times New Roman" w:cs="Times New Roman"/>
          <w:sz w:val="24"/>
          <w:szCs w:val="24"/>
        </w:rPr>
        <w:t xml:space="preserve"> </w:t>
      </w:r>
      <w:r w:rsidR="009D1CB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403/2020 Sb.</w:t>
      </w:r>
      <w:r w:rsidR="009D1CB0">
        <w:rPr>
          <w:rFonts w:ascii="Times New Roman" w:hAnsi="Times New Roman" w:cs="Times New Roman"/>
          <w:sz w:val="24"/>
          <w:szCs w:val="24"/>
        </w:rPr>
        <w:t>,</w:t>
      </w:r>
      <w:r w:rsidR="009D1CB0" w:rsidRPr="009D1CB0">
        <w:rPr>
          <w:rFonts w:ascii="Times New Roman" w:hAnsi="Times New Roman" w:cs="Times New Roman"/>
          <w:sz w:val="24"/>
          <w:szCs w:val="24"/>
        </w:rPr>
        <w:t xml:space="preserve"> </w:t>
      </w:r>
      <w:r w:rsidR="009D1CB0">
        <w:rPr>
          <w:rFonts w:ascii="Times New Roman" w:hAnsi="Times New Roman" w:cs="Times New Roman"/>
          <w:sz w:val="24"/>
          <w:szCs w:val="24"/>
        </w:rPr>
        <w:t>zákona č.</w:t>
      </w:r>
      <w:r w:rsidR="009D1CB0" w:rsidRPr="009D1CB0">
        <w:rPr>
          <w:rFonts w:ascii="Times New Roman" w:hAnsi="Times New Roman" w:cs="Times New Roman"/>
          <w:sz w:val="24"/>
          <w:szCs w:val="24"/>
        </w:rPr>
        <w:t xml:space="preserve"> </w:t>
      </w:r>
      <w:r w:rsidR="009D1CB0" w:rsidRPr="00A052B0">
        <w:rPr>
          <w:rFonts w:ascii="Times New Roman" w:hAnsi="Times New Roman" w:cs="Times New Roman"/>
          <w:sz w:val="24"/>
          <w:szCs w:val="24"/>
        </w:rPr>
        <w:t>544/2020 Sb</w:t>
      </w:r>
      <w:r w:rsidR="009D1CB0">
        <w:rPr>
          <w:rFonts w:ascii="Times New Roman" w:hAnsi="Times New Roman" w:cs="Times New Roman"/>
          <w:sz w:val="24"/>
          <w:szCs w:val="24"/>
        </w:rPr>
        <w:t xml:space="preserve">., zákona č. </w:t>
      </w:r>
      <w:r w:rsidR="009D1CB0" w:rsidRPr="00A052B0">
        <w:rPr>
          <w:rFonts w:ascii="Times New Roman" w:hAnsi="Times New Roman" w:cs="Times New Roman"/>
          <w:sz w:val="24"/>
          <w:szCs w:val="24"/>
        </w:rPr>
        <w:t>36/2021 Sb.</w:t>
      </w:r>
      <w:r w:rsidR="009D1CB0">
        <w:rPr>
          <w:rFonts w:ascii="Times New Roman" w:hAnsi="Times New Roman" w:cs="Times New Roman"/>
          <w:sz w:val="24"/>
          <w:szCs w:val="24"/>
        </w:rPr>
        <w:t>,</w:t>
      </w:r>
      <w:r w:rsidR="009D1CB0" w:rsidRPr="009D1CB0">
        <w:rPr>
          <w:rFonts w:ascii="Times New Roman" w:hAnsi="Times New Roman" w:cs="Times New Roman"/>
          <w:sz w:val="24"/>
          <w:szCs w:val="24"/>
        </w:rPr>
        <w:t xml:space="preserve"> </w:t>
      </w:r>
      <w:r w:rsidR="009D1CB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94/2021 Sb.</w:t>
      </w:r>
      <w:r w:rsidR="009D1CB0">
        <w:rPr>
          <w:rFonts w:ascii="Times New Roman" w:hAnsi="Times New Roman" w:cs="Times New Roman"/>
          <w:sz w:val="24"/>
          <w:szCs w:val="24"/>
        </w:rPr>
        <w:t>,</w:t>
      </w:r>
      <w:r w:rsidR="009D1CB0" w:rsidRPr="009D1CB0">
        <w:rPr>
          <w:rFonts w:ascii="Times New Roman" w:hAnsi="Times New Roman" w:cs="Times New Roman"/>
          <w:sz w:val="24"/>
          <w:szCs w:val="24"/>
        </w:rPr>
        <w:t xml:space="preserve"> </w:t>
      </w:r>
      <w:r w:rsidR="009D1CB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261/2021 Sb.</w:t>
      </w:r>
      <w:r w:rsidR="009D1CB0">
        <w:rPr>
          <w:rFonts w:ascii="Times New Roman" w:hAnsi="Times New Roman" w:cs="Times New Roman"/>
          <w:sz w:val="24"/>
          <w:szCs w:val="24"/>
        </w:rPr>
        <w:t>,</w:t>
      </w:r>
      <w:r w:rsidR="009D1CB0" w:rsidRPr="009D1CB0">
        <w:rPr>
          <w:rFonts w:ascii="Times New Roman" w:hAnsi="Times New Roman" w:cs="Times New Roman"/>
          <w:sz w:val="24"/>
          <w:szCs w:val="24"/>
        </w:rPr>
        <w:t xml:space="preserve"> </w:t>
      </w:r>
      <w:r w:rsidR="009D1CB0">
        <w:rPr>
          <w:rFonts w:ascii="Times New Roman" w:hAnsi="Times New Roman" w:cs="Times New Roman"/>
          <w:sz w:val="24"/>
          <w:szCs w:val="24"/>
        </w:rPr>
        <w:t>zákona č.</w:t>
      </w:r>
      <w:r w:rsidR="009D1CB0" w:rsidRPr="009D1CB0">
        <w:rPr>
          <w:rFonts w:ascii="Times New Roman" w:hAnsi="Times New Roman" w:cs="Times New Roman"/>
          <w:sz w:val="24"/>
          <w:szCs w:val="24"/>
        </w:rPr>
        <w:t xml:space="preserve"> </w:t>
      </w:r>
      <w:r w:rsidR="009D1CB0" w:rsidRPr="00A052B0">
        <w:rPr>
          <w:rFonts w:ascii="Times New Roman" w:hAnsi="Times New Roman" w:cs="Times New Roman"/>
          <w:sz w:val="24"/>
          <w:szCs w:val="24"/>
        </w:rPr>
        <w:t>284/2021 Sb.,</w:t>
      </w:r>
      <w:r w:rsidR="009D1CB0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9D1CB0" w:rsidRPr="00A052B0">
        <w:rPr>
          <w:rFonts w:ascii="Times New Roman" w:hAnsi="Times New Roman" w:cs="Times New Roman"/>
          <w:sz w:val="24"/>
          <w:szCs w:val="24"/>
        </w:rPr>
        <w:t>363/2021 Sb.</w:t>
      </w:r>
      <w:r w:rsidR="009D1CB0"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A052B0">
        <w:rPr>
          <w:rFonts w:ascii="Times New Roman" w:hAnsi="Times New Roman" w:cs="Times New Roman"/>
          <w:sz w:val="24"/>
          <w:szCs w:val="24"/>
        </w:rPr>
        <w:t>314/2022 Sb.</w:t>
      </w:r>
      <w:r w:rsidR="009D1CB0">
        <w:rPr>
          <w:rFonts w:ascii="Times New Roman" w:hAnsi="Times New Roman" w:cs="Times New Roman"/>
          <w:sz w:val="24"/>
          <w:szCs w:val="24"/>
        </w:rPr>
        <w:t>,</w:t>
      </w:r>
      <w:r w:rsidR="009D1CB0" w:rsidRPr="009D1CB0">
        <w:rPr>
          <w:rFonts w:ascii="Times New Roman" w:hAnsi="Times New Roman" w:cs="Times New Roman"/>
          <w:sz w:val="24"/>
          <w:szCs w:val="24"/>
        </w:rPr>
        <w:t xml:space="preserve"> </w:t>
      </w:r>
      <w:r w:rsidR="009D1CB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384/2022 Sb.</w:t>
      </w:r>
      <w:r w:rsidR="009D1CB0">
        <w:rPr>
          <w:rFonts w:ascii="Times New Roman" w:hAnsi="Times New Roman" w:cs="Times New Roman"/>
          <w:sz w:val="24"/>
          <w:szCs w:val="24"/>
        </w:rPr>
        <w:t>,</w:t>
      </w:r>
      <w:r w:rsidR="009D1CB0" w:rsidRPr="009D1CB0">
        <w:rPr>
          <w:rFonts w:ascii="Times New Roman" w:hAnsi="Times New Roman" w:cs="Times New Roman"/>
          <w:sz w:val="24"/>
          <w:szCs w:val="24"/>
        </w:rPr>
        <w:t xml:space="preserve"> </w:t>
      </w:r>
      <w:r w:rsidR="009D1CB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 xml:space="preserve">152/2023 Sb., </w:t>
      </w:r>
      <w:r w:rsidR="009D1CB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A052B0">
        <w:rPr>
          <w:rFonts w:ascii="Times New Roman" w:hAnsi="Times New Roman" w:cs="Times New Roman"/>
          <w:sz w:val="24"/>
          <w:szCs w:val="24"/>
        </w:rPr>
        <w:t>167/2023 Sb.</w:t>
      </w:r>
      <w:r w:rsidR="009D1CB0">
        <w:rPr>
          <w:rFonts w:ascii="Times New Roman" w:hAnsi="Times New Roman" w:cs="Times New Roman"/>
          <w:sz w:val="24"/>
          <w:szCs w:val="24"/>
        </w:rPr>
        <w:t>,</w:t>
      </w:r>
      <w:r w:rsidR="009D1CB0" w:rsidRPr="009D1CB0">
        <w:rPr>
          <w:rFonts w:ascii="Times New Roman" w:hAnsi="Times New Roman" w:cs="Times New Roman"/>
          <w:sz w:val="24"/>
          <w:szCs w:val="24"/>
        </w:rPr>
        <w:t xml:space="preserve"> </w:t>
      </w:r>
      <w:r w:rsidR="009D1CB0">
        <w:rPr>
          <w:rFonts w:ascii="Times New Roman" w:hAnsi="Times New Roman" w:cs="Times New Roman"/>
          <w:sz w:val="24"/>
          <w:szCs w:val="24"/>
        </w:rPr>
        <w:t xml:space="preserve">zákona č.  </w:t>
      </w:r>
      <w:r w:rsidRPr="00A052B0">
        <w:rPr>
          <w:rFonts w:ascii="Times New Roman" w:hAnsi="Times New Roman" w:cs="Times New Roman"/>
          <w:sz w:val="24"/>
          <w:szCs w:val="24"/>
        </w:rPr>
        <w:t>281/2023 Sb.</w:t>
      </w:r>
      <w:r w:rsidR="009D1CB0">
        <w:rPr>
          <w:rFonts w:ascii="Times New Roman" w:hAnsi="Times New Roman" w:cs="Times New Roman"/>
          <w:sz w:val="24"/>
          <w:szCs w:val="24"/>
        </w:rPr>
        <w:t xml:space="preserve"> a zákona č. </w:t>
      </w:r>
      <w:r w:rsidRPr="00A052B0">
        <w:rPr>
          <w:rFonts w:ascii="Times New Roman" w:hAnsi="Times New Roman" w:cs="Times New Roman"/>
          <w:sz w:val="24"/>
          <w:szCs w:val="24"/>
        </w:rPr>
        <w:t>412/2023 Sb.</w:t>
      </w:r>
      <w:r w:rsidR="009D1CB0">
        <w:rPr>
          <w:rFonts w:ascii="Times New Roman" w:hAnsi="Times New Roman" w:cs="Times New Roman"/>
          <w:sz w:val="24"/>
          <w:szCs w:val="24"/>
        </w:rPr>
        <w:t>, se mění takto:</w:t>
      </w:r>
    </w:p>
    <w:p w14:paraId="7E40B13D" w14:textId="77777777" w:rsidR="00CD6FF4" w:rsidRDefault="00CD6FF4" w:rsidP="00CD6FF4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109EF94" w14:textId="4C9BF326" w:rsidR="00CD6FF4" w:rsidRDefault="00B94DBD" w:rsidP="00B94DBD">
      <w:pPr>
        <w:pStyle w:val="Odstavecseseznamem"/>
        <w:numPr>
          <w:ilvl w:val="0"/>
          <w:numId w:val="34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6f odst. 3 se za slova „batolat při koupání“ vkládají slova „</w:t>
      </w:r>
      <w:r w:rsidRPr="00B94DBD">
        <w:rPr>
          <w:rFonts w:ascii="Times New Roman" w:hAnsi="Times New Roman" w:cs="Times New Roman"/>
          <w:sz w:val="24"/>
          <w:szCs w:val="24"/>
        </w:rPr>
        <w:t>, mikroklimatické podmínky, kterými jsou teplota vzduchu a relativní vlhkost vzduchu, krytého umělého koupaliště a sauny a vnitřní ovzduší krytého umělého koupaliště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2BEF0932" w14:textId="77777777" w:rsidR="000921E0" w:rsidRDefault="000921E0" w:rsidP="000921E0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950FF1C" w14:textId="17484DF3" w:rsidR="00B94DBD" w:rsidRDefault="00B94DBD" w:rsidP="00B94DBD">
      <w:pPr>
        <w:pStyle w:val="Odstavecseseznamem"/>
        <w:numPr>
          <w:ilvl w:val="0"/>
          <w:numId w:val="34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§ 6f odst. 4 se slova „</w:t>
      </w:r>
      <w:r w:rsidR="00525E26" w:rsidRPr="00525E26">
        <w:rPr>
          <w:rFonts w:ascii="Times New Roman" w:hAnsi="Times New Roman" w:cs="Times New Roman"/>
          <w:sz w:val="24"/>
          <w:szCs w:val="24"/>
        </w:rPr>
        <w:t>mikroklimatické podmínky a osvětlení umělého koupaliště a na mikroklimatické podmínky saun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525E26">
        <w:rPr>
          <w:rFonts w:ascii="Times New Roman" w:hAnsi="Times New Roman" w:cs="Times New Roman"/>
          <w:sz w:val="24"/>
          <w:szCs w:val="24"/>
        </w:rPr>
        <w:t>nahrazují slovy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25E26" w:rsidRPr="00525E26">
        <w:rPr>
          <w:rFonts w:ascii="Times New Roman" w:hAnsi="Times New Roman" w:cs="Times New Roman"/>
          <w:sz w:val="24"/>
          <w:szCs w:val="24"/>
        </w:rPr>
        <w:t>intenzitu výměny vzduchu a osvětlení krytého umělého koupaliště a sauny</w:t>
      </w:r>
      <w:r w:rsidR="00525E26">
        <w:rPr>
          <w:rFonts w:ascii="Times New Roman" w:hAnsi="Times New Roman" w:cs="Times New Roman"/>
          <w:sz w:val="24"/>
          <w:szCs w:val="24"/>
        </w:rPr>
        <w:t>“.</w:t>
      </w:r>
    </w:p>
    <w:p w14:paraId="37D409A5" w14:textId="77777777" w:rsidR="000921E0" w:rsidRPr="000921E0" w:rsidRDefault="000921E0" w:rsidP="00092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2321ECA" w14:textId="77777777" w:rsidR="000921E0" w:rsidRDefault="000921E0" w:rsidP="000921E0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157FCC1" w14:textId="6F660E92" w:rsidR="000921E0" w:rsidRDefault="000921E0" w:rsidP="00B94DBD">
      <w:pPr>
        <w:pStyle w:val="Odstavecseseznamem"/>
        <w:numPr>
          <w:ilvl w:val="0"/>
          <w:numId w:val="34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8 odst. 3 úvodní části ustanovení se za slova „orgánu ochrany veřejného zdraví“ vkládají slova „</w:t>
      </w:r>
      <w:r w:rsidRPr="000921E0">
        <w:rPr>
          <w:rFonts w:ascii="Times New Roman" w:hAnsi="Times New Roman" w:cs="Times New Roman"/>
          <w:sz w:val="24"/>
          <w:szCs w:val="24"/>
        </w:rPr>
        <w:t>v elektronické podobě dálkovým přenosem dat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6671605A" w14:textId="77777777" w:rsidR="000921E0" w:rsidRDefault="000921E0" w:rsidP="000921E0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60E0C8B" w14:textId="205B781B" w:rsidR="000921E0" w:rsidRDefault="000921E0" w:rsidP="00B94DBD">
      <w:pPr>
        <w:pStyle w:val="Odstavecseseznamem"/>
        <w:numPr>
          <w:ilvl w:val="0"/>
          <w:numId w:val="34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21 se odstavec 4 zrušuje.</w:t>
      </w:r>
    </w:p>
    <w:p w14:paraId="40C6F579" w14:textId="77777777" w:rsidR="000921E0" w:rsidRPr="000921E0" w:rsidRDefault="000921E0" w:rsidP="00092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F8EB51E" w14:textId="5065C2F4" w:rsidR="000921E0" w:rsidRDefault="000921E0" w:rsidP="00B94DBD">
      <w:pPr>
        <w:pStyle w:val="Odstavecseseznamem"/>
        <w:numPr>
          <w:ilvl w:val="0"/>
          <w:numId w:val="34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21a se věta čtvrtá a poslední zrušují.</w:t>
      </w:r>
    </w:p>
    <w:p w14:paraId="5BCB3F53" w14:textId="77777777" w:rsidR="000921E0" w:rsidRPr="000921E0" w:rsidRDefault="000921E0" w:rsidP="000921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17DA261" w14:textId="31F34E19" w:rsidR="000921E0" w:rsidRDefault="000921E0" w:rsidP="00B94DBD">
      <w:pPr>
        <w:pStyle w:val="Odstavecseseznamem"/>
        <w:numPr>
          <w:ilvl w:val="0"/>
          <w:numId w:val="34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E26">
        <w:rPr>
          <w:rFonts w:ascii="Times New Roman" w:hAnsi="Times New Roman" w:cs="Times New Roman"/>
          <w:sz w:val="24"/>
          <w:szCs w:val="24"/>
          <w:u w:val="single"/>
        </w:rPr>
        <w:t>V § 40 úvodní části ustanovení</w:t>
      </w:r>
      <w:r w:rsidR="00525E26" w:rsidRPr="00525E26">
        <w:rPr>
          <w:rFonts w:ascii="Times New Roman" w:hAnsi="Times New Roman" w:cs="Times New Roman"/>
          <w:sz w:val="24"/>
          <w:szCs w:val="24"/>
          <w:u w:val="single"/>
        </w:rPr>
        <w:t xml:space="preserve"> se za slova „rizikové práce“ vkládají slova „, jde-li o práce s chemickými karcinogeny nebo mutageny stanovenými zvláštním právním předpisem, s azbestem, v riziku fibrogenního prachu, a s biologickými činiteli, které mohou vyvolat latentní onemocnění, onemocnění, která mají velmi dlouhou inkubační dobu nebo způsobují onemocnění, která se opakovaně projevují remisemi či mohou mít závažné následky“.</w:t>
      </w:r>
    </w:p>
    <w:p w14:paraId="06B239C4" w14:textId="77777777" w:rsidR="00525E26" w:rsidRPr="00525E26" w:rsidRDefault="00525E26" w:rsidP="00525E26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2DCD96B0" w14:textId="77777777" w:rsidR="00525E26" w:rsidRDefault="00525E26" w:rsidP="00525E26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bookmarkStart w:id="0" w:name="_Hlk158895258"/>
      <w:r w:rsidRPr="009A7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31998L0024</w:t>
      </w:r>
    </w:p>
    <w:p w14:paraId="431AAD23" w14:textId="77777777" w:rsidR="00525E26" w:rsidRDefault="00525E26" w:rsidP="00525E26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bookmarkStart w:id="1" w:name="_Hlk158895316"/>
      <w:bookmarkStart w:id="2" w:name="_Hlk158895281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32000L0054</w:t>
      </w:r>
      <w:bookmarkEnd w:id="1"/>
    </w:p>
    <w:p w14:paraId="7170F154" w14:textId="77777777" w:rsidR="00525E26" w:rsidRDefault="00525E26" w:rsidP="00525E26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32006L0025</w:t>
      </w:r>
    </w:p>
    <w:p w14:paraId="14E706A6" w14:textId="77777777" w:rsidR="00525E26" w:rsidRDefault="00525E26" w:rsidP="00525E26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bookmarkStart w:id="3" w:name="_Hlk158895639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32009L0148</w:t>
      </w:r>
    </w:p>
    <w:bookmarkEnd w:id="3"/>
    <w:p w14:paraId="7DF6CDC4" w14:textId="77777777" w:rsidR="00525E26" w:rsidRDefault="00525E26" w:rsidP="00525E26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32013L0035</w:t>
      </w:r>
    </w:p>
    <w:p w14:paraId="0040D2A4" w14:textId="77777777" w:rsidR="00525E26" w:rsidRDefault="00525E26" w:rsidP="00525E26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bookmarkStart w:id="4" w:name="_Hlk158895657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32023L2668</w:t>
      </w:r>
    </w:p>
    <w:bookmarkEnd w:id="4"/>
    <w:p w14:paraId="51DD898F" w14:textId="77777777" w:rsidR="00525E26" w:rsidRDefault="00525E26" w:rsidP="00525E26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32002L0044</w:t>
      </w:r>
    </w:p>
    <w:p w14:paraId="3AF324B1" w14:textId="77777777" w:rsidR="00525E26" w:rsidRPr="009A7C13" w:rsidRDefault="00525E26" w:rsidP="00525E26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32003L0010</w:t>
      </w:r>
    </w:p>
    <w:bookmarkEnd w:id="2"/>
    <w:p w14:paraId="025B9983" w14:textId="77777777" w:rsidR="00525E26" w:rsidRPr="000C377C" w:rsidRDefault="00525E26" w:rsidP="00525E26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0C3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32004L0037</w:t>
      </w:r>
    </w:p>
    <w:p w14:paraId="169DD035" w14:textId="77777777" w:rsidR="00525E26" w:rsidRDefault="00525E26" w:rsidP="00525E26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14:paraId="79ABF6BF" w14:textId="64B53839" w:rsidR="00525E26" w:rsidRPr="002245B8" w:rsidRDefault="00525E26" w:rsidP="00525E26">
      <w:pPr>
        <w:pStyle w:val="Odstavecseseznamem"/>
        <w:widowControl w:val="0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2245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V § 40 písm. a) úvodní části ustanovení se za slova „rizikové práce“ vkládají slova „, jde-li o práce s chemickými karcinogeny nebo mutageny stanovenými zvláštním právním předpisem, s azbestem, v riziku fibrogenního prachu, a s biologickými činiteli, které mohou vyvolat latentní onemocnění, onemocnění, která mají velmi dlouhou inkubační dobu nebo způsobují onemocnění, která se opakovaně projevují remisemi či mohou mít závažné následky,“</w:t>
      </w:r>
      <w:r w:rsidR="002245B8" w:rsidRPr="002245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.</w:t>
      </w:r>
    </w:p>
    <w:p w14:paraId="5ECA36E6" w14:textId="77777777" w:rsidR="002245B8" w:rsidRDefault="002245B8" w:rsidP="002245B8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bookmarkStart w:id="5" w:name="_Hlk160624245"/>
    </w:p>
    <w:p w14:paraId="0A6CC672" w14:textId="77464B78" w:rsidR="002245B8" w:rsidRPr="002245B8" w:rsidRDefault="002245B8" w:rsidP="002245B8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224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31998L0024</w:t>
      </w:r>
    </w:p>
    <w:p w14:paraId="0A05B4F2" w14:textId="77777777" w:rsidR="002245B8" w:rsidRPr="002245B8" w:rsidRDefault="002245B8" w:rsidP="002245B8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224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32000L0054</w:t>
      </w:r>
    </w:p>
    <w:p w14:paraId="17FB5DDD" w14:textId="77777777" w:rsidR="002245B8" w:rsidRPr="002245B8" w:rsidRDefault="002245B8" w:rsidP="002245B8">
      <w:pPr>
        <w:pStyle w:val="Odstavecseseznamem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224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32006L0025</w:t>
      </w:r>
    </w:p>
    <w:p w14:paraId="214CB8BC" w14:textId="77777777" w:rsidR="002245B8" w:rsidRPr="002245B8" w:rsidRDefault="002245B8" w:rsidP="002245B8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224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32009L0148</w:t>
      </w:r>
    </w:p>
    <w:p w14:paraId="1757C8C9" w14:textId="77777777" w:rsidR="002245B8" w:rsidRPr="002245B8" w:rsidRDefault="002245B8" w:rsidP="002245B8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224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32013L0035</w:t>
      </w:r>
    </w:p>
    <w:p w14:paraId="1DBE7B3F" w14:textId="77777777" w:rsidR="002245B8" w:rsidRPr="002245B8" w:rsidRDefault="002245B8" w:rsidP="002245B8">
      <w:pPr>
        <w:pStyle w:val="Odstavecseseznamem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224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32023L2668</w:t>
      </w:r>
    </w:p>
    <w:p w14:paraId="2F8AEA84" w14:textId="77777777" w:rsidR="002245B8" w:rsidRPr="002245B8" w:rsidRDefault="002245B8" w:rsidP="002245B8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224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32002L0044</w:t>
      </w:r>
    </w:p>
    <w:p w14:paraId="1924CB69" w14:textId="77777777" w:rsidR="002507F7" w:rsidRDefault="002245B8" w:rsidP="002507F7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224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32003L0010</w:t>
      </w:r>
      <w:r w:rsidR="002507F7" w:rsidRPr="002507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</w:p>
    <w:p w14:paraId="5053E632" w14:textId="3F3CC380" w:rsidR="002507F7" w:rsidRPr="000C377C" w:rsidRDefault="002507F7" w:rsidP="002507F7">
      <w:pPr>
        <w:widowControl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0C3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CELEX: 32004L0037</w:t>
      </w:r>
    </w:p>
    <w:bookmarkEnd w:id="5"/>
    <w:p w14:paraId="00779596" w14:textId="5B01C3C0" w:rsidR="00525E26" w:rsidRDefault="002245B8" w:rsidP="002245B8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69F803B" w14:textId="4CC1DEF1" w:rsidR="002245B8" w:rsidRDefault="002245B8" w:rsidP="002245B8">
      <w:pPr>
        <w:pStyle w:val="Odstavecseseznamem"/>
        <w:numPr>
          <w:ilvl w:val="0"/>
          <w:numId w:val="3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B8">
        <w:rPr>
          <w:rFonts w:ascii="Times New Roman" w:hAnsi="Times New Roman" w:cs="Times New Roman"/>
          <w:sz w:val="24"/>
          <w:szCs w:val="24"/>
          <w:u w:val="single"/>
        </w:rPr>
        <w:t>V § 47a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odst. 1 se slova „nebo hygiena a epidemiologie“ nahrazují slovy „</w:t>
      </w:r>
      <w:r w:rsidRPr="002245B8">
        <w:rPr>
          <w:rFonts w:ascii="Times New Roman" w:hAnsi="Times New Roman" w:cs="Times New Roman"/>
          <w:sz w:val="24"/>
          <w:szCs w:val="24"/>
          <w:u w:val="single"/>
        </w:rPr>
        <w:t xml:space="preserve">, hygiena a epidemiologie, kardiologie, endokrinologie a diabetologie nebo </w:t>
      </w:r>
      <w:proofErr w:type="spellStart"/>
      <w:r w:rsidRPr="002245B8">
        <w:rPr>
          <w:rFonts w:ascii="Times New Roman" w:hAnsi="Times New Roman" w:cs="Times New Roman"/>
          <w:sz w:val="24"/>
          <w:szCs w:val="24"/>
          <w:u w:val="single"/>
        </w:rPr>
        <w:t>pneumologie</w:t>
      </w:r>
      <w:proofErr w:type="spellEnd"/>
      <w:r w:rsidRPr="002245B8">
        <w:rPr>
          <w:rFonts w:ascii="Times New Roman" w:hAnsi="Times New Roman" w:cs="Times New Roman"/>
          <w:sz w:val="24"/>
          <w:szCs w:val="24"/>
          <w:u w:val="single"/>
        </w:rPr>
        <w:t xml:space="preserve"> a ftizeologie</w:t>
      </w:r>
      <w:r>
        <w:rPr>
          <w:rFonts w:ascii="Times New Roman" w:hAnsi="Times New Roman" w:cs="Times New Roman"/>
          <w:sz w:val="24"/>
          <w:szCs w:val="24"/>
          <w:u w:val="single"/>
        </w:rPr>
        <w:t>“.</w:t>
      </w:r>
    </w:p>
    <w:p w14:paraId="244B9D90" w14:textId="77777777" w:rsidR="002245B8" w:rsidRDefault="002245B8" w:rsidP="002245B8">
      <w:pPr>
        <w:pStyle w:val="l5"/>
        <w:spacing w:before="0" w:beforeAutospacing="0" w:after="0" w:afterAutospacing="0"/>
        <w:ind w:left="143" w:firstLine="708"/>
        <w:jc w:val="both"/>
        <w:rPr>
          <w:rStyle w:val="PromnnHTML"/>
          <w:color w:val="000000"/>
        </w:rPr>
      </w:pPr>
      <w:r w:rsidRPr="009A7C13">
        <w:rPr>
          <w:rStyle w:val="PromnnHTML"/>
          <w:color w:val="000000"/>
        </w:rPr>
        <w:lastRenderedPageBreak/>
        <w:t>CELEX: 32010L0032</w:t>
      </w:r>
    </w:p>
    <w:p w14:paraId="1CE1CCFC" w14:textId="77777777" w:rsidR="002245B8" w:rsidRPr="009A7C13" w:rsidRDefault="002245B8" w:rsidP="002245B8">
      <w:pPr>
        <w:pStyle w:val="l5"/>
        <w:spacing w:before="0" w:beforeAutospacing="0" w:after="0" w:afterAutospacing="0"/>
        <w:ind w:left="143" w:firstLine="708"/>
        <w:jc w:val="both"/>
        <w:rPr>
          <w:rStyle w:val="PromnnHTML"/>
          <w:color w:val="000000"/>
        </w:rPr>
      </w:pPr>
    </w:p>
    <w:p w14:paraId="4C278CA6" w14:textId="23DC202E" w:rsidR="002245B8" w:rsidRDefault="002245B8" w:rsidP="002245B8">
      <w:pPr>
        <w:pStyle w:val="Odstavecseseznamem"/>
        <w:numPr>
          <w:ilvl w:val="0"/>
          <w:numId w:val="3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 § 47a odst. 2</w:t>
      </w:r>
      <w:r w:rsidR="0076755B">
        <w:rPr>
          <w:rFonts w:ascii="Times New Roman" w:hAnsi="Times New Roman" w:cs="Times New Roman"/>
          <w:sz w:val="24"/>
          <w:szCs w:val="24"/>
          <w:u w:val="single"/>
        </w:rPr>
        <w:t xml:space="preserve"> se slova „a mimořádné“ zrušují a na konci </w:t>
      </w:r>
      <w:r w:rsidR="00190B6D">
        <w:rPr>
          <w:rFonts w:ascii="Times New Roman" w:hAnsi="Times New Roman" w:cs="Times New Roman"/>
          <w:sz w:val="24"/>
          <w:szCs w:val="24"/>
          <w:u w:val="single"/>
        </w:rPr>
        <w:t>textu</w:t>
      </w:r>
      <w:r w:rsidR="0076755B">
        <w:rPr>
          <w:rFonts w:ascii="Times New Roman" w:hAnsi="Times New Roman" w:cs="Times New Roman"/>
          <w:sz w:val="24"/>
          <w:szCs w:val="24"/>
          <w:u w:val="single"/>
        </w:rPr>
        <w:t xml:space="preserve"> se doplňuje věta „</w:t>
      </w:r>
      <w:r w:rsidR="0076755B" w:rsidRPr="0076755B">
        <w:rPr>
          <w:rFonts w:ascii="Times New Roman" w:hAnsi="Times New Roman" w:cs="Times New Roman"/>
          <w:sz w:val="24"/>
          <w:szCs w:val="24"/>
          <w:u w:val="single"/>
        </w:rPr>
        <w:t xml:space="preserve">Mimořádné očkování a očkování na žádost fyzické osoby provádějí poskytovatelé zdravotních služeb v oborech infekční lékařství, praktické lékařství pro děti a dorost, všeobecné praktické lékařství, hygiena a epidemiologie, kardiologie, endokrinologie a diabetologie, </w:t>
      </w:r>
      <w:proofErr w:type="spellStart"/>
      <w:r w:rsidR="0076755B" w:rsidRPr="0076755B">
        <w:rPr>
          <w:rFonts w:ascii="Times New Roman" w:hAnsi="Times New Roman" w:cs="Times New Roman"/>
          <w:sz w:val="24"/>
          <w:szCs w:val="24"/>
          <w:u w:val="single"/>
        </w:rPr>
        <w:t>pneumologie</w:t>
      </w:r>
      <w:proofErr w:type="spellEnd"/>
      <w:r w:rsidR="0076755B" w:rsidRPr="0076755B">
        <w:rPr>
          <w:rFonts w:ascii="Times New Roman" w:hAnsi="Times New Roman" w:cs="Times New Roman"/>
          <w:sz w:val="24"/>
          <w:szCs w:val="24"/>
          <w:u w:val="single"/>
        </w:rPr>
        <w:t xml:space="preserve"> a ftizeologie, poskytovatelé pracovnělékařských služeb a zdravotní ústavy.</w:t>
      </w:r>
      <w:r w:rsidR="0076755B">
        <w:rPr>
          <w:rFonts w:ascii="Times New Roman" w:hAnsi="Times New Roman" w:cs="Times New Roman"/>
          <w:sz w:val="24"/>
          <w:szCs w:val="24"/>
          <w:u w:val="single"/>
        </w:rPr>
        <w:t>“.</w:t>
      </w:r>
    </w:p>
    <w:p w14:paraId="354B4F1F" w14:textId="77777777" w:rsidR="0076755B" w:rsidRDefault="0076755B" w:rsidP="0076755B">
      <w:pPr>
        <w:pStyle w:val="l5"/>
        <w:spacing w:before="0" w:beforeAutospacing="0" w:after="0" w:afterAutospacing="0"/>
        <w:ind w:left="143" w:firstLine="708"/>
        <w:jc w:val="both"/>
        <w:rPr>
          <w:rStyle w:val="PromnnHTML"/>
          <w:color w:val="000000"/>
        </w:rPr>
      </w:pPr>
      <w:r w:rsidRPr="009A7C13">
        <w:rPr>
          <w:rStyle w:val="PromnnHTML"/>
          <w:color w:val="000000"/>
        </w:rPr>
        <w:t>CELEX: 32010L0032</w:t>
      </w:r>
    </w:p>
    <w:p w14:paraId="64F4D8DD" w14:textId="77777777" w:rsidR="00190B6D" w:rsidRPr="009A7C13" w:rsidRDefault="00190B6D" w:rsidP="0076755B">
      <w:pPr>
        <w:pStyle w:val="l5"/>
        <w:spacing w:before="0" w:beforeAutospacing="0" w:after="0" w:afterAutospacing="0"/>
        <w:ind w:left="143" w:firstLine="708"/>
        <w:jc w:val="both"/>
        <w:rPr>
          <w:rStyle w:val="PromnnHTML"/>
          <w:color w:val="000000"/>
        </w:rPr>
      </w:pPr>
    </w:p>
    <w:p w14:paraId="26C02B56" w14:textId="36BC07E1" w:rsidR="0076755B" w:rsidRDefault="0076755B" w:rsidP="002245B8">
      <w:pPr>
        <w:pStyle w:val="Odstavecseseznamem"/>
        <w:numPr>
          <w:ilvl w:val="0"/>
          <w:numId w:val="3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755B">
        <w:rPr>
          <w:rFonts w:ascii="Times New Roman" w:hAnsi="Times New Roman" w:cs="Times New Roman"/>
          <w:sz w:val="24"/>
          <w:szCs w:val="24"/>
        </w:rPr>
        <w:t>V § 92h</w:t>
      </w:r>
      <w:r>
        <w:rPr>
          <w:rFonts w:ascii="Times New Roman" w:hAnsi="Times New Roman" w:cs="Times New Roman"/>
          <w:sz w:val="24"/>
          <w:szCs w:val="24"/>
        </w:rPr>
        <w:t xml:space="preserve"> odst. 7 písm. e) se slovo „mimořádnou“ zrušuje.</w:t>
      </w:r>
    </w:p>
    <w:p w14:paraId="09D1493F" w14:textId="77777777" w:rsidR="0076755B" w:rsidRDefault="0076755B" w:rsidP="0076755B">
      <w:pPr>
        <w:pStyle w:val="Odstavecseseznamem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6E4BC82" w14:textId="69FC5CF6" w:rsidR="0076755B" w:rsidRDefault="0076755B" w:rsidP="002245B8">
      <w:pPr>
        <w:pStyle w:val="Odstavecseseznamem"/>
        <w:numPr>
          <w:ilvl w:val="0"/>
          <w:numId w:val="3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92m odst. 1 písm. a) se slova „</w:t>
      </w:r>
      <w:r w:rsidRPr="0076755B">
        <w:rPr>
          <w:rFonts w:ascii="Times New Roman" w:hAnsi="Times New Roman" w:cs="Times New Roman"/>
          <w:sz w:val="24"/>
          <w:szCs w:val="24"/>
        </w:rPr>
        <w:t>bez takového provozního řádu schváleného příslušným orgánem ochrany veřejného zdraví,</w:t>
      </w:r>
      <w:r>
        <w:rPr>
          <w:rFonts w:ascii="Times New Roman" w:hAnsi="Times New Roman" w:cs="Times New Roman"/>
          <w:sz w:val="24"/>
          <w:szCs w:val="24"/>
        </w:rPr>
        <w:t>“ zrušují.</w:t>
      </w:r>
    </w:p>
    <w:p w14:paraId="68F96CAD" w14:textId="77777777" w:rsidR="0076755B" w:rsidRPr="0076755B" w:rsidRDefault="0076755B" w:rsidP="0076755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8498ED5" w14:textId="5A125E8E" w:rsidR="0076755B" w:rsidRDefault="0076755B" w:rsidP="002245B8">
      <w:pPr>
        <w:pStyle w:val="Odstavecseseznamem"/>
        <w:numPr>
          <w:ilvl w:val="0"/>
          <w:numId w:val="36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100 se za slova „provozní řád a“ vkládají slova „případně jej“ a slovo „ho“ se zrušuje.</w:t>
      </w:r>
    </w:p>
    <w:p w14:paraId="4F74F67B" w14:textId="77777777" w:rsidR="0076755B" w:rsidRPr="0076755B" w:rsidRDefault="0076755B" w:rsidP="0076755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85F19FE" w14:textId="77777777" w:rsidR="0076755B" w:rsidRDefault="0076755B" w:rsidP="0076755B">
      <w:pPr>
        <w:pStyle w:val="Odstavecseseznamem"/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42C30A75" w14:textId="24F07902" w:rsidR="0076755B" w:rsidRDefault="0076755B" w:rsidP="0076755B">
      <w:pPr>
        <w:pStyle w:val="Odstavecseseznamem"/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 TŘETÍ</w:t>
      </w:r>
    </w:p>
    <w:p w14:paraId="64A11BD2" w14:textId="77777777" w:rsidR="0076755B" w:rsidRDefault="0076755B" w:rsidP="0076755B">
      <w:pPr>
        <w:pStyle w:val="Odstavecseseznamem"/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5518C6A3" w14:textId="67B6A33C" w:rsidR="0076755B" w:rsidRPr="0076755B" w:rsidRDefault="0076755B" w:rsidP="0076755B">
      <w:pPr>
        <w:pStyle w:val="Odstavecseseznamem"/>
        <w:spacing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55B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3289495C" w14:textId="1128E7B8" w:rsidR="0076755B" w:rsidRPr="0076755B" w:rsidRDefault="0076755B" w:rsidP="0076755B">
      <w:pPr>
        <w:pStyle w:val="Odstavecseseznamem"/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76755B">
        <w:rPr>
          <w:rFonts w:ascii="Times New Roman" w:hAnsi="Times New Roman" w:cs="Times New Roman"/>
          <w:sz w:val="24"/>
          <w:szCs w:val="24"/>
        </w:rPr>
        <w:t xml:space="preserve">Čl.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755B">
        <w:rPr>
          <w:rFonts w:ascii="Times New Roman" w:hAnsi="Times New Roman" w:cs="Times New Roman"/>
          <w:sz w:val="24"/>
          <w:szCs w:val="24"/>
        </w:rPr>
        <w:t>V</w:t>
      </w:r>
    </w:p>
    <w:p w14:paraId="2F377D5B" w14:textId="77777777" w:rsidR="0076755B" w:rsidRDefault="0076755B" w:rsidP="0076755B">
      <w:pPr>
        <w:pStyle w:val="Odstavecseseznamem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A438F05" w14:textId="1FA2FB0A" w:rsidR="0076755B" w:rsidRDefault="0076755B" w:rsidP="0076755B">
      <w:pPr>
        <w:pStyle w:val="Odstavecseseznamem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6755B">
        <w:rPr>
          <w:rFonts w:ascii="Times New Roman" w:hAnsi="Times New Roman" w:cs="Times New Roman"/>
          <w:sz w:val="24"/>
          <w:szCs w:val="24"/>
        </w:rPr>
        <w:t>Tento zákon nabývá účinnosti dnem 1. ledna 2025</w:t>
      </w:r>
      <w:r w:rsidR="00273E51">
        <w:rPr>
          <w:rFonts w:ascii="Times New Roman" w:hAnsi="Times New Roman" w:cs="Times New Roman"/>
          <w:sz w:val="24"/>
          <w:szCs w:val="24"/>
        </w:rPr>
        <w:t xml:space="preserve">, </w:t>
      </w:r>
      <w:r w:rsidR="00273E51" w:rsidRPr="00273E51">
        <w:rPr>
          <w:rFonts w:ascii="Times New Roman" w:hAnsi="Times New Roman" w:cs="Times New Roman"/>
          <w:sz w:val="24"/>
          <w:szCs w:val="24"/>
        </w:rPr>
        <w:t>s</w:t>
      </w:r>
      <w:r w:rsidR="00273E51">
        <w:rPr>
          <w:rFonts w:ascii="Times New Roman" w:hAnsi="Times New Roman" w:cs="Times New Roman"/>
          <w:sz w:val="24"/>
          <w:szCs w:val="24"/>
        </w:rPr>
        <w:t> </w:t>
      </w:r>
      <w:r w:rsidR="00273E51" w:rsidRPr="00273E51">
        <w:rPr>
          <w:rFonts w:ascii="Times New Roman" w:hAnsi="Times New Roman" w:cs="Times New Roman"/>
          <w:sz w:val="24"/>
          <w:szCs w:val="24"/>
        </w:rPr>
        <w:t>výjimkou</w:t>
      </w:r>
      <w:r w:rsidR="00273E51">
        <w:rPr>
          <w:rFonts w:ascii="Times New Roman" w:hAnsi="Times New Roman" w:cs="Times New Roman"/>
          <w:sz w:val="24"/>
          <w:szCs w:val="24"/>
        </w:rPr>
        <w:t xml:space="preserve"> ustanovení čl. I bodů 24, 25 a 28</w:t>
      </w:r>
      <w:r w:rsidR="00273E51" w:rsidRPr="00273E51">
        <w:rPr>
          <w:rFonts w:ascii="Times New Roman" w:hAnsi="Times New Roman" w:cs="Times New Roman"/>
          <w:sz w:val="24"/>
          <w:szCs w:val="24"/>
        </w:rPr>
        <w:t>, kter</w:t>
      </w:r>
      <w:r w:rsidR="00273E51">
        <w:rPr>
          <w:rFonts w:ascii="Times New Roman" w:hAnsi="Times New Roman" w:cs="Times New Roman"/>
          <w:sz w:val="24"/>
          <w:szCs w:val="24"/>
        </w:rPr>
        <w:t xml:space="preserve">é </w:t>
      </w:r>
      <w:r w:rsidR="00273E51" w:rsidRPr="00273E51">
        <w:rPr>
          <w:rFonts w:ascii="Times New Roman" w:hAnsi="Times New Roman" w:cs="Times New Roman"/>
          <w:sz w:val="24"/>
          <w:szCs w:val="24"/>
        </w:rPr>
        <w:t>nabývají účinnosti dnem 1. července 2026.</w:t>
      </w:r>
    </w:p>
    <w:p w14:paraId="78650158" w14:textId="77777777" w:rsidR="0076755B" w:rsidRPr="0076755B" w:rsidRDefault="0076755B" w:rsidP="0076755B">
      <w:pPr>
        <w:pStyle w:val="Odstavecseseznamem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76755B" w:rsidRPr="0076755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2C63" w14:textId="77777777" w:rsidR="00A30726" w:rsidRDefault="00A30726" w:rsidP="00A30726">
      <w:pPr>
        <w:spacing w:after="0" w:line="240" w:lineRule="auto"/>
      </w:pPr>
      <w:r>
        <w:separator/>
      </w:r>
    </w:p>
  </w:endnote>
  <w:endnote w:type="continuationSeparator" w:id="0">
    <w:p w14:paraId="326863B1" w14:textId="77777777" w:rsidR="00A30726" w:rsidRDefault="00A30726" w:rsidP="00A3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054419"/>
      <w:docPartObj>
        <w:docPartGallery w:val="Page Numbers (Bottom of Page)"/>
        <w:docPartUnique/>
      </w:docPartObj>
    </w:sdtPr>
    <w:sdtEndPr/>
    <w:sdtContent>
      <w:p w14:paraId="175E830C" w14:textId="60C3F328" w:rsidR="00A30726" w:rsidRDefault="00A307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33790" w14:textId="77777777" w:rsidR="00A30726" w:rsidRDefault="00A307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B0B4" w14:textId="77777777" w:rsidR="00A30726" w:rsidRDefault="00A30726" w:rsidP="00A30726">
      <w:pPr>
        <w:spacing w:after="0" w:line="240" w:lineRule="auto"/>
      </w:pPr>
      <w:r>
        <w:separator/>
      </w:r>
    </w:p>
  </w:footnote>
  <w:footnote w:type="continuationSeparator" w:id="0">
    <w:p w14:paraId="361C8A48" w14:textId="77777777" w:rsidR="00A30726" w:rsidRDefault="00A30726" w:rsidP="00A3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4E"/>
    <w:multiLevelType w:val="hybridMultilevel"/>
    <w:tmpl w:val="CDC46BAE"/>
    <w:lvl w:ilvl="0" w:tplc="CCB855EA">
      <w:start w:val="5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2075"/>
    <w:multiLevelType w:val="hybridMultilevel"/>
    <w:tmpl w:val="D9A078B2"/>
    <w:lvl w:ilvl="0" w:tplc="7D7EF0EC">
      <w:start w:val="9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E977C9"/>
    <w:multiLevelType w:val="hybridMultilevel"/>
    <w:tmpl w:val="A1829BD6"/>
    <w:lvl w:ilvl="0" w:tplc="55F8690A">
      <w:start w:val="6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D6287B"/>
    <w:multiLevelType w:val="hybridMultilevel"/>
    <w:tmpl w:val="8E526CDC"/>
    <w:lvl w:ilvl="0" w:tplc="FE9C430A">
      <w:start w:val="6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13BAE"/>
    <w:multiLevelType w:val="hybridMultilevel"/>
    <w:tmpl w:val="480C6D52"/>
    <w:lvl w:ilvl="0" w:tplc="6C44FDEA">
      <w:start w:val="1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DF52E0"/>
    <w:multiLevelType w:val="hybridMultilevel"/>
    <w:tmpl w:val="4C76B76E"/>
    <w:lvl w:ilvl="0" w:tplc="CD0A7692">
      <w:start w:val="7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0D4AA2"/>
    <w:multiLevelType w:val="hybridMultilevel"/>
    <w:tmpl w:val="DE5626B6"/>
    <w:lvl w:ilvl="0" w:tplc="2D8A6E76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6043D"/>
    <w:multiLevelType w:val="hybridMultilevel"/>
    <w:tmpl w:val="AFCE122C"/>
    <w:lvl w:ilvl="0" w:tplc="12E672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5B112B"/>
    <w:multiLevelType w:val="hybridMultilevel"/>
    <w:tmpl w:val="B024D1C0"/>
    <w:lvl w:ilvl="0" w:tplc="3D2405EA">
      <w:start w:val="59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16CA0327"/>
    <w:multiLevelType w:val="hybridMultilevel"/>
    <w:tmpl w:val="32EAB01C"/>
    <w:lvl w:ilvl="0" w:tplc="DBB43860">
      <w:start w:val="5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45AD7"/>
    <w:multiLevelType w:val="hybridMultilevel"/>
    <w:tmpl w:val="FBA2FB3A"/>
    <w:lvl w:ilvl="0" w:tplc="26BECB0C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8CD24A6"/>
    <w:multiLevelType w:val="hybridMultilevel"/>
    <w:tmpl w:val="B31239B6"/>
    <w:lvl w:ilvl="0" w:tplc="28025C9E">
      <w:start w:val="9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C60FEC"/>
    <w:multiLevelType w:val="hybridMultilevel"/>
    <w:tmpl w:val="F6A0F220"/>
    <w:lvl w:ilvl="0" w:tplc="3A227492">
      <w:start w:val="6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50FE"/>
    <w:multiLevelType w:val="hybridMultilevel"/>
    <w:tmpl w:val="084234C6"/>
    <w:lvl w:ilvl="0" w:tplc="B7E0AF7C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8" w:hanging="360"/>
      </w:pPr>
    </w:lvl>
    <w:lvl w:ilvl="2" w:tplc="0405001B" w:tentative="1">
      <w:start w:val="1"/>
      <w:numFmt w:val="lowerRoman"/>
      <w:lvlText w:val="%3."/>
      <w:lvlJc w:val="right"/>
      <w:pPr>
        <w:ind w:left="1518" w:hanging="180"/>
      </w:pPr>
    </w:lvl>
    <w:lvl w:ilvl="3" w:tplc="0405000F" w:tentative="1">
      <w:start w:val="1"/>
      <w:numFmt w:val="decimal"/>
      <w:lvlText w:val="%4."/>
      <w:lvlJc w:val="left"/>
      <w:pPr>
        <w:ind w:left="2238" w:hanging="360"/>
      </w:pPr>
    </w:lvl>
    <w:lvl w:ilvl="4" w:tplc="04050019" w:tentative="1">
      <w:start w:val="1"/>
      <w:numFmt w:val="lowerLetter"/>
      <w:lvlText w:val="%5."/>
      <w:lvlJc w:val="left"/>
      <w:pPr>
        <w:ind w:left="2958" w:hanging="360"/>
      </w:pPr>
    </w:lvl>
    <w:lvl w:ilvl="5" w:tplc="0405001B" w:tentative="1">
      <w:start w:val="1"/>
      <w:numFmt w:val="lowerRoman"/>
      <w:lvlText w:val="%6."/>
      <w:lvlJc w:val="right"/>
      <w:pPr>
        <w:ind w:left="3678" w:hanging="180"/>
      </w:pPr>
    </w:lvl>
    <w:lvl w:ilvl="6" w:tplc="0405000F" w:tentative="1">
      <w:start w:val="1"/>
      <w:numFmt w:val="decimal"/>
      <w:lvlText w:val="%7."/>
      <w:lvlJc w:val="left"/>
      <w:pPr>
        <w:ind w:left="4398" w:hanging="360"/>
      </w:pPr>
    </w:lvl>
    <w:lvl w:ilvl="7" w:tplc="04050019" w:tentative="1">
      <w:start w:val="1"/>
      <w:numFmt w:val="lowerLetter"/>
      <w:lvlText w:val="%8."/>
      <w:lvlJc w:val="left"/>
      <w:pPr>
        <w:ind w:left="5118" w:hanging="360"/>
      </w:pPr>
    </w:lvl>
    <w:lvl w:ilvl="8" w:tplc="040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4" w15:restartNumberingAfterBreak="0">
    <w:nsid w:val="30451590"/>
    <w:multiLevelType w:val="hybridMultilevel"/>
    <w:tmpl w:val="E9D66858"/>
    <w:lvl w:ilvl="0" w:tplc="093E05AA">
      <w:start w:val="5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717F1"/>
    <w:multiLevelType w:val="hybridMultilevel"/>
    <w:tmpl w:val="692E7A8E"/>
    <w:lvl w:ilvl="0" w:tplc="694849A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AC6626"/>
    <w:multiLevelType w:val="hybridMultilevel"/>
    <w:tmpl w:val="CD8E68A0"/>
    <w:lvl w:ilvl="0" w:tplc="19A66B4C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76558D6"/>
    <w:multiLevelType w:val="hybridMultilevel"/>
    <w:tmpl w:val="71E4C64A"/>
    <w:lvl w:ilvl="0" w:tplc="1D32665E">
      <w:start w:val="5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EC95F19"/>
    <w:multiLevelType w:val="hybridMultilevel"/>
    <w:tmpl w:val="CE146596"/>
    <w:lvl w:ilvl="0" w:tplc="64C8D140">
      <w:start w:val="9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F027942"/>
    <w:multiLevelType w:val="hybridMultilevel"/>
    <w:tmpl w:val="3F982BD0"/>
    <w:lvl w:ilvl="0" w:tplc="CBA078E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6005F"/>
    <w:multiLevelType w:val="hybridMultilevel"/>
    <w:tmpl w:val="D3808EE2"/>
    <w:lvl w:ilvl="0" w:tplc="682615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4869E6"/>
    <w:multiLevelType w:val="hybridMultilevel"/>
    <w:tmpl w:val="9E8021AA"/>
    <w:lvl w:ilvl="0" w:tplc="5D029ADE">
      <w:start w:val="7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5A4610A"/>
    <w:multiLevelType w:val="hybridMultilevel"/>
    <w:tmpl w:val="44749CF6"/>
    <w:lvl w:ilvl="0" w:tplc="0A60745E">
      <w:start w:val="2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F2F29"/>
    <w:multiLevelType w:val="hybridMultilevel"/>
    <w:tmpl w:val="AC04A5E8"/>
    <w:lvl w:ilvl="0" w:tplc="AC6069A8">
      <w:start w:val="9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B177E4B"/>
    <w:multiLevelType w:val="hybridMultilevel"/>
    <w:tmpl w:val="02247C74"/>
    <w:lvl w:ilvl="0" w:tplc="DE4461B4">
      <w:start w:val="8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C117C36"/>
    <w:multiLevelType w:val="hybridMultilevel"/>
    <w:tmpl w:val="6B18D80C"/>
    <w:lvl w:ilvl="0" w:tplc="498CF3D2">
      <w:start w:val="7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C437616"/>
    <w:multiLevelType w:val="hybridMultilevel"/>
    <w:tmpl w:val="D24E7282"/>
    <w:lvl w:ilvl="0" w:tplc="4C4A4616">
      <w:start w:val="63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7" w15:restartNumberingAfterBreak="0">
    <w:nsid w:val="52206993"/>
    <w:multiLevelType w:val="hybridMultilevel"/>
    <w:tmpl w:val="09927D32"/>
    <w:lvl w:ilvl="0" w:tplc="671E64F2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A0511"/>
    <w:multiLevelType w:val="hybridMultilevel"/>
    <w:tmpl w:val="1D00E6AE"/>
    <w:lvl w:ilvl="0" w:tplc="8A2E88DA">
      <w:start w:val="8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69716F2"/>
    <w:multiLevelType w:val="hybridMultilevel"/>
    <w:tmpl w:val="A6047E36"/>
    <w:lvl w:ilvl="0" w:tplc="166A4E8C">
      <w:start w:val="5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1107A62"/>
    <w:multiLevelType w:val="hybridMultilevel"/>
    <w:tmpl w:val="A260E692"/>
    <w:lvl w:ilvl="0" w:tplc="076036B8">
      <w:start w:val="9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37265C7"/>
    <w:multiLevelType w:val="hybridMultilevel"/>
    <w:tmpl w:val="3E66291E"/>
    <w:lvl w:ilvl="0" w:tplc="AF083096">
      <w:start w:val="8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88C1C11"/>
    <w:multiLevelType w:val="hybridMultilevel"/>
    <w:tmpl w:val="F91064B0"/>
    <w:lvl w:ilvl="0" w:tplc="F1141CF4">
      <w:start w:val="4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97679"/>
    <w:multiLevelType w:val="hybridMultilevel"/>
    <w:tmpl w:val="BB0C2FFA"/>
    <w:lvl w:ilvl="0" w:tplc="BD2858D4">
      <w:start w:val="3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51AEE"/>
    <w:multiLevelType w:val="hybridMultilevel"/>
    <w:tmpl w:val="A0488D28"/>
    <w:lvl w:ilvl="0" w:tplc="CA164BAE">
      <w:start w:val="5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52B08"/>
    <w:multiLevelType w:val="hybridMultilevel"/>
    <w:tmpl w:val="1F0A40B2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E7E0651"/>
    <w:multiLevelType w:val="hybridMultilevel"/>
    <w:tmpl w:val="089A6F42"/>
    <w:lvl w:ilvl="0" w:tplc="6C7437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ED63566"/>
    <w:multiLevelType w:val="hybridMultilevel"/>
    <w:tmpl w:val="A3F2F5EE"/>
    <w:lvl w:ilvl="0" w:tplc="05666EA0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443354">
    <w:abstractNumId w:val="19"/>
  </w:num>
  <w:num w:numId="2" w16cid:durableId="1991522422">
    <w:abstractNumId w:val="20"/>
  </w:num>
  <w:num w:numId="3" w16cid:durableId="230583260">
    <w:abstractNumId w:val="13"/>
  </w:num>
  <w:num w:numId="4" w16cid:durableId="1319385632">
    <w:abstractNumId w:val="4"/>
  </w:num>
  <w:num w:numId="5" w16cid:durableId="465977965">
    <w:abstractNumId w:val="6"/>
  </w:num>
  <w:num w:numId="6" w16cid:durableId="1218126279">
    <w:abstractNumId w:val="37"/>
  </w:num>
  <w:num w:numId="7" w16cid:durableId="760250200">
    <w:abstractNumId w:val="15"/>
  </w:num>
  <w:num w:numId="8" w16cid:durableId="906571169">
    <w:abstractNumId w:val="36"/>
  </w:num>
  <w:num w:numId="9" w16cid:durableId="2040547374">
    <w:abstractNumId w:val="27"/>
  </w:num>
  <w:num w:numId="10" w16cid:durableId="1243642175">
    <w:abstractNumId w:val="22"/>
  </w:num>
  <w:num w:numId="11" w16cid:durableId="580792979">
    <w:abstractNumId w:val="33"/>
  </w:num>
  <w:num w:numId="12" w16cid:durableId="222908450">
    <w:abstractNumId w:val="32"/>
  </w:num>
  <w:num w:numId="13" w16cid:durableId="1104765172">
    <w:abstractNumId w:val="14"/>
  </w:num>
  <w:num w:numId="14" w16cid:durableId="1844858914">
    <w:abstractNumId w:val="34"/>
  </w:num>
  <w:num w:numId="15" w16cid:durableId="217672578">
    <w:abstractNumId w:val="9"/>
  </w:num>
  <w:num w:numId="16" w16cid:durableId="793593396">
    <w:abstractNumId w:val="0"/>
  </w:num>
  <w:num w:numId="17" w16cid:durableId="862284845">
    <w:abstractNumId w:val="29"/>
  </w:num>
  <w:num w:numId="18" w16cid:durableId="285357807">
    <w:abstractNumId w:val="17"/>
  </w:num>
  <w:num w:numId="19" w16cid:durableId="1281062072">
    <w:abstractNumId w:val="8"/>
  </w:num>
  <w:num w:numId="20" w16cid:durableId="325671021">
    <w:abstractNumId w:val="2"/>
  </w:num>
  <w:num w:numId="21" w16cid:durableId="2146777890">
    <w:abstractNumId w:val="26"/>
  </w:num>
  <w:num w:numId="22" w16cid:durableId="105852477">
    <w:abstractNumId w:val="3"/>
  </w:num>
  <w:num w:numId="23" w16cid:durableId="922760415">
    <w:abstractNumId w:val="5"/>
  </w:num>
  <w:num w:numId="24" w16cid:durableId="2128044867">
    <w:abstractNumId w:val="25"/>
  </w:num>
  <w:num w:numId="25" w16cid:durableId="1064060623">
    <w:abstractNumId w:val="21"/>
  </w:num>
  <w:num w:numId="26" w16cid:durableId="1055542709">
    <w:abstractNumId w:val="31"/>
  </w:num>
  <w:num w:numId="27" w16cid:durableId="2034645567">
    <w:abstractNumId w:val="24"/>
  </w:num>
  <w:num w:numId="28" w16cid:durableId="2032103019">
    <w:abstractNumId w:val="28"/>
  </w:num>
  <w:num w:numId="29" w16cid:durableId="305404191">
    <w:abstractNumId w:val="1"/>
  </w:num>
  <w:num w:numId="30" w16cid:durableId="876621026">
    <w:abstractNumId w:val="11"/>
  </w:num>
  <w:num w:numId="31" w16cid:durableId="1371687011">
    <w:abstractNumId w:val="23"/>
  </w:num>
  <w:num w:numId="32" w16cid:durableId="68769545">
    <w:abstractNumId w:val="18"/>
  </w:num>
  <w:num w:numId="33" w16cid:durableId="1921014475">
    <w:abstractNumId w:val="30"/>
  </w:num>
  <w:num w:numId="34" w16cid:durableId="1546409633">
    <w:abstractNumId w:val="10"/>
  </w:num>
  <w:num w:numId="35" w16cid:durableId="1752581634">
    <w:abstractNumId w:val="35"/>
  </w:num>
  <w:num w:numId="36" w16cid:durableId="575550758">
    <w:abstractNumId w:val="16"/>
  </w:num>
  <w:num w:numId="37" w16cid:durableId="1214199766">
    <w:abstractNumId w:val="7"/>
  </w:num>
  <w:num w:numId="38" w16cid:durableId="1393238608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65"/>
    <w:rsid w:val="00017419"/>
    <w:rsid w:val="00030861"/>
    <w:rsid w:val="00051151"/>
    <w:rsid w:val="00085A90"/>
    <w:rsid w:val="00087044"/>
    <w:rsid w:val="000921E0"/>
    <w:rsid w:val="00092BF1"/>
    <w:rsid w:val="000A0522"/>
    <w:rsid w:val="000D204A"/>
    <w:rsid w:val="000F7E28"/>
    <w:rsid w:val="00106AB0"/>
    <w:rsid w:val="00112ED2"/>
    <w:rsid w:val="00190B6D"/>
    <w:rsid w:val="001A6369"/>
    <w:rsid w:val="001C5896"/>
    <w:rsid w:val="001E4ED9"/>
    <w:rsid w:val="001F1878"/>
    <w:rsid w:val="00220277"/>
    <w:rsid w:val="002245B8"/>
    <w:rsid w:val="00225531"/>
    <w:rsid w:val="002507F7"/>
    <w:rsid w:val="0025680C"/>
    <w:rsid w:val="00273E51"/>
    <w:rsid w:val="0028002C"/>
    <w:rsid w:val="00297250"/>
    <w:rsid w:val="002C0FC0"/>
    <w:rsid w:val="002D5958"/>
    <w:rsid w:val="00326AA1"/>
    <w:rsid w:val="00354FA1"/>
    <w:rsid w:val="00371D21"/>
    <w:rsid w:val="003A6C8C"/>
    <w:rsid w:val="003D2C91"/>
    <w:rsid w:val="004160EC"/>
    <w:rsid w:val="0042048B"/>
    <w:rsid w:val="00430409"/>
    <w:rsid w:val="004455AB"/>
    <w:rsid w:val="00466E03"/>
    <w:rsid w:val="00512CB9"/>
    <w:rsid w:val="00525E26"/>
    <w:rsid w:val="0054422A"/>
    <w:rsid w:val="00581306"/>
    <w:rsid w:val="00591101"/>
    <w:rsid w:val="005A414C"/>
    <w:rsid w:val="005A4940"/>
    <w:rsid w:val="0064619A"/>
    <w:rsid w:val="006629CD"/>
    <w:rsid w:val="006F6C09"/>
    <w:rsid w:val="00704A69"/>
    <w:rsid w:val="007333E3"/>
    <w:rsid w:val="007533FC"/>
    <w:rsid w:val="0076755B"/>
    <w:rsid w:val="00776FAA"/>
    <w:rsid w:val="007A5ADB"/>
    <w:rsid w:val="007C6C1B"/>
    <w:rsid w:val="00811AA0"/>
    <w:rsid w:val="00820116"/>
    <w:rsid w:val="0088260F"/>
    <w:rsid w:val="008A42DB"/>
    <w:rsid w:val="008B7E65"/>
    <w:rsid w:val="00902291"/>
    <w:rsid w:val="00921C20"/>
    <w:rsid w:val="009447B4"/>
    <w:rsid w:val="009762CD"/>
    <w:rsid w:val="009A2FAD"/>
    <w:rsid w:val="009A5ABE"/>
    <w:rsid w:val="009D1CB0"/>
    <w:rsid w:val="009E68F6"/>
    <w:rsid w:val="00A052B0"/>
    <w:rsid w:val="00A05BA1"/>
    <w:rsid w:val="00A11F4B"/>
    <w:rsid w:val="00A30726"/>
    <w:rsid w:val="00A733E7"/>
    <w:rsid w:val="00A77A86"/>
    <w:rsid w:val="00A837E3"/>
    <w:rsid w:val="00AC5CA0"/>
    <w:rsid w:val="00AD6DD6"/>
    <w:rsid w:val="00AE7BFF"/>
    <w:rsid w:val="00AE7C41"/>
    <w:rsid w:val="00AF2EAA"/>
    <w:rsid w:val="00B31BD3"/>
    <w:rsid w:val="00B813D1"/>
    <w:rsid w:val="00B94DBD"/>
    <w:rsid w:val="00C0110C"/>
    <w:rsid w:val="00C43C78"/>
    <w:rsid w:val="00C71DE3"/>
    <w:rsid w:val="00C73A47"/>
    <w:rsid w:val="00C96930"/>
    <w:rsid w:val="00CC10C0"/>
    <w:rsid w:val="00CD6FF4"/>
    <w:rsid w:val="00CF3A2A"/>
    <w:rsid w:val="00D429F3"/>
    <w:rsid w:val="00D47760"/>
    <w:rsid w:val="00D50CCB"/>
    <w:rsid w:val="00D97099"/>
    <w:rsid w:val="00DA146E"/>
    <w:rsid w:val="00DB0673"/>
    <w:rsid w:val="00DB6E7B"/>
    <w:rsid w:val="00DC2175"/>
    <w:rsid w:val="00DF4898"/>
    <w:rsid w:val="00DF735B"/>
    <w:rsid w:val="00E11951"/>
    <w:rsid w:val="00EB2583"/>
    <w:rsid w:val="00EC0B68"/>
    <w:rsid w:val="00EE67FC"/>
    <w:rsid w:val="00F95189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C7B5"/>
  <w15:chartTrackingRefBased/>
  <w15:docId w15:val="{8E2652F0-0942-4347-B8BE-608D2CB6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D">
    <w:name w:val="Styl D"/>
    <w:basedOn w:val="Normln"/>
    <w:rsid w:val="008B7E65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762CD"/>
    <w:pPr>
      <w:ind w:left="720"/>
      <w:contextualSpacing/>
    </w:pPr>
  </w:style>
  <w:style w:type="paragraph" w:customStyle="1" w:styleId="Textlnku">
    <w:name w:val="Text článku"/>
    <w:basedOn w:val="Normln"/>
    <w:rsid w:val="00225531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619A"/>
    <w:rPr>
      <w:color w:val="0000FF"/>
      <w:u w:val="single"/>
    </w:rPr>
  </w:style>
  <w:style w:type="paragraph" w:customStyle="1" w:styleId="lnek">
    <w:name w:val="Článek"/>
    <w:basedOn w:val="Normln"/>
    <w:next w:val="Normln"/>
    <w:rsid w:val="00D97099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5">
    <w:name w:val="l5"/>
    <w:basedOn w:val="Normln"/>
    <w:rsid w:val="0022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245B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3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726"/>
  </w:style>
  <w:style w:type="paragraph" w:styleId="Zpat">
    <w:name w:val="footer"/>
    <w:basedOn w:val="Normln"/>
    <w:link w:val="ZpatChar"/>
    <w:uiPriority w:val="99"/>
    <w:unhideWhenUsed/>
    <w:rsid w:val="00A3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19/1999%20Sb.%2523'&amp;ucin-k-dni='30.12.9999'" TargetMode="External"/><Relationship Id="rId13" Type="http://schemas.openxmlformats.org/officeDocument/2006/relationships/hyperlink" Target="aspi://module='ASPI'&amp;link='211/2010%20Sb.%2523'&amp;ucin-k-dni='30.12.9999'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49/1997%20Sb.%2523'&amp;ucin-k-dni='30.12.9999'" TargetMode="External"/><Relationship Id="rId12" Type="http://schemas.openxmlformats.org/officeDocument/2006/relationships/hyperlink" Target="aspi://module='ASPI'&amp;link='585/2004%20Sb.%2523'&amp;ucin-k-dni='30.12.9999'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aspi://module='ASPI'&amp;link='352/2003%20Sb.%2523'&amp;ucin-k-dni='30.12.9999'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361/2003%20Sb.%2523'&amp;ucin-k-dni='30.12.9999'" TargetMode="External"/><Relationship Id="rId5" Type="http://schemas.openxmlformats.org/officeDocument/2006/relationships/footnotes" Target="footnotes.xml"/><Relationship Id="rId15" Type="http://schemas.openxmlformats.org/officeDocument/2006/relationships/hyperlink" Target="aspi://module='ASPI'&amp;link='254/2007%20Sb.%2523'&amp;ucin-k-dni='30.12.9999'" TargetMode="External"/><Relationship Id="rId10" Type="http://schemas.openxmlformats.org/officeDocument/2006/relationships/hyperlink" Target="aspi://module='ASPI'&amp;link='361/2000%20Sb.%2523'&amp;ucin-k-dni='30.12.9999'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221/1999%20Sb.%2523'&amp;ucin-k-dni='30.12.9999'" TargetMode="External"/><Relationship Id="rId14" Type="http://schemas.openxmlformats.org/officeDocument/2006/relationships/hyperlink" Target="aspi://module='ASPI'&amp;link='493/2002%20Sb.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6417</Words>
  <Characters>37865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Paštová Veronika, Mgr.</dc:creator>
  <cp:keywords/>
  <dc:description/>
  <cp:lastModifiedBy>Knytl Jan, Mgr.</cp:lastModifiedBy>
  <cp:revision>4</cp:revision>
  <dcterms:created xsi:type="dcterms:W3CDTF">2024-03-12T12:40:00Z</dcterms:created>
  <dcterms:modified xsi:type="dcterms:W3CDTF">2024-03-14T08:35:00Z</dcterms:modified>
</cp:coreProperties>
</file>