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116ED" w14:textId="77777777" w:rsidR="00D04731" w:rsidRPr="00B40061" w:rsidRDefault="00D04731" w:rsidP="00D04731">
      <w:pPr>
        <w:pStyle w:val="Standard"/>
        <w:spacing w:after="160" w:line="256" w:lineRule="auto"/>
        <w:jc w:val="center"/>
        <w:rPr>
          <w:i/>
          <w:szCs w:val="24"/>
        </w:rPr>
      </w:pPr>
      <w:bookmarkStart w:id="0" w:name="_GoBack"/>
      <w:bookmarkEnd w:id="0"/>
      <w:r w:rsidRPr="00B40061">
        <w:rPr>
          <w:i/>
          <w:szCs w:val="24"/>
        </w:rPr>
        <w:t>Návrh</w:t>
      </w:r>
    </w:p>
    <w:p w14:paraId="1F1937C0" w14:textId="77777777" w:rsidR="00D04731" w:rsidRPr="00B40061" w:rsidRDefault="00D04731" w:rsidP="00D04731">
      <w:pPr>
        <w:pStyle w:val="Standard"/>
        <w:spacing w:after="160" w:line="256" w:lineRule="auto"/>
        <w:jc w:val="center"/>
        <w:rPr>
          <w:b/>
          <w:szCs w:val="24"/>
        </w:rPr>
      </w:pPr>
    </w:p>
    <w:p w14:paraId="257C7653" w14:textId="77777777" w:rsidR="00D04731" w:rsidRPr="00B40061" w:rsidRDefault="00D04731" w:rsidP="00D04731">
      <w:pPr>
        <w:pStyle w:val="Standard"/>
        <w:spacing w:after="160" w:line="256" w:lineRule="auto"/>
        <w:jc w:val="center"/>
        <w:rPr>
          <w:b/>
          <w:szCs w:val="24"/>
        </w:rPr>
      </w:pPr>
      <w:r w:rsidRPr="00B40061">
        <w:rPr>
          <w:b/>
          <w:szCs w:val="24"/>
        </w:rPr>
        <w:t>ZÁKON</w:t>
      </w:r>
    </w:p>
    <w:p w14:paraId="32D4231F" w14:textId="77777777" w:rsidR="00D04731" w:rsidRPr="00B40061" w:rsidRDefault="00D04731" w:rsidP="00D04731">
      <w:pPr>
        <w:pStyle w:val="Standard"/>
        <w:spacing w:after="160" w:line="256" w:lineRule="auto"/>
        <w:jc w:val="center"/>
        <w:rPr>
          <w:szCs w:val="24"/>
        </w:rPr>
      </w:pPr>
    </w:p>
    <w:p w14:paraId="0F54355B" w14:textId="7A546C80" w:rsidR="00D04731" w:rsidRPr="00B40061" w:rsidRDefault="00764F78" w:rsidP="00D04731">
      <w:pPr>
        <w:pStyle w:val="Standard"/>
        <w:spacing w:after="160" w:line="256" w:lineRule="auto"/>
        <w:jc w:val="center"/>
        <w:rPr>
          <w:szCs w:val="24"/>
        </w:rPr>
      </w:pPr>
      <w:r w:rsidRPr="00B40061">
        <w:rPr>
          <w:szCs w:val="24"/>
        </w:rPr>
        <w:t>ze dne … 202</w:t>
      </w:r>
      <w:r w:rsidR="00B40061" w:rsidRPr="00B40061">
        <w:rPr>
          <w:szCs w:val="24"/>
        </w:rPr>
        <w:t>2</w:t>
      </w:r>
      <w:r w:rsidR="00D04731" w:rsidRPr="00B40061">
        <w:rPr>
          <w:szCs w:val="24"/>
        </w:rPr>
        <w:t>,</w:t>
      </w:r>
    </w:p>
    <w:p w14:paraId="2C8F9669" w14:textId="77777777" w:rsidR="00D04731" w:rsidRPr="00B40061" w:rsidRDefault="00D04731" w:rsidP="00D04731">
      <w:pPr>
        <w:pStyle w:val="Standard"/>
        <w:spacing w:after="160" w:line="256" w:lineRule="auto"/>
        <w:jc w:val="center"/>
        <w:rPr>
          <w:szCs w:val="24"/>
        </w:rPr>
      </w:pPr>
    </w:p>
    <w:p w14:paraId="1B897815" w14:textId="4FD5B8A4" w:rsidR="00D04731" w:rsidRPr="00BB710B" w:rsidRDefault="00D04731" w:rsidP="00BB710B">
      <w:pPr>
        <w:pStyle w:val="Standard"/>
        <w:spacing w:after="160" w:line="256" w:lineRule="auto"/>
        <w:jc w:val="center"/>
        <w:rPr>
          <w:b/>
          <w:szCs w:val="24"/>
        </w:rPr>
      </w:pPr>
      <w:r w:rsidRPr="00B40061">
        <w:rPr>
          <w:b/>
          <w:szCs w:val="24"/>
        </w:rPr>
        <w:t xml:space="preserve">kterým se mění zákon č. </w:t>
      </w:r>
      <w:r w:rsidR="003F1267">
        <w:rPr>
          <w:b/>
          <w:szCs w:val="24"/>
        </w:rPr>
        <w:t>329</w:t>
      </w:r>
      <w:r w:rsidR="00B40061" w:rsidRPr="00B40061">
        <w:rPr>
          <w:b/>
          <w:szCs w:val="24"/>
        </w:rPr>
        <w:t>/20</w:t>
      </w:r>
      <w:r w:rsidR="003F1267">
        <w:rPr>
          <w:b/>
          <w:szCs w:val="24"/>
        </w:rPr>
        <w:t>11</w:t>
      </w:r>
      <w:r w:rsidR="00B40061" w:rsidRPr="00B40061">
        <w:rPr>
          <w:b/>
          <w:szCs w:val="24"/>
        </w:rPr>
        <w:t xml:space="preserve"> </w:t>
      </w:r>
      <w:r w:rsidRPr="00B40061">
        <w:rPr>
          <w:b/>
          <w:szCs w:val="24"/>
        </w:rPr>
        <w:t xml:space="preserve">Sb., </w:t>
      </w:r>
      <w:r w:rsidR="003F1267" w:rsidRPr="003F1267">
        <w:rPr>
          <w:b/>
          <w:szCs w:val="24"/>
        </w:rPr>
        <w:t>o poskytování dávek osobám se zdravotním postižením a o změně souvisejících zákonů</w:t>
      </w:r>
      <w:r w:rsidRPr="00B40061">
        <w:rPr>
          <w:b/>
          <w:szCs w:val="24"/>
        </w:rPr>
        <w:t>, ve znění pozdějších předpisů</w:t>
      </w:r>
    </w:p>
    <w:p w14:paraId="03D0863D" w14:textId="77777777" w:rsidR="00D04731" w:rsidRPr="00B40061" w:rsidRDefault="00D04731" w:rsidP="00D04731">
      <w:pPr>
        <w:pStyle w:val="Textbodyindent"/>
        <w:spacing w:after="160" w:line="256" w:lineRule="auto"/>
        <w:ind w:firstLine="0"/>
        <w:jc w:val="both"/>
        <w:rPr>
          <w:szCs w:val="24"/>
        </w:rPr>
      </w:pPr>
    </w:p>
    <w:p w14:paraId="71BA8602" w14:textId="77777777" w:rsidR="00D04731" w:rsidRPr="00B40061" w:rsidRDefault="00D04731" w:rsidP="00520176">
      <w:pPr>
        <w:autoSpaceDE w:val="0"/>
        <w:adjustRightInd w:val="0"/>
        <w:spacing w:after="160" w:line="256" w:lineRule="auto"/>
        <w:rPr>
          <w:rFonts w:ascii="Times New Roman" w:hAnsi="Times New Roman"/>
          <w:sz w:val="24"/>
          <w:szCs w:val="24"/>
        </w:rPr>
      </w:pPr>
      <w:r w:rsidRPr="00B40061">
        <w:rPr>
          <w:rFonts w:ascii="Times New Roman" w:hAnsi="Times New Roman"/>
          <w:sz w:val="24"/>
          <w:szCs w:val="24"/>
        </w:rPr>
        <w:t>Parlament se usnesl na tomto zákoně České republiky:</w:t>
      </w:r>
    </w:p>
    <w:p w14:paraId="1BB3EF3E" w14:textId="77777777" w:rsidR="00D04731" w:rsidRPr="00B40061" w:rsidRDefault="00D04731" w:rsidP="00D51B5E">
      <w:pPr>
        <w:autoSpaceDE w:val="0"/>
        <w:adjustRightInd w:val="0"/>
        <w:spacing w:after="160"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EDE261" w14:textId="2BE0CAD7" w:rsidR="00D04731" w:rsidRPr="00B40061" w:rsidRDefault="00D04731" w:rsidP="00764F78">
      <w:pPr>
        <w:autoSpaceDE w:val="0"/>
        <w:adjustRightInd w:val="0"/>
        <w:spacing w:after="160" w:line="256" w:lineRule="auto"/>
        <w:jc w:val="center"/>
        <w:rPr>
          <w:rFonts w:ascii="Times New Roman" w:hAnsi="Times New Roman"/>
          <w:sz w:val="24"/>
          <w:szCs w:val="24"/>
        </w:rPr>
      </w:pPr>
      <w:r w:rsidRPr="00B40061">
        <w:rPr>
          <w:rFonts w:ascii="Times New Roman" w:hAnsi="Times New Roman"/>
          <w:sz w:val="24"/>
          <w:szCs w:val="24"/>
        </w:rPr>
        <w:t>Čl. I</w:t>
      </w:r>
    </w:p>
    <w:p w14:paraId="0DE07592" w14:textId="66D2A23D" w:rsidR="003F1267" w:rsidRDefault="00280708" w:rsidP="003F12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F6AEC" w:rsidRPr="00230403">
        <w:rPr>
          <w:rFonts w:ascii="Times New Roman" w:hAnsi="Times New Roman"/>
          <w:sz w:val="24"/>
          <w:szCs w:val="24"/>
        </w:rPr>
        <w:t>V § 7 zákona č. 329/2011 Sb., o poskytování dávek osobám se zdravotním postižením a o změně souvisejících zákonů, ve znění zákona č. 301/2017 Sb., se částka „550 Kč“ nahrazuje částkou „2</w:t>
      </w:r>
      <w:r w:rsidR="00520176">
        <w:rPr>
          <w:rFonts w:ascii="Times New Roman" w:hAnsi="Times New Roman"/>
          <w:sz w:val="24"/>
          <w:szCs w:val="24"/>
        </w:rPr>
        <w:t xml:space="preserve"> </w:t>
      </w:r>
      <w:r w:rsidR="007F6AEC" w:rsidRPr="00230403">
        <w:rPr>
          <w:rFonts w:ascii="Times New Roman" w:hAnsi="Times New Roman"/>
          <w:sz w:val="24"/>
          <w:szCs w:val="24"/>
        </w:rPr>
        <w:t>000 Kč“.</w:t>
      </w:r>
    </w:p>
    <w:p w14:paraId="5996D506" w14:textId="77777777" w:rsidR="00AF7316" w:rsidRDefault="00AF7316" w:rsidP="002278F7">
      <w:pPr>
        <w:jc w:val="center"/>
        <w:rPr>
          <w:rFonts w:ascii="Times New Roman" w:hAnsi="Times New Roman"/>
          <w:sz w:val="24"/>
          <w:szCs w:val="24"/>
        </w:rPr>
      </w:pPr>
    </w:p>
    <w:p w14:paraId="45321AD0" w14:textId="7C18AC4C" w:rsidR="002278F7" w:rsidRPr="00AF7316" w:rsidRDefault="002278F7" w:rsidP="002278F7">
      <w:pPr>
        <w:jc w:val="center"/>
        <w:rPr>
          <w:rFonts w:ascii="Times New Roman" w:hAnsi="Times New Roman"/>
          <w:sz w:val="24"/>
          <w:szCs w:val="24"/>
        </w:rPr>
      </w:pPr>
      <w:r w:rsidRPr="00AF7316">
        <w:rPr>
          <w:rFonts w:ascii="Times New Roman" w:hAnsi="Times New Roman"/>
          <w:sz w:val="24"/>
          <w:szCs w:val="24"/>
        </w:rPr>
        <w:t>Čl. II</w:t>
      </w:r>
    </w:p>
    <w:p w14:paraId="120C5D8C" w14:textId="24A8454D" w:rsidR="002278F7" w:rsidRPr="00AF7316" w:rsidRDefault="002278F7" w:rsidP="002278F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F7316">
        <w:rPr>
          <w:rFonts w:ascii="Times New Roman" w:hAnsi="Times New Roman"/>
          <w:b/>
          <w:bCs/>
          <w:sz w:val="24"/>
          <w:szCs w:val="24"/>
        </w:rPr>
        <w:t>Přechodná ustanovení</w:t>
      </w:r>
    </w:p>
    <w:p w14:paraId="66775005" w14:textId="46C172AD" w:rsidR="002278F7" w:rsidRPr="00AF7316" w:rsidRDefault="002278F7" w:rsidP="002278F7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F7316">
        <w:rPr>
          <w:rFonts w:ascii="Times New Roman" w:hAnsi="Times New Roman"/>
          <w:sz w:val="24"/>
          <w:szCs w:val="24"/>
        </w:rPr>
        <w:t>Úřad práce České republiky – krajské pobočky a pobočka pro hlavní město Prahu upraví částky příspěvku na mobilitu podle § 7 zákona č. 329/2011 Sb., ve znění účinném ode dne nabytí účinnosti tohoto zákona, bez žádosti. O změně výše příspěvku na mobilitu se učiní záznam do spisu.</w:t>
      </w:r>
    </w:p>
    <w:p w14:paraId="06593B1C" w14:textId="6BCE118E" w:rsidR="002278F7" w:rsidRPr="00AF7316" w:rsidRDefault="002278F7" w:rsidP="002278F7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F7316">
        <w:rPr>
          <w:rFonts w:ascii="Times New Roman" w:hAnsi="Times New Roman"/>
          <w:sz w:val="24"/>
          <w:szCs w:val="24"/>
        </w:rPr>
        <w:t xml:space="preserve">Příspěvek na mobilitu podle § 7 zákona č. 329/2011 Sb., ve znění účinném ode dne nabytí účinnosti tohoto zákona, náleží poprvé od splátky náležející </w:t>
      </w:r>
      <w:r w:rsidR="00AF7316" w:rsidRPr="00AF7316">
        <w:rPr>
          <w:rFonts w:ascii="Times New Roman" w:hAnsi="Times New Roman"/>
          <w:sz w:val="24"/>
          <w:szCs w:val="24"/>
        </w:rPr>
        <w:t xml:space="preserve">za </w:t>
      </w:r>
      <w:r w:rsidRPr="00AF7316">
        <w:rPr>
          <w:rFonts w:ascii="Times New Roman" w:hAnsi="Times New Roman"/>
          <w:sz w:val="24"/>
          <w:szCs w:val="24"/>
        </w:rPr>
        <w:t>kalendářní měsíc, v němž tento zákon nabyl účinnosti.</w:t>
      </w:r>
    </w:p>
    <w:p w14:paraId="6A8834B3" w14:textId="1FB3B6E0" w:rsidR="002278F7" w:rsidRPr="00AF7316" w:rsidRDefault="002278F7" w:rsidP="002278F7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F7316">
        <w:rPr>
          <w:rFonts w:ascii="Times New Roman" w:hAnsi="Times New Roman"/>
          <w:sz w:val="24"/>
          <w:szCs w:val="24"/>
        </w:rPr>
        <w:t>Úřad práce – krajské pobočky a pobočka pro hlavní město Prahu zašle nejpozději do dne výplaty příspěvku na mobilitu za kalendářní měsíc, v němž tento zákon nabyl účinnosti, písemné sdělení o změně výše příspěvku na mobilitu. Toto sdělení se nedoručuje do vlastních rukou.</w:t>
      </w:r>
    </w:p>
    <w:p w14:paraId="5E3598FD" w14:textId="77777777" w:rsidR="00A56404" w:rsidRPr="00B40061" w:rsidRDefault="00A56404" w:rsidP="00764F78">
      <w:pPr>
        <w:autoSpaceDE w:val="0"/>
        <w:adjustRightInd w:val="0"/>
        <w:spacing w:after="160"/>
        <w:jc w:val="both"/>
        <w:rPr>
          <w:rFonts w:ascii="Times New Roman" w:hAnsi="Times New Roman"/>
          <w:sz w:val="24"/>
          <w:szCs w:val="24"/>
        </w:rPr>
      </w:pPr>
    </w:p>
    <w:p w14:paraId="69AF144C" w14:textId="3E4711EA" w:rsidR="00D04731" w:rsidRPr="00B40061" w:rsidRDefault="00D04731" w:rsidP="00764F78">
      <w:pPr>
        <w:autoSpaceDE w:val="0"/>
        <w:adjustRightInd w:val="0"/>
        <w:spacing w:after="160"/>
        <w:jc w:val="center"/>
        <w:rPr>
          <w:rFonts w:ascii="Times New Roman" w:hAnsi="Times New Roman"/>
          <w:sz w:val="24"/>
          <w:szCs w:val="24"/>
        </w:rPr>
      </w:pPr>
      <w:r w:rsidRPr="00B40061">
        <w:rPr>
          <w:rFonts w:ascii="Times New Roman" w:hAnsi="Times New Roman"/>
          <w:sz w:val="24"/>
          <w:szCs w:val="24"/>
        </w:rPr>
        <w:t>Čl. II</w:t>
      </w:r>
      <w:r w:rsidR="001946CD">
        <w:rPr>
          <w:rFonts w:ascii="Times New Roman" w:hAnsi="Times New Roman"/>
          <w:sz w:val="24"/>
          <w:szCs w:val="24"/>
        </w:rPr>
        <w:t>I</w:t>
      </w:r>
    </w:p>
    <w:p w14:paraId="7CAA9514" w14:textId="77777777" w:rsidR="00D04731" w:rsidRPr="00B40061" w:rsidRDefault="00D04731" w:rsidP="00764F78">
      <w:pPr>
        <w:autoSpaceDE w:val="0"/>
        <w:adjustRightInd w:val="0"/>
        <w:spacing w:after="160"/>
        <w:jc w:val="center"/>
        <w:rPr>
          <w:rFonts w:ascii="Times New Roman" w:hAnsi="Times New Roman"/>
          <w:b/>
          <w:sz w:val="24"/>
          <w:szCs w:val="24"/>
        </w:rPr>
      </w:pPr>
      <w:r w:rsidRPr="00B40061">
        <w:rPr>
          <w:rFonts w:ascii="Times New Roman" w:hAnsi="Times New Roman"/>
          <w:b/>
          <w:sz w:val="24"/>
          <w:szCs w:val="24"/>
        </w:rPr>
        <w:t>Účinnost</w:t>
      </w:r>
    </w:p>
    <w:p w14:paraId="5A19CB38" w14:textId="54A6D65C" w:rsidR="00AD1D51" w:rsidRDefault="00A56404" w:rsidP="00A71E12">
      <w:pPr>
        <w:autoSpaceDE w:val="0"/>
        <w:adjustRightInd w:val="0"/>
        <w:spacing w:after="160" w:line="25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40061">
        <w:rPr>
          <w:rFonts w:ascii="Times New Roman" w:hAnsi="Times New Roman"/>
          <w:bCs/>
          <w:sz w:val="24"/>
          <w:szCs w:val="24"/>
        </w:rPr>
        <w:t xml:space="preserve">Tento zákon nabývá účinnosti </w:t>
      </w:r>
      <w:r w:rsidR="00AF7316">
        <w:rPr>
          <w:rFonts w:ascii="Times New Roman" w:hAnsi="Times New Roman"/>
          <w:bCs/>
          <w:sz w:val="24"/>
          <w:szCs w:val="24"/>
        </w:rPr>
        <w:t>prvním dnem druhého kalendářního měsíce následujícího po jeho vyhlášení.</w:t>
      </w:r>
    </w:p>
    <w:p w14:paraId="76B8B546" w14:textId="5BCF23F6" w:rsidR="00D51B5E" w:rsidRPr="00B40061" w:rsidRDefault="00AD1D51" w:rsidP="0048373F">
      <w:pPr>
        <w:autoSpaceDE w:val="0"/>
        <w:adjustRightInd w:val="0"/>
        <w:spacing w:after="1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40061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DŮVODOVÁ ZPRÁVA</w:t>
      </w:r>
    </w:p>
    <w:p w14:paraId="603B705C" w14:textId="77777777" w:rsidR="00AD1D51" w:rsidRPr="00B40061" w:rsidRDefault="00AD1D51" w:rsidP="00520176">
      <w:pPr>
        <w:autoSpaceDE w:val="0"/>
        <w:adjustRightInd w:val="0"/>
        <w:spacing w:after="1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40061">
        <w:rPr>
          <w:rFonts w:ascii="Times New Roman" w:hAnsi="Times New Roman"/>
          <w:b/>
          <w:bCs/>
          <w:sz w:val="24"/>
          <w:szCs w:val="24"/>
          <w:u w:val="single"/>
        </w:rPr>
        <w:t>I. Obecná část</w:t>
      </w:r>
    </w:p>
    <w:p w14:paraId="1F852253" w14:textId="35207828" w:rsidR="00825F22" w:rsidRDefault="00825F22" w:rsidP="00825F22">
      <w:pPr>
        <w:pStyle w:val="Novelizanbod"/>
        <w:keepNext w:val="0"/>
        <w:numPr>
          <w:ilvl w:val="0"/>
          <w:numId w:val="3"/>
        </w:numPr>
        <w:tabs>
          <w:tab w:val="clear" w:pos="567"/>
          <w:tab w:val="clear" w:pos="851"/>
          <w:tab w:val="num" w:pos="426"/>
        </w:tabs>
        <w:spacing w:before="0" w:after="0"/>
        <w:rPr>
          <w:b/>
          <w:bCs/>
          <w:color w:val="auto"/>
          <w:sz w:val="28"/>
          <w:szCs w:val="28"/>
        </w:rPr>
      </w:pPr>
      <w:r w:rsidRPr="00A70D0E">
        <w:rPr>
          <w:b/>
          <w:bCs/>
          <w:color w:val="auto"/>
          <w:sz w:val="28"/>
          <w:szCs w:val="28"/>
        </w:rPr>
        <w:t>Zhodnocení platného právního stavu, důvod předložení</w:t>
      </w:r>
      <w:r>
        <w:rPr>
          <w:b/>
          <w:bCs/>
          <w:color w:val="auto"/>
          <w:sz w:val="28"/>
          <w:szCs w:val="28"/>
        </w:rPr>
        <w:t xml:space="preserve"> navrhované právní úpravy </w:t>
      </w:r>
      <w:r w:rsidRPr="00A70D0E">
        <w:rPr>
          <w:b/>
          <w:bCs/>
          <w:color w:val="auto"/>
          <w:sz w:val="28"/>
          <w:szCs w:val="28"/>
        </w:rPr>
        <w:t>a cíle navrhovaných změn</w:t>
      </w:r>
    </w:p>
    <w:p w14:paraId="7C62D317" w14:textId="0C6BF320" w:rsidR="00C41DDD" w:rsidRDefault="00C41DDD" w:rsidP="007F6AEC">
      <w:pPr>
        <w:autoSpaceDE w:val="0"/>
        <w:adjustRightInd w:val="0"/>
        <w:spacing w:before="240" w:after="16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C41DDD">
        <w:rPr>
          <w:rFonts w:ascii="Times New Roman" w:hAnsi="Times New Roman"/>
          <w:bCs/>
          <w:sz w:val="24"/>
          <w:szCs w:val="24"/>
        </w:rPr>
        <w:t xml:space="preserve">Příspěvek na mobilitu je legislativně upraven zákonem č. 329/2011 Sb., o poskytování dávek osobám se zdravotním postižením. </w:t>
      </w:r>
      <w:r>
        <w:rPr>
          <w:rFonts w:ascii="Times New Roman" w:hAnsi="Times New Roman"/>
          <w:bCs/>
          <w:sz w:val="24"/>
          <w:szCs w:val="24"/>
        </w:rPr>
        <w:t xml:space="preserve">Jde o dávku </w:t>
      </w:r>
      <w:r w:rsidRPr="00C41DDD">
        <w:rPr>
          <w:rFonts w:ascii="Times New Roman" w:hAnsi="Times New Roman"/>
          <w:bCs/>
          <w:sz w:val="24"/>
          <w:szCs w:val="24"/>
        </w:rPr>
        <w:t>pro osoby se zdravotním postižením starší 1 roku, kterým byl přiznán průkaz ZTP nebo ZTP/P podle právních předpisů účinných od 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41DDD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41DDD">
        <w:rPr>
          <w:rFonts w:ascii="Times New Roman" w:hAnsi="Times New Roman"/>
          <w:bCs/>
          <w:sz w:val="24"/>
          <w:szCs w:val="24"/>
        </w:rPr>
        <w:t xml:space="preserve">2014. Žadatel o dávku se musí opakovaně v kalendářním měsíci dopravovat (veřejnou dopravou, sám řídit apod.) nebo být dopravován (příbuznými, známými, taxi apod.) za úhradu a dále mu nesmí být poskytovány pobytové sociální služby podle zákona o sociálních službách. Výše příspěvku na mobilitu je stejná pro všechny žadatele, od </w:t>
      </w:r>
      <w:r>
        <w:rPr>
          <w:rFonts w:ascii="Times New Roman" w:hAnsi="Times New Roman"/>
          <w:bCs/>
          <w:sz w:val="24"/>
          <w:szCs w:val="24"/>
        </w:rPr>
        <w:t>úřadu práce obdrží měsíčně 550 </w:t>
      </w:r>
      <w:r w:rsidRPr="00C41DDD">
        <w:rPr>
          <w:rFonts w:ascii="Times New Roman" w:hAnsi="Times New Roman"/>
          <w:bCs/>
          <w:sz w:val="24"/>
          <w:szCs w:val="24"/>
        </w:rPr>
        <w:t xml:space="preserve">Kč. O příspěvek je možné požádat </w:t>
      </w:r>
      <w:r>
        <w:rPr>
          <w:rFonts w:ascii="Times New Roman" w:hAnsi="Times New Roman"/>
          <w:bCs/>
          <w:sz w:val="24"/>
          <w:szCs w:val="24"/>
        </w:rPr>
        <w:t xml:space="preserve">na předepsaném formuláři </w:t>
      </w:r>
      <w:r w:rsidRPr="00C41DDD">
        <w:rPr>
          <w:rFonts w:ascii="Times New Roman" w:hAnsi="Times New Roman"/>
          <w:bCs/>
          <w:sz w:val="24"/>
          <w:szCs w:val="24"/>
        </w:rPr>
        <w:t>na kontaktním pracovišti úřadu práce dle trvalého pobytu žadatele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DDFB6EB" w14:textId="24C33CA4" w:rsidR="00C41DDD" w:rsidRPr="0017552F" w:rsidRDefault="00C41DDD" w:rsidP="0017552F">
      <w:pPr>
        <w:autoSpaceDE w:val="0"/>
        <w:adjustRightInd w:val="0"/>
        <w:spacing w:after="16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C41DDD">
        <w:rPr>
          <w:rFonts w:ascii="Times New Roman" w:hAnsi="Times New Roman"/>
          <w:bCs/>
          <w:sz w:val="24"/>
          <w:szCs w:val="24"/>
        </w:rPr>
        <w:t xml:space="preserve">Existují důvody hodné zvláštního zřetele, kdy může být </w:t>
      </w:r>
      <w:r>
        <w:rPr>
          <w:rFonts w:ascii="Times New Roman" w:hAnsi="Times New Roman"/>
          <w:bCs/>
          <w:sz w:val="24"/>
          <w:szCs w:val="24"/>
        </w:rPr>
        <w:t>příspěvek na mobilitu přiznán i </w:t>
      </w:r>
      <w:r w:rsidRPr="00C41DDD">
        <w:rPr>
          <w:rFonts w:ascii="Times New Roman" w:hAnsi="Times New Roman"/>
          <w:bCs/>
          <w:sz w:val="24"/>
          <w:szCs w:val="24"/>
        </w:rPr>
        <w:t>osobě, které jsou poskytovány pobytové sociální služby. Tyto případy se však v praxi vyskytují jen zřídka. Týká se to např. osob v domovech pro seniory nebo v domovech pro osoby se zdravotním postižením, pokud se dopravují nebo jsou dopravovány v kalendářním měsíci opakovaně za úhradu. V případě domů s pečovatelskou službou se nejedná o pobytové sociální služby, ale formu nájemního bydlení (tzv. byty zvláštního určení), o jejichž přidělení rozhodují obce na základě vlastních kritérií. Nájemci těchto bytů tak mohou o příspěvek na mobilitu žádat stejně jako lidé bydlící doma, tj. v přirozeném sociálním prostředí.</w:t>
      </w:r>
    </w:p>
    <w:p w14:paraId="2F309583" w14:textId="77C9D46D" w:rsidR="00C41DDD" w:rsidRPr="00C41DDD" w:rsidRDefault="00C41DDD" w:rsidP="00C41DDD">
      <w:pPr>
        <w:autoSpaceDE w:val="0"/>
        <w:adjustRightInd w:val="0"/>
        <w:spacing w:after="16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C41DDD">
        <w:rPr>
          <w:rFonts w:ascii="Times New Roman" w:hAnsi="Times New Roman"/>
          <w:bCs/>
          <w:sz w:val="24"/>
          <w:szCs w:val="24"/>
        </w:rPr>
        <w:t xml:space="preserve">Příspěvek na mobilitu nahradil </w:t>
      </w:r>
      <w:r>
        <w:rPr>
          <w:rFonts w:ascii="Times New Roman" w:hAnsi="Times New Roman"/>
          <w:bCs/>
          <w:sz w:val="24"/>
          <w:szCs w:val="24"/>
        </w:rPr>
        <w:t xml:space="preserve">dřívější </w:t>
      </w:r>
      <w:r w:rsidRPr="00C41DDD">
        <w:rPr>
          <w:rFonts w:ascii="Times New Roman" w:hAnsi="Times New Roman"/>
          <w:bCs/>
          <w:sz w:val="24"/>
          <w:szCs w:val="24"/>
        </w:rPr>
        <w:t>příspěvek</w:t>
      </w:r>
      <w:r>
        <w:rPr>
          <w:rFonts w:ascii="Times New Roman" w:hAnsi="Times New Roman"/>
          <w:bCs/>
          <w:sz w:val="24"/>
          <w:szCs w:val="24"/>
        </w:rPr>
        <w:t xml:space="preserve"> na provoz motorového vozidla a </w:t>
      </w:r>
      <w:r w:rsidRPr="00C41DDD">
        <w:rPr>
          <w:rFonts w:ascii="Times New Roman" w:hAnsi="Times New Roman"/>
          <w:bCs/>
          <w:sz w:val="24"/>
          <w:szCs w:val="24"/>
        </w:rPr>
        <w:t>příspěvek na individuální dopravu, které byly do té d</w:t>
      </w:r>
      <w:r>
        <w:rPr>
          <w:rFonts w:ascii="Times New Roman" w:hAnsi="Times New Roman"/>
          <w:bCs/>
          <w:sz w:val="24"/>
          <w:szCs w:val="24"/>
        </w:rPr>
        <w:t>oby vypláceny podle vyhlášky č. </w:t>
      </w:r>
      <w:r w:rsidRPr="00C41DDD">
        <w:rPr>
          <w:rFonts w:ascii="Times New Roman" w:hAnsi="Times New Roman"/>
          <w:bCs/>
          <w:sz w:val="24"/>
          <w:szCs w:val="24"/>
        </w:rPr>
        <w:t>182/1991 Sb. jednou ročně. Příspěvek na provoz motor</w:t>
      </w:r>
      <w:r>
        <w:rPr>
          <w:rFonts w:ascii="Times New Roman" w:hAnsi="Times New Roman"/>
          <w:bCs/>
          <w:sz w:val="24"/>
          <w:szCs w:val="24"/>
        </w:rPr>
        <w:t>ového vozidla činil pro osoby s </w:t>
      </w:r>
      <w:r w:rsidRPr="00C41DDD">
        <w:rPr>
          <w:rFonts w:ascii="Times New Roman" w:hAnsi="Times New Roman"/>
          <w:bCs/>
          <w:sz w:val="24"/>
          <w:szCs w:val="24"/>
        </w:rPr>
        <w:t>mimořádnými výhodami</w:t>
      </w:r>
      <w:r>
        <w:rPr>
          <w:rFonts w:ascii="Times New Roman" w:hAnsi="Times New Roman"/>
          <w:bCs/>
          <w:sz w:val="24"/>
          <w:szCs w:val="24"/>
        </w:rPr>
        <w:t xml:space="preserve"> II. stupně (průkaz ZTP) 6 000</w:t>
      </w:r>
      <w:r w:rsidRPr="00C41DDD">
        <w:rPr>
          <w:rFonts w:ascii="Times New Roman" w:hAnsi="Times New Roman"/>
          <w:bCs/>
          <w:sz w:val="24"/>
          <w:szCs w:val="24"/>
        </w:rPr>
        <w:t xml:space="preserve"> Kč ročně a pro osoby s mimořádnými výhodami III. stupně (průkaz ZTP/P) 9 900 Kč ročně. Příspěvek na individuální dopravu pak dosahoval výše 6 500 Kč ročně.</w:t>
      </w:r>
    </w:p>
    <w:p w14:paraId="63CA8DBB" w14:textId="3ED82E94" w:rsidR="0017552F" w:rsidRPr="0017552F" w:rsidRDefault="00C41DDD" w:rsidP="00C41DDD">
      <w:pPr>
        <w:autoSpaceDE w:val="0"/>
        <w:adjustRightInd w:val="0"/>
        <w:spacing w:after="16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C41DDD">
        <w:rPr>
          <w:rFonts w:ascii="Times New Roman" w:hAnsi="Times New Roman"/>
          <w:bCs/>
          <w:sz w:val="24"/>
          <w:szCs w:val="24"/>
        </w:rPr>
        <w:t>V letech 2010–2012 byly oba příspěvky vypláceny v nižších částkách, příspěvek na provoz motorového vozidla ve výši 7 920 Kč ročně pro osoby s průkazem  ZTP/P a ve výši 3 000 Kč ročně pro osoby s průkazem ZTP. V současnosti stát vyplácí zdravotně postiženým osobám s průkazem ZTP/P i ZTP měsíčně příspěvek na mobili</w:t>
      </w:r>
      <w:r>
        <w:rPr>
          <w:rFonts w:ascii="Times New Roman" w:hAnsi="Times New Roman"/>
          <w:bCs/>
          <w:sz w:val="24"/>
          <w:szCs w:val="24"/>
        </w:rPr>
        <w:t>tu ve stejné výši celkem 4 800</w:t>
      </w:r>
      <w:r w:rsidRPr="00C41DDD">
        <w:rPr>
          <w:rFonts w:ascii="Times New Roman" w:hAnsi="Times New Roman"/>
          <w:bCs/>
          <w:sz w:val="24"/>
          <w:szCs w:val="24"/>
        </w:rPr>
        <w:t xml:space="preserve"> Kč ročně (tj. 400 Kč za měsíc x 12). Ve srovnání s aktuálním stavem </w:t>
      </w:r>
      <w:r>
        <w:rPr>
          <w:rFonts w:ascii="Times New Roman" w:hAnsi="Times New Roman"/>
          <w:bCs/>
          <w:sz w:val="24"/>
          <w:szCs w:val="24"/>
        </w:rPr>
        <w:t xml:space="preserve">toto výrazné </w:t>
      </w:r>
      <w:r w:rsidRPr="00C41DDD">
        <w:rPr>
          <w:rFonts w:ascii="Times New Roman" w:hAnsi="Times New Roman"/>
          <w:bCs/>
          <w:sz w:val="24"/>
          <w:szCs w:val="24"/>
        </w:rPr>
        <w:t>snížení nejvíce po</w:t>
      </w:r>
      <w:r>
        <w:rPr>
          <w:rFonts w:ascii="Times New Roman" w:hAnsi="Times New Roman"/>
          <w:bCs/>
          <w:sz w:val="24"/>
          <w:szCs w:val="24"/>
        </w:rPr>
        <w:t xml:space="preserve">stihlo osoby s průkazem ZTP/P. </w:t>
      </w:r>
      <w:r w:rsidRPr="00C41DDD">
        <w:rPr>
          <w:rFonts w:ascii="Times New Roman" w:hAnsi="Times New Roman"/>
          <w:bCs/>
          <w:sz w:val="24"/>
          <w:szCs w:val="24"/>
        </w:rPr>
        <w:t xml:space="preserve">V porovnání s legislativou platnou před </w:t>
      </w:r>
      <w:r>
        <w:rPr>
          <w:rFonts w:ascii="Times New Roman" w:hAnsi="Times New Roman"/>
          <w:bCs/>
          <w:sz w:val="24"/>
          <w:szCs w:val="24"/>
        </w:rPr>
        <w:t>„</w:t>
      </w:r>
      <w:r w:rsidRPr="00C41DDD">
        <w:rPr>
          <w:rFonts w:ascii="Times New Roman" w:hAnsi="Times New Roman"/>
          <w:bCs/>
          <w:sz w:val="24"/>
          <w:szCs w:val="24"/>
        </w:rPr>
        <w:t>sociální reformou</w:t>
      </w:r>
      <w:r>
        <w:rPr>
          <w:rFonts w:ascii="Times New Roman" w:hAnsi="Times New Roman"/>
          <w:bCs/>
          <w:sz w:val="24"/>
          <w:szCs w:val="24"/>
        </w:rPr>
        <w:t>“</w:t>
      </w:r>
      <w:r w:rsidRPr="00C41DDD">
        <w:rPr>
          <w:rFonts w:ascii="Times New Roman" w:hAnsi="Times New Roman"/>
          <w:bCs/>
          <w:sz w:val="24"/>
          <w:szCs w:val="24"/>
        </w:rPr>
        <w:t xml:space="preserve"> stát zdravotně postiženým osobám s nárokem na průkaz ZTP/P nyní poskytuje zhruba o 3 120 Kč ročně méně než v letech 2010 až 2012 a o 5 100 Kč méně oproti období před rokem 2010. </w:t>
      </w:r>
    </w:p>
    <w:p w14:paraId="5CEDE77C" w14:textId="341C0E39" w:rsidR="00C41DDD" w:rsidRPr="00230403" w:rsidRDefault="00C41DDD" w:rsidP="00C41DDD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230403">
        <w:rPr>
          <w:rFonts w:ascii="Times New Roman" w:eastAsia="Times New Roman" w:hAnsi="Times New Roman"/>
          <w:bCs/>
          <w:sz w:val="24"/>
          <w:szCs w:val="24"/>
        </w:rPr>
        <w:t>Příspěvek na mobilitu byl zvyšován naposledy k 1. 1. 20</w:t>
      </w:r>
      <w:r>
        <w:rPr>
          <w:rFonts w:ascii="Times New Roman" w:eastAsia="Times New Roman" w:hAnsi="Times New Roman"/>
          <w:bCs/>
          <w:sz w:val="24"/>
          <w:szCs w:val="24"/>
        </w:rPr>
        <w:t>18 (zákonem č. 301/2017 Sb.), a </w:t>
      </w:r>
      <w:r w:rsidRPr="00230403">
        <w:rPr>
          <w:rFonts w:ascii="Times New Roman" w:eastAsia="Times New Roman" w:hAnsi="Times New Roman"/>
          <w:bCs/>
          <w:sz w:val="24"/>
          <w:szCs w:val="24"/>
        </w:rPr>
        <w:t xml:space="preserve">to z tehdejších 400 Kč na současných 550 Kč. </w:t>
      </w:r>
      <w:r w:rsidRPr="00230403">
        <w:rPr>
          <w:rFonts w:ascii="Times New Roman" w:hAnsi="Times New Roman"/>
          <w:bCs/>
          <w:sz w:val="24"/>
          <w:szCs w:val="24"/>
        </w:rPr>
        <w:t xml:space="preserve">Od té doby nadto Česká republika čelí poměrně vysoké inflaci, která se má podle odhadů České národní banky ke konci roku 2022 pohybovat kolem </w:t>
      </w:r>
      <w:r w:rsidR="00A71E12">
        <w:rPr>
          <w:rFonts w:ascii="Times New Roman" w:hAnsi="Times New Roman"/>
          <w:bCs/>
          <w:sz w:val="24"/>
          <w:szCs w:val="24"/>
        </w:rPr>
        <w:t>13,1</w:t>
      </w:r>
      <w:r w:rsidRPr="00230403">
        <w:rPr>
          <w:rFonts w:ascii="Times New Roman" w:hAnsi="Times New Roman"/>
          <w:bCs/>
          <w:sz w:val="24"/>
          <w:szCs w:val="24"/>
        </w:rPr>
        <w:t xml:space="preserve"> %; nelze však vyloučit, že výsledná inflace bude ještě vyšší. Přitom je </w:t>
      </w:r>
      <w:r w:rsidRPr="00230403">
        <w:rPr>
          <w:rFonts w:ascii="Times New Roman" w:hAnsi="Times New Roman"/>
          <w:bCs/>
          <w:sz w:val="24"/>
          <w:szCs w:val="24"/>
        </w:rPr>
        <w:lastRenderedPageBreak/>
        <w:t>třeba zohlednit specificky výrazný nárůst cen jízdného ve veřejné dopravě a rovněž cen pohonných hmot a </w:t>
      </w:r>
      <w:r>
        <w:rPr>
          <w:rFonts w:ascii="Times New Roman" w:hAnsi="Times New Roman"/>
          <w:bCs/>
          <w:sz w:val="24"/>
          <w:szCs w:val="24"/>
        </w:rPr>
        <w:t>dalších nákladů spojených s </w:t>
      </w:r>
      <w:r w:rsidRPr="00230403">
        <w:rPr>
          <w:rFonts w:ascii="Times New Roman" w:hAnsi="Times New Roman"/>
          <w:bCs/>
          <w:sz w:val="24"/>
          <w:szCs w:val="24"/>
        </w:rPr>
        <w:t xml:space="preserve">individuální automobilovou dopravou. Významný růst zaznamenaly i další základní životní náklady zdravotně postižených občanů, především pokud jde o léky a mnohé potřebné zdravotní pomůcky. </w:t>
      </w:r>
    </w:p>
    <w:p w14:paraId="2DD65C23" w14:textId="72D67227" w:rsidR="00C41DDD" w:rsidRPr="00230403" w:rsidRDefault="00C41DDD" w:rsidP="00C41DDD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230403">
        <w:rPr>
          <w:rFonts w:ascii="Times New Roman" w:hAnsi="Times New Roman"/>
          <w:bCs/>
          <w:sz w:val="24"/>
          <w:szCs w:val="24"/>
        </w:rPr>
        <w:t xml:space="preserve">Ze všech těchto důvodů se navrhuje zvýšení </w:t>
      </w:r>
      <w:r>
        <w:rPr>
          <w:rFonts w:ascii="Times New Roman" w:hAnsi="Times New Roman"/>
          <w:bCs/>
          <w:sz w:val="24"/>
          <w:szCs w:val="24"/>
        </w:rPr>
        <w:t xml:space="preserve">příspěvku na mobilitu </w:t>
      </w:r>
      <w:r w:rsidRPr="00230403">
        <w:rPr>
          <w:rFonts w:ascii="Times New Roman" w:hAnsi="Times New Roman"/>
          <w:bCs/>
          <w:sz w:val="24"/>
          <w:szCs w:val="24"/>
        </w:rPr>
        <w:t>na celkových 2</w:t>
      </w:r>
      <w:r w:rsidR="00520176">
        <w:rPr>
          <w:rFonts w:ascii="Times New Roman" w:hAnsi="Times New Roman"/>
          <w:bCs/>
          <w:sz w:val="24"/>
          <w:szCs w:val="24"/>
        </w:rPr>
        <w:t xml:space="preserve"> </w:t>
      </w:r>
      <w:r w:rsidRPr="00230403">
        <w:rPr>
          <w:rFonts w:ascii="Times New Roman" w:hAnsi="Times New Roman"/>
          <w:bCs/>
          <w:sz w:val="24"/>
          <w:szCs w:val="24"/>
        </w:rPr>
        <w:t>000 Kč měsíčně, což mnohem lépe</w:t>
      </w:r>
      <w:r w:rsidR="001C7E07">
        <w:rPr>
          <w:rFonts w:ascii="Times New Roman" w:hAnsi="Times New Roman"/>
          <w:bCs/>
          <w:sz w:val="24"/>
          <w:szCs w:val="24"/>
        </w:rPr>
        <w:t xml:space="preserve"> než současná částka</w:t>
      </w:r>
      <w:r w:rsidRPr="00230403">
        <w:rPr>
          <w:rFonts w:ascii="Times New Roman" w:hAnsi="Times New Roman"/>
          <w:bCs/>
          <w:sz w:val="24"/>
          <w:szCs w:val="24"/>
        </w:rPr>
        <w:t xml:space="preserve"> odpovídá popisovanému vývoji </w:t>
      </w:r>
      <w:r w:rsidR="001C7E07">
        <w:rPr>
          <w:rFonts w:ascii="Times New Roman" w:hAnsi="Times New Roman"/>
          <w:bCs/>
          <w:sz w:val="24"/>
          <w:szCs w:val="24"/>
        </w:rPr>
        <w:t>cen za uplynulou dekádu a zejména v poslední době, jakož i</w:t>
      </w:r>
      <w:r w:rsidRPr="00230403">
        <w:rPr>
          <w:rFonts w:ascii="Times New Roman" w:hAnsi="Times New Roman"/>
          <w:bCs/>
          <w:sz w:val="24"/>
          <w:szCs w:val="24"/>
        </w:rPr>
        <w:t xml:space="preserve"> nepříznivé sociální situaci osob se zdravotním postižením. </w:t>
      </w:r>
    </w:p>
    <w:p w14:paraId="13996743" w14:textId="50DB028D" w:rsidR="00C41DDD" w:rsidRPr="00230403" w:rsidRDefault="00C41DDD" w:rsidP="001C7E07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30403">
        <w:rPr>
          <w:rFonts w:ascii="Times New Roman" w:eastAsia="Times New Roman" w:hAnsi="Times New Roman"/>
          <w:bCs/>
          <w:sz w:val="24"/>
          <w:szCs w:val="24"/>
        </w:rPr>
        <w:t xml:space="preserve">Toto navýšení si </w:t>
      </w:r>
      <w:r w:rsidR="001C7E07">
        <w:rPr>
          <w:rFonts w:ascii="Times New Roman" w:eastAsia="Times New Roman" w:hAnsi="Times New Roman"/>
          <w:bCs/>
          <w:sz w:val="24"/>
          <w:szCs w:val="24"/>
        </w:rPr>
        <w:t xml:space="preserve">s ohledem na počet osob, jimž nárok svědčí, </w:t>
      </w:r>
      <w:r w:rsidRPr="00230403">
        <w:rPr>
          <w:rFonts w:ascii="Times New Roman" w:eastAsia="Times New Roman" w:hAnsi="Times New Roman"/>
          <w:bCs/>
          <w:sz w:val="24"/>
          <w:szCs w:val="24"/>
        </w:rPr>
        <w:t xml:space="preserve">vyžádá dodatečné náklady na státní rozpočet ve výši cca 2,93 mld. Kč ročně. Ty jsou však jednoznačně kompenzovány významnými pozitivními sociálními dopady, včetně </w:t>
      </w:r>
      <w:r w:rsidRPr="00230403">
        <w:rPr>
          <w:rFonts w:ascii="Times New Roman" w:hAnsi="Times New Roman"/>
          <w:sz w:val="24"/>
          <w:szCs w:val="24"/>
        </w:rPr>
        <w:t>dopadů na rodiny osob se zdravotním postižením, závislých na zajištění dopravy, jimž se navrhovanou změnou zvýší disponibilní příjmy.</w:t>
      </w:r>
    </w:p>
    <w:p w14:paraId="6D041CEF" w14:textId="77777777" w:rsidR="002338DE" w:rsidRPr="0017552F" w:rsidRDefault="002338DE" w:rsidP="0017552F">
      <w:pPr>
        <w:autoSpaceDE w:val="0"/>
        <w:adjustRightInd w:val="0"/>
        <w:spacing w:after="160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14:paraId="2AB751C2" w14:textId="1CA8DC98" w:rsidR="00825F22" w:rsidRDefault="00825F22" w:rsidP="00825F22">
      <w:pPr>
        <w:pStyle w:val="Novelizanbod"/>
        <w:keepNext w:val="0"/>
        <w:numPr>
          <w:ilvl w:val="0"/>
          <w:numId w:val="3"/>
        </w:numPr>
        <w:tabs>
          <w:tab w:val="clear" w:pos="567"/>
          <w:tab w:val="clear" w:pos="851"/>
          <w:tab w:val="num" w:pos="426"/>
        </w:tabs>
        <w:spacing w:before="0" w:after="0"/>
        <w:rPr>
          <w:b/>
          <w:bCs/>
          <w:noProof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</w:rPr>
        <w:t xml:space="preserve">Zhodnocení souladu </w:t>
      </w:r>
      <w:r w:rsidRPr="001624A2">
        <w:rPr>
          <w:b/>
          <w:bCs/>
          <w:noProof/>
          <w:color w:val="auto"/>
          <w:sz w:val="28"/>
          <w:szCs w:val="28"/>
        </w:rPr>
        <w:t>navrhované právní úpravy s ústav</w:t>
      </w:r>
      <w:r>
        <w:rPr>
          <w:b/>
          <w:bCs/>
          <w:noProof/>
          <w:color w:val="auto"/>
          <w:sz w:val="28"/>
          <w:szCs w:val="28"/>
        </w:rPr>
        <w:t xml:space="preserve">ním pořádkem </w:t>
      </w:r>
      <w:r>
        <w:rPr>
          <w:b/>
          <w:bCs/>
          <w:noProof/>
          <w:color w:val="auto"/>
          <w:sz w:val="28"/>
          <w:szCs w:val="28"/>
        </w:rPr>
        <w:br/>
        <w:t xml:space="preserve">České republiky, </w:t>
      </w:r>
      <w:r w:rsidRPr="001624A2">
        <w:rPr>
          <w:b/>
          <w:bCs/>
          <w:noProof/>
          <w:color w:val="auto"/>
          <w:sz w:val="28"/>
          <w:szCs w:val="28"/>
        </w:rPr>
        <w:t>s mezinárodními smlouvami, jimiž je Česká republika vázána</w:t>
      </w:r>
      <w:r>
        <w:rPr>
          <w:b/>
          <w:bCs/>
          <w:noProof/>
          <w:color w:val="auto"/>
          <w:sz w:val="28"/>
          <w:szCs w:val="28"/>
        </w:rPr>
        <w:t xml:space="preserve"> a  zhodnocení slučitelnosti</w:t>
      </w:r>
      <w:r w:rsidRPr="001624A2">
        <w:rPr>
          <w:b/>
          <w:bCs/>
          <w:noProof/>
          <w:color w:val="auto"/>
          <w:sz w:val="28"/>
          <w:szCs w:val="28"/>
        </w:rPr>
        <w:t xml:space="preserve"> </w:t>
      </w:r>
      <w:r>
        <w:rPr>
          <w:b/>
          <w:bCs/>
          <w:noProof/>
          <w:color w:val="auto"/>
          <w:sz w:val="28"/>
          <w:szCs w:val="28"/>
        </w:rPr>
        <w:t>navrhované právní úpravy se závazky vyplývajícími pro Českou republiku z členství v Evropské unii</w:t>
      </w:r>
    </w:p>
    <w:p w14:paraId="0D1482F1" w14:textId="44EE55E7" w:rsidR="00825F22" w:rsidRPr="0017552F" w:rsidRDefault="00825F22" w:rsidP="002338DE">
      <w:pPr>
        <w:autoSpaceDE w:val="0"/>
        <w:adjustRightInd w:val="0"/>
        <w:spacing w:before="240" w:after="160"/>
        <w:ind w:firstLine="360"/>
        <w:jc w:val="both"/>
        <w:rPr>
          <w:rFonts w:ascii="Times New Roman" w:hAnsi="Times New Roman"/>
          <w:sz w:val="24"/>
          <w:szCs w:val="24"/>
        </w:rPr>
      </w:pPr>
      <w:r w:rsidRPr="0017552F">
        <w:rPr>
          <w:rFonts w:ascii="Times New Roman" w:hAnsi="Times New Roman"/>
          <w:sz w:val="24"/>
          <w:szCs w:val="24"/>
        </w:rPr>
        <w:t xml:space="preserve">Předkládaná právní úprava je v souladu s ústavním </w:t>
      </w:r>
      <w:r w:rsidR="001C7E07">
        <w:rPr>
          <w:rFonts w:ascii="Times New Roman" w:hAnsi="Times New Roman"/>
          <w:sz w:val="24"/>
          <w:szCs w:val="24"/>
        </w:rPr>
        <w:t>pořádkem České republiky i mezinárodními smlouvami, jimiž je Česká republika vázána</w:t>
      </w:r>
      <w:r w:rsidRPr="0017552F">
        <w:rPr>
          <w:rFonts w:ascii="Times New Roman" w:hAnsi="Times New Roman"/>
          <w:sz w:val="24"/>
          <w:szCs w:val="24"/>
        </w:rPr>
        <w:t>.</w:t>
      </w:r>
    </w:p>
    <w:p w14:paraId="3E87F4F2" w14:textId="42E4DCA2" w:rsidR="002338DE" w:rsidRDefault="001C7E07" w:rsidP="001C7E07">
      <w:pPr>
        <w:autoSpaceDE w:val="0"/>
        <w:adjustRightInd w:val="0"/>
        <w:spacing w:after="16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Jde-li o právo Evropské unie, je třeba zdůraznit, že státní sociální politika je zásadně výsostnou doménou členských státu Unie. Z tohoto pohledu nelze v navrhované úpravě spatřovat žádnou kolizi s jejím právem.</w:t>
      </w:r>
    </w:p>
    <w:p w14:paraId="60F107E5" w14:textId="77777777" w:rsidR="001C7E07" w:rsidRPr="001C7E07" w:rsidRDefault="001C7E07" w:rsidP="001C7E07">
      <w:pPr>
        <w:autoSpaceDE w:val="0"/>
        <w:adjustRightInd w:val="0"/>
        <w:spacing w:after="160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14:paraId="7EC50875" w14:textId="77777777" w:rsidR="00825F22" w:rsidRPr="00A70D0E" w:rsidRDefault="00825F22" w:rsidP="00825F22">
      <w:pPr>
        <w:pStyle w:val="Novelizanbod"/>
        <w:keepNext w:val="0"/>
        <w:numPr>
          <w:ilvl w:val="0"/>
          <w:numId w:val="3"/>
        </w:numPr>
        <w:tabs>
          <w:tab w:val="clear" w:pos="851"/>
        </w:tabs>
        <w:spacing w:before="0" w:after="0" w:line="240" w:lineRule="auto"/>
        <w:rPr>
          <w:b/>
          <w:bCs/>
          <w:color w:val="auto"/>
          <w:sz w:val="28"/>
          <w:szCs w:val="28"/>
        </w:rPr>
      </w:pPr>
      <w:r w:rsidRPr="00A70D0E">
        <w:rPr>
          <w:b/>
          <w:bCs/>
          <w:color w:val="auto"/>
          <w:sz w:val="28"/>
          <w:szCs w:val="28"/>
        </w:rPr>
        <w:t>Zhodnocení</w:t>
      </w:r>
      <w:r>
        <w:rPr>
          <w:b/>
          <w:bCs/>
          <w:color w:val="auto"/>
          <w:sz w:val="28"/>
          <w:szCs w:val="28"/>
        </w:rPr>
        <w:t xml:space="preserve"> dopadů navrhované právní úpravy ve vztahu k zákazu diskriminace</w:t>
      </w:r>
      <w:r w:rsidRPr="00A70D0E">
        <w:rPr>
          <w:b/>
          <w:bCs/>
          <w:color w:val="auto"/>
          <w:sz w:val="28"/>
          <w:szCs w:val="28"/>
        </w:rPr>
        <w:t xml:space="preserve"> a ve vztahu k rovnosti mužů a žen</w:t>
      </w:r>
    </w:p>
    <w:p w14:paraId="20945DBA" w14:textId="36E67A5C" w:rsidR="00825F22" w:rsidRDefault="00825F22" w:rsidP="002338DE">
      <w:pPr>
        <w:autoSpaceDE w:val="0"/>
        <w:adjustRightInd w:val="0"/>
        <w:spacing w:before="240" w:after="160"/>
        <w:ind w:firstLine="360"/>
        <w:jc w:val="both"/>
        <w:rPr>
          <w:rFonts w:ascii="Times New Roman" w:hAnsi="Times New Roman"/>
          <w:sz w:val="24"/>
          <w:szCs w:val="24"/>
        </w:rPr>
      </w:pPr>
      <w:r w:rsidRPr="00825F22">
        <w:rPr>
          <w:rFonts w:ascii="Times New Roman" w:hAnsi="Times New Roman"/>
          <w:sz w:val="24"/>
          <w:szCs w:val="24"/>
        </w:rPr>
        <w:t xml:space="preserve">Navrhovaná právní úprava </w:t>
      </w:r>
      <w:r w:rsidR="001C7E07">
        <w:rPr>
          <w:rFonts w:ascii="Times New Roman" w:hAnsi="Times New Roman"/>
          <w:sz w:val="24"/>
          <w:szCs w:val="24"/>
        </w:rPr>
        <w:t xml:space="preserve">nepředstavuje kolizi se </w:t>
      </w:r>
      <w:r w:rsidRPr="00825F22">
        <w:rPr>
          <w:rFonts w:ascii="Times New Roman" w:hAnsi="Times New Roman"/>
          <w:sz w:val="24"/>
          <w:szCs w:val="24"/>
        </w:rPr>
        <w:t>zákaz</w:t>
      </w:r>
      <w:r w:rsidR="001C7E07">
        <w:rPr>
          <w:rFonts w:ascii="Times New Roman" w:hAnsi="Times New Roman"/>
          <w:sz w:val="24"/>
          <w:szCs w:val="24"/>
        </w:rPr>
        <w:t>em</w:t>
      </w:r>
      <w:r w:rsidRPr="00825F22">
        <w:rPr>
          <w:rFonts w:ascii="Times New Roman" w:hAnsi="Times New Roman"/>
          <w:sz w:val="24"/>
          <w:szCs w:val="24"/>
        </w:rPr>
        <w:t xml:space="preserve"> diskriminace </w:t>
      </w:r>
      <w:r w:rsidRPr="00825F22">
        <w:rPr>
          <w:rFonts w:ascii="Times New Roman" w:hAnsi="Times New Roman"/>
          <w:sz w:val="24"/>
          <w:szCs w:val="24"/>
        </w:rPr>
        <w:br/>
        <w:t>a také nijak nenarušuje principy rovno</w:t>
      </w:r>
      <w:r w:rsidR="001C7E07">
        <w:rPr>
          <w:rFonts w:ascii="Times New Roman" w:hAnsi="Times New Roman"/>
          <w:sz w:val="24"/>
          <w:szCs w:val="24"/>
        </w:rPr>
        <w:t>sti mužů a žen, když dopadá na všechny adresáty bez ohledu na tato kritéria.</w:t>
      </w:r>
    </w:p>
    <w:p w14:paraId="2FBBEB7F" w14:textId="77777777" w:rsidR="001C7E07" w:rsidRDefault="001C7E07" w:rsidP="00825F22">
      <w:pPr>
        <w:pStyle w:val="Novelizanbod"/>
        <w:keepNext w:val="0"/>
        <w:numPr>
          <w:ilvl w:val="0"/>
          <w:numId w:val="4"/>
        </w:numPr>
        <w:tabs>
          <w:tab w:val="clear" w:pos="851"/>
        </w:tabs>
        <w:spacing w:before="0" w:after="0" w:line="240" w:lineRule="auto"/>
        <w:rPr>
          <w:b/>
          <w:bCs/>
          <w:color w:val="auto"/>
          <w:sz w:val="28"/>
          <w:szCs w:val="28"/>
        </w:rPr>
      </w:pPr>
    </w:p>
    <w:p w14:paraId="3BAE8EE9" w14:textId="265D6926" w:rsidR="00825F22" w:rsidRPr="001C7E07" w:rsidRDefault="00825F22" w:rsidP="001C7E07">
      <w:pPr>
        <w:pStyle w:val="Novelizanbod"/>
        <w:keepNext w:val="0"/>
        <w:numPr>
          <w:ilvl w:val="0"/>
          <w:numId w:val="4"/>
        </w:numPr>
        <w:tabs>
          <w:tab w:val="clear" w:pos="851"/>
        </w:tabs>
        <w:spacing w:before="0" w:after="0" w:line="240" w:lineRule="auto"/>
        <w:rPr>
          <w:b/>
          <w:bCs/>
          <w:color w:val="auto"/>
          <w:sz w:val="28"/>
          <w:szCs w:val="28"/>
        </w:rPr>
      </w:pPr>
      <w:r w:rsidRPr="001C7E07">
        <w:rPr>
          <w:b/>
          <w:bCs/>
          <w:color w:val="auto"/>
          <w:sz w:val="28"/>
          <w:szCs w:val="28"/>
        </w:rPr>
        <w:t>4.   Předpokládaný hospodářský a finanční dopad navrhované právní úpravy na státní rozpočet, rozpočty krajů a obcí a na podnikatelské prostředí České republiky</w:t>
      </w:r>
    </w:p>
    <w:p w14:paraId="66540962" w14:textId="27E64811" w:rsidR="00825F22" w:rsidRPr="0017552F" w:rsidRDefault="00825F22" w:rsidP="002338DE">
      <w:pPr>
        <w:autoSpaceDE w:val="0"/>
        <w:adjustRightInd w:val="0"/>
        <w:spacing w:before="240" w:after="160"/>
        <w:ind w:firstLine="360"/>
        <w:jc w:val="both"/>
        <w:rPr>
          <w:rFonts w:ascii="Times New Roman" w:hAnsi="Times New Roman"/>
          <w:sz w:val="24"/>
          <w:szCs w:val="24"/>
        </w:rPr>
      </w:pPr>
      <w:r w:rsidRPr="0017552F">
        <w:rPr>
          <w:rFonts w:ascii="Times New Roman" w:hAnsi="Times New Roman"/>
          <w:sz w:val="24"/>
          <w:szCs w:val="24"/>
        </w:rPr>
        <w:t xml:space="preserve">Finanční dopad navrhovaného zvýšení příspěvku na mobilitu z 550 na </w:t>
      </w:r>
      <w:r w:rsidR="0017552F" w:rsidRPr="0017552F">
        <w:rPr>
          <w:rFonts w:ascii="Times New Roman" w:hAnsi="Times New Roman"/>
          <w:sz w:val="24"/>
          <w:szCs w:val="24"/>
        </w:rPr>
        <w:t>2</w:t>
      </w:r>
      <w:r w:rsidR="00520176">
        <w:rPr>
          <w:rFonts w:ascii="Times New Roman" w:hAnsi="Times New Roman"/>
          <w:sz w:val="24"/>
          <w:szCs w:val="24"/>
        </w:rPr>
        <w:t xml:space="preserve"> </w:t>
      </w:r>
      <w:r w:rsidR="0017552F" w:rsidRPr="0017552F">
        <w:rPr>
          <w:rFonts w:ascii="Times New Roman" w:hAnsi="Times New Roman"/>
          <w:sz w:val="24"/>
          <w:szCs w:val="24"/>
        </w:rPr>
        <w:t>000</w:t>
      </w:r>
      <w:r w:rsidRPr="0017552F">
        <w:rPr>
          <w:rFonts w:ascii="Times New Roman" w:hAnsi="Times New Roman"/>
          <w:sz w:val="24"/>
          <w:szCs w:val="24"/>
        </w:rPr>
        <w:t xml:space="preserve"> Kč měsíčně</w:t>
      </w:r>
      <w:r w:rsidR="0017552F" w:rsidRPr="0017552F">
        <w:rPr>
          <w:rFonts w:ascii="Times New Roman" w:hAnsi="Times New Roman"/>
          <w:sz w:val="24"/>
          <w:szCs w:val="24"/>
        </w:rPr>
        <w:t xml:space="preserve"> </w:t>
      </w:r>
      <w:r w:rsidRPr="0017552F">
        <w:rPr>
          <w:rFonts w:ascii="Times New Roman" w:hAnsi="Times New Roman"/>
          <w:sz w:val="24"/>
          <w:szCs w:val="24"/>
        </w:rPr>
        <w:t xml:space="preserve">na státní rozpočet </w:t>
      </w:r>
      <w:r w:rsidR="001C7E07">
        <w:rPr>
          <w:rFonts w:ascii="Times New Roman" w:hAnsi="Times New Roman"/>
          <w:sz w:val="24"/>
          <w:szCs w:val="24"/>
        </w:rPr>
        <w:t>lze odhadovat</w:t>
      </w:r>
      <w:r w:rsidRPr="0017552F">
        <w:rPr>
          <w:rFonts w:ascii="Times New Roman" w:hAnsi="Times New Roman"/>
          <w:sz w:val="24"/>
          <w:szCs w:val="24"/>
        </w:rPr>
        <w:t xml:space="preserve"> </w:t>
      </w:r>
      <w:r w:rsidR="001C7E07">
        <w:rPr>
          <w:rFonts w:ascii="Times New Roman" w:hAnsi="Times New Roman"/>
          <w:sz w:val="24"/>
          <w:szCs w:val="24"/>
        </w:rPr>
        <w:t xml:space="preserve">na cca 2,93 mld. </w:t>
      </w:r>
      <w:r w:rsidRPr="0017552F">
        <w:rPr>
          <w:rFonts w:ascii="Times New Roman" w:hAnsi="Times New Roman"/>
          <w:sz w:val="24"/>
          <w:szCs w:val="24"/>
        </w:rPr>
        <w:t xml:space="preserve">ročně. </w:t>
      </w:r>
      <w:r w:rsidR="001C7E07">
        <w:rPr>
          <w:rFonts w:ascii="Times New Roman" w:hAnsi="Times New Roman"/>
          <w:sz w:val="24"/>
          <w:szCs w:val="24"/>
        </w:rPr>
        <w:t xml:space="preserve">V případě přijetí navrhované úpravy </w:t>
      </w:r>
      <w:r w:rsidR="001C7E07">
        <w:rPr>
          <w:rFonts w:ascii="Times New Roman" w:hAnsi="Times New Roman"/>
          <w:sz w:val="24"/>
          <w:szCs w:val="24"/>
        </w:rPr>
        <w:lastRenderedPageBreak/>
        <w:t>lze tedy předpokládat</w:t>
      </w:r>
      <w:r w:rsidRPr="0017552F">
        <w:rPr>
          <w:rFonts w:ascii="Times New Roman" w:hAnsi="Times New Roman"/>
          <w:sz w:val="24"/>
          <w:szCs w:val="24"/>
        </w:rPr>
        <w:t xml:space="preserve"> zvýšení výdajů státního rozpočtu o </w:t>
      </w:r>
      <w:r w:rsidR="001C7E07">
        <w:rPr>
          <w:rFonts w:ascii="Times New Roman" w:hAnsi="Times New Roman"/>
          <w:sz w:val="24"/>
          <w:szCs w:val="24"/>
        </w:rPr>
        <w:t xml:space="preserve">2,93 mld. </w:t>
      </w:r>
      <w:r w:rsidRPr="0017552F">
        <w:rPr>
          <w:rFonts w:ascii="Times New Roman" w:hAnsi="Times New Roman"/>
          <w:sz w:val="24"/>
          <w:szCs w:val="24"/>
        </w:rPr>
        <w:t>korun ročně oproti současnému stavu.</w:t>
      </w:r>
    </w:p>
    <w:p w14:paraId="40F8DB41" w14:textId="350F5449" w:rsidR="00825F22" w:rsidRPr="0017552F" w:rsidRDefault="00825F22" w:rsidP="0017552F">
      <w:pPr>
        <w:autoSpaceDE w:val="0"/>
        <w:adjustRightInd w:val="0"/>
        <w:spacing w:after="160"/>
        <w:ind w:firstLine="360"/>
        <w:jc w:val="both"/>
        <w:rPr>
          <w:rFonts w:ascii="Times New Roman" w:hAnsi="Times New Roman"/>
          <w:sz w:val="24"/>
          <w:szCs w:val="24"/>
        </w:rPr>
      </w:pPr>
      <w:r w:rsidRPr="0017552F">
        <w:rPr>
          <w:rFonts w:ascii="Times New Roman" w:hAnsi="Times New Roman"/>
          <w:sz w:val="24"/>
          <w:szCs w:val="24"/>
        </w:rPr>
        <w:t>Na</w:t>
      </w:r>
      <w:r w:rsidR="001C7E07">
        <w:rPr>
          <w:rFonts w:ascii="Times New Roman" w:hAnsi="Times New Roman"/>
          <w:sz w:val="24"/>
          <w:szCs w:val="24"/>
        </w:rPr>
        <w:t xml:space="preserve"> jiné veřejné rozpočty (</w:t>
      </w:r>
      <w:r w:rsidRPr="0017552F">
        <w:rPr>
          <w:rFonts w:ascii="Times New Roman" w:hAnsi="Times New Roman"/>
          <w:sz w:val="24"/>
          <w:szCs w:val="24"/>
        </w:rPr>
        <w:t>rozpočty krajů a obcí</w:t>
      </w:r>
      <w:r w:rsidR="001C7E07">
        <w:rPr>
          <w:rFonts w:ascii="Times New Roman" w:hAnsi="Times New Roman"/>
          <w:sz w:val="24"/>
          <w:szCs w:val="24"/>
        </w:rPr>
        <w:t>)</w:t>
      </w:r>
      <w:r w:rsidRPr="0017552F">
        <w:rPr>
          <w:rFonts w:ascii="Times New Roman" w:hAnsi="Times New Roman"/>
          <w:sz w:val="24"/>
          <w:szCs w:val="24"/>
        </w:rPr>
        <w:t xml:space="preserve"> nebude mít navrhovaná úprava žádný vliv.</w:t>
      </w:r>
    </w:p>
    <w:p w14:paraId="2047A183" w14:textId="4034C4EA" w:rsidR="002338DE" w:rsidRDefault="001C7E07" w:rsidP="00BB710B">
      <w:pPr>
        <w:autoSpaceDE w:val="0"/>
        <w:adjustRightInd w:val="0"/>
        <w:spacing w:after="16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Jde-li o dopady na podnikatelské prostředí, zvýšení disponibilních příjmů recipientů se může promítnout jejich koupěschopnosti, a tak i zvýšit jejich </w:t>
      </w:r>
      <w:r w:rsidR="00825F22" w:rsidRPr="0017552F">
        <w:rPr>
          <w:rFonts w:ascii="Times New Roman" w:hAnsi="Times New Roman"/>
          <w:sz w:val="24"/>
          <w:szCs w:val="24"/>
        </w:rPr>
        <w:t>zájem o</w:t>
      </w:r>
      <w:r w:rsidR="0017552F" w:rsidRPr="0017552F">
        <w:rPr>
          <w:rFonts w:ascii="Times New Roman" w:hAnsi="Times New Roman"/>
          <w:sz w:val="24"/>
          <w:szCs w:val="24"/>
        </w:rPr>
        <w:t> </w:t>
      </w:r>
      <w:r w:rsidR="00825F22" w:rsidRPr="0017552F">
        <w:rPr>
          <w:rFonts w:ascii="Times New Roman" w:hAnsi="Times New Roman"/>
          <w:sz w:val="24"/>
          <w:szCs w:val="24"/>
        </w:rPr>
        <w:t>nákup sl</w:t>
      </w:r>
      <w:r>
        <w:rPr>
          <w:rFonts w:ascii="Times New Roman" w:hAnsi="Times New Roman"/>
          <w:sz w:val="24"/>
          <w:szCs w:val="24"/>
        </w:rPr>
        <w:t>užeb v oblasti dopravy. Tím budou adekvátně navýšeny příjmy dodavatelů těchto služeb.</w:t>
      </w:r>
      <w:r w:rsidR="007F6AEC">
        <w:rPr>
          <w:rFonts w:ascii="Times New Roman" w:hAnsi="Times New Roman"/>
          <w:sz w:val="24"/>
          <w:szCs w:val="24"/>
        </w:rPr>
        <w:t xml:space="preserve"> V tomto ohledu jde o pozitivní dopad na podnikatelské prostředí.</w:t>
      </w:r>
    </w:p>
    <w:p w14:paraId="5D95D3BB" w14:textId="0BA6FD14" w:rsidR="00AD1D51" w:rsidRPr="00B40061" w:rsidRDefault="00BB710B" w:rsidP="00BB710B">
      <w:pPr>
        <w:autoSpaceDE w:val="0"/>
        <w:adjustRightInd w:val="0"/>
        <w:spacing w:after="16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C5CB328" w14:textId="77777777" w:rsidR="0017552F" w:rsidRDefault="0017552F" w:rsidP="002338DE">
      <w:pPr>
        <w:pStyle w:val="Novelizanbod"/>
        <w:keepNext w:val="0"/>
        <w:numPr>
          <w:ilvl w:val="0"/>
          <w:numId w:val="6"/>
        </w:numPr>
        <w:tabs>
          <w:tab w:val="clear" w:pos="567"/>
          <w:tab w:val="clear" w:pos="851"/>
        </w:tabs>
        <w:spacing w:before="0" w:after="0"/>
        <w:rPr>
          <w:b/>
          <w:bCs/>
          <w:color w:val="auto"/>
          <w:sz w:val="28"/>
          <w:szCs w:val="28"/>
        </w:rPr>
      </w:pPr>
      <w:r w:rsidRPr="00A70D0E">
        <w:rPr>
          <w:b/>
          <w:bCs/>
          <w:color w:val="auto"/>
          <w:sz w:val="28"/>
          <w:szCs w:val="28"/>
        </w:rPr>
        <w:t>Předpokládané sociální dopady</w:t>
      </w:r>
      <w:r>
        <w:rPr>
          <w:b/>
          <w:bCs/>
          <w:color w:val="auto"/>
          <w:sz w:val="28"/>
          <w:szCs w:val="28"/>
        </w:rPr>
        <w:t xml:space="preserve"> navrhované právní úpravy včetně dopadů   na rodiny a dopadů na specifické skupiny obyvatel, zejména osoby sociálně slabé a osoby se zdravotním postižením</w:t>
      </w:r>
    </w:p>
    <w:p w14:paraId="1FF8F4A3" w14:textId="145AE75D" w:rsidR="002338DE" w:rsidRDefault="0017552F" w:rsidP="001C7E07">
      <w:pPr>
        <w:autoSpaceDE w:val="0"/>
        <w:adjustRightInd w:val="0"/>
        <w:spacing w:before="240" w:after="160"/>
        <w:ind w:firstLine="360"/>
        <w:jc w:val="both"/>
        <w:rPr>
          <w:rFonts w:ascii="Times New Roman" w:hAnsi="Times New Roman"/>
          <w:sz w:val="24"/>
          <w:szCs w:val="24"/>
        </w:rPr>
      </w:pPr>
      <w:r w:rsidRPr="0017552F">
        <w:rPr>
          <w:rFonts w:ascii="Times New Roman" w:hAnsi="Times New Roman"/>
          <w:noProof/>
          <w:sz w:val="24"/>
          <w:szCs w:val="24"/>
        </w:rPr>
        <w:t xml:space="preserve">Navrhovaná právní úprava bude </w:t>
      </w:r>
      <w:r w:rsidR="001C7E07">
        <w:rPr>
          <w:rFonts w:ascii="Times New Roman" w:eastAsia="Times New Roman" w:hAnsi="Times New Roman"/>
          <w:bCs/>
          <w:sz w:val="24"/>
          <w:szCs w:val="24"/>
        </w:rPr>
        <w:t>významné pozitivní sociální</w:t>
      </w:r>
      <w:r w:rsidR="001C7E07" w:rsidRPr="00230403">
        <w:rPr>
          <w:rFonts w:ascii="Times New Roman" w:eastAsia="Times New Roman" w:hAnsi="Times New Roman"/>
          <w:bCs/>
          <w:sz w:val="24"/>
          <w:szCs w:val="24"/>
        </w:rPr>
        <w:t xml:space="preserve"> dopady</w:t>
      </w:r>
      <w:r w:rsidR="001C7E07">
        <w:rPr>
          <w:rFonts w:ascii="Times New Roman" w:eastAsia="Times New Roman" w:hAnsi="Times New Roman"/>
          <w:bCs/>
          <w:sz w:val="24"/>
          <w:szCs w:val="24"/>
        </w:rPr>
        <w:t xml:space="preserve"> na osoby se zdravotním postižením, především osoby současně sociálně slabé, i dopady </w:t>
      </w:r>
      <w:r w:rsidR="001C7E07" w:rsidRPr="00230403">
        <w:rPr>
          <w:rFonts w:ascii="Times New Roman" w:hAnsi="Times New Roman"/>
          <w:sz w:val="24"/>
          <w:szCs w:val="24"/>
        </w:rPr>
        <w:t xml:space="preserve">na rodiny </w:t>
      </w:r>
      <w:r w:rsidR="001C7E07">
        <w:rPr>
          <w:rFonts w:ascii="Times New Roman" w:hAnsi="Times New Roman"/>
          <w:sz w:val="24"/>
          <w:szCs w:val="24"/>
        </w:rPr>
        <w:t xml:space="preserve">těchto </w:t>
      </w:r>
      <w:r w:rsidR="001C7E07" w:rsidRPr="00230403">
        <w:rPr>
          <w:rFonts w:ascii="Times New Roman" w:hAnsi="Times New Roman"/>
          <w:sz w:val="24"/>
          <w:szCs w:val="24"/>
        </w:rPr>
        <w:t>osob, závislých na zajištění dopravy</w:t>
      </w:r>
      <w:r w:rsidR="001C7E07">
        <w:rPr>
          <w:rFonts w:ascii="Times New Roman" w:hAnsi="Times New Roman"/>
          <w:sz w:val="24"/>
          <w:szCs w:val="24"/>
        </w:rPr>
        <w:t>.</w:t>
      </w:r>
    </w:p>
    <w:p w14:paraId="7E6A9227" w14:textId="77777777" w:rsidR="001C7E07" w:rsidRPr="0017552F" w:rsidRDefault="001C7E07" w:rsidP="001C7E07">
      <w:pPr>
        <w:autoSpaceDE w:val="0"/>
        <w:adjustRightInd w:val="0"/>
        <w:spacing w:before="240" w:after="160"/>
        <w:ind w:firstLine="360"/>
        <w:jc w:val="both"/>
        <w:rPr>
          <w:rFonts w:ascii="Times New Roman" w:hAnsi="Times New Roman"/>
          <w:noProof/>
          <w:sz w:val="24"/>
          <w:szCs w:val="24"/>
        </w:rPr>
      </w:pPr>
    </w:p>
    <w:p w14:paraId="68AD7F30" w14:textId="1AEB3EAD" w:rsidR="0017552F" w:rsidRPr="00A70D0E" w:rsidRDefault="0017552F" w:rsidP="002338DE">
      <w:pPr>
        <w:pStyle w:val="Novelizanbod"/>
        <w:keepNext w:val="0"/>
        <w:numPr>
          <w:ilvl w:val="0"/>
          <w:numId w:val="6"/>
        </w:numPr>
        <w:tabs>
          <w:tab w:val="clear" w:pos="567"/>
          <w:tab w:val="clear" w:pos="851"/>
        </w:tabs>
        <w:spacing w:before="0" w:after="0"/>
        <w:rPr>
          <w:b/>
          <w:bCs/>
          <w:color w:val="auto"/>
          <w:sz w:val="28"/>
          <w:szCs w:val="28"/>
        </w:rPr>
      </w:pPr>
      <w:r w:rsidRPr="00A70D0E">
        <w:rPr>
          <w:b/>
          <w:bCs/>
          <w:color w:val="auto"/>
          <w:sz w:val="28"/>
          <w:szCs w:val="28"/>
        </w:rPr>
        <w:t>Zhodnocení dopadů</w:t>
      </w:r>
      <w:r>
        <w:rPr>
          <w:b/>
          <w:bCs/>
          <w:color w:val="auto"/>
          <w:sz w:val="28"/>
          <w:szCs w:val="28"/>
        </w:rPr>
        <w:t xml:space="preserve"> navrhované právní úpravy</w:t>
      </w:r>
      <w:r w:rsidRPr="00A70D0E">
        <w:rPr>
          <w:b/>
          <w:bCs/>
          <w:color w:val="auto"/>
          <w:sz w:val="28"/>
          <w:szCs w:val="28"/>
        </w:rPr>
        <w:t xml:space="preserve"> na životní prostředí</w:t>
      </w:r>
    </w:p>
    <w:p w14:paraId="7E5ACAD8" w14:textId="34F95135" w:rsidR="00BB710B" w:rsidRDefault="0017552F" w:rsidP="002338DE">
      <w:pPr>
        <w:autoSpaceDE w:val="0"/>
        <w:adjustRightInd w:val="0"/>
        <w:spacing w:before="240" w:after="160"/>
        <w:ind w:firstLine="360"/>
        <w:jc w:val="both"/>
        <w:rPr>
          <w:rFonts w:ascii="Times New Roman" w:hAnsi="Times New Roman"/>
          <w:sz w:val="24"/>
          <w:szCs w:val="24"/>
        </w:rPr>
      </w:pPr>
      <w:r w:rsidRPr="0017552F">
        <w:rPr>
          <w:rFonts w:ascii="Times New Roman" w:hAnsi="Times New Roman"/>
          <w:sz w:val="24"/>
          <w:szCs w:val="24"/>
        </w:rPr>
        <w:t xml:space="preserve">Předkládaná právní úprava </w:t>
      </w:r>
      <w:r w:rsidR="001C7E07">
        <w:rPr>
          <w:rFonts w:ascii="Times New Roman" w:hAnsi="Times New Roman"/>
          <w:sz w:val="24"/>
          <w:szCs w:val="24"/>
        </w:rPr>
        <w:t>nebude mít žádné relevantní dopady na životní prostředí.</w:t>
      </w:r>
    </w:p>
    <w:p w14:paraId="6F9A6DF7" w14:textId="77777777" w:rsidR="002338DE" w:rsidRPr="00B40061" w:rsidRDefault="002338DE" w:rsidP="002338DE">
      <w:pPr>
        <w:autoSpaceDE w:val="0"/>
        <w:adjustRightInd w:val="0"/>
        <w:spacing w:before="240" w:after="16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1D85B520" w14:textId="77777777" w:rsidR="0017552F" w:rsidRPr="00A70D0E" w:rsidRDefault="0017552F" w:rsidP="0017552F">
      <w:pPr>
        <w:pStyle w:val="Novelizanbod"/>
        <w:keepNext w:val="0"/>
        <w:tabs>
          <w:tab w:val="clear" w:pos="851"/>
        </w:tabs>
        <w:spacing w:before="0" w:after="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7. Zhodnocení dopadů navrhované právní úpravy </w:t>
      </w:r>
      <w:r w:rsidRPr="00A70D0E">
        <w:rPr>
          <w:b/>
          <w:color w:val="auto"/>
          <w:sz w:val="28"/>
          <w:szCs w:val="28"/>
        </w:rPr>
        <w:t>ve vztahu k ochraně soukromí a osobních údajů</w:t>
      </w:r>
    </w:p>
    <w:p w14:paraId="678D7399" w14:textId="3B3E839A" w:rsidR="00AD1D51" w:rsidRDefault="0017552F" w:rsidP="002338DE">
      <w:pPr>
        <w:autoSpaceDE w:val="0"/>
        <w:adjustRightInd w:val="0"/>
        <w:spacing w:before="240" w:after="160"/>
        <w:ind w:firstLine="360"/>
        <w:jc w:val="both"/>
        <w:rPr>
          <w:rFonts w:ascii="Times New Roman" w:hAnsi="Times New Roman"/>
          <w:sz w:val="24"/>
          <w:szCs w:val="24"/>
        </w:rPr>
      </w:pPr>
      <w:r w:rsidRPr="0017552F">
        <w:rPr>
          <w:rFonts w:ascii="Times New Roman" w:hAnsi="Times New Roman"/>
          <w:sz w:val="24"/>
          <w:szCs w:val="24"/>
        </w:rPr>
        <w:t xml:space="preserve">Navrhovaná právní úprava nebude mít </w:t>
      </w:r>
      <w:r w:rsidR="001C7E07">
        <w:rPr>
          <w:rFonts w:ascii="Times New Roman" w:hAnsi="Times New Roman"/>
          <w:sz w:val="24"/>
          <w:szCs w:val="24"/>
        </w:rPr>
        <w:t>dopady</w:t>
      </w:r>
      <w:r w:rsidRPr="0017552F">
        <w:rPr>
          <w:rFonts w:ascii="Times New Roman" w:hAnsi="Times New Roman"/>
          <w:sz w:val="24"/>
          <w:szCs w:val="24"/>
        </w:rPr>
        <w:t xml:space="preserve"> na ochranu soukromí </w:t>
      </w:r>
      <w:r w:rsidR="001C7E07">
        <w:rPr>
          <w:rFonts w:ascii="Times New Roman" w:hAnsi="Times New Roman"/>
          <w:sz w:val="24"/>
          <w:szCs w:val="24"/>
        </w:rPr>
        <w:t>ani</w:t>
      </w:r>
      <w:r w:rsidRPr="0017552F">
        <w:rPr>
          <w:rFonts w:ascii="Times New Roman" w:hAnsi="Times New Roman"/>
          <w:sz w:val="24"/>
          <w:szCs w:val="24"/>
        </w:rPr>
        <w:t xml:space="preserve"> osobních údajů.</w:t>
      </w:r>
    </w:p>
    <w:p w14:paraId="62B3D149" w14:textId="77777777" w:rsidR="0017552F" w:rsidRPr="00A70D0E" w:rsidRDefault="0017552F" w:rsidP="0017552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Cs/>
          <w:sz w:val="28"/>
          <w:szCs w:val="28"/>
        </w:rPr>
      </w:pPr>
    </w:p>
    <w:p w14:paraId="2770DB07" w14:textId="77777777" w:rsidR="0017552F" w:rsidRPr="00A70D0E" w:rsidRDefault="0017552F" w:rsidP="0017552F">
      <w:pPr>
        <w:pStyle w:val="Novelizanbod"/>
        <w:keepNext w:val="0"/>
        <w:tabs>
          <w:tab w:val="clear" w:pos="851"/>
        </w:tabs>
        <w:spacing w:before="0" w:after="0" w:line="240" w:lineRule="auto"/>
        <w:rPr>
          <w:rFonts w:eastAsia="Calibri"/>
          <w:b/>
          <w:bCs/>
          <w:color w:val="auto"/>
          <w:sz w:val="28"/>
          <w:szCs w:val="28"/>
          <w:lang w:eastAsia="en-US"/>
        </w:rPr>
      </w:pPr>
      <w:r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8. </w:t>
      </w:r>
      <w:r w:rsidRPr="00A70D0E">
        <w:rPr>
          <w:rFonts w:eastAsia="Calibri"/>
          <w:b/>
          <w:bCs/>
          <w:color w:val="auto"/>
          <w:sz w:val="28"/>
          <w:szCs w:val="28"/>
          <w:lang w:eastAsia="en-US"/>
        </w:rPr>
        <w:t>Zhodnocení korupčních rizik</w:t>
      </w:r>
      <w:r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 navrhované právní úpravy</w:t>
      </w:r>
    </w:p>
    <w:p w14:paraId="093501C7" w14:textId="16363B30" w:rsidR="00AD1D51" w:rsidRDefault="0017552F" w:rsidP="002338DE">
      <w:pPr>
        <w:autoSpaceDE w:val="0"/>
        <w:adjustRightInd w:val="0"/>
        <w:spacing w:before="240" w:after="160"/>
        <w:ind w:firstLine="360"/>
        <w:jc w:val="both"/>
        <w:rPr>
          <w:rFonts w:ascii="Times New Roman" w:hAnsi="Times New Roman"/>
          <w:sz w:val="24"/>
          <w:szCs w:val="24"/>
        </w:rPr>
      </w:pPr>
      <w:r w:rsidRPr="0017552F">
        <w:rPr>
          <w:rFonts w:ascii="Times New Roman" w:hAnsi="Times New Roman"/>
          <w:sz w:val="24"/>
          <w:szCs w:val="24"/>
        </w:rPr>
        <w:t xml:space="preserve">Navrhovaná právní úprava </w:t>
      </w:r>
      <w:r w:rsidR="001C7E07">
        <w:rPr>
          <w:rFonts w:ascii="Times New Roman" w:hAnsi="Times New Roman"/>
          <w:sz w:val="24"/>
          <w:szCs w:val="24"/>
        </w:rPr>
        <w:t xml:space="preserve">nebude představovat žádná nová korupční rizika ani nijak zvyšovat korupční rizika současná. </w:t>
      </w:r>
    </w:p>
    <w:p w14:paraId="60F9F13A" w14:textId="77777777" w:rsidR="001C7E07" w:rsidRPr="00B40061" w:rsidRDefault="001C7E07" w:rsidP="002338DE">
      <w:pPr>
        <w:autoSpaceDE w:val="0"/>
        <w:adjustRightInd w:val="0"/>
        <w:spacing w:before="240" w:after="16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EB1B55A" w14:textId="77777777" w:rsidR="0017552F" w:rsidRPr="00A70D0E" w:rsidRDefault="0017552F" w:rsidP="0017552F">
      <w:pPr>
        <w:pStyle w:val="Novelizanbod"/>
        <w:keepNext w:val="0"/>
        <w:tabs>
          <w:tab w:val="clear" w:pos="851"/>
        </w:tabs>
        <w:spacing w:before="0" w:after="0" w:line="240" w:lineRule="auto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9. </w:t>
      </w:r>
      <w:r w:rsidRPr="00A70D0E"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Zhodnocení dopadů </w:t>
      </w:r>
      <w:r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navrhované právní úpravy </w:t>
      </w:r>
      <w:r w:rsidRPr="00A70D0E">
        <w:rPr>
          <w:rFonts w:eastAsia="Calibri"/>
          <w:b/>
          <w:bCs/>
          <w:color w:val="auto"/>
          <w:sz w:val="28"/>
          <w:szCs w:val="28"/>
          <w:lang w:eastAsia="en-US"/>
        </w:rPr>
        <w:t>na bezpečnost nebo obranu státu</w:t>
      </w:r>
    </w:p>
    <w:p w14:paraId="58112DA2" w14:textId="26108E26" w:rsidR="00AF7316" w:rsidRDefault="007F6AEC" w:rsidP="007F6AEC">
      <w:pPr>
        <w:autoSpaceDE w:val="0"/>
        <w:adjustRightInd w:val="0"/>
        <w:spacing w:before="240" w:after="16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Navrhovaná</w:t>
      </w:r>
      <w:r w:rsidR="0017552F" w:rsidRPr="0017552F">
        <w:rPr>
          <w:rFonts w:ascii="Times New Roman" w:hAnsi="Times New Roman"/>
          <w:sz w:val="24"/>
          <w:szCs w:val="24"/>
        </w:rPr>
        <w:t xml:space="preserve"> právní úprava </w:t>
      </w:r>
      <w:r>
        <w:rPr>
          <w:rFonts w:ascii="Times New Roman" w:hAnsi="Times New Roman"/>
          <w:sz w:val="24"/>
          <w:szCs w:val="24"/>
        </w:rPr>
        <w:t xml:space="preserve">nebude mít dopady na bezpečnost ani obranu </w:t>
      </w:r>
      <w:r w:rsidR="0017552F" w:rsidRPr="0017552F">
        <w:rPr>
          <w:rFonts w:ascii="Times New Roman" w:hAnsi="Times New Roman"/>
          <w:sz w:val="24"/>
          <w:szCs w:val="24"/>
        </w:rPr>
        <w:t>státu.</w:t>
      </w:r>
    </w:p>
    <w:p w14:paraId="642A09AA" w14:textId="673B25DB" w:rsidR="00AF7316" w:rsidRDefault="00AF7316" w:rsidP="007F6AEC">
      <w:pPr>
        <w:autoSpaceDE w:val="0"/>
        <w:adjustRightInd w:val="0"/>
        <w:spacing w:before="240" w:after="16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32825B0" w14:textId="163AB6B1" w:rsidR="00AF7316" w:rsidRDefault="00AF7316" w:rsidP="007F6AEC">
      <w:pPr>
        <w:autoSpaceDE w:val="0"/>
        <w:adjustRightInd w:val="0"/>
        <w:spacing w:before="240" w:after="16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57F7166" w14:textId="77777777" w:rsidR="00AF7316" w:rsidRDefault="00AF7316" w:rsidP="007F6AEC">
      <w:pPr>
        <w:autoSpaceDE w:val="0"/>
        <w:adjustRightInd w:val="0"/>
        <w:spacing w:before="240" w:after="16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DACA710" w14:textId="7539AE0E" w:rsidR="00AF7316" w:rsidRPr="00AF7316" w:rsidRDefault="00AF7316" w:rsidP="00AF7316">
      <w:pPr>
        <w:pStyle w:val="Novelizanbod"/>
        <w:keepNext w:val="0"/>
        <w:tabs>
          <w:tab w:val="clear" w:pos="851"/>
        </w:tabs>
        <w:spacing w:before="0" w:after="0" w:line="240" w:lineRule="auto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AF7316">
        <w:rPr>
          <w:rFonts w:eastAsia="Calibri"/>
          <w:b/>
          <w:bCs/>
          <w:color w:val="auto"/>
          <w:sz w:val="28"/>
          <w:szCs w:val="28"/>
          <w:lang w:eastAsia="en-US"/>
        </w:rPr>
        <w:t>10</w:t>
      </w:r>
      <w:r>
        <w:t xml:space="preserve">. </w:t>
      </w:r>
      <w:r w:rsidRPr="00AF7316">
        <w:rPr>
          <w:rFonts w:eastAsia="Calibri"/>
          <w:b/>
          <w:bCs/>
          <w:color w:val="auto"/>
          <w:sz w:val="28"/>
          <w:szCs w:val="28"/>
          <w:lang w:eastAsia="en-US"/>
        </w:rPr>
        <w:t>Odůvodnění</w:t>
      </w:r>
      <w:r>
        <w:t xml:space="preserve"> </w:t>
      </w:r>
      <w:r w:rsidRPr="00AF7316">
        <w:rPr>
          <w:rFonts w:eastAsia="Calibri"/>
          <w:b/>
          <w:bCs/>
          <w:color w:val="auto"/>
          <w:sz w:val="28"/>
          <w:szCs w:val="28"/>
          <w:lang w:eastAsia="en-US"/>
        </w:rPr>
        <w:t>návrhu na projednání návrhu zákona v prvním čtení</w:t>
      </w:r>
    </w:p>
    <w:p w14:paraId="3D28D9BA" w14:textId="77777777" w:rsidR="00AF7316" w:rsidRDefault="00AF7316" w:rsidP="00AF7316">
      <w:pPr>
        <w:pStyle w:val="Novelizanbod"/>
        <w:keepNext w:val="0"/>
        <w:tabs>
          <w:tab w:val="clear" w:pos="851"/>
        </w:tabs>
        <w:spacing w:before="0" w:after="0" w:line="240" w:lineRule="auto"/>
      </w:pPr>
    </w:p>
    <w:p w14:paraId="10D66B6A" w14:textId="4DA41F6A" w:rsidR="00AF7316" w:rsidRDefault="00AF7316" w:rsidP="00AF7316">
      <w:pPr>
        <w:pStyle w:val="Novelizanbod"/>
        <w:keepNext w:val="0"/>
        <w:tabs>
          <w:tab w:val="clear" w:pos="851"/>
        </w:tabs>
        <w:spacing w:before="0" w:after="0" w:line="240" w:lineRule="auto"/>
      </w:pPr>
      <w:r>
        <w:t>Navrhuje se, aby návrh zákona byl projednán a schválen již v prvním čtení ve smyslu § 90 odst. 2 zákona č. 90/1995 Sb., o jednacím řádu Poslanecké sněmovny, a to z důvodu bezodkladnosti řešení po</w:t>
      </w:r>
      <w:r w:rsidR="00A71E12">
        <w:t xml:space="preserve">pisovaných problémů, s nimiž se potýkají nízkopříjmové osoby se zdravotním pojištěním. </w:t>
      </w:r>
    </w:p>
    <w:p w14:paraId="1FF5C417" w14:textId="107AF4E2" w:rsidR="00AD1D51" w:rsidRPr="00B40061" w:rsidRDefault="00AD1D51" w:rsidP="007F6AEC">
      <w:pPr>
        <w:autoSpaceDE w:val="0"/>
        <w:adjustRightInd w:val="0"/>
        <w:spacing w:before="240" w:after="160"/>
        <w:ind w:firstLine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40061">
        <w:rPr>
          <w:rFonts w:ascii="Times New Roman" w:hAnsi="Times New Roman"/>
          <w:sz w:val="24"/>
          <w:szCs w:val="24"/>
        </w:rPr>
        <w:br w:type="page"/>
      </w:r>
      <w:r w:rsidRPr="00B40061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II. </w:t>
      </w:r>
      <w:r w:rsidRPr="00B40061">
        <w:rPr>
          <w:rFonts w:ascii="Times New Roman" w:hAnsi="Times New Roman"/>
          <w:b/>
          <w:bCs/>
          <w:sz w:val="24"/>
          <w:szCs w:val="24"/>
          <w:u w:val="single"/>
        </w:rPr>
        <w:t>Zvláštní část</w:t>
      </w:r>
    </w:p>
    <w:p w14:paraId="327059E8" w14:textId="36ADF2C2" w:rsidR="00AD1D51" w:rsidRDefault="00AD1D51" w:rsidP="0010415A">
      <w:pPr>
        <w:autoSpaceDE w:val="0"/>
        <w:adjustRightInd w:val="0"/>
        <w:spacing w:after="160"/>
        <w:jc w:val="both"/>
        <w:rPr>
          <w:rFonts w:ascii="Times New Roman" w:hAnsi="Times New Roman"/>
          <w:b/>
          <w:sz w:val="24"/>
          <w:szCs w:val="24"/>
        </w:rPr>
      </w:pPr>
      <w:r w:rsidRPr="00B40061">
        <w:rPr>
          <w:rFonts w:ascii="Times New Roman" w:hAnsi="Times New Roman"/>
          <w:b/>
          <w:sz w:val="24"/>
          <w:szCs w:val="24"/>
        </w:rPr>
        <w:t xml:space="preserve">K čl. I </w:t>
      </w:r>
    </w:p>
    <w:p w14:paraId="306E42DE" w14:textId="48677E6E" w:rsidR="0017552F" w:rsidRDefault="0017552F" w:rsidP="00A56404">
      <w:pPr>
        <w:autoSpaceDE w:val="0"/>
        <w:adjustRightInd w:val="0"/>
        <w:spacing w:after="160"/>
        <w:jc w:val="both"/>
        <w:rPr>
          <w:rFonts w:ascii="Times New Roman" w:hAnsi="Times New Roman"/>
          <w:sz w:val="24"/>
          <w:szCs w:val="24"/>
        </w:rPr>
      </w:pPr>
      <w:r w:rsidRPr="0017552F">
        <w:rPr>
          <w:rFonts w:ascii="Times New Roman" w:hAnsi="Times New Roman"/>
          <w:sz w:val="24"/>
          <w:szCs w:val="24"/>
        </w:rPr>
        <w:t>Navrhuje se zvýšení příspěvku na mobilitu pro osoby, které na něj mají právní nárok</w:t>
      </w:r>
      <w:r w:rsidR="007F6AEC">
        <w:rPr>
          <w:rFonts w:ascii="Times New Roman" w:hAnsi="Times New Roman"/>
          <w:sz w:val="24"/>
          <w:szCs w:val="24"/>
        </w:rPr>
        <w:t xml:space="preserve"> (viz popis v obecné části)</w:t>
      </w:r>
      <w:r w:rsidRPr="0017552F">
        <w:rPr>
          <w:rFonts w:ascii="Times New Roman" w:hAnsi="Times New Roman"/>
          <w:sz w:val="24"/>
          <w:szCs w:val="24"/>
        </w:rPr>
        <w:t>, ze</w:t>
      </w:r>
      <w:r>
        <w:rPr>
          <w:rFonts w:ascii="Times New Roman" w:hAnsi="Times New Roman"/>
          <w:sz w:val="24"/>
          <w:szCs w:val="24"/>
        </w:rPr>
        <w:t> </w:t>
      </w:r>
      <w:r w:rsidRPr="0017552F">
        <w:rPr>
          <w:rFonts w:ascii="Times New Roman" w:hAnsi="Times New Roman"/>
          <w:sz w:val="24"/>
          <w:szCs w:val="24"/>
        </w:rPr>
        <w:t xml:space="preserve">současných 550 Kč za kalendářní měsíc na </w:t>
      </w:r>
      <w:r>
        <w:rPr>
          <w:rFonts w:ascii="Times New Roman" w:hAnsi="Times New Roman"/>
          <w:sz w:val="24"/>
          <w:szCs w:val="24"/>
        </w:rPr>
        <w:t>2</w:t>
      </w:r>
      <w:r w:rsidR="005201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000</w:t>
      </w:r>
      <w:r w:rsidRPr="0017552F">
        <w:rPr>
          <w:rFonts w:ascii="Times New Roman" w:hAnsi="Times New Roman"/>
          <w:sz w:val="24"/>
          <w:szCs w:val="24"/>
        </w:rPr>
        <w:t xml:space="preserve"> Kč za kalendářní měsíc.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F8EC000" w14:textId="46257545" w:rsidR="00AD1D51" w:rsidRPr="00B40061" w:rsidRDefault="00AD1D51" w:rsidP="00A56404">
      <w:pPr>
        <w:autoSpaceDE w:val="0"/>
        <w:adjustRightInd w:val="0"/>
        <w:spacing w:after="160"/>
        <w:jc w:val="both"/>
        <w:rPr>
          <w:rFonts w:ascii="Times New Roman" w:hAnsi="Times New Roman"/>
          <w:b/>
          <w:sz w:val="24"/>
          <w:szCs w:val="24"/>
        </w:rPr>
      </w:pPr>
      <w:r w:rsidRPr="00B40061">
        <w:rPr>
          <w:rFonts w:ascii="Times New Roman" w:hAnsi="Times New Roman"/>
          <w:b/>
          <w:sz w:val="24"/>
          <w:szCs w:val="24"/>
        </w:rPr>
        <w:t>K čl. II</w:t>
      </w:r>
      <w:r w:rsidR="00E2063A">
        <w:rPr>
          <w:rFonts w:ascii="Times New Roman" w:hAnsi="Times New Roman"/>
          <w:b/>
          <w:sz w:val="24"/>
          <w:szCs w:val="24"/>
        </w:rPr>
        <w:t>I</w:t>
      </w:r>
    </w:p>
    <w:p w14:paraId="56DB6EE5" w14:textId="69423B4E" w:rsidR="00A56404" w:rsidRPr="00B40061" w:rsidRDefault="00A56404" w:rsidP="00A5640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40061">
        <w:rPr>
          <w:rFonts w:ascii="Times New Roman" w:hAnsi="Times New Roman"/>
          <w:sz w:val="24"/>
          <w:szCs w:val="24"/>
        </w:rPr>
        <w:t>Účinnost zákona</w:t>
      </w:r>
      <w:r w:rsidR="00AF7316">
        <w:rPr>
          <w:rFonts w:ascii="Times New Roman" w:hAnsi="Times New Roman"/>
          <w:sz w:val="24"/>
          <w:szCs w:val="24"/>
        </w:rPr>
        <w:t xml:space="preserve"> je navržena tak, aby dávka </w:t>
      </w:r>
      <w:r w:rsidR="00A71E12">
        <w:rPr>
          <w:rFonts w:ascii="Times New Roman" w:hAnsi="Times New Roman"/>
          <w:sz w:val="24"/>
          <w:szCs w:val="24"/>
        </w:rPr>
        <w:t xml:space="preserve">byla </w:t>
      </w:r>
      <w:r w:rsidR="00AF7316">
        <w:rPr>
          <w:rFonts w:ascii="Times New Roman" w:hAnsi="Times New Roman"/>
          <w:sz w:val="24"/>
          <w:szCs w:val="24"/>
        </w:rPr>
        <w:t>potřebným přiznána urychleně za současného vytvoření časového prostoru jejím plátcům pro její administraci</w:t>
      </w:r>
      <w:r w:rsidR="00A72B90">
        <w:rPr>
          <w:rFonts w:ascii="Times New Roman" w:hAnsi="Times New Roman"/>
          <w:sz w:val="24"/>
          <w:szCs w:val="24"/>
        </w:rPr>
        <w:t xml:space="preserve"> a technickou implementaci.</w:t>
      </w:r>
    </w:p>
    <w:p w14:paraId="7D457935" w14:textId="7ABF2620" w:rsidR="00D04731" w:rsidRPr="00B40061" w:rsidRDefault="00D04731" w:rsidP="00D51B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6C51DD" w14:textId="77777777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2E1">
        <w:rPr>
          <w:rFonts w:ascii="Times New Roman" w:hAnsi="Times New Roman"/>
          <w:sz w:val="24"/>
          <w:szCs w:val="24"/>
        </w:rPr>
        <w:t>V Praze, dne 02.06.2022</w:t>
      </w:r>
    </w:p>
    <w:p w14:paraId="5D8D607A" w14:textId="77777777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BB1651" w14:textId="77777777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53EDC8" w14:textId="77777777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2E1">
        <w:rPr>
          <w:rFonts w:ascii="Times New Roman" w:hAnsi="Times New Roman"/>
          <w:sz w:val="24"/>
          <w:szCs w:val="24"/>
        </w:rPr>
        <w:t>Aleš Juchelka, v.r.</w:t>
      </w:r>
    </w:p>
    <w:p w14:paraId="2DD5C8A8" w14:textId="77777777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2E1">
        <w:rPr>
          <w:rFonts w:ascii="Times New Roman" w:hAnsi="Times New Roman"/>
          <w:sz w:val="24"/>
          <w:szCs w:val="24"/>
        </w:rPr>
        <w:t>Andrej Babiš, v.r.</w:t>
      </w:r>
    </w:p>
    <w:p w14:paraId="7D7F94F1" w14:textId="77777777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2E1">
        <w:rPr>
          <w:rFonts w:ascii="Times New Roman" w:hAnsi="Times New Roman"/>
          <w:sz w:val="24"/>
          <w:szCs w:val="24"/>
        </w:rPr>
        <w:t>Klára Dostálová, v.r.</w:t>
      </w:r>
    </w:p>
    <w:p w14:paraId="20B5C74C" w14:textId="747C1084" w:rsid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Patrik </w:t>
      </w:r>
      <w:proofErr w:type="spellStart"/>
      <w:r>
        <w:rPr>
          <w:rFonts w:ascii="Times New Roman" w:hAnsi="Times New Roman"/>
          <w:sz w:val="24"/>
          <w:szCs w:val="24"/>
        </w:rPr>
        <w:t>Nacher</w:t>
      </w:r>
      <w:proofErr w:type="spellEnd"/>
      <w:r>
        <w:rPr>
          <w:rFonts w:ascii="Times New Roman" w:hAnsi="Times New Roman"/>
          <w:sz w:val="24"/>
          <w:szCs w:val="24"/>
        </w:rPr>
        <w:t>, v.r.</w:t>
      </w:r>
    </w:p>
    <w:p w14:paraId="2281DF6F" w14:textId="220B25CC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2E1">
        <w:rPr>
          <w:rFonts w:ascii="Times New Roman" w:hAnsi="Times New Roman"/>
          <w:sz w:val="24"/>
          <w:szCs w:val="24"/>
        </w:rPr>
        <w:t>Jana Pastuchová, v.r.</w:t>
      </w:r>
    </w:p>
    <w:p w14:paraId="6B655ECB" w14:textId="77777777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2E1">
        <w:rPr>
          <w:rFonts w:ascii="Times New Roman" w:hAnsi="Times New Roman"/>
          <w:sz w:val="24"/>
          <w:szCs w:val="24"/>
        </w:rPr>
        <w:t>Richard Brabec, v.r.</w:t>
      </w:r>
    </w:p>
    <w:p w14:paraId="2AF277CD" w14:textId="56928127" w:rsid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2E1">
        <w:rPr>
          <w:rFonts w:ascii="Times New Roman" w:hAnsi="Times New Roman"/>
          <w:sz w:val="24"/>
          <w:szCs w:val="24"/>
        </w:rPr>
        <w:t>Radek Vondráček, v.r.</w:t>
      </w:r>
    </w:p>
    <w:p w14:paraId="2C24DA56" w14:textId="77777777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2E1">
        <w:rPr>
          <w:rFonts w:ascii="Times New Roman" w:hAnsi="Times New Roman"/>
          <w:sz w:val="24"/>
          <w:szCs w:val="24"/>
        </w:rPr>
        <w:t>Eva Fialová, v.r.</w:t>
      </w:r>
    </w:p>
    <w:p w14:paraId="32EAB63C" w14:textId="77777777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2E1">
        <w:rPr>
          <w:rFonts w:ascii="Times New Roman" w:hAnsi="Times New Roman"/>
          <w:sz w:val="24"/>
          <w:szCs w:val="24"/>
        </w:rPr>
        <w:t xml:space="preserve">Andrea </w:t>
      </w:r>
      <w:proofErr w:type="spellStart"/>
      <w:r w:rsidRPr="002902E1">
        <w:rPr>
          <w:rFonts w:ascii="Times New Roman" w:hAnsi="Times New Roman"/>
          <w:sz w:val="24"/>
          <w:szCs w:val="24"/>
        </w:rPr>
        <w:t>Babišová</w:t>
      </w:r>
      <w:proofErr w:type="spellEnd"/>
      <w:r w:rsidRPr="002902E1">
        <w:rPr>
          <w:rFonts w:ascii="Times New Roman" w:hAnsi="Times New Roman"/>
          <w:sz w:val="24"/>
          <w:szCs w:val="24"/>
        </w:rPr>
        <w:t>, v.r.</w:t>
      </w:r>
    </w:p>
    <w:p w14:paraId="3BBC6A5D" w14:textId="77777777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2E1">
        <w:rPr>
          <w:rFonts w:ascii="Times New Roman" w:hAnsi="Times New Roman"/>
          <w:sz w:val="24"/>
          <w:szCs w:val="24"/>
        </w:rPr>
        <w:t xml:space="preserve">Michal </w:t>
      </w:r>
      <w:proofErr w:type="spellStart"/>
      <w:r w:rsidRPr="002902E1">
        <w:rPr>
          <w:rFonts w:ascii="Times New Roman" w:hAnsi="Times New Roman"/>
          <w:sz w:val="24"/>
          <w:szCs w:val="24"/>
        </w:rPr>
        <w:t>Ratiborský</w:t>
      </w:r>
      <w:proofErr w:type="spellEnd"/>
      <w:r w:rsidRPr="002902E1">
        <w:rPr>
          <w:rFonts w:ascii="Times New Roman" w:hAnsi="Times New Roman"/>
          <w:sz w:val="24"/>
          <w:szCs w:val="24"/>
        </w:rPr>
        <w:t>, v.r.</w:t>
      </w:r>
    </w:p>
    <w:p w14:paraId="46493FC9" w14:textId="77777777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2E1">
        <w:rPr>
          <w:rFonts w:ascii="Times New Roman" w:hAnsi="Times New Roman"/>
          <w:sz w:val="24"/>
          <w:szCs w:val="24"/>
        </w:rPr>
        <w:t>Věra Adámková, v.r.</w:t>
      </w:r>
    </w:p>
    <w:p w14:paraId="0320DF3C" w14:textId="77777777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2E1">
        <w:rPr>
          <w:rFonts w:ascii="Times New Roman" w:hAnsi="Times New Roman"/>
          <w:sz w:val="24"/>
          <w:szCs w:val="24"/>
        </w:rPr>
        <w:t>Renata Oulehlová, v.r.</w:t>
      </w:r>
    </w:p>
    <w:p w14:paraId="1F20B2C7" w14:textId="77777777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2E1">
        <w:rPr>
          <w:rFonts w:ascii="Times New Roman" w:hAnsi="Times New Roman"/>
          <w:sz w:val="24"/>
          <w:szCs w:val="24"/>
        </w:rPr>
        <w:t>Ivana Mádlová, v.r.</w:t>
      </w:r>
    </w:p>
    <w:p w14:paraId="447735B1" w14:textId="77777777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2E1">
        <w:rPr>
          <w:rFonts w:ascii="Times New Roman" w:hAnsi="Times New Roman"/>
          <w:sz w:val="24"/>
          <w:szCs w:val="24"/>
        </w:rPr>
        <w:t>Taťána Malá, v.r.</w:t>
      </w:r>
    </w:p>
    <w:p w14:paraId="2C539707" w14:textId="77777777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2E1">
        <w:rPr>
          <w:rFonts w:ascii="Times New Roman" w:hAnsi="Times New Roman"/>
          <w:sz w:val="24"/>
          <w:szCs w:val="24"/>
        </w:rPr>
        <w:t>Romana Fischerová, v.r.</w:t>
      </w:r>
    </w:p>
    <w:p w14:paraId="1DD5A536" w14:textId="77777777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2E1">
        <w:rPr>
          <w:rFonts w:ascii="Times New Roman" w:hAnsi="Times New Roman"/>
          <w:sz w:val="24"/>
          <w:szCs w:val="24"/>
        </w:rPr>
        <w:t>Marek Novák, v.r.</w:t>
      </w:r>
    </w:p>
    <w:p w14:paraId="282FCEE7" w14:textId="77777777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2E1">
        <w:rPr>
          <w:rFonts w:ascii="Times New Roman" w:hAnsi="Times New Roman"/>
          <w:sz w:val="24"/>
          <w:szCs w:val="24"/>
        </w:rPr>
        <w:t>Jana Hanzlíková, v.r.</w:t>
      </w:r>
    </w:p>
    <w:p w14:paraId="4D2135EE" w14:textId="77777777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2E1">
        <w:rPr>
          <w:rFonts w:ascii="Times New Roman" w:hAnsi="Times New Roman"/>
          <w:sz w:val="24"/>
          <w:szCs w:val="24"/>
        </w:rPr>
        <w:t>Karel Rais, v.r.</w:t>
      </w:r>
    </w:p>
    <w:p w14:paraId="0E1EC647" w14:textId="77777777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2E1">
        <w:rPr>
          <w:rFonts w:ascii="Times New Roman" w:hAnsi="Times New Roman"/>
          <w:sz w:val="24"/>
          <w:szCs w:val="24"/>
        </w:rPr>
        <w:t xml:space="preserve">Lenka </w:t>
      </w:r>
      <w:proofErr w:type="spellStart"/>
      <w:r w:rsidRPr="002902E1">
        <w:rPr>
          <w:rFonts w:ascii="Times New Roman" w:hAnsi="Times New Roman"/>
          <w:sz w:val="24"/>
          <w:szCs w:val="24"/>
        </w:rPr>
        <w:t>Knechtová</w:t>
      </w:r>
      <w:proofErr w:type="spellEnd"/>
      <w:r w:rsidRPr="002902E1">
        <w:rPr>
          <w:rFonts w:ascii="Times New Roman" w:hAnsi="Times New Roman"/>
          <w:sz w:val="24"/>
          <w:szCs w:val="24"/>
        </w:rPr>
        <w:t>, v.r.</w:t>
      </w:r>
    </w:p>
    <w:p w14:paraId="4DA94AF6" w14:textId="77777777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2E1">
        <w:rPr>
          <w:rFonts w:ascii="Times New Roman" w:hAnsi="Times New Roman"/>
          <w:sz w:val="24"/>
          <w:szCs w:val="24"/>
        </w:rPr>
        <w:t>Lenka Dražilová, v.r.</w:t>
      </w:r>
    </w:p>
    <w:p w14:paraId="72ADAFE8" w14:textId="77777777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2E1">
        <w:rPr>
          <w:rFonts w:ascii="Times New Roman" w:hAnsi="Times New Roman"/>
          <w:sz w:val="24"/>
          <w:szCs w:val="24"/>
        </w:rPr>
        <w:t xml:space="preserve">Lubomír </w:t>
      </w:r>
      <w:proofErr w:type="spellStart"/>
      <w:r w:rsidRPr="002902E1">
        <w:rPr>
          <w:rFonts w:ascii="Times New Roman" w:hAnsi="Times New Roman"/>
          <w:sz w:val="24"/>
          <w:szCs w:val="24"/>
        </w:rPr>
        <w:t>Wenzl</w:t>
      </w:r>
      <w:proofErr w:type="spellEnd"/>
      <w:r w:rsidRPr="002902E1">
        <w:rPr>
          <w:rFonts w:ascii="Times New Roman" w:hAnsi="Times New Roman"/>
          <w:sz w:val="24"/>
          <w:szCs w:val="24"/>
        </w:rPr>
        <w:t>, v.r.</w:t>
      </w:r>
    </w:p>
    <w:p w14:paraId="0C4250BE" w14:textId="77777777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2E1">
        <w:rPr>
          <w:rFonts w:ascii="Times New Roman" w:hAnsi="Times New Roman"/>
          <w:sz w:val="24"/>
          <w:szCs w:val="24"/>
        </w:rPr>
        <w:t>Martin Kukla, v.r.</w:t>
      </w:r>
    </w:p>
    <w:p w14:paraId="67204D6E" w14:textId="77777777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902E1">
        <w:rPr>
          <w:rFonts w:ascii="Times New Roman" w:hAnsi="Times New Roman"/>
          <w:sz w:val="24"/>
          <w:szCs w:val="24"/>
        </w:rPr>
        <w:t>Kamal</w:t>
      </w:r>
      <w:proofErr w:type="spellEnd"/>
      <w:r w:rsidRPr="002902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2E1">
        <w:rPr>
          <w:rFonts w:ascii="Times New Roman" w:hAnsi="Times New Roman"/>
          <w:sz w:val="24"/>
          <w:szCs w:val="24"/>
        </w:rPr>
        <w:t>Farhan</w:t>
      </w:r>
      <w:proofErr w:type="spellEnd"/>
      <w:r w:rsidRPr="002902E1">
        <w:rPr>
          <w:rFonts w:ascii="Times New Roman" w:hAnsi="Times New Roman"/>
          <w:sz w:val="24"/>
          <w:szCs w:val="24"/>
        </w:rPr>
        <w:t>, v.r.</w:t>
      </w:r>
    </w:p>
    <w:p w14:paraId="5D476EF1" w14:textId="77777777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2E1">
        <w:rPr>
          <w:rFonts w:ascii="Times New Roman" w:hAnsi="Times New Roman"/>
          <w:sz w:val="24"/>
          <w:szCs w:val="24"/>
        </w:rPr>
        <w:t>Jan Richter, v.r.</w:t>
      </w:r>
    </w:p>
    <w:p w14:paraId="187808AB" w14:textId="77777777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2E1">
        <w:rPr>
          <w:rFonts w:ascii="Times New Roman" w:hAnsi="Times New Roman"/>
          <w:sz w:val="24"/>
          <w:szCs w:val="24"/>
        </w:rPr>
        <w:t>Ondřej Babka, v.r.</w:t>
      </w:r>
    </w:p>
    <w:p w14:paraId="4FF137ED" w14:textId="77777777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2E1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Pr="002902E1">
        <w:rPr>
          <w:rFonts w:ascii="Times New Roman" w:hAnsi="Times New Roman"/>
          <w:sz w:val="24"/>
          <w:szCs w:val="24"/>
        </w:rPr>
        <w:t>Stržínek</w:t>
      </w:r>
      <w:proofErr w:type="spellEnd"/>
      <w:r w:rsidRPr="002902E1">
        <w:rPr>
          <w:rFonts w:ascii="Times New Roman" w:hAnsi="Times New Roman"/>
          <w:sz w:val="24"/>
          <w:szCs w:val="24"/>
        </w:rPr>
        <w:t>, v.r.</w:t>
      </w:r>
    </w:p>
    <w:p w14:paraId="73FB5497" w14:textId="77777777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2E1">
        <w:rPr>
          <w:rFonts w:ascii="Times New Roman" w:hAnsi="Times New Roman"/>
          <w:sz w:val="24"/>
          <w:szCs w:val="24"/>
        </w:rPr>
        <w:t>Jaroslava Pokorná Jermanová, v.r.</w:t>
      </w:r>
    </w:p>
    <w:p w14:paraId="0BE9085D" w14:textId="77777777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2E1">
        <w:rPr>
          <w:rFonts w:ascii="Times New Roman" w:hAnsi="Times New Roman"/>
          <w:sz w:val="24"/>
          <w:szCs w:val="24"/>
        </w:rPr>
        <w:t>Helena Válková, v.r.</w:t>
      </w:r>
    </w:p>
    <w:p w14:paraId="05F293A8" w14:textId="77777777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2E1">
        <w:rPr>
          <w:rFonts w:ascii="Times New Roman" w:hAnsi="Times New Roman"/>
          <w:sz w:val="24"/>
          <w:szCs w:val="24"/>
        </w:rPr>
        <w:t>Josef Kott, v.r.</w:t>
      </w:r>
    </w:p>
    <w:p w14:paraId="46174C87" w14:textId="77777777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2E1">
        <w:rPr>
          <w:rFonts w:ascii="Times New Roman" w:hAnsi="Times New Roman"/>
          <w:sz w:val="24"/>
          <w:szCs w:val="24"/>
        </w:rPr>
        <w:t>Monika Oborná, v.r.</w:t>
      </w:r>
    </w:p>
    <w:p w14:paraId="06DFAF3D" w14:textId="77777777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2E1">
        <w:rPr>
          <w:rFonts w:ascii="Times New Roman" w:hAnsi="Times New Roman"/>
          <w:sz w:val="24"/>
          <w:szCs w:val="24"/>
        </w:rPr>
        <w:t>Jiří Strýček, v.r.</w:t>
      </w:r>
    </w:p>
    <w:p w14:paraId="4E52629E" w14:textId="77777777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2E1">
        <w:rPr>
          <w:rFonts w:ascii="Times New Roman" w:hAnsi="Times New Roman"/>
          <w:sz w:val="24"/>
          <w:szCs w:val="24"/>
        </w:rPr>
        <w:lastRenderedPageBreak/>
        <w:t>Martin Kolovratník, v.r.</w:t>
      </w:r>
    </w:p>
    <w:p w14:paraId="499E2EB9" w14:textId="77777777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2E1">
        <w:rPr>
          <w:rFonts w:ascii="Times New Roman" w:hAnsi="Times New Roman"/>
          <w:sz w:val="24"/>
          <w:szCs w:val="24"/>
        </w:rPr>
        <w:t>Hubert Lang, v.r.</w:t>
      </w:r>
    </w:p>
    <w:p w14:paraId="3E550631" w14:textId="77777777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2E1">
        <w:rPr>
          <w:rFonts w:ascii="Times New Roman" w:hAnsi="Times New Roman"/>
          <w:sz w:val="24"/>
          <w:szCs w:val="24"/>
        </w:rPr>
        <w:t>Robert Králíček, v.r.</w:t>
      </w:r>
    </w:p>
    <w:p w14:paraId="54735B8D" w14:textId="1CD8E39F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2E1">
        <w:rPr>
          <w:rFonts w:ascii="Times New Roman" w:hAnsi="Times New Roman"/>
          <w:sz w:val="24"/>
          <w:szCs w:val="24"/>
        </w:rPr>
        <w:t>Drahoslav Ryba, v.r.</w:t>
      </w:r>
    </w:p>
    <w:p w14:paraId="632AEE4A" w14:textId="77777777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2E1">
        <w:rPr>
          <w:rFonts w:ascii="Times New Roman" w:hAnsi="Times New Roman"/>
          <w:sz w:val="24"/>
          <w:szCs w:val="24"/>
        </w:rPr>
        <w:t>Milan Brázdil, v.r.</w:t>
      </w:r>
    </w:p>
    <w:p w14:paraId="01046AEC" w14:textId="77777777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2E1">
        <w:rPr>
          <w:rFonts w:ascii="Times New Roman" w:hAnsi="Times New Roman"/>
          <w:sz w:val="24"/>
          <w:szCs w:val="24"/>
        </w:rPr>
        <w:t>Jiří Mašek, v.r.</w:t>
      </w:r>
    </w:p>
    <w:p w14:paraId="218691A4" w14:textId="77777777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2E1">
        <w:rPr>
          <w:rFonts w:ascii="Times New Roman" w:hAnsi="Times New Roman"/>
          <w:sz w:val="24"/>
          <w:szCs w:val="24"/>
        </w:rPr>
        <w:t>Petr Sadovský, v.r.</w:t>
      </w:r>
    </w:p>
    <w:p w14:paraId="428DF302" w14:textId="77777777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2E1">
        <w:rPr>
          <w:rFonts w:ascii="Times New Roman" w:hAnsi="Times New Roman"/>
          <w:sz w:val="24"/>
          <w:szCs w:val="24"/>
        </w:rPr>
        <w:t>Jan Kubík, v.r.</w:t>
      </w:r>
    </w:p>
    <w:p w14:paraId="5AB05C12" w14:textId="77777777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2E1">
        <w:rPr>
          <w:rFonts w:ascii="Times New Roman" w:hAnsi="Times New Roman"/>
          <w:sz w:val="24"/>
          <w:szCs w:val="24"/>
        </w:rPr>
        <w:t xml:space="preserve">František </w:t>
      </w:r>
      <w:proofErr w:type="spellStart"/>
      <w:r w:rsidRPr="002902E1">
        <w:rPr>
          <w:rFonts w:ascii="Times New Roman" w:hAnsi="Times New Roman"/>
          <w:sz w:val="24"/>
          <w:szCs w:val="24"/>
        </w:rPr>
        <w:t>Petrtýl</w:t>
      </w:r>
      <w:proofErr w:type="spellEnd"/>
      <w:r w:rsidRPr="002902E1">
        <w:rPr>
          <w:rFonts w:ascii="Times New Roman" w:hAnsi="Times New Roman"/>
          <w:sz w:val="24"/>
          <w:szCs w:val="24"/>
        </w:rPr>
        <w:t>, v.r.</w:t>
      </w:r>
    </w:p>
    <w:p w14:paraId="6AB9E34E" w14:textId="77777777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2E1">
        <w:rPr>
          <w:rFonts w:ascii="Times New Roman" w:hAnsi="Times New Roman"/>
          <w:sz w:val="24"/>
          <w:szCs w:val="24"/>
        </w:rPr>
        <w:t xml:space="preserve">Stanislav </w:t>
      </w:r>
      <w:proofErr w:type="spellStart"/>
      <w:r w:rsidRPr="002902E1">
        <w:rPr>
          <w:rFonts w:ascii="Times New Roman" w:hAnsi="Times New Roman"/>
          <w:sz w:val="24"/>
          <w:szCs w:val="24"/>
        </w:rPr>
        <w:t>Berkovec</w:t>
      </w:r>
      <w:proofErr w:type="spellEnd"/>
      <w:r w:rsidRPr="002902E1">
        <w:rPr>
          <w:rFonts w:ascii="Times New Roman" w:hAnsi="Times New Roman"/>
          <w:sz w:val="24"/>
          <w:szCs w:val="24"/>
        </w:rPr>
        <w:t>, v.r.</w:t>
      </w:r>
    </w:p>
    <w:p w14:paraId="3AC8F382" w14:textId="5EDB61E3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2E1">
        <w:rPr>
          <w:rFonts w:ascii="Times New Roman" w:hAnsi="Times New Roman"/>
          <w:sz w:val="24"/>
          <w:szCs w:val="24"/>
        </w:rPr>
        <w:t>Ladislav Okleštěk, v.r.</w:t>
      </w:r>
    </w:p>
    <w:p w14:paraId="4A329B51" w14:textId="77777777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2E1">
        <w:rPr>
          <w:rFonts w:ascii="Times New Roman" w:hAnsi="Times New Roman"/>
          <w:sz w:val="24"/>
          <w:szCs w:val="24"/>
        </w:rPr>
        <w:t>Lubomír Brož, v.r.</w:t>
      </w:r>
    </w:p>
    <w:p w14:paraId="6BB88050" w14:textId="77777777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2E1">
        <w:rPr>
          <w:rFonts w:ascii="Times New Roman" w:hAnsi="Times New Roman"/>
          <w:sz w:val="24"/>
          <w:szCs w:val="24"/>
        </w:rPr>
        <w:t>Jaroslav Faltýnek, v.r.</w:t>
      </w:r>
    </w:p>
    <w:p w14:paraId="201F6DE8" w14:textId="77777777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2E1">
        <w:rPr>
          <w:rFonts w:ascii="Times New Roman" w:hAnsi="Times New Roman"/>
          <w:sz w:val="24"/>
          <w:szCs w:val="24"/>
        </w:rPr>
        <w:t xml:space="preserve">Jaroslav </w:t>
      </w:r>
      <w:proofErr w:type="spellStart"/>
      <w:r w:rsidRPr="002902E1">
        <w:rPr>
          <w:rFonts w:ascii="Times New Roman" w:hAnsi="Times New Roman"/>
          <w:sz w:val="24"/>
          <w:szCs w:val="24"/>
        </w:rPr>
        <w:t>Bžoch</w:t>
      </w:r>
      <w:proofErr w:type="spellEnd"/>
      <w:r w:rsidRPr="002902E1">
        <w:rPr>
          <w:rFonts w:ascii="Times New Roman" w:hAnsi="Times New Roman"/>
          <w:sz w:val="24"/>
          <w:szCs w:val="24"/>
        </w:rPr>
        <w:t>, v.r.</w:t>
      </w:r>
    </w:p>
    <w:p w14:paraId="70C82609" w14:textId="77777777" w:rsidR="002902E1" w:rsidRPr="002902E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2E1">
        <w:rPr>
          <w:rFonts w:ascii="Times New Roman" w:hAnsi="Times New Roman"/>
          <w:sz w:val="24"/>
          <w:szCs w:val="24"/>
        </w:rPr>
        <w:t>Pavel Růžička, v.r.</w:t>
      </w:r>
    </w:p>
    <w:p w14:paraId="12269795" w14:textId="49680F6B" w:rsidR="00D04731" w:rsidRPr="00B40061" w:rsidRDefault="002902E1" w:rsidP="00290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2E1">
        <w:rPr>
          <w:rFonts w:ascii="Times New Roman" w:hAnsi="Times New Roman"/>
          <w:sz w:val="24"/>
          <w:szCs w:val="24"/>
        </w:rPr>
        <w:t>Alena Schillerová, v.r.</w:t>
      </w:r>
    </w:p>
    <w:p w14:paraId="21C654C3" w14:textId="77777777" w:rsidR="00B5536E" w:rsidRPr="00B40061" w:rsidRDefault="00B5536E" w:rsidP="00D51B5E">
      <w:pPr>
        <w:jc w:val="both"/>
        <w:rPr>
          <w:rFonts w:ascii="Times New Roman" w:hAnsi="Times New Roman"/>
          <w:sz w:val="24"/>
          <w:szCs w:val="24"/>
        </w:rPr>
      </w:pPr>
    </w:p>
    <w:sectPr w:rsidR="00B5536E" w:rsidRPr="00B40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D2B66" w14:textId="77777777" w:rsidR="00440D4A" w:rsidRDefault="00440D4A" w:rsidP="00DE11EC">
      <w:pPr>
        <w:spacing w:after="0" w:line="240" w:lineRule="auto"/>
      </w:pPr>
      <w:r>
        <w:separator/>
      </w:r>
    </w:p>
  </w:endnote>
  <w:endnote w:type="continuationSeparator" w:id="0">
    <w:p w14:paraId="0EBA0F04" w14:textId="77777777" w:rsidR="00440D4A" w:rsidRDefault="00440D4A" w:rsidP="00DE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0BE48" w14:textId="77777777" w:rsidR="00DE11EC" w:rsidRDefault="00DE11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57AB4" w14:textId="77777777" w:rsidR="00DE11EC" w:rsidRDefault="00DE11E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CDDEB" w14:textId="77777777" w:rsidR="00DE11EC" w:rsidRDefault="00DE11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AD99E" w14:textId="77777777" w:rsidR="00440D4A" w:rsidRDefault="00440D4A" w:rsidP="00DE11EC">
      <w:pPr>
        <w:spacing w:after="0" w:line="240" w:lineRule="auto"/>
      </w:pPr>
      <w:r>
        <w:separator/>
      </w:r>
    </w:p>
  </w:footnote>
  <w:footnote w:type="continuationSeparator" w:id="0">
    <w:p w14:paraId="71237DEF" w14:textId="77777777" w:rsidR="00440D4A" w:rsidRDefault="00440D4A" w:rsidP="00DE1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A6D32" w14:textId="77777777" w:rsidR="00DE11EC" w:rsidRDefault="00DE11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6EBA1" w14:textId="77777777" w:rsidR="00DE11EC" w:rsidRDefault="00DE11E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ACE69" w14:textId="77777777" w:rsidR="00DE11EC" w:rsidRDefault="00DE11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D21704"/>
    <w:multiLevelType w:val="multilevel"/>
    <w:tmpl w:val="74928DAA"/>
    <w:lvl w:ilvl="0">
      <w:start w:val="5"/>
      <w:numFmt w:val="decimal"/>
      <w:lvlText w:val="%1."/>
      <w:lvlJc w:val="left"/>
      <w:pPr>
        <w:tabs>
          <w:tab w:val="num" w:pos="56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30D47531"/>
    <w:multiLevelType w:val="hybridMultilevel"/>
    <w:tmpl w:val="A72E1B0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239B6"/>
    <w:multiLevelType w:val="hybridMultilevel"/>
    <w:tmpl w:val="A5EE4320"/>
    <w:lvl w:ilvl="0" w:tplc="040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81BA9"/>
    <w:multiLevelType w:val="hybridMultilevel"/>
    <w:tmpl w:val="11CAB19C"/>
    <w:lvl w:ilvl="0" w:tplc="43D477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FA439A"/>
    <w:multiLevelType w:val="hybridMultilevel"/>
    <w:tmpl w:val="0F72FD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D27BE"/>
    <w:multiLevelType w:val="multilevel"/>
    <w:tmpl w:val="ED6275B4"/>
    <w:lvl w:ilvl="0">
      <w:start w:val="1"/>
      <w:numFmt w:val="decimal"/>
      <w:lvlText w:val="%1."/>
      <w:lvlJc w:val="left"/>
      <w:pPr>
        <w:tabs>
          <w:tab w:val="num" w:pos="56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33"/>
    <w:rsid w:val="0010415A"/>
    <w:rsid w:val="001139A7"/>
    <w:rsid w:val="00143AFC"/>
    <w:rsid w:val="00170CC4"/>
    <w:rsid w:val="0017552F"/>
    <w:rsid w:val="001946CD"/>
    <w:rsid w:val="001C7E07"/>
    <w:rsid w:val="0021734E"/>
    <w:rsid w:val="002278F7"/>
    <w:rsid w:val="002338DE"/>
    <w:rsid w:val="0027133C"/>
    <w:rsid w:val="00280708"/>
    <w:rsid w:val="002902E1"/>
    <w:rsid w:val="00344FFA"/>
    <w:rsid w:val="003F1233"/>
    <w:rsid w:val="003F1267"/>
    <w:rsid w:val="00440D4A"/>
    <w:rsid w:val="00452A87"/>
    <w:rsid w:val="00455FFA"/>
    <w:rsid w:val="0048373F"/>
    <w:rsid w:val="004A2E3D"/>
    <w:rsid w:val="00520176"/>
    <w:rsid w:val="00542C5E"/>
    <w:rsid w:val="005B064D"/>
    <w:rsid w:val="00764F78"/>
    <w:rsid w:val="007F4723"/>
    <w:rsid w:val="007F6AEC"/>
    <w:rsid w:val="0081222A"/>
    <w:rsid w:val="00825F22"/>
    <w:rsid w:val="0088339B"/>
    <w:rsid w:val="008A4B20"/>
    <w:rsid w:val="008B77B4"/>
    <w:rsid w:val="008D1995"/>
    <w:rsid w:val="00902D27"/>
    <w:rsid w:val="00910FDE"/>
    <w:rsid w:val="009A3DE4"/>
    <w:rsid w:val="009D6B73"/>
    <w:rsid w:val="00A31F9C"/>
    <w:rsid w:val="00A56404"/>
    <w:rsid w:val="00A71E12"/>
    <w:rsid w:val="00A72B90"/>
    <w:rsid w:val="00AD1D51"/>
    <w:rsid w:val="00AD5333"/>
    <w:rsid w:val="00AF7316"/>
    <w:rsid w:val="00B40061"/>
    <w:rsid w:val="00B52FB7"/>
    <w:rsid w:val="00B5536E"/>
    <w:rsid w:val="00B55B04"/>
    <w:rsid w:val="00BA2222"/>
    <w:rsid w:val="00BB710B"/>
    <w:rsid w:val="00C30A06"/>
    <w:rsid w:val="00C41DDD"/>
    <w:rsid w:val="00CD518F"/>
    <w:rsid w:val="00D04731"/>
    <w:rsid w:val="00D51B5E"/>
    <w:rsid w:val="00DB4841"/>
    <w:rsid w:val="00DB6393"/>
    <w:rsid w:val="00DE11EC"/>
    <w:rsid w:val="00E2063A"/>
    <w:rsid w:val="00ED1CE9"/>
    <w:rsid w:val="00FA7805"/>
    <w:rsid w:val="00FC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38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7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04731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rsid w:val="00D04731"/>
    <w:pPr>
      <w:autoSpaceDE w:val="0"/>
      <w:ind w:firstLine="708"/>
      <w:jc w:val="left"/>
    </w:pPr>
  </w:style>
  <w:style w:type="paragraph" w:customStyle="1" w:styleId="Novelizanbod">
    <w:name w:val="Novelizační bod"/>
    <w:basedOn w:val="Normln"/>
    <w:rsid w:val="00A56404"/>
    <w:pPr>
      <w:keepNext/>
      <w:keepLines/>
      <w:tabs>
        <w:tab w:val="left" w:pos="851"/>
      </w:tabs>
      <w:suppressAutoHyphens/>
      <w:spacing w:before="480" w:after="120"/>
      <w:jc w:val="both"/>
    </w:pPr>
    <w:rPr>
      <w:rFonts w:ascii="Times New Roman" w:eastAsia="Times New Roman" w:hAnsi="Times New Roman"/>
      <w:color w:val="00000A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564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15A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E1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1E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E1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1EC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3F12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5">
    <w:name w:val="l5"/>
    <w:basedOn w:val="Normln"/>
    <w:rsid w:val="003F12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25F22"/>
    <w:rPr>
      <w:b/>
      <w:bCs/>
    </w:rPr>
  </w:style>
  <w:style w:type="paragraph" w:styleId="Zkladntext">
    <w:name w:val="Body Text"/>
    <w:basedOn w:val="Normln"/>
    <w:link w:val="ZkladntextChar"/>
    <w:rsid w:val="00825F22"/>
    <w:pPr>
      <w:suppressAutoHyphens/>
      <w:spacing w:after="140" w:line="288" w:lineRule="auto"/>
    </w:pPr>
    <w:rPr>
      <w:rFonts w:ascii="Times New Roman" w:eastAsia="Times New Roman" w:hAnsi="Times New Roman"/>
      <w:color w:val="00000A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25F22"/>
    <w:rPr>
      <w:rFonts w:ascii="Times New Roman" w:eastAsia="Times New Roman" w:hAnsi="Times New Roman" w:cs="Times New Roman"/>
      <w:color w:val="00000A"/>
      <w:kern w:val="1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7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04731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rsid w:val="00D04731"/>
    <w:pPr>
      <w:autoSpaceDE w:val="0"/>
      <w:ind w:firstLine="708"/>
      <w:jc w:val="left"/>
    </w:pPr>
  </w:style>
  <w:style w:type="paragraph" w:customStyle="1" w:styleId="Novelizanbod">
    <w:name w:val="Novelizační bod"/>
    <w:basedOn w:val="Normln"/>
    <w:rsid w:val="00A56404"/>
    <w:pPr>
      <w:keepNext/>
      <w:keepLines/>
      <w:tabs>
        <w:tab w:val="left" w:pos="851"/>
      </w:tabs>
      <w:suppressAutoHyphens/>
      <w:spacing w:before="480" w:after="120"/>
      <w:jc w:val="both"/>
    </w:pPr>
    <w:rPr>
      <w:rFonts w:ascii="Times New Roman" w:eastAsia="Times New Roman" w:hAnsi="Times New Roman"/>
      <w:color w:val="00000A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564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15A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E1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1E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E1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1EC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3F12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5">
    <w:name w:val="l5"/>
    <w:basedOn w:val="Normln"/>
    <w:rsid w:val="003F12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25F22"/>
    <w:rPr>
      <w:b/>
      <w:bCs/>
    </w:rPr>
  </w:style>
  <w:style w:type="paragraph" w:styleId="Zkladntext">
    <w:name w:val="Body Text"/>
    <w:basedOn w:val="Normln"/>
    <w:link w:val="ZkladntextChar"/>
    <w:rsid w:val="00825F22"/>
    <w:pPr>
      <w:suppressAutoHyphens/>
      <w:spacing w:after="140" w:line="288" w:lineRule="auto"/>
    </w:pPr>
    <w:rPr>
      <w:rFonts w:ascii="Times New Roman" w:eastAsia="Times New Roman" w:hAnsi="Times New Roman"/>
      <w:color w:val="00000A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25F22"/>
    <w:rPr>
      <w:rFonts w:ascii="Times New Roman" w:eastAsia="Times New Roman" w:hAnsi="Times New Roman" w:cs="Times New Roman"/>
      <w:color w:val="00000A"/>
      <w:kern w:val="1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1449</Words>
  <Characters>8551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2022-06-13T10:48:00Z</dcterms:created>
  <dcterms:modified xsi:type="dcterms:W3CDTF">2022-06-13T10:48:00Z</dcterms:modified>
</cp:coreProperties>
</file>