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C182E" w14:textId="0DF3A753" w:rsidR="007D073A" w:rsidRDefault="007D073A" w:rsidP="007D07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 wp14:anchorId="39BFF2DB" wp14:editId="0CC9C2C8">
            <wp:extent cx="3460090" cy="1295957"/>
            <wp:effectExtent l="0" t="0" r="762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289" cy="12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25E5E" w14:textId="38BC84A2" w:rsidR="00E27933" w:rsidRPr="00223B5A" w:rsidRDefault="00A609D0" w:rsidP="001C601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23B5A">
        <w:rPr>
          <w:rFonts w:ascii="Times New Roman" w:hAnsi="Times New Roman" w:cs="Times New Roman"/>
          <w:b/>
          <w:bCs/>
          <w:sz w:val="32"/>
          <w:szCs w:val="32"/>
        </w:rPr>
        <w:t xml:space="preserve">Zásadní připomínky </w:t>
      </w:r>
      <w:r w:rsidR="004D0B05">
        <w:rPr>
          <w:rFonts w:ascii="Times New Roman" w:hAnsi="Times New Roman" w:cs="Times New Roman"/>
          <w:b/>
          <w:bCs/>
          <w:sz w:val="32"/>
          <w:szCs w:val="32"/>
        </w:rPr>
        <w:t xml:space="preserve">NRZP ČR </w:t>
      </w:r>
      <w:r w:rsidRPr="00223B5A">
        <w:rPr>
          <w:rFonts w:ascii="Times New Roman" w:hAnsi="Times New Roman" w:cs="Times New Roman"/>
          <w:b/>
          <w:bCs/>
          <w:sz w:val="32"/>
          <w:szCs w:val="32"/>
        </w:rPr>
        <w:t>k návrhu zákona, kterým se mění zákon č. 589/1992 Sb., o pojistném na sociálním zabezpečení a příspěvku na státní politiku zaměstnanosti.</w:t>
      </w:r>
    </w:p>
    <w:p w14:paraId="7B3065DE" w14:textId="240DA1DC" w:rsidR="00223B5A" w:rsidRDefault="00223B5A" w:rsidP="001C6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73AD5" w14:textId="56684D5B" w:rsidR="00223B5A" w:rsidRPr="009B4854" w:rsidRDefault="00223B5A" w:rsidP="001C60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B4854">
        <w:rPr>
          <w:rFonts w:ascii="Times New Roman" w:hAnsi="Times New Roman" w:cs="Times New Roman"/>
          <w:b/>
          <w:bCs/>
        </w:rPr>
        <w:t xml:space="preserve"> § 7a Sleva na pojistném </w:t>
      </w:r>
    </w:p>
    <w:p w14:paraId="1D1F3451" w14:textId="78D7ABD8" w:rsidR="00223B5A" w:rsidRDefault="00223B5A" w:rsidP="001C601E">
      <w:pPr>
        <w:ind w:firstLine="708"/>
        <w:jc w:val="both"/>
        <w:rPr>
          <w:rFonts w:ascii="Times New Roman" w:hAnsi="Times New Roman" w:cs="Times New Roman"/>
        </w:rPr>
      </w:pPr>
      <w:r w:rsidRPr="00223B5A">
        <w:rPr>
          <w:rFonts w:ascii="Times New Roman" w:hAnsi="Times New Roman" w:cs="Times New Roman"/>
        </w:rPr>
        <w:t xml:space="preserve">NRZP ČR </w:t>
      </w:r>
      <w:r w:rsidR="00067D12">
        <w:rPr>
          <w:rFonts w:ascii="Times New Roman" w:hAnsi="Times New Roman" w:cs="Times New Roman"/>
        </w:rPr>
        <w:t>preferuje</w:t>
      </w:r>
      <w:r w:rsidRPr="00223B5A">
        <w:rPr>
          <w:rFonts w:ascii="Times New Roman" w:hAnsi="Times New Roman" w:cs="Times New Roman"/>
        </w:rPr>
        <w:t xml:space="preserve"> variant</w:t>
      </w:r>
      <w:r w:rsidR="00067D12">
        <w:rPr>
          <w:rFonts w:ascii="Times New Roman" w:hAnsi="Times New Roman" w:cs="Times New Roman"/>
        </w:rPr>
        <w:t>u</w:t>
      </w:r>
      <w:r w:rsidRPr="00223B5A">
        <w:rPr>
          <w:rFonts w:ascii="Times New Roman" w:hAnsi="Times New Roman" w:cs="Times New Roman"/>
        </w:rPr>
        <w:t xml:space="preserve"> I.</w:t>
      </w:r>
      <w:r w:rsidR="00067D12">
        <w:rPr>
          <w:rFonts w:ascii="Times New Roman" w:hAnsi="Times New Roman" w:cs="Times New Roman"/>
        </w:rPr>
        <w:t>,</w:t>
      </w:r>
      <w:r w:rsidRPr="00223B5A">
        <w:rPr>
          <w:rFonts w:ascii="Times New Roman" w:hAnsi="Times New Roman" w:cs="Times New Roman"/>
        </w:rPr>
        <w:t xml:space="preserve"> tj. věk 55 let.</w:t>
      </w:r>
    </w:p>
    <w:p w14:paraId="29405486" w14:textId="7D6A29F5" w:rsidR="00223B5A" w:rsidRDefault="00223B5A" w:rsidP="001C601E">
      <w:pPr>
        <w:ind w:left="708"/>
        <w:jc w:val="both"/>
        <w:rPr>
          <w:rFonts w:ascii="Times New Roman" w:hAnsi="Times New Roman" w:cs="Times New Roman"/>
        </w:rPr>
      </w:pPr>
      <w:r w:rsidRPr="00223B5A">
        <w:rPr>
          <w:rFonts w:ascii="Times New Roman" w:hAnsi="Times New Roman" w:cs="Times New Roman"/>
          <w:u w:val="single"/>
        </w:rPr>
        <w:t>Odůvodnění:</w:t>
      </w:r>
      <w:r>
        <w:rPr>
          <w:rFonts w:ascii="Times New Roman" w:hAnsi="Times New Roman" w:cs="Times New Roman"/>
        </w:rPr>
        <w:t xml:space="preserve"> vzhledem k důchodovému věku, nelze považovat věkovou hranici 60 let za dostatečně motivační jak pro zaměstnavatele, tak i pro potencionální zaměstnance.</w:t>
      </w:r>
      <w:r w:rsidR="009B4854">
        <w:rPr>
          <w:rFonts w:ascii="Times New Roman" w:hAnsi="Times New Roman" w:cs="Times New Roman"/>
        </w:rPr>
        <w:t xml:space="preserve"> </w:t>
      </w:r>
    </w:p>
    <w:p w14:paraId="38E76E48" w14:textId="217E9FD8" w:rsidR="002C255E" w:rsidRDefault="009B4854" w:rsidP="001C60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2C255E">
        <w:rPr>
          <w:rFonts w:ascii="Times New Roman" w:hAnsi="Times New Roman" w:cs="Times New Roman"/>
        </w:rPr>
        <w:t>ČÁST ČTVRTOU</w:t>
      </w:r>
      <w:r>
        <w:rPr>
          <w:rFonts w:ascii="Times New Roman" w:hAnsi="Times New Roman" w:cs="Times New Roman"/>
        </w:rPr>
        <w:t xml:space="preserve"> se vkládá nová </w:t>
      </w:r>
      <w:r w:rsidR="002C255E" w:rsidRPr="002C255E">
        <w:rPr>
          <w:rFonts w:ascii="Times New Roman" w:hAnsi="Times New Roman" w:cs="Times New Roman"/>
          <w:b/>
          <w:bCs/>
        </w:rPr>
        <w:t>ČÁST PÁTÁ</w:t>
      </w:r>
      <w:r w:rsidRPr="002C255E">
        <w:rPr>
          <w:rFonts w:ascii="Times New Roman" w:hAnsi="Times New Roman" w:cs="Times New Roman"/>
          <w:b/>
          <w:bCs/>
        </w:rPr>
        <w:t xml:space="preserve"> změna zákona </w:t>
      </w:r>
      <w:r w:rsidR="002E796B" w:rsidRPr="002C255E">
        <w:rPr>
          <w:rFonts w:ascii="Times New Roman" w:hAnsi="Times New Roman" w:cs="Times New Roman"/>
          <w:b/>
          <w:bCs/>
        </w:rPr>
        <w:t>o dani z příjmu</w:t>
      </w:r>
      <w:r w:rsidR="002E796B">
        <w:rPr>
          <w:rFonts w:ascii="Times New Roman" w:hAnsi="Times New Roman" w:cs="Times New Roman"/>
        </w:rPr>
        <w:t xml:space="preserve">. </w:t>
      </w:r>
    </w:p>
    <w:p w14:paraId="11C6D339" w14:textId="77777777" w:rsidR="002C255E" w:rsidRDefault="002C255E" w:rsidP="001C601E">
      <w:pPr>
        <w:pStyle w:val="Odstavecseseznamem"/>
        <w:jc w:val="both"/>
        <w:rPr>
          <w:rFonts w:ascii="Times New Roman" w:hAnsi="Times New Roman" w:cs="Times New Roman"/>
        </w:rPr>
      </w:pPr>
    </w:p>
    <w:p w14:paraId="6CD8A186" w14:textId="04E883F8" w:rsidR="009B4854" w:rsidRDefault="002E796B" w:rsidP="001C60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C60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35 zákona č. 586/1992 Sb., se za odst. (</w:t>
      </w:r>
      <w:r w:rsidR="001C60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1C601E">
        <w:rPr>
          <w:rFonts w:ascii="Times New Roman" w:hAnsi="Times New Roman" w:cs="Times New Roman"/>
          <w:b/>
          <w:bCs/>
        </w:rPr>
        <w:t>vkládá nový odstavec (2)</w:t>
      </w:r>
      <w:r>
        <w:rPr>
          <w:rFonts w:ascii="Times New Roman" w:hAnsi="Times New Roman" w:cs="Times New Roman"/>
        </w:rPr>
        <w:t xml:space="preserve">, který zní: </w:t>
      </w:r>
      <w:r w:rsidR="00DB48D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sleva na dani </w:t>
      </w:r>
      <w:r w:rsidR="00DB48DB">
        <w:rPr>
          <w:rFonts w:ascii="Times New Roman" w:hAnsi="Times New Roman" w:cs="Times New Roman"/>
        </w:rPr>
        <w:t>ve výši procentního podílu části uvedené v odst. (1), písm</w:t>
      </w:r>
      <w:r w:rsidR="00067D12">
        <w:rPr>
          <w:rFonts w:ascii="Times New Roman" w:hAnsi="Times New Roman" w:cs="Times New Roman"/>
        </w:rPr>
        <w:t>.</w:t>
      </w:r>
      <w:r w:rsidR="00DB48DB">
        <w:rPr>
          <w:rFonts w:ascii="Times New Roman" w:hAnsi="Times New Roman" w:cs="Times New Roman"/>
        </w:rPr>
        <w:t xml:space="preserve"> e) se poskytuje též osobám uvedeným v § 7a pod písmeny </w:t>
      </w:r>
      <w:r w:rsidR="002C255E">
        <w:rPr>
          <w:rFonts w:ascii="Times New Roman" w:hAnsi="Times New Roman" w:cs="Times New Roman"/>
        </w:rPr>
        <w:t>a</w:t>
      </w:r>
      <w:r w:rsidR="00DB48DB">
        <w:rPr>
          <w:rFonts w:ascii="Times New Roman" w:hAnsi="Times New Roman" w:cs="Times New Roman"/>
        </w:rPr>
        <w:t xml:space="preserve">) – g)“. </w:t>
      </w:r>
    </w:p>
    <w:p w14:paraId="4C738618" w14:textId="73136251" w:rsidR="00DB48DB" w:rsidRPr="00DB48DB" w:rsidRDefault="00DB48DB" w:rsidP="001C601E">
      <w:pPr>
        <w:ind w:left="708"/>
        <w:jc w:val="both"/>
        <w:rPr>
          <w:rFonts w:ascii="Times New Roman" w:hAnsi="Times New Roman" w:cs="Times New Roman"/>
        </w:rPr>
      </w:pPr>
      <w:r w:rsidRPr="002C255E">
        <w:rPr>
          <w:rFonts w:ascii="Times New Roman" w:hAnsi="Times New Roman" w:cs="Times New Roman"/>
          <w:u w:val="single"/>
        </w:rPr>
        <w:t>Odůvodnění:</w:t>
      </w:r>
      <w:r>
        <w:rPr>
          <w:rFonts w:ascii="Times New Roman" w:hAnsi="Times New Roman" w:cs="Times New Roman"/>
        </w:rPr>
        <w:t xml:space="preserve"> jak vyplývá z důvodové zprávy</w:t>
      </w:r>
      <w:r w:rsidR="00950ED3">
        <w:rPr>
          <w:rFonts w:ascii="Times New Roman" w:hAnsi="Times New Roman" w:cs="Times New Roman"/>
        </w:rPr>
        <w:t xml:space="preserve">, je hlavní potenciál spatřován zejména v kategorii žen na mateřské nebo rodičovské dovolené, jejichž potenciál je cca 221 tisíc osob bez pracovního úvazku, a dále pak v oblasti osob nad 55 let, kde počet osob ve věku 55 – 59 let dosahuje 82 tisíc osob a v kategorii 60 – 64 let 336 tisíc osob. </w:t>
      </w:r>
      <w:r w:rsidR="00400558">
        <w:rPr>
          <w:rFonts w:ascii="Times New Roman" w:hAnsi="Times New Roman" w:cs="Times New Roman"/>
        </w:rPr>
        <w:t xml:space="preserve">Jde tedy o výrazně větší počet osob, než činí počet osob se zdravotním postižením, jejichž zaměstnavatelům jsou poskytovány slevy podle § 35, odst. (1), písm. a) nebo b). Zařazení osob uvedených v § 7a písmene a) – g) </w:t>
      </w:r>
      <w:proofErr w:type="gramStart"/>
      <w:r w:rsidR="00400558">
        <w:rPr>
          <w:rFonts w:ascii="Times New Roman" w:hAnsi="Times New Roman" w:cs="Times New Roman"/>
        </w:rPr>
        <w:t>by</w:t>
      </w:r>
      <w:proofErr w:type="gramEnd"/>
      <w:r w:rsidR="00400558">
        <w:rPr>
          <w:rFonts w:ascii="Times New Roman" w:hAnsi="Times New Roman" w:cs="Times New Roman"/>
        </w:rPr>
        <w:t xml:space="preserve"> výrazně mezi daňově zvýhodněné subjekty podle § 35 </w:t>
      </w:r>
      <w:proofErr w:type="gramStart"/>
      <w:r w:rsidR="00400558">
        <w:rPr>
          <w:rFonts w:ascii="Times New Roman" w:hAnsi="Times New Roman" w:cs="Times New Roman"/>
        </w:rPr>
        <w:t>by</w:t>
      </w:r>
      <w:proofErr w:type="gramEnd"/>
      <w:r w:rsidR="00400558">
        <w:rPr>
          <w:rFonts w:ascii="Times New Roman" w:hAnsi="Times New Roman" w:cs="Times New Roman"/>
        </w:rPr>
        <w:t xml:space="preserve"> výrazně posílilo motivační účinek § 7a odst. (1).  Dosavadní část pátá účinnost se označuje jako část šestá.</w:t>
      </w:r>
    </w:p>
    <w:p w14:paraId="33421799" w14:textId="77777777" w:rsidR="007D073A" w:rsidRDefault="007D073A" w:rsidP="001C601E">
      <w:pPr>
        <w:jc w:val="both"/>
        <w:rPr>
          <w:rFonts w:ascii="Times New Roman" w:hAnsi="Times New Roman" w:cs="Times New Roman"/>
        </w:rPr>
      </w:pPr>
    </w:p>
    <w:p w14:paraId="0990111E" w14:textId="12345DED" w:rsidR="007D073A" w:rsidRDefault="00067D12" w:rsidP="007D07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20</w:t>
      </w:r>
      <w:r w:rsidR="007D073A">
        <w:rPr>
          <w:rFonts w:ascii="Times New Roman" w:hAnsi="Times New Roman" w:cs="Times New Roman"/>
        </w:rPr>
        <w:t>. 5. 2022</w:t>
      </w:r>
    </w:p>
    <w:p w14:paraId="76ED58C7" w14:textId="77777777" w:rsidR="007D073A" w:rsidRDefault="007D073A" w:rsidP="001C601E">
      <w:pPr>
        <w:jc w:val="both"/>
        <w:rPr>
          <w:rFonts w:ascii="Times New Roman" w:hAnsi="Times New Roman" w:cs="Times New Roman"/>
        </w:rPr>
      </w:pPr>
    </w:p>
    <w:p w14:paraId="2517FB3A" w14:textId="156E6191" w:rsidR="00223B5A" w:rsidRDefault="002C255E" w:rsidP="001C601E">
      <w:pPr>
        <w:jc w:val="both"/>
        <w:rPr>
          <w:rFonts w:ascii="Times New Roman" w:hAnsi="Times New Roman" w:cs="Times New Roman"/>
        </w:rPr>
      </w:pPr>
      <w:r w:rsidRPr="002C255E">
        <w:rPr>
          <w:rFonts w:ascii="Times New Roman" w:hAnsi="Times New Roman" w:cs="Times New Roman"/>
        </w:rPr>
        <w:t>Zpracoval JUDr. Jan Hutař</w:t>
      </w:r>
    </w:p>
    <w:p w14:paraId="46A1B292" w14:textId="63CD7AE4" w:rsidR="002C255E" w:rsidRPr="002C255E" w:rsidRDefault="002C255E" w:rsidP="001C6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Legislativní poradce NRZP ČR</w:t>
      </w:r>
    </w:p>
    <w:p w14:paraId="1FD96185" w14:textId="77777777" w:rsidR="007D073A" w:rsidRDefault="007D073A" w:rsidP="001C6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D5ADF" w14:textId="2398D39C" w:rsidR="001C601E" w:rsidRDefault="007D073A">
      <w:pPr>
        <w:jc w:val="both"/>
        <w:rPr>
          <w:rFonts w:ascii="Times New Roman" w:hAnsi="Times New Roman" w:cs="Times New Roman"/>
          <w:sz w:val="24"/>
          <w:szCs w:val="24"/>
        </w:rPr>
      </w:pPr>
      <w:r w:rsidRPr="007D073A">
        <w:rPr>
          <w:rFonts w:ascii="Times New Roman" w:hAnsi="Times New Roman" w:cs="Times New Roman"/>
          <w:sz w:val="24"/>
          <w:szCs w:val="24"/>
        </w:rPr>
        <w:t>Za NRZP ČR: Mgr. Václav Krása</w:t>
      </w:r>
      <w:r w:rsidR="00067D12">
        <w:rPr>
          <w:rFonts w:ascii="Times New Roman" w:hAnsi="Times New Roman" w:cs="Times New Roman"/>
          <w:sz w:val="24"/>
          <w:szCs w:val="24"/>
        </w:rPr>
        <w:t>, předseda NRZP ČR</w:t>
      </w:r>
    </w:p>
    <w:p w14:paraId="55FAB0A8" w14:textId="3C46FB78" w:rsidR="00555591" w:rsidRPr="00A609D0" w:rsidRDefault="005555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591" w:rsidRPr="00A6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BCE"/>
    <w:multiLevelType w:val="hybridMultilevel"/>
    <w:tmpl w:val="BE78B978"/>
    <w:lvl w:ilvl="0" w:tplc="4DC2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D0"/>
    <w:rsid w:val="00067D12"/>
    <w:rsid w:val="00145F33"/>
    <w:rsid w:val="001C601E"/>
    <w:rsid w:val="00223B5A"/>
    <w:rsid w:val="002C255E"/>
    <w:rsid w:val="002E796B"/>
    <w:rsid w:val="00400558"/>
    <w:rsid w:val="004D0B05"/>
    <w:rsid w:val="00555591"/>
    <w:rsid w:val="007A000D"/>
    <w:rsid w:val="007D073A"/>
    <w:rsid w:val="00950ED3"/>
    <w:rsid w:val="009B4854"/>
    <w:rsid w:val="00A609D0"/>
    <w:rsid w:val="00DB48DB"/>
    <w:rsid w:val="00E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4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8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8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Sedláčková</dc:creator>
  <cp:lastModifiedBy>Michaela Kubíčková</cp:lastModifiedBy>
  <cp:revision>6</cp:revision>
  <cp:lastPrinted>2022-05-19T13:26:00Z</cp:lastPrinted>
  <dcterms:created xsi:type="dcterms:W3CDTF">2022-05-19T13:25:00Z</dcterms:created>
  <dcterms:modified xsi:type="dcterms:W3CDTF">2022-05-20T05:31:00Z</dcterms:modified>
</cp:coreProperties>
</file>