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ED9EE" w14:textId="3AF0BE38" w:rsidR="00973B67" w:rsidRPr="00D96469" w:rsidRDefault="00973B67" w:rsidP="00077A36">
      <w:pPr>
        <w:spacing w:before="240" w:after="0" w:line="240" w:lineRule="auto"/>
        <w:jc w:val="center"/>
        <w:rPr>
          <w:rFonts w:ascii="Times New Roman" w:hAnsi="Times New Roman" w:cs="Times New Roman"/>
          <w:b/>
          <w:sz w:val="24"/>
          <w:szCs w:val="24"/>
        </w:rPr>
      </w:pPr>
      <w:bookmarkStart w:id="0" w:name="_GoBack"/>
      <w:bookmarkEnd w:id="0"/>
      <w:r w:rsidRPr="00D96469">
        <w:rPr>
          <w:rFonts w:ascii="Times New Roman" w:hAnsi="Times New Roman" w:cs="Times New Roman"/>
          <w:b/>
          <w:sz w:val="24"/>
          <w:szCs w:val="24"/>
        </w:rPr>
        <w:t>ZÁKON</w:t>
      </w:r>
    </w:p>
    <w:p w14:paraId="1A0B4512" w14:textId="5844004C"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ze dne ……20</w:t>
      </w:r>
      <w:r w:rsidR="006E2F51" w:rsidRPr="00D96469">
        <w:rPr>
          <w:rFonts w:ascii="Times New Roman" w:hAnsi="Times New Roman" w:cs="Times New Roman"/>
          <w:sz w:val="24"/>
          <w:szCs w:val="24"/>
        </w:rPr>
        <w:t>2</w:t>
      </w:r>
      <w:r w:rsidR="006A22B7">
        <w:rPr>
          <w:rFonts w:ascii="Times New Roman" w:hAnsi="Times New Roman" w:cs="Times New Roman"/>
          <w:sz w:val="24"/>
          <w:szCs w:val="24"/>
        </w:rPr>
        <w:t>1</w:t>
      </w:r>
      <w:r w:rsidRPr="00D96469">
        <w:rPr>
          <w:rFonts w:ascii="Times New Roman" w:hAnsi="Times New Roman" w:cs="Times New Roman"/>
          <w:sz w:val="24"/>
          <w:szCs w:val="24"/>
        </w:rPr>
        <w:t>,</w:t>
      </w:r>
    </w:p>
    <w:p w14:paraId="3D659390" w14:textId="4E20CF17" w:rsidR="00973B67" w:rsidRPr="00D96469" w:rsidRDefault="00973B67" w:rsidP="00077A36">
      <w:pPr>
        <w:spacing w:before="24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 xml:space="preserve">kterým se mění zákon č. 108/2006 Sb., o sociálních službách, ve znění pozdějších předpisů, </w:t>
      </w:r>
      <w:r w:rsidR="00B33F84" w:rsidRPr="00D96469">
        <w:rPr>
          <w:rFonts w:ascii="Times New Roman" w:hAnsi="Times New Roman" w:cs="Times New Roman"/>
          <w:b/>
          <w:sz w:val="24"/>
          <w:szCs w:val="24"/>
        </w:rPr>
        <w:t>a některé</w:t>
      </w:r>
      <w:r w:rsidRPr="00D96469">
        <w:rPr>
          <w:rFonts w:ascii="Times New Roman" w:hAnsi="Times New Roman" w:cs="Times New Roman"/>
          <w:b/>
          <w:sz w:val="24"/>
          <w:szCs w:val="24"/>
        </w:rPr>
        <w:t xml:space="preserve"> související zákony</w:t>
      </w:r>
    </w:p>
    <w:p w14:paraId="7CDAD4D9" w14:textId="77777777" w:rsidR="00973B67" w:rsidRPr="00D96469" w:rsidRDefault="00973B67" w:rsidP="00077A36">
      <w:pPr>
        <w:spacing w:before="240" w:after="0" w:line="240" w:lineRule="auto"/>
        <w:jc w:val="center"/>
        <w:rPr>
          <w:rFonts w:ascii="Times New Roman" w:hAnsi="Times New Roman" w:cs="Times New Roman"/>
          <w:sz w:val="24"/>
          <w:szCs w:val="24"/>
        </w:rPr>
      </w:pPr>
    </w:p>
    <w:p w14:paraId="72248B5B" w14:textId="77777777" w:rsidR="00973B67" w:rsidRPr="00D96469" w:rsidRDefault="00973B67" w:rsidP="00077A36">
      <w:pPr>
        <w:spacing w:before="240" w:after="0" w:line="240" w:lineRule="auto"/>
        <w:jc w:val="both"/>
        <w:rPr>
          <w:rFonts w:ascii="Times New Roman" w:hAnsi="Times New Roman" w:cs="Times New Roman"/>
          <w:sz w:val="24"/>
          <w:szCs w:val="24"/>
        </w:rPr>
      </w:pPr>
      <w:r w:rsidRPr="00D96469">
        <w:rPr>
          <w:rFonts w:ascii="Times New Roman" w:hAnsi="Times New Roman" w:cs="Times New Roman"/>
          <w:sz w:val="24"/>
          <w:szCs w:val="24"/>
        </w:rPr>
        <w:t>Parlament se usnesl na tomto zákoně České republiky:</w:t>
      </w:r>
    </w:p>
    <w:p w14:paraId="7F030C14" w14:textId="77777777" w:rsidR="00973B67" w:rsidRPr="00D96469" w:rsidRDefault="00973B67" w:rsidP="00077A36">
      <w:pPr>
        <w:spacing w:before="240" w:after="0" w:line="240" w:lineRule="auto"/>
        <w:jc w:val="both"/>
        <w:rPr>
          <w:rFonts w:ascii="Times New Roman" w:hAnsi="Times New Roman" w:cs="Times New Roman"/>
          <w:sz w:val="24"/>
          <w:szCs w:val="24"/>
        </w:rPr>
      </w:pPr>
    </w:p>
    <w:p w14:paraId="32F35C5E" w14:textId="77777777" w:rsidR="00973B67" w:rsidRPr="00D96469" w:rsidRDefault="00973B67" w:rsidP="00471C0F">
      <w:pPr>
        <w:spacing w:before="12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ČÁST PRVNÍ</w:t>
      </w:r>
    </w:p>
    <w:p w14:paraId="3D2B5ACA" w14:textId="77777777" w:rsidR="00973B67" w:rsidRPr="00D96469" w:rsidRDefault="00973B67" w:rsidP="00471C0F">
      <w:pPr>
        <w:spacing w:before="12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Změna zákona o sociálních službách</w:t>
      </w:r>
    </w:p>
    <w:p w14:paraId="4346CCA7" w14:textId="77777777" w:rsidR="00973B67" w:rsidRPr="00D96469" w:rsidRDefault="00973B67" w:rsidP="00471C0F">
      <w:pPr>
        <w:spacing w:before="12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Čl. I</w:t>
      </w:r>
    </w:p>
    <w:p w14:paraId="0E25F145" w14:textId="77777777" w:rsidR="00973B67" w:rsidRPr="00D96469" w:rsidRDefault="00973B67" w:rsidP="00077A36">
      <w:pPr>
        <w:pStyle w:val="Textlnku"/>
        <w:rPr>
          <w:szCs w:val="24"/>
        </w:rPr>
      </w:pPr>
      <w:r w:rsidRPr="00D96469">
        <w:rPr>
          <w:szCs w:val="24"/>
        </w:rPr>
        <w:tab/>
        <w:t>Zákon č. 108/2006 Sb., o sociálních službách, ve znění zákona č. 29/2007 Sb., zákona č. 213/2007 Sb., zákona č. 261/2007 Sb., zákona č. 124/2008 Sb., zákona č. 129/2008 Sb., zákona č. 274/2008 Sb., zákona č. 479/2008 Sb., zá</w:t>
      </w:r>
      <w:r w:rsidR="006E2F51" w:rsidRPr="00D96469">
        <w:rPr>
          <w:szCs w:val="24"/>
        </w:rPr>
        <w:t>kona č. 108/2009 Sb., zákona č. </w:t>
      </w:r>
      <w:r w:rsidRPr="00D96469">
        <w:rPr>
          <w:szCs w:val="24"/>
        </w:rPr>
        <w:t>206/2009</w:t>
      </w:r>
      <w:r w:rsidR="006E2F51" w:rsidRPr="00D96469">
        <w:rPr>
          <w:szCs w:val="24"/>
        </w:rPr>
        <w:t> </w:t>
      </w:r>
      <w:r w:rsidRPr="00D96469">
        <w:rPr>
          <w:szCs w:val="24"/>
        </w:rPr>
        <w:t>Sb., zákona č. 223/2009 Sb., zákona č. 227/2009 Sb., zákona č. 347/2010 Sb., zákona č. 427/2010 Sb., zákona č. 73/2011 Sb., zákona č. 3</w:t>
      </w:r>
      <w:r w:rsidR="006E2F51" w:rsidRPr="00D96469">
        <w:rPr>
          <w:szCs w:val="24"/>
        </w:rPr>
        <w:t>64/2011 Sb., zákona č. 366/2011 </w:t>
      </w:r>
      <w:r w:rsidRPr="00D96469">
        <w:rPr>
          <w:szCs w:val="24"/>
        </w:rPr>
        <w:t xml:space="preserve">Sb., zákona č. 375/2011 Sb., zákona č. 420/2011 Sb., zákona č. 331/2012 Sb., zákona č. 384/2012 Sb., zákona č. 401/2012 Sb., zákona č. </w:t>
      </w:r>
      <w:r w:rsidR="006E2F51" w:rsidRPr="00D96469">
        <w:rPr>
          <w:szCs w:val="24"/>
        </w:rPr>
        <w:t>45/2013 Sb., zákona č. 303/2013 </w:t>
      </w:r>
      <w:r w:rsidRPr="00D96469">
        <w:rPr>
          <w:szCs w:val="24"/>
        </w:rPr>
        <w:t xml:space="preserve">Sb., zákona č. 306/2013 Sb., zákona č. 313/2013 Sb., zákona č. 101/2014 Sb., zákona č. 254/2014 Sb., zákona č. 189/2016 Sb., zákona č. </w:t>
      </w:r>
      <w:r w:rsidR="006E2F51" w:rsidRPr="00D96469">
        <w:rPr>
          <w:szCs w:val="24"/>
        </w:rPr>
        <w:t>56/2017 Sb., zákona č. 183/2017 </w:t>
      </w:r>
      <w:r w:rsidRPr="00D96469">
        <w:rPr>
          <w:szCs w:val="24"/>
        </w:rPr>
        <w:t>Sb., zákona č. 2</w:t>
      </w:r>
      <w:r w:rsidR="006E2F51" w:rsidRPr="00D96469">
        <w:rPr>
          <w:szCs w:val="24"/>
        </w:rPr>
        <w:t>00</w:t>
      </w:r>
      <w:r w:rsidRPr="00D96469">
        <w:rPr>
          <w:szCs w:val="24"/>
        </w:rPr>
        <w:t>/2017 Sb.</w:t>
      </w:r>
      <w:r w:rsidR="006E2F51" w:rsidRPr="00D96469">
        <w:rPr>
          <w:szCs w:val="24"/>
        </w:rPr>
        <w:t>,</w:t>
      </w:r>
      <w:r w:rsidRPr="00D96469">
        <w:rPr>
          <w:szCs w:val="24"/>
        </w:rPr>
        <w:t xml:space="preserve"> zákona č. 2</w:t>
      </w:r>
      <w:r w:rsidR="006E2F51" w:rsidRPr="00D96469">
        <w:rPr>
          <w:szCs w:val="24"/>
        </w:rPr>
        <w:t>22</w:t>
      </w:r>
      <w:r w:rsidRPr="00D96469">
        <w:rPr>
          <w:szCs w:val="24"/>
        </w:rPr>
        <w:t>/2017 Sb.</w:t>
      </w:r>
      <w:r w:rsidR="006E2F51" w:rsidRPr="00D96469">
        <w:rPr>
          <w:szCs w:val="24"/>
        </w:rPr>
        <w:t xml:space="preserve">, zákona č. 335/2018 Sb. a zákona č. 47/2019 Sb., </w:t>
      </w:r>
      <w:r w:rsidRPr="00D96469">
        <w:rPr>
          <w:szCs w:val="24"/>
        </w:rPr>
        <w:t>se mění takto:</w:t>
      </w:r>
    </w:p>
    <w:p w14:paraId="793EA03B" w14:textId="77777777" w:rsidR="001A3E27" w:rsidRPr="00F027BA" w:rsidRDefault="00884918" w:rsidP="00D2669B">
      <w:pPr>
        <w:pStyle w:val="Odstavecseseznamem"/>
        <w:numPr>
          <w:ilvl w:val="0"/>
          <w:numId w:val="26"/>
        </w:numPr>
        <w:spacing w:before="240" w:after="0" w:line="240" w:lineRule="auto"/>
        <w:jc w:val="both"/>
        <w:rPr>
          <w:rFonts w:ascii="Times New Roman" w:hAnsi="Times New Roman" w:cs="Times New Roman"/>
          <w:sz w:val="24"/>
          <w:szCs w:val="24"/>
        </w:rPr>
      </w:pPr>
      <w:r w:rsidRPr="00F027BA">
        <w:rPr>
          <w:rFonts w:ascii="Times New Roman" w:hAnsi="Times New Roman" w:cs="Times New Roman"/>
          <w:sz w:val="24"/>
          <w:szCs w:val="24"/>
        </w:rPr>
        <w:t xml:space="preserve">V § 33 se doplňuje </w:t>
      </w:r>
      <w:r w:rsidR="001A3E27" w:rsidRPr="00F027BA">
        <w:rPr>
          <w:rFonts w:ascii="Times New Roman" w:hAnsi="Times New Roman" w:cs="Times New Roman"/>
          <w:sz w:val="24"/>
          <w:szCs w:val="24"/>
        </w:rPr>
        <w:t>odstavec 5, který zní:</w:t>
      </w:r>
    </w:p>
    <w:p w14:paraId="7295F622" w14:textId="18A214AB" w:rsidR="001A3E27" w:rsidRPr="00943AF9" w:rsidRDefault="001A3E27" w:rsidP="004F4B49">
      <w:pPr>
        <w:pStyle w:val="Normlnweb"/>
        <w:ind w:left="646" w:firstLine="369"/>
        <w:jc w:val="both"/>
        <w:rPr>
          <w:color w:val="000000"/>
        </w:rPr>
      </w:pPr>
      <w:r w:rsidRPr="00F027BA">
        <w:rPr>
          <w:color w:val="000000"/>
        </w:rPr>
        <w:t xml:space="preserve">„(5) Ve všech formách poskytování sociálních služeb lze vybrané činnosti poskytovat v distanční podobě. Poskytováním činnosti v distanční podobě se rozumí poskytování činnosti zajišťující potřeby klienta bez přímého vzájemného kontaktu pracovníků poskytovatele a klienta, zejména prostřednictvím elektronických nebo </w:t>
      </w:r>
      <w:r w:rsidRPr="00943AF9">
        <w:rPr>
          <w:color w:val="000000"/>
        </w:rPr>
        <w:t>zásilkových služeb.“.</w:t>
      </w:r>
    </w:p>
    <w:p w14:paraId="76100EA0" w14:textId="77777777" w:rsidR="00973B67" w:rsidRPr="00BD1EFE" w:rsidRDefault="00973B67" w:rsidP="0072583E">
      <w:pPr>
        <w:pStyle w:val="Odstavecseseznamem"/>
        <w:numPr>
          <w:ilvl w:val="0"/>
          <w:numId w:val="26"/>
        </w:numPr>
        <w:spacing w:before="240" w:after="0" w:line="240" w:lineRule="auto"/>
        <w:jc w:val="both"/>
        <w:rPr>
          <w:rFonts w:ascii="Times New Roman" w:hAnsi="Times New Roman" w:cs="Times New Roman"/>
          <w:sz w:val="24"/>
          <w:szCs w:val="24"/>
        </w:rPr>
      </w:pPr>
      <w:r w:rsidRPr="00BD1EFE">
        <w:rPr>
          <w:rFonts w:ascii="Times New Roman" w:hAnsi="Times New Roman" w:cs="Times New Roman"/>
          <w:sz w:val="24"/>
          <w:szCs w:val="24"/>
        </w:rPr>
        <w:t>§ 34 včetně nadpisu zní:</w:t>
      </w:r>
    </w:p>
    <w:p w14:paraId="610E029D" w14:textId="77777777"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34</w:t>
      </w:r>
    </w:p>
    <w:p w14:paraId="71872FDA" w14:textId="77777777" w:rsidR="00973B67" w:rsidRPr="00D96469" w:rsidRDefault="00973B67" w:rsidP="004879B6">
      <w:pPr>
        <w:spacing w:before="12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Zařízení sociálních služeb</w:t>
      </w:r>
    </w:p>
    <w:p w14:paraId="6A43B0D5" w14:textId="77777777" w:rsidR="00973B67" w:rsidRPr="00432808" w:rsidRDefault="009F509C" w:rsidP="009F509C">
      <w:pPr>
        <w:spacing w:before="240" w:after="0" w:line="240" w:lineRule="auto"/>
        <w:ind w:left="1418" w:hanging="425"/>
        <w:jc w:val="both"/>
        <w:rPr>
          <w:rFonts w:ascii="Times New Roman" w:hAnsi="Times New Roman" w:cs="Times New Roman"/>
          <w:sz w:val="24"/>
          <w:szCs w:val="24"/>
        </w:rPr>
      </w:pPr>
      <w:r w:rsidRPr="00432808">
        <w:rPr>
          <w:rFonts w:ascii="Times New Roman" w:hAnsi="Times New Roman" w:cs="Times New Roman"/>
          <w:sz w:val="24"/>
          <w:szCs w:val="24"/>
        </w:rPr>
        <w:t>(1)  </w:t>
      </w:r>
      <w:r w:rsidR="00973B67" w:rsidRPr="00432808">
        <w:rPr>
          <w:rFonts w:ascii="Times New Roman" w:hAnsi="Times New Roman" w:cs="Times New Roman"/>
          <w:sz w:val="24"/>
          <w:szCs w:val="24"/>
        </w:rPr>
        <w:t>Pro poskytování sociálních služeb se zřizují tato zařízení sociálních služeb:</w:t>
      </w:r>
    </w:p>
    <w:p w14:paraId="41E3D849" w14:textId="77777777" w:rsidR="00F262D5" w:rsidRPr="00FE6350" w:rsidRDefault="006531A9" w:rsidP="0072583E">
      <w:pPr>
        <w:numPr>
          <w:ilvl w:val="0"/>
          <w:numId w:val="14"/>
        </w:numPr>
        <w:spacing w:before="120" w:after="0" w:line="240" w:lineRule="auto"/>
        <w:ind w:left="850" w:hanging="425"/>
        <w:jc w:val="both"/>
        <w:rPr>
          <w:rFonts w:ascii="Times New Roman" w:hAnsi="Times New Roman" w:cs="Times New Roman"/>
          <w:sz w:val="24"/>
          <w:szCs w:val="24"/>
        </w:rPr>
      </w:pPr>
      <w:r w:rsidRPr="00FE6350">
        <w:rPr>
          <w:rFonts w:ascii="Times New Roman" w:hAnsi="Times New Roman" w:cs="Times New Roman"/>
          <w:sz w:val="24"/>
          <w:szCs w:val="24"/>
        </w:rPr>
        <w:t xml:space="preserve">zařízení </w:t>
      </w:r>
      <w:r w:rsidR="00AC368E" w:rsidRPr="00FE6350">
        <w:rPr>
          <w:rFonts w:ascii="Times New Roman" w:hAnsi="Times New Roman" w:cs="Times New Roman"/>
          <w:sz w:val="24"/>
          <w:szCs w:val="24"/>
        </w:rPr>
        <w:t xml:space="preserve">odlehčovací </w:t>
      </w:r>
      <w:r w:rsidR="00A028E6" w:rsidRPr="00FE6350">
        <w:rPr>
          <w:rFonts w:ascii="Times New Roman" w:hAnsi="Times New Roman" w:cs="Times New Roman"/>
          <w:sz w:val="24"/>
          <w:szCs w:val="24"/>
        </w:rPr>
        <w:t>služby</w:t>
      </w:r>
      <w:r w:rsidR="00F262D5" w:rsidRPr="00FE6350">
        <w:rPr>
          <w:rFonts w:ascii="Times New Roman" w:hAnsi="Times New Roman" w:cs="Times New Roman"/>
          <w:sz w:val="24"/>
          <w:szCs w:val="24"/>
        </w:rPr>
        <w:t>,</w:t>
      </w:r>
    </w:p>
    <w:p w14:paraId="35CB32F0" w14:textId="77777777" w:rsidR="0052128C" w:rsidRPr="00FE6350" w:rsidRDefault="0052128C"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 xml:space="preserve">centra denních služeb </w:t>
      </w:r>
    </w:p>
    <w:p w14:paraId="5CED3A7D" w14:textId="3BEE088F" w:rsidR="00F262D5" w:rsidRPr="00FE6350" w:rsidRDefault="00AC368E"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denní stacionáře</w:t>
      </w:r>
      <w:r w:rsidR="00F262D5" w:rsidRPr="00FE6350">
        <w:rPr>
          <w:rFonts w:ascii="Times New Roman" w:hAnsi="Times New Roman" w:cs="Times New Roman"/>
          <w:sz w:val="24"/>
          <w:szCs w:val="24"/>
        </w:rPr>
        <w:t>,</w:t>
      </w:r>
    </w:p>
    <w:p w14:paraId="13E9C2AD" w14:textId="77777777" w:rsidR="003D53AD" w:rsidRPr="00FE6350" w:rsidRDefault="003D53AD"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týdenní stacionáře,</w:t>
      </w:r>
    </w:p>
    <w:p w14:paraId="09DE2498"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domovy sociální péče,</w:t>
      </w:r>
    </w:p>
    <w:p w14:paraId="2A2E821C" w14:textId="3B4BAD9A"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chráněn</w:t>
      </w:r>
      <w:r w:rsidR="0015384A" w:rsidRPr="00FE6350">
        <w:rPr>
          <w:rFonts w:ascii="Times New Roman" w:hAnsi="Times New Roman" w:cs="Times New Roman"/>
          <w:sz w:val="24"/>
          <w:szCs w:val="24"/>
        </w:rPr>
        <w:t>á</w:t>
      </w:r>
      <w:r w:rsidRPr="00FE6350">
        <w:rPr>
          <w:rFonts w:ascii="Times New Roman" w:hAnsi="Times New Roman" w:cs="Times New Roman"/>
          <w:sz w:val="24"/>
          <w:szCs w:val="24"/>
        </w:rPr>
        <w:t xml:space="preserve"> bydlení,</w:t>
      </w:r>
    </w:p>
    <w:p w14:paraId="55422A10"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lastRenderedPageBreak/>
        <w:t>azylové domy,</w:t>
      </w:r>
    </w:p>
    <w:p w14:paraId="66548300"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domy na půl cesty,</w:t>
      </w:r>
    </w:p>
    <w:p w14:paraId="53327303"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kontaktní centra,</w:t>
      </w:r>
    </w:p>
    <w:p w14:paraId="51731607"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zařízení pro krizovou pomoc,</w:t>
      </w:r>
    </w:p>
    <w:p w14:paraId="4720DF83"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nízkoprahová denní centra,</w:t>
      </w:r>
    </w:p>
    <w:p w14:paraId="532B7DAE"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nízkoprahová zařízení pro děti a mládež,</w:t>
      </w:r>
    </w:p>
    <w:p w14:paraId="468154ED"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noclehárny,</w:t>
      </w:r>
    </w:p>
    <w:p w14:paraId="6AA3E455"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terapeutické komunity,</w:t>
      </w:r>
    </w:p>
    <w:p w14:paraId="2C7B81B9"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sociálně terapeutické dílny,</w:t>
      </w:r>
    </w:p>
    <w:p w14:paraId="192C5ED1"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centra sociálně rehabilitačních služeb,</w:t>
      </w:r>
    </w:p>
    <w:p w14:paraId="563E2BC6"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pracoviště rané péče,</w:t>
      </w:r>
    </w:p>
    <w:p w14:paraId="2A223F72"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intervenční centra,</w:t>
      </w:r>
    </w:p>
    <w:p w14:paraId="7EE8BD32" w14:textId="77777777" w:rsidR="00F262D5" w:rsidRPr="00FE6350" w:rsidRDefault="00813095" w:rsidP="0072583E">
      <w:pPr>
        <w:numPr>
          <w:ilvl w:val="0"/>
          <w:numId w:val="14"/>
        </w:numPr>
        <w:spacing w:after="0" w:line="240" w:lineRule="auto"/>
        <w:ind w:left="567" w:hanging="141"/>
        <w:jc w:val="both"/>
        <w:rPr>
          <w:rFonts w:ascii="Times New Roman" w:hAnsi="Times New Roman" w:cs="Times New Roman"/>
          <w:sz w:val="24"/>
          <w:szCs w:val="24"/>
        </w:rPr>
      </w:pPr>
      <w:r w:rsidRPr="00FE6350">
        <w:rPr>
          <w:rFonts w:ascii="Times New Roman" w:hAnsi="Times New Roman" w:cs="Times New Roman"/>
          <w:sz w:val="24"/>
          <w:szCs w:val="24"/>
        </w:rPr>
        <w:t xml:space="preserve">  </w:t>
      </w:r>
      <w:r w:rsidR="00F262D5" w:rsidRPr="00FE6350">
        <w:rPr>
          <w:rFonts w:ascii="Times New Roman" w:hAnsi="Times New Roman" w:cs="Times New Roman"/>
          <w:sz w:val="24"/>
          <w:szCs w:val="24"/>
        </w:rPr>
        <w:t>zařízení následné péče,</w:t>
      </w:r>
    </w:p>
    <w:p w14:paraId="41AF1DA0" w14:textId="77777777" w:rsidR="007E7CBE" w:rsidRPr="00FE6350" w:rsidRDefault="00813095" w:rsidP="0072583E">
      <w:pPr>
        <w:numPr>
          <w:ilvl w:val="0"/>
          <w:numId w:val="14"/>
        </w:numPr>
        <w:spacing w:after="0" w:line="240" w:lineRule="auto"/>
        <w:ind w:left="567" w:hanging="141"/>
        <w:jc w:val="both"/>
        <w:rPr>
          <w:rFonts w:ascii="Times New Roman" w:hAnsi="Times New Roman" w:cs="Times New Roman"/>
          <w:sz w:val="24"/>
          <w:szCs w:val="24"/>
        </w:rPr>
      </w:pPr>
      <w:r w:rsidRPr="00FE6350">
        <w:rPr>
          <w:rFonts w:ascii="Times New Roman" w:hAnsi="Times New Roman" w:cs="Times New Roman"/>
          <w:sz w:val="24"/>
          <w:szCs w:val="24"/>
        </w:rPr>
        <w:t xml:space="preserve">  </w:t>
      </w:r>
      <w:r w:rsidR="00AC368E" w:rsidRPr="00FE6350">
        <w:rPr>
          <w:rFonts w:ascii="Times New Roman" w:hAnsi="Times New Roman" w:cs="Times New Roman"/>
          <w:sz w:val="24"/>
          <w:szCs w:val="24"/>
        </w:rPr>
        <w:t>pracoviště pečovatelské</w:t>
      </w:r>
      <w:r w:rsidR="006531A9" w:rsidRPr="00FE6350">
        <w:rPr>
          <w:rFonts w:ascii="Times New Roman" w:hAnsi="Times New Roman" w:cs="Times New Roman"/>
          <w:sz w:val="24"/>
          <w:szCs w:val="24"/>
        </w:rPr>
        <w:t xml:space="preserve"> a as</w:t>
      </w:r>
      <w:r w:rsidR="00B57554" w:rsidRPr="00FE6350">
        <w:rPr>
          <w:rFonts w:ascii="Times New Roman" w:hAnsi="Times New Roman" w:cs="Times New Roman"/>
          <w:sz w:val="24"/>
          <w:szCs w:val="24"/>
        </w:rPr>
        <w:t>istenční</w:t>
      </w:r>
      <w:r w:rsidR="00AC368E" w:rsidRPr="00FE6350">
        <w:rPr>
          <w:rFonts w:ascii="Times New Roman" w:hAnsi="Times New Roman" w:cs="Times New Roman"/>
          <w:sz w:val="24"/>
          <w:szCs w:val="24"/>
        </w:rPr>
        <w:t xml:space="preserve"> služby</w:t>
      </w:r>
      <w:r w:rsidR="007E7CBE" w:rsidRPr="00FE6350">
        <w:rPr>
          <w:rFonts w:ascii="Times New Roman" w:hAnsi="Times New Roman" w:cs="Times New Roman"/>
          <w:sz w:val="24"/>
          <w:szCs w:val="24"/>
        </w:rPr>
        <w:t>,</w:t>
      </w:r>
    </w:p>
    <w:p w14:paraId="761063B4" w14:textId="77777777" w:rsidR="00F262D5" w:rsidRPr="00FE6350" w:rsidRDefault="007E7CBE" w:rsidP="0072583E">
      <w:pPr>
        <w:numPr>
          <w:ilvl w:val="0"/>
          <w:numId w:val="14"/>
        </w:numPr>
        <w:spacing w:after="0" w:line="240" w:lineRule="auto"/>
        <w:ind w:left="567" w:hanging="141"/>
        <w:jc w:val="both"/>
        <w:rPr>
          <w:rFonts w:ascii="Times New Roman" w:hAnsi="Times New Roman" w:cs="Times New Roman"/>
          <w:sz w:val="24"/>
          <w:szCs w:val="24"/>
        </w:rPr>
      </w:pPr>
      <w:r w:rsidRPr="00FE6350">
        <w:rPr>
          <w:rFonts w:ascii="Times New Roman" w:hAnsi="Times New Roman" w:cs="Times New Roman"/>
          <w:sz w:val="24"/>
          <w:szCs w:val="24"/>
        </w:rPr>
        <w:t xml:space="preserve">  sociální porad</w:t>
      </w:r>
      <w:r w:rsidR="006531A9" w:rsidRPr="00FE6350">
        <w:rPr>
          <w:rFonts w:ascii="Times New Roman" w:hAnsi="Times New Roman" w:cs="Times New Roman"/>
          <w:sz w:val="24"/>
          <w:szCs w:val="24"/>
        </w:rPr>
        <w:t>ny.</w:t>
      </w:r>
    </w:p>
    <w:p w14:paraId="6DCDF5C3" w14:textId="77777777" w:rsidR="009F509C" w:rsidRDefault="009F509C" w:rsidP="004879B6">
      <w:pPr>
        <w:spacing w:before="120" w:after="0" w:line="240" w:lineRule="auto"/>
        <w:ind w:left="425" w:firstLine="142"/>
        <w:jc w:val="both"/>
        <w:rPr>
          <w:rFonts w:ascii="Times New Roman" w:hAnsi="Times New Roman" w:cs="Times New Roman"/>
          <w:sz w:val="24"/>
          <w:szCs w:val="24"/>
        </w:rPr>
      </w:pPr>
      <w:r>
        <w:rPr>
          <w:rFonts w:ascii="Times New Roman" w:hAnsi="Times New Roman" w:cs="Times New Roman"/>
          <w:sz w:val="24"/>
          <w:szCs w:val="24"/>
        </w:rPr>
        <w:t xml:space="preserve">   (2) Kombinací zařízení sociálních služeb lze zřizovat mezigenerační a integrovaná centra a poradny pro pečující osoby.“.</w:t>
      </w:r>
    </w:p>
    <w:p w14:paraId="115A1FF8" w14:textId="77777777" w:rsidR="0051029E" w:rsidRDefault="0051029E" w:rsidP="009F509C">
      <w:pPr>
        <w:spacing w:after="0" w:line="240" w:lineRule="auto"/>
        <w:ind w:left="426" w:firstLine="141"/>
        <w:jc w:val="both"/>
        <w:rPr>
          <w:rFonts w:ascii="Times New Roman" w:hAnsi="Times New Roman" w:cs="Times New Roman"/>
          <w:sz w:val="24"/>
          <w:szCs w:val="24"/>
        </w:rPr>
      </w:pPr>
    </w:p>
    <w:p w14:paraId="22E567AF" w14:textId="138E9BBC" w:rsidR="00F412F1" w:rsidRPr="00D96469" w:rsidRDefault="00F412F1"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V § 35 se na konci odstavce 1 tečka nahrazuje čárkou a doplňuj</w:t>
      </w:r>
      <w:r w:rsidR="007B2011">
        <w:rPr>
          <w:rFonts w:ascii="Times New Roman" w:hAnsi="Times New Roman" w:cs="Times New Roman"/>
          <w:sz w:val="24"/>
          <w:szCs w:val="24"/>
        </w:rPr>
        <w:t>e</w:t>
      </w:r>
      <w:r w:rsidRPr="00D96469">
        <w:rPr>
          <w:rFonts w:ascii="Times New Roman" w:hAnsi="Times New Roman" w:cs="Times New Roman"/>
          <w:sz w:val="24"/>
          <w:szCs w:val="24"/>
        </w:rPr>
        <w:t xml:space="preserve"> se písmen</w:t>
      </w:r>
      <w:r w:rsidR="00D468E4">
        <w:rPr>
          <w:rFonts w:ascii="Times New Roman" w:hAnsi="Times New Roman" w:cs="Times New Roman"/>
          <w:sz w:val="24"/>
          <w:szCs w:val="24"/>
        </w:rPr>
        <w:t>o</w:t>
      </w:r>
      <w:r w:rsidRPr="00D96469">
        <w:rPr>
          <w:rFonts w:ascii="Times New Roman" w:hAnsi="Times New Roman" w:cs="Times New Roman"/>
          <w:sz w:val="24"/>
          <w:szCs w:val="24"/>
        </w:rPr>
        <w:t xml:space="preserve"> n), která</w:t>
      </w:r>
      <w:r>
        <w:rPr>
          <w:rFonts w:ascii="Times New Roman" w:hAnsi="Times New Roman" w:cs="Times New Roman"/>
          <w:sz w:val="24"/>
          <w:szCs w:val="24"/>
        </w:rPr>
        <w:t> </w:t>
      </w:r>
      <w:r w:rsidRPr="00D96469">
        <w:rPr>
          <w:rFonts w:ascii="Times New Roman" w:hAnsi="Times New Roman" w:cs="Times New Roman"/>
          <w:sz w:val="24"/>
          <w:szCs w:val="24"/>
        </w:rPr>
        <w:t>zní:</w:t>
      </w:r>
    </w:p>
    <w:p w14:paraId="0C17DE50" w14:textId="6E43BD7B" w:rsidR="00F412F1" w:rsidRPr="0075232D" w:rsidRDefault="00F412F1" w:rsidP="00D468E4">
      <w:pPr>
        <w:pStyle w:val="Odstavecseseznamem"/>
        <w:spacing w:before="120" w:after="0" w:line="240" w:lineRule="auto"/>
        <w:ind w:left="851"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D96469">
        <w:rPr>
          <w:rFonts w:ascii="Times New Roman" w:hAnsi="Times New Roman" w:cs="Times New Roman"/>
          <w:sz w:val="24"/>
          <w:szCs w:val="24"/>
        </w:rPr>
        <w:t>„n)</w:t>
      </w:r>
      <w:r w:rsidRPr="00D96469">
        <w:rPr>
          <w:rFonts w:ascii="Times New Roman" w:hAnsi="Times New Roman" w:cs="Times New Roman"/>
          <w:sz w:val="24"/>
          <w:szCs w:val="24"/>
        </w:rPr>
        <w:tab/>
      </w:r>
      <w:r w:rsidRPr="0075232D">
        <w:rPr>
          <w:rFonts w:ascii="Times New Roman" w:hAnsi="Times New Roman" w:cs="Times New Roman"/>
          <w:sz w:val="24"/>
          <w:szCs w:val="24"/>
        </w:rPr>
        <w:t>pomoc při zajištění bezpečí a možnost setrvání v přirozeném sociálním prostředí.“.</w:t>
      </w:r>
    </w:p>
    <w:p w14:paraId="7EDDED4C" w14:textId="26015DA5" w:rsidR="00F412F1" w:rsidRPr="00B3259B" w:rsidRDefault="00F412F1" w:rsidP="00B3259B">
      <w:pPr>
        <w:spacing w:before="240" w:after="0" w:line="240" w:lineRule="auto"/>
        <w:jc w:val="both"/>
        <w:rPr>
          <w:rFonts w:ascii="Times New Roman" w:hAnsi="Times New Roman" w:cs="Times New Roman"/>
          <w:sz w:val="24"/>
          <w:szCs w:val="24"/>
        </w:rPr>
      </w:pPr>
    </w:p>
    <w:p w14:paraId="18A6AE26" w14:textId="18BC2FA8" w:rsidR="008E44F8" w:rsidRPr="00F412F1" w:rsidRDefault="000050AD" w:rsidP="00F412F1">
      <w:pPr>
        <w:pStyle w:val="Odstavecseseznamem"/>
        <w:numPr>
          <w:ilvl w:val="0"/>
          <w:numId w:val="26"/>
        </w:numPr>
        <w:spacing w:before="240" w:after="0" w:line="240" w:lineRule="auto"/>
        <w:jc w:val="both"/>
        <w:rPr>
          <w:rFonts w:ascii="Times New Roman" w:hAnsi="Times New Roman" w:cs="Times New Roman"/>
          <w:sz w:val="24"/>
          <w:szCs w:val="24"/>
        </w:rPr>
      </w:pPr>
      <w:r w:rsidRPr="00F412F1">
        <w:rPr>
          <w:rFonts w:ascii="Times New Roman" w:hAnsi="Times New Roman" w:cs="Times New Roman"/>
          <w:sz w:val="24"/>
          <w:szCs w:val="24"/>
        </w:rPr>
        <w:t>V</w:t>
      </w:r>
      <w:r w:rsidR="00093F5B" w:rsidRPr="00F412F1">
        <w:rPr>
          <w:rFonts w:ascii="Times New Roman" w:hAnsi="Times New Roman" w:cs="Times New Roman"/>
          <w:sz w:val="24"/>
          <w:szCs w:val="24"/>
        </w:rPr>
        <w:t> </w:t>
      </w:r>
      <w:r w:rsidRPr="00F412F1">
        <w:rPr>
          <w:rFonts w:ascii="Times New Roman" w:hAnsi="Times New Roman" w:cs="Times New Roman"/>
          <w:sz w:val="24"/>
          <w:szCs w:val="24"/>
        </w:rPr>
        <w:t>36</w:t>
      </w:r>
      <w:r w:rsidR="00093F5B" w:rsidRPr="00F412F1">
        <w:rPr>
          <w:rFonts w:ascii="Times New Roman" w:hAnsi="Times New Roman" w:cs="Times New Roman"/>
          <w:sz w:val="24"/>
          <w:szCs w:val="24"/>
        </w:rPr>
        <w:t xml:space="preserve"> větě první</w:t>
      </w:r>
      <w:r w:rsidRPr="00F412F1">
        <w:rPr>
          <w:rFonts w:ascii="Times New Roman" w:hAnsi="Times New Roman" w:cs="Times New Roman"/>
          <w:sz w:val="24"/>
          <w:szCs w:val="24"/>
        </w:rPr>
        <w:t xml:space="preserve"> se </w:t>
      </w:r>
      <w:r w:rsidR="00093F5B" w:rsidRPr="00F412F1">
        <w:rPr>
          <w:rFonts w:ascii="Times New Roman" w:hAnsi="Times New Roman" w:cs="Times New Roman"/>
          <w:sz w:val="24"/>
          <w:szCs w:val="24"/>
        </w:rPr>
        <w:t>slova</w:t>
      </w:r>
      <w:r w:rsidRPr="00F412F1">
        <w:rPr>
          <w:rFonts w:ascii="Times New Roman" w:hAnsi="Times New Roman" w:cs="Times New Roman"/>
          <w:sz w:val="24"/>
          <w:szCs w:val="24"/>
        </w:rPr>
        <w:t xml:space="preserve"> „</w:t>
      </w:r>
      <w:r w:rsidR="00093F5B" w:rsidRPr="00F412F1">
        <w:rPr>
          <w:rFonts w:ascii="Times New Roman" w:hAnsi="Times New Roman" w:cs="Times New Roman"/>
          <w:sz w:val="24"/>
          <w:szCs w:val="24"/>
        </w:rPr>
        <w:t xml:space="preserve">§ 34 odst. 1 písm. </w:t>
      </w:r>
      <w:r w:rsidR="007F295A" w:rsidRPr="00F412F1">
        <w:rPr>
          <w:rFonts w:ascii="Times New Roman" w:hAnsi="Times New Roman" w:cs="Times New Roman"/>
          <w:sz w:val="24"/>
          <w:szCs w:val="24"/>
        </w:rPr>
        <w:t xml:space="preserve">c) </w:t>
      </w:r>
      <w:r w:rsidRPr="00F412F1">
        <w:rPr>
          <w:rFonts w:ascii="Times New Roman" w:hAnsi="Times New Roman" w:cs="Times New Roman"/>
          <w:sz w:val="24"/>
          <w:szCs w:val="24"/>
        </w:rPr>
        <w:t xml:space="preserve">až f)“ </w:t>
      </w:r>
      <w:r w:rsidR="007F295A" w:rsidRPr="00F412F1">
        <w:rPr>
          <w:rFonts w:ascii="Times New Roman" w:hAnsi="Times New Roman" w:cs="Times New Roman"/>
          <w:sz w:val="24"/>
          <w:szCs w:val="24"/>
        </w:rPr>
        <w:t>nahrazuj</w:t>
      </w:r>
      <w:r w:rsidR="00093F5B" w:rsidRPr="00F412F1">
        <w:rPr>
          <w:rFonts w:ascii="Times New Roman" w:hAnsi="Times New Roman" w:cs="Times New Roman"/>
          <w:sz w:val="24"/>
          <w:szCs w:val="24"/>
        </w:rPr>
        <w:t>í</w:t>
      </w:r>
      <w:r w:rsidR="007F295A" w:rsidRPr="00F412F1">
        <w:rPr>
          <w:rFonts w:ascii="Times New Roman" w:hAnsi="Times New Roman" w:cs="Times New Roman"/>
          <w:sz w:val="24"/>
          <w:szCs w:val="24"/>
        </w:rPr>
        <w:t xml:space="preserve"> </w:t>
      </w:r>
      <w:r w:rsidR="00093F5B" w:rsidRPr="00F412F1">
        <w:rPr>
          <w:rFonts w:ascii="Times New Roman" w:hAnsi="Times New Roman" w:cs="Times New Roman"/>
          <w:sz w:val="24"/>
          <w:szCs w:val="24"/>
        </w:rPr>
        <w:t>slovy</w:t>
      </w:r>
      <w:r w:rsidR="007F295A" w:rsidRPr="00F412F1">
        <w:rPr>
          <w:rFonts w:ascii="Times New Roman" w:hAnsi="Times New Roman" w:cs="Times New Roman"/>
          <w:sz w:val="24"/>
          <w:szCs w:val="24"/>
        </w:rPr>
        <w:t xml:space="preserve"> „</w:t>
      </w:r>
      <w:r w:rsidR="00093F5B" w:rsidRPr="00F412F1">
        <w:rPr>
          <w:rFonts w:ascii="Times New Roman" w:hAnsi="Times New Roman" w:cs="Times New Roman"/>
          <w:sz w:val="24"/>
          <w:szCs w:val="24"/>
        </w:rPr>
        <w:t>§ 34</w:t>
      </w:r>
      <w:r w:rsidR="00123309" w:rsidRPr="00F412F1">
        <w:rPr>
          <w:rFonts w:ascii="Times New Roman" w:hAnsi="Times New Roman" w:cs="Times New Roman"/>
          <w:sz w:val="24"/>
          <w:szCs w:val="24"/>
        </w:rPr>
        <w:t xml:space="preserve"> odst. 1</w:t>
      </w:r>
      <w:r w:rsidR="00093F5B" w:rsidRPr="00F412F1">
        <w:rPr>
          <w:rFonts w:ascii="Times New Roman" w:hAnsi="Times New Roman" w:cs="Times New Roman"/>
          <w:sz w:val="24"/>
          <w:szCs w:val="24"/>
        </w:rPr>
        <w:t xml:space="preserve"> písm.</w:t>
      </w:r>
      <w:r w:rsidR="004879B6" w:rsidRPr="00F412F1">
        <w:rPr>
          <w:rFonts w:ascii="Times New Roman" w:hAnsi="Times New Roman" w:cs="Times New Roman"/>
          <w:sz w:val="24"/>
          <w:szCs w:val="24"/>
        </w:rPr>
        <w:t> </w:t>
      </w:r>
      <w:r w:rsidR="003D53AD" w:rsidRPr="00F412F1">
        <w:rPr>
          <w:rFonts w:ascii="Times New Roman" w:hAnsi="Times New Roman" w:cs="Times New Roman"/>
          <w:sz w:val="24"/>
          <w:szCs w:val="24"/>
        </w:rPr>
        <w:t xml:space="preserve">a), </w:t>
      </w:r>
      <w:r w:rsidR="00596398" w:rsidRPr="00F412F1">
        <w:rPr>
          <w:rFonts w:ascii="Times New Roman" w:hAnsi="Times New Roman" w:cs="Times New Roman"/>
          <w:sz w:val="24"/>
          <w:szCs w:val="24"/>
        </w:rPr>
        <w:t>d</w:t>
      </w:r>
      <w:r w:rsidR="00093F5B" w:rsidRPr="00F412F1">
        <w:rPr>
          <w:rFonts w:ascii="Times New Roman" w:hAnsi="Times New Roman" w:cs="Times New Roman"/>
          <w:sz w:val="24"/>
          <w:szCs w:val="24"/>
        </w:rPr>
        <w:t>)</w:t>
      </w:r>
      <w:r w:rsidR="003D53AD" w:rsidRPr="00F412F1">
        <w:rPr>
          <w:rFonts w:ascii="Times New Roman" w:hAnsi="Times New Roman" w:cs="Times New Roman"/>
          <w:sz w:val="24"/>
          <w:szCs w:val="24"/>
        </w:rPr>
        <w:t xml:space="preserve"> a </w:t>
      </w:r>
      <w:r w:rsidR="004D1B22" w:rsidRPr="00F412F1">
        <w:rPr>
          <w:rFonts w:ascii="Times New Roman" w:hAnsi="Times New Roman" w:cs="Times New Roman"/>
          <w:sz w:val="24"/>
          <w:szCs w:val="24"/>
        </w:rPr>
        <w:t>e</w:t>
      </w:r>
      <w:r w:rsidR="003D53AD" w:rsidRPr="00F412F1">
        <w:rPr>
          <w:rFonts w:ascii="Times New Roman" w:hAnsi="Times New Roman" w:cs="Times New Roman"/>
          <w:sz w:val="24"/>
          <w:szCs w:val="24"/>
        </w:rPr>
        <w:t>)</w:t>
      </w:r>
      <w:r w:rsidR="007F295A" w:rsidRPr="00F412F1">
        <w:rPr>
          <w:rFonts w:ascii="Times New Roman" w:hAnsi="Times New Roman" w:cs="Times New Roman"/>
          <w:sz w:val="24"/>
          <w:szCs w:val="24"/>
        </w:rPr>
        <w:t>“</w:t>
      </w:r>
      <w:r w:rsidR="008E44F8" w:rsidRPr="00F412F1">
        <w:rPr>
          <w:rFonts w:ascii="Times New Roman" w:hAnsi="Times New Roman" w:cs="Times New Roman"/>
          <w:sz w:val="24"/>
          <w:szCs w:val="24"/>
        </w:rPr>
        <w:t>.</w:t>
      </w:r>
    </w:p>
    <w:p w14:paraId="03BB86FD" w14:textId="77777777" w:rsidR="00D07F1D" w:rsidRPr="00D96469" w:rsidRDefault="00D07F1D"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 39 </w:t>
      </w:r>
      <w:r w:rsidR="00475847">
        <w:rPr>
          <w:rFonts w:ascii="Times New Roman" w:hAnsi="Times New Roman" w:cs="Times New Roman"/>
          <w:sz w:val="24"/>
          <w:szCs w:val="24"/>
        </w:rPr>
        <w:t xml:space="preserve">včetně nadpisu </w:t>
      </w:r>
      <w:r w:rsidRPr="00D96469">
        <w:rPr>
          <w:rFonts w:ascii="Times New Roman" w:hAnsi="Times New Roman" w:cs="Times New Roman"/>
          <w:sz w:val="24"/>
          <w:szCs w:val="24"/>
        </w:rPr>
        <w:t>zní:</w:t>
      </w:r>
    </w:p>
    <w:p w14:paraId="4C364BFC" w14:textId="77777777" w:rsidR="00D07F1D" w:rsidRPr="00D96469" w:rsidRDefault="00D07F1D"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xml:space="preserve">„§ 39 </w:t>
      </w:r>
    </w:p>
    <w:p w14:paraId="5A0DE59A" w14:textId="77777777" w:rsidR="00D07F1D" w:rsidRPr="00475847" w:rsidRDefault="00680A3D" w:rsidP="00B968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D07F1D" w:rsidRPr="00475847">
        <w:rPr>
          <w:rFonts w:ascii="Times New Roman" w:hAnsi="Times New Roman" w:cs="Times New Roman"/>
          <w:b/>
          <w:sz w:val="24"/>
          <w:szCs w:val="24"/>
        </w:rPr>
        <w:t>ečovatelská</w:t>
      </w:r>
      <w:r>
        <w:rPr>
          <w:rFonts w:ascii="Times New Roman" w:hAnsi="Times New Roman" w:cs="Times New Roman"/>
          <w:b/>
          <w:sz w:val="24"/>
          <w:szCs w:val="24"/>
        </w:rPr>
        <w:t xml:space="preserve"> a asistenční</w:t>
      </w:r>
      <w:r w:rsidR="00D07F1D" w:rsidRPr="00475847">
        <w:rPr>
          <w:rFonts w:ascii="Times New Roman" w:hAnsi="Times New Roman" w:cs="Times New Roman"/>
          <w:b/>
          <w:sz w:val="24"/>
          <w:szCs w:val="24"/>
        </w:rPr>
        <w:t xml:space="preserve"> služba</w:t>
      </w:r>
    </w:p>
    <w:p w14:paraId="622E23BA" w14:textId="666C62AB" w:rsidR="00D07F1D" w:rsidRPr="00D96469" w:rsidRDefault="00D07F1D" w:rsidP="00077A36">
      <w:pPr>
        <w:widowControl w:val="0"/>
        <w:tabs>
          <w:tab w:val="left" w:pos="851"/>
        </w:tabs>
        <w:autoSpaceDE w:val="0"/>
        <w:autoSpaceDN w:val="0"/>
        <w:adjustRightInd w:val="0"/>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 xml:space="preserve">(1) </w:t>
      </w:r>
      <w:r w:rsidR="00680A3D">
        <w:rPr>
          <w:rFonts w:ascii="Times New Roman" w:hAnsi="Times New Roman" w:cs="Times New Roman"/>
          <w:sz w:val="24"/>
          <w:szCs w:val="24"/>
        </w:rPr>
        <w:t>P</w:t>
      </w:r>
      <w:r w:rsidRPr="00D96469">
        <w:rPr>
          <w:rFonts w:ascii="Times New Roman" w:hAnsi="Times New Roman" w:cs="Times New Roman"/>
          <w:sz w:val="24"/>
          <w:szCs w:val="24"/>
        </w:rPr>
        <w:t xml:space="preserve">ečovatelská </w:t>
      </w:r>
      <w:r w:rsidR="00680A3D">
        <w:rPr>
          <w:rFonts w:ascii="Times New Roman" w:hAnsi="Times New Roman" w:cs="Times New Roman"/>
          <w:sz w:val="24"/>
          <w:szCs w:val="24"/>
        </w:rPr>
        <w:t xml:space="preserve">a asistenční </w:t>
      </w:r>
      <w:r w:rsidRPr="00D96469">
        <w:rPr>
          <w:rFonts w:ascii="Times New Roman" w:hAnsi="Times New Roman" w:cs="Times New Roman"/>
          <w:sz w:val="24"/>
          <w:szCs w:val="24"/>
        </w:rPr>
        <w:t xml:space="preserve">služba je terénní nebo ambulantní služba poskytovaná osobám, které mají sníženou soběstačnost z důvodu věku, chronického onemocnění nebo zdravotního postižení, a rodinám s dětmi, jejichž situace vyžaduje pomoc jiné fyzické osoby. </w:t>
      </w:r>
    </w:p>
    <w:p w14:paraId="1F1D8E28" w14:textId="77777777" w:rsidR="00D07F1D" w:rsidRPr="00D96469" w:rsidRDefault="00D07F1D"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(2) Služba podle odstavce 1 obsahuje tyto základní činnosti:</w:t>
      </w:r>
    </w:p>
    <w:p w14:paraId="4BE36A79" w14:textId="77777777" w:rsidR="00D07F1D" w:rsidRPr="00D96469" w:rsidRDefault="00D07F1D" w:rsidP="0072583E">
      <w:pPr>
        <w:pStyle w:val="Odstavecseseznamem"/>
        <w:numPr>
          <w:ilvl w:val="0"/>
          <w:numId w:val="15"/>
        </w:numPr>
        <w:spacing w:before="120"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zvládání běžných úkonů péče o vlastní osobu,</w:t>
      </w:r>
    </w:p>
    <w:p w14:paraId="6E788AE8"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osobní hygieně nebo poskytnutí podmínek pro osobní hygienu,</w:t>
      </w:r>
    </w:p>
    <w:p w14:paraId="2175D627"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poskytnutí stravy nebo pomoc při zajištění stravy,</w:t>
      </w:r>
    </w:p>
    <w:p w14:paraId="40A550FD"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zajištění chodu domácnosti,</w:t>
      </w:r>
    </w:p>
    <w:p w14:paraId="2120C3F1"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zprostředkování kontaktu se společenským prostředím,</w:t>
      </w:r>
    </w:p>
    <w:p w14:paraId="0109B9B7"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výchovné, vzdělávací a aktivizační činnosti,</w:t>
      </w:r>
    </w:p>
    <w:p w14:paraId="6D2647B1" w14:textId="491EBE8D" w:rsidR="00D07F1D" w:rsidRPr="006066F0"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uplatňování práv, oprávněných zájmů a při obstarávání osobních záležitostí</w:t>
      </w:r>
      <w:r w:rsidRPr="00D96469">
        <w:rPr>
          <w:rFonts w:ascii="Times New Roman" w:hAnsi="Times New Roman" w:cs="Times New Roman"/>
          <w:bCs/>
          <w:sz w:val="24"/>
          <w:szCs w:val="24"/>
        </w:rPr>
        <w:t>,</w:t>
      </w:r>
    </w:p>
    <w:p w14:paraId="26356487" w14:textId="3E18E3C2" w:rsidR="00D07F1D" w:rsidRPr="00D468E4" w:rsidRDefault="006066F0" w:rsidP="00D468E4">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Pr>
          <w:rFonts w:ascii="Times New Roman" w:hAnsi="Times New Roman" w:cs="Times New Roman"/>
          <w:bCs/>
          <w:sz w:val="24"/>
          <w:szCs w:val="24"/>
        </w:rPr>
        <w:t>pomoc při zajištění bezpečí a možnost setrvání v přirozeném sociálním prostředí</w:t>
      </w:r>
      <w:r w:rsidR="00D07F1D" w:rsidRPr="00D468E4">
        <w:rPr>
          <w:rFonts w:ascii="Times New Roman" w:hAnsi="Times New Roman" w:cs="Times New Roman"/>
          <w:sz w:val="24"/>
          <w:szCs w:val="24"/>
        </w:rPr>
        <w:t>“.</w:t>
      </w:r>
    </w:p>
    <w:p w14:paraId="695E5254" w14:textId="77777777" w:rsidR="00D07F1D" w:rsidRPr="00D96469" w:rsidRDefault="00D07F1D"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40 se včetně nadpisu zrušuje.</w:t>
      </w:r>
    </w:p>
    <w:p w14:paraId="54F94413" w14:textId="77777777" w:rsidR="00F9344E" w:rsidRPr="00311B56"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311B56">
        <w:rPr>
          <w:rFonts w:ascii="Times New Roman" w:hAnsi="Times New Roman" w:cs="Times New Roman"/>
          <w:sz w:val="24"/>
          <w:szCs w:val="24"/>
        </w:rPr>
        <w:lastRenderedPageBreak/>
        <w:t>§ 4</w:t>
      </w:r>
      <w:r w:rsidR="002C2DCE" w:rsidRPr="00311B56">
        <w:rPr>
          <w:rFonts w:ascii="Times New Roman" w:hAnsi="Times New Roman" w:cs="Times New Roman"/>
          <w:sz w:val="24"/>
          <w:szCs w:val="24"/>
        </w:rPr>
        <w:t>8</w:t>
      </w:r>
      <w:r w:rsidRPr="00311B56">
        <w:rPr>
          <w:rFonts w:ascii="Times New Roman" w:hAnsi="Times New Roman" w:cs="Times New Roman"/>
          <w:sz w:val="24"/>
          <w:szCs w:val="24"/>
        </w:rPr>
        <w:t xml:space="preserve"> </w:t>
      </w:r>
      <w:r w:rsidR="00F9344E" w:rsidRPr="00311B56">
        <w:rPr>
          <w:rFonts w:ascii="Times New Roman" w:hAnsi="Times New Roman" w:cs="Times New Roman"/>
          <w:sz w:val="24"/>
          <w:szCs w:val="24"/>
        </w:rPr>
        <w:t xml:space="preserve">včetně nadpisu </w:t>
      </w:r>
      <w:r w:rsidR="00CF1BB2" w:rsidRPr="00311B56">
        <w:rPr>
          <w:rFonts w:ascii="Times New Roman" w:hAnsi="Times New Roman" w:cs="Times New Roman"/>
          <w:sz w:val="24"/>
          <w:szCs w:val="24"/>
        </w:rPr>
        <w:t>a poznám</w:t>
      </w:r>
      <w:r w:rsidR="00F17CB2" w:rsidRPr="00311B56">
        <w:rPr>
          <w:rFonts w:ascii="Times New Roman" w:hAnsi="Times New Roman" w:cs="Times New Roman"/>
          <w:sz w:val="24"/>
          <w:szCs w:val="24"/>
        </w:rPr>
        <w:t>e</w:t>
      </w:r>
      <w:r w:rsidR="00CF1BB2" w:rsidRPr="00311B56">
        <w:rPr>
          <w:rFonts w:ascii="Times New Roman" w:hAnsi="Times New Roman" w:cs="Times New Roman"/>
          <w:sz w:val="24"/>
          <w:szCs w:val="24"/>
        </w:rPr>
        <w:t>k pod čarou č. 22</w:t>
      </w:r>
      <w:r w:rsidR="00F17CB2" w:rsidRPr="00311B56">
        <w:rPr>
          <w:rFonts w:ascii="Times New Roman" w:hAnsi="Times New Roman" w:cs="Times New Roman"/>
          <w:sz w:val="24"/>
          <w:szCs w:val="24"/>
        </w:rPr>
        <w:t>, 23 a 24</w:t>
      </w:r>
      <w:r w:rsidR="00CF1BB2" w:rsidRPr="00311B56">
        <w:rPr>
          <w:rFonts w:ascii="Times New Roman" w:hAnsi="Times New Roman" w:cs="Times New Roman"/>
          <w:sz w:val="24"/>
          <w:szCs w:val="24"/>
        </w:rPr>
        <w:t xml:space="preserve"> </w:t>
      </w:r>
      <w:r w:rsidR="00F9344E" w:rsidRPr="00311B56">
        <w:rPr>
          <w:rFonts w:ascii="Times New Roman" w:hAnsi="Times New Roman" w:cs="Times New Roman"/>
          <w:sz w:val="24"/>
          <w:szCs w:val="24"/>
        </w:rPr>
        <w:t>zní:</w:t>
      </w:r>
    </w:p>
    <w:p w14:paraId="79B576FF" w14:textId="77777777" w:rsidR="001E4E13" w:rsidRPr="00311B56" w:rsidRDefault="001E4E13" w:rsidP="00077A36">
      <w:pPr>
        <w:pStyle w:val="Odstavecseseznamem"/>
        <w:spacing w:before="240" w:after="0" w:line="240" w:lineRule="auto"/>
        <w:ind w:left="0"/>
        <w:contextualSpacing w:val="0"/>
        <w:jc w:val="center"/>
        <w:rPr>
          <w:rFonts w:ascii="Times New Roman" w:hAnsi="Times New Roman" w:cs="Times New Roman"/>
          <w:sz w:val="24"/>
          <w:szCs w:val="24"/>
        </w:rPr>
      </w:pPr>
      <w:r w:rsidRPr="00311B56">
        <w:rPr>
          <w:rFonts w:ascii="Times New Roman" w:hAnsi="Times New Roman" w:cs="Times New Roman"/>
          <w:sz w:val="24"/>
          <w:szCs w:val="24"/>
        </w:rPr>
        <w:t>„§ 48</w:t>
      </w:r>
    </w:p>
    <w:p w14:paraId="41A31CA2" w14:textId="77777777" w:rsidR="001E4E13" w:rsidRPr="00311B56" w:rsidRDefault="001E4E13" w:rsidP="00B968ED">
      <w:pPr>
        <w:pStyle w:val="Odstavecseseznamem"/>
        <w:spacing w:after="0" w:line="240" w:lineRule="auto"/>
        <w:ind w:left="0"/>
        <w:contextualSpacing w:val="0"/>
        <w:jc w:val="center"/>
        <w:rPr>
          <w:rFonts w:ascii="Times New Roman" w:hAnsi="Times New Roman" w:cs="Times New Roman"/>
          <w:b/>
          <w:sz w:val="24"/>
          <w:szCs w:val="24"/>
        </w:rPr>
      </w:pPr>
      <w:r w:rsidRPr="00311B56">
        <w:rPr>
          <w:rFonts w:ascii="Times New Roman" w:hAnsi="Times New Roman" w:cs="Times New Roman"/>
          <w:b/>
          <w:sz w:val="24"/>
          <w:szCs w:val="24"/>
        </w:rPr>
        <w:t>Domovy sociální péče</w:t>
      </w:r>
    </w:p>
    <w:p w14:paraId="298E4067" w14:textId="74D7362A" w:rsidR="00973B67" w:rsidRPr="00311B56" w:rsidRDefault="00216602" w:rsidP="007B2424">
      <w:pPr>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rPr>
        <w:t>(</w:t>
      </w:r>
      <w:r w:rsidR="002C2DCE" w:rsidRPr="00311B56">
        <w:rPr>
          <w:rFonts w:ascii="Times New Roman" w:hAnsi="Times New Roman" w:cs="Times New Roman"/>
          <w:sz w:val="24"/>
          <w:szCs w:val="24"/>
        </w:rPr>
        <w:t xml:space="preserve">1) </w:t>
      </w:r>
      <w:r w:rsidR="007B2424" w:rsidRPr="00311B56">
        <w:rPr>
          <w:rFonts w:ascii="Times New Roman" w:hAnsi="Times New Roman" w:cs="Times New Roman"/>
          <w:sz w:val="24"/>
          <w:szCs w:val="24"/>
        </w:rPr>
        <w:t>V domovech sociální péče se poskytují pobytové služby osobám, které mají sníženou soběstačnost z důvodu zdravotního postižení, věku nebo závislostí</w:t>
      </w:r>
      <w:r w:rsidR="0015384A" w:rsidRPr="00311B56">
        <w:rPr>
          <w:rFonts w:ascii="Times New Roman" w:hAnsi="Times New Roman" w:cs="Times New Roman"/>
          <w:sz w:val="24"/>
          <w:szCs w:val="24"/>
        </w:rPr>
        <w:t xml:space="preserve"> a</w:t>
      </w:r>
      <w:r w:rsidR="007B2424" w:rsidRPr="00311B56">
        <w:rPr>
          <w:rFonts w:ascii="Times New Roman" w:hAnsi="Times New Roman" w:cs="Times New Roman"/>
          <w:sz w:val="24"/>
          <w:szCs w:val="24"/>
        </w:rPr>
        <w:t xml:space="preserve"> jejichž situace vyžaduje pravidelnou pomoc jiné fyzické osoby. Sociální služba se poskytuje i dítěti, kterému byla </w:t>
      </w:r>
      <w:r w:rsidR="00F05F8C" w:rsidRPr="00311B56">
        <w:rPr>
          <w:rFonts w:ascii="Times New Roman" w:hAnsi="Times New Roman" w:cs="Times New Roman"/>
          <w:sz w:val="24"/>
          <w:szCs w:val="24"/>
        </w:rPr>
        <w:t xml:space="preserve">podle </w:t>
      </w:r>
      <w:r w:rsidR="0015384A" w:rsidRPr="00311B56">
        <w:rPr>
          <w:rFonts w:ascii="Times New Roman" w:hAnsi="Times New Roman" w:cs="Times New Roman"/>
          <w:sz w:val="24"/>
          <w:szCs w:val="24"/>
        </w:rPr>
        <w:t xml:space="preserve">zvláštních </w:t>
      </w:r>
      <w:r w:rsidR="00F05F8C" w:rsidRPr="00311B56">
        <w:rPr>
          <w:rFonts w:ascii="Times New Roman" w:hAnsi="Times New Roman" w:cs="Times New Roman"/>
          <w:sz w:val="24"/>
          <w:szCs w:val="24"/>
        </w:rPr>
        <w:t>právních předpisů</w:t>
      </w:r>
      <w:r w:rsidR="00F05F8C" w:rsidRPr="00311B56">
        <w:rPr>
          <w:rFonts w:ascii="Times New Roman" w:hAnsi="Times New Roman" w:cs="Times New Roman"/>
          <w:sz w:val="24"/>
          <w:szCs w:val="24"/>
          <w:vertAlign w:val="superscript"/>
        </w:rPr>
        <w:t>22)</w:t>
      </w:r>
      <w:r w:rsidR="007B2424" w:rsidRPr="00311B56">
        <w:rPr>
          <w:rFonts w:ascii="Times New Roman" w:hAnsi="Times New Roman" w:cs="Times New Roman"/>
          <w:sz w:val="24"/>
          <w:szCs w:val="24"/>
        </w:rPr>
        <w:t xml:space="preserve"> nařízena ústavní výchova</w:t>
      </w:r>
      <w:r w:rsidR="00F05F8C" w:rsidRPr="00311B56">
        <w:rPr>
          <w:rFonts w:ascii="Times New Roman" w:hAnsi="Times New Roman" w:cs="Times New Roman"/>
          <w:sz w:val="24"/>
          <w:szCs w:val="24"/>
        </w:rPr>
        <w:t>, ochranná výchov</w:t>
      </w:r>
      <w:r w:rsidR="001A676A" w:rsidRPr="00311B56">
        <w:rPr>
          <w:rFonts w:ascii="Times New Roman" w:hAnsi="Times New Roman" w:cs="Times New Roman"/>
          <w:sz w:val="24"/>
          <w:szCs w:val="24"/>
        </w:rPr>
        <w:t>a</w:t>
      </w:r>
      <w:r w:rsidR="00F05F8C" w:rsidRPr="00311B56">
        <w:rPr>
          <w:rFonts w:ascii="Times New Roman" w:hAnsi="Times New Roman" w:cs="Times New Roman"/>
          <w:sz w:val="24"/>
          <w:szCs w:val="24"/>
        </w:rPr>
        <w:t>, výchovné opatření</w:t>
      </w:r>
      <w:r w:rsidR="007B2424" w:rsidRPr="00311B56">
        <w:rPr>
          <w:rFonts w:ascii="Times New Roman" w:hAnsi="Times New Roman" w:cs="Times New Roman"/>
          <w:sz w:val="24"/>
          <w:szCs w:val="24"/>
        </w:rPr>
        <w:t xml:space="preserve"> nebo předběžné opatření.</w:t>
      </w:r>
      <w:r w:rsidR="00F17CB2" w:rsidRPr="00311B56">
        <w:rPr>
          <w:rFonts w:ascii="Times New Roman" w:hAnsi="Times New Roman" w:cs="Times New Roman"/>
          <w:sz w:val="24"/>
          <w:szCs w:val="24"/>
        </w:rPr>
        <w:t xml:space="preserve"> </w:t>
      </w:r>
      <w:r w:rsidR="00F25C1D" w:rsidRPr="00311B56">
        <w:rPr>
          <w:rFonts w:ascii="Times New Roman" w:hAnsi="Times New Roman" w:cs="Times New Roman"/>
          <w:sz w:val="24"/>
          <w:szCs w:val="24"/>
        </w:rPr>
        <w:t xml:space="preserve"> </w:t>
      </w:r>
    </w:p>
    <w:p w14:paraId="5149892E" w14:textId="77777777" w:rsidR="00B5011C" w:rsidRPr="00311B56" w:rsidRDefault="00B5011C" w:rsidP="00077A36">
      <w:pPr>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rPr>
        <w:t>(2) Služba podle odstavce 1 obsahuje tyto základní činnosti:</w:t>
      </w:r>
    </w:p>
    <w:p w14:paraId="0D209AC8" w14:textId="77777777" w:rsidR="00B5011C" w:rsidRPr="00311B56" w:rsidRDefault="00B5011C" w:rsidP="0072583E">
      <w:pPr>
        <w:pStyle w:val="Odstavecseseznamem"/>
        <w:numPr>
          <w:ilvl w:val="0"/>
          <w:numId w:val="16"/>
        </w:numPr>
        <w:spacing w:before="120"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poskytnutí ubytování,</w:t>
      </w:r>
    </w:p>
    <w:p w14:paraId="36DEA1CE"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poskytnutí stravy,</w:t>
      </w:r>
    </w:p>
    <w:p w14:paraId="15F229B0"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pomoc při zvládání běžných úkonů péče o vlastní osobu,</w:t>
      </w:r>
    </w:p>
    <w:p w14:paraId="06361437"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pomoc při osobní hygieně nebo poskytnutí podmínek pro osobní hygienu,</w:t>
      </w:r>
    </w:p>
    <w:p w14:paraId="63B23C33"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výchovné, vzdělávací a aktivizační činnosti,</w:t>
      </w:r>
    </w:p>
    <w:p w14:paraId="47BC4F89"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zprostředkování kontaktu se společenským prostředím,</w:t>
      </w:r>
    </w:p>
    <w:p w14:paraId="1E4420E6"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sociálně terapeutické činnosti,</w:t>
      </w:r>
    </w:p>
    <w:p w14:paraId="6DFFBD6D" w14:textId="032E1876" w:rsidR="00FB10B8" w:rsidRPr="00D468E4" w:rsidRDefault="00B5011C" w:rsidP="00D468E4">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pomoc při uplatňování práv, oprávněných zájmů a při obstarávání osobních záležitostí</w:t>
      </w:r>
      <w:r w:rsidR="00D468E4">
        <w:rPr>
          <w:rFonts w:ascii="Times New Roman" w:hAnsi="Times New Roman" w:cs="Times New Roman"/>
          <w:sz w:val="24"/>
          <w:szCs w:val="24"/>
        </w:rPr>
        <w:t>.</w:t>
      </w:r>
    </w:p>
    <w:p w14:paraId="0712E3E8" w14:textId="77777777" w:rsidR="001E4E13" w:rsidRPr="00311B56" w:rsidRDefault="00B5011C" w:rsidP="00077A36">
      <w:pPr>
        <w:pStyle w:val="Odstavecseseznamem"/>
        <w:spacing w:before="240" w:after="0" w:line="240" w:lineRule="auto"/>
        <w:ind w:left="426" w:firstLine="425"/>
        <w:contextualSpacing w:val="0"/>
        <w:jc w:val="both"/>
        <w:rPr>
          <w:rFonts w:ascii="Times New Roman" w:hAnsi="Times New Roman" w:cs="Times New Roman"/>
          <w:sz w:val="24"/>
          <w:szCs w:val="24"/>
        </w:rPr>
      </w:pPr>
      <w:r w:rsidRPr="00311B56">
        <w:rPr>
          <w:rFonts w:ascii="Times New Roman" w:hAnsi="Times New Roman" w:cs="Times New Roman"/>
          <w:sz w:val="24"/>
          <w:szCs w:val="24"/>
        </w:rPr>
        <w:t xml:space="preserve">(3) </w:t>
      </w:r>
      <w:r w:rsidR="001E4E13" w:rsidRPr="00311B56">
        <w:rPr>
          <w:rFonts w:ascii="Times New Roman" w:hAnsi="Times New Roman" w:cs="Times New Roman"/>
          <w:sz w:val="24"/>
          <w:szCs w:val="24"/>
        </w:rPr>
        <w:t>Nezaopatřeným dětem se v domovech sociální péče poskytuje osobní vybavení, drobné předměty běžné osobní potřeby a některé služby s přihlédnutím k jejich potřebám. Osobním vybavením se rozumí prádlo, šatstvo a obuv; některými službami se rozumí stříhání vlasů, holení a pedikúra. Nezaopatřenost dítěte se pro účely tohoto zákona posuzuje podle zákona o státní sociální podpoře</w:t>
      </w:r>
      <w:r w:rsidR="001E4E13" w:rsidRPr="00311B56">
        <w:rPr>
          <w:rFonts w:ascii="Times New Roman" w:hAnsi="Times New Roman" w:cs="Times New Roman"/>
          <w:sz w:val="24"/>
          <w:szCs w:val="24"/>
          <w:vertAlign w:val="superscript"/>
        </w:rPr>
        <w:t>2</w:t>
      </w:r>
      <w:r w:rsidR="00F17CB2" w:rsidRPr="00311B56">
        <w:rPr>
          <w:rFonts w:ascii="Times New Roman" w:hAnsi="Times New Roman" w:cs="Times New Roman"/>
          <w:sz w:val="24"/>
          <w:szCs w:val="24"/>
          <w:vertAlign w:val="superscript"/>
        </w:rPr>
        <w:t>3</w:t>
      </w:r>
      <w:r w:rsidR="001E4E13" w:rsidRPr="00311B56">
        <w:rPr>
          <w:rFonts w:ascii="Times New Roman" w:hAnsi="Times New Roman" w:cs="Times New Roman"/>
          <w:sz w:val="24"/>
          <w:szCs w:val="24"/>
          <w:vertAlign w:val="superscript"/>
        </w:rPr>
        <w:t>)</w:t>
      </w:r>
      <w:r w:rsidR="00F25C1D" w:rsidRPr="00311B56">
        <w:rPr>
          <w:rFonts w:ascii="Times New Roman" w:hAnsi="Times New Roman" w:cs="Times New Roman"/>
          <w:sz w:val="24"/>
          <w:szCs w:val="24"/>
        </w:rPr>
        <w:t>.</w:t>
      </w:r>
    </w:p>
    <w:p w14:paraId="7ABDDE92" w14:textId="77777777" w:rsidR="007B2424" w:rsidRPr="00311B56" w:rsidRDefault="007B2424" w:rsidP="004879B6">
      <w:pPr>
        <w:pStyle w:val="Odstavecseseznamem"/>
        <w:spacing w:before="120" w:after="0" w:line="240" w:lineRule="auto"/>
        <w:ind w:left="425" w:firstLine="425"/>
        <w:contextualSpacing w:val="0"/>
        <w:jc w:val="both"/>
        <w:rPr>
          <w:rFonts w:ascii="Times New Roman" w:hAnsi="Times New Roman" w:cs="Times New Roman"/>
          <w:sz w:val="24"/>
          <w:szCs w:val="24"/>
        </w:rPr>
      </w:pPr>
      <w:r w:rsidRPr="00311B56">
        <w:rPr>
          <w:rFonts w:ascii="Times New Roman" w:hAnsi="Times New Roman" w:cs="Times New Roman"/>
          <w:sz w:val="24"/>
          <w:szCs w:val="24"/>
        </w:rPr>
        <w:t>(4) Pro výkon ústavní výchovy</w:t>
      </w:r>
      <w:r w:rsidR="0057541D" w:rsidRPr="00311B56">
        <w:rPr>
          <w:rFonts w:ascii="Times New Roman" w:hAnsi="Times New Roman" w:cs="Times New Roman"/>
          <w:sz w:val="24"/>
          <w:szCs w:val="24"/>
        </w:rPr>
        <w:t>, ochranné výchovy nebo předběžného opatření v </w:t>
      </w:r>
      <w:r w:rsidRPr="00311B56">
        <w:rPr>
          <w:rFonts w:ascii="Times New Roman" w:hAnsi="Times New Roman" w:cs="Times New Roman"/>
          <w:sz w:val="24"/>
          <w:szCs w:val="24"/>
        </w:rPr>
        <w:t xml:space="preserve">domovech sociální péče platí </w:t>
      </w:r>
      <w:r w:rsidR="00162A21" w:rsidRPr="00311B56">
        <w:rPr>
          <w:rFonts w:ascii="Times New Roman" w:hAnsi="Times New Roman" w:cs="Times New Roman"/>
          <w:sz w:val="24"/>
          <w:szCs w:val="24"/>
        </w:rPr>
        <w:t>obdobně</w:t>
      </w:r>
      <w:r w:rsidRPr="00311B56">
        <w:rPr>
          <w:rFonts w:ascii="Times New Roman" w:hAnsi="Times New Roman" w:cs="Times New Roman"/>
          <w:sz w:val="24"/>
          <w:szCs w:val="24"/>
        </w:rPr>
        <w:t xml:space="preserve"> ustanovení zákona o výkonu ústavní výchovy nebo ochranné výchovy ve školských zařízeních</w:t>
      </w:r>
      <w:r w:rsidRPr="00311B56">
        <w:rPr>
          <w:rFonts w:ascii="Times New Roman" w:hAnsi="Times New Roman" w:cs="Times New Roman"/>
          <w:sz w:val="24"/>
          <w:szCs w:val="24"/>
          <w:vertAlign w:val="superscript"/>
        </w:rPr>
        <w:t>24)</w:t>
      </w:r>
      <w:r w:rsidRPr="00311B56">
        <w:rPr>
          <w:rFonts w:ascii="Times New Roman" w:hAnsi="Times New Roman" w:cs="Times New Roman"/>
          <w:sz w:val="24"/>
          <w:szCs w:val="24"/>
        </w:rPr>
        <w:t xml:space="preserve"> o</w:t>
      </w:r>
    </w:p>
    <w:p w14:paraId="61107615" w14:textId="77777777" w:rsidR="00162A21" w:rsidRPr="00311B56" w:rsidRDefault="007B2424" w:rsidP="0072583E">
      <w:pPr>
        <w:pStyle w:val="Odstavecseseznamem"/>
        <w:numPr>
          <w:ilvl w:val="1"/>
          <w:numId w:val="15"/>
        </w:numPr>
        <w:spacing w:before="120" w:after="0" w:line="240" w:lineRule="auto"/>
        <w:ind w:left="851"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právech a povinnostech dětí umístěných ve školských zařízeních pro výkon ústavní</w:t>
      </w:r>
      <w:r w:rsidR="00162A21" w:rsidRPr="00311B56">
        <w:rPr>
          <w:rFonts w:ascii="Times New Roman" w:hAnsi="Times New Roman" w:cs="Times New Roman"/>
          <w:sz w:val="24"/>
          <w:szCs w:val="24"/>
        </w:rPr>
        <w:t xml:space="preserve"> </w:t>
      </w:r>
      <w:r w:rsidRPr="00311B56">
        <w:rPr>
          <w:rFonts w:ascii="Times New Roman" w:hAnsi="Times New Roman" w:cs="Times New Roman"/>
          <w:sz w:val="24"/>
          <w:szCs w:val="24"/>
        </w:rPr>
        <w:t>výchovy,</w:t>
      </w:r>
    </w:p>
    <w:p w14:paraId="4F8EE4F6" w14:textId="77777777" w:rsidR="00162A21" w:rsidRPr="00311B56" w:rsidRDefault="007B2424" w:rsidP="0072583E">
      <w:pPr>
        <w:pStyle w:val="Odstavecseseznamem"/>
        <w:numPr>
          <w:ilvl w:val="1"/>
          <w:numId w:val="15"/>
        </w:numPr>
        <w:spacing w:before="240" w:after="0" w:line="240" w:lineRule="auto"/>
        <w:ind w:left="851" w:hanging="425"/>
        <w:jc w:val="both"/>
        <w:rPr>
          <w:rFonts w:ascii="Times New Roman" w:hAnsi="Times New Roman" w:cs="Times New Roman"/>
          <w:sz w:val="24"/>
          <w:szCs w:val="24"/>
        </w:rPr>
      </w:pPr>
      <w:r w:rsidRPr="00311B56">
        <w:rPr>
          <w:rFonts w:ascii="Times New Roman" w:hAnsi="Times New Roman" w:cs="Times New Roman"/>
          <w:sz w:val="24"/>
          <w:szCs w:val="24"/>
        </w:rPr>
        <w:t>právu ředitele takového zařízení povolit dítěti pobyt mimo zařízení, zakázat nebo přerušit návštěvu osob odpovědných za výchovu nebo jiných osob v zařízení, být přítomen při otevření listovní nebo balíkové zásilky dítětem, převzít od dítěte do</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dočasné úschovy cenné předměty, finanční hotovost nebo předměty ohrožující výchovu, zdraví nebo bezpečnost dítěte, a zastoupit dítě v běžných záležitostech,</w:t>
      </w:r>
    </w:p>
    <w:p w14:paraId="37F28955" w14:textId="77777777" w:rsidR="00162A21" w:rsidRPr="00311B56" w:rsidRDefault="007B2424" w:rsidP="0072583E">
      <w:pPr>
        <w:pStyle w:val="Odstavecseseznamem"/>
        <w:numPr>
          <w:ilvl w:val="1"/>
          <w:numId w:val="15"/>
        </w:numPr>
        <w:spacing w:before="240" w:after="0" w:line="240" w:lineRule="auto"/>
        <w:ind w:left="851" w:hanging="425"/>
        <w:jc w:val="both"/>
        <w:rPr>
          <w:rFonts w:ascii="Times New Roman" w:hAnsi="Times New Roman" w:cs="Times New Roman"/>
          <w:sz w:val="24"/>
          <w:szCs w:val="24"/>
        </w:rPr>
      </w:pPr>
      <w:r w:rsidRPr="00311B56">
        <w:rPr>
          <w:rFonts w:ascii="Times New Roman" w:hAnsi="Times New Roman" w:cs="Times New Roman"/>
          <w:sz w:val="24"/>
          <w:szCs w:val="24"/>
        </w:rPr>
        <w:t>povinnosti ředitele takového zařízení seznámit dítě s jeho právy a povinnostmi, dát</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příslušnému soudu podnět ke zrušení ústavní výchovy, pominuly-li důvody pro její nařízení, podat soudu podnět na prodloužení ústavní výchovy, vyžaduje-li to zájem dítěte, podávat informace o dítěti zákonným</w:t>
      </w:r>
      <w:r w:rsidR="00F17CB2" w:rsidRPr="00311B56">
        <w:rPr>
          <w:rFonts w:ascii="Times New Roman" w:hAnsi="Times New Roman" w:cs="Times New Roman"/>
          <w:sz w:val="24"/>
          <w:szCs w:val="24"/>
        </w:rPr>
        <w:t xml:space="preserve"> zástupcům nebo opatrovníkovi a </w:t>
      </w:r>
      <w:r w:rsidRPr="00311B56">
        <w:rPr>
          <w:rFonts w:ascii="Times New Roman" w:hAnsi="Times New Roman" w:cs="Times New Roman"/>
          <w:sz w:val="24"/>
          <w:szCs w:val="24"/>
        </w:rPr>
        <w:t>orgánu sociálně-právní ochrany dětí na jejich žádost, projednat předem opatření zásadní důležitosti se zákonnými zástupci nebo opatrovníkem dítěte, nehrozí-li nebezpečí z</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prodlení, informovat o nadcházejícím propuštění dítěte ze zařízení příslušný obecní úřad obce s rozšířenou působností, propustit dítě mladší 15 let pouze v doprovodu osob odpovědných za výchovu,</w:t>
      </w:r>
    </w:p>
    <w:p w14:paraId="6E8B6528" w14:textId="77777777" w:rsidR="007B2424" w:rsidRPr="00311B56" w:rsidRDefault="007B2424" w:rsidP="0072583E">
      <w:pPr>
        <w:pStyle w:val="Odstavecseseznamem"/>
        <w:numPr>
          <w:ilvl w:val="1"/>
          <w:numId w:val="15"/>
        </w:numPr>
        <w:spacing w:before="240" w:after="0" w:line="240" w:lineRule="auto"/>
        <w:ind w:left="851" w:hanging="425"/>
        <w:jc w:val="both"/>
        <w:rPr>
          <w:rFonts w:ascii="Times New Roman" w:hAnsi="Times New Roman" w:cs="Times New Roman"/>
          <w:sz w:val="24"/>
          <w:szCs w:val="24"/>
        </w:rPr>
      </w:pPr>
      <w:r w:rsidRPr="00311B56">
        <w:rPr>
          <w:rFonts w:ascii="Times New Roman" w:hAnsi="Times New Roman" w:cs="Times New Roman"/>
          <w:sz w:val="24"/>
          <w:szCs w:val="24"/>
        </w:rPr>
        <w:t xml:space="preserve"> nároku na kapesné a jeho výši.</w:t>
      </w:r>
    </w:p>
    <w:p w14:paraId="74B4A338" w14:textId="77777777" w:rsidR="007B2424" w:rsidRPr="00311B56" w:rsidRDefault="007B2424" w:rsidP="007B2424">
      <w:pPr>
        <w:pStyle w:val="Odstavecseseznamem"/>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rPr>
        <w:t xml:space="preserve">____________________ </w:t>
      </w:r>
    </w:p>
    <w:p w14:paraId="003D1DD7" w14:textId="77777777" w:rsidR="0015384A" w:rsidRPr="00311B56" w:rsidRDefault="007B2424" w:rsidP="0015384A">
      <w:pPr>
        <w:pStyle w:val="Odstavecseseznamem"/>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vertAlign w:val="superscript"/>
        </w:rPr>
        <w:t>22)</w:t>
      </w:r>
      <w:r w:rsidRPr="00311B56">
        <w:rPr>
          <w:rFonts w:ascii="Times New Roman" w:hAnsi="Times New Roman" w:cs="Times New Roman"/>
          <w:sz w:val="24"/>
          <w:szCs w:val="24"/>
        </w:rPr>
        <w:t xml:space="preserve"> </w:t>
      </w:r>
      <w:bookmarkStart w:id="1" w:name="_Hlk57101588"/>
      <w:r w:rsidR="0015384A" w:rsidRPr="00311B56">
        <w:rPr>
          <w:rFonts w:ascii="Times New Roman" w:hAnsi="Times New Roman" w:cs="Times New Roman"/>
          <w:sz w:val="24"/>
          <w:szCs w:val="24"/>
        </w:rPr>
        <w:t>§ 925 a § 971 až 975 občanského zákoníku.</w:t>
      </w:r>
    </w:p>
    <w:p w14:paraId="43AE74F5" w14:textId="77777777" w:rsidR="0015384A" w:rsidRPr="00311B56" w:rsidRDefault="0015384A" w:rsidP="0015384A">
      <w:pPr>
        <w:pStyle w:val="Odstavecseseznamem"/>
        <w:spacing w:before="240" w:after="0" w:line="240" w:lineRule="auto"/>
        <w:ind w:left="1134" w:hanging="283"/>
        <w:jc w:val="both"/>
        <w:rPr>
          <w:rFonts w:ascii="Times New Roman" w:hAnsi="Times New Roman" w:cs="Times New Roman"/>
          <w:sz w:val="24"/>
          <w:szCs w:val="24"/>
        </w:rPr>
      </w:pPr>
      <w:r w:rsidRPr="00311B56">
        <w:rPr>
          <w:rFonts w:ascii="Times New Roman" w:hAnsi="Times New Roman" w:cs="Times New Roman"/>
          <w:sz w:val="24"/>
          <w:szCs w:val="24"/>
        </w:rPr>
        <w:lastRenderedPageBreak/>
        <w:t xml:space="preserve">     § 13 a 13a zákona č. 359/1999 Sb., o sociálně-právní ochraně dětí, ve znění pozdějších předpisů.</w:t>
      </w:r>
    </w:p>
    <w:bookmarkEnd w:id="1"/>
    <w:p w14:paraId="6B8DCE3B" w14:textId="75D69DE6" w:rsidR="0015384A" w:rsidRPr="00311B56" w:rsidRDefault="007B2424" w:rsidP="0015384A">
      <w:pPr>
        <w:pStyle w:val="Odstavecseseznamem"/>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vertAlign w:val="superscript"/>
        </w:rPr>
        <w:t>23)</w:t>
      </w:r>
      <w:r w:rsidRPr="00311B56">
        <w:rPr>
          <w:rFonts w:ascii="Times New Roman" w:hAnsi="Times New Roman" w:cs="Times New Roman"/>
          <w:sz w:val="24"/>
          <w:szCs w:val="24"/>
        </w:rPr>
        <w:t xml:space="preserve"> </w:t>
      </w:r>
      <w:r w:rsidR="0015384A" w:rsidRPr="00311B56">
        <w:rPr>
          <w:rFonts w:ascii="Times New Roman" w:hAnsi="Times New Roman" w:cs="Times New Roman"/>
          <w:sz w:val="24"/>
          <w:szCs w:val="24"/>
        </w:rPr>
        <w:t>§ 11 až 16 zákona č. 117/1995 Sb.</w:t>
      </w:r>
    </w:p>
    <w:p w14:paraId="2B665674" w14:textId="77777777" w:rsidR="007B2424" w:rsidRPr="00311B56" w:rsidRDefault="007B2424" w:rsidP="0057541D">
      <w:pPr>
        <w:pStyle w:val="Odstavecseseznamem"/>
        <w:spacing w:before="240" w:after="0" w:line="240" w:lineRule="auto"/>
        <w:ind w:left="1134" w:hanging="283"/>
        <w:jc w:val="both"/>
        <w:rPr>
          <w:rFonts w:ascii="Times New Roman" w:hAnsi="Times New Roman" w:cs="Times New Roman"/>
          <w:sz w:val="24"/>
          <w:szCs w:val="24"/>
        </w:rPr>
      </w:pPr>
      <w:r w:rsidRPr="00311B56">
        <w:rPr>
          <w:rFonts w:ascii="Times New Roman" w:hAnsi="Times New Roman" w:cs="Times New Roman"/>
          <w:sz w:val="24"/>
          <w:szCs w:val="24"/>
          <w:vertAlign w:val="superscript"/>
        </w:rPr>
        <w:t>24)</w:t>
      </w:r>
      <w:r w:rsidRPr="00311B56">
        <w:rPr>
          <w:rFonts w:ascii="Times New Roman" w:hAnsi="Times New Roman" w:cs="Times New Roman"/>
          <w:sz w:val="24"/>
          <w:szCs w:val="24"/>
        </w:rPr>
        <w:t xml:space="preserve"> § 20, § 23 odst. 1 písm. a), e) až </w:t>
      </w:r>
      <w:r w:rsidR="00372227" w:rsidRPr="00311B56">
        <w:rPr>
          <w:rFonts w:ascii="Times New Roman" w:hAnsi="Times New Roman" w:cs="Times New Roman"/>
          <w:sz w:val="24"/>
          <w:szCs w:val="24"/>
        </w:rPr>
        <w:t>g</w:t>
      </w:r>
      <w:r w:rsidRPr="00311B56">
        <w:rPr>
          <w:rFonts w:ascii="Times New Roman" w:hAnsi="Times New Roman" w:cs="Times New Roman"/>
          <w:sz w:val="24"/>
          <w:szCs w:val="24"/>
        </w:rPr>
        <w:t>) a l), § 24 odst. 1 písm. a), d), g) až j) a l) a § 31 zákona č. 109/2002 Sb., o výkonu ústavní výchovy nebo ochranné výchovy ve</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školských zařízeních a o preventivně výchovné p</w:t>
      </w:r>
      <w:r w:rsidR="0057541D" w:rsidRPr="00311B56">
        <w:rPr>
          <w:rFonts w:ascii="Times New Roman" w:hAnsi="Times New Roman" w:cs="Times New Roman"/>
          <w:sz w:val="24"/>
          <w:szCs w:val="24"/>
        </w:rPr>
        <w:t>éči ve školských zařízeních a o </w:t>
      </w:r>
      <w:r w:rsidRPr="00311B56">
        <w:rPr>
          <w:rFonts w:ascii="Times New Roman" w:hAnsi="Times New Roman" w:cs="Times New Roman"/>
          <w:sz w:val="24"/>
          <w:szCs w:val="24"/>
        </w:rPr>
        <w:t>změně dalších zákonů, ve znění pozdějších předpisů.</w:t>
      </w:r>
      <w:r w:rsidR="0057541D" w:rsidRPr="00311B56">
        <w:rPr>
          <w:rFonts w:ascii="Times New Roman" w:hAnsi="Times New Roman" w:cs="Times New Roman"/>
          <w:sz w:val="24"/>
          <w:szCs w:val="24"/>
        </w:rPr>
        <w:t>“.</w:t>
      </w:r>
    </w:p>
    <w:p w14:paraId="100F60E2" w14:textId="77777777" w:rsidR="00973B67" w:rsidRPr="00311B56"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311B56">
        <w:rPr>
          <w:rFonts w:ascii="Times New Roman" w:hAnsi="Times New Roman" w:cs="Times New Roman"/>
          <w:sz w:val="24"/>
          <w:szCs w:val="24"/>
        </w:rPr>
        <w:t xml:space="preserve">§ </w:t>
      </w:r>
      <w:r w:rsidR="009213FB" w:rsidRPr="00311B56">
        <w:rPr>
          <w:rFonts w:ascii="Times New Roman" w:hAnsi="Times New Roman" w:cs="Times New Roman"/>
          <w:sz w:val="24"/>
          <w:szCs w:val="24"/>
        </w:rPr>
        <w:t>49</w:t>
      </w:r>
      <w:r w:rsidRPr="00311B56">
        <w:rPr>
          <w:rFonts w:ascii="Times New Roman" w:hAnsi="Times New Roman" w:cs="Times New Roman"/>
          <w:sz w:val="24"/>
          <w:szCs w:val="24"/>
        </w:rPr>
        <w:t xml:space="preserve"> </w:t>
      </w:r>
      <w:r w:rsidR="001E4E13" w:rsidRPr="00311B56">
        <w:rPr>
          <w:rFonts w:ascii="Times New Roman" w:hAnsi="Times New Roman" w:cs="Times New Roman"/>
          <w:sz w:val="24"/>
          <w:szCs w:val="24"/>
        </w:rPr>
        <w:t>a</w:t>
      </w:r>
      <w:r w:rsidR="00A71017" w:rsidRPr="00311B56">
        <w:rPr>
          <w:rFonts w:ascii="Times New Roman" w:hAnsi="Times New Roman" w:cs="Times New Roman"/>
          <w:sz w:val="24"/>
          <w:szCs w:val="24"/>
        </w:rPr>
        <w:t xml:space="preserve"> </w:t>
      </w:r>
      <w:r w:rsidR="001E4E13" w:rsidRPr="00311B56">
        <w:rPr>
          <w:rFonts w:ascii="Times New Roman" w:hAnsi="Times New Roman" w:cs="Times New Roman"/>
          <w:sz w:val="24"/>
          <w:szCs w:val="24"/>
        </w:rPr>
        <w:t xml:space="preserve">50 </w:t>
      </w:r>
      <w:r w:rsidRPr="00311B56">
        <w:rPr>
          <w:rFonts w:ascii="Times New Roman" w:hAnsi="Times New Roman" w:cs="Times New Roman"/>
          <w:sz w:val="24"/>
          <w:szCs w:val="24"/>
        </w:rPr>
        <w:t>se včetně nadpis</w:t>
      </w:r>
      <w:r w:rsidR="001E4E13" w:rsidRPr="00311B56">
        <w:rPr>
          <w:rFonts w:ascii="Times New Roman" w:hAnsi="Times New Roman" w:cs="Times New Roman"/>
          <w:sz w:val="24"/>
          <w:szCs w:val="24"/>
        </w:rPr>
        <w:t>ů</w:t>
      </w:r>
      <w:r w:rsidRPr="00311B56">
        <w:rPr>
          <w:rFonts w:ascii="Times New Roman" w:hAnsi="Times New Roman" w:cs="Times New Roman"/>
          <w:sz w:val="24"/>
          <w:szCs w:val="24"/>
        </w:rPr>
        <w:t xml:space="preserve"> zrušuj</w:t>
      </w:r>
      <w:r w:rsidR="001E4E13" w:rsidRPr="00311B56">
        <w:rPr>
          <w:rFonts w:ascii="Times New Roman" w:hAnsi="Times New Roman" w:cs="Times New Roman"/>
          <w:sz w:val="24"/>
          <w:szCs w:val="24"/>
        </w:rPr>
        <w:t>í</w:t>
      </w:r>
      <w:r w:rsidRPr="00311B56">
        <w:rPr>
          <w:rFonts w:ascii="Times New Roman" w:hAnsi="Times New Roman" w:cs="Times New Roman"/>
          <w:sz w:val="24"/>
          <w:szCs w:val="24"/>
        </w:rPr>
        <w:t>.</w:t>
      </w:r>
    </w:p>
    <w:p w14:paraId="3AC72407" w14:textId="77777777" w:rsidR="00043E1D" w:rsidRPr="00DA6AE2" w:rsidRDefault="00043E1D"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V § 73 odst</w:t>
      </w:r>
      <w:r w:rsidR="008A3189" w:rsidRPr="00DA6AE2">
        <w:rPr>
          <w:rFonts w:ascii="Times New Roman" w:eastAsia="Arial" w:hAnsi="Times New Roman" w:cs="Times New Roman"/>
          <w:sz w:val="24"/>
          <w:szCs w:val="24"/>
        </w:rPr>
        <w:t>avec</w:t>
      </w:r>
      <w:r w:rsidRPr="00DA6AE2">
        <w:rPr>
          <w:rFonts w:ascii="Times New Roman" w:eastAsia="Arial" w:hAnsi="Times New Roman" w:cs="Times New Roman"/>
          <w:sz w:val="24"/>
          <w:szCs w:val="24"/>
        </w:rPr>
        <w:t xml:space="preserve"> 1 zní:</w:t>
      </w:r>
    </w:p>
    <w:p w14:paraId="04BDFF2E" w14:textId="77777777" w:rsidR="00043E1D" w:rsidRPr="00DA6AE2" w:rsidRDefault="00043E1D" w:rsidP="00077A36">
      <w:pPr>
        <w:pStyle w:val="Odstavecseseznamem"/>
        <w:spacing w:before="240" w:after="0" w:line="240" w:lineRule="auto"/>
        <w:ind w:left="284" w:firstLine="425"/>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 xml:space="preserve">„(1) Za pobytové služby poskytované v </w:t>
      </w:r>
    </w:p>
    <w:p w14:paraId="07F34B00" w14:textId="77777777" w:rsidR="00224C46" w:rsidRPr="00DA6AE2" w:rsidRDefault="00224C46" w:rsidP="0072583E">
      <w:pPr>
        <w:pStyle w:val="Odstavecseseznamem"/>
        <w:numPr>
          <w:ilvl w:val="0"/>
          <w:numId w:val="27"/>
        </w:numPr>
        <w:spacing w:before="120" w:after="0"/>
        <w:ind w:left="850" w:hanging="425"/>
        <w:contextualSpacing w:val="0"/>
        <w:rPr>
          <w:rFonts w:ascii="Times New Roman" w:hAnsi="Times New Roman" w:cs="Times New Roman"/>
          <w:sz w:val="24"/>
          <w:szCs w:val="24"/>
        </w:rPr>
      </w:pPr>
      <w:r w:rsidRPr="00DA6AE2">
        <w:rPr>
          <w:rFonts w:ascii="Times New Roman" w:hAnsi="Times New Roman" w:cs="Times New Roman"/>
          <w:sz w:val="24"/>
          <w:szCs w:val="24"/>
        </w:rPr>
        <w:t>týdenní</w:t>
      </w:r>
      <w:r w:rsidR="006E05D5" w:rsidRPr="00DA6AE2">
        <w:rPr>
          <w:rFonts w:ascii="Times New Roman" w:hAnsi="Times New Roman" w:cs="Times New Roman"/>
          <w:sz w:val="24"/>
          <w:szCs w:val="24"/>
        </w:rPr>
        <w:t>ch</w:t>
      </w:r>
      <w:r w:rsidRPr="00DA6AE2">
        <w:rPr>
          <w:rFonts w:ascii="Times New Roman" w:hAnsi="Times New Roman" w:cs="Times New Roman"/>
          <w:sz w:val="24"/>
          <w:szCs w:val="24"/>
        </w:rPr>
        <w:t xml:space="preserve"> stacionář</w:t>
      </w:r>
      <w:r w:rsidR="006E05D5" w:rsidRPr="00DA6AE2">
        <w:rPr>
          <w:rFonts w:ascii="Times New Roman" w:hAnsi="Times New Roman" w:cs="Times New Roman"/>
          <w:sz w:val="24"/>
          <w:szCs w:val="24"/>
        </w:rPr>
        <w:t>ích</w:t>
      </w:r>
      <w:r w:rsidRPr="00DA6AE2">
        <w:rPr>
          <w:rFonts w:ascii="Times New Roman" w:hAnsi="Times New Roman" w:cs="Times New Roman"/>
          <w:sz w:val="24"/>
          <w:szCs w:val="24"/>
        </w:rPr>
        <w:t xml:space="preserve"> (§ 47),</w:t>
      </w:r>
    </w:p>
    <w:p w14:paraId="1B90F6D3" w14:textId="47D89AA4" w:rsidR="00043E1D" w:rsidRPr="00DA6AE2" w:rsidRDefault="00224C46" w:rsidP="006E05D5">
      <w:pPr>
        <w:pStyle w:val="Odstavecseseznamem"/>
        <w:spacing w:after="0" w:line="240" w:lineRule="auto"/>
        <w:ind w:left="851" w:hanging="425"/>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b</w:t>
      </w:r>
      <w:r w:rsidR="00043E1D" w:rsidRPr="00DA6AE2">
        <w:rPr>
          <w:rFonts w:ascii="Times New Roman" w:eastAsia="Arial" w:hAnsi="Times New Roman" w:cs="Times New Roman"/>
          <w:sz w:val="24"/>
          <w:szCs w:val="24"/>
        </w:rPr>
        <w:t>)</w:t>
      </w:r>
      <w:r w:rsidR="0043096F" w:rsidRPr="00DA6AE2">
        <w:rPr>
          <w:rFonts w:ascii="Times New Roman" w:eastAsia="Arial" w:hAnsi="Times New Roman" w:cs="Times New Roman"/>
          <w:sz w:val="24"/>
          <w:szCs w:val="24"/>
        </w:rPr>
        <w:tab/>
      </w:r>
      <w:r w:rsidR="00043E1D" w:rsidRPr="00DA6AE2">
        <w:rPr>
          <w:rFonts w:ascii="Times New Roman" w:eastAsia="Arial" w:hAnsi="Times New Roman" w:cs="Times New Roman"/>
          <w:sz w:val="24"/>
          <w:szCs w:val="24"/>
        </w:rPr>
        <w:t>domovech sociální péče (§ 48</w:t>
      </w:r>
      <w:r w:rsidR="00B02C82">
        <w:rPr>
          <w:rFonts w:ascii="Times New Roman" w:eastAsia="Arial" w:hAnsi="Times New Roman" w:cs="Times New Roman"/>
          <w:sz w:val="24"/>
          <w:szCs w:val="24"/>
        </w:rPr>
        <w:t>,</w:t>
      </w:r>
    </w:p>
    <w:p w14:paraId="2359BC7E" w14:textId="77777777" w:rsidR="00043E1D" w:rsidRPr="00DA6AE2" w:rsidRDefault="00224C46" w:rsidP="006E05D5">
      <w:pPr>
        <w:pStyle w:val="Odstavecseseznamem"/>
        <w:spacing w:after="0" w:line="240" w:lineRule="auto"/>
        <w:ind w:left="851" w:hanging="425"/>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c</w:t>
      </w:r>
      <w:r w:rsidR="00043E1D" w:rsidRPr="00DA6AE2">
        <w:rPr>
          <w:rFonts w:ascii="Times New Roman" w:eastAsia="Arial" w:hAnsi="Times New Roman" w:cs="Times New Roman"/>
          <w:sz w:val="24"/>
          <w:szCs w:val="24"/>
        </w:rPr>
        <w:t>)</w:t>
      </w:r>
      <w:r w:rsidR="0043096F" w:rsidRPr="00DA6AE2">
        <w:rPr>
          <w:rFonts w:ascii="Times New Roman" w:eastAsia="Arial" w:hAnsi="Times New Roman" w:cs="Times New Roman"/>
          <w:sz w:val="24"/>
          <w:szCs w:val="24"/>
        </w:rPr>
        <w:tab/>
      </w:r>
      <w:r w:rsidR="00043E1D" w:rsidRPr="00DA6AE2">
        <w:rPr>
          <w:rFonts w:ascii="Times New Roman" w:eastAsia="Arial" w:hAnsi="Times New Roman" w:cs="Times New Roman"/>
          <w:sz w:val="24"/>
          <w:szCs w:val="24"/>
        </w:rPr>
        <w:t xml:space="preserve">zdravotnických zařízeních lůžkové péče (§ 52), </w:t>
      </w:r>
    </w:p>
    <w:p w14:paraId="44A0FE52" w14:textId="77777777" w:rsidR="009764FA" w:rsidRPr="00DA6AE2" w:rsidRDefault="00224C46" w:rsidP="006E05D5">
      <w:pPr>
        <w:pStyle w:val="Odstavecseseznamem"/>
        <w:spacing w:after="0" w:line="240" w:lineRule="auto"/>
        <w:ind w:left="851" w:hanging="425"/>
        <w:contextualSpacing w:val="0"/>
        <w:jc w:val="both"/>
        <w:rPr>
          <w:rFonts w:ascii="Times New Roman" w:eastAsia="Arial" w:hAnsi="Times New Roman" w:cs="Times New Roman"/>
          <w:sz w:val="24"/>
          <w:szCs w:val="24"/>
        </w:rPr>
      </w:pPr>
      <w:r w:rsidRPr="00B608EC">
        <w:rPr>
          <w:rFonts w:ascii="Times New Roman" w:eastAsia="Arial" w:hAnsi="Times New Roman" w:cs="Times New Roman"/>
          <w:sz w:val="24"/>
          <w:szCs w:val="24"/>
        </w:rPr>
        <w:t>d</w:t>
      </w:r>
      <w:r w:rsidR="009764FA" w:rsidRPr="00B608EC">
        <w:rPr>
          <w:rFonts w:ascii="Times New Roman" w:eastAsia="Arial" w:hAnsi="Times New Roman" w:cs="Times New Roman"/>
          <w:sz w:val="24"/>
          <w:szCs w:val="24"/>
        </w:rPr>
        <w:t>)</w:t>
      </w:r>
      <w:r w:rsidR="006E05D5" w:rsidRPr="00B608EC">
        <w:rPr>
          <w:rFonts w:ascii="Times New Roman" w:eastAsia="Arial" w:hAnsi="Times New Roman" w:cs="Times New Roman"/>
          <w:sz w:val="24"/>
          <w:szCs w:val="24"/>
        </w:rPr>
        <w:tab/>
      </w:r>
      <w:r w:rsidR="009764FA" w:rsidRPr="00B608EC">
        <w:rPr>
          <w:rFonts w:ascii="Times New Roman" w:eastAsia="Arial" w:hAnsi="Times New Roman" w:cs="Times New Roman"/>
          <w:sz w:val="24"/>
          <w:szCs w:val="24"/>
        </w:rPr>
        <w:t>chráněném bydlení</w:t>
      </w:r>
      <w:r w:rsidR="00DA43DF" w:rsidRPr="00B608EC">
        <w:rPr>
          <w:rFonts w:ascii="Times New Roman" w:eastAsia="Arial" w:hAnsi="Times New Roman" w:cs="Times New Roman"/>
          <w:sz w:val="24"/>
          <w:szCs w:val="24"/>
        </w:rPr>
        <w:t xml:space="preserve"> (§ 51)</w:t>
      </w:r>
      <w:r w:rsidR="009764FA" w:rsidRPr="00B608EC">
        <w:rPr>
          <w:rFonts w:ascii="Times New Roman" w:eastAsia="Arial" w:hAnsi="Times New Roman" w:cs="Times New Roman"/>
          <w:sz w:val="24"/>
          <w:szCs w:val="24"/>
        </w:rPr>
        <w:t>,</w:t>
      </w:r>
    </w:p>
    <w:p w14:paraId="6F4973BE" w14:textId="214F12A2" w:rsidR="00043E1D" w:rsidRPr="00DA6AE2" w:rsidRDefault="00043E1D" w:rsidP="00F463B7">
      <w:pPr>
        <w:spacing w:after="0" w:line="240" w:lineRule="auto"/>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hradí osoba úhradu za ubytování, stravu a za péči poskytovanou ve sjednaném rozsahu.“.</w:t>
      </w:r>
    </w:p>
    <w:p w14:paraId="7787DF99" w14:textId="492D3D7E" w:rsidR="00AB5EE5" w:rsidRPr="00FE2027" w:rsidRDefault="00A851A4"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eastAsia="Arial" w:hAnsi="Times New Roman" w:cs="Times New Roman"/>
          <w:sz w:val="24"/>
          <w:szCs w:val="24"/>
        </w:rPr>
        <w:t xml:space="preserve">V § 73 </w:t>
      </w:r>
      <w:r w:rsidR="00AB5EE5" w:rsidRPr="00FE2027">
        <w:rPr>
          <w:rFonts w:ascii="Times New Roman" w:eastAsia="Arial" w:hAnsi="Times New Roman" w:cs="Times New Roman"/>
          <w:sz w:val="24"/>
          <w:szCs w:val="24"/>
        </w:rPr>
        <w:t xml:space="preserve">odst. 3 </w:t>
      </w:r>
      <w:r w:rsidR="00523221" w:rsidRPr="00FE2027">
        <w:rPr>
          <w:rFonts w:ascii="Times New Roman" w:eastAsia="Arial" w:hAnsi="Times New Roman" w:cs="Times New Roman"/>
          <w:sz w:val="24"/>
          <w:szCs w:val="24"/>
        </w:rPr>
        <w:t xml:space="preserve">větě druhé </w:t>
      </w:r>
      <w:r w:rsidR="00AB5EE5" w:rsidRPr="00FE2027">
        <w:rPr>
          <w:rFonts w:ascii="Times New Roman" w:eastAsia="Arial" w:hAnsi="Times New Roman" w:cs="Times New Roman"/>
          <w:sz w:val="24"/>
          <w:szCs w:val="24"/>
        </w:rPr>
        <w:t>se slova „b</w:t>
      </w:r>
      <w:r w:rsidR="006C11EE" w:rsidRPr="00FE2027">
        <w:rPr>
          <w:rFonts w:ascii="Times New Roman" w:eastAsia="Arial" w:hAnsi="Times New Roman" w:cs="Times New Roman"/>
          <w:sz w:val="24"/>
          <w:szCs w:val="24"/>
        </w:rPr>
        <w:t>) až e)“ nahrazují slovy „b) až d)“.</w:t>
      </w:r>
    </w:p>
    <w:p w14:paraId="2059D182" w14:textId="4E380766" w:rsidR="00B21A96" w:rsidRPr="00FE2027" w:rsidRDefault="00973B67"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eastAsia="Arial" w:hAnsi="Times New Roman" w:cs="Times New Roman"/>
          <w:sz w:val="24"/>
          <w:szCs w:val="24"/>
        </w:rPr>
        <w:t>V § 74 odst. 1 větě první</w:t>
      </w:r>
      <w:r w:rsidR="00B21A96" w:rsidRPr="00FE2027">
        <w:rPr>
          <w:rFonts w:ascii="Times New Roman" w:eastAsia="Arial" w:hAnsi="Times New Roman" w:cs="Times New Roman"/>
          <w:sz w:val="24"/>
          <w:szCs w:val="24"/>
        </w:rPr>
        <w:t xml:space="preserve"> se slova „</w:t>
      </w:r>
      <w:r w:rsidR="0060226C" w:rsidRPr="00FE2027">
        <w:rPr>
          <w:rFonts w:ascii="Times New Roman" w:hAnsi="Times New Roman" w:cs="Times New Roman"/>
          <w:sz w:val="24"/>
          <w:szCs w:val="24"/>
        </w:rPr>
        <w:t xml:space="preserve">domovech </w:t>
      </w:r>
      <w:r w:rsidR="000C2B0E" w:rsidRPr="00FE2027">
        <w:rPr>
          <w:rFonts w:ascii="Times New Roman" w:hAnsi="Times New Roman" w:cs="Times New Roman"/>
          <w:sz w:val="24"/>
          <w:szCs w:val="24"/>
        </w:rPr>
        <w:t xml:space="preserve">pro osoby se zdravotním postižením </w:t>
      </w:r>
      <w:r w:rsidR="0060226C" w:rsidRPr="00FE2027">
        <w:rPr>
          <w:rFonts w:ascii="Times New Roman" w:hAnsi="Times New Roman" w:cs="Times New Roman"/>
          <w:sz w:val="24"/>
          <w:szCs w:val="24"/>
        </w:rPr>
        <w:t>(§ 48)</w:t>
      </w:r>
      <w:r w:rsidR="00B21A96" w:rsidRPr="00FE2027">
        <w:rPr>
          <w:rFonts w:ascii="Times New Roman" w:eastAsia="Arial" w:hAnsi="Times New Roman" w:cs="Times New Roman"/>
          <w:sz w:val="24"/>
          <w:szCs w:val="24"/>
        </w:rPr>
        <w:t>“ nahrazují slovy „</w:t>
      </w:r>
      <w:r w:rsidR="0060226C" w:rsidRPr="00FE2027">
        <w:rPr>
          <w:rFonts w:ascii="Times New Roman" w:hAnsi="Times New Roman" w:cs="Times New Roman"/>
          <w:sz w:val="24"/>
          <w:szCs w:val="24"/>
        </w:rPr>
        <w:t>domovech sociální péče (§ 48)</w:t>
      </w:r>
      <w:r w:rsidR="00C074A3" w:rsidRPr="00FE2027">
        <w:rPr>
          <w:rFonts w:ascii="Times New Roman" w:eastAsia="Arial" w:hAnsi="Times New Roman" w:cs="Times New Roman"/>
          <w:sz w:val="24"/>
          <w:szCs w:val="24"/>
        </w:rPr>
        <w:t>“</w:t>
      </w:r>
      <w:r w:rsidR="00607437" w:rsidRPr="00FE2027">
        <w:rPr>
          <w:rFonts w:ascii="Times New Roman" w:eastAsia="Arial" w:hAnsi="Times New Roman" w:cs="Times New Roman"/>
          <w:sz w:val="24"/>
          <w:szCs w:val="24"/>
        </w:rPr>
        <w:t xml:space="preserve"> a věta druhá se </w:t>
      </w:r>
      <w:r w:rsidR="007D7A5B" w:rsidRPr="00FE2027">
        <w:rPr>
          <w:rFonts w:ascii="Times New Roman" w:eastAsia="Arial" w:hAnsi="Times New Roman" w:cs="Times New Roman"/>
          <w:sz w:val="24"/>
          <w:szCs w:val="24"/>
        </w:rPr>
        <w:t>zrušuje</w:t>
      </w:r>
      <w:r w:rsidR="00607437" w:rsidRPr="00FE2027">
        <w:rPr>
          <w:rFonts w:ascii="Times New Roman" w:eastAsia="Arial" w:hAnsi="Times New Roman" w:cs="Times New Roman"/>
          <w:sz w:val="24"/>
          <w:szCs w:val="24"/>
        </w:rPr>
        <w:t>.</w:t>
      </w:r>
    </w:p>
    <w:p w14:paraId="30C73C72" w14:textId="77777777" w:rsidR="00B21A96" w:rsidRPr="00FE2027" w:rsidRDefault="00B21A96"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eastAsia="Arial" w:hAnsi="Times New Roman" w:cs="Times New Roman"/>
          <w:sz w:val="24"/>
          <w:szCs w:val="24"/>
        </w:rPr>
        <w:t>V § 74 odst</w:t>
      </w:r>
      <w:r w:rsidR="00AB1FC3" w:rsidRPr="00FE2027">
        <w:rPr>
          <w:rFonts w:ascii="Times New Roman" w:eastAsia="Arial" w:hAnsi="Times New Roman" w:cs="Times New Roman"/>
          <w:sz w:val="24"/>
          <w:szCs w:val="24"/>
        </w:rPr>
        <w:t>.</w:t>
      </w:r>
      <w:r w:rsidRPr="00FE2027">
        <w:rPr>
          <w:rFonts w:ascii="Times New Roman" w:eastAsia="Arial" w:hAnsi="Times New Roman" w:cs="Times New Roman"/>
          <w:sz w:val="24"/>
          <w:szCs w:val="24"/>
        </w:rPr>
        <w:t xml:space="preserve"> </w:t>
      </w:r>
      <w:r w:rsidR="000B6BA0" w:rsidRPr="00FE2027">
        <w:rPr>
          <w:rFonts w:ascii="Times New Roman" w:eastAsia="Arial" w:hAnsi="Times New Roman" w:cs="Times New Roman"/>
          <w:sz w:val="24"/>
          <w:szCs w:val="24"/>
        </w:rPr>
        <w:t xml:space="preserve">2 </w:t>
      </w:r>
      <w:r w:rsidR="00AB1FC3" w:rsidRPr="00FE2027">
        <w:rPr>
          <w:rFonts w:ascii="Times New Roman" w:eastAsia="Arial" w:hAnsi="Times New Roman" w:cs="Times New Roman"/>
          <w:sz w:val="24"/>
          <w:szCs w:val="24"/>
        </w:rPr>
        <w:t xml:space="preserve">větě první </w:t>
      </w:r>
      <w:r w:rsidR="00607437" w:rsidRPr="00FE2027">
        <w:rPr>
          <w:rFonts w:ascii="Times New Roman" w:eastAsia="Arial" w:hAnsi="Times New Roman" w:cs="Times New Roman"/>
          <w:sz w:val="24"/>
          <w:szCs w:val="24"/>
        </w:rPr>
        <w:t>se slova „pro osoby se zdravotním postižením“ nahrazují slovy „sociální péče (§ 48)“</w:t>
      </w:r>
      <w:r w:rsidR="00AB1FC3" w:rsidRPr="00FE2027">
        <w:rPr>
          <w:rFonts w:ascii="Times New Roman" w:eastAsia="Arial" w:hAnsi="Times New Roman" w:cs="Times New Roman"/>
          <w:sz w:val="24"/>
          <w:szCs w:val="24"/>
        </w:rPr>
        <w:t>, ve větách třetí a čtvrté se za slovo „Úhrada“ vkládají slova „za</w:t>
      </w:r>
      <w:r w:rsidR="006E05D5" w:rsidRPr="00FE2027">
        <w:rPr>
          <w:rFonts w:ascii="Times New Roman" w:eastAsia="Arial" w:hAnsi="Times New Roman" w:cs="Times New Roman"/>
          <w:sz w:val="24"/>
          <w:szCs w:val="24"/>
        </w:rPr>
        <w:t> </w:t>
      </w:r>
      <w:r w:rsidR="00AB1FC3" w:rsidRPr="00FE2027">
        <w:rPr>
          <w:rFonts w:ascii="Times New Roman" w:eastAsia="Arial" w:hAnsi="Times New Roman" w:cs="Times New Roman"/>
          <w:sz w:val="24"/>
          <w:szCs w:val="24"/>
        </w:rPr>
        <w:t>stravu“ a za slovo „úhrad</w:t>
      </w:r>
      <w:r w:rsidR="008C787E" w:rsidRPr="00FE2027">
        <w:rPr>
          <w:rFonts w:ascii="Times New Roman" w:eastAsia="Arial" w:hAnsi="Times New Roman" w:cs="Times New Roman"/>
          <w:sz w:val="24"/>
          <w:szCs w:val="24"/>
        </w:rPr>
        <w:t>u</w:t>
      </w:r>
      <w:r w:rsidR="00AB1FC3" w:rsidRPr="00FE2027">
        <w:rPr>
          <w:rFonts w:ascii="Times New Roman" w:eastAsia="Arial" w:hAnsi="Times New Roman" w:cs="Times New Roman"/>
          <w:sz w:val="24"/>
          <w:szCs w:val="24"/>
        </w:rPr>
        <w:t>“ se vkládají slova „za stravu“ a ve větě čtvrté se za slovo „úhrady“ vkládají slova „za stravu“.</w:t>
      </w:r>
    </w:p>
    <w:p w14:paraId="582E72DE" w14:textId="22370402" w:rsidR="00851BFC" w:rsidRPr="00FE2027" w:rsidRDefault="00AC2CCD"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FE2027">
        <w:rPr>
          <w:rFonts w:ascii="Times New Roman" w:eastAsia="Arial" w:hAnsi="Times New Roman" w:cs="Times New Roman"/>
          <w:sz w:val="24"/>
          <w:szCs w:val="24"/>
        </w:rPr>
        <w:t xml:space="preserve">V </w:t>
      </w:r>
      <w:r w:rsidR="000B6BA0" w:rsidRPr="00FE2027">
        <w:rPr>
          <w:rFonts w:ascii="Times New Roman" w:eastAsia="Arial" w:hAnsi="Times New Roman" w:cs="Times New Roman"/>
          <w:sz w:val="24"/>
          <w:szCs w:val="24"/>
        </w:rPr>
        <w:t>§ 74 odst</w:t>
      </w:r>
      <w:bookmarkStart w:id="2" w:name="_Hlk44500052"/>
      <w:r w:rsidR="00851BFC" w:rsidRPr="00FE2027">
        <w:rPr>
          <w:rFonts w:ascii="Times New Roman" w:eastAsia="Arial" w:hAnsi="Times New Roman" w:cs="Times New Roman"/>
          <w:sz w:val="24"/>
          <w:szCs w:val="24"/>
        </w:rPr>
        <w:t>. 4 se slova „</w:t>
      </w:r>
      <w:r w:rsidR="00851BFC" w:rsidRPr="00FE2027">
        <w:rPr>
          <w:rFonts w:ascii="Times New Roman" w:hAnsi="Times New Roman" w:cs="Times New Roman"/>
          <w:sz w:val="24"/>
          <w:szCs w:val="24"/>
        </w:rPr>
        <w:t>domovech pro osoby se zdravotním postižením“ nahrazují slovy „domovech sociální péče“.</w:t>
      </w:r>
    </w:p>
    <w:bookmarkEnd w:id="2"/>
    <w:p w14:paraId="3E564EBA" w14:textId="77777777" w:rsidR="006159F1" w:rsidRPr="00FE2027" w:rsidRDefault="00161C75"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hAnsi="Times New Roman" w:cs="Times New Roman"/>
          <w:sz w:val="24"/>
          <w:szCs w:val="24"/>
        </w:rPr>
        <w:t>V § 74 odst. 5 se slova „domovech pro osoby se zdravotním postižením (§ 48)“ nahrazují slovy „domovech sociální péče (§ 48)“.</w:t>
      </w:r>
    </w:p>
    <w:p w14:paraId="1016FCE8" w14:textId="77777777" w:rsidR="001B3650" w:rsidRDefault="00D5360C"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V § 75 odst</w:t>
      </w:r>
      <w:r w:rsidR="001A676A">
        <w:rPr>
          <w:rFonts w:ascii="Times New Roman" w:eastAsia="Arial" w:hAnsi="Times New Roman" w:cs="Times New Roman"/>
          <w:sz w:val="24"/>
          <w:szCs w:val="24"/>
        </w:rPr>
        <w:t>avec</w:t>
      </w:r>
      <w:r w:rsidRPr="00D96469">
        <w:rPr>
          <w:rFonts w:ascii="Times New Roman" w:eastAsia="Arial" w:hAnsi="Times New Roman" w:cs="Times New Roman"/>
          <w:sz w:val="24"/>
          <w:szCs w:val="24"/>
        </w:rPr>
        <w:t xml:space="preserve"> 1 </w:t>
      </w:r>
      <w:r w:rsidR="00B23BA9">
        <w:rPr>
          <w:rFonts w:ascii="Times New Roman" w:eastAsia="Arial" w:hAnsi="Times New Roman" w:cs="Times New Roman"/>
          <w:sz w:val="24"/>
          <w:szCs w:val="24"/>
        </w:rPr>
        <w:t>zní:</w:t>
      </w:r>
    </w:p>
    <w:p w14:paraId="5CF100C2" w14:textId="77777777" w:rsidR="00B23BA9" w:rsidRPr="00B23BA9" w:rsidRDefault="00B23BA9" w:rsidP="006E05D5">
      <w:pPr>
        <w:pStyle w:val="Odstavecseseznamem"/>
        <w:spacing w:before="120" w:after="0" w:line="240" w:lineRule="auto"/>
        <w:ind w:left="425"/>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ab/>
      </w:r>
      <w:r>
        <w:rPr>
          <w:rFonts w:ascii="Times New Roman" w:eastAsia="Arial" w:hAnsi="Times New Roman" w:cs="Times New Roman"/>
          <w:sz w:val="24"/>
          <w:szCs w:val="24"/>
        </w:rPr>
        <w:t>„</w:t>
      </w:r>
      <w:r w:rsidRPr="00B23BA9">
        <w:rPr>
          <w:rFonts w:ascii="Times New Roman" w:eastAsia="Arial" w:hAnsi="Times New Roman" w:cs="Times New Roman"/>
          <w:sz w:val="24"/>
          <w:szCs w:val="24"/>
        </w:rPr>
        <w:t>(1) Za poskytování</w:t>
      </w:r>
    </w:p>
    <w:p w14:paraId="24B70053" w14:textId="583F502E" w:rsidR="00B23BA9" w:rsidRPr="00B23BA9" w:rsidRDefault="00B23BA9" w:rsidP="0072583E">
      <w:pPr>
        <w:pStyle w:val="Odstavecseseznamem"/>
        <w:numPr>
          <w:ilvl w:val="0"/>
          <w:numId w:val="19"/>
        </w:numPr>
        <w:spacing w:before="120"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 xml:space="preserve">pečovatelské </w:t>
      </w:r>
      <w:r w:rsidR="00DE77C6">
        <w:rPr>
          <w:rFonts w:ascii="Times New Roman" w:eastAsia="Arial" w:hAnsi="Times New Roman" w:cs="Times New Roman"/>
          <w:sz w:val="24"/>
          <w:szCs w:val="24"/>
        </w:rPr>
        <w:t xml:space="preserve">a asistenční </w:t>
      </w:r>
      <w:r w:rsidRPr="00B23BA9">
        <w:rPr>
          <w:rFonts w:ascii="Times New Roman" w:eastAsia="Arial" w:hAnsi="Times New Roman" w:cs="Times New Roman"/>
          <w:sz w:val="24"/>
          <w:szCs w:val="24"/>
        </w:rPr>
        <w:t>služby (§ 39),</w:t>
      </w:r>
      <w:r w:rsidR="00464CCA">
        <w:rPr>
          <w:rFonts w:ascii="Times New Roman" w:eastAsia="Arial" w:hAnsi="Times New Roman" w:cs="Times New Roman"/>
          <w:sz w:val="24"/>
          <w:szCs w:val="24"/>
        </w:rPr>
        <w:t xml:space="preserve"> </w:t>
      </w:r>
    </w:p>
    <w:p w14:paraId="1B942E92"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tísňové péče (§ 41),</w:t>
      </w:r>
    </w:p>
    <w:p w14:paraId="1ECB5648"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průvodcovských a předčitatelských služeb (§ 42),</w:t>
      </w:r>
    </w:p>
    <w:p w14:paraId="79B9C751"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podpory samostatného bydlení (§ 43),</w:t>
      </w:r>
    </w:p>
    <w:p w14:paraId="67207359" w14:textId="476738E1" w:rsid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odlehčovacích služeb (§ 44),</w:t>
      </w:r>
      <w:r w:rsidR="00F12520">
        <w:rPr>
          <w:rFonts w:ascii="Times New Roman" w:eastAsia="Arial" w:hAnsi="Times New Roman" w:cs="Times New Roman"/>
          <w:sz w:val="24"/>
          <w:szCs w:val="24"/>
        </w:rPr>
        <w:t xml:space="preserve"> </w:t>
      </w:r>
    </w:p>
    <w:p w14:paraId="5DFDEE85" w14:textId="62741AF5" w:rsidR="00EE45FD" w:rsidRPr="00B23BA9" w:rsidRDefault="00EE45FD"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EE45FD">
        <w:rPr>
          <w:rFonts w:ascii="Times New Roman" w:eastAsia="Arial" w:hAnsi="Times New Roman" w:cs="Times New Roman"/>
          <w:sz w:val="24"/>
          <w:szCs w:val="24"/>
        </w:rPr>
        <w:t>služeb v centrech denních služeb (§ 45),</w:t>
      </w:r>
    </w:p>
    <w:p w14:paraId="62F60029" w14:textId="1667841B"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služeb v denních stacionářích (§ 46),</w:t>
      </w:r>
      <w:r w:rsidR="00F12520">
        <w:rPr>
          <w:rFonts w:ascii="Times New Roman" w:eastAsia="Arial" w:hAnsi="Times New Roman" w:cs="Times New Roman"/>
          <w:sz w:val="24"/>
          <w:szCs w:val="24"/>
        </w:rPr>
        <w:t xml:space="preserve"> </w:t>
      </w:r>
    </w:p>
    <w:p w14:paraId="12711524"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pobytových služeb v centrech sociálně rehabilitačních služeb uvedených v § 70 odst. 3,</w:t>
      </w:r>
    </w:p>
    <w:p w14:paraId="431F07CB" w14:textId="7FF9469D" w:rsidR="00B23BA9" w:rsidRDefault="00B23BA9" w:rsidP="006E05D5">
      <w:pPr>
        <w:pStyle w:val="Odstavecseseznamem"/>
        <w:spacing w:after="0" w:line="240" w:lineRule="auto"/>
        <w:ind w:left="284"/>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hradí osoby úhradu za základní činnosti v rozsahu stanoven</w:t>
      </w:r>
      <w:r w:rsidR="00AE6C62">
        <w:rPr>
          <w:rFonts w:ascii="Times New Roman" w:eastAsia="Arial" w:hAnsi="Times New Roman" w:cs="Times New Roman"/>
          <w:sz w:val="24"/>
          <w:szCs w:val="24"/>
        </w:rPr>
        <w:t>ém smlouvou, není-li v odstavci </w:t>
      </w:r>
      <w:r w:rsidR="005A3C06">
        <w:rPr>
          <w:rFonts w:ascii="Times New Roman" w:eastAsia="Arial" w:hAnsi="Times New Roman" w:cs="Times New Roman"/>
          <w:sz w:val="24"/>
          <w:szCs w:val="24"/>
        </w:rPr>
        <w:t>2</w:t>
      </w:r>
      <w:r w:rsidRPr="00B23BA9">
        <w:rPr>
          <w:rFonts w:ascii="Times New Roman" w:eastAsia="Arial" w:hAnsi="Times New Roman" w:cs="Times New Roman"/>
          <w:sz w:val="24"/>
          <w:szCs w:val="24"/>
        </w:rPr>
        <w:t xml:space="preserve"> stanoveno jinak. Maximální výši úhrady stanoví prováděcí právní předpis.</w:t>
      </w:r>
      <w:r>
        <w:rPr>
          <w:rFonts w:ascii="Times New Roman" w:eastAsia="Arial" w:hAnsi="Times New Roman" w:cs="Times New Roman"/>
          <w:sz w:val="24"/>
          <w:szCs w:val="24"/>
        </w:rPr>
        <w:t>“.</w:t>
      </w:r>
    </w:p>
    <w:p w14:paraId="187AC1E7" w14:textId="77777777" w:rsidR="00C77491" w:rsidRPr="007E3987" w:rsidRDefault="00C77491"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7E3987">
        <w:rPr>
          <w:rFonts w:ascii="Times New Roman" w:eastAsia="Arial" w:hAnsi="Times New Roman" w:cs="Times New Roman"/>
          <w:sz w:val="24"/>
          <w:szCs w:val="24"/>
        </w:rPr>
        <w:lastRenderedPageBreak/>
        <w:t xml:space="preserve">V § 75 odst. </w:t>
      </w:r>
      <w:r w:rsidR="00F5433B">
        <w:rPr>
          <w:rFonts w:ascii="Times New Roman" w:eastAsia="Arial" w:hAnsi="Times New Roman" w:cs="Times New Roman"/>
          <w:sz w:val="24"/>
          <w:szCs w:val="24"/>
        </w:rPr>
        <w:t>2</w:t>
      </w:r>
      <w:r w:rsidR="00AB1FC3">
        <w:rPr>
          <w:rFonts w:ascii="Times New Roman" w:eastAsia="Arial" w:hAnsi="Times New Roman" w:cs="Times New Roman"/>
          <w:sz w:val="24"/>
          <w:szCs w:val="24"/>
        </w:rPr>
        <w:t xml:space="preserve"> úvodní části ustanovení</w:t>
      </w:r>
      <w:r w:rsidRPr="007E3987">
        <w:rPr>
          <w:rFonts w:ascii="Times New Roman" w:eastAsia="Arial" w:hAnsi="Times New Roman" w:cs="Times New Roman"/>
          <w:sz w:val="24"/>
          <w:szCs w:val="24"/>
        </w:rPr>
        <w:t xml:space="preserve"> se slova „Pečovatelská služba“ nahrazují slovy „</w:t>
      </w:r>
      <w:r w:rsidR="00DE77C6">
        <w:rPr>
          <w:rFonts w:ascii="Times New Roman" w:eastAsia="Arial" w:hAnsi="Times New Roman" w:cs="Times New Roman"/>
          <w:sz w:val="24"/>
          <w:szCs w:val="24"/>
        </w:rPr>
        <w:t>P</w:t>
      </w:r>
      <w:r w:rsidRPr="007E3987">
        <w:rPr>
          <w:rFonts w:ascii="Times New Roman" w:eastAsia="Arial" w:hAnsi="Times New Roman" w:cs="Times New Roman"/>
          <w:sz w:val="24"/>
          <w:szCs w:val="24"/>
        </w:rPr>
        <w:t>ečovatelská</w:t>
      </w:r>
      <w:r w:rsidR="00DE77C6">
        <w:rPr>
          <w:rFonts w:ascii="Times New Roman" w:eastAsia="Arial" w:hAnsi="Times New Roman" w:cs="Times New Roman"/>
          <w:sz w:val="24"/>
          <w:szCs w:val="24"/>
        </w:rPr>
        <w:t xml:space="preserve"> a asistenční</w:t>
      </w:r>
      <w:r w:rsidRPr="007E3987">
        <w:rPr>
          <w:rFonts w:ascii="Times New Roman" w:eastAsia="Arial" w:hAnsi="Times New Roman" w:cs="Times New Roman"/>
          <w:sz w:val="24"/>
          <w:szCs w:val="24"/>
        </w:rPr>
        <w:t xml:space="preserve"> služba“</w:t>
      </w:r>
      <w:r w:rsidR="00B23BA9" w:rsidRPr="007E3987">
        <w:rPr>
          <w:rFonts w:ascii="Times New Roman" w:eastAsia="Arial" w:hAnsi="Times New Roman" w:cs="Times New Roman"/>
          <w:sz w:val="24"/>
          <w:szCs w:val="24"/>
        </w:rPr>
        <w:t xml:space="preserve"> a </w:t>
      </w:r>
      <w:r w:rsidR="00C81D93" w:rsidRPr="007E3987">
        <w:rPr>
          <w:rFonts w:ascii="Times New Roman" w:eastAsia="Arial" w:hAnsi="Times New Roman" w:cs="Times New Roman"/>
          <w:sz w:val="24"/>
          <w:szCs w:val="24"/>
        </w:rPr>
        <w:t>číslo</w:t>
      </w:r>
      <w:r w:rsidR="00DE77C6">
        <w:rPr>
          <w:rFonts w:ascii="Times New Roman" w:eastAsia="Arial" w:hAnsi="Times New Roman" w:cs="Times New Roman"/>
          <w:sz w:val="24"/>
          <w:szCs w:val="24"/>
        </w:rPr>
        <w:t xml:space="preserve"> </w:t>
      </w:r>
      <w:r w:rsidR="00B23BA9" w:rsidRPr="007E3987">
        <w:rPr>
          <w:rFonts w:ascii="Times New Roman" w:eastAsia="Arial" w:hAnsi="Times New Roman" w:cs="Times New Roman"/>
          <w:sz w:val="24"/>
          <w:szCs w:val="24"/>
        </w:rPr>
        <w:t xml:space="preserve">„40“ se </w:t>
      </w:r>
      <w:r w:rsidR="00C81D93" w:rsidRPr="007E3987">
        <w:rPr>
          <w:rFonts w:ascii="Times New Roman" w:eastAsia="Arial" w:hAnsi="Times New Roman" w:cs="Times New Roman"/>
          <w:sz w:val="24"/>
          <w:szCs w:val="24"/>
        </w:rPr>
        <w:t>nahrazuje číslem „39“</w:t>
      </w:r>
      <w:r w:rsidRPr="007E3987">
        <w:rPr>
          <w:rFonts w:ascii="Times New Roman" w:eastAsia="Arial" w:hAnsi="Times New Roman" w:cs="Times New Roman"/>
          <w:sz w:val="24"/>
          <w:szCs w:val="24"/>
        </w:rPr>
        <w:t>.</w:t>
      </w:r>
    </w:p>
    <w:p w14:paraId="2C5B3897" w14:textId="2B6363CF" w:rsidR="00557940" w:rsidRDefault="00557940" w:rsidP="00F412F1">
      <w:pPr>
        <w:pStyle w:val="Odstavecseseznamem"/>
        <w:numPr>
          <w:ilvl w:val="0"/>
          <w:numId w:val="26"/>
        </w:numPr>
        <w:spacing w:before="120" w:after="0" w:line="240" w:lineRule="auto"/>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Za § 76 se vkládá</w:t>
      </w:r>
      <w:r w:rsidR="009C61A6">
        <w:rPr>
          <w:rFonts w:ascii="Times New Roman" w:eastAsia="Arial" w:hAnsi="Times New Roman" w:cs="Times New Roman"/>
          <w:sz w:val="24"/>
          <w:szCs w:val="24"/>
        </w:rPr>
        <w:t xml:space="preserve"> nový § 76a</w:t>
      </w:r>
      <w:r>
        <w:rPr>
          <w:rFonts w:ascii="Times New Roman" w:eastAsia="Arial" w:hAnsi="Times New Roman" w:cs="Times New Roman"/>
          <w:sz w:val="24"/>
          <w:szCs w:val="24"/>
        </w:rPr>
        <w:t>, který zní:</w:t>
      </w:r>
    </w:p>
    <w:p w14:paraId="1EF8BB11" w14:textId="77777777" w:rsidR="006C11EE" w:rsidRDefault="006C11EE" w:rsidP="006C11EE">
      <w:pPr>
        <w:pStyle w:val="Odstavecseseznamem"/>
        <w:spacing w:before="120" w:after="0" w:line="240" w:lineRule="auto"/>
        <w:ind w:left="425"/>
        <w:contextualSpacing w:val="0"/>
        <w:jc w:val="both"/>
        <w:rPr>
          <w:rFonts w:ascii="Times New Roman" w:eastAsia="Arial" w:hAnsi="Times New Roman" w:cs="Times New Roman"/>
          <w:sz w:val="24"/>
          <w:szCs w:val="24"/>
        </w:rPr>
      </w:pPr>
    </w:p>
    <w:p w14:paraId="4296B7DF" w14:textId="77777777" w:rsidR="00557940" w:rsidRDefault="006E05D5" w:rsidP="00557940">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bookmarkStart w:id="3" w:name="_Hlk44595913"/>
      <w:r w:rsidR="009C61A6">
        <w:rPr>
          <w:rFonts w:ascii="Times New Roman" w:eastAsia="Arial" w:hAnsi="Times New Roman" w:cs="Times New Roman"/>
          <w:sz w:val="24"/>
          <w:szCs w:val="24"/>
        </w:rPr>
        <w:t>„§ 76a</w:t>
      </w:r>
    </w:p>
    <w:p w14:paraId="4CA9D4F5" w14:textId="4492F993" w:rsidR="006C11EE" w:rsidRPr="00C7297A" w:rsidRDefault="00AA2AC9" w:rsidP="006C11EE">
      <w:pPr>
        <w:pStyle w:val="Odstavecseseznamem"/>
        <w:tabs>
          <w:tab w:val="left" w:pos="142"/>
          <w:tab w:val="left" w:pos="1134"/>
        </w:tabs>
        <w:spacing w:after="0" w:line="240" w:lineRule="auto"/>
        <w:ind w:left="705"/>
        <w:jc w:val="both"/>
        <w:rPr>
          <w:rFonts w:ascii="Times New Roman" w:hAnsi="Times New Roman" w:cs="Times New Roman"/>
          <w:sz w:val="24"/>
          <w:szCs w:val="24"/>
          <w:highlight w:val="yellow"/>
        </w:rPr>
      </w:pPr>
      <w:r>
        <w:rPr>
          <w:rFonts w:ascii="Times New Roman" w:eastAsia="Arial" w:hAnsi="Times New Roman" w:cs="Times New Roman"/>
          <w:sz w:val="24"/>
          <w:szCs w:val="24"/>
        </w:rPr>
        <w:tab/>
      </w:r>
    </w:p>
    <w:p w14:paraId="2A5BA328" w14:textId="72E3C603" w:rsidR="006C11EE" w:rsidRPr="006C11EE" w:rsidRDefault="00E60A5C"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E60A5C">
        <w:rPr>
          <w:rFonts w:ascii="Times New Roman" w:hAnsi="Times New Roman" w:cs="Times New Roman"/>
          <w:sz w:val="24"/>
          <w:szCs w:val="24"/>
        </w:rPr>
        <w:t>Maximální výše úhrad stanovená prováděcím právním předpisem podle § 73 odst. 3, § 74 odst. 3, § 75 odst. 1 a § 76 odst. 1 se prováděcím právním předpisem od 1. ledna následujícího kalendářního roku zvýší o součet indexu růstu spotřebitelských cen a jedné poloviny indexu růstu reálné mzdy, pokud je vyšší než 1.</w:t>
      </w:r>
    </w:p>
    <w:p w14:paraId="188EFB71" w14:textId="04569FEA" w:rsidR="006C11EE" w:rsidRPr="006C11EE" w:rsidRDefault="00EC11AB"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EC11AB">
        <w:rPr>
          <w:rFonts w:ascii="Times New Roman" w:hAnsi="Times New Roman" w:cs="Times New Roman"/>
          <w:sz w:val="24"/>
          <w:szCs w:val="24"/>
        </w:rPr>
        <w:t>Index spotřebitelských cen je zjištěný Českým statistickým úřadem za kalendářní rok předcházející roku, ve kterém se stanoví maximální výše úhrad od 1. ledna následujícího kalendářního roku, oproti kalendářnímu roku, který bezprostředně předchází tomuto kalendářnímu roku.</w:t>
      </w:r>
      <w:r w:rsidR="006C11EE" w:rsidRPr="006C11EE">
        <w:rPr>
          <w:rFonts w:ascii="Times New Roman" w:hAnsi="Times New Roman" w:cs="Times New Roman"/>
          <w:sz w:val="24"/>
          <w:szCs w:val="24"/>
        </w:rPr>
        <w:t xml:space="preserve"> </w:t>
      </w:r>
    </w:p>
    <w:p w14:paraId="4050E396" w14:textId="51AFB337" w:rsidR="006C11EE" w:rsidRPr="006C11EE" w:rsidRDefault="005E1189"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5E1189">
        <w:rPr>
          <w:rFonts w:ascii="Times New Roman" w:hAnsi="Times New Roman" w:cs="Times New Roman"/>
          <w:sz w:val="24"/>
          <w:szCs w:val="24"/>
        </w:rPr>
        <w:t>Index reálné mzdy se stanoví po zaokrouhlení na jedno platné desetinné místo podle podílu, v jehož čitateli je podíl všeobecného vyměřovacího základu stanoveného podle zákona o důchodovém pojištění za kalendářní rok předcházející roku, ve kterém se stanoví maximální výše úhrad od 1. ledna následujícího kalendářního roku, a všeobecného vyměřovacího základu stanoveného podle zákona o důchodovém pojištění za kalendářní rok, který bezprostředně předchází tomuto kalendářnímu roku, a ve jmenovateli je průměrný meziroční index spotřebitelských cen vypočtený z originálních bazických indexů spotřebitelských cen zjištěných Českým statistickým úřadem za kalendářní rok předcházející roku, ve kterém se stanoví maximální výše úhrad od 1. ledna následujícího kalendářního roku, a uvedeného průměrného ročního indexu za kalendářní rok, který bezprostředně předchází tomuto kalendářnímu roku.</w:t>
      </w:r>
    </w:p>
    <w:p w14:paraId="7A37BA8B" w14:textId="1BD5CFAF" w:rsidR="006C11EE" w:rsidRPr="006C11EE" w:rsidRDefault="006C11EE"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6C11EE">
        <w:rPr>
          <w:rFonts w:ascii="Times New Roman" w:hAnsi="Times New Roman" w:cs="Times New Roman"/>
          <w:sz w:val="24"/>
          <w:szCs w:val="24"/>
        </w:rPr>
        <w:t>Maximální výše úhrad se zaokrouhluje na celé koruny nahoru.</w:t>
      </w:r>
      <w:r w:rsidRPr="00C363CC">
        <w:rPr>
          <w:rFonts w:ascii="Times New Roman" w:hAnsi="Times New Roman" w:cs="Times New Roman"/>
          <w:sz w:val="24"/>
          <w:szCs w:val="24"/>
        </w:rPr>
        <w:t>“</w:t>
      </w:r>
      <w:r w:rsidRPr="006C11EE">
        <w:rPr>
          <w:rFonts w:ascii="Times New Roman" w:hAnsi="Times New Roman" w:cs="Times New Roman"/>
          <w:sz w:val="24"/>
          <w:szCs w:val="24"/>
        </w:rPr>
        <w:t>.</w:t>
      </w:r>
    </w:p>
    <w:bookmarkEnd w:id="3"/>
    <w:p w14:paraId="602F40AB" w14:textId="77777777" w:rsidR="00ED0FE2" w:rsidRPr="004B2339" w:rsidRDefault="00ED0FE2" w:rsidP="004B2339">
      <w:pPr>
        <w:pStyle w:val="Odstavecseseznamem"/>
        <w:spacing w:after="0" w:line="240" w:lineRule="auto"/>
        <w:ind w:left="0"/>
        <w:jc w:val="both"/>
        <w:rPr>
          <w:rFonts w:ascii="Times New Roman" w:eastAsia="Arial" w:hAnsi="Times New Roman" w:cs="Times New Roman"/>
          <w:color w:val="FF0000"/>
          <w:sz w:val="24"/>
          <w:szCs w:val="24"/>
        </w:rPr>
      </w:pPr>
    </w:p>
    <w:p w14:paraId="73C0295D" w14:textId="77777777" w:rsidR="00973B67" w:rsidRPr="00D96469" w:rsidRDefault="00973B67" w:rsidP="00F412F1">
      <w:pPr>
        <w:pStyle w:val="Odstavecseseznamem"/>
        <w:numPr>
          <w:ilvl w:val="0"/>
          <w:numId w:val="26"/>
        </w:numPr>
        <w:spacing w:before="240" w:after="0" w:line="240" w:lineRule="auto"/>
        <w:contextualSpacing w:val="0"/>
        <w:rPr>
          <w:rFonts w:ascii="Times New Roman" w:hAnsi="Times New Roman" w:cs="Times New Roman"/>
          <w:sz w:val="24"/>
          <w:szCs w:val="24"/>
        </w:rPr>
      </w:pPr>
      <w:r w:rsidRPr="00D96469">
        <w:rPr>
          <w:rFonts w:ascii="Times New Roman" w:hAnsi="Times New Roman" w:cs="Times New Roman"/>
          <w:sz w:val="24"/>
          <w:szCs w:val="24"/>
        </w:rPr>
        <w:t>§ 79 zní:</w:t>
      </w:r>
    </w:p>
    <w:p w14:paraId="2DFFB897" w14:textId="77777777" w:rsidR="001A35ED" w:rsidRPr="00D96469" w:rsidRDefault="001A35ED"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79</w:t>
      </w:r>
    </w:p>
    <w:p w14:paraId="46595099" w14:textId="77777777" w:rsidR="001A35ED" w:rsidRPr="00D96469" w:rsidRDefault="001A35ED" w:rsidP="00D74982">
      <w:pPr>
        <w:spacing w:before="120" w:after="0" w:line="240" w:lineRule="auto"/>
        <w:ind w:left="425" w:firstLine="425"/>
        <w:jc w:val="both"/>
        <w:rPr>
          <w:rFonts w:ascii="Times New Roman" w:hAnsi="Times New Roman" w:cs="Times New Roman"/>
          <w:sz w:val="24"/>
          <w:szCs w:val="24"/>
        </w:rPr>
      </w:pPr>
      <w:r w:rsidRPr="00D96469">
        <w:rPr>
          <w:rFonts w:ascii="Times New Roman" w:hAnsi="Times New Roman" w:cs="Times New Roman"/>
          <w:sz w:val="24"/>
          <w:szCs w:val="24"/>
        </w:rPr>
        <w:t>(1) Podmínkou registrace je</w:t>
      </w:r>
    </w:p>
    <w:p w14:paraId="6B75CBF4" w14:textId="77777777" w:rsidR="001A35ED" w:rsidRPr="00D96469" w:rsidRDefault="001A35ED" w:rsidP="003B3A53">
      <w:pPr>
        <w:pStyle w:val="Odstavecseseznamem"/>
        <w:numPr>
          <w:ilvl w:val="0"/>
          <w:numId w:val="12"/>
        </w:numPr>
        <w:spacing w:before="120"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podání písemné žádosti o registraci, která obsahuje náležitosti uvedené v odstavci </w:t>
      </w:r>
      <w:r w:rsidR="00AF2A90" w:rsidRPr="00D96469">
        <w:rPr>
          <w:rFonts w:ascii="Times New Roman" w:hAnsi="Times New Roman" w:cs="Times New Roman"/>
          <w:sz w:val="24"/>
          <w:szCs w:val="24"/>
        </w:rPr>
        <w:t>5</w:t>
      </w:r>
      <w:r w:rsidRPr="00D96469">
        <w:rPr>
          <w:rFonts w:ascii="Times New Roman" w:hAnsi="Times New Roman" w:cs="Times New Roman"/>
          <w:sz w:val="24"/>
          <w:szCs w:val="24"/>
        </w:rPr>
        <w:t>,</w:t>
      </w:r>
    </w:p>
    <w:p w14:paraId="211E4FB2" w14:textId="77777777" w:rsidR="001A35ED" w:rsidRPr="00D96469" w:rsidRDefault="001A35ED"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odborná způsobilost všech fyzických osob, které budou přímo poskytovat sociální služby,</w:t>
      </w:r>
    </w:p>
    <w:p w14:paraId="22E4237A" w14:textId="77777777" w:rsidR="001A35ED" w:rsidRPr="00D96469" w:rsidRDefault="001A35ED"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bezúhonnost</w:t>
      </w:r>
    </w:p>
    <w:p w14:paraId="2531C18F" w14:textId="77777777" w:rsidR="001A35ED" w:rsidRPr="00D96469" w:rsidRDefault="001A35ED" w:rsidP="003B3A53">
      <w:pPr>
        <w:pStyle w:val="Odstavecseseznamem"/>
        <w:numPr>
          <w:ilvl w:val="1"/>
          <w:numId w:val="13"/>
        </w:numPr>
        <w:spacing w:after="0" w:line="240" w:lineRule="auto"/>
        <w:ind w:left="1276"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všech fyzických osob, které budou přímo poskytovat sociální služby,</w:t>
      </w:r>
    </w:p>
    <w:p w14:paraId="00DB544F" w14:textId="77777777" w:rsidR="001A35ED" w:rsidRPr="00D96469" w:rsidRDefault="001A35ED" w:rsidP="003B3A53">
      <w:pPr>
        <w:pStyle w:val="Odstavecseseznamem"/>
        <w:numPr>
          <w:ilvl w:val="1"/>
          <w:numId w:val="13"/>
        </w:numPr>
        <w:spacing w:after="0" w:line="240" w:lineRule="auto"/>
        <w:ind w:left="1276"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právnické osoby, která bude poskytovat sociální služby,</w:t>
      </w:r>
    </w:p>
    <w:p w14:paraId="793E0781" w14:textId="77777777" w:rsidR="001A35ED" w:rsidRPr="00D96469" w:rsidRDefault="00744847"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zajištění</w:t>
      </w:r>
      <w:r w:rsidR="001A35ED" w:rsidRPr="00D96469">
        <w:rPr>
          <w:rFonts w:ascii="Times New Roman" w:eastAsia="Times New Roman" w:hAnsi="Times New Roman" w:cs="Times New Roman"/>
          <w:sz w:val="24"/>
          <w:szCs w:val="24"/>
        </w:rPr>
        <w:t xml:space="preserve"> hygienických podmínek</w:t>
      </w:r>
      <w:r w:rsidR="001A35ED" w:rsidRPr="00D96469">
        <w:rPr>
          <w:rFonts w:ascii="Times New Roman" w:hAnsi="Times New Roman" w:cs="Times New Roman"/>
          <w:sz w:val="24"/>
          <w:szCs w:val="24"/>
        </w:rPr>
        <w:t>,</w:t>
      </w:r>
      <w:r w:rsidR="00F8783F" w:rsidRPr="00D96469">
        <w:rPr>
          <w:rFonts w:ascii="Times New Roman" w:hAnsi="Times New Roman" w:cs="Times New Roman"/>
          <w:sz w:val="24"/>
          <w:szCs w:val="24"/>
        </w:rPr>
        <w:t xml:space="preserve"> jsou</w:t>
      </w:r>
      <w:r w:rsidR="00F10459">
        <w:rPr>
          <w:rFonts w:ascii="Times New Roman" w:hAnsi="Times New Roman" w:cs="Times New Roman"/>
          <w:sz w:val="24"/>
          <w:szCs w:val="24"/>
        </w:rPr>
        <w:noBreakHyphen/>
      </w:r>
      <w:r w:rsidR="00F8783F" w:rsidRPr="00D96469">
        <w:rPr>
          <w:rFonts w:ascii="Times New Roman" w:hAnsi="Times New Roman" w:cs="Times New Roman"/>
          <w:sz w:val="24"/>
          <w:szCs w:val="24"/>
        </w:rPr>
        <w:t>li sociální služby poskytovány v zařízení sociálních služeb,</w:t>
      </w:r>
    </w:p>
    <w:p w14:paraId="5BB2D188" w14:textId="77777777" w:rsidR="001A35ED" w:rsidRPr="00D96469" w:rsidRDefault="001A35ED"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vlastnické nebo jiné právo k objektu nebo prostorám, v nichž budou poskytovány sociální služby,</w:t>
      </w:r>
    </w:p>
    <w:p w14:paraId="761D228C" w14:textId="77777777" w:rsidR="001A35ED" w:rsidRPr="00D96469" w:rsidRDefault="00F8783F"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skutečnost, že proti fyzické nebo právnické osobě, která je žadatelem o registraci, nebylo zahájeno insolvenční řízení anebo nebylo insolvenční řízení po podání návrhu na povolení oddlužení zastaveno z důvodu zjištění, že majetek dlužníka je pro</w:t>
      </w:r>
      <w:r w:rsidR="00F10459">
        <w:rPr>
          <w:rFonts w:ascii="Times New Roman" w:hAnsi="Times New Roman" w:cs="Times New Roman"/>
          <w:sz w:val="24"/>
          <w:szCs w:val="24"/>
        </w:rPr>
        <w:t> </w:t>
      </w:r>
      <w:r w:rsidRPr="00D96469">
        <w:rPr>
          <w:rFonts w:ascii="Times New Roman" w:hAnsi="Times New Roman" w:cs="Times New Roman"/>
          <w:sz w:val="24"/>
          <w:szCs w:val="24"/>
        </w:rPr>
        <w:t>uspokojení věřitelů nedostačující anebo nemá sjednaný splátkový kalendář</w:t>
      </w:r>
      <w:r w:rsidR="001A35ED" w:rsidRPr="00D96469">
        <w:rPr>
          <w:rFonts w:ascii="Times New Roman" w:hAnsi="Times New Roman" w:cs="Times New Roman"/>
          <w:sz w:val="24"/>
          <w:szCs w:val="24"/>
        </w:rPr>
        <w:t>,</w:t>
      </w:r>
    </w:p>
    <w:p w14:paraId="56C35463" w14:textId="77777777" w:rsidR="00B82F8A" w:rsidRPr="00B82F8A" w:rsidRDefault="004D3918"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B82F8A">
        <w:rPr>
          <w:rFonts w:ascii="Times New Roman" w:hAnsi="Times New Roman" w:cs="Times New Roman"/>
          <w:sz w:val="24"/>
          <w:szCs w:val="24"/>
        </w:rPr>
        <w:t xml:space="preserve">skutečnost, že žadatel </w:t>
      </w:r>
      <w:r w:rsidR="00B82F8A" w:rsidRPr="00B82F8A">
        <w:rPr>
          <w:rFonts w:ascii="Times New Roman" w:hAnsi="Times New Roman" w:cs="Times New Roman"/>
          <w:sz w:val="24"/>
          <w:szCs w:val="24"/>
        </w:rPr>
        <w:t xml:space="preserve">nemá evidován nedoplatek u orgánů Finanční správy České republiky a u orgánů Celní správy České republiky, nedoplatek na pojistném a na penále na všeobecné zdravotní pojištění, na pojistném a na penále na sociální </w:t>
      </w:r>
      <w:r w:rsidR="00B82F8A" w:rsidRPr="00B82F8A">
        <w:rPr>
          <w:rFonts w:ascii="Times New Roman" w:hAnsi="Times New Roman" w:cs="Times New Roman"/>
          <w:sz w:val="24"/>
          <w:szCs w:val="24"/>
        </w:rPr>
        <w:lastRenderedPageBreak/>
        <w:t xml:space="preserve">zabezpečení a příspěvku na státní politiku zaměstnanosti, </w:t>
      </w:r>
      <w:r w:rsidR="00B82F8A">
        <w:rPr>
          <w:rFonts w:ascii="Times New Roman" w:hAnsi="Times New Roman" w:cs="Times New Roman"/>
          <w:sz w:val="24"/>
          <w:szCs w:val="24"/>
        </w:rPr>
        <w:t>s výjimkou nedoplatku, u </w:t>
      </w:r>
      <w:r w:rsidR="00B82F8A" w:rsidRPr="00B82F8A">
        <w:rPr>
          <w:rFonts w:ascii="Times New Roman" w:hAnsi="Times New Roman" w:cs="Times New Roman"/>
          <w:sz w:val="24"/>
          <w:szCs w:val="24"/>
        </w:rPr>
        <w:t>kterého je povoleno posečkání jeho úhrady nebo rozložení jeho úhrady na splátky,</w:t>
      </w:r>
    </w:p>
    <w:p w14:paraId="1E8939CD" w14:textId="77581D84" w:rsidR="001A35ED" w:rsidRDefault="001A35ED"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9419DD">
        <w:rPr>
          <w:rFonts w:ascii="Times New Roman" w:hAnsi="Times New Roman" w:cs="Times New Roman"/>
          <w:sz w:val="24"/>
          <w:szCs w:val="24"/>
        </w:rPr>
        <w:t>zajištění materiálně-technických podmínek odpovídajících druhu poskytovaných sociálních služeb</w:t>
      </w:r>
      <w:r w:rsidR="005D0972">
        <w:rPr>
          <w:rFonts w:ascii="Times New Roman" w:hAnsi="Times New Roman" w:cs="Times New Roman"/>
          <w:sz w:val="24"/>
          <w:szCs w:val="24"/>
        </w:rPr>
        <w:t>,</w:t>
      </w:r>
    </w:p>
    <w:p w14:paraId="289B08E1" w14:textId="48F94CFC" w:rsidR="005D0972" w:rsidRPr="001B3907" w:rsidRDefault="005D0972"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1B3907">
        <w:rPr>
          <w:rFonts w:ascii="Times New Roman" w:hAnsi="Times New Roman" w:cs="Times New Roman"/>
          <w:sz w:val="24"/>
          <w:szCs w:val="24"/>
        </w:rPr>
        <w:t>zajištění personálních podmínek odpovídajících druhu poskytovaných sociálních služeb</w:t>
      </w:r>
      <w:r w:rsidR="001B3907" w:rsidRPr="001B3907">
        <w:rPr>
          <w:rFonts w:ascii="Times New Roman" w:hAnsi="Times New Roman" w:cs="Times New Roman"/>
          <w:sz w:val="24"/>
          <w:szCs w:val="24"/>
        </w:rPr>
        <w:t>.</w:t>
      </w:r>
    </w:p>
    <w:p w14:paraId="0F83F529" w14:textId="77777777" w:rsidR="00B72F31" w:rsidRDefault="00B72F31" w:rsidP="00BC5563">
      <w:pPr>
        <w:spacing w:before="240"/>
        <w:ind w:left="426" w:hanging="426"/>
        <w:jc w:val="both"/>
        <w:rPr>
          <w:rFonts w:ascii="Times New Roman" w:hAnsi="Times New Roman" w:cs="Times New Roman"/>
          <w:bCs/>
          <w:sz w:val="24"/>
          <w:szCs w:val="24"/>
        </w:rPr>
      </w:pPr>
      <w:bookmarkStart w:id="4" w:name="_Hlk44500305"/>
      <w:bookmarkStart w:id="5" w:name="_Hlk44500274"/>
      <w:r>
        <w:rPr>
          <w:rFonts w:ascii="Times New Roman" w:hAnsi="Times New Roman" w:cs="Times New Roman"/>
          <w:bCs/>
          <w:sz w:val="24"/>
          <w:szCs w:val="24"/>
        </w:rPr>
        <w:t>,</w:t>
      </w:r>
    </w:p>
    <w:p w14:paraId="42D5E657" w14:textId="5F63B783" w:rsidR="00BC5563" w:rsidRPr="00BC5563" w:rsidRDefault="00BC5563" w:rsidP="00BC5563">
      <w:pPr>
        <w:spacing w:before="240"/>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BC5563">
        <w:rPr>
          <w:rFonts w:ascii="Times New Roman" w:hAnsi="Times New Roman" w:cs="Times New Roman"/>
          <w:bCs/>
          <w:sz w:val="24"/>
          <w:szCs w:val="24"/>
        </w:rPr>
        <w:t xml:space="preserve"> (</w:t>
      </w:r>
      <w:r w:rsidRPr="00BC5563">
        <w:rPr>
          <w:rFonts w:ascii="Times New Roman" w:hAnsi="Times New Roman" w:cs="Times New Roman"/>
          <w:sz w:val="24"/>
          <w:szCs w:val="24"/>
        </w:rPr>
        <w:t>2) Za bezúhonného se podle odstavce 1 písm. c) považuje</w:t>
      </w:r>
    </w:p>
    <w:p w14:paraId="22F2818E" w14:textId="12690FCA" w:rsidR="00BC5563" w:rsidRPr="00BC5563" w:rsidRDefault="00BC5563" w:rsidP="00BC5563">
      <w:pPr>
        <w:spacing w:before="120"/>
        <w:ind w:left="709" w:hanging="283"/>
        <w:jc w:val="both"/>
        <w:rPr>
          <w:rFonts w:ascii="Times New Roman" w:hAnsi="Times New Roman" w:cs="Times New Roman"/>
          <w:sz w:val="24"/>
          <w:szCs w:val="24"/>
        </w:rPr>
      </w:pPr>
      <w:r>
        <w:rPr>
          <w:rFonts w:ascii="Times New Roman" w:hAnsi="Times New Roman" w:cs="Times New Roman"/>
          <w:sz w:val="24"/>
          <w:szCs w:val="24"/>
        </w:rPr>
        <w:t>a) </w:t>
      </w:r>
      <w:r w:rsidRPr="00BC5563">
        <w:rPr>
          <w:rFonts w:ascii="Times New Roman" w:hAnsi="Times New Roman" w:cs="Times New Roman"/>
          <w:sz w:val="24"/>
          <w:szCs w:val="24"/>
        </w:rPr>
        <w:t xml:space="preserve"> sociální pracovník podle § 110 odst. 2 a odborný pracovník v sociálních službách podle § 116, který nebyl odsouzen pro úmyslný trestný čin, ani nedbalostní trestný čin spáchaný v souvislosti s vykonáváním činností při poskytování sociálních služeb nebo činností s nimi srovnatelných a při výkonu činností sociální práce nebo činností s nimi srovnatelných, anebo se na něj hledí, jako by nebyl odsouzen, </w:t>
      </w:r>
    </w:p>
    <w:p w14:paraId="4C60F848" w14:textId="16BD005C" w:rsidR="00BC5563" w:rsidRPr="00BC5563" w:rsidRDefault="00BC5563" w:rsidP="00BC5563">
      <w:pPr>
        <w:ind w:left="709" w:hanging="284"/>
        <w:jc w:val="both"/>
        <w:rPr>
          <w:rFonts w:ascii="Times New Roman" w:hAnsi="Times New Roman" w:cs="Times New Roman"/>
          <w:sz w:val="24"/>
          <w:szCs w:val="24"/>
        </w:rPr>
      </w:pPr>
      <w:r>
        <w:rPr>
          <w:rFonts w:ascii="Times New Roman" w:hAnsi="Times New Roman" w:cs="Times New Roman"/>
          <w:sz w:val="24"/>
          <w:szCs w:val="24"/>
        </w:rPr>
        <w:t>b) </w:t>
      </w:r>
      <w:r w:rsidRPr="00BC5563">
        <w:rPr>
          <w:rFonts w:ascii="Times New Roman" w:hAnsi="Times New Roman" w:cs="Times New Roman"/>
          <w:sz w:val="24"/>
          <w:szCs w:val="24"/>
        </w:rPr>
        <w:t>pracovník v sociálních službách podle § 116 odst. 3 a další odborní pracovníci, který nebyl odsouzen pro úmyslný trestný čin spáchaný v souvislosti s vykonáváním činností při poskytování sociálních služeb nebo činností s nimi srovnatelných, anebo se na ně</w:t>
      </w:r>
      <w:r>
        <w:rPr>
          <w:rFonts w:ascii="Times New Roman" w:hAnsi="Times New Roman" w:cs="Times New Roman"/>
          <w:sz w:val="24"/>
          <w:szCs w:val="24"/>
        </w:rPr>
        <w:t>j hledí, jako by nebyl odsouzen,</w:t>
      </w:r>
    </w:p>
    <w:p w14:paraId="0532C967" w14:textId="77777777" w:rsidR="007A47CD" w:rsidRPr="00830BE5" w:rsidRDefault="00830BE5" w:rsidP="00830BE5">
      <w:pPr>
        <w:spacing w:after="0" w:line="240" w:lineRule="auto"/>
        <w:ind w:left="850" w:hanging="425"/>
        <w:jc w:val="both"/>
        <w:rPr>
          <w:rFonts w:ascii="Times New Roman" w:hAnsi="Times New Roman" w:cs="Times New Roman"/>
          <w:sz w:val="24"/>
          <w:szCs w:val="24"/>
        </w:rPr>
      </w:pPr>
      <w:r w:rsidRPr="008109F0">
        <w:rPr>
          <w:rFonts w:ascii="Times New Roman" w:hAnsi="Times New Roman" w:cs="Times New Roman"/>
          <w:sz w:val="24"/>
          <w:szCs w:val="24"/>
        </w:rPr>
        <w:t>c)</w:t>
      </w:r>
      <w:r w:rsidRPr="008109F0">
        <w:rPr>
          <w:rFonts w:ascii="Times New Roman" w:hAnsi="Times New Roman" w:cs="Times New Roman"/>
          <w:sz w:val="24"/>
          <w:szCs w:val="24"/>
        </w:rPr>
        <w:tab/>
        <w:t>právnická osoba, které nebyla zrušena registrace z důvodu spáchání přestupku nebo trestného činu při poskytování sociální služby</w:t>
      </w:r>
      <w:r w:rsidR="00801797" w:rsidRPr="008109F0">
        <w:rPr>
          <w:rFonts w:ascii="Times New Roman" w:hAnsi="Times New Roman" w:cs="Times New Roman"/>
          <w:sz w:val="24"/>
          <w:szCs w:val="24"/>
        </w:rPr>
        <w:t>.</w:t>
      </w:r>
    </w:p>
    <w:bookmarkEnd w:id="4"/>
    <w:bookmarkEnd w:id="5"/>
    <w:p w14:paraId="08651B3D" w14:textId="77777777" w:rsidR="001A35ED" w:rsidRPr="00D96469" w:rsidRDefault="001A35ED"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(3) Odborná způsobilost se posuzuje podle § 110 odst. 4 a</w:t>
      </w:r>
      <w:r w:rsidR="00F463B7">
        <w:rPr>
          <w:rFonts w:ascii="Times New Roman" w:hAnsi="Times New Roman" w:cs="Times New Roman"/>
          <w:sz w:val="24"/>
          <w:szCs w:val="24"/>
        </w:rPr>
        <w:t xml:space="preserve"> 5, § 116 odst. 5, § 116a odst. </w:t>
      </w:r>
      <w:r w:rsidRPr="00D96469">
        <w:rPr>
          <w:rFonts w:ascii="Times New Roman" w:hAnsi="Times New Roman" w:cs="Times New Roman"/>
          <w:sz w:val="24"/>
          <w:szCs w:val="24"/>
        </w:rPr>
        <w:t xml:space="preserve">2 a § 117. </w:t>
      </w:r>
    </w:p>
    <w:p w14:paraId="29D29AB7" w14:textId="2921D218" w:rsidR="001A35ED" w:rsidRPr="00D96469" w:rsidRDefault="001A35ED" w:rsidP="00077A36">
      <w:pPr>
        <w:spacing w:before="240" w:after="0" w:line="240" w:lineRule="auto"/>
        <w:ind w:left="426" w:firstLine="425"/>
        <w:jc w:val="both"/>
        <w:rPr>
          <w:rFonts w:ascii="Times New Roman" w:hAnsi="Times New Roman" w:cs="Times New Roman"/>
          <w:sz w:val="24"/>
          <w:szCs w:val="24"/>
        </w:rPr>
      </w:pPr>
      <w:r w:rsidRPr="00296B26">
        <w:rPr>
          <w:rFonts w:ascii="Times New Roman" w:hAnsi="Times New Roman" w:cs="Times New Roman"/>
          <w:sz w:val="24"/>
          <w:szCs w:val="24"/>
        </w:rPr>
        <w:t>(4) Při posuzování zajištění</w:t>
      </w:r>
      <w:r w:rsidR="00C0177C" w:rsidRPr="00296B26">
        <w:rPr>
          <w:rFonts w:ascii="Times New Roman" w:hAnsi="Times New Roman" w:cs="Times New Roman"/>
          <w:sz w:val="24"/>
          <w:szCs w:val="24"/>
        </w:rPr>
        <w:t xml:space="preserve"> hygienických a</w:t>
      </w:r>
      <w:r w:rsidRPr="00296B26">
        <w:rPr>
          <w:rFonts w:ascii="Times New Roman" w:hAnsi="Times New Roman" w:cs="Times New Roman"/>
          <w:sz w:val="24"/>
          <w:szCs w:val="24"/>
        </w:rPr>
        <w:t xml:space="preserve"> materiálně-technických podmínek odpovídajících druhu poskytovaných sociálních služeb podle §</w:t>
      </w:r>
      <w:r w:rsidR="00736067" w:rsidRPr="00296B26">
        <w:rPr>
          <w:rFonts w:ascii="Times New Roman" w:hAnsi="Times New Roman" w:cs="Times New Roman"/>
          <w:sz w:val="24"/>
          <w:szCs w:val="24"/>
        </w:rPr>
        <w:t xml:space="preserve"> </w:t>
      </w:r>
      <w:r w:rsidRPr="00296B26">
        <w:rPr>
          <w:rFonts w:ascii="Times New Roman" w:hAnsi="Times New Roman" w:cs="Times New Roman"/>
          <w:sz w:val="24"/>
          <w:szCs w:val="24"/>
        </w:rPr>
        <w:t>44</w:t>
      </w:r>
      <w:r w:rsidR="00953053" w:rsidRPr="00296B26">
        <w:rPr>
          <w:rFonts w:ascii="Times New Roman" w:hAnsi="Times New Roman" w:cs="Times New Roman"/>
          <w:sz w:val="24"/>
          <w:szCs w:val="24"/>
        </w:rPr>
        <w:t>, 48,</w:t>
      </w:r>
      <w:r w:rsidRPr="00296B26">
        <w:rPr>
          <w:rFonts w:ascii="Times New Roman" w:hAnsi="Times New Roman" w:cs="Times New Roman"/>
          <w:sz w:val="24"/>
          <w:szCs w:val="24"/>
        </w:rPr>
        <w:t xml:space="preserve"> 51</w:t>
      </w:r>
      <w:r w:rsidR="00953053" w:rsidRPr="00296B26">
        <w:rPr>
          <w:rFonts w:ascii="Times New Roman" w:hAnsi="Times New Roman" w:cs="Times New Roman"/>
          <w:sz w:val="24"/>
          <w:szCs w:val="24"/>
        </w:rPr>
        <w:t xml:space="preserve"> a 57</w:t>
      </w:r>
      <w:r w:rsidRPr="00296B26">
        <w:rPr>
          <w:rFonts w:ascii="Times New Roman" w:hAnsi="Times New Roman" w:cs="Times New Roman"/>
          <w:sz w:val="24"/>
          <w:szCs w:val="24"/>
        </w:rPr>
        <w:t xml:space="preserve"> registrující orgán vychází</w:t>
      </w:r>
      <w:r w:rsidR="00EE42F9" w:rsidRPr="00296B26">
        <w:rPr>
          <w:rFonts w:ascii="Times New Roman" w:hAnsi="Times New Roman" w:cs="Times New Roman"/>
          <w:sz w:val="24"/>
          <w:szCs w:val="24"/>
        </w:rPr>
        <w:t xml:space="preserve"> zejména</w:t>
      </w:r>
      <w:r w:rsidRPr="00296B26">
        <w:rPr>
          <w:rFonts w:ascii="Times New Roman" w:hAnsi="Times New Roman" w:cs="Times New Roman"/>
          <w:sz w:val="24"/>
          <w:szCs w:val="24"/>
        </w:rPr>
        <w:t xml:space="preserve"> z dokladů vydaných</w:t>
      </w:r>
      <w:r w:rsidR="007D7A5B" w:rsidRPr="00296B26">
        <w:rPr>
          <w:rFonts w:ascii="Times New Roman" w:hAnsi="Times New Roman" w:cs="Times New Roman"/>
          <w:sz w:val="24"/>
          <w:szCs w:val="24"/>
        </w:rPr>
        <w:t xml:space="preserve"> podle </w:t>
      </w:r>
      <w:r w:rsidRPr="00296B26">
        <w:rPr>
          <w:rFonts w:ascii="Times New Roman" w:hAnsi="Times New Roman" w:cs="Times New Roman"/>
          <w:sz w:val="24"/>
          <w:szCs w:val="24"/>
        </w:rPr>
        <w:t>práv</w:t>
      </w:r>
      <w:r w:rsidR="00F10459" w:rsidRPr="00296B26">
        <w:rPr>
          <w:rFonts w:ascii="Times New Roman" w:hAnsi="Times New Roman" w:cs="Times New Roman"/>
          <w:sz w:val="24"/>
          <w:szCs w:val="24"/>
        </w:rPr>
        <w:t>ních předpisů vztahujících se k </w:t>
      </w:r>
      <w:r w:rsidR="00AE6C62" w:rsidRPr="00296B26">
        <w:rPr>
          <w:rFonts w:ascii="Times New Roman" w:hAnsi="Times New Roman" w:cs="Times New Roman"/>
          <w:sz w:val="24"/>
          <w:szCs w:val="24"/>
        </w:rPr>
        <w:t>ochraně veřejného zdraví a </w:t>
      </w:r>
      <w:r w:rsidRPr="00296B26">
        <w:rPr>
          <w:rFonts w:ascii="Times New Roman" w:hAnsi="Times New Roman" w:cs="Times New Roman"/>
          <w:sz w:val="24"/>
          <w:szCs w:val="24"/>
        </w:rPr>
        <w:t>stavebních předpisů podle druhu a formy poskytované sociální služby.</w:t>
      </w:r>
    </w:p>
    <w:p w14:paraId="0F862578" w14:textId="311710F1" w:rsidR="001A35ED" w:rsidRPr="00D96469" w:rsidRDefault="001A35ED"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 xml:space="preserve">(5) Žádost o registraci obsahuje tyto údaje a doklady: </w:t>
      </w:r>
    </w:p>
    <w:p w14:paraId="28582803" w14:textId="77777777" w:rsidR="001A35ED" w:rsidRPr="00D96469" w:rsidRDefault="001A35ED" w:rsidP="00AE6C62">
      <w:pPr>
        <w:spacing w:before="120"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a)</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je-li žadatelem právnická osoba, obchodní firmu nebo název, sídlo, identifikační číslo osoby (dále jen </w:t>
      </w:r>
      <w:r w:rsidR="00AC2CCD">
        <w:rPr>
          <w:rFonts w:ascii="Times New Roman" w:hAnsi="Times New Roman" w:cs="Times New Roman"/>
          <w:sz w:val="24"/>
          <w:szCs w:val="24"/>
        </w:rPr>
        <w:t>„</w:t>
      </w:r>
      <w:r w:rsidRPr="00D96469">
        <w:rPr>
          <w:rFonts w:ascii="Times New Roman" w:hAnsi="Times New Roman" w:cs="Times New Roman"/>
          <w:sz w:val="24"/>
          <w:szCs w:val="24"/>
        </w:rPr>
        <w:t>identifikační číslo</w:t>
      </w:r>
      <w:r w:rsidR="00AC2CCD">
        <w:rPr>
          <w:rFonts w:ascii="Times New Roman" w:hAnsi="Times New Roman" w:cs="Times New Roman"/>
          <w:sz w:val="24"/>
          <w:szCs w:val="24"/>
        </w:rPr>
        <w:t>“</w:t>
      </w:r>
      <w:r w:rsidRPr="00D96469">
        <w:rPr>
          <w:rFonts w:ascii="Times New Roman" w:hAnsi="Times New Roman" w:cs="Times New Roman"/>
          <w:sz w:val="24"/>
          <w:szCs w:val="24"/>
        </w:rPr>
        <w:t xml:space="preserve">) a </w:t>
      </w:r>
      <w:r w:rsidR="00DF64D7" w:rsidRPr="00D96469">
        <w:rPr>
          <w:rFonts w:ascii="Times New Roman" w:hAnsi="Times New Roman" w:cs="Times New Roman"/>
          <w:sz w:val="24"/>
          <w:szCs w:val="24"/>
        </w:rPr>
        <w:t>statutární orgán</w:t>
      </w:r>
      <w:r w:rsidRPr="00D96469">
        <w:rPr>
          <w:rFonts w:ascii="Times New Roman" w:hAnsi="Times New Roman" w:cs="Times New Roman"/>
          <w:sz w:val="24"/>
          <w:szCs w:val="24"/>
        </w:rPr>
        <w:t xml:space="preserve">, </w:t>
      </w:r>
    </w:p>
    <w:p w14:paraId="5903D680" w14:textId="77777777" w:rsidR="001A35ED" w:rsidRPr="00D96469" w:rsidRDefault="001A35ED"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b)</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je-li žadatelem fyzická osoba, jméno, popřípadě jména, příjmení, místo trvalého nebo hlášeného pobytu a datum a místo narození, </w:t>
      </w:r>
    </w:p>
    <w:p w14:paraId="0348DD6C" w14:textId="77777777" w:rsidR="001A35ED" w:rsidRPr="00D96469" w:rsidRDefault="001A35ED"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c)</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 </w:t>
      </w:r>
    </w:p>
    <w:p w14:paraId="1D632173" w14:textId="77777777" w:rsidR="001A35ED" w:rsidRPr="00D96469" w:rsidRDefault="001A35ED"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d)</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údaje o poskytovaných sociálních službách, kterými jsou </w:t>
      </w:r>
    </w:p>
    <w:p w14:paraId="7F06E881"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1.</w:t>
      </w:r>
      <w:r w:rsidR="00F10459">
        <w:rPr>
          <w:rFonts w:ascii="Times New Roman" w:hAnsi="Times New Roman" w:cs="Times New Roman"/>
          <w:sz w:val="24"/>
          <w:szCs w:val="24"/>
        </w:rPr>
        <w:tab/>
      </w:r>
      <w:r w:rsidRPr="00D96469">
        <w:rPr>
          <w:rFonts w:ascii="Times New Roman" w:hAnsi="Times New Roman" w:cs="Times New Roman"/>
          <w:sz w:val="24"/>
          <w:szCs w:val="24"/>
        </w:rPr>
        <w:t>název a místo zařízení anebo místo nebo místa poskytování sociálních služeb, popřípadě požadavek na nezveřejňování místa zařízení, jde-li o sociální služby poskytované v azylovém domě anebo pobytové sociální služby posky</w:t>
      </w:r>
      <w:r w:rsidR="00F10459">
        <w:rPr>
          <w:rFonts w:ascii="Times New Roman" w:hAnsi="Times New Roman" w:cs="Times New Roman"/>
          <w:sz w:val="24"/>
          <w:szCs w:val="24"/>
        </w:rPr>
        <w:t>tované v </w:t>
      </w:r>
      <w:r w:rsidRPr="00D96469">
        <w:rPr>
          <w:rFonts w:ascii="Times New Roman" w:hAnsi="Times New Roman" w:cs="Times New Roman"/>
          <w:sz w:val="24"/>
          <w:szCs w:val="24"/>
        </w:rPr>
        <w:t>intervenčním centru nebo v zařízení pro krizovou pomoc, a územní působnost sociální služby,</w:t>
      </w:r>
    </w:p>
    <w:p w14:paraId="4712A8C1"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2.</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druhy poskytovaných sociálních služeb a formy jejich poskytování, </w:t>
      </w:r>
    </w:p>
    <w:p w14:paraId="31E0D2C0" w14:textId="1EFA5EEF" w:rsidR="001A35ED" w:rsidRPr="00D96469" w:rsidRDefault="001A35ED" w:rsidP="00AE6C62">
      <w:pPr>
        <w:spacing w:after="0" w:line="240" w:lineRule="auto"/>
        <w:ind w:left="1276" w:hanging="425"/>
        <w:jc w:val="both"/>
        <w:rPr>
          <w:rFonts w:ascii="Times New Roman" w:hAnsi="Times New Roman" w:cs="Times New Roman"/>
          <w:sz w:val="24"/>
          <w:szCs w:val="24"/>
        </w:rPr>
      </w:pPr>
      <w:r w:rsidRPr="00EA59E6">
        <w:rPr>
          <w:rFonts w:ascii="Times New Roman" w:hAnsi="Times New Roman" w:cs="Times New Roman"/>
          <w:sz w:val="24"/>
          <w:szCs w:val="24"/>
        </w:rPr>
        <w:t>3.</w:t>
      </w:r>
      <w:r w:rsidR="00F10459" w:rsidRPr="00EA59E6">
        <w:rPr>
          <w:rFonts w:ascii="Times New Roman" w:hAnsi="Times New Roman" w:cs="Times New Roman"/>
          <w:sz w:val="24"/>
          <w:szCs w:val="24"/>
        </w:rPr>
        <w:tab/>
      </w:r>
      <w:r w:rsidRPr="00EA59E6">
        <w:rPr>
          <w:rFonts w:ascii="Times New Roman" w:hAnsi="Times New Roman" w:cs="Times New Roman"/>
          <w:sz w:val="24"/>
          <w:szCs w:val="24"/>
        </w:rPr>
        <w:t>okruh osob, pro které je sociální služba určena, popřípadě jejich věková hranice a</w:t>
      </w:r>
      <w:r w:rsidRPr="001A7C0B">
        <w:rPr>
          <w:rFonts w:ascii="Times New Roman" w:hAnsi="Times New Roman" w:cs="Times New Roman"/>
          <w:sz w:val="24"/>
          <w:szCs w:val="24"/>
        </w:rPr>
        <w:t xml:space="preserve"> druh zdravotního postižení,</w:t>
      </w:r>
    </w:p>
    <w:p w14:paraId="1901D30A" w14:textId="77777777" w:rsidR="001A35ED" w:rsidRPr="000528D2"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4.</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popis realizace poskytování sociálních služeb</w:t>
      </w:r>
      <w:r w:rsidR="00AF2A90" w:rsidRPr="000528D2">
        <w:rPr>
          <w:rFonts w:ascii="Times New Roman" w:hAnsi="Times New Roman" w:cs="Times New Roman"/>
          <w:sz w:val="24"/>
          <w:szCs w:val="24"/>
        </w:rPr>
        <w:t>,</w:t>
      </w:r>
      <w:r w:rsidRPr="000528D2">
        <w:rPr>
          <w:rFonts w:ascii="Times New Roman" w:hAnsi="Times New Roman" w:cs="Times New Roman"/>
          <w:sz w:val="24"/>
          <w:szCs w:val="24"/>
        </w:rPr>
        <w:t xml:space="preserve"> </w:t>
      </w:r>
    </w:p>
    <w:p w14:paraId="7609DE74" w14:textId="77777777" w:rsidR="001A35ED" w:rsidRPr="000528D2"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5.</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 xml:space="preserve">popis personálního zajištění poskytovaných sociálních služeb, </w:t>
      </w:r>
    </w:p>
    <w:p w14:paraId="73A7EE57" w14:textId="77777777" w:rsidR="001A35ED" w:rsidRPr="000528D2"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6.</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 xml:space="preserve">časový rozsah poskytování sociálních služeb, </w:t>
      </w:r>
    </w:p>
    <w:p w14:paraId="0C6F7685" w14:textId="7CCE2C2F" w:rsidR="001A35ED" w:rsidRPr="00D96469"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7.</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okamžitá kapacita poskytovaných sociálních služeb</w:t>
      </w:r>
      <w:r w:rsidR="00EA59E6">
        <w:rPr>
          <w:rFonts w:ascii="Times New Roman" w:hAnsi="Times New Roman" w:cs="Times New Roman"/>
          <w:sz w:val="24"/>
          <w:szCs w:val="24"/>
        </w:rPr>
        <w:t>,</w:t>
      </w:r>
    </w:p>
    <w:p w14:paraId="2B2289FC"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8.</w:t>
      </w:r>
      <w:r w:rsidR="00F10459">
        <w:rPr>
          <w:rFonts w:ascii="Times New Roman" w:hAnsi="Times New Roman" w:cs="Times New Roman"/>
          <w:sz w:val="24"/>
          <w:szCs w:val="24"/>
        </w:rPr>
        <w:tab/>
      </w:r>
      <w:r w:rsidRPr="00D96469">
        <w:rPr>
          <w:rFonts w:ascii="Times New Roman" w:hAnsi="Times New Roman" w:cs="Times New Roman"/>
          <w:sz w:val="24"/>
          <w:szCs w:val="24"/>
        </w:rPr>
        <w:t>způsob zajištění zdravotní péče, jde-li o poskyt</w:t>
      </w:r>
      <w:r w:rsidR="00F10459">
        <w:rPr>
          <w:rFonts w:ascii="Times New Roman" w:hAnsi="Times New Roman" w:cs="Times New Roman"/>
          <w:sz w:val="24"/>
          <w:szCs w:val="24"/>
        </w:rPr>
        <w:t>ování sociálních služeb podle § </w:t>
      </w:r>
      <w:r w:rsidRPr="00D96469">
        <w:rPr>
          <w:rFonts w:ascii="Times New Roman" w:hAnsi="Times New Roman" w:cs="Times New Roman"/>
          <w:sz w:val="24"/>
          <w:szCs w:val="24"/>
        </w:rPr>
        <w:t xml:space="preserve">34 </w:t>
      </w:r>
      <w:r w:rsidR="001A676A">
        <w:rPr>
          <w:rFonts w:ascii="Times New Roman" w:hAnsi="Times New Roman" w:cs="Times New Roman"/>
          <w:sz w:val="24"/>
          <w:szCs w:val="24"/>
        </w:rPr>
        <w:t xml:space="preserve">odst. 1 </w:t>
      </w:r>
      <w:r w:rsidRPr="00D96469">
        <w:rPr>
          <w:rFonts w:ascii="Times New Roman" w:hAnsi="Times New Roman" w:cs="Times New Roman"/>
          <w:sz w:val="24"/>
          <w:szCs w:val="24"/>
        </w:rPr>
        <w:t>písm.</w:t>
      </w:r>
      <w:r w:rsidR="00C26EA1">
        <w:rPr>
          <w:rFonts w:ascii="Times New Roman" w:hAnsi="Times New Roman" w:cs="Times New Roman"/>
          <w:sz w:val="24"/>
          <w:szCs w:val="24"/>
        </w:rPr>
        <w:t xml:space="preserve"> a) a</w:t>
      </w:r>
      <w:r w:rsidRPr="00D96469">
        <w:rPr>
          <w:rFonts w:ascii="Times New Roman" w:hAnsi="Times New Roman" w:cs="Times New Roman"/>
          <w:sz w:val="24"/>
          <w:szCs w:val="24"/>
        </w:rPr>
        <w:t xml:space="preserve"> c), </w:t>
      </w:r>
    </w:p>
    <w:p w14:paraId="67144ED4"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9.</w:t>
      </w:r>
      <w:r w:rsidR="003119B3">
        <w:rPr>
          <w:rFonts w:ascii="Times New Roman" w:hAnsi="Times New Roman" w:cs="Times New Roman"/>
          <w:sz w:val="24"/>
          <w:szCs w:val="24"/>
        </w:rPr>
        <w:tab/>
      </w:r>
      <w:r w:rsidRPr="00D96469">
        <w:rPr>
          <w:rFonts w:ascii="Times New Roman" w:hAnsi="Times New Roman" w:cs="Times New Roman"/>
          <w:sz w:val="24"/>
          <w:szCs w:val="24"/>
        </w:rPr>
        <w:t xml:space="preserve">den započetí poskytování sociálních služeb, </w:t>
      </w:r>
    </w:p>
    <w:p w14:paraId="11210365" w14:textId="77777777" w:rsidR="00AF2A90" w:rsidRPr="00D96469" w:rsidRDefault="00AF2A90"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e)</w:t>
      </w:r>
      <w:r w:rsidR="00F10459">
        <w:rPr>
          <w:rFonts w:ascii="Times New Roman" w:hAnsi="Times New Roman" w:cs="Times New Roman"/>
          <w:sz w:val="24"/>
          <w:szCs w:val="24"/>
        </w:rPr>
        <w:tab/>
      </w:r>
      <w:r w:rsidRPr="00D96469">
        <w:rPr>
          <w:rFonts w:ascii="Times New Roman" w:hAnsi="Times New Roman" w:cs="Times New Roman"/>
          <w:sz w:val="24"/>
          <w:szCs w:val="24"/>
        </w:rPr>
        <w:t>čestné prohlášení o odborné způsobilosti fyzických osob uvedených v odstavci 1 písm.</w:t>
      </w:r>
      <w:r w:rsidR="006A65FD" w:rsidRPr="00D96469">
        <w:rPr>
          <w:rFonts w:ascii="Times New Roman" w:hAnsi="Times New Roman" w:cs="Times New Roman"/>
          <w:sz w:val="24"/>
          <w:szCs w:val="24"/>
        </w:rPr>
        <w:t> </w:t>
      </w:r>
      <w:r w:rsidRPr="00D96469">
        <w:rPr>
          <w:rFonts w:ascii="Times New Roman" w:hAnsi="Times New Roman" w:cs="Times New Roman"/>
          <w:sz w:val="24"/>
          <w:szCs w:val="24"/>
        </w:rPr>
        <w:t>b) a o bezúhonnosti fyzických osob n</w:t>
      </w:r>
      <w:r w:rsidR="00F10459">
        <w:rPr>
          <w:rFonts w:ascii="Times New Roman" w:hAnsi="Times New Roman" w:cs="Times New Roman"/>
          <w:sz w:val="24"/>
          <w:szCs w:val="24"/>
        </w:rPr>
        <w:t>ebo právnické osoby uvedených v </w:t>
      </w:r>
      <w:r w:rsidRPr="00D96469">
        <w:rPr>
          <w:rFonts w:ascii="Times New Roman" w:hAnsi="Times New Roman" w:cs="Times New Roman"/>
          <w:sz w:val="24"/>
          <w:szCs w:val="24"/>
        </w:rPr>
        <w:t>odstavci 1 písm.</w:t>
      </w:r>
      <w:r w:rsidR="006A65FD" w:rsidRPr="00D96469">
        <w:rPr>
          <w:rFonts w:ascii="Times New Roman" w:hAnsi="Times New Roman" w:cs="Times New Roman"/>
          <w:sz w:val="24"/>
          <w:szCs w:val="24"/>
        </w:rPr>
        <w:t> </w:t>
      </w:r>
      <w:r w:rsidRPr="00D96469">
        <w:rPr>
          <w:rFonts w:ascii="Times New Roman" w:hAnsi="Times New Roman" w:cs="Times New Roman"/>
          <w:sz w:val="24"/>
          <w:szCs w:val="24"/>
        </w:rPr>
        <w:t>c),</w:t>
      </w:r>
    </w:p>
    <w:p w14:paraId="3A8BEE24" w14:textId="473720F1" w:rsidR="00AF2A90" w:rsidRPr="00D96469" w:rsidRDefault="00AF2A90"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f)</w:t>
      </w:r>
      <w:r w:rsidR="00F10459">
        <w:rPr>
          <w:rFonts w:ascii="Times New Roman" w:hAnsi="Times New Roman" w:cs="Times New Roman"/>
          <w:sz w:val="24"/>
          <w:szCs w:val="24"/>
        </w:rPr>
        <w:tab/>
      </w:r>
      <w:r w:rsidRPr="00D96469">
        <w:rPr>
          <w:rFonts w:ascii="Times New Roman" w:hAnsi="Times New Roman" w:cs="Times New Roman"/>
          <w:sz w:val="24"/>
          <w:szCs w:val="24"/>
        </w:rPr>
        <w:t>rozhodnutí o schválení provozního řádu zařízení sociálních služeb</w:t>
      </w:r>
      <w:r w:rsidR="00A2408B">
        <w:rPr>
          <w:rFonts w:ascii="Times New Roman" w:hAnsi="Times New Roman" w:cs="Times New Roman"/>
          <w:sz w:val="24"/>
          <w:szCs w:val="24"/>
        </w:rPr>
        <w:t xml:space="preserve"> uvedených v </w:t>
      </w:r>
      <w:r w:rsidR="002C43F4">
        <w:rPr>
          <w:rFonts w:ascii="Times New Roman" w:hAnsi="Times New Roman" w:cs="Times New Roman"/>
          <w:sz w:val="24"/>
          <w:szCs w:val="24"/>
        </w:rPr>
        <w:t xml:space="preserve">„§ 34 odst. 1 písm. a), d) a e), </w:t>
      </w:r>
      <w:r w:rsidRPr="00D96469">
        <w:rPr>
          <w:rFonts w:ascii="Times New Roman" w:hAnsi="Times New Roman" w:cs="Times New Roman"/>
          <w:sz w:val="24"/>
          <w:szCs w:val="24"/>
        </w:rPr>
        <w:t xml:space="preserve">vydané orgánem ochrany veřejného zdraví, </w:t>
      </w:r>
    </w:p>
    <w:p w14:paraId="253BBA9D" w14:textId="77777777" w:rsidR="009C51DE" w:rsidRDefault="00AF2A90" w:rsidP="009C51DE">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g)</w:t>
      </w:r>
      <w:r w:rsidR="00F10459">
        <w:rPr>
          <w:rFonts w:ascii="Times New Roman" w:hAnsi="Times New Roman" w:cs="Times New Roman"/>
          <w:sz w:val="24"/>
          <w:szCs w:val="24"/>
        </w:rPr>
        <w:tab/>
      </w:r>
      <w:r w:rsidR="009C51DE" w:rsidRPr="009C51DE">
        <w:rPr>
          <w:rFonts w:ascii="Times New Roman" w:hAnsi="Times New Roman" w:cs="Times New Roman"/>
          <w:sz w:val="24"/>
          <w:szCs w:val="24"/>
        </w:rPr>
        <w:t xml:space="preserve">vlastnické právo k objektu nebo prostorám, v nichž budou poskytovány sociální služby, </w:t>
      </w:r>
      <w:r w:rsidR="00BE4FC0">
        <w:rPr>
          <w:rFonts w:ascii="Times New Roman" w:hAnsi="Times New Roman" w:cs="Times New Roman"/>
          <w:sz w:val="24"/>
          <w:szCs w:val="24"/>
        </w:rPr>
        <w:t xml:space="preserve">které </w:t>
      </w:r>
      <w:r w:rsidR="009C51DE" w:rsidRPr="009C51DE">
        <w:rPr>
          <w:rFonts w:ascii="Times New Roman" w:hAnsi="Times New Roman" w:cs="Times New Roman"/>
          <w:sz w:val="24"/>
          <w:szCs w:val="24"/>
        </w:rPr>
        <w:t>si registrující orgán ověří sám; v případ</w:t>
      </w:r>
      <w:r w:rsidR="009C51DE">
        <w:rPr>
          <w:rFonts w:ascii="Times New Roman" w:hAnsi="Times New Roman" w:cs="Times New Roman"/>
          <w:sz w:val="24"/>
          <w:szCs w:val="24"/>
        </w:rPr>
        <w:t>ě jiného práva k objektu nebo k </w:t>
      </w:r>
      <w:r w:rsidR="009C51DE" w:rsidRPr="009C51DE">
        <w:rPr>
          <w:rFonts w:ascii="Times New Roman" w:hAnsi="Times New Roman" w:cs="Times New Roman"/>
          <w:sz w:val="24"/>
          <w:szCs w:val="24"/>
        </w:rPr>
        <w:t xml:space="preserve">prostorám, v nichž budou poskytovány sociální služby, z něhož vyplývá oprávnění žadatele tyto objekty nebo prostory užívat, žadatel doloží doklad smluvního vztahu prokazující skutečnost, že je oprávněn tyto objekty nebo prostory užívat, nebo jeho úředně ověřenou kopii, </w:t>
      </w:r>
    </w:p>
    <w:p w14:paraId="7F72E336" w14:textId="77777777" w:rsidR="006F097E" w:rsidRPr="006F097E" w:rsidRDefault="006F097E" w:rsidP="009C51DE">
      <w:pPr>
        <w:spacing w:after="0" w:line="240" w:lineRule="auto"/>
        <w:ind w:left="851" w:hanging="425"/>
        <w:jc w:val="both"/>
        <w:rPr>
          <w:rFonts w:ascii="Times New Roman" w:hAnsi="Times New Roman" w:cs="Times New Roman"/>
          <w:sz w:val="24"/>
          <w:szCs w:val="24"/>
        </w:rPr>
      </w:pPr>
      <w:r w:rsidRPr="006F097E">
        <w:rPr>
          <w:rFonts w:ascii="Times New Roman" w:hAnsi="Times New Roman" w:cs="Times New Roman"/>
          <w:sz w:val="24"/>
          <w:szCs w:val="24"/>
        </w:rPr>
        <w:t>h)</w:t>
      </w:r>
      <w:r>
        <w:rPr>
          <w:rFonts w:ascii="Times New Roman" w:hAnsi="Times New Roman" w:cs="Times New Roman"/>
          <w:sz w:val="24"/>
          <w:szCs w:val="24"/>
        </w:rPr>
        <w:tab/>
      </w:r>
      <w:bookmarkStart w:id="6" w:name="_Hlk57103640"/>
      <w:r w:rsidRPr="006F097E">
        <w:rPr>
          <w:rFonts w:ascii="Times New Roman" w:hAnsi="Times New Roman" w:cs="Times New Roman"/>
          <w:sz w:val="24"/>
          <w:szCs w:val="24"/>
        </w:rPr>
        <w:t>doklad nebo jeho úředně ověřená kopie o povoleném účelu užívání objektu nebo prostoru,</w:t>
      </w:r>
    </w:p>
    <w:p w14:paraId="368AEB73" w14:textId="2418C7AF" w:rsidR="008F7761" w:rsidRPr="001B590D" w:rsidRDefault="006F097E" w:rsidP="008F7761">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w:t>
      </w:r>
      <w:r w:rsidR="00AF2A90" w:rsidRPr="00D96469">
        <w:rPr>
          <w:rFonts w:ascii="Times New Roman" w:hAnsi="Times New Roman" w:cs="Times New Roman"/>
          <w:sz w:val="24"/>
          <w:szCs w:val="24"/>
        </w:rPr>
        <w:t>)</w:t>
      </w:r>
      <w:r w:rsidR="00F10459">
        <w:rPr>
          <w:rFonts w:ascii="Times New Roman" w:hAnsi="Times New Roman" w:cs="Times New Roman"/>
          <w:sz w:val="24"/>
          <w:szCs w:val="24"/>
        </w:rPr>
        <w:tab/>
      </w:r>
      <w:r w:rsidR="008F7761">
        <w:rPr>
          <w:rFonts w:ascii="Times New Roman" w:hAnsi="Times New Roman" w:cs="Times New Roman"/>
          <w:sz w:val="24"/>
          <w:szCs w:val="24"/>
        </w:rPr>
        <w:t xml:space="preserve">potvrzení prokazující </w:t>
      </w:r>
      <w:r w:rsidR="008F7761" w:rsidRPr="001B590D">
        <w:rPr>
          <w:rFonts w:ascii="Times New Roman" w:hAnsi="Times New Roman" w:cs="Times New Roman"/>
          <w:sz w:val="24"/>
          <w:szCs w:val="24"/>
        </w:rPr>
        <w:t>bezdlužnost podle odstavce 1 písm. g), která nejsou starší než 3</w:t>
      </w:r>
      <w:r w:rsidR="008F7761">
        <w:rPr>
          <w:rFonts w:ascii="Times New Roman" w:hAnsi="Times New Roman" w:cs="Times New Roman"/>
          <w:sz w:val="24"/>
          <w:szCs w:val="24"/>
        </w:rPr>
        <w:t> </w:t>
      </w:r>
      <w:r w:rsidR="008F7761" w:rsidRPr="001B590D">
        <w:rPr>
          <w:rFonts w:ascii="Times New Roman" w:hAnsi="Times New Roman" w:cs="Times New Roman"/>
          <w:sz w:val="24"/>
          <w:szCs w:val="24"/>
        </w:rPr>
        <w:t>měsíc</w:t>
      </w:r>
      <w:r w:rsidR="008F7761">
        <w:rPr>
          <w:rFonts w:ascii="Times New Roman" w:hAnsi="Times New Roman" w:cs="Times New Roman"/>
          <w:sz w:val="24"/>
          <w:szCs w:val="24"/>
        </w:rPr>
        <w:t>e</w:t>
      </w:r>
      <w:r w:rsidR="008F7761" w:rsidRPr="001B590D">
        <w:rPr>
          <w:rFonts w:ascii="Times New Roman" w:hAnsi="Times New Roman" w:cs="Times New Roman"/>
          <w:sz w:val="24"/>
          <w:szCs w:val="24"/>
        </w:rPr>
        <w:t xml:space="preserve"> přede dnem podání žádosti o registraci</w:t>
      </w:r>
      <w:r w:rsidR="008F7761">
        <w:rPr>
          <w:rFonts w:ascii="Times New Roman" w:hAnsi="Times New Roman" w:cs="Times New Roman"/>
          <w:sz w:val="24"/>
          <w:szCs w:val="24"/>
        </w:rPr>
        <w:t>,</w:t>
      </w:r>
    </w:p>
    <w:p w14:paraId="52082BAD" w14:textId="33253C66" w:rsidR="00AF2A90" w:rsidRDefault="006F097E" w:rsidP="008F7761">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j</w:t>
      </w:r>
      <w:r w:rsidR="00AF2A90" w:rsidRPr="00D96469">
        <w:rPr>
          <w:rFonts w:ascii="Times New Roman" w:hAnsi="Times New Roman" w:cs="Times New Roman"/>
          <w:sz w:val="24"/>
          <w:szCs w:val="24"/>
        </w:rPr>
        <w:t>)</w:t>
      </w:r>
      <w:r w:rsidR="00AF2A90" w:rsidRPr="00D96469">
        <w:rPr>
          <w:rFonts w:ascii="Times New Roman" w:hAnsi="Times New Roman" w:cs="Times New Roman"/>
          <w:sz w:val="24"/>
          <w:szCs w:val="24"/>
        </w:rPr>
        <w:tab/>
        <w:t xml:space="preserve">kontaktní údaje žadatele o registraci, </w:t>
      </w:r>
      <w:r w:rsidR="00127652">
        <w:rPr>
          <w:rFonts w:ascii="Times New Roman" w:hAnsi="Times New Roman" w:cs="Times New Roman"/>
          <w:sz w:val="24"/>
          <w:szCs w:val="24"/>
        </w:rPr>
        <w:t>adresu</w:t>
      </w:r>
      <w:r w:rsidR="00AF2A90" w:rsidRPr="007A47CD">
        <w:rPr>
          <w:rFonts w:ascii="Times New Roman" w:hAnsi="Times New Roman" w:cs="Times New Roman"/>
          <w:sz w:val="24"/>
          <w:szCs w:val="24"/>
        </w:rPr>
        <w:t xml:space="preserve"> všech sociálních služeb a</w:t>
      </w:r>
      <w:r w:rsidR="00AF2A90" w:rsidRPr="00D96469">
        <w:rPr>
          <w:rFonts w:ascii="Times New Roman" w:hAnsi="Times New Roman" w:cs="Times New Roman"/>
          <w:sz w:val="24"/>
          <w:szCs w:val="24"/>
        </w:rPr>
        <w:t xml:space="preserve"> osobu oprávněného vedoucího u místa zařízení</w:t>
      </w:r>
      <w:r w:rsidR="007D7A5B" w:rsidRPr="00D96469">
        <w:rPr>
          <w:rFonts w:ascii="Times New Roman" w:hAnsi="Times New Roman" w:cs="Times New Roman"/>
          <w:sz w:val="24"/>
          <w:szCs w:val="24"/>
        </w:rPr>
        <w:t xml:space="preserve"> nebo </w:t>
      </w:r>
      <w:r w:rsidR="00AF2A90" w:rsidRPr="00D96469">
        <w:rPr>
          <w:rFonts w:ascii="Times New Roman" w:hAnsi="Times New Roman" w:cs="Times New Roman"/>
          <w:sz w:val="24"/>
          <w:szCs w:val="24"/>
        </w:rPr>
        <w:t xml:space="preserve">místa poskytování sociální služby. </w:t>
      </w:r>
    </w:p>
    <w:bookmarkEnd w:id="6"/>
    <w:p w14:paraId="1E805F8C" w14:textId="77777777" w:rsidR="006F097E" w:rsidRDefault="006F097E" w:rsidP="00D74982">
      <w:pPr>
        <w:spacing w:after="0" w:line="240" w:lineRule="auto"/>
        <w:ind w:left="850" w:hanging="425"/>
        <w:jc w:val="both"/>
        <w:rPr>
          <w:rFonts w:ascii="Times New Roman" w:hAnsi="Times New Roman" w:cs="Times New Roman"/>
          <w:sz w:val="24"/>
          <w:szCs w:val="24"/>
        </w:rPr>
      </w:pPr>
    </w:p>
    <w:p w14:paraId="4F860BFE" w14:textId="77777777" w:rsidR="008F7761" w:rsidRPr="005843CA" w:rsidRDefault="008F7761" w:rsidP="008F7761">
      <w:pPr>
        <w:spacing w:before="12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(6) Skutečnosti uvedené v odstavci 1 písm</w:t>
      </w:r>
      <w:r>
        <w:rPr>
          <w:rFonts w:ascii="Times New Roman" w:hAnsi="Times New Roman" w:cs="Times New Roman"/>
          <w:sz w:val="24"/>
          <w:szCs w:val="24"/>
        </w:rPr>
        <w:t>. f) si registrující orgán ověřuje</w:t>
      </w:r>
      <w:r w:rsidRPr="00D96469">
        <w:rPr>
          <w:rFonts w:ascii="Times New Roman" w:hAnsi="Times New Roman" w:cs="Times New Roman"/>
          <w:sz w:val="24"/>
          <w:szCs w:val="24"/>
        </w:rPr>
        <w:t xml:space="preserve"> nahlédnutím do insolvenčního rejstříku a je-li žadatelem právnická osoba, obstará si rovněž kopie zakladatelských dokumentů a dokladů o registraci podle </w:t>
      </w:r>
      <w:r>
        <w:rPr>
          <w:rFonts w:ascii="Times New Roman" w:hAnsi="Times New Roman" w:cs="Times New Roman"/>
          <w:sz w:val="24"/>
          <w:szCs w:val="24"/>
        </w:rPr>
        <w:t>zvláštních</w:t>
      </w:r>
      <w:r w:rsidRPr="00D96469">
        <w:rPr>
          <w:rFonts w:ascii="Times New Roman" w:hAnsi="Times New Roman" w:cs="Times New Roman"/>
          <w:sz w:val="24"/>
          <w:szCs w:val="24"/>
        </w:rPr>
        <w:t xml:space="preserve"> právních předpisů, popřípadě výpis z obchodního rejstříku nebo jiné evidence podle jiných </w:t>
      </w:r>
      <w:r>
        <w:rPr>
          <w:rFonts w:ascii="Times New Roman" w:hAnsi="Times New Roman" w:cs="Times New Roman"/>
          <w:sz w:val="24"/>
          <w:szCs w:val="24"/>
        </w:rPr>
        <w:t xml:space="preserve">zvláštních </w:t>
      </w:r>
      <w:r w:rsidRPr="00D96469">
        <w:rPr>
          <w:rFonts w:ascii="Times New Roman" w:hAnsi="Times New Roman" w:cs="Times New Roman"/>
          <w:sz w:val="24"/>
          <w:szCs w:val="24"/>
        </w:rPr>
        <w:t>právních předpisů.</w:t>
      </w:r>
      <w:r>
        <w:rPr>
          <w:rFonts w:ascii="Times New Roman" w:hAnsi="Times New Roman" w:cs="Times New Roman"/>
          <w:sz w:val="24"/>
          <w:szCs w:val="24"/>
        </w:rPr>
        <w:t xml:space="preserve"> R</w:t>
      </w:r>
      <w:r w:rsidRPr="005843CA">
        <w:rPr>
          <w:rFonts w:ascii="Times New Roman" w:hAnsi="Times New Roman" w:cs="Times New Roman"/>
          <w:color w:val="000000"/>
          <w:sz w:val="24"/>
          <w:szCs w:val="24"/>
        </w:rPr>
        <w:t xml:space="preserve">egistrující orgán může tyto subjekty vyzvat k doložení těchto listin, </w:t>
      </w:r>
      <w:r>
        <w:rPr>
          <w:rFonts w:ascii="Times New Roman" w:hAnsi="Times New Roman" w:cs="Times New Roman"/>
          <w:color w:val="000000"/>
          <w:sz w:val="24"/>
          <w:szCs w:val="24"/>
        </w:rPr>
        <w:t>pokud</w:t>
      </w:r>
      <w:r w:rsidRPr="005843CA">
        <w:rPr>
          <w:rFonts w:ascii="Times New Roman" w:hAnsi="Times New Roman" w:cs="Times New Roman"/>
          <w:color w:val="000000"/>
          <w:sz w:val="24"/>
          <w:szCs w:val="24"/>
        </w:rPr>
        <w:t xml:space="preserve"> si je nemůže obstarat sám z veřejných evidencí.</w:t>
      </w:r>
    </w:p>
    <w:p w14:paraId="0F796908" w14:textId="6486EA62" w:rsidR="00AF2A90" w:rsidRPr="00D96469" w:rsidRDefault="008F7761" w:rsidP="008F7761">
      <w:pPr>
        <w:spacing w:before="12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 xml:space="preserve"> </w:t>
      </w:r>
      <w:r w:rsidR="00AF2A90" w:rsidRPr="00D96469">
        <w:rPr>
          <w:rFonts w:ascii="Times New Roman" w:hAnsi="Times New Roman" w:cs="Times New Roman"/>
          <w:sz w:val="24"/>
          <w:szCs w:val="24"/>
        </w:rPr>
        <w:t xml:space="preserve">(7) Žádost o </w:t>
      </w:r>
      <w:r w:rsidR="00AF2A90" w:rsidRPr="003119B3">
        <w:rPr>
          <w:rFonts w:ascii="Times New Roman" w:hAnsi="Times New Roman" w:cs="Times New Roman"/>
          <w:sz w:val="24"/>
          <w:szCs w:val="24"/>
        </w:rPr>
        <w:t xml:space="preserve">registraci </w:t>
      </w:r>
      <w:r w:rsidR="00AF2A90" w:rsidRPr="00127652">
        <w:rPr>
          <w:rFonts w:ascii="Times New Roman" w:hAnsi="Times New Roman" w:cs="Times New Roman"/>
          <w:sz w:val="24"/>
          <w:szCs w:val="24"/>
        </w:rPr>
        <w:t xml:space="preserve">se </w:t>
      </w:r>
      <w:r w:rsidR="003119B3" w:rsidRPr="00127652">
        <w:rPr>
          <w:rFonts w:ascii="Times New Roman" w:hAnsi="Times New Roman" w:cs="Times New Roman"/>
          <w:sz w:val="24"/>
          <w:szCs w:val="24"/>
        </w:rPr>
        <w:t>podáv</w:t>
      </w:r>
      <w:r w:rsidR="00AC2CCD">
        <w:rPr>
          <w:rFonts w:ascii="Times New Roman" w:hAnsi="Times New Roman" w:cs="Times New Roman"/>
          <w:sz w:val="24"/>
          <w:szCs w:val="24"/>
        </w:rPr>
        <w:t>á</w:t>
      </w:r>
      <w:r w:rsidR="00AF2A90" w:rsidRPr="00127652">
        <w:rPr>
          <w:rFonts w:ascii="Times New Roman" w:hAnsi="Times New Roman" w:cs="Times New Roman"/>
          <w:sz w:val="24"/>
          <w:szCs w:val="24"/>
        </w:rPr>
        <w:t xml:space="preserve"> na</w:t>
      </w:r>
      <w:r w:rsidR="00AF2A90" w:rsidRPr="00D96469">
        <w:rPr>
          <w:rFonts w:ascii="Times New Roman" w:hAnsi="Times New Roman" w:cs="Times New Roman"/>
          <w:sz w:val="24"/>
          <w:szCs w:val="24"/>
        </w:rPr>
        <w:t xml:space="preserve"> tiskopise</w:t>
      </w:r>
      <w:r w:rsidR="00BA7E66">
        <w:rPr>
          <w:rFonts w:ascii="Times New Roman" w:hAnsi="Times New Roman" w:cs="Times New Roman"/>
          <w:sz w:val="24"/>
          <w:szCs w:val="24"/>
        </w:rPr>
        <w:t xml:space="preserve"> podle § 86 odst. 2</w:t>
      </w:r>
      <w:r w:rsidR="00AF2A90" w:rsidRPr="00D96469">
        <w:rPr>
          <w:rFonts w:ascii="Times New Roman" w:hAnsi="Times New Roman" w:cs="Times New Roman"/>
          <w:sz w:val="24"/>
          <w:szCs w:val="24"/>
        </w:rPr>
        <w:t xml:space="preserve">. </w:t>
      </w:r>
    </w:p>
    <w:p w14:paraId="3FBF0769" w14:textId="5331DAFF" w:rsidR="00FC6639" w:rsidRDefault="00AF2A90" w:rsidP="00D74982">
      <w:pPr>
        <w:spacing w:before="12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(8) Registrující orgán může rozhodnout, že do</w:t>
      </w:r>
      <w:r w:rsidR="00F10459">
        <w:rPr>
          <w:rFonts w:ascii="Times New Roman" w:hAnsi="Times New Roman" w:cs="Times New Roman"/>
          <w:sz w:val="24"/>
          <w:szCs w:val="24"/>
        </w:rPr>
        <w:t>klady, které žadatel přikládá k</w:t>
      </w:r>
      <w:r w:rsidR="00AC2CCD">
        <w:rPr>
          <w:rFonts w:ascii="Times New Roman" w:hAnsi="Times New Roman" w:cs="Times New Roman"/>
          <w:sz w:val="24"/>
          <w:szCs w:val="24"/>
        </w:rPr>
        <w:t xml:space="preserve"> žádosti </w:t>
      </w:r>
      <w:r w:rsidR="002F582C">
        <w:rPr>
          <w:rFonts w:ascii="Times New Roman" w:hAnsi="Times New Roman" w:cs="Times New Roman"/>
          <w:sz w:val="24"/>
          <w:szCs w:val="24"/>
        </w:rPr>
        <w:t>o registraci</w:t>
      </w:r>
      <w:r w:rsidRPr="00D96469">
        <w:rPr>
          <w:rFonts w:ascii="Times New Roman" w:hAnsi="Times New Roman" w:cs="Times New Roman"/>
          <w:sz w:val="24"/>
          <w:szCs w:val="24"/>
        </w:rPr>
        <w:t xml:space="preserve"> podle odstavce 5, </w:t>
      </w:r>
      <w:r w:rsidRPr="00145E5E">
        <w:rPr>
          <w:rFonts w:ascii="Times New Roman" w:hAnsi="Times New Roman" w:cs="Times New Roman"/>
          <w:sz w:val="24"/>
          <w:szCs w:val="24"/>
        </w:rPr>
        <w:t>je možno podat v elektronické podobě ve formátu, který</w:t>
      </w:r>
      <w:r w:rsidR="00D74982">
        <w:rPr>
          <w:rFonts w:ascii="Times New Roman" w:hAnsi="Times New Roman" w:cs="Times New Roman"/>
          <w:sz w:val="24"/>
          <w:szCs w:val="24"/>
        </w:rPr>
        <w:t> </w:t>
      </w:r>
      <w:r w:rsidRPr="00145E5E">
        <w:rPr>
          <w:rFonts w:ascii="Times New Roman" w:hAnsi="Times New Roman" w:cs="Times New Roman"/>
          <w:sz w:val="24"/>
          <w:szCs w:val="24"/>
        </w:rPr>
        <w:t>vyhlásí registrující orgán, pokud není předepsán jiným právním předpisem.</w:t>
      </w:r>
    </w:p>
    <w:p w14:paraId="1E8C2721" w14:textId="0D254FD8" w:rsidR="009419DD" w:rsidRPr="00FC6639" w:rsidRDefault="00FC6639" w:rsidP="00D74982">
      <w:pPr>
        <w:spacing w:before="120" w:after="0" w:line="24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(9) Prováděcí právní předpis stanoví obsah </w:t>
      </w:r>
      <w:r w:rsidRPr="0021376D">
        <w:rPr>
          <w:rFonts w:ascii="Times New Roman" w:hAnsi="Times New Roman" w:cs="Times New Roman"/>
          <w:sz w:val="24"/>
          <w:szCs w:val="24"/>
        </w:rPr>
        <w:t>materiálně-technických podmínek pro</w:t>
      </w:r>
      <w:r w:rsidR="00D74982" w:rsidRPr="0021376D">
        <w:rPr>
          <w:rFonts w:ascii="Times New Roman" w:hAnsi="Times New Roman" w:cs="Times New Roman"/>
          <w:sz w:val="24"/>
          <w:szCs w:val="24"/>
        </w:rPr>
        <w:t> </w:t>
      </w:r>
      <w:r w:rsidRPr="0021376D">
        <w:rPr>
          <w:rFonts w:ascii="Times New Roman" w:hAnsi="Times New Roman" w:cs="Times New Roman"/>
          <w:sz w:val="24"/>
          <w:szCs w:val="24"/>
        </w:rPr>
        <w:t>sociální služby poskytované podle § 44, 48, 51 a 57, obsah</w:t>
      </w:r>
      <w:r>
        <w:rPr>
          <w:rFonts w:ascii="Times New Roman" w:hAnsi="Times New Roman" w:cs="Times New Roman"/>
          <w:sz w:val="24"/>
          <w:szCs w:val="24"/>
        </w:rPr>
        <w:t xml:space="preserve"> popisu realizace poskytování sociálních služeb</w:t>
      </w:r>
      <w:r w:rsidR="00EA59E6">
        <w:rPr>
          <w:rFonts w:ascii="Times New Roman" w:hAnsi="Times New Roman" w:cs="Times New Roman"/>
          <w:sz w:val="24"/>
          <w:szCs w:val="24"/>
        </w:rPr>
        <w:t xml:space="preserve"> a</w:t>
      </w:r>
      <w:r w:rsidRPr="00DF6CCB">
        <w:rPr>
          <w:rFonts w:ascii="Times New Roman" w:hAnsi="Times New Roman" w:cs="Times New Roman"/>
          <w:sz w:val="24"/>
          <w:szCs w:val="24"/>
        </w:rPr>
        <w:t xml:space="preserve"> způsob vymezení okamžité kapacity poskytované sociální služby</w:t>
      </w:r>
      <w:r w:rsidR="00EA59E6">
        <w:rPr>
          <w:rFonts w:ascii="Times New Roman" w:hAnsi="Times New Roman" w:cs="Times New Roman"/>
          <w:sz w:val="24"/>
          <w:szCs w:val="24"/>
        </w:rPr>
        <w:t>.</w:t>
      </w:r>
      <w:r w:rsidR="00FE6C96">
        <w:rPr>
          <w:rFonts w:ascii="Times New Roman" w:hAnsi="Times New Roman" w:cs="Times New Roman"/>
          <w:sz w:val="24"/>
          <w:szCs w:val="24"/>
        </w:rPr>
        <w:t>“.</w:t>
      </w:r>
    </w:p>
    <w:p w14:paraId="01C5EA9E" w14:textId="3150A111" w:rsidR="00E65875"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80 </w:t>
      </w:r>
      <w:r w:rsidR="002C64E3" w:rsidRPr="00D96469">
        <w:rPr>
          <w:rFonts w:ascii="Times New Roman" w:hAnsi="Times New Roman" w:cs="Times New Roman"/>
          <w:sz w:val="24"/>
          <w:szCs w:val="24"/>
        </w:rPr>
        <w:t>větě první</w:t>
      </w:r>
      <w:r w:rsidR="00523221">
        <w:rPr>
          <w:rFonts w:ascii="Times New Roman" w:hAnsi="Times New Roman" w:cs="Times New Roman"/>
          <w:sz w:val="24"/>
          <w:szCs w:val="24"/>
        </w:rPr>
        <w:t xml:space="preserve"> se</w:t>
      </w:r>
      <w:r w:rsidR="002C64E3" w:rsidRPr="00D96469">
        <w:rPr>
          <w:rFonts w:ascii="Times New Roman" w:hAnsi="Times New Roman" w:cs="Times New Roman"/>
          <w:sz w:val="24"/>
          <w:szCs w:val="24"/>
        </w:rPr>
        <w:t xml:space="preserve"> za slova „</w:t>
      </w:r>
      <w:r w:rsidR="00405436">
        <w:rPr>
          <w:rFonts w:ascii="Times New Roman" w:hAnsi="Times New Roman" w:cs="Times New Roman"/>
          <w:sz w:val="24"/>
          <w:szCs w:val="24"/>
        </w:rPr>
        <w:t xml:space="preserve">Poskytovatel </w:t>
      </w:r>
      <w:r w:rsidR="002C64E3" w:rsidRPr="00D96469">
        <w:rPr>
          <w:rFonts w:ascii="Times New Roman" w:hAnsi="Times New Roman" w:cs="Times New Roman"/>
          <w:sz w:val="24"/>
          <w:szCs w:val="24"/>
        </w:rPr>
        <w:t>sociálních služeb“ vkládají slova „a</w:t>
      </w:r>
      <w:r w:rsidR="00405436">
        <w:rPr>
          <w:rFonts w:ascii="Times New Roman" w:hAnsi="Times New Roman" w:cs="Times New Roman"/>
          <w:sz w:val="24"/>
          <w:szCs w:val="24"/>
        </w:rPr>
        <w:t> </w:t>
      </w:r>
      <w:r w:rsidR="00057D8A">
        <w:rPr>
          <w:rFonts w:ascii="Times New Roman" w:hAnsi="Times New Roman" w:cs="Times New Roman"/>
          <w:sz w:val="24"/>
          <w:szCs w:val="24"/>
        </w:rPr>
        <w:t>poskytova</w:t>
      </w:r>
      <w:r w:rsidR="00405436">
        <w:rPr>
          <w:rFonts w:ascii="Times New Roman" w:hAnsi="Times New Roman" w:cs="Times New Roman"/>
          <w:sz w:val="24"/>
          <w:szCs w:val="24"/>
        </w:rPr>
        <w:t>te</w:t>
      </w:r>
      <w:r w:rsidR="00057D8A">
        <w:rPr>
          <w:rFonts w:ascii="Times New Roman" w:hAnsi="Times New Roman" w:cs="Times New Roman"/>
          <w:sz w:val="24"/>
          <w:szCs w:val="24"/>
        </w:rPr>
        <w:t>l</w:t>
      </w:r>
      <w:r w:rsidR="002C64E3" w:rsidRPr="00D96469">
        <w:rPr>
          <w:rFonts w:ascii="Times New Roman" w:hAnsi="Times New Roman" w:cs="Times New Roman"/>
          <w:sz w:val="24"/>
          <w:szCs w:val="24"/>
        </w:rPr>
        <w:t xml:space="preserve"> sociálních služeb poskytovaných ve zdravotnických zařízeních lůžkové péče</w:t>
      </w:r>
      <w:r w:rsidR="006F7BD4" w:rsidRPr="00D96469">
        <w:rPr>
          <w:rFonts w:ascii="Times New Roman" w:hAnsi="Times New Roman" w:cs="Times New Roman"/>
          <w:sz w:val="24"/>
          <w:szCs w:val="24"/>
        </w:rPr>
        <w:t>“,</w:t>
      </w:r>
      <w:r w:rsidR="00405436">
        <w:rPr>
          <w:rFonts w:ascii="Times New Roman" w:hAnsi="Times New Roman" w:cs="Times New Roman"/>
          <w:sz w:val="24"/>
          <w:szCs w:val="24"/>
        </w:rPr>
        <w:t xml:space="preserve"> slova „je povinen“ se nahrazují slovy „jsou povinni“</w:t>
      </w:r>
      <w:r w:rsidR="002C64E3" w:rsidRPr="00D96469">
        <w:rPr>
          <w:rFonts w:ascii="Times New Roman" w:hAnsi="Times New Roman" w:cs="Times New Roman"/>
          <w:sz w:val="24"/>
          <w:szCs w:val="24"/>
        </w:rPr>
        <w:t xml:space="preserve"> </w:t>
      </w:r>
      <w:r w:rsidR="003119B3">
        <w:rPr>
          <w:rFonts w:ascii="Times New Roman" w:hAnsi="Times New Roman" w:cs="Times New Roman"/>
          <w:sz w:val="24"/>
          <w:szCs w:val="24"/>
        </w:rPr>
        <w:t>a věta druhá se nahrazuje větami</w:t>
      </w:r>
      <w:r w:rsidR="006F7BD4" w:rsidRPr="00D96469">
        <w:rPr>
          <w:rFonts w:ascii="Times New Roman" w:hAnsi="Times New Roman" w:cs="Times New Roman"/>
          <w:sz w:val="24"/>
          <w:szCs w:val="24"/>
        </w:rPr>
        <w:t xml:space="preserve"> „</w:t>
      </w:r>
      <w:r w:rsidR="00057D8A">
        <w:rPr>
          <w:rFonts w:ascii="Times New Roman" w:hAnsi="Times New Roman" w:cs="Times New Roman"/>
          <w:sz w:val="24"/>
          <w:szCs w:val="24"/>
        </w:rPr>
        <w:t>Tito p</w:t>
      </w:r>
      <w:r w:rsidR="00D205BD" w:rsidRPr="00D96469">
        <w:rPr>
          <w:rFonts w:ascii="Times New Roman" w:hAnsi="Times New Roman" w:cs="Times New Roman"/>
          <w:sz w:val="24"/>
          <w:szCs w:val="24"/>
        </w:rPr>
        <w:t>oskytovat</w:t>
      </w:r>
      <w:r w:rsidR="00F336B3">
        <w:rPr>
          <w:rFonts w:ascii="Times New Roman" w:hAnsi="Times New Roman" w:cs="Times New Roman"/>
          <w:sz w:val="24"/>
          <w:szCs w:val="24"/>
        </w:rPr>
        <w:t>el</w:t>
      </w:r>
      <w:r w:rsidR="00057D8A">
        <w:rPr>
          <w:rFonts w:ascii="Times New Roman" w:hAnsi="Times New Roman" w:cs="Times New Roman"/>
          <w:sz w:val="24"/>
          <w:szCs w:val="24"/>
        </w:rPr>
        <w:t>é</w:t>
      </w:r>
      <w:r w:rsidR="00D205BD" w:rsidRPr="00D96469">
        <w:rPr>
          <w:rFonts w:ascii="Times New Roman" w:hAnsi="Times New Roman" w:cs="Times New Roman"/>
          <w:sz w:val="24"/>
          <w:szCs w:val="24"/>
        </w:rPr>
        <w:t xml:space="preserve"> sociálních služeb j</w:t>
      </w:r>
      <w:r w:rsidR="00F336B3">
        <w:rPr>
          <w:rFonts w:ascii="Times New Roman" w:hAnsi="Times New Roman" w:cs="Times New Roman"/>
          <w:sz w:val="24"/>
          <w:szCs w:val="24"/>
        </w:rPr>
        <w:t xml:space="preserve">sou </w:t>
      </w:r>
      <w:r w:rsidR="00D205BD" w:rsidRPr="00D96469">
        <w:rPr>
          <w:rFonts w:ascii="Times New Roman" w:hAnsi="Times New Roman" w:cs="Times New Roman"/>
          <w:sz w:val="24"/>
          <w:szCs w:val="24"/>
        </w:rPr>
        <w:t>povinn</w:t>
      </w:r>
      <w:r w:rsidR="00F336B3">
        <w:rPr>
          <w:rFonts w:ascii="Times New Roman" w:hAnsi="Times New Roman" w:cs="Times New Roman"/>
          <w:sz w:val="24"/>
          <w:szCs w:val="24"/>
        </w:rPr>
        <w:t>i</w:t>
      </w:r>
      <w:r w:rsidR="00D205BD" w:rsidRPr="00D96469">
        <w:rPr>
          <w:rFonts w:ascii="Times New Roman" w:hAnsi="Times New Roman" w:cs="Times New Roman"/>
          <w:sz w:val="24"/>
          <w:szCs w:val="24"/>
        </w:rPr>
        <w:t xml:space="preserve"> do 15 dnů ode dne uzavření pojistné smlouvy zaslat její úředně ověřenou kopii nebo potvrzení pojišťovny o uzavření pojistné smlouvy registrujícímu orgánu</w:t>
      </w:r>
      <w:r w:rsidR="003119B3">
        <w:rPr>
          <w:rFonts w:ascii="Times New Roman" w:hAnsi="Times New Roman" w:cs="Times New Roman"/>
          <w:sz w:val="24"/>
          <w:szCs w:val="24"/>
        </w:rPr>
        <w:t xml:space="preserve">. </w:t>
      </w:r>
      <w:r w:rsidR="006F7BD4" w:rsidRPr="00D96469">
        <w:rPr>
          <w:rFonts w:ascii="Times New Roman" w:hAnsi="Times New Roman" w:cs="Times New Roman"/>
          <w:sz w:val="24"/>
          <w:szCs w:val="24"/>
        </w:rPr>
        <w:t>Změny v pojistné smlouvě j</w:t>
      </w:r>
      <w:r w:rsidR="00F336B3">
        <w:rPr>
          <w:rFonts w:ascii="Times New Roman" w:hAnsi="Times New Roman" w:cs="Times New Roman"/>
          <w:sz w:val="24"/>
          <w:szCs w:val="24"/>
        </w:rPr>
        <w:t>sou po</w:t>
      </w:r>
      <w:r w:rsidR="006F7BD4" w:rsidRPr="00D96469">
        <w:rPr>
          <w:rFonts w:ascii="Times New Roman" w:hAnsi="Times New Roman" w:cs="Times New Roman"/>
          <w:sz w:val="24"/>
          <w:szCs w:val="24"/>
        </w:rPr>
        <w:t>vinn</w:t>
      </w:r>
      <w:r w:rsidR="00F336B3">
        <w:rPr>
          <w:rFonts w:ascii="Times New Roman" w:hAnsi="Times New Roman" w:cs="Times New Roman"/>
          <w:sz w:val="24"/>
          <w:szCs w:val="24"/>
        </w:rPr>
        <w:t>i</w:t>
      </w:r>
      <w:r w:rsidR="006F7BD4" w:rsidRPr="00D96469">
        <w:rPr>
          <w:rFonts w:ascii="Times New Roman" w:hAnsi="Times New Roman" w:cs="Times New Roman"/>
          <w:sz w:val="24"/>
          <w:szCs w:val="24"/>
        </w:rPr>
        <w:t xml:space="preserve"> dokládat obdobně</w:t>
      </w:r>
      <w:r w:rsidR="001A676A">
        <w:rPr>
          <w:rFonts w:ascii="Times New Roman" w:hAnsi="Times New Roman" w:cs="Times New Roman"/>
          <w:sz w:val="24"/>
          <w:szCs w:val="24"/>
        </w:rPr>
        <w:t>.</w:t>
      </w:r>
      <w:r w:rsidR="006F7BD4" w:rsidRPr="00D96469">
        <w:rPr>
          <w:rFonts w:ascii="Times New Roman" w:hAnsi="Times New Roman" w:cs="Times New Roman"/>
          <w:sz w:val="24"/>
          <w:szCs w:val="24"/>
        </w:rPr>
        <w:t>“</w:t>
      </w:r>
      <w:r w:rsidR="00E65875" w:rsidRPr="00D96469">
        <w:rPr>
          <w:rFonts w:ascii="Times New Roman" w:hAnsi="Times New Roman" w:cs="Times New Roman"/>
          <w:sz w:val="24"/>
          <w:szCs w:val="24"/>
        </w:rPr>
        <w:t>.</w:t>
      </w:r>
    </w:p>
    <w:p w14:paraId="76D47126" w14:textId="49AB234D" w:rsidR="00AA5937" w:rsidRDefault="00AA593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 81 odst. </w:t>
      </w:r>
      <w:r w:rsidR="002F582C">
        <w:rPr>
          <w:rFonts w:ascii="Times New Roman" w:hAnsi="Times New Roman" w:cs="Times New Roman"/>
          <w:sz w:val="24"/>
          <w:szCs w:val="24"/>
        </w:rPr>
        <w:t xml:space="preserve">2 </w:t>
      </w:r>
      <w:r w:rsidR="002F582C" w:rsidRPr="00D96469">
        <w:rPr>
          <w:rFonts w:ascii="Times New Roman" w:hAnsi="Times New Roman" w:cs="Times New Roman"/>
          <w:sz w:val="24"/>
          <w:szCs w:val="24"/>
        </w:rPr>
        <w:t>písmeno</w:t>
      </w:r>
      <w:r w:rsidR="008439D0" w:rsidRPr="00D96469">
        <w:rPr>
          <w:rFonts w:ascii="Times New Roman" w:hAnsi="Times New Roman" w:cs="Times New Roman"/>
          <w:sz w:val="24"/>
          <w:szCs w:val="24"/>
        </w:rPr>
        <w:t xml:space="preserve"> f) </w:t>
      </w:r>
      <w:r>
        <w:rPr>
          <w:rFonts w:ascii="Times New Roman" w:hAnsi="Times New Roman" w:cs="Times New Roman"/>
          <w:sz w:val="24"/>
          <w:szCs w:val="24"/>
        </w:rPr>
        <w:t>zní:</w:t>
      </w:r>
    </w:p>
    <w:p w14:paraId="4F05B3B1" w14:textId="31985991" w:rsidR="00245C36" w:rsidRPr="00AA5937" w:rsidRDefault="00AA5937" w:rsidP="00D74982">
      <w:pPr>
        <w:spacing w:before="120"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„f) údaj o okamžité kapacitě poskytovaných sociálních služeb v</w:t>
      </w:r>
      <w:r w:rsidR="006A65FD" w:rsidRPr="00AA5937">
        <w:rPr>
          <w:rFonts w:ascii="Times New Roman" w:hAnsi="Times New Roman" w:cs="Times New Roman"/>
          <w:sz w:val="24"/>
          <w:szCs w:val="24"/>
        </w:rPr>
        <w:t> </w:t>
      </w:r>
      <w:r w:rsidR="00775F12" w:rsidRPr="00AA5937">
        <w:rPr>
          <w:rFonts w:ascii="Times New Roman" w:hAnsi="Times New Roman" w:cs="Times New Roman"/>
          <w:sz w:val="24"/>
          <w:szCs w:val="24"/>
        </w:rPr>
        <w:t xml:space="preserve">jednotlivých zařízeních </w:t>
      </w:r>
      <w:r w:rsidR="00C052D0" w:rsidRPr="00AA5937">
        <w:rPr>
          <w:rFonts w:ascii="Times New Roman" w:hAnsi="Times New Roman" w:cs="Times New Roman"/>
          <w:sz w:val="24"/>
          <w:szCs w:val="24"/>
        </w:rPr>
        <w:t>nebo</w:t>
      </w:r>
      <w:r w:rsidR="00775F12" w:rsidRPr="00AA5937">
        <w:rPr>
          <w:rFonts w:ascii="Times New Roman" w:hAnsi="Times New Roman" w:cs="Times New Roman"/>
          <w:sz w:val="24"/>
          <w:szCs w:val="24"/>
        </w:rPr>
        <w:t xml:space="preserve"> místech poskytování</w:t>
      </w:r>
      <w:r w:rsidR="00394592" w:rsidRPr="00AA5937">
        <w:rPr>
          <w:rFonts w:ascii="Times New Roman" w:hAnsi="Times New Roman" w:cs="Times New Roman"/>
          <w:sz w:val="24"/>
          <w:szCs w:val="24"/>
        </w:rPr>
        <w:t>“</w:t>
      </w:r>
      <w:r w:rsidR="004A4C54">
        <w:rPr>
          <w:rFonts w:ascii="Times New Roman" w:hAnsi="Times New Roman" w:cs="Times New Roman"/>
          <w:sz w:val="24"/>
          <w:szCs w:val="24"/>
        </w:rPr>
        <w:t>.</w:t>
      </w:r>
      <w:r w:rsidR="006F12FC" w:rsidRPr="00AA5937">
        <w:rPr>
          <w:rFonts w:ascii="Times New Roman" w:hAnsi="Times New Roman" w:cs="Times New Roman"/>
          <w:sz w:val="24"/>
          <w:szCs w:val="24"/>
        </w:rPr>
        <w:t xml:space="preserve"> </w:t>
      </w:r>
    </w:p>
    <w:p w14:paraId="28CB74EE" w14:textId="77777777" w:rsidR="00973B67" w:rsidRDefault="00AA593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 81 odst. 2 se</w:t>
      </w:r>
      <w:r w:rsidR="006F12FC">
        <w:rPr>
          <w:rFonts w:ascii="Times New Roman" w:hAnsi="Times New Roman" w:cs="Times New Roman"/>
          <w:sz w:val="24"/>
          <w:szCs w:val="24"/>
        </w:rPr>
        <w:t xml:space="preserve"> </w:t>
      </w:r>
      <w:r w:rsidR="004A4C54">
        <w:rPr>
          <w:rFonts w:ascii="Times New Roman" w:hAnsi="Times New Roman" w:cs="Times New Roman"/>
          <w:sz w:val="24"/>
          <w:szCs w:val="24"/>
        </w:rPr>
        <w:t xml:space="preserve">na </w:t>
      </w:r>
      <w:r w:rsidR="006F12FC">
        <w:rPr>
          <w:rFonts w:ascii="Times New Roman" w:hAnsi="Times New Roman" w:cs="Times New Roman"/>
          <w:sz w:val="24"/>
          <w:szCs w:val="24"/>
        </w:rPr>
        <w:t>konci</w:t>
      </w:r>
      <w:r>
        <w:rPr>
          <w:rFonts w:ascii="Times New Roman" w:hAnsi="Times New Roman" w:cs="Times New Roman"/>
          <w:sz w:val="24"/>
          <w:szCs w:val="24"/>
        </w:rPr>
        <w:t xml:space="preserve"> textu</w:t>
      </w:r>
      <w:r w:rsidR="006F12FC">
        <w:rPr>
          <w:rFonts w:ascii="Times New Roman" w:hAnsi="Times New Roman" w:cs="Times New Roman"/>
          <w:sz w:val="24"/>
          <w:szCs w:val="24"/>
        </w:rPr>
        <w:t xml:space="preserve"> písmene g) </w:t>
      </w:r>
      <w:r>
        <w:rPr>
          <w:rFonts w:ascii="Times New Roman" w:hAnsi="Times New Roman" w:cs="Times New Roman"/>
          <w:sz w:val="24"/>
          <w:szCs w:val="24"/>
        </w:rPr>
        <w:t>doplňují</w:t>
      </w:r>
      <w:r w:rsidR="006F12FC">
        <w:rPr>
          <w:rFonts w:ascii="Times New Roman" w:hAnsi="Times New Roman" w:cs="Times New Roman"/>
          <w:sz w:val="24"/>
          <w:szCs w:val="24"/>
        </w:rPr>
        <w:t xml:space="preserve"> slova „</w:t>
      </w:r>
      <w:r w:rsidR="006F12FC" w:rsidRPr="00D96469">
        <w:rPr>
          <w:rFonts w:ascii="Times New Roman" w:hAnsi="Times New Roman" w:cs="Times New Roman"/>
          <w:sz w:val="24"/>
          <w:szCs w:val="24"/>
        </w:rPr>
        <w:t>v jednotlivých zařízeních nebo místech poskytování</w:t>
      </w:r>
      <w:r w:rsidR="006F12FC">
        <w:rPr>
          <w:rFonts w:ascii="Times New Roman" w:hAnsi="Times New Roman" w:cs="Times New Roman"/>
          <w:sz w:val="24"/>
          <w:szCs w:val="24"/>
        </w:rPr>
        <w:t>“.</w:t>
      </w:r>
    </w:p>
    <w:p w14:paraId="205189F5" w14:textId="77777777" w:rsidR="00274070" w:rsidRDefault="00274070"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 81 se na konci odstavce 2 tečka nahrazuje čárkou a doplňuje se písmeno h), které zní:</w:t>
      </w:r>
    </w:p>
    <w:p w14:paraId="73263805" w14:textId="77777777" w:rsidR="00274070" w:rsidRPr="00274070" w:rsidRDefault="00274070" w:rsidP="00D74982">
      <w:pPr>
        <w:spacing w:before="120" w:after="0" w:line="240" w:lineRule="auto"/>
        <w:ind w:left="425"/>
        <w:jc w:val="both"/>
        <w:rPr>
          <w:rFonts w:ascii="Times New Roman" w:hAnsi="Times New Roman" w:cs="Times New Roman"/>
          <w:sz w:val="24"/>
          <w:szCs w:val="24"/>
        </w:rPr>
      </w:pPr>
      <w:r>
        <w:rPr>
          <w:rFonts w:ascii="Times New Roman" w:hAnsi="Times New Roman" w:cs="Times New Roman"/>
          <w:sz w:val="24"/>
          <w:szCs w:val="24"/>
        </w:rPr>
        <w:t>„h) provozní dobu poskytovaných sociálních služeb.“.</w:t>
      </w:r>
    </w:p>
    <w:p w14:paraId="1C40049D" w14:textId="77777777" w:rsidR="00973B67"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82 odstavec 1 </w:t>
      </w:r>
      <w:r w:rsidR="004B53B9" w:rsidRPr="00D96469">
        <w:rPr>
          <w:rFonts w:ascii="Times New Roman" w:hAnsi="Times New Roman" w:cs="Times New Roman"/>
          <w:sz w:val="24"/>
          <w:szCs w:val="24"/>
        </w:rPr>
        <w:t>zní:</w:t>
      </w:r>
    </w:p>
    <w:p w14:paraId="5EFDCAFB" w14:textId="77777777" w:rsidR="004B53B9" w:rsidRPr="0014795D" w:rsidRDefault="00BA7E66" w:rsidP="00BA7E66">
      <w:pPr>
        <w:spacing w:before="240"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4B53B9" w:rsidRPr="00D96469">
        <w:rPr>
          <w:rFonts w:ascii="Times New Roman" w:hAnsi="Times New Roman" w:cs="Times New Roman"/>
          <w:sz w:val="24"/>
          <w:szCs w:val="24"/>
        </w:rPr>
        <w:t>„(1) O změnách údajů, které jsou náležitostí rozhodnut</w:t>
      </w:r>
      <w:r w:rsidR="00F10459">
        <w:rPr>
          <w:rFonts w:ascii="Times New Roman" w:hAnsi="Times New Roman" w:cs="Times New Roman"/>
          <w:sz w:val="24"/>
          <w:szCs w:val="24"/>
        </w:rPr>
        <w:t>í o registraci podle § 81 odst. </w:t>
      </w:r>
      <w:r w:rsidR="004B53B9" w:rsidRPr="00D96469">
        <w:rPr>
          <w:rFonts w:ascii="Times New Roman" w:hAnsi="Times New Roman" w:cs="Times New Roman"/>
          <w:sz w:val="24"/>
          <w:szCs w:val="24"/>
        </w:rPr>
        <w:t>2 písm. a)</w:t>
      </w:r>
      <w:r w:rsidR="00AC6A24">
        <w:rPr>
          <w:rFonts w:ascii="Times New Roman" w:hAnsi="Times New Roman" w:cs="Times New Roman"/>
          <w:sz w:val="24"/>
          <w:szCs w:val="24"/>
        </w:rPr>
        <w:t xml:space="preserve"> a b)</w:t>
      </w:r>
      <w:r w:rsidR="004B53B9" w:rsidRPr="00D96469">
        <w:rPr>
          <w:rFonts w:ascii="Times New Roman" w:hAnsi="Times New Roman" w:cs="Times New Roman"/>
          <w:sz w:val="24"/>
          <w:szCs w:val="24"/>
        </w:rPr>
        <w:t xml:space="preserve">, vydává registrující orgán rozhodnutí o změně registrace na základě písemné žádosti poskytovatele sociálních služeb; tato žádost musí být podána ve lhůtě </w:t>
      </w:r>
      <w:r w:rsidR="00CF1E7B" w:rsidRPr="0014795D">
        <w:rPr>
          <w:rFonts w:ascii="Times New Roman" w:hAnsi="Times New Roman" w:cs="Times New Roman"/>
          <w:sz w:val="24"/>
          <w:szCs w:val="24"/>
        </w:rPr>
        <w:t>20 </w:t>
      </w:r>
      <w:r w:rsidR="004B53B9" w:rsidRPr="0014795D">
        <w:rPr>
          <w:rFonts w:ascii="Times New Roman" w:hAnsi="Times New Roman" w:cs="Times New Roman"/>
          <w:sz w:val="24"/>
          <w:szCs w:val="24"/>
        </w:rPr>
        <w:t>pracovních dnů ode dne, kdy ke změně údajů došlo.“</w:t>
      </w:r>
      <w:r w:rsidR="00072CAF" w:rsidRPr="0014795D">
        <w:rPr>
          <w:rFonts w:ascii="Times New Roman" w:hAnsi="Times New Roman" w:cs="Times New Roman"/>
          <w:sz w:val="24"/>
          <w:szCs w:val="24"/>
        </w:rPr>
        <w:t>.</w:t>
      </w:r>
    </w:p>
    <w:p w14:paraId="4960F81E" w14:textId="7CF665A9" w:rsidR="00AC6A24"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14795D">
        <w:rPr>
          <w:rFonts w:ascii="Times New Roman" w:hAnsi="Times New Roman" w:cs="Times New Roman"/>
          <w:sz w:val="24"/>
          <w:szCs w:val="24"/>
        </w:rPr>
        <w:t>V</w:t>
      </w:r>
      <w:r w:rsidRPr="00D96469">
        <w:rPr>
          <w:rFonts w:ascii="Times New Roman" w:hAnsi="Times New Roman" w:cs="Times New Roman"/>
          <w:sz w:val="24"/>
          <w:szCs w:val="24"/>
        </w:rPr>
        <w:t xml:space="preserve"> § 82 odst. </w:t>
      </w:r>
      <w:r w:rsidR="004B53B9" w:rsidRPr="00D96469">
        <w:rPr>
          <w:rFonts w:ascii="Times New Roman" w:hAnsi="Times New Roman" w:cs="Times New Roman"/>
          <w:sz w:val="24"/>
          <w:szCs w:val="24"/>
        </w:rPr>
        <w:t>2</w:t>
      </w:r>
      <w:r w:rsidRPr="00D96469">
        <w:rPr>
          <w:rFonts w:ascii="Times New Roman" w:hAnsi="Times New Roman" w:cs="Times New Roman"/>
          <w:sz w:val="24"/>
          <w:szCs w:val="24"/>
        </w:rPr>
        <w:t xml:space="preserve"> větě první se </w:t>
      </w:r>
      <w:r w:rsidR="00DD6231">
        <w:rPr>
          <w:rFonts w:ascii="Times New Roman" w:hAnsi="Times New Roman" w:cs="Times New Roman"/>
          <w:sz w:val="24"/>
          <w:szCs w:val="24"/>
        </w:rPr>
        <w:t xml:space="preserve">za </w:t>
      </w:r>
      <w:r w:rsidRPr="00D96469">
        <w:rPr>
          <w:rFonts w:ascii="Times New Roman" w:hAnsi="Times New Roman" w:cs="Times New Roman"/>
          <w:sz w:val="24"/>
          <w:szCs w:val="24"/>
        </w:rPr>
        <w:t xml:space="preserve">slova „podle § 81 odst. 2“ </w:t>
      </w:r>
      <w:r w:rsidR="00BD751E">
        <w:rPr>
          <w:rFonts w:ascii="Times New Roman" w:hAnsi="Times New Roman" w:cs="Times New Roman"/>
          <w:sz w:val="24"/>
          <w:szCs w:val="24"/>
        </w:rPr>
        <w:t>vkládají</w:t>
      </w:r>
      <w:r w:rsidRPr="00D96469">
        <w:rPr>
          <w:rFonts w:ascii="Times New Roman" w:hAnsi="Times New Roman" w:cs="Times New Roman"/>
          <w:sz w:val="24"/>
          <w:szCs w:val="24"/>
        </w:rPr>
        <w:t xml:space="preserve"> slov</w:t>
      </w:r>
      <w:r w:rsidR="00DD6231">
        <w:rPr>
          <w:rFonts w:ascii="Times New Roman" w:hAnsi="Times New Roman" w:cs="Times New Roman"/>
          <w:sz w:val="24"/>
          <w:szCs w:val="24"/>
        </w:rPr>
        <w:t>a</w:t>
      </w:r>
      <w:r w:rsidRPr="00D96469">
        <w:rPr>
          <w:rFonts w:ascii="Times New Roman" w:hAnsi="Times New Roman" w:cs="Times New Roman"/>
          <w:sz w:val="24"/>
          <w:szCs w:val="24"/>
        </w:rPr>
        <w:t xml:space="preserve"> „</w:t>
      </w:r>
      <w:r w:rsidR="004B53B9" w:rsidRPr="00D96469">
        <w:rPr>
          <w:rFonts w:ascii="Times New Roman" w:hAnsi="Times New Roman" w:cs="Times New Roman"/>
          <w:sz w:val="24"/>
          <w:szCs w:val="24"/>
        </w:rPr>
        <w:t xml:space="preserve">písm. </w:t>
      </w:r>
      <w:r w:rsidR="00AC6A24">
        <w:rPr>
          <w:rFonts w:ascii="Times New Roman" w:hAnsi="Times New Roman" w:cs="Times New Roman"/>
          <w:sz w:val="24"/>
          <w:szCs w:val="24"/>
        </w:rPr>
        <w:t>c</w:t>
      </w:r>
      <w:r w:rsidR="004B53B9" w:rsidRPr="00D96469">
        <w:rPr>
          <w:rFonts w:ascii="Times New Roman" w:hAnsi="Times New Roman" w:cs="Times New Roman"/>
          <w:sz w:val="24"/>
          <w:szCs w:val="24"/>
        </w:rPr>
        <w:t xml:space="preserve">) až </w:t>
      </w:r>
      <w:r w:rsidR="00BA7E66">
        <w:rPr>
          <w:rFonts w:ascii="Times New Roman" w:hAnsi="Times New Roman" w:cs="Times New Roman"/>
          <w:sz w:val="24"/>
          <w:szCs w:val="24"/>
        </w:rPr>
        <w:t>h</w:t>
      </w:r>
      <w:r w:rsidR="004B53B9" w:rsidRPr="00D96469">
        <w:rPr>
          <w:rFonts w:ascii="Times New Roman" w:hAnsi="Times New Roman" w:cs="Times New Roman"/>
          <w:sz w:val="24"/>
          <w:szCs w:val="24"/>
        </w:rPr>
        <w:t>)</w:t>
      </w:r>
      <w:r w:rsidR="00946BE7" w:rsidRPr="00D96469">
        <w:rPr>
          <w:rFonts w:ascii="Times New Roman" w:hAnsi="Times New Roman" w:cs="Times New Roman"/>
          <w:sz w:val="24"/>
          <w:szCs w:val="24"/>
        </w:rPr>
        <w:t xml:space="preserve">“. </w:t>
      </w:r>
    </w:p>
    <w:p w14:paraId="723408BA" w14:textId="77777777" w:rsidR="009612CF" w:rsidRDefault="009612CF"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 82a se na konci textu odstavce 1 doplňují slova </w:t>
      </w:r>
      <w:r w:rsidR="00FF7373">
        <w:rPr>
          <w:rFonts w:ascii="Times New Roman" w:hAnsi="Times New Roman" w:cs="Times New Roman"/>
          <w:sz w:val="24"/>
          <w:szCs w:val="24"/>
        </w:rPr>
        <w:t>„, a doklady osob uvedených v § 79 odst. 1 písm. b) a c) prokazující jejich bezúhonnost a odbornou způsobilost“.</w:t>
      </w:r>
    </w:p>
    <w:p w14:paraId="513FBDE2" w14:textId="77777777" w:rsidR="00FF7373" w:rsidRDefault="00FF7373"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 82a odstavec 3</w:t>
      </w:r>
      <w:r w:rsidR="00070084">
        <w:rPr>
          <w:rFonts w:ascii="Times New Roman" w:hAnsi="Times New Roman" w:cs="Times New Roman"/>
          <w:sz w:val="24"/>
          <w:szCs w:val="24"/>
        </w:rPr>
        <w:t xml:space="preserve"> včetně poznámky pod čarou č. 30a </w:t>
      </w:r>
      <w:r>
        <w:rPr>
          <w:rFonts w:ascii="Times New Roman" w:hAnsi="Times New Roman" w:cs="Times New Roman"/>
          <w:sz w:val="24"/>
          <w:szCs w:val="24"/>
        </w:rPr>
        <w:t>zní:</w:t>
      </w:r>
    </w:p>
    <w:p w14:paraId="156459C0" w14:textId="3981B076" w:rsidR="00FF7373" w:rsidRDefault="00FF7373" w:rsidP="00FF7373">
      <w:pPr>
        <w:spacing w:before="120" w:after="0" w:line="240" w:lineRule="auto"/>
        <w:ind w:left="426" w:firstLine="567"/>
        <w:jc w:val="both"/>
        <w:rPr>
          <w:rFonts w:ascii="Times New Roman" w:hAnsi="Times New Roman" w:cs="Times New Roman"/>
          <w:sz w:val="24"/>
          <w:szCs w:val="24"/>
        </w:rPr>
      </w:pPr>
      <w:bookmarkStart w:id="7" w:name="_Hlk44590246"/>
      <w:r w:rsidRPr="00FF7373">
        <w:rPr>
          <w:rFonts w:ascii="Times New Roman" w:hAnsi="Times New Roman" w:cs="Times New Roman"/>
          <w:sz w:val="24"/>
          <w:szCs w:val="24"/>
        </w:rPr>
        <w:t xml:space="preserve">„(3) Pro účely doložení bezúhonnosti </w:t>
      </w:r>
      <w:r w:rsidR="00070084">
        <w:rPr>
          <w:rFonts w:ascii="Times New Roman" w:hAnsi="Times New Roman" w:cs="Times New Roman"/>
          <w:sz w:val="24"/>
          <w:szCs w:val="24"/>
        </w:rPr>
        <w:t>p</w:t>
      </w:r>
      <w:r w:rsidRPr="00FF7373">
        <w:rPr>
          <w:rFonts w:ascii="Times New Roman" w:hAnsi="Times New Roman" w:cs="Times New Roman"/>
          <w:sz w:val="24"/>
          <w:szCs w:val="24"/>
        </w:rPr>
        <w:t xml:space="preserve">ři kontrole registračních podmínek si registrující orgán vyžádá výpis z evidence Rejstříku trestů podle </w:t>
      </w:r>
      <w:r w:rsidR="00534B18">
        <w:rPr>
          <w:rFonts w:ascii="Times New Roman" w:hAnsi="Times New Roman" w:cs="Times New Roman"/>
          <w:sz w:val="24"/>
          <w:szCs w:val="24"/>
        </w:rPr>
        <w:t>zvláštního</w:t>
      </w:r>
      <w:r w:rsidRPr="00FF7373">
        <w:rPr>
          <w:rFonts w:ascii="Times New Roman" w:hAnsi="Times New Roman" w:cs="Times New Roman"/>
          <w:sz w:val="24"/>
          <w:szCs w:val="24"/>
        </w:rPr>
        <w:t xml:space="preserve"> právního předpisu</w:t>
      </w:r>
      <w:r w:rsidR="00070084">
        <w:rPr>
          <w:rFonts w:ascii="Times New Roman" w:hAnsi="Times New Roman" w:cs="Times New Roman"/>
          <w:sz w:val="24"/>
          <w:szCs w:val="24"/>
          <w:vertAlign w:val="superscript"/>
        </w:rPr>
        <w:t>30a)</w:t>
      </w:r>
      <w:r w:rsidRPr="00FF7373">
        <w:rPr>
          <w:rFonts w:ascii="Times New Roman" w:hAnsi="Times New Roman" w:cs="Times New Roman"/>
          <w:sz w:val="24"/>
          <w:szCs w:val="24"/>
        </w:rPr>
        <w:t xml:space="preserve">. Žádost o vydání výpisu z evidence Rejstříku trestů a výpis z evidence Rejstříku </w:t>
      </w:r>
      <w:r>
        <w:rPr>
          <w:rFonts w:ascii="Times New Roman" w:hAnsi="Times New Roman" w:cs="Times New Roman"/>
          <w:sz w:val="24"/>
          <w:szCs w:val="24"/>
        </w:rPr>
        <w:t xml:space="preserve">trestů </w:t>
      </w:r>
      <w:r w:rsidRPr="00FF7373">
        <w:rPr>
          <w:rFonts w:ascii="Times New Roman" w:hAnsi="Times New Roman" w:cs="Times New Roman"/>
          <w:sz w:val="24"/>
          <w:szCs w:val="24"/>
        </w:rPr>
        <w:t>se předávají v elektronické podobě, a to způsobem umožňující</w:t>
      </w:r>
      <w:r>
        <w:rPr>
          <w:rFonts w:ascii="Times New Roman" w:hAnsi="Times New Roman" w:cs="Times New Roman"/>
          <w:sz w:val="24"/>
          <w:szCs w:val="24"/>
        </w:rPr>
        <w:t>m</w:t>
      </w:r>
      <w:r w:rsidRPr="00FF7373">
        <w:rPr>
          <w:rFonts w:ascii="Times New Roman" w:hAnsi="Times New Roman" w:cs="Times New Roman"/>
          <w:sz w:val="24"/>
          <w:szCs w:val="24"/>
        </w:rPr>
        <w:t xml:space="preserve"> dálkový přístup.</w:t>
      </w:r>
    </w:p>
    <w:bookmarkEnd w:id="7"/>
    <w:p w14:paraId="45D3DBA3" w14:textId="77777777" w:rsidR="00070084" w:rsidRDefault="00070084" w:rsidP="00D74982">
      <w:pPr>
        <w:spacing w:before="120"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w:t>
      </w:r>
    </w:p>
    <w:p w14:paraId="6B9DE197" w14:textId="7D3FCCAF" w:rsidR="00070084" w:rsidRDefault="002F582C" w:rsidP="00D74982">
      <w:pPr>
        <w:spacing w:before="120" w:after="0" w:line="240" w:lineRule="auto"/>
        <w:ind w:left="425"/>
        <w:jc w:val="both"/>
        <w:rPr>
          <w:rFonts w:ascii="Times New Roman" w:hAnsi="Times New Roman" w:cs="Times New Roman"/>
          <w:sz w:val="24"/>
          <w:szCs w:val="24"/>
        </w:rPr>
      </w:pPr>
      <w:r>
        <w:rPr>
          <w:rFonts w:ascii="Times New Roman" w:hAnsi="Times New Roman" w:cs="Times New Roman"/>
          <w:sz w:val="24"/>
          <w:szCs w:val="24"/>
          <w:vertAlign w:val="superscript"/>
        </w:rPr>
        <w:t>30a</w:t>
      </w:r>
      <w:r w:rsidR="00070084">
        <w:rPr>
          <w:rFonts w:ascii="Times New Roman" w:hAnsi="Times New Roman" w:cs="Times New Roman"/>
          <w:sz w:val="24"/>
          <w:szCs w:val="24"/>
          <w:vertAlign w:val="superscript"/>
        </w:rPr>
        <w:t xml:space="preserve">) </w:t>
      </w:r>
      <w:r w:rsidR="00070084">
        <w:rPr>
          <w:rFonts w:ascii="Times New Roman" w:hAnsi="Times New Roman" w:cs="Times New Roman"/>
          <w:sz w:val="24"/>
          <w:szCs w:val="24"/>
        </w:rPr>
        <w:t>Zákon č. 269/1994 Sb., o Rejstříku trestů, ve znění pozdějších předpisů.“.</w:t>
      </w:r>
    </w:p>
    <w:p w14:paraId="6316B8A6" w14:textId="77777777" w:rsidR="004878D6" w:rsidRDefault="004878D6" w:rsidP="004878D6">
      <w:pPr>
        <w:spacing w:before="120" w:after="0" w:line="240" w:lineRule="auto"/>
        <w:jc w:val="both"/>
        <w:rPr>
          <w:rFonts w:ascii="Times New Roman" w:hAnsi="Times New Roman" w:cs="Times New Roman"/>
          <w:sz w:val="24"/>
          <w:szCs w:val="24"/>
        </w:rPr>
      </w:pPr>
    </w:p>
    <w:p w14:paraId="53E9E766" w14:textId="465BE03B" w:rsidR="00A56DBE" w:rsidRPr="00D17F16" w:rsidRDefault="00A56DBE" w:rsidP="00F412F1">
      <w:pPr>
        <w:pStyle w:val="Odstavecseseznamem"/>
        <w:numPr>
          <w:ilvl w:val="0"/>
          <w:numId w:val="26"/>
        </w:numPr>
        <w:tabs>
          <w:tab w:val="left" w:pos="0"/>
        </w:tabs>
        <w:spacing w:before="240" w:after="0" w:line="240" w:lineRule="auto"/>
        <w:contextualSpacing w:val="0"/>
        <w:jc w:val="both"/>
        <w:rPr>
          <w:rFonts w:ascii="Times New Roman" w:hAnsi="Times New Roman" w:cs="Times New Roman"/>
          <w:sz w:val="24"/>
          <w:szCs w:val="24"/>
        </w:rPr>
      </w:pPr>
      <w:r w:rsidRPr="00D17F16">
        <w:rPr>
          <w:rFonts w:ascii="Times New Roman" w:hAnsi="Times New Roman" w:cs="Times New Roman"/>
          <w:sz w:val="24"/>
          <w:szCs w:val="24"/>
        </w:rPr>
        <w:t xml:space="preserve">V § 84 odst. 5 </w:t>
      </w:r>
      <w:r w:rsidR="00523221" w:rsidRPr="00D17F16">
        <w:rPr>
          <w:rFonts w:ascii="Times New Roman" w:hAnsi="Times New Roman" w:cs="Times New Roman"/>
          <w:sz w:val="24"/>
          <w:szCs w:val="24"/>
        </w:rPr>
        <w:t xml:space="preserve">větě druhé </w:t>
      </w:r>
      <w:r w:rsidRPr="00D17F16">
        <w:rPr>
          <w:rFonts w:ascii="Times New Roman" w:hAnsi="Times New Roman" w:cs="Times New Roman"/>
          <w:sz w:val="24"/>
          <w:szCs w:val="24"/>
        </w:rPr>
        <w:t>se text „§ 88 písm. b), c), h) a i)“ nahrazuje textem „§ 88“.</w:t>
      </w:r>
    </w:p>
    <w:p w14:paraId="4F5F14B6" w14:textId="77777777" w:rsidR="00C22F9E" w:rsidRPr="00BA5E1F" w:rsidRDefault="00C22F9E" w:rsidP="00F412F1">
      <w:pPr>
        <w:pStyle w:val="Odstavecseseznamem"/>
        <w:numPr>
          <w:ilvl w:val="0"/>
          <w:numId w:val="26"/>
        </w:numPr>
        <w:tabs>
          <w:tab w:val="left" w:pos="0"/>
        </w:tabs>
        <w:spacing w:before="240" w:after="0" w:line="240" w:lineRule="auto"/>
        <w:contextualSpacing w:val="0"/>
        <w:jc w:val="both"/>
        <w:rPr>
          <w:rFonts w:ascii="Times New Roman" w:hAnsi="Times New Roman" w:cs="Times New Roman"/>
          <w:sz w:val="24"/>
          <w:szCs w:val="24"/>
        </w:rPr>
      </w:pPr>
      <w:r w:rsidRPr="00BA5E1F">
        <w:rPr>
          <w:rFonts w:ascii="Times New Roman" w:hAnsi="Times New Roman" w:cs="Times New Roman"/>
          <w:sz w:val="24"/>
          <w:szCs w:val="24"/>
        </w:rPr>
        <w:t xml:space="preserve">V § 85 odst. 1 větě první </w:t>
      </w:r>
      <w:r w:rsidR="004A4C54">
        <w:rPr>
          <w:rFonts w:ascii="Times New Roman" w:hAnsi="Times New Roman" w:cs="Times New Roman"/>
          <w:sz w:val="24"/>
          <w:szCs w:val="24"/>
        </w:rPr>
        <w:t xml:space="preserve">se </w:t>
      </w:r>
      <w:r w:rsidRPr="00BA5E1F">
        <w:rPr>
          <w:rFonts w:ascii="Times New Roman" w:hAnsi="Times New Roman" w:cs="Times New Roman"/>
          <w:sz w:val="24"/>
          <w:szCs w:val="24"/>
        </w:rPr>
        <w:t>slova „Krajský úřad“ nahrazují slovy „Ministerstvo ve</w:t>
      </w:r>
      <w:r w:rsidR="006A65FD" w:rsidRPr="00BA5E1F">
        <w:rPr>
          <w:rFonts w:ascii="Times New Roman" w:hAnsi="Times New Roman" w:cs="Times New Roman"/>
          <w:sz w:val="24"/>
          <w:szCs w:val="24"/>
        </w:rPr>
        <w:t> </w:t>
      </w:r>
      <w:r w:rsidRPr="00BA5E1F">
        <w:rPr>
          <w:rFonts w:ascii="Times New Roman" w:hAnsi="Times New Roman" w:cs="Times New Roman"/>
          <w:sz w:val="24"/>
          <w:szCs w:val="24"/>
        </w:rPr>
        <w:t>spolupráci s krajským</w:t>
      </w:r>
      <w:r w:rsidR="00BA5E1F" w:rsidRPr="00BA5E1F">
        <w:rPr>
          <w:rFonts w:ascii="Times New Roman" w:hAnsi="Times New Roman" w:cs="Times New Roman"/>
          <w:sz w:val="24"/>
          <w:szCs w:val="24"/>
        </w:rPr>
        <w:t>i</w:t>
      </w:r>
      <w:r w:rsidRPr="00BA5E1F">
        <w:rPr>
          <w:rFonts w:ascii="Times New Roman" w:hAnsi="Times New Roman" w:cs="Times New Roman"/>
          <w:sz w:val="24"/>
          <w:szCs w:val="24"/>
        </w:rPr>
        <w:t xml:space="preserve"> úřad</w:t>
      </w:r>
      <w:r w:rsidR="00BA5E1F" w:rsidRPr="00BA5E1F">
        <w:rPr>
          <w:rFonts w:ascii="Times New Roman" w:hAnsi="Times New Roman" w:cs="Times New Roman"/>
          <w:sz w:val="24"/>
          <w:szCs w:val="24"/>
        </w:rPr>
        <w:t>y</w:t>
      </w:r>
      <w:r w:rsidRPr="00BA5E1F">
        <w:rPr>
          <w:rFonts w:ascii="Times New Roman" w:hAnsi="Times New Roman" w:cs="Times New Roman"/>
          <w:sz w:val="24"/>
          <w:szCs w:val="24"/>
        </w:rPr>
        <w:t>“</w:t>
      </w:r>
      <w:r w:rsidR="00953053" w:rsidRPr="00BA5E1F">
        <w:rPr>
          <w:rFonts w:ascii="Times New Roman" w:hAnsi="Times New Roman" w:cs="Times New Roman"/>
          <w:sz w:val="24"/>
          <w:szCs w:val="24"/>
        </w:rPr>
        <w:t xml:space="preserve"> </w:t>
      </w:r>
      <w:r w:rsidR="0057120F">
        <w:rPr>
          <w:rFonts w:ascii="Times New Roman" w:hAnsi="Times New Roman" w:cs="Times New Roman"/>
          <w:sz w:val="24"/>
          <w:szCs w:val="24"/>
        </w:rPr>
        <w:t xml:space="preserve">a </w:t>
      </w:r>
      <w:r w:rsidR="00BA5E1F" w:rsidRPr="00BA5E1F">
        <w:rPr>
          <w:rFonts w:ascii="Times New Roman" w:hAnsi="Times New Roman" w:cs="Times New Roman"/>
          <w:sz w:val="24"/>
          <w:szCs w:val="24"/>
        </w:rPr>
        <w:t xml:space="preserve">za </w:t>
      </w:r>
      <w:r w:rsidR="00953053" w:rsidRPr="00BA5E1F">
        <w:rPr>
          <w:rFonts w:ascii="Times New Roman" w:hAnsi="Times New Roman" w:cs="Times New Roman"/>
          <w:sz w:val="24"/>
          <w:szCs w:val="24"/>
        </w:rPr>
        <w:t>slova „</w:t>
      </w:r>
      <w:r w:rsidR="00BA5E1F" w:rsidRPr="00BA5E1F">
        <w:rPr>
          <w:rFonts w:ascii="Times New Roman" w:hAnsi="Times New Roman" w:cs="Times New Roman"/>
          <w:sz w:val="24"/>
          <w:szCs w:val="24"/>
        </w:rPr>
        <w:t>do kterého</w:t>
      </w:r>
      <w:r w:rsidR="00953053" w:rsidRPr="00BA5E1F">
        <w:rPr>
          <w:rFonts w:ascii="Times New Roman" w:hAnsi="Times New Roman" w:cs="Times New Roman"/>
          <w:sz w:val="24"/>
          <w:szCs w:val="24"/>
        </w:rPr>
        <w:t xml:space="preserve">“ se </w:t>
      </w:r>
      <w:r w:rsidR="00BA5E1F" w:rsidRPr="00BA5E1F">
        <w:rPr>
          <w:rFonts w:ascii="Times New Roman" w:hAnsi="Times New Roman" w:cs="Times New Roman"/>
          <w:sz w:val="24"/>
          <w:szCs w:val="24"/>
        </w:rPr>
        <w:t>vkládají</w:t>
      </w:r>
      <w:r w:rsidR="00953053" w:rsidRPr="00BA5E1F">
        <w:rPr>
          <w:rFonts w:ascii="Times New Roman" w:hAnsi="Times New Roman" w:cs="Times New Roman"/>
          <w:sz w:val="24"/>
          <w:szCs w:val="24"/>
        </w:rPr>
        <w:t xml:space="preserve"> slov</w:t>
      </w:r>
      <w:r w:rsidR="00BA5E1F" w:rsidRPr="00BA5E1F">
        <w:rPr>
          <w:rFonts w:ascii="Times New Roman" w:hAnsi="Times New Roman" w:cs="Times New Roman"/>
          <w:sz w:val="24"/>
          <w:szCs w:val="24"/>
        </w:rPr>
        <w:t>a</w:t>
      </w:r>
      <w:r w:rsidR="00953053" w:rsidRPr="00BA5E1F">
        <w:rPr>
          <w:rFonts w:ascii="Times New Roman" w:hAnsi="Times New Roman" w:cs="Times New Roman"/>
          <w:sz w:val="24"/>
          <w:szCs w:val="24"/>
        </w:rPr>
        <w:t xml:space="preserve"> „</w:t>
      </w:r>
      <w:r w:rsidR="00BA5E1F" w:rsidRPr="00BA5E1F">
        <w:rPr>
          <w:rFonts w:ascii="Times New Roman" w:hAnsi="Times New Roman" w:cs="Times New Roman"/>
          <w:sz w:val="24"/>
          <w:szCs w:val="24"/>
        </w:rPr>
        <w:t>registrující orgán</w:t>
      </w:r>
      <w:r w:rsidR="00953053" w:rsidRPr="00BA5E1F">
        <w:rPr>
          <w:rFonts w:ascii="Times New Roman" w:hAnsi="Times New Roman" w:cs="Times New Roman"/>
          <w:sz w:val="24"/>
          <w:szCs w:val="24"/>
        </w:rPr>
        <w:t>“</w:t>
      </w:r>
      <w:r w:rsidR="00293E09">
        <w:rPr>
          <w:rFonts w:ascii="Times New Roman" w:hAnsi="Times New Roman" w:cs="Times New Roman"/>
          <w:sz w:val="24"/>
          <w:szCs w:val="24"/>
        </w:rPr>
        <w:t>.</w:t>
      </w:r>
    </w:p>
    <w:p w14:paraId="0DAA7B90" w14:textId="77777777" w:rsidR="00C22F9E" w:rsidRPr="00BA5E1F" w:rsidRDefault="00C22F9E"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BA5E1F">
        <w:rPr>
          <w:rFonts w:ascii="Times New Roman" w:hAnsi="Times New Roman" w:cs="Times New Roman"/>
          <w:sz w:val="24"/>
          <w:szCs w:val="24"/>
        </w:rPr>
        <w:t>V § 85 odst. 2</w:t>
      </w:r>
      <w:r w:rsidR="009F6C0F">
        <w:rPr>
          <w:rFonts w:ascii="Times New Roman" w:hAnsi="Times New Roman" w:cs="Times New Roman"/>
          <w:sz w:val="24"/>
          <w:szCs w:val="24"/>
        </w:rPr>
        <w:t xml:space="preserve"> větě první</w:t>
      </w:r>
      <w:r w:rsidRPr="00BA5E1F">
        <w:rPr>
          <w:rFonts w:ascii="Times New Roman" w:hAnsi="Times New Roman" w:cs="Times New Roman"/>
          <w:sz w:val="24"/>
          <w:szCs w:val="24"/>
        </w:rPr>
        <w:t xml:space="preserve"> se</w:t>
      </w:r>
      <w:r w:rsidR="00953053" w:rsidRPr="00BA5E1F">
        <w:rPr>
          <w:rFonts w:ascii="Times New Roman" w:hAnsi="Times New Roman" w:cs="Times New Roman"/>
          <w:sz w:val="24"/>
          <w:szCs w:val="24"/>
        </w:rPr>
        <w:t xml:space="preserve"> </w:t>
      </w:r>
      <w:r w:rsidRPr="00BA5E1F">
        <w:rPr>
          <w:rFonts w:ascii="Times New Roman" w:hAnsi="Times New Roman" w:cs="Times New Roman"/>
          <w:sz w:val="24"/>
          <w:szCs w:val="24"/>
        </w:rPr>
        <w:t>slova „listinné a“ zrušují a věta druhá se zrušuje.</w:t>
      </w:r>
    </w:p>
    <w:p w14:paraId="6052F6F0" w14:textId="77777777" w:rsidR="00C22F9E" w:rsidRPr="00D96469" w:rsidRDefault="00C22F9E" w:rsidP="00F412F1">
      <w:pPr>
        <w:pStyle w:val="Odstavecseseznamem"/>
        <w:numPr>
          <w:ilvl w:val="0"/>
          <w:numId w:val="26"/>
        </w:numPr>
        <w:tabs>
          <w:tab w:val="left" w:pos="0"/>
        </w:tabs>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V § 85 se odst</w:t>
      </w:r>
      <w:r w:rsidR="007D79AF" w:rsidRPr="00D96469">
        <w:rPr>
          <w:rFonts w:ascii="Times New Roman" w:hAnsi="Times New Roman" w:cs="Times New Roman"/>
          <w:sz w:val="24"/>
          <w:szCs w:val="24"/>
        </w:rPr>
        <w:t>avec</w:t>
      </w:r>
      <w:r w:rsidRPr="00D96469">
        <w:rPr>
          <w:rFonts w:ascii="Times New Roman" w:hAnsi="Times New Roman" w:cs="Times New Roman"/>
          <w:sz w:val="24"/>
          <w:szCs w:val="24"/>
        </w:rPr>
        <w:t xml:space="preserve"> 3 zrušuje.</w:t>
      </w:r>
    </w:p>
    <w:p w14:paraId="69D834CB" w14:textId="77777777" w:rsidR="00C22F9E" w:rsidRPr="00D96469" w:rsidRDefault="00C22F9E" w:rsidP="00077A36">
      <w:pPr>
        <w:pStyle w:val="Odstavecseseznamem"/>
        <w:tabs>
          <w:tab w:val="left" w:pos="142"/>
        </w:tabs>
        <w:spacing w:before="240" w:after="0" w:line="240" w:lineRule="auto"/>
        <w:ind w:left="426"/>
        <w:contextualSpacing w:val="0"/>
        <w:jc w:val="both"/>
        <w:rPr>
          <w:rFonts w:ascii="Times New Roman" w:hAnsi="Times New Roman" w:cs="Times New Roman"/>
          <w:sz w:val="24"/>
          <w:szCs w:val="24"/>
        </w:rPr>
      </w:pPr>
      <w:r w:rsidRPr="00D96469">
        <w:rPr>
          <w:rFonts w:ascii="Times New Roman" w:hAnsi="Times New Roman" w:cs="Times New Roman"/>
          <w:sz w:val="24"/>
          <w:szCs w:val="24"/>
        </w:rPr>
        <w:t>Dosavadní odstavce 4 až 7 se označují jako odstavce 3 až 6.</w:t>
      </w:r>
    </w:p>
    <w:p w14:paraId="266E4742" w14:textId="496D189B" w:rsidR="008247D0" w:rsidRDefault="007849B5"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9390A" w:rsidRPr="00D96469">
        <w:rPr>
          <w:rFonts w:ascii="Times New Roman" w:hAnsi="Times New Roman" w:cs="Times New Roman"/>
          <w:sz w:val="24"/>
          <w:szCs w:val="24"/>
        </w:rPr>
        <w:t xml:space="preserve">V § 85 odst. 3, 4 a 5 se </w:t>
      </w:r>
      <w:r w:rsidR="00953053" w:rsidRPr="00D96469">
        <w:rPr>
          <w:rFonts w:ascii="Times New Roman" w:hAnsi="Times New Roman" w:cs="Times New Roman"/>
          <w:sz w:val="24"/>
          <w:szCs w:val="24"/>
        </w:rPr>
        <w:t xml:space="preserve">ve větách prvních </w:t>
      </w:r>
      <w:r w:rsidR="0019390A" w:rsidRPr="00D96469">
        <w:rPr>
          <w:rFonts w:ascii="Times New Roman" w:hAnsi="Times New Roman" w:cs="Times New Roman"/>
          <w:sz w:val="24"/>
          <w:szCs w:val="24"/>
        </w:rPr>
        <w:t>slova „v elektronické podobě</w:t>
      </w:r>
      <w:r w:rsidR="002F582C" w:rsidRPr="00D96469">
        <w:rPr>
          <w:rFonts w:ascii="Times New Roman" w:hAnsi="Times New Roman" w:cs="Times New Roman"/>
          <w:sz w:val="24"/>
          <w:szCs w:val="24"/>
        </w:rPr>
        <w:t>“ zrušují</w:t>
      </w:r>
      <w:r w:rsidR="008247D0">
        <w:rPr>
          <w:rFonts w:ascii="Times New Roman" w:hAnsi="Times New Roman" w:cs="Times New Roman"/>
          <w:sz w:val="24"/>
          <w:szCs w:val="24"/>
        </w:rPr>
        <w:t>.</w:t>
      </w:r>
    </w:p>
    <w:p w14:paraId="6FB07DF3" w14:textId="77777777" w:rsidR="009405EC" w:rsidRPr="00D96469" w:rsidRDefault="009405EC"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85 odst. 3 se ve větě první za slova „v § 79 odst. 5 písm. a) až d)“ doplňuje </w:t>
      </w:r>
      <w:r w:rsidR="00C7074B" w:rsidRPr="00D96469">
        <w:rPr>
          <w:rFonts w:ascii="Times New Roman" w:hAnsi="Times New Roman" w:cs="Times New Roman"/>
          <w:sz w:val="24"/>
          <w:szCs w:val="24"/>
        </w:rPr>
        <w:t>text</w:t>
      </w:r>
      <w:r w:rsidR="00D74982">
        <w:rPr>
          <w:rFonts w:ascii="Times New Roman" w:hAnsi="Times New Roman" w:cs="Times New Roman"/>
          <w:sz w:val="24"/>
          <w:szCs w:val="24"/>
        </w:rPr>
        <w:t> </w:t>
      </w:r>
      <w:r w:rsidRPr="00D96469">
        <w:rPr>
          <w:rFonts w:ascii="Times New Roman" w:hAnsi="Times New Roman" w:cs="Times New Roman"/>
          <w:sz w:val="24"/>
          <w:szCs w:val="24"/>
        </w:rPr>
        <w:t>„a</w:t>
      </w:r>
      <w:r w:rsidR="006A65FD" w:rsidRPr="00D96469">
        <w:rPr>
          <w:rFonts w:ascii="Times New Roman" w:hAnsi="Times New Roman" w:cs="Times New Roman"/>
          <w:sz w:val="24"/>
          <w:szCs w:val="24"/>
        </w:rPr>
        <w:t> </w:t>
      </w:r>
      <w:r w:rsidR="00C7074B" w:rsidRPr="00D96469">
        <w:rPr>
          <w:rFonts w:ascii="Times New Roman" w:hAnsi="Times New Roman" w:cs="Times New Roman"/>
          <w:sz w:val="24"/>
          <w:szCs w:val="24"/>
        </w:rPr>
        <w:t>i</w:t>
      </w:r>
      <w:r w:rsidRPr="00D96469">
        <w:rPr>
          <w:rFonts w:ascii="Times New Roman" w:hAnsi="Times New Roman" w:cs="Times New Roman"/>
          <w:sz w:val="24"/>
          <w:szCs w:val="24"/>
        </w:rPr>
        <w:t>)“.</w:t>
      </w:r>
    </w:p>
    <w:p w14:paraId="1F517896" w14:textId="5BDE55E6" w:rsidR="00415D04" w:rsidRDefault="007849B5"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415D04">
        <w:rPr>
          <w:rFonts w:ascii="Times New Roman" w:hAnsi="Times New Roman" w:cs="Times New Roman"/>
          <w:sz w:val="24"/>
          <w:szCs w:val="24"/>
        </w:rPr>
        <w:t xml:space="preserve"> </w:t>
      </w:r>
      <w:r w:rsidR="00415D04" w:rsidRPr="00D96469">
        <w:rPr>
          <w:rFonts w:ascii="Times New Roman" w:hAnsi="Times New Roman" w:cs="Times New Roman"/>
          <w:sz w:val="24"/>
          <w:szCs w:val="24"/>
        </w:rPr>
        <w:t>V § 85 odst. 4</w:t>
      </w:r>
      <w:r w:rsidR="00415D04">
        <w:rPr>
          <w:rFonts w:ascii="Times New Roman" w:hAnsi="Times New Roman" w:cs="Times New Roman"/>
          <w:sz w:val="24"/>
          <w:szCs w:val="24"/>
        </w:rPr>
        <w:t xml:space="preserve"> se e </w:t>
      </w:r>
      <w:r w:rsidR="00415D04" w:rsidRPr="00D96469">
        <w:rPr>
          <w:rFonts w:ascii="Times New Roman" w:hAnsi="Times New Roman" w:cs="Times New Roman"/>
          <w:sz w:val="24"/>
          <w:szCs w:val="24"/>
        </w:rPr>
        <w:t xml:space="preserve">větě druhé </w:t>
      </w:r>
      <w:r w:rsidR="00415D04">
        <w:rPr>
          <w:rFonts w:ascii="Times New Roman" w:hAnsi="Times New Roman" w:cs="Times New Roman"/>
          <w:sz w:val="24"/>
          <w:szCs w:val="24"/>
        </w:rPr>
        <w:t xml:space="preserve">se </w:t>
      </w:r>
      <w:r w:rsidR="00415D04" w:rsidRPr="00D96469">
        <w:rPr>
          <w:rFonts w:ascii="Times New Roman" w:hAnsi="Times New Roman" w:cs="Times New Roman"/>
          <w:sz w:val="24"/>
          <w:szCs w:val="24"/>
        </w:rPr>
        <w:t>slova „elektronického</w:t>
      </w:r>
      <w:r w:rsidR="00415D04">
        <w:rPr>
          <w:rFonts w:ascii="Times New Roman" w:hAnsi="Times New Roman" w:cs="Times New Roman"/>
          <w:sz w:val="24"/>
          <w:szCs w:val="24"/>
        </w:rPr>
        <w:t xml:space="preserve"> systému</w:t>
      </w:r>
      <w:r w:rsidR="00415D04" w:rsidRPr="00D96469">
        <w:rPr>
          <w:rFonts w:ascii="Times New Roman" w:hAnsi="Times New Roman" w:cs="Times New Roman"/>
          <w:sz w:val="24"/>
          <w:szCs w:val="24"/>
        </w:rPr>
        <w:t>“ nahrazuj</w:t>
      </w:r>
      <w:r w:rsidR="00415D04">
        <w:rPr>
          <w:rFonts w:ascii="Times New Roman" w:hAnsi="Times New Roman" w:cs="Times New Roman"/>
          <w:sz w:val="24"/>
          <w:szCs w:val="24"/>
        </w:rPr>
        <w:t>í</w:t>
      </w:r>
      <w:r w:rsidR="00415D04" w:rsidRPr="00D96469">
        <w:rPr>
          <w:rFonts w:ascii="Times New Roman" w:hAnsi="Times New Roman" w:cs="Times New Roman"/>
          <w:sz w:val="24"/>
          <w:szCs w:val="24"/>
        </w:rPr>
        <w:t xml:space="preserve"> slovem</w:t>
      </w:r>
      <w:r w:rsidR="00415D04">
        <w:rPr>
          <w:rFonts w:ascii="Times New Roman" w:hAnsi="Times New Roman" w:cs="Times New Roman"/>
          <w:sz w:val="24"/>
          <w:szCs w:val="24"/>
        </w:rPr>
        <w:t> </w:t>
      </w:r>
      <w:r w:rsidR="00415D04" w:rsidRPr="00D96469">
        <w:rPr>
          <w:rFonts w:ascii="Times New Roman" w:hAnsi="Times New Roman" w:cs="Times New Roman"/>
          <w:sz w:val="24"/>
          <w:szCs w:val="24"/>
        </w:rPr>
        <w:t>„</w:t>
      </w:r>
      <w:r w:rsidR="00415D04">
        <w:rPr>
          <w:rFonts w:ascii="Times New Roman" w:hAnsi="Times New Roman" w:cs="Times New Roman"/>
          <w:sz w:val="24"/>
          <w:szCs w:val="24"/>
        </w:rPr>
        <w:t>registru</w:t>
      </w:r>
      <w:r w:rsidR="00415D04" w:rsidRPr="00D96469">
        <w:rPr>
          <w:rFonts w:ascii="Times New Roman" w:hAnsi="Times New Roman" w:cs="Times New Roman"/>
          <w:sz w:val="24"/>
          <w:szCs w:val="24"/>
        </w:rPr>
        <w:t xml:space="preserve">“ </w:t>
      </w:r>
      <w:r w:rsidR="00415D04">
        <w:rPr>
          <w:rFonts w:ascii="Times New Roman" w:hAnsi="Times New Roman" w:cs="Times New Roman"/>
          <w:sz w:val="24"/>
          <w:szCs w:val="24"/>
        </w:rPr>
        <w:t>a</w:t>
      </w:r>
      <w:r w:rsidR="00415D04" w:rsidRPr="00D96469">
        <w:rPr>
          <w:rFonts w:ascii="Times New Roman" w:hAnsi="Times New Roman" w:cs="Times New Roman"/>
          <w:sz w:val="24"/>
          <w:szCs w:val="24"/>
        </w:rPr>
        <w:t xml:space="preserve"> vět</w:t>
      </w:r>
      <w:r w:rsidR="00415D04">
        <w:rPr>
          <w:rFonts w:ascii="Times New Roman" w:hAnsi="Times New Roman" w:cs="Times New Roman"/>
          <w:sz w:val="24"/>
          <w:szCs w:val="24"/>
        </w:rPr>
        <w:t>a</w:t>
      </w:r>
      <w:r w:rsidR="00415D04" w:rsidRPr="00D96469">
        <w:rPr>
          <w:rFonts w:ascii="Times New Roman" w:hAnsi="Times New Roman" w:cs="Times New Roman"/>
          <w:sz w:val="24"/>
          <w:szCs w:val="24"/>
        </w:rPr>
        <w:t xml:space="preserve"> poslední se</w:t>
      </w:r>
      <w:r w:rsidR="00415D04">
        <w:rPr>
          <w:rFonts w:ascii="Times New Roman" w:hAnsi="Times New Roman" w:cs="Times New Roman"/>
          <w:sz w:val="24"/>
          <w:szCs w:val="24"/>
        </w:rPr>
        <w:t xml:space="preserve"> zrušuje.</w:t>
      </w:r>
    </w:p>
    <w:p w14:paraId="0F7F4BE7" w14:textId="2A269ED2" w:rsidR="00973B67" w:rsidRPr="00415D04" w:rsidRDefault="007849B5"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415D04">
        <w:rPr>
          <w:rFonts w:ascii="Times New Roman" w:hAnsi="Times New Roman" w:cs="Times New Roman"/>
          <w:sz w:val="24"/>
          <w:szCs w:val="24"/>
        </w:rPr>
        <w:t xml:space="preserve"> </w:t>
      </w:r>
      <w:r w:rsidR="00973B67" w:rsidRPr="00415D04">
        <w:rPr>
          <w:rFonts w:ascii="Times New Roman" w:hAnsi="Times New Roman" w:cs="Times New Roman"/>
          <w:sz w:val="24"/>
          <w:szCs w:val="24"/>
        </w:rPr>
        <w:t xml:space="preserve">V § 85 se </w:t>
      </w:r>
      <w:r w:rsidR="00A06310" w:rsidRPr="00415D04">
        <w:rPr>
          <w:rFonts w:ascii="Times New Roman" w:hAnsi="Times New Roman" w:cs="Times New Roman"/>
          <w:sz w:val="24"/>
          <w:szCs w:val="24"/>
        </w:rPr>
        <w:t>doplňu</w:t>
      </w:r>
      <w:r w:rsidR="00C7074B" w:rsidRPr="00415D04">
        <w:rPr>
          <w:rFonts w:ascii="Times New Roman" w:hAnsi="Times New Roman" w:cs="Times New Roman"/>
          <w:sz w:val="24"/>
          <w:szCs w:val="24"/>
        </w:rPr>
        <w:t>j</w:t>
      </w:r>
      <w:r w:rsidR="004D7CD6">
        <w:rPr>
          <w:rFonts w:ascii="Times New Roman" w:hAnsi="Times New Roman" w:cs="Times New Roman"/>
          <w:sz w:val="24"/>
          <w:szCs w:val="24"/>
        </w:rPr>
        <w:t>e</w:t>
      </w:r>
      <w:r w:rsidR="00973B67" w:rsidRPr="00415D04">
        <w:rPr>
          <w:rFonts w:ascii="Times New Roman" w:hAnsi="Times New Roman" w:cs="Times New Roman"/>
          <w:sz w:val="24"/>
          <w:szCs w:val="24"/>
        </w:rPr>
        <w:t xml:space="preserve"> odstav</w:t>
      </w:r>
      <w:r w:rsidR="004D7CD6">
        <w:rPr>
          <w:rFonts w:ascii="Times New Roman" w:hAnsi="Times New Roman" w:cs="Times New Roman"/>
          <w:sz w:val="24"/>
          <w:szCs w:val="24"/>
        </w:rPr>
        <w:t>e</w:t>
      </w:r>
      <w:r w:rsidR="00973B67" w:rsidRPr="00415D04">
        <w:rPr>
          <w:rFonts w:ascii="Times New Roman" w:hAnsi="Times New Roman" w:cs="Times New Roman"/>
          <w:sz w:val="24"/>
          <w:szCs w:val="24"/>
        </w:rPr>
        <w:t xml:space="preserve">c </w:t>
      </w:r>
      <w:r w:rsidR="00C22F9E" w:rsidRPr="00415D04">
        <w:rPr>
          <w:rFonts w:ascii="Times New Roman" w:hAnsi="Times New Roman" w:cs="Times New Roman"/>
          <w:sz w:val="24"/>
          <w:szCs w:val="24"/>
        </w:rPr>
        <w:t>7</w:t>
      </w:r>
      <w:r w:rsidR="00973B67" w:rsidRPr="00415D04">
        <w:rPr>
          <w:rFonts w:ascii="Times New Roman" w:hAnsi="Times New Roman" w:cs="Times New Roman"/>
          <w:sz w:val="24"/>
          <w:szCs w:val="24"/>
        </w:rPr>
        <w:t>, kter</w:t>
      </w:r>
      <w:r w:rsidR="004D7CD6">
        <w:rPr>
          <w:rFonts w:ascii="Times New Roman" w:hAnsi="Times New Roman" w:cs="Times New Roman"/>
          <w:sz w:val="24"/>
          <w:szCs w:val="24"/>
        </w:rPr>
        <w:t>ý</w:t>
      </w:r>
      <w:r w:rsidR="00973B67" w:rsidRPr="00415D04">
        <w:rPr>
          <w:rFonts w:ascii="Times New Roman" w:hAnsi="Times New Roman" w:cs="Times New Roman"/>
          <w:sz w:val="24"/>
          <w:szCs w:val="24"/>
        </w:rPr>
        <w:t xml:space="preserve"> zn</w:t>
      </w:r>
      <w:r w:rsidR="004D7CD6">
        <w:rPr>
          <w:rFonts w:ascii="Times New Roman" w:hAnsi="Times New Roman" w:cs="Times New Roman"/>
          <w:sz w:val="24"/>
          <w:szCs w:val="24"/>
        </w:rPr>
        <w:t>í</w:t>
      </w:r>
      <w:r w:rsidR="00973B67" w:rsidRPr="00415D04">
        <w:rPr>
          <w:rFonts w:ascii="Times New Roman" w:hAnsi="Times New Roman" w:cs="Times New Roman"/>
          <w:sz w:val="24"/>
          <w:szCs w:val="24"/>
        </w:rPr>
        <w:t>:</w:t>
      </w:r>
    </w:p>
    <w:p w14:paraId="218FA227" w14:textId="77777777" w:rsidR="00782FCB" w:rsidRPr="00D96469" w:rsidRDefault="00782FCB"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w:t>
      </w:r>
      <w:r w:rsidR="0083621E" w:rsidRPr="00D96469">
        <w:rPr>
          <w:rFonts w:ascii="Times New Roman" w:hAnsi="Times New Roman" w:cs="Times New Roman"/>
          <w:sz w:val="24"/>
          <w:szCs w:val="24"/>
        </w:rPr>
        <w:t>7</w:t>
      </w:r>
      <w:r w:rsidRPr="00D96469">
        <w:rPr>
          <w:rFonts w:ascii="Times New Roman" w:hAnsi="Times New Roman" w:cs="Times New Roman"/>
          <w:sz w:val="24"/>
          <w:szCs w:val="24"/>
        </w:rPr>
        <w:t xml:space="preserve">) Poskytovatel sociálních služeb, který je </w:t>
      </w:r>
      <w:r w:rsidRPr="00BA5E1F">
        <w:rPr>
          <w:rFonts w:ascii="Times New Roman" w:hAnsi="Times New Roman" w:cs="Times New Roman"/>
          <w:sz w:val="24"/>
          <w:szCs w:val="24"/>
        </w:rPr>
        <w:t>zapsán v </w:t>
      </w:r>
      <w:r w:rsidR="00BA5E1F">
        <w:rPr>
          <w:rFonts w:ascii="Times New Roman" w:hAnsi="Times New Roman" w:cs="Times New Roman"/>
          <w:sz w:val="24"/>
          <w:szCs w:val="24"/>
        </w:rPr>
        <w:t>registru</w:t>
      </w:r>
      <w:r w:rsidRPr="00D96469">
        <w:rPr>
          <w:rFonts w:ascii="Times New Roman" w:hAnsi="Times New Roman" w:cs="Times New Roman"/>
          <w:sz w:val="24"/>
          <w:szCs w:val="24"/>
        </w:rPr>
        <w:t xml:space="preserve">, je povinen do registru zapisovat ve lhůtě </w:t>
      </w:r>
      <w:r w:rsidR="00936A17">
        <w:rPr>
          <w:rFonts w:ascii="Times New Roman" w:hAnsi="Times New Roman" w:cs="Times New Roman"/>
          <w:sz w:val="24"/>
          <w:szCs w:val="24"/>
        </w:rPr>
        <w:t>20</w:t>
      </w:r>
      <w:r w:rsidRPr="00D96469">
        <w:rPr>
          <w:rFonts w:ascii="Times New Roman" w:hAnsi="Times New Roman" w:cs="Times New Roman"/>
          <w:sz w:val="24"/>
          <w:szCs w:val="24"/>
        </w:rPr>
        <w:t xml:space="preserve"> pracovních dnů od právní moci </w:t>
      </w:r>
      <w:r w:rsidR="00F10459">
        <w:rPr>
          <w:rFonts w:ascii="Times New Roman" w:hAnsi="Times New Roman" w:cs="Times New Roman"/>
          <w:sz w:val="24"/>
          <w:szCs w:val="24"/>
        </w:rPr>
        <w:t>rozhodnutí o registraci nebo ve </w:t>
      </w:r>
      <w:r w:rsidRPr="00D96469">
        <w:rPr>
          <w:rFonts w:ascii="Times New Roman" w:hAnsi="Times New Roman" w:cs="Times New Roman"/>
          <w:sz w:val="24"/>
          <w:szCs w:val="24"/>
        </w:rPr>
        <w:t xml:space="preserve">lhůtě </w:t>
      </w:r>
      <w:r w:rsidR="00936A17">
        <w:rPr>
          <w:rFonts w:ascii="Times New Roman" w:hAnsi="Times New Roman" w:cs="Times New Roman"/>
          <w:sz w:val="24"/>
          <w:szCs w:val="24"/>
        </w:rPr>
        <w:t>20</w:t>
      </w:r>
      <w:r w:rsidR="006A65FD" w:rsidRPr="00D96469">
        <w:rPr>
          <w:rFonts w:ascii="Times New Roman" w:hAnsi="Times New Roman" w:cs="Times New Roman"/>
          <w:sz w:val="24"/>
          <w:szCs w:val="24"/>
        </w:rPr>
        <w:t> </w:t>
      </w:r>
      <w:r w:rsidRPr="00D96469">
        <w:rPr>
          <w:rFonts w:ascii="Times New Roman" w:hAnsi="Times New Roman" w:cs="Times New Roman"/>
          <w:sz w:val="24"/>
          <w:szCs w:val="24"/>
        </w:rPr>
        <w:t>pracovních dnů ode dne, kdy změna nastala, tyto údaje a jejich změny:</w:t>
      </w:r>
    </w:p>
    <w:p w14:paraId="1E4C85B7" w14:textId="77777777" w:rsidR="00782FCB" w:rsidRPr="00D96469" w:rsidRDefault="00782FCB" w:rsidP="00AE6C62">
      <w:pPr>
        <w:numPr>
          <w:ilvl w:val="0"/>
          <w:numId w:val="1"/>
        </w:numPr>
        <w:spacing w:before="120"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kontaktní údaje poskytovatele sociálních služeb</w:t>
      </w:r>
      <w:r w:rsidR="004A4C54">
        <w:rPr>
          <w:rFonts w:ascii="Times New Roman" w:hAnsi="Times New Roman" w:cs="Times New Roman"/>
          <w:sz w:val="24"/>
          <w:szCs w:val="24"/>
        </w:rPr>
        <w:t xml:space="preserve">, a to </w:t>
      </w:r>
      <w:r w:rsidRPr="00D96469">
        <w:rPr>
          <w:rFonts w:ascii="Times New Roman" w:hAnsi="Times New Roman" w:cs="Times New Roman"/>
          <w:sz w:val="24"/>
          <w:szCs w:val="24"/>
        </w:rPr>
        <w:t>telefon, adresu elektronické pošty, adresu internetových stránek a identifikátor datové schránky,</w:t>
      </w:r>
    </w:p>
    <w:p w14:paraId="78B28542" w14:textId="77777777" w:rsidR="00782FCB" w:rsidRPr="00D96469" w:rsidRDefault="00782FCB" w:rsidP="00AE6C62">
      <w:pPr>
        <w:numPr>
          <w:ilvl w:val="0"/>
          <w:numId w:val="1"/>
        </w:numPr>
        <w:spacing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kontaktní údaje místa poskytování sociální služby</w:t>
      </w:r>
      <w:r w:rsidR="004A4C54">
        <w:rPr>
          <w:rFonts w:ascii="Times New Roman" w:hAnsi="Times New Roman" w:cs="Times New Roman"/>
          <w:sz w:val="24"/>
          <w:szCs w:val="24"/>
        </w:rPr>
        <w:t>, a to</w:t>
      </w:r>
      <w:r w:rsidRPr="00D96469">
        <w:rPr>
          <w:rFonts w:ascii="Times New Roman" w:hAnsi="Times New Roman" w:cs="Times New Roman"/>
          <w:sz w:val="24"/>
          <w:szCs w:val="24"/>
        </w:rPr>
        <w:t xml:space="preserve"> telefon, adresu elektronické pošty, adresu internetových stránek a identifikátor datové schránky,</w:t>
      </w:r>
    </w:p>
    <w:p w14:paraId="73AF35A0" w14:textId="77777777" w:rsidR="00A072B2" w:rsidRPr="00D96469" w:rsidRDefault="00782FCB" w:rsidP="00AE6C62">
      <w:pPr>
        <w:numPr>
          <w:ilvl w:val="0"/>
          <w:numId w:val="1"/>
        </w:numPr>
        <w:spacing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 xml:space="preserve">jméno, příjmení, </w:t>
      </w:r>
      <w:r w:rsidR="0083621E" w:rsidRPr="00D96469">
        <w:rPr>
          <w:rFonts w:ascii="Times New Roman" w:hAnsi="Times New Roman" w:cs="Times New Roman"/>
          <w:sz w:val="24"/>
          <w:szCs w:val="24"/>
        </w:rPr>
        <w:t>titul oprávněného vedoucího sociální služby</w:t>
      </w:r>
      <w:r w:rsidR="00A072B2" w:rsidRPr="00D96469">
        <w:rPr>
          <w:rFonts w:ascii="Times New Roman" w:hAnsi="Times New Roman" w:cs="Times New Roman"/>
          <w:sz w:val="24"/>
          <w:szCs w:val="24"/>
        </w:rPr>
        <w:t>,</w:t>
      </w:r>
    </w:p>
    <w:p w14:paraId="23A936AF" w14:textId="77777777" w:rsidR="00206260" w:rsidRPr="00D96469" w:rsidRDefault="00A072B2" w:rsidP="00AE6C62">
      <w:pPr>
        <w:numPr>
          <w:ilvl w:val="0"/>
          <w:numId w:val="1"/>
        </w:numPr>
        <w:spacing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 xml:space="preserve">jména a příjmení, </w:t>
      </w:r>
      <w:r w:rsidRPr="008F67AA">
        <w:rPr>
          <w:rFonts w:ascii="Times New Roman" w:hAnsi="Times New Roman" w:cs="Times New Roman"/>
          <w:sz w:val="24"/>
          <w:szCs w:val="24"/>
        </w:rPr>
        <w:t>úvazky,</w:t>
      </w:r>
      <w:r w:rsidR="008B69AC">
        <w:rPr>
          <w:rFonts w:ascii="Times New Roman" w:hAnsi="Times New Roman" w:cs="Times New Roman"/>
          <w:sz w:val="24"/>
          <w:szCs w:val="24"/>
        </w:rPr>
        <w:t xml:space="preserve"> pracovní pozice, </w:t>
      </w:r>
      <w:r w:rsidRPr="008F67AA">
        <w:rPr>
          <w:rFonts w:ascii="Times New Roman" w:hAnsi="Times New Roman" w:cs="Times New Roman"/>
          <w:sz w:val="24"/>
          <w:szCs w:val="24"/>
        </w:rPr>
        <w:t xml:space="preserve">den </w:t>
      </w:r>
      <w:r w:rsidR="0075223A">
        <w:rPr>
          <w:rFonts w:ascii="Times New Roman" w:hAnsi="Times New Roman" w:cs="Times New Roman"/>
          <w:sz w:val="24"/>
          <w:szCs w:val="24"/>
        </w:rPr>
        <w:t>vzniku</w:t>
      </w:r>
      <w:r w:rsidRPr="008F67AA">
        <w:rPr>
          <w:rFonts w:ascii="Times New Roman" w:hAnsi="Times New Roman" w:cs="Times New Roman"/>
          <w:sz w:val="24"/>
          <w:szCs w:val="24"/>
        </w:rPr>
        <w:t xml:space="preserve"> a den ukončení pracovn</w:t>
      </w:r>
      <w:r w:rsidR="0075223A">
        <w:rPr>
          <w:rFonts w:ascii="Times New Roman" w:hAnsi="Times New Roman" w:cs="Times New Roman"/>
          <w:sz w:val="24"/>
          <w:szCs w:val="24"/>
        </w:rPr>
        <w:t>ěprávního</w:t>
      </w:r>
      <w:r w:rsidRPr="008F67AA">
        <w:rPr>
          <w:rFonts w:ascii="Times New Roman" w:hAnsi="Times New Roman" w:cs="Times New Roman"/>
          <w:sz w:val="24"/>
          <w:szCs w:val="24"/>
        </w:rPr>
        <w:t xml:space="preserve"> </w:t>
      </w:r>
      <w:r w:rsidR="0057120F">
        <w:rPr>
          <w:rFonts w:ascii="Times New Roman" w:hAnsi="Times New Roman" w:cs="Times New Roman"/>
          <w:sz w:val="24"/>
          <w:szCs w:val="24"/>
        </w:rPr>
        <w:t>vztahu</w:t>
      </w:r>
      <w:r w:rsidRPr="008F67AA">
        <w:rPr>
          <w:rFonts w:ascii="Times New Roman" w:hAnsi="Times New Roman" w:cs="Times New Roman"/>
          <w:sz w:val="24"/>
          <w:szCs w:val="24"/>
        </w:rPr>
        <w:t xml:space="preserve"> všech</w:t>
      </w:r>
      <w:r w:rsidRPr="00D96469">
        <w:rPr>
          <w:rFonts w:ascii="Times New Roman" w:hAnsi="Times New Roman" w:cs="Times New Roman"/>
          <w:sz w:val="24"/>
          <w:szCs w:val="24"/>
        </w:rPr>
        <w:t xml:space="preserve"> fyzických osob, které budou přímo poskytovat sociální službu</w:t>
      </w:r>
      <w:r w:rsidR="00F10459">
        <w:rPr>
          <w:rFonts w:ascii="Times New Roman" w:hAnsi="Times New Roman" w:cs="Times New Roman"/>
          <w:sz w:val="24"/>
          <w:szCs w:val="24"/>
        </w:rPr>
        <w:t>.</w:t>
      </w:r>
    </w:p>
    <w:p w14:paraId="79226079" w14:textId="77777777" w:rsidR="0019390A"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86 </w:t>
      </w:r>
      <w:r w:rsidR="0019390A" w:rsidRPr="00D96469">
        <w:rPr>
          <w:rFonts w:ascii="Times New Roman" w:hAnsi="Times New Roman" w:cs="Times New Roman"/>
          <w:sz w:val="24"/>
          <w:szCs w:val="24"/>
        </w:rPr>
        <w:t xml:space="preserve">odst. 1 </w:t>
      </w:r>
      <w:r w:rsidR="00072CAF" w:rsidRPr="00D96469">
        <w:rPr>
          <w:rFonts w:ascii="Times New Roman" w:hAnsi="Times New Roman" w:cs="Times New Roman"/>
          <w:sz w:val="24"/>
          <w:szCs w:val="24"/>
        </w:rPr>
        <w:t xml:space="preserve">se </w:t>
      </w:r>
      <w:r w:rsidR="0019390A" w:rsidRPr="00D96469">
        <w:rPr>
          <w:rFonts w:ascii="Times New Roman" w:hAnsi="Times New Roman" w:cs="Times New Roman"/>
          <w:sz w:val="24"/>
          <w:szCs w:val="24"/>
        </w:rPr>
        <w:t>slova „elektronické podoby“ zrušují.</w:t>
      </w:r>
    </w:p>
    <w:p w14:paraId="36DC0190" w14:textId="77777777" w:rsidR="008E19AE" w:rsidRPr="00D96469" w:rsidRDefault="0057120F"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V </w:t>
      </w:r>
      <w:r w:rsidR="0019390A" w:rsidRPr="00D96469">
        <w:rPr>
          <w:rFonts w:ascii="Times New Roman" w:hAnsi="Times New Roman" w:cs="Times New Roman"/>
          <w:sz w:val="24"/>
          <w:szCs w:val="24"/>
        </w:rPr>
        <w:t xml:space="preserve">§ 86 </w:t>
      </w:r>
      <w:r w:rsidR="00973B67" w:rsidRPr="00D96469">
        <w:rPr>
          <w:rFonts w:ascii="Times New Roman" w:hAnsi="Times New Roman" w:cs="Times New Roman"/>
          <w:sz w:val="24"/>
          <w:szCs w:val="24"/>
        </w:rPr>
        <w:t>odst</w:t>
      </w:r>
      <w:r w:rsidR="006A65FD" w:rsidRPr="00D96469">
        <w:rPr>
          <w:rFonts w:ascii="Times New Roman" w:hAnsi="Times New Roman" w:cs="Times New Roman"/>
          <w:sz w:val="24"/>
          <w:szCs w:val="24"/>
        </w:rPr>
        <w:t>avec</w:t>
      </w:r>
      <w:r w:rsidR="00973B67" w:rsidRPr="00D96469">
        <w:rPr>
          <w:rFonts w:ascii="Times New Roman" w:hAnsi="Times New Roman" w:cs="Times New Roman"/>
          <w:sz w:val="24"/>
          <w:szCs w:val="24"/>
        </w:rPr>
        <w:t xml:space="preserve"> 2 </w:t>
      </w:r>
      <w:r w:rsidR="00145DF1" w:rsidRPr="00D96469">
        <w:rPr>
          <w:rFonts w:ascii="Times New Roman" w:hAnsi="Times New Roman" w:cs="Times New Roman"/>
          <w:sz w:val="24"/>
          <w:szCs w:val="24"/>
        </w:rPr>
        <w:t>zní:</w:t>
      </w:r>
    </w:p>
    <w:p w14:paraId="3134B1AD" w14:textId="77777777" w:rsidR="00145DF1" w:rsidRPr="00D96469" w:rsidRDefault="00145DF1" w:rsidP="00077A36">
      <w:pPr>
        <w:pStyle w:val="Odstavecseseznamem"/>
        <w:spacing w:before="240" w:after="0" w:line="240" w:lineRule="auto"/>
        <w:ind w:left="426" w:firstLine="425"/>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„(2) Ministerstvo zajišťuje na vlastní náklady </w:t>
      </w:r>
      <w:r w:rsidR="00BA5E1F">
        <w:rPr>
          <w:rFonts w:ascii="Times New Roman" w:hAnsi="Times New Roman" w:cs="Times New Roman"/>
          <w:sz w:val="24"/>
          <w:szCs w:val="24"/>
        </w:rPr>
        <w:t>registr</w:t>
      </w:r>
      <w:r w:rsidRPr="00D96469">
        <w:rPr>
          <w:rFonts w:ascii="Times New Roman" w:hAnsi="Times New Roman" w:cs="Times New Roman"/>
          <w:sz w:val="24"/>
          <w:szCs w:val="24"/>
        </w:rPr>
        <w:t xml:space="preserve"> a poskytuje k němu krajským </w:t>
      </w:r>
      <w:r w:rsidR="00AE6C62">
        <w:rPr>
          <w:rFonts w:ascii="Times New Roman" w:hAnsi="Times New Roman" w:cs="Times New Roman"/>
          <w:sz w:val="24"/>
          <w:szCs w:val="24"/>
        </w:rPr>
        <w:t>a </w:t>
      </w:r>
      <w:r w:rsidR="00D36971">
        <w:rPr>
          <w:rFonts w:ascii="Times New Roman" w:hAnsi="Times New Roman" w:cs="Times New Roman"/>
          <w:sz w:val="24"/>
          <w:szCs w:val="24"/>
        </w:rPr>
        <w:t xml:space="preserve">obecním </w:t>
      </w:r>
      <w:r w:rsidRPr="00D96469">
        <w:rPr>
          <w:rFonts w:ascii="Times New Roman" w:hAnsi="Times New Roman" w:cs="Times New Roman"/>
          <w:sz w:val="24"/>
          <w:szCs w:val="24"/>
        </w:rPr>
        <w:t>úřadům, žadatelům o registraci a poskytovatel</w:t>
      </w:r>
      <w:r w:rsidR="00AE6C62">
        <w:rPr>
          <w:rFonts w:ascii="Times New Roman" w:hAnsi="Times New Roman" w:cs="Times New Roman"/>
          <w:sz w:val="24"/>
          <w:szCs w:val="24"/>
        </w:rPr>
        <w:t>ům sociálních služeb zapsaným v </w:t>
      </w:r>
      <w:r w:rsidRPr="00D96469">
        <w:rPr>
          <w:rFonts w:ascii="Times New Roman" w:hAnsi="Times New Roman" w:cs="Times New Roman"/>
          <w:sz w:val="24"/>
          <w:szCs w:val="24"/>
        </w:rPr>
        <w:t xml:space="preserve">registru podle § 85 odst. 1 bezplatný přístup. Krajské </w:t>
      </w:r>
      <w:r w:rsidR="00AE6C62">
        <w:rPr>
          <w:rFonts w:ascii="Times New Roman" w:hAnsi="Times New Roman" w:cs="Times New Roman"/>
          <w:sz w:val="24"/>
          <w:szCs w:val="24"/>
        </w:rPr>
        <w:t>úřady jsou povinny používat při </w:t>
      </w:r>
      <w:r w:rsidRPr="00D96469">
        <w:rPr>
          <w:rFonts w:ascii="Times New Roman" w:hAnsi="Times New Roman" w:cs="Times New Roman"/>
          <w:sz w:val="24"/>
          <w:szCs w:val="24"/>
        </w:rPr>
        <w:t xml:space="preserve">plnění povinností vyplývajících z tohoto zákona </w:t>
      </w:r>
      <w:r w:rsidR="00BA5E1F">
        <w:rPr>
          <w:rFonts w:ascii="Times New Roman" w:hAnsi="Times New Roman" w:cs="Times New Roman"/>
          <w:sz w:val="24"/>
          <w:szCs w:val="24"/>
        </w:rPr>
        <w:t>registr</w:t>
      </w:r>
      <w:r w:rsidRPr="00D96469">
        <w:rPr>
          <w:rFonts w:ascii="Times New Roman" w:hAnsi="Times New Roman" w:cs="Times New Roman"/>
          <w:sz w:val="24"/>
          <w:szCs w:val="24"/>
        </w:rPr>
        <w:t xml:space="preserve">. Žadatelé o registraci jsou povinni používat </w:t>
      </w:r>
      <w:r w:rsidR="00BA5E1F">
        <w:rPr>
          <w:rFonts w:ascii="Times New Roman" w:hAnsi="Times New Roman" w:cs="Times New Roman"/>
          <w:sz w:val="24"/>
          <w:szCs w:val="24"/>
        </w:rPr>
        <w:t>tiskopisy, které jsou součástí registru</w:t>
      </w:r>
      <w:r w:rsidRPr="00D96469">
        <w:rPr>
          <w:rFonts w:ascii="Times New Roman" w:hAnsi="Times New Roman" w:cs="Times New Roman"/>
          <w:sz w:val="24"/>
          <w:szCs w:val="24"/>
        </w:rPr>
        <w:t xml:space="preserve"> pro podání žádosti o registraci podle § 79. Poskytovatelé sociálních služeb jsou povinni používat tiskopisy, které jsou součástí </w:t>
      </w:r>
      <w:r w:rsidR="00BA5E1F">
        <w:rPr>
          <w:rFonts w:ascii="Times New Roman" w:hAnsi="Times New Roman" w:cs="Times New Roman"/>
          <w:sz w:val="24"/>
          <w:szCs w:val="24"/>
        </w:rPr>
        <w:t>registru</w:t>
      </w:r>
      <w:r w:rsidRPr="00D96469">
        <w:rPr>
          <w:rFonts w:ascii="Times New Roman" w:hAnsi="Times New Roman" w:cs="Times New Roman"/>
          <w:sz w:val="24"/>
          <w:szCs w:val="24"/>
        </w:rPr>
        <w:t>, pro podání žádosti o změnu registrace sociálních služeb a</w:t>
      </w:r>
      <w:r w:rsidR="00A2237A">
        <w:rPr>
          <w:rFonts w:ascii="Times New Roman" w:hAnsi="Times New Roman" w:cs="Times New Roman"/>
          <w:sz w:val="24"/>
          <w:szCs w:val="24"/>
        </w:rPr>
        <w:t xml:space="preserve"> pro</w:t>
      </w:r>
      <w:r w:rsidRPr="00D96469">
        <w:rPr>
          <w:rFonts w:ascii="Times New Roman" w:hAnsi="Times New Roman" w:cs="Times New Roman"/>
          <w:sz w:val="24"/>
          <w:szCs w:val="24"/>
        </w:rPr>
        <w:t xml:space="preserve"> všechny úkony související s přidělením a vyplacením dotace</w:t>
      </w:r>
      <w:r w:rsidR="007D7A5B" w:rsidRPr="00D96469">
        <w:rPr>
          <w:rFonts w:ascii="Times New Roman" w:hAnsi="Times New Roman" w:cs="Times New Roman"/>
          <w:sz w:val="24"/>
          <w:szCs w:val="24"/>
        </w:rPr>
        <w:t xml:space="preserve"> podle </w:t>
      </w:r>
      <w:r w:rsidRPr="00D96469">
        <w:rPr>
          <w:rFonts w:ascii="Times New Roman" w:hAnsi="Times New Roman" w:cs="Times New Roman"/>
          <w:sz w:val="24"/>
          <w:szCs w:val="24"/>
        </w:rPr>
        <w:t xml:space="preserve">§ 101a odst. 1 a § 104. Za podanou žádost o registraci a o změnu registrace, </w:t>
      </w:r>
      <w:r w:rsidRPr="0011508F">
        <w:rPr>
          <w:rFonts w:ascii="Times New Roman" w:hAnsi="Times New Roman" w:cs="Times New Roman"/>
          <w:sz w:val="24"/>
          <w:szCs w:val="24"/>
        </w:rPr>
        <w:t>stejně tak</w:t>
      </w:r>
      <w:r w:rsidRPr="00D96469">
        <w:rPr>
          <w:rFonts w:ascii="Times New Roman" w:hAnsi="Times New Roman" w:cs="Times New Roman"/>
          <w:sz w:val="24"/>
          <w:szCs w:val="24"/>
        </w:rPr>
        <w:t xml:space="preserve"> vše</w:t>
      </w:r>
      <w:r w:rsidR="00AE6C62">
        <w:rPr>
          <w:rFonts w:ascii="Times New Roman" w:hAnsi="Times New Roman" w:cs="Times New Roman"/>
          <w:sz w:val="24"/>
          <w:szCs w:val="24"/>
        </w:rPr>
        <w:t>chny žádosti a výkazy spojené s </w:t>
      </w:r>
      <w:r w:rsidRPr="00D96469">
        <w:rPr>
          <w:rFonts w:ascii="Times New Roman" w:hAnsi="Times New Roman" w:cs="Times New Roman"/>
          <w:sz w:val="24"/>
          <w:szCs w:val="24"/>
        </w:rPr>
        <w:t xml:space="preserve">dotačním řízením, se považují pouze ta podání, která jsou podána na tiskopisech, které jsou součástí </w:t>
      </w:r>
      <w:r w:rsidR="00BA5E1F">
        <w:rPr>
          <w:rFonts w:ascii="Times New Roman" w:hAnsi="Times New Roman" w:cs="Times New Roman"/>
          <w:sz w:val="24"/>
          <w:szCs w:val="24"/>
        </w:rPr>
        <w:t>registru</w:t>
      </w:r>
      <w:r w:rsidRPr="00D96469">
        <w:rPr>
          <w:rFonts w:ascii="Times New Roman" w:hAnsi="Times New Roman" w:cs="Times New Roman"/>
          <w:sz w:val="24"/>
          <w:szCs w:val="24"/>
        </w:rPr>
        <w:t>.“.</w:t>
      </w:r>
    </w:p>
    <w:p w14:paraId="4D9114CF" w14:textId="77777777" w:rsidR="00973B67"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87 odst. </w:t>
      </w:r>
      <w:r w:rsidR="00327334">
        <w:rPr>
          <w:rFonts w:ascii="Times New Roman" w:hAnsi="Times New Roman" w:cs="Times New Roman"/>
          <w:sz w:val="24"/>
          <w:szCs w:val="24"/>
        </w:rPr>
        <w:t>2</w:t>
      </w:r>
      <w:r w:rsidRPr="00D96469">
        <w:rPr>
          <w:rFonts w:ascii="Times New Roman" w:hAnsi="Times New Roman" w:cs="Times New Roman"/>
          <w:sz w:val="24"/>
          <w:szCs w:val="24"/>
        </w:rPr>
        <w:t xml:space="preserve"> se </w:t>
      </w:r>
      <w:r w:rsidR="00E520B0">
        <w:rPr>
          <w:rFonts w:ascii="Times New Roman" w:hAnsi="Times New Roman" w:cs="Times New Roman"/>
          <w:sz w:val="24"/>
          <w:szCs w:val="24"/>
        </w:rPr>
        <w:t xml:space="preserve">za text „až d)“ </w:t>
      </w:r>
      <w:r w:rsidR="004A4C54">
        <w:rPr>
          <w:rFonts w:ascii="Times New Roman" w:hAnsi="Times New Roman" w:cs="Times New Roman"/>
          <w:sz w:val="24"/>
          <w:szCs w:val="24"/>
        </w:rPr>
        <w:t>vkládá</w:t>
      </w:r>
      <w:r w:rsidR="00E520B0">
        <w:rPr>
          <w:rFonts w:ascii="Times New Roman" w:hAnsi="Times New Roman" w:cs="Times New Roman"/>
          <w:sz w:val="24"/>
          <w:szCs w:val="24"/>
        </w:rPr>
        <w:t xml:space="preserve"> text „a i)“, </w:t>
      </w:r>
      <w:r w:rsidRPr="00D96469">
        <w:rPr>
          <w:rFonts w:ascii="Times New Roman" w:hAnsi="Times New Roman" w:cs="Times New Roman"/>
          <w:sz w:val="24"/>
          <w:szCs w:val="24"/>
        </w:rPr>
        <w:t>slova „v ž</w:t>
      </w:r>
      <w:r w:rsidR="00E520B0">
        <w:rPr>
          <w:rFonts w:ascii="Times New Roman" w:hAnsi="Times New Roman" w:cs="Times New Roman"/>
          <w:sz w:val="24"/>
          <w:szCs w:val="24"/>
        </w:rPr>
        <w:t>ádosti o registraci“ se</w:t>
      </w:r>
      <w:r w:rsidR="00D74982">
        <w:rPr>
          <w:rFonts w:ascii="Times New Roman" w:hAnsi="Times New Roman" w:cs="Times New Roman"/>
          <w:sz w:val="24"/>
          <w:szCs w:val="24"/>
        </w:rPr>
        <w:t> </w:t>
      </w:r>
      <w:r w:rsidR="00E520B0">
        <w:rPr>
          <w:rFonts w:ascii="Times New Roman" w:hAnsi="Times New Roman" w:cs="Times New Roman"/>
          <w:sz w:val="24"/>
          <w:szCs w:val="24"/>
        </w:rPr>
        <w:t xml:space="preserve">zrušují a </w:t>
      </w:r>
      <w:r w:rsidR="00E520B0" w:rsidRPr="00D96469">
        <w:rPr>
          <w:rFonts w:ascii="Times New Roman" w:hAnsi="Times New Roman" w:cs="Times New Roman"/>
          <w:sz w:val="24"/>
          <w:szCs w:val="24"/>
        </w:rPr>
        <w:t>slov</w:t>
      </w:r>
      <w:r w:rsidR="00E520B0">
        <w:rPr>
          <w:rFonts w:ascii="Times New Roman" w:hAnsi="Times New Roman" w:cs="Times New Roman"/>
          <w:sz w:val="24"/>
          <w:szCs w:val="24"/>
        </w:rPr>
        <w:t>a</w:t>
      </w:r>
      <w:r w:rsidR="00E520B0" w:rsidRPr="00D96469">
        <w:rPr>
          <w:rFonts w:ascii="Times New Roman" w:hAnsi="Times New Roman" w:cs="Times New Roman"/>
          <w:sz w:val="24"/>
          <w:szCs w:val="24"/>
        </w:rPr>
        <w:t xml:space="preserve"> „elektronické</w:t>
      </w:r>
      <w:r w:rsidR="00E520B0">
        <w:rPr>
          <w:rFonts w:ascii="Times New Roman" w:hAnsi="Times New Roman" w:cs="Times New Roman"/>
          <w:sz w:val="24"/>
          <w:szCs w:val="24"/>
        </w:rPr>
        <w:t xml:space="preserve"> </w:t>
      </w:r>
      <w:r w:rsidR="00972F35">
        <w:rPr>
          <w:rFonts w:ascii="Times New Roman" w:hAnsi="Times New Roman" w:cs="Times New Roman"/>
          <w:sz w:val="24"/>
          <w:szCs w:val="24"/>
        </w:rPr>
        <w:t>podobě</w:t>
      </w:r>
      <w:r w:rsidR="00E520B0" w:rsidRPr="00D96469">
        <w:rPr>
          <w:rFonts w:ascii="Times New Roman" w:hAnsi="Times New Roman" w:cs="Times New Roman"/>
          <w:sz w:val="24"/>
          <w:szCs w:val="24"/>
        </w:rPr>
        <w:t>“ se nahrazuj</w:t>
      </w:r>
      <w:r w:rsidR="00E520B0">
        <w:rPr>
          <w:rFonts w:ascii="Times New Roman" w:hAnsi="Times New Roman" w:cs="Times New Roman"/>
          <w:sz w:val="24"/>
          <w:szCs w:val="24"/>
        </w:rPr>
        <w:t>í</w:t>
      </w:r>
      <w:r w:rsidR="00E520B0" w:rsidRPr="00D96469">
        <w:rPr>
          <w:rFonts w:ascii="Times New Roman" w:hAnsi="Times New Roman" w:cs="Times New Roman"/>
          <w:sz w:val="24"/>
          <w:szCs w:val="24"/>
        </w:rPr>
        <w:t xml:space="preserve"> slovem „</w:t>
      </w:r>
      <w:r w:rsidR="00E520B0">
        <w:rPr>
          <w:rFonts w:ascii="Times New Roman" w:hAnsi="Times New Roman" w:cs="Times New Roman"/>
          <w:sz w:val="24"/>
          <w:szCs w:val="24"/>
        </w:rPr>
        <w:t>registru</w:t>
      </w:r>
      <w:r w:rsidR="00E520B0" w:rsidRPr="00D96469">
        <w:rPr>
          <w:rFonts w:ascii="Times New Roman" w:hAnsi="Times New Roman" w:cs="Times New Roman"/>
          <w:sz w:val="24"/>
          <w:szCs w:val="24"/>
        </w:rPr>
        <w:t>“</w:t>
      </w:r>
      <w:r w:rsidR="00E520B0">
        <w:rPr>
          <w:rFonts w:ascii="Times New Roman" w:hAnsi="Times New Roman" w:cs="Times New Roman"/>
          <w:sz w:val="24"/>
          <w:szCs w:val="24"/>
        </w:rPr>
        <w:t>.</w:t>
      </w:r>
    </w:p>
    <w:p w14:paraId="4F347470" w14:textId="77777777" w:rsidR="00973B67" w:rsidRPr="00D17F16" w:rsidRDefault="00FE1382"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17F16">
        <w:rPr>
          <w:rFonts w:ascii="Times New Roman" w:hAnsi="Times New Roman" w:cs="Times New Roman"/>
          <w:sz w:val="24"/>
          <w:szCs w:val="24"/>
        </w:rPr>
        <w:t xml:space="preserve">  </w:t>
      </w:r>
      <w:r w:rsidR="00C078C6" w:rsidRPr="00D17F16">
        <w:rPr>
          <w:rFonts w:ascii="Times New Roman" w:hAnsi="Times New Roman" w:cs="Times New Roman"/>
          <w:sz w:val="24"/>
          <w:szCs w:val="24"/>
        </w:rPr>
        <w:t>§</w:t>
      </w:r>
      <w:r w:rsidR="00973B67" w:rsidRPr="00D17F16">
        <w:rPr>
          <w:rFonts w:ascii="Times New Roman" w:hAnsi="Times New Roman" w:cs="Times New Roman"/>
          <w:sz w:val="24"/>
          <w:szCs w:val="24"/>
        </w:rPr>
        <w:t xml:space="preserve"> 89 </w:t>
      </w:r>
      <w:r w:rsidR="00072CAF" w:rsidRPr="00D17F16">
        <w:rPr>
          <w:rFonts w:ascii="Times New Roman" w:hAnsi="Times New Roman" w:cs="Times New Roman"/>
          <w:sz w:val="24"/>
          <w:szCs w:val="24"/>
        </w:rPr>
        <w:t xml:space="preserve">včetně nadpisu </w:t>
      </w:r>
      <w:r w:rsidR="00C078C6" w:rsidRPr="00D17F16">
        <w:rPr>
          <w:rFonts w:ascii="Times New Roman" w:hAnsi="Times New Roman" w:cs="Times New Roman"/>
          <w:sz w:val="24"/>
          <w:szCs w:val="24"/>
        </w:rPr>
        <w:t>zní:</w:t>
      </w:r>
    </w:p>
    <w:p w14:paraId="2A63BF43" w14:textId="77777777" w:rsidR="00C078C6" w:rsidRPr="00D17F16" w:rsidRDefault="00C078C6" w:rsidP="00D74982">
      <w:pPr>
        <w:pStyle w:val="Odstavecseseznamem"/>
        <w:spacing w:before="120" w:after="0" w:line="240" w:lineRule="auto"/>
        <w:ind w:left="0"/>
        <w:contextualSpacing w:val="0"/>
        <w:jc w:val="center"/>
        <w:rPr>
          <w:rFonts w:ascii="Times New Roman" w:hAnsi="Times New Roman" w:cs="Times New Roman"/>
          <w:sz w:val="24"/>
          <w:szCs w:val="24"/>
        </w:rPr>
      </w:pPr>
      <w:r w:rsidRPr="00D17F16">
        <w:rPr>
          <w:rFonts w:ascii="Times New Roman" w:hAnsi="Times New Roman" w:cs="Times New Roman"/>
          <w:sz w:val="24"/>
          <w:szCs w:val="24"/>
        </w:rPr>
        <w:t>„§ 89</w:t>
      </w:r>
    </w:p>
    <w:p w14:paraId="4FAD2742" w14:textId="77777777" w:rsidR="00C078C6" w:rsidRPr="00D17F16" w:rsidRDefault="00C078C6" w:rsidP="00B968ED">
      <w:pPr>
        <w:pStyle w:val="Odstavecseseznamem"/>
        <w:spacing w:after="0" w:line="240" w:lineRule="auto"/>
        <w:ind w:left="0"/>
        <w:contextualSpacing w:val="0"/>
        <w:jc w:val="center"/>
        <w:rPr>
          <w:rFonts w:ascii="Times New Roman" w:hAnsi="Times New Roman" w:cs="Times New Roman"/>
          <w:b/>
          <w:sz w:val="24"/>
          <w:szCs w:val="24"/>
        </w:rPr>
      </w:pPr>
      <w:r w:rsidRPr="00D17F16">
        <w:rPr>
          <w:rFonts w:ascii="Times New Roman" w:hAnsi="Times New Roman" w:cs="Times New Roman"/>
          <w:b/>
          <w:sz w:val="24"/>
          <w:szCs w:val="24"/>
        </w:rPr>
        <w:t>Opatření omezující pohyb osob</w:t>
      </w:r>
    </w:p>
    <w:p w14:paraId="40C7F87A"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(1) Poskytovatel sociálních služeb je povinen posk</w:t>
      </w:r>
      <w:r w:rsidR="00F10459" w:rsidRPr="00D17F16">
        <w:rPr>
          <w:rFonts w:ascii="Times New Roman" w:hAnsi="Times New Roman" w:cs="Times New Roman"/>
          <w:sz w:val="24"/>
          <w:szCs w:val="24"/>
        </w:rPr>
        <w:t>ytovat sociální služby tak, aby </w:t>
      </w:r>
      <w:r w:rsidRPr="00D17F16">
        <w:rPr>
          <w:rFonts w:ascii="Times New Roman" w:hAnsi="Times New Roman" w:cs="Times New Roman"/>
          <w:sz w:val="24"/>
          <w:szCs w:val="24"/>
        </w:rPr>
        <w:t>metody poskytování těchto služeb předcházely situacím, ve kterých je nezbytné použít opatření omezující pohyb osob.</w:t>
      </w:r>
    </w:p>
    <w:p w14:paraId="52943091"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 xml:space="preserve">(2) Při poskytování sociálních služeb nelze používat opatření omezující pohyb osob, jimž jsou sociální služby poskytovány, s výjimkou případů přímého ohrožení jejich zdraví a života nebo zdraví a života jiných fyzických osob, a to pouze po dobu nezbytně nutnou, která postačuje k odstranění přímého ohrožení jejich zdraví a života a </w:t>
      </w:r>
      <w:r w:rsidR="00BA1704" w:rsidRPr="00D17F16">
        <w:rPr>
          <w:rFonts w:ascii="Times New Roman" w:hAnsi="Times New Roman" w:cs="Times New Roman"/>
          <w:sz w:val="24"/>
          <w:szCs w:val="24"/>
        </w:rPr>
        <w:t xml:space="preserve">zdraví a </w:t>
      </w:r>
      <w:r w:rsidRPr="00D17F16">
        <w:rPr>
          <w:rFonts w:ascii="Times New Roman" w:hAnsi="Times New Roman" w:cs="Times New Roman"/>
          <w:sz w:val="24"/>
          <w:szCs w:val="24"/>
        </w:rPr>
        <w:t>života jiných fyzických osob.</w:t>
      </w:r>
    </w:p>
    <w:p w14:paraId="1A18191F"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(3) Opatření omezující pohyb osob lze použít pouze tehdy, pokud byla neúspěšně použita jiná opatření pro zabránění takového jednání osob</w:t>
      </w:r>
      <w:r w:rsidR="00AE6C62" w:rsidRPr="00D17F16">
        <w:rPr>
          <w:rFonts w:ascii="Times New Roman" w:hAnsi="Times New Roman" w:cs="Times New Roman"/>
          <w:sz w:val="24"/>
          <w:szCs w:val="24"/>
        </w:rPr>
        <w:t>y, které ohrožuje její zdraví a </w:t>
      </w:r>
      <w:r w:rsidRPr="00D17F16">
        <w:rPr>
          <w:rFonts w:ascii="Times New Roman" w:hAnsi="Times New Roman" w:cs="Times New Roman"/>
          <w:sz w:val="24"/>
          <w:szCs w:val="24"/>
        </w:rPr>
        <w:t>život nebo zdraví a život jiných fyzických osob. Poskytovatel sociálních služeb je proto povinen podle konkrétní situace nejdříve vyvinout úsilí k vyřešení problému, který spouští agresi, využít možnosti slovního zklid</w:t>
      </w:r>
      <w:r w:rsidR="00F10459" w:rsidRPr="00D17F16">
        <w:rPr>
          <w:rFonts w:ascii="Times New Roman" w:hAnsi="Times New Roman" w:cs="Times New Roman"/>
          <w:sz w:val="24"/>
          <w:szCs w:val="24"/>
        </w:rPr>
        <w:t>nění situace a jiné způsoby pro </w:t>
      </w:r>
      <w:r w:rsidRPr="00D17F16">
        <w:rPr>
          <w:rFonts w:ascii="Times New Roman" w:hAnsi="Times New Roman" w:cs="Times New Roman"/>
          <w:sz w:val="24"/>
          <w:szCs w:val="24"/>
        </w:rPr>
        <w:t>zklidnění situace, například odvrácení pozornosti, rozptýlení, aktivní naslouchání. Osoba musí být vhodným způsobem informována, že může být vůči ní použito opatření omezující její pohyb.</w:t>
      </w:r>
    </w:p>
    <w:p w14:paraId="29888A10"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(4) Poskytovatel sociálních služeb je povinen v případě použití opatření omezujících pohyb osob zvolit vždy nejmírnější opatření, jímž lze dosáhnout řešení situace. Zasáhnout lze pomocí fyzických úchopů nebo umístěním osoby do místnosti umožňující bezpečný pobyt.</w:t>
      </w:r>
    </w:p>
    <w:p w14:paraId="76254C72"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(5) Poskytovatel sociálních služeb je povinen o použití opatření omezujícího pohyb osob informovat bez zbytečného odkladu zákonného zástupce nebo opatrovníka osoby, které jsou poskytovány sociální služby, nebo jde-li o nezletilou osobu, která byla svěřena na základě rozhodnutí příslušného orgánu do péče jiné osoby, tuto osobu, anebo fyzickou osobu, kterou osoba, které jsou poskytovány sociální služby, s jejím předchozím souhlasem určí.</w:t>
      </w:r>
    </w:p>
    <w:p w14:paraId="0FF299F1"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(6) Poskytovatel sociálních služeb je povinen vést samostatnou evidenci případů použití opatření omezujících pohyb osob</w:t>
      </w:r>
      <w:r w:rsidR="00613476" w:rsidRPr="00D17F16">
        <w:rPr>
          <w:rFonts w:ascii="Times New Roman" w:hAnsi="Times New Roman" w:cs="Times New Roman"/>
          <w:sz w:val="24"/>
          <w:szCs w:val="24"/>
        </w:rPr>
        <w:t>, která obsahuje</w:t>
      </w:r>
    </w:p>
    <w:p w14:paraId="69087503" w14:textId="77777777" w:rsidR="00C078C6" w:rsidRPr="00D17F16" w:rsidRDefault="00C078C6" w:rsidP="00AE6C62">
      <w:pPr>
        <w:pStyle w:val="Odstavecseseznamem"/>
        <w:spacing w:before="120"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a)</w:t>
      </w:r>
      <w:r w:rsidRPr="00D17F16">
        <w:rPr>
          <w:rFonts w:ascii="Times New Roman" w:hAnsi="Times New Roman" w:cs="Times New Roman"/>
          <w:sz w:val="24"/>
          <w:szCs w:val="24"/>
        </w:rPr>
        <w:tab/>
        <w:t>jméno, popřípadě jména, příjmení a datum narození osoby,</w:t>
      </w:r>
    </w:p>
    <w:p w14:paraId="047DD25B"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b)</w:t>
      </w:r>
      <w:r w:rsidRPr="00D17F16">
        <w:rPr>
          <w:rFonts w:ascii="Times New Roman" w:hAnsi="Times New Roman" w:cs="Times New Roman"/>
          <w:sz w:val="24"/>
          <w:szCs w:val="24"/>
        </w:rPr>
        <w:tab/>
        <w:t>datum, čas počátku a místo použití opatření omezujícího pohyb osob a druh tohoto opatření,</w:t>
      </w:r>
    </w:p>
    <w:p w14:paraId="69FB8D80"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c)</w:t>
      </w:r>
      <w:r w:rsidRPr="00D17F16">
        <w:rPr>
          <w:rFonts w:ascii="Times New Roman" w:hAnsi="Times New Roman" w:cs="Times New Roman"/>
          <w:sz w:val="24"/>
          <w:szCs w:val="24"/>
        </w:rPr>
        <w:tab/>
        <w:t>důvod použití opatření omezujícího pohyb osob,</w:t>
      </w:r>
    </w:p>
    <w:p w14:paraId="72705A4A"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d)</w:t>
      </w:r>
      <w:r w:rsidRPr="00D17F16">
        <w:rPr>
          <w:rFonts w:ascii="Times New Roman" w:hAnsi="Times New Roman" w:cs="Times New Roman"/>
          <w:sz w:val="24"/>
          <w:szCs w:val="24"/>
        </w:rPr>
        <w:tab/>
        <w:t>jméno, popřípadě jména, a příjmení osoby, která opatření omezujícího pohyb osob použila,</w:t>
      </w:r>
    </w:p>
    <w:p w14:paraId="5B44AD36"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e)</w:t>
      </w:r>
      <w:r w:rsidRPr="00D17F16">
        <w:rPr>
          <w:rFonts w:ascii="Times New Roman" w:hAnsi="Times New Roman" w:cs="Times New Roman"/>
          <w:sz w:val="24"/>
          <w:szCs w:val="24"/>
        </w:rPr>
        <w:tab/>
        <w:t>datum a čas ukončení použití opatření omezujícího pohyb osob,</w:t>
      </w:r>
    </w:p>
    <w:p w14:paraId="74B5D2D8"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f)</w:t>
      </w:r>
      <w:r w:rsidRPr="00D17F16">
        <w:rPr>
          <w:rFonts w:ascii="Times New Roman" w:hAnsi="Times New Roman" w:cs="Times New Roman"/>
          <w:sz w:val="24"/>
          <w:szCs w:val="24"/>
        </w:rPr>
        <w:tab/>
        <w:t>popis bezprostředně předcházející situace před použitím opatření omezujícího pohyb osob, popis průběhu situace při použití tohoto opatření a její zhodnocení a popis bezprostředně následující situace,</w:t>
      </w:r>
    </w:p>
    <w:p w14:paraId="7E66ADB0"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g)</w:t>
      </w:r>
      <w:r w:rsidRPr="00D17F16">
        <w:rPr>
          <w:rFonts w:ascii="Times New Roman" w:hAnsi="Times New Roman" w:cs="Times New Roman"/>
          <w:sz w:val="24"/>
          <w:szCs w:val="24"/>
        </w:rPr>
        <w:tab/>
        <w:t>záznam o splnění povinnosti stanovené v odstavci 5,</w:t>
      </w:r>
    </w:p>
    <w:p w14:paraId="442237A4"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h)</w:t>
      </w:r>
      <w:r w:rsidRPr="00D17F16">
        <w:rPr>
          <w:rFonts w:ascii="Times New Roman" w:hAnsi="Times New Roman" w:cs="Times New Roman"/>
          <w:sz w:val="24"/>
          <w:szCs w:val="24"/>
        </w:rPr>
        <w:tab/>
        <w:t>popis případných poranění osob, ke kterým došlo při použití opatření omezujícího pohyb osob,</w:t>
      </w:r>
    </w:p>
    <w:p w14:paraId="6FBD6E69"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i)</w:t>
      </w:r>
      <w:r w:rsidRPr="00D17F16">
        <w:rPr>
          <w:rFonts w:ascii="Times New Roman" w:hAnsi="Times New Roman" w:cs="Times New Roman"/>
          <w:sz w:val="24"/>
          <w:szCs w:val="24"/>
        </w:rPr>
        <w:tab/>
        <w:t xml:space="preserve">popis způsobu informování osoby podle odstavce </w:t>
      </w:r>
      <w:r w:rsidR="0098153C" w:rsidRPr="00D17F16">
        <w:rPr>
          <w:rFonts w:ascii="Times New Roman" w:hAnsi="Times New Roman" w:cs="Times New Roman"/>
          <w:sz w:val="24"/>
          <w:szCs w:val="24"/>
        </w:rPr>
        <w:t>3</w:t>
      </w:r>
      <w:r w:rsidR="00613476" w:rsidRPr="00D17F16">
        <w:rPr>
          <w:rFonts w:ascii="Times New Roman" w:hAnsi="Times New Roman" w:cs="Times New Roman"/>
          <w:sz w:val="24"/>
          <w:szCs w:val="24"/>
        </w:rPr>
        <w:t>.</w:t>
      </w:r>
    </w:p>
    <w:p w14:paraId="51419832" w14:textId="77777777" w:rsidR="00C078C6" w:rsidRPr="00D17F16" w:rsidRDefault="00613476" w:rsidP="00613476">
      <w:pPr>
        <w:pStyle w:val="Odstavecseseznamem"/>
        <w:spacing w:before="240" w:after="0" w:line="240" w:lineRule="auto"/>
        <w:ind w:left="426" w:firstLine="283"/>
        <w:contextualSpacing w:val="0"/>
        <w:jc w:val="both"/>
        <w:rPr>
          <w:rFonts w:ascii="Times New Roman" w:hAnsi="Times New Roman" w:cs="Times New Roman"/>
          <w:sz w:val="24"/>
          <w:szCs w:val="24"/>
        </w:rPr>
      </w:pPr>
      <w:r w:rsidRPr="00D17F16">
        <w:rPr>
          <w:rFonts w:ascii="Times New Roman" w:hAnsi="Times New Roman" w:cs="Times New Roman"/>
          <w:sz w:val="24"/>
          <w:szCs w:val="24"/>
        </w:rPr>
        <w:t>(7) Poskytovatel sociálních služeb je povinen</w:t>
      </w:r>
      <w:r w:rsidR="00C078C6" w:rsidRPr="00D17F16">
        <w:rPr>
          <w:rFonts w:ascii="Times New Roman" w:hAnsi="Times New Roman" w:cs="Times New Roman"/>
          <w:sz w:val="24"/>
          <w:szCs w:val="24"/>
        </w:rPr>
        <w:t xml:space="preserve"> umožnit nahlížení do evidence</w:t>
      </w:r>
      <w:r w:rsidRPr="00D17F16">
        <w:rPr>
          <w:rFonts w:ascii="Times New Roman" w:hAnsi="Times New Roman" w:cs="Times New Roman"/>
          <w:sz w:val="24"/>
          <w:szCs w:val="24"/>
        </w:rPr>
        <w:t xml:space="preserve"> podle odstavce 6</w:t>
      </w:r>
      <w:r w:rsidR="00C078C6" w:rsidRPr="00D17F16">
        <w:rPr>
          <w:rFonts w:ascii="Times New Roman" w:hAnsi="Times New Roman" w:cs="Times New Roman"/>
          <w:sz w:val="24"/>
          <w:szCs w:val="24"/>
        </w:rPr>
        <w:t xml:space="preserve"> osobě, u níž bylo použito opatření omezující pohyb osob, fyzické osobě, kterou osoba s jejím předchozím souhlasem určí, zákonnému zástupci osoby nebo opatrovníkovi nebo osobě jí blízké nebo fyzické osobě, které byla nezletilá osoba svěřena rozhodnutím příslušného orgánu do péče, zřizovateli zařízení, lékaři, členům inspekčního týmu při</w:t>
      </w:r>
      <w:r w:rsidR="00D74982" w:rsidRPr="00D17F16">
        <w:rPr>
          <w:rFonts w:ascii="Times New Roman" w:hAnsi="Times New Roman" w:cs="Times New Roman"/>
          <w:sz w:val="24"/>
          <w:szCs w:val="24"/>
        </w:rPr>
        <w:t> </w:t>
      </w:r>
      <w:r w:rsidR="00C078C6" w:rsidRPr="00D17F16">
        <w:rPr>
          <w:rFonts w:ascii="Times New Roman" w:hAnsi="Times New Roman" w:cs="Times New Roman"/>
          <w:sz w:val="24"/>
          <w:szCs w:val="24"/>
        </w:rPr>
        <w:t xml:space="preserve">provádění inspekce </w:t>
      </w:r>
      <w:r w:rsidR="00F10459" w:rsidRPr="00D17F16">
        <w:rPr>
          <w:rFonts w:ascii="Times New Roman" w:hAnsi="Times New Roman" w:cs="Times New Roman"/>
          <w:sz w:val="24"/>
          <w:szCs w:val="24"/>
        </w:rPr>
        <w:t>poskytování sociálních služeb a </w:t>
      </w:r>
      <w:r w:rsidR="00C078C6" w:rsidRPr="00D17F16">
        <w:rPr>
          <w:rFonts w:ascii="Times New Roman" w:hAnsi="Times New Roman" w:cs="Times New Roman"/>
          <w:sz w:val="24"/>
          <w:szCs w:val="24"/>
        </w:rPr>
        <w:t>Veřejnému ochránci práv.“.</w:t>
      </w:r>
    </w:p>
    <w:p w14:paraId="476C4715" w14:textId="77777777" w:rsidR="002E72FE" w:rsidRPr="002E72FE" w:rsidRDefault="002E72FE" w:rsidP="002E72FE">
      <w:pPr>
        <w:pStyle w:val="Odstavecseseznamem"/>
        <w:spacing w:after="0" w:line="240" w:lineRule="auto"/>
        <w:ind w:left="0"/>
        <w:jc w:val="both"/>
        <w:rPr>
          <w:rFonts w:ascii="Times New Roman" w:hAnsi="Times New Roman" w:cs="Times New Roman"/>
          <w:sz w:val="24"/>
          <w:szCs w:val="24"/>
        </w:rPr>
      </w:pPr>
    </w:p>
    <w:p w14:paraId="48F05018" w14:textId="120EF489" w:rsidR="00973B67" w:rsidRPr="002E72FE" w:rsidRDefault="00973B67" w:rsidP="00F412F1">
      <w:pPr>
        <w:pStyle w:val="Odstavecseseznamem"/>
        <w:numPr>
          <w:ilvl w:val="0"/>
          <w:numId w:val="26"/>
        </w:numPr>
        <w:spacing w:before="240" w:after="0" w:line="240" w:lineRule="auto"/>
        <w:jc w:val="both"/>
        <w:rPr>
          <w:rFonts w:ascii="Times New Roman" w:hAnsi="Times New Roman" w:cs="Times New Roman"/>
          <w:sz w:val="24"/>
          <w:szCs w:val="24"/>
        </w:rPr>
      </w:pPr>
      <w:r w:rsidRPr="002E72FE">
        <w:rPr>
          <w:rFonts w:ascii="Times New Roman" w:hAnsi="Times New Roman" w:cs="Times New Roman"/>
          <w:sz w:val="24"/>
          <w:szCs w:val="24"/>
        </w:rPr>
        <w:t>§ 111</w:t>
      </w:r>
      <w:r w:rsidR="00ED564F" w:rsidRPr="002E72FE">
        <w:rPr>
          <w:rFonts w:ascii="Times New Roman" w:hAnsi="Times New Roman" w:cs="Times New Roman"/>
          <w:sz w:val="24"/>
          <w:szCs w:val="24"/>
        </w:rPr>
        <w:t xml:space="preserve"> včetně poznám</w:t>
      </w:r>
      <w:r w:rsidR="00943960" w:rsidRPr="002E72FE">
        <w:rPr>
          <w:rFonts w:ascii="Times New Roman" w:hAnsi="Times New Roman" w:cs="Times New Roman"/>
          <w:sz w:val="24"/>
          <w:szCs w:val="24"/>
        </w:rPr>
        <w:t>ek</w:t>
      </w:r>
      <w:r w:rsidR="00ED564F" w:rsidRPr="002E72FE">
        <w:rPr>
          <w:rFonts w:ascii="Times New Roman" w:hAnsi="Times New Roman" w:cs="Times New Roman"/>
          <w:sz w:val="24"/>
          <w:szCs w:val="24"/>
        </w:rPr>
        <w:t xml:space="preserve"> pod čarou č. </w:t>
      </w:r>
      <w:r w:rsidR="00A3422E" w:rsidRPr="002E72FE">
        <w:rPr>
          <w:rFonts w:ascii="Times New Roman" w:hAnsi="Times New Roman" w:cs="Times New Roman"/>
          <w:sz w:val="24"/>
          <w:szCs w:val="24"/>
        </w:rPr>
        <w:t>4</w:t>
      </w:r>
      <w:r w:rsidR="00ED564F" w:rsidRPr="002E72FE">
        <w:rPr>
          <w:rFonts w:ascii="Times New Roman" w:hAnsi="Times New Roman" w:cs="Times New Roman"/>
          <w:sz w:val="24"/>
          <w:szCs w:val="24"/>
        </w:rPr>
        <w:t>3</w:t>
      </w:r>
      <w:r w:rsidR="00D60821">
        <w:rPr>
          <w:rFonts w:ascii="Times New Roman" w:hAnsi="Times New Roman" w:cs="Times New Roman"/>
          <w:sz w:val="24"/>
          <w:szCs w:val="24"/>
        </w:rPr>
        <w:t>,</w:t>
      </w:r>
      <w:r w:rsidRPr="002E72FE">
        <w:rPr>
          <w:rFonts w:ascii="Times New Roman" w:hAnsi="Times New Roman" w:cs="Times New Roman"/>
          <w:sz w:val="24"/>
          <w:szCs w:val="24"/>
        </w:rPr>
        <w:t xml:space="preserve"> </w:t>
      </w:r>
      <w:r w:rsidR="0031182F" w:rsidRPr="002E72FE">
        <w:rPr>
          <w:rFonts w:ascii="Times New Roman" w:hAnsi="Times New Roman" w:cs="Times New Roman"/>
          <w:sz w:val="24"/>
          <w:szCs w:val="24"/>
        </w:rPr>
        <w:t>č. 80</w:t>
      </w:r>
      <w:r w:rsidR="00D60821">
        <w:rPr>
          <w:rFonts w:ascii="Times New Roman" w:hAnsi="Times New Roman" w:cs="Times New Roman"/>
          <w:sz w:val="24"/>
          <w:szCs w:val="24"/>
        </w:rPr>
        <w:t xml:space="preserve"> a č. 81</w:t>
      </w:r>
      <w:r w:rsidR="0031182F" w:rsidRPr="002E72FE">
        <w:rPr>
          <w:rFonts w:ascii="Times New Roman" w:hAnsi="Times New Roman" w:cs="Times New Roman"/>
          <w:sz w:val="24"/>
          <w:szCs w:val="24"/>
        </w:rPr>
        <w:t xml:space="preserve"> </w:t>
      </w:r>
      <w:r w:rsidR="00395CEE" w:rsidRPr="002E72FE">
        <w:rPr>
          <w:rFonts w:ascii="Times New Roman" w:hAnsi="Times New Roman" w:cs="Times New Roman"/>
          <w:sz w:val="24"/>
          <w:szCs w:val="24"/>
        </w:rPr>
        <w:t>zní:</w:t>
      </w:r>
    </w:p>
    <w:p w14:paraId="463D7F7C" w14:textId="77777777" w:rsidR="005143FD" w:rsidRDefault="00D97BCD" w:rsidP="005143FD">
      <w:pPr>
        <w:pStyle w:val="Odstavecseseznamem"/>
        <w:spacing w:before="240" w:after="0" w:line="240" w:lineRule="auto"/>
        <w:ind w:left="567" w:firstLine="349"/>
        <w:contextualSpacing w:val="0"/>
        <w:jc w:val="center"/>
        <w:rPr>
          <w:rFonts w:ascii="Times New Roman" w:hAnsi="Times New Roman" w:cs="Times New Roman"/>
          <w:sz w:val="24"/>
          <w:szCs w:val="24"/>
        </w:rPr>
      </w:pPr>
      <w:r>
        <w:rPr>
          <w:rFonts w:ascii="Times New Roman" w:hAnsi="Times New Roman" w:cs="Times New Roman"/>
          <w:sz w:val="24"/>
          <w:szCs w:val="24"/>
        </w:rPr>
        <w:t>„</w:t>
      </w:r>
      <w:r w:rsidR="005143FD">
        <w:rPr>
          <w:rFonts w:ascii="Times New Roman" w:hAnsi="Times New Roman" w:cs="Times New Roman"/>
          <w:sz w:val="24"/>
          <w:szCs w:val="24"/>
        </w:rPr>
        <w:t>§ 111</w:t>
      </w:r>
    </w:p>
    <w:p w14:paraId="40509EEC" w14:textId="2AC41711" w:rsidR="00395CEE" w:rsidRDefault="00B06C5B" w:rsidP="004E7D29">
      <w:pPr>
        <w:pStyle w:val="Odstavecseseznamem"/>
        <w:spacing w:before="240" w:after="0" w:line="240" w:lineRule="auto"/>
        <w:ind w:left="426" w:firstLine="632"/>
        <w:contextualSpacing w:val="0"/>
        <w:jc w:val="both"/>
        <w:rPr>
          <w:rFonts w:ascii="Times New Roman" w:hAnsi="Times New Roman" w:cs="Times New Roman"/>
          <w:sz w:val="24"/>
          <w:szCs w:val="24"/>
        </w:rPr>
      </w:pPr>
      <w:r w:rsidRPr="00D96469">
        <w:rPr>
          <w:rFonts w:ascii="Times New Roman" w:hAnsi="Times New Roman" w:cs="Times New Roman"/>
          <w:sz w:val="24"/>
          <w:szCs w:val="24"/>
        </w:rPr>
        <w:t>(</w:t>
      </w:r>
      <w:r w:rsidR="008A3324" w:rsidRPr="00D96469">
        <w:rPr>
          <w:rFonts w:ascii="Times New Roman" w:hAnsi="Times New Roman" w:cs="Times New Roman"/>
          <w:sz w:val="24"/>
          <w:szCs w:val="24"/>
        </w:rPr>
        <w:t>1) Zaměstnavatel je povinen zabezpečit sociálnímu pracovníku další vzdělávání v</w:t>
      </w:r>
      <w:r w:rsidRPr="00D96469">
        <w:rPr>
          <w:rFonts w:ascii="Times New Roman" w:hAnsi="Times New Roman" w:cs="Times New Roman"/>
          <w:sz w:val="24"/>
          <w:szCs w:val="24"/>
        </w:rPr>
        <w:t> </w:t>
      </w:r>
      <w:r w:rsidR="008A3324" w:rsidRPr="00D96469">
        <w:rPr>
          <w:rFonts w:ascii="Times New Roman" w:hAnsi="Times New Roman" w:cs="Times New Roman"/>
          <w:sz w:val="24"/>
          <w:szCs w:val="24"/>
        </w:rPr>
        <w:t xml:space="preserve">rozsahu nejméně 48 hodin za </w:t>
      </w:r>
      <w:r w:rsidR="00902E49">
        <w:rPr>
          <w:rFonts w:ascii="Times New Roman" w:hAnsi="Times New Roman" w:cs="Times New Roman"/>
          <w:sz w:val="24"/>
          <w:szCs w:val="24"/>
        </w:rPr>
        <w:t>2</w:t>
      </w:r>
      <w:r w:rsidR="008A3324" w:rsidRPr="00D96469">
        <w:rPr>
          <w:rFonts w:ascii="Times New Roman" w:hAnsi="Times New Roman" w:cs="Times New Roman"/>
          <w:sz w:val="24"/>
          <w:szCs w:val="24"/>
        </w:rPr>
        <w:t xml:space="preserve"> </w:t>
      </w:r>
      <w:r w:rsidR="00620D29" w:rsidRPr="00361169">
        <w:rPr>
          <w:rFonts w:ascii="Times New Roman" w:hAnsi="Times New Roman" w:cs="Times New Roman"/>
          <w:sz w:val="24"/>
          <w:szCs w:val="24"/>
        </w:rPr>
        <w:t>po sobě jdoucí</w:t>
      </w:r>
      <w:r w:rsidR="00620D29">
        <w:rPr>
          <w:rFonts w:ascii="Times New Roman" w:hAnsi="Times New Roman" w:cs="Times New Roman"/>
          <w:sz w:val="24"/>
          <w:szCs w:val="24"/>
        </w:rPr>
        <w:t xml:space="preserve"> </w:t>
      </w:r>
      <w:r w:rsidR="008A3324" w:rsidRPr="00D96469">
        <w:rPr>
          <w:rFonts w:ascii="Times New Roman" w:hAnsi="Times New Roman" w:cs="Times New Roman"/>
          <w:sz w:val="24"/>
          <w:szCs w:val="24"/>
        </w:rPr>
        <w:t>kalendářní roky, kterým si obnovuje, upevňuje a</w:t>
      </w:r>
      <w:r w:rsidRPr="00D96469">
        <w:rPr>
          <w:rFonts w:ascii="Times New Roman" w:hAnsi="Times New Roman" w:cs="Times New Roman"/>
          <w:sz w:val="24"/>
          <w:szCs w:val="24"/>
        </w:rPr>
        <w:t> </w:t>
      </w:r>
      <w:r w:rsidR="008A3324" w:rsidRPr="00D96469">
        <w:rPr>
          <w:rFonts w:ascii="Times New Roman" w:hAnsi="Times New Roman" w:cs="Times New Roman"/>
          <w:sz w:val="24"/>
          <w:szCs w:val="24"/>
        </w:rPr>
        <w:t xml:space="preserve">doplňuje kvalifikaci. </w:t>
      </w:r>
      <w:r w:rsidR="0057177E" w:rsidRPr="0057177E">
        <w:rPr>
          <w:rFonts w:ascii="Times New Roman" w:hAnsi="Times New Roman" w:cs="Times New Roman"/>
          <w:color w:val="000000"/>
          <w:sz w:val="24"/>
          <w:szCs w:val="24"/>
        </w:rPr>
        <w:t>V případě, kdy pracovní nebo služební poměr sociálního pracovníka u téhož zaměstnavatele netrvá celý kalendářní rok, nebo v případě omluvené nepřítomnosti v práci v rozsahu delším než 1 kalendářní měsíc, se rozsah dalšího vzdělávání krátí o jednu dvanáctinu doby uvedené ve větě první o 2 hodiny za každý takový kalendářní měsíc.</w:t>
      </w:r>
      <w:r w:rsidR="0057177E">
        <w:rPr>
          <w:rFonts w:ascii="Times New Roman" w:hAnsi="Times New Roman" w:cs="Times New Roman"/>
          <w:color w:val="000000"/>
          <w:sz w:val="24"/>
          <w:szCs w:val="24"/>
        </w:rPr>
        <w:t xml:space="preserve"> </w:t>
      </w:r>
      <w:r w:rsidR="008A3324" w:rsidRPr="0057177E">
        <w:rPr>
          <w:rFonts w:ascii="Times New Roman" w:hAnsi="Times New Roman" w:cs="Times New Roman"/>
          <w:sz w:val="24"/>
          <w:szCs w:val="24"/>
        </w:rPr>
        <w:t>Povinnost zabezpečení dalšího vzdělávání se nevztahuje na</w:t>
      </w:r>
      <w:r w:rsidRPr="0057177E">
        <w:rPr>
          <w:rFonts w:ascii="Times New Roman" w:hAnsi="Times New Roman" w:cs="Times New Roman"/>
          <w:sz w:val="24"/>
          <w:szCs w:val="24"/>
        </w:rPr>
        <w:t> </w:t>
      </w:r>
      <w:r w:rsidR="008A3324" w:rsidRPr="0057177E">
        <w:rPr>
          <w:rFonts w:ascii="Times New Roman" w:hAnsi="Times New Roman" w:cs="Times New Roman"/>
          <w:sz w:val="24"/>
          <w:szCs w:val="24"/>
        </w:rPr>
        <w:t>zaměstnance ve zkušební době.</w:t>
      </w:r>
      <w:r w:rsidR="00E24795">
        <w:rPr>
          <w:rFonts w:ascii="Times New Roman" w:hAnsi="Times New Roman" w:cs="Times New Roman"/>
          <w:sz w:val="24"/>
          <w:szCs w:val="24"/>
        </w:rPr>
        <w:t xml:space="preserve"> </w:t>
      </w:r>
    </w:p>
    <w:p w14:paraId="6FEDACA2" w14:textId="77777777" w:rsidR="00152CD3" w:rsidRPr="00D0082E" w:rsidRDefault="00152CD3" w:rsidP="00152CD3">
      <w:pPr>
        <w:spacing w:before="120" w:after="0" w:line="240" w:lineRule="auto"/>
        <w:ind w:left="349" w:firstLine="709"/>
        <w:jc w:val="both"/>
        <w:rPr>
          <w:rFonts w:ascii="Times New Roman" w:hAnsi="Times New Roman" w:cs="Times New Roman"/>
          <w:sz w:val="24"/>
          <w:szCs w:val="24"/>
        </w:rPr>
      </w:pPr>
      <w:r w:rsidRPr="00D0082E">
        <w:rPr>
          <w:rFonts w:ascii="Times New Roman" w:hAnsi="Times New Roman" w:cs="Times New Roman"/>
          <w:sz w:val="24"/>
          <w:szCs w:val="24"/>
        </w:rPr>
        <w:t>(2) Formy dalšího vzdělávání jsou</w:t>
      </w:r>
    </w:p>
    <w:p w14:paraId="0C04A815" w14:textId="77777777" w:rsidR="00152CD3" w:rsidRPr="00152CD3" w:rsidRDefault="00152CD3" w:rsidP="0072583E">
      <w:pPr>
        <w:pStyle w:val="Odstavecseseznamem"/>
        <w:numPr>
          <w:ilvl w:val="0"/>
          <w:numId w:val="22"/>
        </w:numPr>
        <w:spacing w:before="120"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specializační vzdělávání zajišťované vysokými školami a vyššími odbornými školami navazující na získanou odbornou způsobilost k výkonu povolání sociálního pracovníka,</w:t>
      </w:r>
    </w:p>
    <w:p w14:paraId="29B0F064"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účast v kurzech s akreditovaným programem,</w:t>
      </w:r>
    </w:p>
    <w:p w14:paraId="0403001A"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odborné stáže,</w:t>
      </w:r>
    </w:p>
    <w:p w14:paraId="02279BC6"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účast na školicích akcích,</w:t>
      </w:r>
    </w:p>
    <w:p w14:paraId="448FA27E"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účast na konferencích</w:t>
      </w:r>
      <w:r w:rsidR="00902E49">
        <w:rPr>
          <w:rFonts w:ascii="Times New Roman" w:hAnsi="Times New Roman" w:cs="Times New Roman"/>
          <w:sz w:val="24"/>
          <w:szCs w:val="24"/>
        </w:rPr>
        <w:t>,</w:t>
      </w:r>
    </w:p>
    <w:p w14:paraId="55599204"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supervize,</w:t>
      </w:r>
    </w:p>
    <w:p w14:paraId="684396EA"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dlouhodobý sebezkušenostní výcvik bezprostředně související s výkonem sociální práce.</w:t>
      </w:r>
    </w:p>
    <w:p w14:paraId="04018BB1" w14:textId="77777777" w:rsidR="00152CD3" w:rsidRPr="009F79FB" w:rsidRDefault="00152CD3" w:rsidP="004E7D29">
      <w:pPr>
        <w:spacing w:before="120" w:after="0" w:line="240" w:lineRule="auto"/>
        <w:ind w:left="426" w:firstLine="565"/>
        <w:jc w:val="both"/>
        <w:rPr>
          <w:rFonts w:ascii="Times New Roman" w:hAnsi="Times New Roman" w:cs="Times New Roman"/>
          <w:sz w:val="24"/>
          <w:szCs w:val="24"/>
        </w:rPr>
      </w:pPr>
      <w:r w:rsidRPr="009F79FB">
        <w:rPr>
          <w:rFonts w:ascii="Times New Roman" w:hAnsi="Times New Roman" w:cs="Times New Roman"/>
          <w:sz w:val="24"/>
          <w:szCs w:val="24"/>
        </w:rPr>
        <w:t xml:space="preserve">(3) Za další vzdělávání podle odstavce 2 písm. a) se považuje také probíhající studium na vyšší odborné škole nebo vysoké škole v oborech vzdělání uvedených v § 110 odst. 4 písm. a) a b). </w:t>
      </w:r>
    </w:p>
    <w:p w14:paraId="4A58C25E" w14:textId="77777777" w:rsidR="00152CD3" w:rsidRPr="00D0082E" w:rsidRDefault="00152CD3" w:rsidP="004E7D29">
      <w:pPr>
        <w:spacing w:before="120" w:after="0" w:line="240" w:lineRule="auto"/>
        <w:ind w:left="426" w:firstLine="565"/>
        <w:jc w:val="both"/>
        <w:rPr>
          <w:rFonts w:ascii="Times New Roman" w:hAnsi="Times New Roman" w:cs="Times New Roman"/>
          <w:sz w:val="24"/>
          <w:szCs w:val="24"/>
        </w:rPr>
      </w:pPr>
      <w:r w:rsidRPr="009F79FB">
        <w:rPr>
          <w:rFonts w:ascii="Times New Roman" w:hAnsi="Times New Roman" w:cs="Times New Roman"/>
          <w:sz w:val="24"/>
          <w:szCs w:val="24"/>
        </w:rPr>
        <w:t>(4)</w:t>
      </w:r>
      <w:r w:rsidRPr="00D0082E">
        <w:rPr>
          <w:rFonts w:ascii="Times New Roman" w:hAnsi="Times New Roman" w:cs="Times New Roman"/>
          <w:sz w:val="24"/>
          <w:szCs w:val="24"/>
        </w:rPr>
        <w:t xml:space="preserve"> Další vzdělávání podle odstavce 2 písm. b) se uskutečňuje na základě akreditace vzdělávacích programů udělené ministerstvem na vysokých školách, vyšších odborných školách a ve vzdělávacích zařízeních právnických a fyzických osob (dále jen „vzdělávací zařízení“) </w:t>
      </w:r>
      <w:r w:rsidRPr="009F79FB">
        <w:rPr>
          <w:rFonts w:ascii="Times New Roman" w:hAnsi="Times New Roman" w:cs="Times New Roman"/>
          <w:sz w:val="24"/>
          <w:szCs w:val="24"/>
        </w:rPr>
        <w:t>v rozsahu nejméně 16 hodin za 2 kalendářní roky.</w:t>
      </w:r>
    </w:p>
    <w:p w14:paraId="4A256B69" w14:textId="77777777" w:rsidR="00152CD3" w:rsidRPr="00D0082E" w:rsidRDefault="00152CD3" w:rsidP="004E7D29">
      <w:pPr>
        <w:spacing w:before="120" w:after="0" w:line="240" w:lineRule="auto"/>
        <w:ind w:left="426" w:firstLine="566"/>
        <w:jc w:val="both"/>
        <w:rPr>
          <w:rFonts w:ascii="Times New Roman" w:hAnsi="Times New Roman" w:cs="Times New Roman"/>
          <w:sz w:val="24"/>
          <w:szCs w:val="24"/>
        </w:rPr>
      </w:pPr>
      <w:r w:rsidRPr="009F79FB">
        <w:rPr>
          <w:rFonts w:ascii="Times New Roman" w:hAnsi="Times New Roman" w:cs="Times New Roman"/>
          <w:sz w:val="24"/>
          <w:szCs w:val="24"/>
        </w:rPr>
        <w:t>(5)</w:t>
      </w:r>
      <w:r w:rsidRPr="00D0082E">
        <w:rPr>
          <w:rFonts w:ascii="Times New Roman" w:hAnsi="Times New Roman" w:cs="Times New Roman"/>
          <w:sz w:val="24"/>
          <w:szCs w:val="24"/>
        </w:rPr>
        <w:t xml:space="preserve"> Dalším vzděláváním podle odstavce 2 písm. c) se rozumí výkon odborné činnosti na základě písemné smlouvy mezi zaměstnavatelem a zaříz</w:t>
      </w:r>
      <w:r>
        <w:rPr>
          <w:rFonts w:ascii="Times New Roman" w:hAnsi="Times New Roman" w:cs="Times New Roman"/>
          <w:sz w:val="24"/>
          <w:szCs w:val="24"/>
        </w:rPr>
        <w:t>ením zajišťujícím odbornou stáž.</w:t>
      </w:r>
    </w:p>
    <w:p w14:paraId="18967E21" w14:textId="77777777" w:rsidR="00152CD3" w:rsidRPr="00D0082E" w:rsidRDefault="00152CD3" w:rsidP="004E7D29">
      <w:pPr>
        <w:spacing w:before="120" w:after="0" w:line="240" w:lineRule="auto"/>
        <w:ind w:left="426" w:firstLine="566"/>
        <w:jc w:val="both"/>
        <w:rPr>
          <w:rFonts w:ascii="Times New Roman" w:hAnsi="Times New Roman" w:cs="Times New Roman"/>
          <w:sz w:val="24"/>
          <w:szCs w:val="24"/>
        </w:rPr>
      </w:pPr>
      <w:r w:rsidRPr="009F79FB">
        <w:rPr>
          <w:rFonts w:ascii="Times New Roman" w:hAnsi="Times New Roman" w:cs="Times New Roman"/>
          <w:sz w:val="24"/>
          <w:szCs w:val="24"/>
        </w:rPr>
        <w:t>(6)</w:t>
      </w:r>
      <w:r w:rsidRPr="00D0082E">
        <w:rPr>
          <w:rFonts w:ascii="Times New Roman" w:hAnsi="Times New Roman" w:cs="Times New Roman"/>
          <w:sz w:val="24"/>
          <w:szCs w:val="24"/>
        </w:rPr>
        <w:t xml:space="preserve"> Dalším vzděláváním podle odstavce 2 písm. d) se rozumí vzdělávací akce organizovaná zaměstnavatelem, </w:t>
      </w:r>
      <w:r w:rsidRPr="009F79FB">
        <w:rPr>
          <w:rFonts w:ascii="Times New Roman" w:hAnsi="Times New Roman" w:cs="Times New Roman"/>
          <w:sz w:val="24"/>
          <w:szCs w:val="24"/>
        </w:rPr>
        <w:t>ministerstvem, krajským úřadem</w:t>
      </w:r>
      <w:r w:rsidRPr="00D0082E">
        <w:rPr>
          <w:rFonts w:ascii="Times New Roman" w:hAnsi="Times New Roman" w:cs="Times New Roman"/>
          <w:sz w:val="24"/>
          <w:szCs w:val="24"/>
        </w:rPr>
        <w:t xml:space="preserve"> nebo odbornou organizací, jejíž </w:t>
      </w:r>
      <w:r w:rsidRPr="009F79FB">
        <w:rPr>
          <w:rFonts w:ascii="Times New Roman" w:hAnsi="Times New Roman" w:cs="Times New Roman"/>
          <w:sz w:val="24"/>
          <w:szCs w:val="24"/>
        </w:rPr>
        <w:t>program</w:t>
      </w:r>
      <w:r w:rsidR="009F79FB">
        <w:rPr>
          <w:rFonts w:ascii="Times New Roman" w:hAnsi="Times New Roman" w:cs="Times New Roman"/>
          <w:sz w:val="24"/>
          <w:szCs w:val="24"/>
        </w:rPr>
        <w:t xml:space="preserve"> </w:t>
      </w:r>
      <w:r w:rsidRPr="00C90733">
        <w:rPr>
          <w:rFonts w:ascii="Times New Roman" w:hAnsi="Times New Roman" w:cs="Times New Roman"/>
          <w:sz w:val="24"/>
          <w:szCs w:val="24"/>
        </w:rPr>
        <w:t>se týká oboru činnosti sociálního pracovníka</w:t>
      </w:r>
      <w:r w:rsidRPr="00D0082E">
        <w:rPr>
          <w:rFonts w:ascii="Times New Roman" w:hAnsi="Times New Roman" w:cs="Times New Roman"/>
          <w:sz w:val="24"/>
          <w:szCs w:val="24"/>
        </w:rPr>
        <w:t>.</w:t>
      </w:r>
    </w:p>
    <w:p w14:paraId="60716970" w14:textId="77777777" w:rsidR="00152CD3" w:rsidRPr="00D0082E" w:rsidRDefault="00152CD3" w:rsidP="004E7D29">
      <w:pPr>
        <w:spacing w:before="120" w:after="0" w:line="240" w:lineRule="auto"/>
        <w:ind w:left="426" w:firstLine="566"/>
        <w:jc w:val="both"/>
        <w:rPr>
          <w:rFonts w:ascii="Times New Roman" w:hAnsi="Times New Roman" w:cs="Times New Roman"/>
          <w:sz w:val="24"/>
          <w:szCs w:val="24"/>
        </w:rPr>
      </w:pPr>
      <w:r w:rsidRPr="009F79FB">
        <w:rPr>
          <w:rFonts w:ascii="Times New Roman" w:hAnsi="Times New Roman" w:cs="Times New Roman"/>
          <w:sz w:val="24"/>
          <w:szCs w:val="24"/>
        </w:rPr>
        <w:t>(7)</w:t>
      </w:r>
      <w:r w:rsidRPr="00D0082E">
        <w:rPr>
          <w:rFonts w:ascii="Times New Roman" w:hAnsi="Times New Roman" w:cs="Times New Roman"/>
          <w:sz w:val="24"/>
          <w:szCs w:val="24"/>
        </w:rPr>
        <w:t xml:space="preserve"> Dalším vzděláváním podle odstavce 2 písm. e) se rozumí akce odborného</w:t>
      </w:r>
      <w:r w:rsidR="009F79FB">
        <w:rPr>
          <w:rFonts w:ascii="Times New Roman" w:hAnsi="Times New Roman" w:cs="Times New Roman"/>
          <w:sz w:val="24"/>
          <w:szCs w:val="24"/>
        </w:rPr>
        <w:t xml:space="preserve"> </w:t>
      </w:r>
      <w:r w:rsidRPr="00D0082E">
        <w:rPr>
          <w:rFonts w:ascii="Times New Roman" w:hAnsi="Times New Roman" w:cs="Times New Roman"/>
          <w:sz w:val="24"/>
          <w:szCs w:val="24"/>
        </w:rPr>
        <w:t>charakteru</w:t>
      </w:r>
      <w:r w:rsidR="009F79FB">
        <w:rPr>
          <w:rFonts w:ascii="Times New Roman" w:hAnsi="Times New Roman" w:cs="Times New Roman"/>
          <w:sz w:val="24"/>
          <w:szCs w:val="24"/>
        </w:rPr>
        <w:t>,</w:t>
      </w:r>
      <w:r w:rsidRPr="00D0082E">
        <w:rPr>
          <w:rFonts w:ascii="Times New Roman" w:hAnsi="Times New Roman" w:cs="Times New Roman"/>
          <w:sz w:val="24"/>
          <w:szCs w:val="24"/>
        </w:rPr>
        <w:t xml:space="preserve"> jejíž program se týká oboru činnosti sociálního pracovníka.</w:t>
      </w:r>
    </w:p>
    <w:p w14:paraId="79E6E964" w14:textId="77777777" w:rsidR="00152CD3" w:rsidRPr="009F79FB" w:rsidRDefault="00152CD3" w:rsidP="004E7D29">
      <w:pPr>
        <w:spacing w:before="120" w:after="0" w:line="240" w:lineRule="auto"/>
        <w:ind w:left="426" w:firstLine="567"/>
        <w:jc w:val="both"/>
        <w:rPr>
          <w:rFonts w:ascii="Times New Roman" w:hAnsi="Times New Roman" w:cs="Times New Roman"/>
          <w:sz w:val="24"/>
          <w:szCs w:val="24"/>
        </w:rPr>
      </w:pPr>
      <w:r w:rsidRPr="009F79FB">
        <w:rPr>
          <w:rFonts w:ascii="Times New Roman" w:hAnsi="Times New Roman" w:cs="Times New Roman"/>
          <w:sz w:val="24"/>
          <w:szCs w:val="24"/>
        </w:rPr>
        <w:t>(8) Dalším vzděláváním podle odstavce 2 písm. f) se rozumí systematická odborně</w:t>
      </w:r>
      <w:r w:rsidR="009F79FB">
        <w:rPr>
          <w:rFonts w:ascii="Times New Roman" w:hAnsi="Times New Roman" w:cs="Times New Roman"/>
          <w:sz w:val="24"/>
          <w:szCs w:val="24"/>
        </w:rPr>
        <w:t xml:space="preserve"> </w:t>
      </w:r>
      <w:r w:rsidRPr="009F79FB">
        <w:rPr>
          <w:rFonts w:ascii="Times New Roman" w:hAnsi="Times New Roman" w:cs="Times New Roman"/>
          <w:sz w:val="24"/>
          <w:szCs w:val="24"/>
        </w:rPr>
        <w:t>vedená</w:t>
      </w:r>
      <w:r w:rsidR="009F79FB">
        <w:rPr>
          <w:rFonts w:ascii="Times New Roman" w:hAnsi="Times New Roman" w:cs="Times New Roman"/>
          <w:sz w:val="24"/>
          <w:szCs w:val="24"/>
        </w:rPr>
        <w:t xml:space="preserve"> </w:t>
      </w:r>
      <w:r w:rsidRPr="009F79FB">
        <w:rPr>
          <w:rFonts w:ascii="Times New Roman" w:hAnsi="Times New Roman" w:cs="Times New Roman"/>
          <w:sz w:val="24"/>
          <w:szCs w:val="24"/>
        </w:rPr>
        <w:t>činnost, jejímž cílem je v rámci skupinových nebo individuálních setkání prohlubovat, upevňovat a doplňovat profesní kompetence</w:t>
      </w:r>
      <w:r w:rsidR="00E24795">
        <w:rPr>
          <w:rFonts w:ascii="Times New Roman" w:hAnsi="Times New Roman" w:cs="Times New Roman"/>
          <w:sz w:val="24"/>
          <w:szCs w:val="24"/>
        </w:rPr>
        <w:t xml:space="preserve"> a osvojovat si hodnoty </w:t>
      </w:r>
      <w:r w:rsidRPr="009F79FB">
        <w:rPr>
          <w:rFonts w:ascii="Times New Roman" w:hAnsi="Times New Roman" w:cs="Times New Roman"/>
          <w:sz w:val="24"/>
          <w:szCs w:val="24"/>
        </w:rPr>
        <w:t>sociální práce, a to v maximálním rozsahu 16 hodin za 2 kalendářní roky.</w:t>
      </w:r>
    </w:p>
    <w:p w14:paraId="2A949D43" w14:textId="77777777" w:rsidR="00152CD3" w:rsidRPr="009F79FB" w:rsidRDefault="00152CD3" w:rsidP="004E7D29">
      <w:pPr>
        <w:spacing w:before="120" w:after="0" w:line="240" w:lineRule="auto"/>
        <w:ind w:left="426" w:firstLine="567"/>
        <w:jc w:val="both"/>
        <w:rPr>
          <w:rFonts w:ascii="Times New Roman" w:hAnsi="Times New Roman" w:cs="Times New Roman"/>
          <w:sz w:val="24"/>
          <w:szCs w:val="24"/>
        </w:rPr>
      </w:pPr>
      <w:r w:rsidRPr="009F79FB">
        <w:rPr>
          <w:rFonts w:ascii="Times New Roman" w:hAnsi="Times New Roman" w:cs="Times New Roman"/>
          <w:sz w:val="24"/>
          <w:szCs w:val="24"/>
        </w:rPr>
        <w:t>(</w:t>
      </w:r>
      <w:r w:rsidR="00902E49">
        <w:rPr>
          <w:rFonts w:ascii="Times New Roman" w:hAnsi="Times New Roman" w:cs="Times New Roman"/>
          <w:sz w:val="24"/>
          <w:szCs w:val="24"/>
        </w:rPr>
        <w:t>9</w:t>
      </w:r>
      <w:r w:rsidRPr="009F79FB">
        <w:rPr>
          <w:rFonts w:ascii="Times New Roman" w:hAnsi="Times New Roman" w:cs="Times New Roman"/>
          <w:sz w:val="24"/>
          <w:szCs w:val="24"/>
        </w:rPr>
        <w:t>) Dalším vzděláváním podle odstavce 2 písm. g) se rozumí dlouhodobý sebezkušenostní výcvik v rozsahu nejméně 100 hodin ročně, přičemž do povinného dalšího vzdělávání se započítá maximálně 32 hodin za dva kalendářní roky.</w:t>
      </w:r>
    </w:p>
    <w:p w14:paraId="2261D79A" w14:textId="5A87490D" w:rsidR="00152CD3" w:rsidRPr="0031182F" w:rsidRDefault="00152CD3" w:rsidP="004E7D29">
      <w:pPr>
        <w:spacing w:before="120" w:after="0" w:line="240" w:lineRule="auto"/>
        <w:ind w:left="426" w:firstLine="567"/>
        <w:jc w:val="both"/>
        <w:rPr>
          <w:rFonts w:ascii="Times New Roman" w:hAnsi="Times New Roman" w:cs="Times New Roman"/>
          <w:sz w:val="24"/>
          <w:szCs w:val="24"/>
        </w:rPr>
      </w:pPr>
      <w:r w:rsidRPr="009F79FB">
        <w:rPr>
          <w:rFonts w:ascii="Times New Roman" w:hAnsi="Times New Roman" w:cs="Times New Roman"/>
          <w:sz w:val="24"/>
          <w:szCs w:val="24"/>
        </w:rPr>
        <w:t>(1</w:t>
      </w:r>
      <w:r w:rsidR="00902E49">
        <w:rPr>
          <w:rFonts w:ascii="Times New Roman" w:hAnsi="Times New Roman" w:cs="Times New Roman"/>
          <w:sz w:val="24"/>
          <w:szCs w:val="24"/>
        </w:rPr>
        <w:t>0</w:t>
      </w:r>
      <w:r w:rsidRPr="009F79FB">
        <w:rPr>
          <w:rFonts w:ascii="Times New Roman" w:hAnsi="Times New Roman" w:cs="Times New Roman"/>
          <w:sz w:val="24"/>
          <w:szCs w:val="24"/>
        </w:rPr>
        <w:t>)</w:t>
      </w:r>
      <w:r w:rsidRPr="00D0082E">
        <w:rPr>
          <w:rFonts w:ascii="Times New Roman" w:hAnsi="Times New Roman" w:cs="Times New Roman"/>
          <w:sz w:val="24"/>
          <w:szCs w:val="24"/>
        </w:rPr>
        <w:t xml:space="preserve"> Účast na dalším vzdělávání podle odstavce 2 se považuje za prohlubování kvalifikace podle </w:t>
      </w:r>
      <w:r w:rsidR="00943960">
        <w:rPr>
          <w:rFonts w:ascii="Times New Roman" w:hAnsi="Times New Roman" w:cs="Times New Roman"/>
          <w:sz w:val="24"/>
          <w:szCs w:val="24"/>
        </w:rPr>
        <w:t>zvláštního</w:t>
      </w:r>
      <w:r w:rsidRPr="00D0082E">
        <w:rPr>
          <w:rFonts w:ascii="Times New Roman" w:hAnsi="Times New Roman" w:cs="Times New Roman"/>
          <w:sz w:val="24"/>
          <w:szCs w:val="24"/>
        </w:rPr>
        <w:t xml:space="preserve"> právního předpisu</w:t>
      </w:r>
      <w:r w:rsidRPr="00D0082E">
        <w:rPr>
          <w:rFonts w:ascii="Times New Roman" w:hAnsi="Times New Roman" w:cs="Times New Roman"/>
          <w:sz w:val="24"/>
          <w:szCs w:val="24"/>
          <w:vertAlign w:val="superscript"/>
        </w:rPr>
        <w:t>43)</w:t>
      </w:r>
      <w:r w:rsidRPr="00D0082E">
        <w:rPr>
          <w:rFonts w:ascii="Times New Roman" w:hAnsi="Times New Roman" w:cs="Times New Roman"/>
          <w:sz w:val="24"/>
          <w:szCs w:val="24"/>
        </w:rPr>
        <w:t>.</w:t>
      </w:r>
      <w:r w:rsidR="0031182F">
        <w:rPr>
          <w:rFonts w:ascii="Times New Roman" w:hAnsi="Times New Roman" w:cs="Times New Roman"/>
          <w:sz w:val="24"/>
          <w:szCs w:val="24"/>
        </w:rPr>
        <w:t xml:space="preserve"> Účast v kurzech s akreditovaným programem podle odstavce 2 písm. b) se považuje za průběžné vzdělávání úředníků územních samosprávných celků podle zákona o úřednících územních samosprávných celků</w:t>
      </w:r>
      <w:r w:rsidR="0031182F">
        <w:rPr>
          <w:rFonts w:ascii="Times New Roman" w:hAnsi="Times New Roman" w:cs="Times New Roman"/>
          <w:sz w:val="24"/>
          <w:szCs w:val="24"/>
          <w:vertAlign w:val="superscript"/>
        </w:rPr>
        <w:t>80)</w:t>
      </w:r>
      <w:r w:rsidR="0031182F">
        <w:rPr>
          <w:rFonts w:ascii="Times New Roman" w:hAnsi="Times New Roman" w:cs="Times New Roman"/>
          <w:sz w:val="24"/>
          <w:szCs w:val="24"/>
        </w:rPr>
        <w:t>.</w:t>
      </w:r>
    </w:p>
    <w:p w14:paraId="1E98F4A2" w14:textId="3FB5A49E" w:rsidR="00152CD3" w:rsidRDefault="00152CD3" w:rsidP="00593570">
      <w:pPr>
        <w:spacing w:before="120" w:after="0" w:line="240" w:lineRule="auto"/>
        <w:ind w:left="426" w:firstLine="567"/>
        <w:jc w:val="both"/>
        <w:rPr>
          <w:rFonts w:ascii="Times New Roman" w:hAnsi="Times New Roman"/>
          <w:sz w:val="24"/>
          <w:szCs w:val="24"/>
        </w:rPr>
      </w:pPr>
      <w:r w:rsidRPr="001E2F3A">
        <w:rPr>
          <w:rFonts w:ascii="Times New Roman" w:hAnsi="Times New Roman" w:cs="Times New Roman"/>
          <w:sz w:val="24"/>
          <w:szCs w:val="24"/>
        </w:rPr>
        <w:t>(1</w:t>
      </w:r>
      <w:r w:rsidR="00902E49">
        <w:rPr>
          <w:rFonts w:ascii="Times New Roman" w:hAnsi="Times New Roman" w:cs="Times New Roman"/>
          <w:sz w:val="24"/>
          <w:szCs w:val="24"/>
        </w:rPr>
        <w:t>1</w:t>
      </w:r>
      <w:r w:rsidRPr="001E2F3A">
        <w:rPr>
          <w:rFonts w:ascii="Times New Roman" w:hAnsi="Times New Roman" w:cs="Times New Roman"/>
          <w:sz w:val="24"/>
          <w:szCs w:val="24"/>
        </w:rPr>
        <w:t xml:space="preserve">) </w:t>
      </w:r>
      <w:r w:rsidRPr="001E2F3A">
        <w:rPr>
          <w:rFonts w:ascii="Times New Roman" w:hAnsi="Times New Roman"/>
          <w:sz w:val="24"/>
          <w:szCs w:val="24"/>
        </w:rPr>
        <w:t xml:space="preserve">Dokladem o absolvování dalšího vzdělávání podle odstavce 2 písm. a) a b) je osvědčení vydané vzdělávacím zařízením, které další </w:t>
      </w:r>
      <w:r w:rsidR="00A3422E">
        <w:rPr>
          <w:rFonts w:ascii="Times New Roman" w:hAnsi="Times New Roman"/>
          <w:sz w:val="24"/>
          <w:szCs w:val="24"/>
        </w:rPr>
        <w:t>vzdělávání pořádalo. Dokladem o </w:t>
      </w:r>
      <w:r w:rsidRPr="001E2F3A">
        <w:rPr>
          <w:rFonts w:ascii="Times New Roman" w:hAnsi="Times New Roman"/>
          <w:sz w:val="24"/>
          <w:szCs w:val="24"/>
        </w:rPr>
        <w:t>absolvování dalšího vzdělávání podle odstavce 2 písm. c) je potvrzení vydané zařízením, ve kterém byla zajišťována odborná stáž, nebo zaměstnavatelem jako organizátorem odborné stáže.  Dokladem o absolvování dalšího vzdělávání podle odstavce 2 písm. d) je potvrzení nebo osvědčení vydané zaměstnavatelem jako organizátorem školící akce, ministerstvem nebo krajským úřadem. Dokladem o absolvování dalšího vzdělávání podle odstavce 2 písm. e) je potvrzení vydané organizátorem konference. Dokladem o absolvování dalšího vzdělávání podle odstavce 2 písm. f) je písemné potvrzení vydané supervizorem</w:t>
      </w:r>
      <w:r w:rsidR="001E2F3A">
        <w:rPr>
          <w:rFonts w:ascii="Times New Roman" w:hAnsi="Times New Roman"/>
          <w:sz w:val="24"/>
          <w:szCs w:val="24"/>
        </w:rPr>
        <w:t>.</w:t>
      </w:r>
      <w:r w:rsidR="001C7699">
        <w:rPr>
          <w:rFonts w:ascii="Times New Roman" w:hAnsi="Times New Roman"/>
          <w:sz w:val="24"/>
          <w:szCs w:val="24"/>
        </w:rPr>
        <w:t xml:space="preserve"> </w:t>
      </w:r>
      <w:r w:rsidR="001C7699" w:rsidRPr="001E2F3A">
        <w:rPr>
          <w:rFonts w:ascii="Times New Roman" w:hAnsi="Times New Roman"/>
          <w:sz w:val="24"/>
          <w:szCs w:val="24"/>
        </w:rPr>
        <w:t>Dokladem o absolvování dalšího vzdělávání podle odstavce 2 písm. g) je písemné potvrzení vydané poskytovatelem výcviku.</w:t>
      </w:r>
    </w:p>
    <w:p w14:paraId="77D663D4" w14:textId="4DA3B842" w:rsidR="00620D29" w:rsidRPr="00620D29" w:rsidRDefault="00620D29" w:rsidP="00620D29">
      <w:pPr>
        <w:spacing w:before="120" w:after="0" w:line="240" w:lineRule="auto"/>
        <w:ind w:left="426" w:firstLine="567"/>
        <w:jc w:val="both"/>
        <w:rPr>
          <w:rFonts w:ascii="Times New Roman" w:hAnsi="Times New Roman"/>
          <w:sz w:val="24"/>
          <w:szCs w:val="24"/>
        </w:rPr>
      </w:pPr>
      <w:bookmarkStart w:id="8" w:name="_Hlk52871278"/>
      <w:r w:rsidRPr="00361169">
        <w:rPr>
          <w:rFonts w:ascii="Times New Roman" w:hAnsi="Times New Roman"/>
          <w:sz w:val="24"/>
          <w:szCs w:val="24"/>
        </w:rPr>
        <w:t xml:space="preserve">(12) </w:t>
      </w:r>
      <w:r w:rsidR="00BF5B48" w:rsidRPr="00361169">
        <w:rPr>
          <w:rFonts w:ascii="Times New Roman" w:hAnsi="Times New Roman"/>
          <w:sz w:val="24"/>
          <w:szCs w:val="24"/>
        </w:rPr>
        <w:t>Pokud</w:t>
      </w:r>
      <w:r w:rsidRPr="00361169">
        <w:rPr>
          <w:rFonts w:ascii="Times New Roman" w:hAnsi="Times New Roman"/>
          <w:sz w:val="24"/>
          <w:szCs w:val="24"/>
        </w:rPr>
        <w:t xml:space="preserve"> zaměstnavatel z důvodů, které souvisejí s vyhlášením </w:t>
      </w:r>
      <w:r w:rsidR="009D4C3C" w:rsidRPr="00361169">
        <w:rPr>
          <w:rFonts w:ascii="Times New Roman" w:hAnsi="Times New Roman"/>
          <w:sz w:val="24"/>
          <w:szCs w:val="24"/>
        </w:rPr>
        <w:t>nouzového</w:t>
      </w:r>
      <w:r w:rsidR="004D5C82" w:rsidRPr="00361169">
        <w:rPr>
          <w:rFonts w:ascii="Times New Roman" w:hAnsi="Times New Roman"/>
          <w:sz w:val="24"/>
          <w:szCs w:val="24"/>
        </w:rPr>
        <w:t xml:space="preserve"> stavu a</w:t>
      </w:r>
      <w:r w:rsidR="00D60821" w:rsidRPr="00361169">
        <w:rPr>
          <w:rFonts w:ascii="Times New Roman" w:hAnsi="Times New Roman"/>
          <w:sz w:val="24"/>
          <w:szCs w:val="24"/>
        </w:rPr>
        <w:t> </w:t>
      </w:r>
      <w:r w:rsidRPr="00361169">
        <w:rPr>
          <w:rFonts w:ascii="Times New Roman" w:hAnsi="Times New Roman"/>
          <w:sz w:val="24"/>
          <w:szCs w:val="24"/>
        </w:rPr>
        <w:t xml:space="preserve">mimořádných opatření </w:t>
      </w:r>
      <w:r w:rsidR="00D60821" w:rsidRPr="00361169">
        <w:rPr>
          <w:rFonts w:ascii="Times New Roman" w:hAnsi="Times New Roman"/>
          <w:sz w:val="24"/>
          <w:szCs w:val="24"/>
        </w:rPr>
        <w:t>po</w:t>
      </w:r>
      <w:r w:rsidRPr="00361169">
        <w:rPr>
          <w:rFonts w:ascii="Times New Roman" w:hAnsi="Times New Roman"/>
          <w:sz w:val="24"/>
          <w:szCs w:val="24"/>
        </w:rPr>
        <w:t>dle zvláš</w:t>
      </w:r>
      <w:r w:rsidR="00D60821" w:rsidRPr="00361169">
        <w:rPr>
          <w:rFonts w:ascii="Times New Roman" w:hAnsi="Times New Roman"/>
          <w:sz w:val="24"/>
          <w:szCs w:val="24"/>
        </w:rPr>
        <w:t>t</w:t>
      </w:r>
      <w:r w:rsidRPr="00361169">
        <w:rPr>
          <w:rFonts w:ascii="Times New Roman" w:hAnsi="Times New Roman"/>
          <w:sz w:val="24"/>
          <w:szCs w:val="24"/>
        </w:rPr>
        <w:t>ní</w:t>
      </w:r>
      <w:r w:rsidR="00CA2C9B" w:rsidRPr="00361169">
        <w:rPr>
          <w:rFonts w:ascii="Times New Roman" w:hAnsi="Times New Roman"/>
          <w:sz w:val="24"/>
          <w:szCs w:val="24"/>
        </w:rPr>
        <w:t>ch</w:t>
      </w:r>
      <w:r w:rsidRPr="00361169">
        <w:rPr>
          <w:rFonts w:ascii="Times New Roman" w:hAnsi="Times New Roman"/>
          <w:sz w:val="24"/>
          <w:szCs w:val="24"/>
        </w:rPr>
        <w:t xml:space="preserve"> právní</w:t>
      </w:r>
      <w:r w:rsidR="00CA2C9B" w:rsidRPr="00361169">
        <w:rPr>
          <w:rFonts w:ascii="Times New Roman" w:hAnsi="Times New Roman"/>
          <w:sz w:val="24"/>
          <w:szCs w:val="24"/>
        </w:rPr>
        <w:t>ch</w:t>
      </w:r>
      <w:r w:rsidRPr="00361169">
        <w:rPr>
          <w:rFonts w:ascii="Times New Roman" w:hAnsi="Times New Roman"/>
          <w:sz w:val="24"/>
          <w:szCs w:val="24"/>
        </w:rPr>
        <w:t xml:space="preserve"> předpis</w:t>
      </w:r>
      <w:r w:rsidR="00CA2C9B" w:rsidRPr="00361169">
        <w:rPr>
          <w:rFonts w:ascii="Times New Roman" w:hAnsi="Times New Roman"/>
          <w:sz w:val="24"/>
          <w:szCs w:val="24"/>
        </w:rPr>
        <w:t>ů</w:t>
      </w:r>
      <w:r w:rsidR="00D60821" w:rsidRPr="00361169">
        <w:rPr>
          <w:rFonts w:ascii="Times New Roman" w:hAnsi="Times New Roman"/>
          <w:sz w:val="24"/>
          <w:szCs w:val="24"/>
          <w:vertAlign w:val="superscript"/>
        </w:rPr>
        <w:t>81)</w:t>
      </w:r>
      <w:r w:rsidR="004D5C82" w:rsidRPr="00361169">
        <w:rPr>
          <w:rFonts w:ascii="Times New Roman" w:hAnsi="Times New Roman"/>
          <w:sz w:val="24"/>
          <w:szCs w:val="24"/>
        </w:rPr>
        <w:t>,</w:t>
      </w:r>
      <w:r w:rsidR="00BF5B48" w:rsidRPr="00361169">
        <w:rPr>
          <w:rFonts w:ascii="Times New Roman" w:hAnsi="Times New Roman"/>
          <w:sz w:val="24"/>
          <w:szCs w:val="24"/>
        </w:rPr>
        <w:t xml:space="preserve"> </w:t>
      </w:r>
      <w:r w:rsidRPr="00361169">
        <w:rPr>
          <w:rFonts w:ascii="Times New Roman" w:hAnsi="Times New Roman"/>
          <w:sz w:val="24"/>
          <w:szCs w:val="24"/>
        </w:rPr>
        <w:t xml:space="preserve">vzhledem ke svým organizačním, provozním </w:t>
      </w:r>
      <w:r w:rsidR="00917340">
        <w:rPr>
          <w:rFonts w:ascii="Times New Roman" w:hAnsi="Times New Roman"/>
          <w:sz w:val="24"/>
          <w:szCs w:val="24"/>
        </w:rPr>
        <w:t>nebo</w:t>
      </w:r>
      <w:r w:rsidRPr="00361169">
        <w:rPr>
          <w:rFonts w:ascii="Times New Roman" w:hAnsi="Times New Roman"/>
          <w:sz w:val="24"/>
          <w:szCs w:val="24"/>
        </w:rPr>
        <w:t xml:space="preserve"> personálním kapacitám nemůže zabezpečit další vzdělávání v zákonem stanoveném rozsahu, je rozsah dalšího vzdělávání stanovený v</w:t>
      </w:r>
      <w:r w:rsidR="00917340">
        <w:rPr>
          <w:rFonts w:ascii="Times New Roman" w:hAnsi="Times New Roman"/>
          <w:sz w:val="24"/>
          <w:szCs w:val="24"/>
        </w:rPr>
        <w:t xml:space="preserve"> </w:t>
      </w:r>
      <w:r w:rsidRPr="00361169">
        <w:rPr>
          <w:rFonts w:ascii="Times New Roman" w:hAnsi="Times New Roman"/>
          <w:sz w:val="24"/>
          <w:szCs w:val="24"/>
        </w:rPr>
        <w:t>odst</w:t>
      </w:r>
      <w:r w:rsidR="00D60821" w:rsidRPr="00361169">
        <w:rPr>
          <w:rFonts w:ascii="Times New Roman" w:hAnsi="Times New Roman"/>
          <w:sz w:val="24"/>
          <w:szCs w:val="24"/>
        </w:rPr>
        <w:t>avci</w:t>
      </w:r>
      <w:r w:rsidRPr="00361169">
        <w:rPr>
          <w:rFonts w:ascii="Times New Roman" w:hAnsi="Times New Roman"/>
          <w:sz w:val="24"/>
          <w:szCs w:val="24"/>
        </w:rPr>
        <w:t xml:space="preserve"> 1 a</w:t>
      </w:r>
      <w:r w:rsidR="00D60821" w:rsidRPr="00361169">
        <w:rPr>
          <w:rFonts w:ascii="Times New Roman" w:hAnsi="Times New Roman"/>
          <w:sz w:val="24"/>
          <w:szCs w:val="24"/>
        </w:rPr>
        <w:t> </w:t>
      </w:r>
      <w:r w:rsidRPr="00361169">
        <w:rPr>
          <w:rFonts w:ascii="Times New Roman" w:hAnsi="Times New Roman"/>
          <w:sz w:val="24"/>
          <w:szCs w:val="24"/>
        </w:rPr>
        <w:t>v</w:t>
      </w:r>
      <w:r w:rsidR="00D60821" w:rsidRPr="00361169">
        <w:rPr>
          <w:rFonts w:ascii="Times New Roman" w:hAnsi="Times New Roman"/>
          <w:sz w:val="24"/>
          <w:szCs w:val="24"/>
        </w:rPr>
        <w:t> </w:t>
      </w:r>
      <w:r w:rsidRPr="00361169">
        <w:rPr>
          <w:rFonts w:ascii="Times New Roman" w:hAnsi="Times New Roman"/>
          <w:sz w:val="24"/>
          <w:szCs w:val="24"/>
        </w:rPr>
        <w:t>§</w:t>
      </w:r>
      <w:r w:rsidR="00D60821" w:rsidRPr="00361169">
        <w:rPr>
          <w:rFonts w:ascii="Times New Roman" w:hAnsi="Times New Roman"/>
          <w:sz w:val="24"/>
          <w:szCs w:val="24"/>
        </w:rPr>
        <w:t> </w:t>
      </w:r>
      <w:r w:rsidRPr="00361169">
        <w:rPr>
          <w:rFonts w:ascii="Times New Roman" w:hAnsi="Times New Roman"/>
          <w:sz w:val="24"/>
          <w:szCs w:val="24"/>
        </w:rPr>
        <w:t xml:space="preserve">116 odst. 9 krácen o 2 hodiny za každých 30 dní trvání </w:t>
      </w:r>
      <w:r w:rsidR="009D4C3C" w:rsidRPr="00361169">
        <w:rPr>
          <w:rFonts w:ascii="Times New Roman" w:hAnsi="Times New Roman"/>
          <w:sz w:val="24"/>
          <w:szCs w:val="24"/>
        </w:rPr>
        <w:t>nouzového</w:t>
      </w:r>
      <w:r w:rsidR="004D5C82" w:rsidRPr="00361169">
        <w:rPr>
          <w:rFonts w:ascii="Times New Roman" w:hAnsi="Times New Roman"/>
          <w:sz w:val="24"/>
          <w:szCs w:val="24"/>
        </w:rPr>
        <w:t xml:space="preserve"> stavu a</w:t>
      </w:r>
      <w:r w:rsidR="00D60821" w:rsidRPr="00361169">
        <w:rPr>
          <w:rFonts w:ascii="Times New Roman" w:hAnsi="Times New Roman"/>
          <w:sz w:val="24"/>
          <w:szCs w:val="24"/>
        </w:rPr>
        <w:t> </w:t>
      </w:r>
      <w:r w:rsidRPr="00361169">
        <w:rPr>
          <w:rFonts w:ascii="Times New Roman" w:hAnsi="Times New Roman"/>
          <w:sz w:val="24"/>
          <w:szCs w:val="24"/>
        </w:rPr>
        <w:t>mimořádných opatření.</w:t>
      </w:r>
    </w:p>
    <w:bookmarkEnd w:id="8"/>
    <w:p w14:paraId="6CED9B7A" w14:textId="77777777" w:rsidR="00A3422E" w:rsidRDefault="00A3422E" w:rsidP="00E24795">
      <w:p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     --------------------------- </w:t>
      </w:r>
    </w:p>
    <w:p w14:paraId="72729319" w14:textId="77777777" w:rsidR="00A3422E" w:rsidRDefault="00A3422E" w:rsidP="00E24795">
      <w:p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 xml:space="preserve">43) </w:t>
      </w:r>
      <w:bookmarkStart w:id="9" w:name="_Hlk57110799"/>
      <w:r w:rsidR="00333CB7">
        <w:rPr>
          <w:rFonts w:ascii="Times New Roman" w:hAnsi="Times New Roman"/>
          <w:sz w:val="24"/>
          <w:szCs w:val="24"/>
        </w:rPr>
        <w:t>§ 230 zákoníku práce.</w:t>
      </w:r>
      <w:bookmarkEnd w:id="9"/>
    </w:p>
    <w:p w14:paraId="65E2287C" w14:textId="20B9F49D" w:rsidR="009D4C3C" w:rsidRDefault="00333CB7" w:rsidP="006E666C">
      <w:pPr>
        <w:spacing w:before="120" w:after="0" w:line="240" w:lineRule="auto"/>
        <w:ind w:left="539"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 xml:space="preserve">80) </w:t>
      </w:r>
      <w:r w:rsidR="00092662">
        <w:rPr>
          <w:rFonts w:ascii="Times New Roman" w:hAnsi="Times New Roman"/>
          <w:sz w:val="24"/>
          <w:szCs w:val="24"/>
        </w:rPr>
        <w:t>Z</w:t>
      </w:r>
      <w:r>
        <w:rPr>
          <w:rFonts w:ascii="Times New Roman" w:hAnsi="Times New Roman"/>
          <w:sz w:val="24"/>
          <w:szCs w:val="24"/>
        </w:rPr>
        <w:t>ákon č. 312/2002 Sb., o úřednících územních samosprávných celků a o změně   některých zákonů, ve znění pozdějších předpisů, a další související zákony, ve znění pozdějších předpisů.</w:t>
      </w:r>
    </w:p>
    <w:p w14:paraId="50E507CC" w14:textId="6D95B47B" w:rsidR="009D4C3C" w:rsidRPr="00361169" w:rsidRDefault="00D60821" w:rsidP="00760336">
      <w:pPr>
        <w:spacing w:before="120" w:after="0" w:line="240" w:lineRule="auto"/>
        <w:ind w:left="539" w:hanging="284"/>
        <w:jc w:val="both"/>
        <w:rPr>
          <w:rFonts w:ascii="Times New Roman" w:hAnsi="Times New Roman"/>
          <w:sz w:val="24"/>
          <w:szCs w:val="24"/>
        </w:rPr>
      </w:pPr>
      <w:bookmarkStart w:id="10" w:name="_Hlk52871434"/>
      <w:r w:rsidRPr="00361169">
        <w:rPr>
          <w:rFonts w:ascii="Times New Roman" w:hAnsi="Times New Roman"/>
          <w:sz w:val="24"/>
          <w:szCs w:val="24"/>
          <w:vertAlign w:val="superscript"/>
        </w:rPr>
        <w:t xml:space="preserve"> 81</w:t>
      </w:r>
      <w:r w:rsidR="00BF5B48" w:rsidRPr="00361169">
        <w:rPr>
          <w:rFonts w:ascii="Times New Roman" w:hAnsi="Times New Roman"/>
          <w:sz w:val="24"/>
          <w:szCs w:val="24"/>
          <w:vertAlign w:val="superscript"/>
        </w:rPr>
        <w:t xml:space="preserve">) </w:t>
      </w:r>
      <w:r w:rsidR="009D4C3C" w:rsidRPr="00361169">
        <w:rPr>
          <w:rFonts w:ascii="Times New Roman" w:hAnsi="Times New Roman"/>
          <w:sz w:val="24"/>
          <w:szCs w:val="24"/>
        </w:rPr>
        <w:t>Ústavní zákon č. 110/1998 Sb., o bezpečnosti České republiky, ve znění ústavního zákona č. 300/2000 Sb.</w:t>
      </w:r>
    </w:p>
    <w:p w14:paraId="71E0EA50" w14:textId="3E3563DB" w:rsidR="00D60821" w:rsidRPr="00361169" w:rsidRDefault="006E666C" w:rsidP="00760336">
      <w:pPr>
        <w:spacing w:before="120" w:after="0" w:line="240" w:lineRule="auto"/>
        <w:ind w:left="539" w:hanging="284"/>
        <w:jc w:val="both"/>
        <w:rPr>
          <w:rFonts w:ascii="Times New Roman" w:hAnsi="Times New Roman"/>
          <w:sz w:val="24"/>
          <w:szCs w:val="24"/>
        </w:rPr>
      </w:pPr>
      <w:r>
        <w:rPr>
          <w:rFonts w:ascii="Times New Roman" w:hAnsi="Times New Roman"/>
          <w:sz w:val="24"/>
          <w:szCs w:val="24"/>
        </w:rPr>
        <w:t xml:space="preserve">     </w:t>
      </w:r>
      <w:r w:rsidR="00D60821" w:rsidRPr="00361169">
        <w:rPr>
          <w:rFonts w:ascii="Times New Roman" w:hAnsi="Times New Roman"/>
          <w:sz w:val="24"/>
          <w:szCs w:val="24"/>
        </w:rPr>
        <w:t>Z</w:t>
      </w:r>
      <w:r w:rsidR="00BF5B48" w:rsidRPr="00361169">
        <w:rPr>
          <w:rFonts w:ascii="Times New Roman" w:hAnsi="Times New Roman"/>
          <w:sz w:val="24"/>
          <w:szCs w:val="24"/>
        </w:rPr>
        <w:t>ákon č. 240/2000 Sb., o krizovém řízení a o změně některých zákonů (krizový zákon)</w:t>
      </w:r>
      <w:r w:rsidR="00D60821" w:rsidRPr="00361169">
        <w:rPr>
          <w:rFonts w:ascii="Times New Roman" w:hAnsi="Times New Roman"/>
          <w:sz w:val="24"/>
          <w:szCs w:val="24"/>
        </w:rPr>
        <w:t>, ve znění pozdějších předpisů.</w:t>
      </w:r>
    </w:p>
    <w:p w14:paraId="308228FC" w14:textId="6C94A56D" w:rsidR="00333CB7" w:rsidRPr="00333CB7" w:rsidRDefault="00D60821" w:rsidP="00760336">
      <w:pPr>
        <w:spacing w:before="120" w:after="0" w:line="240" w:lineRule="auto"/>
        <w:ind w:left="539" w:hanging="284"/>
        <w:jc w:val="both"/>
        <w:rPr>
          <w:rFonts w:ascii="Times New Roman" w:hAnsi="Times New Roman" w:cs="Times New Roman"/>
          <w:sz w:val="24"/>
          <w:szCs w:val="24"/>
        </w:rPr>
      </w:pPr>
      <w:r w:rsidRPr="00361169">
        <w:rPr>
          <w:rFonts w:ascii="Times New Roman" w:hAnsi="Times New Roman"/>
          <w:sz w:val="24"/>
          <w:szCs w:val="24"/>
        </w:rPr>
        <w:t xml:space="preserve">    </w:t>
      </w:r>
      <w:r w:rsidR="006E666C">
        <w:rPr>
          <w:rFonts w:ascii="Times New Roman" w:hAnsi="Times New Roman"/>
          <w:sz w:val="24"/>
          <w:szCs w:val="24"/>
        </w:rPr>
        <w:t xml:space="preserve"> </w:t>
      </w:r>
      <w:r w:rsidRPr="00361169">
        <w:rPr>
          <w:rFonts w:ascii="Times New Roman" w:hAnsi="Times New Roman"/>
          <w:sz w:val="24"/>
          <w:szCs w:val="24"/>
        </w:rPr>
        <w:t>Z</w:t>
      </w:r>
      <w:r w:rsidR="00BF5B48" w:rsidRPr="00361169">
        <w:rPr>
          <w:rFonts w:ascii="Times New Roman" w:hAnsi="Times New Roman"/>
          <w:sz w:val="24"/>
          <w:szCs w:val="24"/>
        </w:rPr>
        <w:t>ákon č. 258/2000 Sb., o ochraně veřejného zdraví</w:t>
      </w:r>
      <w:r w:rsidRPr="00361169">
        <w:rPr>
          <w:rFonts w:ascii="Times New Roman" w:hAnsi="Times New Roman"/>
          <w:sz w:val="24"/>
          <w:szCs w:val="24"/>
        </w:rPr>
        <w:t>, ve znění pozdějších předpisů</w:t>
      </w:r>
      <w:r w:rsidR="00BF5B48" w:rsidRPr="00361169">
        <w:rPr>
          <w:rFonts w:ascii="Times New Roman" w:hAnsi="Times New Roman"/>
          <w:sz w:val="24"/>
          <w:szCs w:val="24"/>
        </w:rPr>
        <w:t>.</w:t>
      </w:r>
      <w:r w:rsidR="006E666C">
        <w:rPr>
          <w:rFonts w:ascii="Times New Roman" w:hAnsi="Times New Roman"/>
          <w:sz w:val="24"/>
          <w:szCs w:val="24"/>
        </w:rPr>
        <w:t>“.</w:t>
      </w:r>
    </w:p>
    <w:bookmarkEnd w:id="10"/>
    <w:p w14:paraId="0C6B0B9D" w14:textId="3E8688EF" w:rsidR="00F94D88" w:rsidRPr="000E381F" w:rsidRDefault="00F94D88" w:rsidP="00F412F1">
      <w:pPr>
        <w:pStyle w:val="Odstavecseseznamem"/>
        <w:numPr>
          <w:ilvl w:val="0"/>
          <w:numId w:val="26"/>
        </w:numPr>
        <w:spacing w:before="240" w:after="0" w:line="240" w:lineRule="auto"/>
        <w:jc w:val="both"/>
        <w:rPr>
          <w:rFonts w:ascii="Times New Roman" w:hAnsi="Times New Roman" w:cs="Times New Roman"/>
          <w:sz w:val="24"/>
          <w:szCs w:val="24"/>
        </w:rPr>
      </w:pPr>
      <w:r w:rsidRPr="000E381F">
        <w:rPr>
          <w:rFonts w:ascii="Times New Roman" w:hAnsi="Times New Roman" w:cs="Times New Roman"/>
          <w:sz w:val="24"/>
          <w:szCs w:val="24"/>
        </w:rPr>
        <w:t xml:space="preserve">V § 115 </w:t>
      </w:r>
      <w:r w:rsidR="00126B88" w:rsidRPr="000E381F">
        <w:rPr>
          <w:rFonts w:ascii="Times New Roman" w:hAnsi="Times New Roman" w:cs="Times New Roman"/>
          <w:sz w:val="24"/>
          <w:szCs w:val="24"/>
        </w:rPr>
        <w:t xml:space="preserve">se na konci </w:t>
      </w:r>
      <w:r w:rsidRPr="000E381F">
        <w:rPr>
          <w:rFonts w:ascii="Times New Roman" w:hAnsi="Times New Roman" w:cs="Times New Roman"/>
          <w:sz w:val="24"/>
          <w:szCs w:val="24"/>
        </w:rPr>
        <w:t>odst</w:t>
      </w:r>
      <w:r w:rsidR="00126B88" w:rsidRPr="000E381F">
        <w:rPr>
          <w:rFonts w:ascii="Times New Roman" w:hAnsi="Times New Roman" w:cs="Times New Roman"/>
          <w:sz w:val="24"/>
          <w:szCs w:val="24"/>
        </w:rPr>
        <w:t>avce</w:t>
      </w:r>
      <w:r w:rsidRPr="000E381F">
        <w:rPr>
          <w:rFonts w:ascii="Times New Roman" w:hAnsi="Times New Roman" w:cs="Times New Roman"/>
          <w:sz w:val="24"/>
          <w:szCs w:val="24"/>
        </w:rPr>
        <w:t xml:space="preserve"> 1 tečka nahrazuje čárkou a doplňuj</w:t>
      </w:r>
      <w:r w:rsidR="008F3C82" w:rsidRPr="000E381F">
        <w:rPr>
          <w:rFonts w:ascii="Times New Roman" w:hAnsi="Times New Roman" w:cs="Times New Roman"/>
          <w:sz w:val="24"/>
          <w:szCs w:val="24"/>
        </w:rPr>
        <w:t>e</w:t>
      </w:r>
      <w:r w:rsidRPr="000E381F">
        <w:rPr>
          <w:rFonts w:ascii="Times New Roman" w:hAnsi="Times New Roman" w:cs="Times New Roman"/>
          <w:sz w:val="24"/>
          <w:szCs w:val="24"/>
        </w:rPr>
        <w:t xml:space="preserve"> se písmen</w:t>
      </w:r>
      <w:r w:rsidR="008F3C82" w:rsidRPr="000E381F">
        <w:rPr>
          <w:rFonts w:ascii="Times New Roman" w:hAnsi="Times New Roman" w:cs="Times New Roman"/>
          <w:sz w:val="24"/>
          <w:szCs w:val="24"/>
        </w:rPr>
        <w:t>o</w:t>
      </w:r>
      <w:r w:rsidRPr="000E381F">
        <w:rPr>
          <w:rFonts w:ascii="Times New Roman" w:hAnsi="Times New Roman" w:cs="Times New Roman"/>
          <w:sz w:val="24"/>
          <w:szCs w:val="24"/>
        </w:rPr>
        <w:t xml:space="preserve"> f), kter</w:t>
      </w:r>
      <w:r w:rsidR="008F3C82" w:rsidRPr="000E381F">
        <w:rPr>
          <w:rFonts w:ascii="Times New Roman" w:hAnsi="Times New Roman" w:cs="Times New Roman"/>
          <w:sz w:val="24"/>
          <w:szCs w:val="24"/>
        </w:rPr>
        <w:t>é</w:t>
      </w:r>
      <w:r w:rsidRPr="000E381F">
        <w:rPr>
          <w:rFonts w:ascii="Times New Roman" w:hAnsi="Times New Roman" w:cs="Times New Roman"/>
          <w:sz w:val="24"/>
          <w:szCs w:val="24"/>
        </w:rPr>
        <w:t xml:space="preserve"> zní:</w:t>
      </w:r>
    </w:p>
    <w:p w14:paraId="01A94521" w14:textId="10D88C20" w:rsidR="00F94D88" w:rsidRPr="000E381F" w:rsidRDefault="00F94D88" w:rsidP="00F24159">
      <w:pPr>
        <w:pStyle w:val="Odstavecseseznamem"/>
        <w:spacing w:before="240" w:after="0" w:line="240" w:lineRule="auto"/>
        <w:ind w:left="539"/>
        <w:contextualSpacing w:val="0"/>
        <w:jc w:val="both"/>
        <w:rPr>
          <w:rFonts w:ascii="Times New Roman" w:hAnsi="Times New Roman" w:cs="Times New Roman"/>
          <w:sz w:val="24"/>
          <w:szCs w:val="24"/>
        </w:rPr>
      </w:pPr>
      <w:r w:rsidRPr="000E381F">
        <w:rPr>
          <w:rFonts w:ascii="Times New Roman" w:hAnsi="Times New Roman" w:cs="Times New Roman"/>
          <w:sz w:val="24"/>
          <w:szCs w:val="24"/>
        </w:rPr>
        <w:t xml:space="preserve"> „</w:t>
      </w:r>
      <w:r w:rsidR="00F24159" w:rsidRPr="000E381F">
        <w:rPr>
          <w:rFonts w:ascii="Times New Roman" w:hAnsi="Times New Roman" w:cs="Times New Roman"/>
          <w:sz w:val="24"/>
          <w:szCs w:val="24"/>
        </w:rPr>
        <w:t>f</w:t>
      </w:r>
      <w:r w:rsidRPr="000E381F">
        <w:rPr>
          <w:rFonts w:ascii="Times New Roman" w:hAnsi="Times New Roman" w:cs="Times New Roman"/>
          <w:sz w:val="24"/>
          <w:szCs w:val="24"/>
        </w:rPr>
        <w:t>) inspektoři sociálních služeb</w:t>
      </w:r>
      <w:r w:rsidR="008F3C82" w:rsidRPr="000E381F">
        <w:rPr>
          <w:rFonts w:ascii="Times New Roman" w:hAnsi="Times New Roman" w:cs="Times New Roman"/>
          <w:sz w:val="24"/>
          <w:szCs w:val="24"/>
        </w:rPr>
        <w:t>.“.</w:t>
      </w:r>
    </w:p>
    <w:p w14:paraId="5E845601" w14:textId="77777777" w:rsidR="002E72FE" w:rsidRPr="000E381F" w:rsidRDefault="002E72FE" w:rsidP="00F24159">
      <w:pPr>
        <w:pStyle w:val="Odstavecseseznamem"/>
        <w:spacing w:before="240" w:after="0" w:line="240" w:lineRule="auto"/>
        <w:ind w:left="539"/>
        <w:contextualSpacing w:val="0"/>
        <w:jc w:val="both"/>
        <w:rPr>
          <w:rFonts w:ascii="Times New Roman" w:hAnsi="Times New Roman" w:cs="Times New Roman"/>
          <w:sz w:val="24"/>
          <w:szCs w:val="24"/>
        </w:rPr>
      </w:pPr>
    </w:p>
    <w:p w14:paraId="55CDB437" w14:textId="1F4A9AD3" w:rsidR="00FE41B9" w:rsidRPr="000E381F" w:rsidRDefault="00126B88" w:rsidP="00F412F1">
      <w:pPr>
        <w:pStyle w:val="Odstavecseseznamem"/>
        <w:numPr>
          <w:ilvl w:val="0"/>
          <w:numId w:val="26"/>
        </w:numPr>
        <w:spacing w:before="240" w:after="0" w:line="240" w:lineRule="auto"/>
        <w:jc w:val="both"/>
        <w:rPr>
          <w:rFonts w:ascii="Times New Roman" w:hAnsi="Times New Roman" w:cs="Times New Roman"/>
          <w:sz w:val="24"/>
          <w:szCs w:val="24"/>
        </w:rPr>
      </w:pPr>
      <w:r w:rsidRPr="000E381F">
        <w:rPr>
          <w:rFonts w:ascii="Times New Roman" w:hAnsi="Times New Roman" w:cs="Times New Roman"/>
          <w:sz w:val="24"/>
          <w:szCs w:val="24"/>
        </w:rPr>
        <w:t>Za § 115 se vklád</w:t>
      </w:r>
      <w:r w:rsidR="0057120F" w:rsidRPr="000E381F">
        <w:rPr>
          <w:rFonts w:ascii="Times New Roman" w:hAnsi="Times New Roman" w:cs="Times New Roman"/>
          <w:sz w:val="24"/>
          <w:szCs w:val="24"/>
        </w:rPr>
        <w:t>ají</w:t>
      </w:r>
      <w:r w:rsidRPr="000E381F">
        <w:rPr>
          <w:rFonts w:ascii="Times New Roman" w:hAnsi="Times New Roman" w:cs="Times New Roman"/>
          <w:sz w:val="24"/>
          <w:szCs w:val="24"/>
        </w:rPr>
        <w:t xml:space="preserve"> nov</w:t>
      </w:r>
      <w:r w:rsidR="00681FA4" w:rsidRPr="000E381F">
        <w:rPr>
          <w:rFonts w:ascii="Times New Roman" w:hAnsi="Times New Roman" w:cs="Times New Roman"/>
          <w:sz w:val="24"/>
          <w:szCs w:val="24"/>
        </w:rPr>
        <w:t>é</w:t>
      </w:r>
      <w:r w:rsidRPr="000E381F">
        <w:rPr>
          <w:rFonts w:ascii="Times New Roman" w:hAnsi="Times New Roman" w:cs="Times New Roman"/>
          <w:sz w:val="24"/>
          <w:szCs w:val="24"/>
        </w:rPr>
        <w:t xml:space="preserve"> § 115a</w:t>
      </w:r>
      <w:r w:rsidR="0031059C">
        <w:rPr>
          <w:rFonts w:ascii="Times New Roman" w:hAnsi="Times New Roman" w:cs="Times New Roman"/>
          <w:sz w:val="24"/>
          <w:szCs w:val="24"/>
        </w:rPr>
        <w:t>,</w:t>
      </w:r>
      <w:r w:rsidRPr="000E381F">
        <w:rPr>
          <w:rFonts w:ascii="Times New Roman" w:hAnsi="Times New Roman" w:cs="Times New Roman"/>
          <w:sz w:val="24"/>
          <w:szCs w:val="24"/>
        </w:rPr>
        <w:t xml:space="preserve"> kter</w:t>
      </w:r>
      <w:r w:rsidR="0031059C">
        <w:rPr>
          <w:rFonts w:ascii="Times New Roman" w:hAnsi="Times New Roman" w:cs="Times New Roman"/>
          <w:sz w:val="24"/>
          <w:szCs w:val="24"/>
        </w:rPr>
        <w:t>ý</w:t>
      </w:r>
      <w:r w:rsidR="00681FA4" w:rsidRPr="000E381F">
        <w:rPr>
          <w:rFonts w:ascii="Times New Roman" w:hAnsi="Times New Roman" w:cs="Times New Roman"/>
          <w:sz w:val="24"/>
          <w:szCs w:val="24"/>
        </w:rPr>
        <w:t xml:space="preserve"> </w:t>
      </w:r>
      <w:r w:rsidRPr="000E381F">
        <w:rPr>
          <w:rFonts w:ascii="Times New Roman" w:hAnsi="Times New Roman" w:cs="Times New Roman"/>
          <w:sz w:val="24"/>
          <w:szCs w:val="24"/>
        </w:rPr>
        <w:t>včetně poznámky pod čarou č. </w:t>
      </w:r>
      <w:r w:rsidR="003A478D" w:rsidRPr="000E381F">
        <w:rPr>
          <w:rFonts w:ascii="Times New Roman" w:hAnsi="Times New Roman" w:cs="Times New Roman"/>
          <w:sz w:val="24"/>
          <w:szCs w:val="24"/>
        </w:rPr>
        <w:t>7</w:t>
      </w:r>
      <w:r w:rsidR="008E7602" w:rsidRPr="000E381F">
        <w:rPr>
          <w:rFonts w:ascii="Times New Roman" w:hAnsi="Times New Roman" w:cs="Times New Roman"/>
          <w:sz w:val="24"/>
          <w:szCs w:val="24"/>
        </w:rPr>
        <w:t>8</w:t>
      </w:r>
      <w:r w:rsidR="00FE41B9" w:rsidRPr="000E381F">
        <w:rPr>
          <w:rFonts w:ascii="Times New Roman" w:hAnsi="Times New Roman" w:cs="Times New Roman"/>
          <w:sz w:val="24"/>
          <w:szCs w:val="24"/>
        </w:rPr>
        <w:t xml:space="preserve"> z</w:t>
      </w:r>
      <w:r w:rsidR="00D47734" w:rsidRPr="000E381F">
        <w:rPr>
          <w:rFonts w:ascii="Times New Roman" w:hAnsi="Times New Roman" w:cs="Times New Roman"/>
          <w:sz w:val="24"/>
          <w:szCs w:val="24"/>
        </w:rPr>
        <w:t>n</w:t>
      </w:r>
      <w:r w:rsidR="00943960" w:rsidRPr="000E381F">
        <w:rPr>
          <w:rFonts w:ascii="Times New Roman" w:hAnsi="Times New Roman" w:cs="Times New Roman"/>
          <w:sz w:val="24"/>
          <w:szCs w:val="24"/>
        </w:rPr>
        <w:t>í</w:t>
      </w:r>
      <w:r w:rsidR="00FE41B9" w:rsidRPr="000E381F">
        <w:rPr>
          <w:rFonts w:ascii="Times New Roman" w:hAnsi="Times New Roman" w:cs="Times New Roman"/>
          <w:sz w:val="24"/>
          <w:szCs w:val="24"/>
        </w:rPr>
        <w:t>:</w:t>
      </w:r>
    </w:p>
    <w:p w14:paraId="4F8788C8" w14:textId="77777777" w:rsidR="00FE41B9" w:rsidRPr="000E381F" w:rsidRDefault="00F94D88" w:rsidP="00A44EB5">
      <w:pPr>
        <w:spacing w:before="120" w:after="0" w:line="240" w:lineRule="auto"/>
        <w:jc w:val="center"/>
        <w:rPr>
          <w:rFonts w:ascii="Times New Roman" w:hAnsi="Times New Roman" w:cs="Times New Roman"/>
          <w:sz w:val="24"/>
          <w:szCs w:val="24"/>
        </w:rPr>
      </w:pPr>
      <w:r w:rsidRPr="000E381F">
        <w:rPr>
          <w:rFonts w:ascii="Times New Roman" w:hAnsi="Times New Roman" w:cs="Times New Roman"/>
          <w:sz w:val="24"/>
          <w:szCs w:val="24"/>
        </w:rPr>
        <w:t>„§ 115a</w:t>
      </w:r>
    </w:p>
    <w:p w14:paraId="1D974E0E" w14:textId="77777777" w:rsidR="00FE41B9" w:rsidRPr="000E381F" w:rsidRDefault="00681FA4" w:rsidP="00A44EB5">
      <w:pPr>
        <w:spacing w:before="120" w:after="0" w:line="240" w:lineRule="auto"/>
        <w:ind w:left="426" w:firstLine="283"/>
        <w:jc w:val="both"/>
        <w:rPr>
          <w:rFonts w:ascii="Times New Roman" w:hAnsi="Times New Roman" w:cs="Times New Roman"/>
          <w:sz w:val="24"/>
          <w:szCs w:val="24"/>
        </w:rPr>
      </w:pPr>
      <w:r w:rsidRPr="000E381F">
        <w:rPr>
          <w:rFonts w:ascii="Times New Roman" w:hAnsi="Times New Roman" w:cs="Times New Roman"/>
          <w:sz w:val="24"/>
          <w:szCs w:val="24"/>
        </w:rPr>
        <w:t xml:space="preserve"> </w:t>
      </w:r>
      <w:r w:rsidR="00FE41B9" w:rsidRPr="000E381F">
        <w:rPr>
          <w:rFonts w:ascii="Times New Roman" w:hAnsi="Times New Roman" w:cs="Times New Roman"/>
          <w:sz w:val="24"/>
          <w:szCs w:val="24"/>
        </w:rPr>
        <w:t>(1) Předpokladem k výkonu činnosti inspektora sociálních služeb je plná svéprávnost, bezúhonnost, zdravotní způsobilost, odborná způsobilost a příslušnost ke správnímu orgánu.</w:t>
      </w:r>
    </w:p>
    <w:p w14:paraId="509A2A0E" w14:textId="77777777" w:rsidR="00FE41B9" w:rsidRPr="000E381F" w:rsidRDefault="00FE41B9" w:rsidP="00A44EB5">
      <w:pPr>
        <w:spacing w:before="120" w:after="0" w:line="240" w:lineRule="auto"/>
        <w:ind w:left="426" w:firstLine="425"/>
        <w:jc w:val="both"/>
        <w:rPr>
          <w:rFonts w:ascii="Times New Roman" w:hAnsi="Times New Roman" w:cs="Times New Roman"/>
          <w:sz w:val="24"/>
          <w:szCs w:val="24"/>
        </w:rPr>
      </w:pPr>
      <w:r w:rsidRPr="000E381F">
        <w:rPr>
          <w:rFonts w:ascii="Times New Roman" w:hAnsi="Times New Roman" w:cs="Times New Roman"/>
          <w:sz w:val="24"/>
          <w:szCs w:val="24"/>
        </w:rPr>
        <w:t>(2) Pro posuzování bezúhonnosti a zdravotní způsobilosti platí § 110 odst. 2 a 3 obdobně.</w:t>
      </w:r>
    </w:p>
    <w:p w14:paraId="454C330D" w14:textId="77777777" w:rsidR="00BD329A" w:rsidRPr="000E381F" w:rsidRDefault="00FE41B9" w:rsidP="00A44EB5">
      <w:pPr>
        <w:spacing w:before="120" w:after="0" w:line="240" w:lineRule="auto"/>
        <w:ind w:left="426" w:firstLine="425"/>
        <w:jc w:val="both"/>
        <w:rPr>
          <w:rFonts w:ascii="Times New Roman" w:hAnsi="Times New Roman" w:cs="Times New Roman"/>
          <w:sz w:val="24"/>
          <w:szCs w:val="24"/>
        </w:rPr>
      </w:pPr>
      <w:r w:rsidRPr="000E381F">
        <w:rPr>
          <w:rFonts w:ascii="Times New Roman" w:hAnsi="Times New Roman" w:cs="Times New Roman"/>
          <w:sz w:val="24"/>
          <w:szCs w:val="24"/>
        </w:rPr>
        <w:t xml:space="preserve">(3) </w:t>
      </w:r>
      <w:r w:rsidR="00BD329A" w:rsidRPr="000E381F">
        <w:rPr>
          <w:rFonts w:ascii="Times New Roman" w:hAnsi="Times New Roman" w:cs="Times New Roman"/>
          <w:sz w:val="24"/>
          <w:szCs w:val="24"/>
        </w:rPr>
        <w:t>Odbornou způsobilostí je vysokoškolské vzdělání získané studiem v bakalářském</w:t>
      </w:r>
      <w:r w:rsidR="007D7A5B" w:rsidRPr="000E381F">
        <w:rPr>
          <w:rFonts w:ascii="Times New Roman" w:hAnsi="Times New Roman" w:cs="Times New Roman"/>
          <w:sz w:val="24"/>
          <w:szCs w:val="24"/>
        </w:rPr>
        <w:t xml:space="preserve"> nebo </w:t>
      </w:r>
      <w:r w:rsidR="00BD329A" w:rsidRPr="000E381F">
        <w:rPr>
          <w:rFonts w:ascii="Times New Roman" w:hAnsi="Times New Roman" w:cs="Times New Roman"/>
          <w:sz w:val="24"/>
          <w:szCs w:val="24"/>
        </w:rPr>
        <w:t>magisterském programu v oblastech vzdělávání neučitelská pedagogika,</w:t>
      </w:r>
      <w:r w:rsidR="00E71382" w:rsidRPr="000E381F">
        <w:rPr>
          <w:rFonts w:ascii="Times New Roman" w:hAnsi="Times New Roman" w:cs="Times New Roman"/>
          <w:sz w:val="24"/>
          <w:szCs w:val="24"/>
        </w:rPr>
        <w:t xml:space="preserve"> speciální pedagogika nebo</w:t>
      </w:r>
      <w:r w:rsidR="00BD329A" w:rsidRPr="000E381F">
        <w:rPr>
          <w:rFonts w:ascii="Times New Roman" w:hAnsi="Times New Roman" w:cs="Times New Roman"/>
          <w:sz w:val="24"/>
          <w:szCs w:val="24"/>
        </w:rPr>
        <w:t xml:space="preserve"> sociální práce</w:t>
      </w:r>
      <w:r w:rsidR="00A2592F" w:rsidRPr="000E381F">
        <w:rPr>
          <w:rFonts w:ascii="Times New Roman" w:hAnsi="Times New Roman" w:cs="Times New Roman"/>
          <w:sz w:val="24"/>
          <w:szCs w:val="24"/>
        </w:rPr>
        <w:t xml:space="preserve"> nebo obdobné vysokoškolské vzdělání získané studiem na</w:t>
      </w:r>
      <w:r w:rsidR="00593570" w:rsidRPr="000E381F">
        <w:rPr>
          <w:rFonts w:ascii="Times New Roman" w:hAnsi="Times New Roman" w:cs="Times New Roman"/>
          <w:sz w:val="24"/>
          <w:szCs w:val="24"/>
        </w:rPr>
        <w:t> </w:t>
      </w:r>
      <w:r w:rsidR="00A2592F" w:rsidRPr="000E381F">
        <w:rPr>
          <w:rFonts w:ascii="Times New Roman" w:hAnsi="Times New Roman" w:cs="Times New Roman"/>
          <w:sz w:val="24"/>
          <w:szCs w:val="24"/>
        </w:rPr>
        <w:t>vysoké škole nezařazeným do oblasti vzdělávání</w:t>
      </w:r>
      <w:r w:rsidR="00BD329A" w:rsidRPr="000E381F">
        <w:rPr>
          <w:rFonts w:ascii="Times New Roman" w:hAnsi="Times New Roman" w:cs="Times New Roman"/>
          <w:sz w:val="24"/>
          <w:szCs w:val="24"/>
        </w:rPr>
        <w:t xml:space="preserve">, a dále </w:t>
      </w:r>
      <w:r w:rsidR="00E71382" w:rsidRPr="000E381F">
        <w:rPr>
          <w:rFonts w:ascii="Times New Roman" w:hAnsi="Times New Roman" w:cs="Times New Roman"/>
          <w:sz w:val="24"/>
          <w:szCs w:val="24"/>
        </w:rPr>
        <w:t>5 let</w:t>
      </w:r>
      <w:r w:rsidR="00BD329A" w:rsidRPr="000E381F">
        <w:rPr>
          <w:rFonts w:ascii="Times New Roman" w:hAnsi="Times New Roman" w:cs="Times New Roman"/>
          <w:sz w:val="24"/>
          <w:szCs w:val="24"/>
        </w:rPr>
        <w:t xml:space="preserve"> praxe vykonávané</w:t>
      </w:r>
      <w:r w:rsidR="00D24722" w:rsidRPr="000E381F">
        <w:rPr>
          <w:rFonts w:ascii="Times New Roman" w:hAnsi="Times New Roman" w:cs="Times New Roman"/>
          <w:sz w:val="24"/>
          <w:szCs w:val="24"/>
        </w:rPr>
        <w:t xml:space="preserve"> po</w:t>
      </w:r>
      <w:r w:rsidR="00593570" w:rsidRPr="000E381F">
        <w:rPr>
          <w:rFonts w:ascii="Times New Roman" w:hAnsi="Times New Roman" w:cs="Times New Roman"/>
          <w:sz w:val="24"/>
          <w:szCs w:val="24"/>
        </w:rPr>
        <w:t> </w:t>
      </w:r>
      <w:r w:rsidR="00D24722" w:rsidRPr="000E381F">
        <w:rPr>
          <w:rFonts w:ascii="Times New Roman" w:hAnsi="Times New Roman" w:cs="Times New Roman"/>
          <w:sz w:val="24"/>
          <w:szCs w:val="24"/>
        </w:rPr>
        <w:t>ukončení vysokoškolského vzdělání</w:t>
      </w:r>
      <w:r w:rsidR="00BD329A" w:rsidRPr="000E381F">
        <w:rPr>
          <w:rFonts w:ascii="Times New Roman" w:hAnsi="Times New Roman" w:cs="Times New Roman"/>
          <w:sz w:val="24"/>
          <w:szCs w:val="24"/>
        </w:rPr>
        <w:t xml:space="preserve"> v odborných činnostech</w:t>
      </w:r>
      <w:r w:rsidR="007D7A5B" w:rsidRPr="000E381F">
        <w:rPr>
          <w:rFonts w:ascii="Times New Roman" w:hAnsi="Times New Roman" w:cs="Times New Roman"/>
          <w:sz w:val="24"/>
          <w:szCs w:val="24"/>
        </w:rPr>
        <w:t xml:space="preserve"> podle </w:t>
      </w:r>
      <w:r w:rsidR="00E71382" w:rsidRPr="000E381F">
        <w:rPr>
          <w:rFonts w:ascii="Times New Roman" w:hAnsi="Times New Roman" w:cs="Times New Roman"/>
          <w:sz w:val="24"/>
          <w:szCs w:val="24"/>
        </w:rPr>
        <w:t>§ </w:t>
      </w:r>
      <w:r w:rsidR="00BD329A" w:rsidRPr="000E381F">
        <w:rPr>
          <w:rFonts w:ascii="Times New Roman" w:hAnsi="Times New Roman" w:cs="Times New Roman"/>
          <w:sz w:val="24"/>
          <w:szCs w:val="24"/>
        </w:rPr>
        <w:t>116 nebo §</w:t>
      </w:r>
      <w:r w:rsidR="00B06C5B" w:rsidRPr="000E381F">
        <w:rPr>
          <w:rFonts w:ascii="Times New Roman" w:hAnsi="Times New Roman" w:cs="Times New Roman"/>
          <w:sz w:val="24"/>
          <w:szCs w:val="24"/>
        </w:rPr>
        <w:t> </w:t>
      </w:r>
      <w:r w:rsidR="00BD329A" w:rsidRPr="000E381F">
        <w:rPr>
          <w:rFonts w:ascii="Times New Roman" w:hAnsi="Times New Roman" w:cs="Times New Roman"/>
          <w:sz w:val="24"/>
          <w:szCs w:val="24"/>
        </w:rPr>
        <w:t>116a</w:t>
      </w:r>
      <w:r w:rsidR="00E71382" w:rsidRPr="000E381F">
        <w:rPr>
          <w:rFonts w:ascii="Times New Roman" w:hAnsi="Times New Roman" w:cs="Times New Roman"/>
          <w:sz w:val="24"/>
          <w:szCs w:val="24"/>
        </w:rPr>
        <w:t xml:space="preserve"> a praxe sociálního pracovníka v oblastech uvedených v § 1 odst. 2, </w:t>
      </w:r>
      <w:r w:rsidR="00BD329A" w:rsidRPr="000E381F">
        <w:rPr>
          <w:rFonts w:ascii="Times New Roman" w:hAnsi="Times New Roman" w:cs="Times New Roman"/>
          <w:sz w:val="24"/>
          <w:szCs w:val="24"/>
        </w:rPr>
        <w:t>přičemž</w:t>
      </w:r>
      <w:r w:rsidR="00E71382" w:rsidRPr="000E381F">
        <w:rPr>
          <w:rFonts w:ascii="Times New Roman" w:hAnsi="Times New Roman" w:cs="Times New Roman"/>
          <w:sz w:val="24"/>
          <w:szCs w:val="24"/>
        </w:rPr>
        <w:t xml:space="preserve"> </w:t>
      </w:r>
      <w:r w:rsidR="00BD329A" w:rsidRPr="000E381F">
        <w:rPr>
          <w:rFonts w:ascii="Times New Roman" w:hAnsi="Times New Roman" w:cs="Times New Roman"/>
          <w:sz w:val="24"/>
          <w:szCs w:val="24"/>
        </w:rPr>
        <w:t xml:space="preserve">1,5 roku z této praxe může být vykonáváno i mimo oblast sociálních služeb, </w:t>
      </w:r>
      <w:r w:rsidR="00E71382" w:rsidRPr="000E381F">
        <w:rPr>
          <w:rFonts w:ascii="Times New Roman" w:hAnsi="Times New Roman" w:cs="Times New Roman"/>
          <w:sz w:val="24"/>
          <w:szCs w:val="24"/>
        </w:rPr>
        <w:t>zejména</w:t>
      </w:r>
      <w:r w:rsidR="00BD329A" w:rsidRPr="000E381F">
        <w:rPr>
          <w:rFonts w:ascii="Times New Roman" w:hAnsi="Times New Roman" w:cs="Times New Roman"/>
          <w:sz w:val="24"/>
          <w:szCs w:val="24"/>
        </w:rPr>
        <w:t xml:space="preserve"> ve veřejné správě.</w:t>
      </w:r>
    </w:p>
    <w:p w14:paraId="174F5D01" w14:textId="4280862C" w:rsidR="00FE41B9" w:rsidRPr="000E381F" w:rsidRDefault="00FE41B9" w:rsidP="00A44EB5">
      <w:pPr>
        <w:spacing w:before="120" w:after="0" w:line="240" w:lineRule="auto"/>
        <w:ind w:left="425" w:firstLine="425"/>
        <w:jc w:val="both"/>
        <w:rPr>
          <w:rFonts w:ascii="Times New Roman" w:hAnsi="Times New Roman" w:cs="Times New Roman"/>
          <w:sz w:val="24"/>
          <w:szCs w:val="24"/>
        </w:rPr>
      </w:pPr>
      <w:r w:rsidRPr="000E381F">
        <w:rPr>
          <w:rFonts w:ascii="Times New Roman" w:hAnsi="Times New Roman" w:cs="Times New Roman"/>
          <w:sz w:val="24"/>
          <w:szCs w:val="24"/>
        </w:rPr>
        <w:t xml:space="preserve">(4) Příslušností k </w:t>
      </w:r>
      <w:r w:rsidR="006B3E79" w:rsidRPr="000E381F">
        <w:rPr>
          <w:rFonts w:ascii="Times New Roman" w:hAnsi="Times New Roman" w:cs="Times New Roman"/>
          <w:sz w:val="24"/>
          <w:szCs w:val="24"/>
        </w:rPr>
        <w:t>ministerstvu</w:t>
      </w:r>
      <w:r w:rsidRPr="000E381F">
        <w:rPr>
          <w:rFonts w:ascii="Times New Roman" w:hAnsi="Times New Roman" w:cs="Times New Roman"/>
          <w:sz w:val="24"/>
          <w:szCs w:val="24"/>
        </w:rPr>
        <w:t xml:space="preserve"> se pro účely tohoto zákona rozumí přijetí do</w:t>
      </w:r>
      <w:r w:rsidR="00B06C5B" w:rsidRPr="000E381F">
        <w:rPr>
          <w:rFonts w:ascii="Times New Roman" w:hAnsi="Times New Roman" w:cs="Times New Roman"/>
          <w:sz w:val="24"/>
          <w:szCs w:val="24"/>
        </w:rPr>
        <w:t> </w:t>
      </w:r>
      <w:r w:rsidRPr="000E381F">
        <w:rPr>
          <w:rFonts w:ascii="Times New Roman" w:hAnsi="Times New Roman" w:cs="Times New Roman"/>
          <w:sz w:val="24"/>
          <w:szCs w:val="24"/>
        </w:rPr>
        <w:t>služebního poměru a zařazení na služební místo k výkonu některé z činností</w:t>
      </w:r>
      <w:r w:rsidR="00B1320A" w:rsidRPr="000E381F">
        <w:rPr>
          <w:rFonts w:ascii="Times New Roman" w:hAnsi="Times New Roman" w:cs="Times New Roman"/>
          <w:sz w:val="24"/>
          <w:szCs w:val="24"/>
        </w:rPr>
        <w:t xml:space="preserve"> podle </w:t>
      </w:r>
      <w:r w:rsidR="00943960" w:rsidRPr="000E381F">
        <w:rPr>
          <w:rFonts w:ascii="Times New Roman" w:hAnsi="Times New Roman" w:cs="Times New Roman"/>
          <w:sz w:val="24"/>
          <w:szCs w:val="24"/>
        </w:rPr>
        <w:t>zvláštního</w:t>
      </w:r>
      <w:r w:rsidR="00B1320A" w:rsidRPr="000E381F">
        <w:rPr>
          <w:rFonts w:ascii="Times New Roman" w:hAnsi="Times New Roman" w:cs="Times New Roman"/>
          <w:sz w:val="24"/>
          <w:szCs w:val="24"/>
        </w:rPr>
        <w:t xml:space="preserve"> právního předpisu</w:t>
      </w:r>
      <w:r w:rsidR="003B0CFE" w:rsidRPr="000E381F">
        <w:rPr>
          <w:rFonts w:ascii="Times New Roman" w:hAnsi="Times New Roman" w:cs="Times New Roman"/>
          <w:sz w:val="24"/>
          <w:szCs w:val="24"/>
          <w:vertAlign w:val="superscript"/>
        </w:rPr>
        <w:t>7</w:t>
      </w:r>
      <w:r w:rsidR="008E7602" w:rsidRPr="000E381F">
        <w:rPr>
          <w:rFonts w:ascii="Times New Roman" w:hAnsi="Times New Roman" w:cs="Times New Roman"/>
          <w:sz w:val="24"/>
          <w:szCs w:val="24"/>
          <w:vertAlign w:val="superscript"/>
        </w:rPr>
        <w:t>8</w:t>
      </w:r>
      <w:r w:rsidR="00B1320A" w:rsidRPr="000E381F">
        <w:rPr>
          <w:rFonts w:ascii="Times New Roman" w:hAnsi="Times New Roman" w:cs="Times New Roman"/>
          <w:sz w:val="24"/>
          <w:szCs w:val="24"/>
          <w:vertAlign w:val="superscript"/>
        </w:rPr>
        <w:t>)</w:t>
      </w:r>
      <w:r w:rsidR="00B1320A" w:rsidRPr="000E381F">
        <w:rPr>
          <w:rFonts w:ascii="Times New Roman" w:hAnsi="Times New Roman" w:cs="Times New Roman"/>
          <w:sz w:val="24"/>
          <w:szCs w:val="24"/>
        </w:rPr>
        <w:t>.</w:t>
      </w:r>
    </w:p>
    <w:p w14:paraId="0FE077C2" w14:textId="1BBB5C34" w:rsidR="008E7602" w:rsidRPr="00862CE0" w:rsidRDefault="008E7602" w:rsidP="00593570">
      <w:pPr>
        <w:spacing w:before="240" w:after="0" w:line="240" w:lineRule="auto"/>
        <w:ind w:left="567"/>
        <w:jc w:val="both"/>
        <w:rPr>
          <w:rFonts w:ascii="Times New Roman" w:hAnsi="Times New Roman" w:cs="Times New Roman"/>
          <w:sz w:val="24"/>
          <w:szCs w:val="24"/>
        </w:rPr>
      </w:pPr>
      <w:r w:rsidRPr="00862CE0">
        <w:rPr>
          <w:rFonts w:ascii="Times New Roman" w:hAnsi="Times New Roman" w:cs="Times New Roman"/>
          <w:sz w:val="24"/>
          <w:szCs w:val="24"/>
        </w:rPr>
        <w:t>------------------------------------ </w:t>
      </w:r>
    </w:p>
    <w:p w14:paraId="0A45C646" w14:textId="77777777" w:rsidR="002E72FE" w:rsidRPr="00862CE0" w:rsidRDefault="003B0CFE" w:rsidP="002E72FE">
      <w:pPr>
        <w:tabs>
          <w:tab w:val="left" w:pos="284"/>
        </w:tabs>
        <w:spacing w:after="0" w:line="240" w:lineRule="auto"/>
        <w:ind w:left="567" w:hanging="142"/>
        <w:jc w:val="both"/>
        <w:rPr>
          <w:rFonts w:ascii="Times New Roman" w:hAnsi="Times New Roman" w:cs="Times New Roman"/>
          <w:sz w:val="24"/>
          <w:szCs w:val="24"/>
        </w:rPr>
      </w:pPr>
      <w:r w:rsidRPr="00862CE0">
        <w:rPr>
          <w:rFonts w:ascii="Times New Roman" w:hAnsi="Times New Roman" w:cs="Times New Roman"/>
          <w:sz w:val="24"/>
          <w:szCs w:val="24"/>
          <w:vertAlign w:val="superscript"/>
        </w:rPr>
        <w:t>7</w:t>
      </w:r>
      <w:r w:rsidR="008E7602" w:rsidRPr="00862CE0">
        <w:rPr>
          <w:rFonts w:ascii="Times New Roman" w:hAnsi="Times New Roman" w:cs="Times New Roman"/>
          <w:sz w:val="24"/>
          <w:szCs w:val="24"/>
          <w:vertAlign w:val="superscript"/>
        </w:rPr>
        <w:t>8</w:t>
      </w:r>
      <w:r w:rsidR="00FE41B9" w:rsidRPr="00862CE0">
        <w:rPr>
          <w:rFonts w:ascii="Times New Roman" w:hAnsi="Times New Roman" w:cs="Times New Roman"/>
          <w:sz w:val="24"/>
          <w:szCs w:val="24"/>
          <w:vertAlign w:val="superscript"/>
        </w:rPr>
        <w:t xml:space="preserve">) </w:t>
      </w:r>
      <w:r w:rsidR="00FE41B9" w:rsidRPr="00862CE0">
        <w:rPr>
          <w:rFonts w:ascii="Times New Roman" w:hAnsi="Times New Roman" w:cs="Times New Roman"/>
          <w:sz w:val="24"/>
          <w:szCs w:val="24"/>
        </w:rPr>
        <w:t>§ 5 písm. n), § 35 a § 36 zákona č. 234/2014 Sb., o státní službě, ve znění pozdějších</w:t>
      </w:r>
      <w:r w:rsidR="00126B88" w:rsidRPr="00862CE0">
        <w:rPr>
          <w:rFonts w:ascii="Times New Roman" w:hAnsi="Times New Roman" w:cs="Times New Roman"/>
          <w:sz w:val="24"/>
          <w:szCs w:val="24"/>
        </w:rPr>
        <w:t xml:space="preserve"> </w:t>
      </w:r>
      <w:r w:rsidR="00FE41B9" w:rsidRPr="00862CE0">
        <w:rPr>
          <w:rFonts w:ascii="Times New Roman" w:hAnsi="Times New Roman" w:cs="Times New Roman"/>
          <w:sz w:val="24"/>
          <w:szCs w:val="24"/>
        </w:rPr>
        <w:t>předpisů.</w:t>
      </w:r>
      <w:r w:rsidR="00D47734" w:rsidRPr="00862CE0">
        <w:rPr>
          <w:rFonts w:ascii="Times New Roman" w:hAnsi="Times New Roman" w:cs="Times New Roman"/>
          <w:sz w:val="24"/>
          <w:szCs w:val="24"/>
        </w:rPr>
        <w:t>“.</w:t>
      </w:r>
    </w:p>
    <w:p w14:paraId="31D4FA67" w14:textId="77777777" w:rsidR="002E72FE" w:rsidRPr="00862CE0" w:rsidRDefault="002E72FE" w:rsidP="002E72FE">
      <w:pPr>
        <w:tabs>
          <w:tab w:val="left" w:pos="284"/>
        </w:tabs>
        <w:spacing w:after="0" w:line="240" w:lineRule="auto"/>
        <w:jc w:val="both"/>
        <w:rPr>
          <w:rFonts w:ascii="Times New Roman" w:hAnsi="Times New Roman" w:cs="Times New Roman"/>
          <w:sz w:val="24"/>
          <w:szCs w:val="24"/>
        </w:rPr>
      </w:pPr>
    </w:p>
    <w:p w14:paraId="3EA9E8F2" w14:textId="471FFB02" w:rsidR="00112324" w:rsidRPr="002E72FE" w:rsidRDefault="00112324" w:rsidP="00F412F1">
      <w:pPr>
        <w:pStyle w:val="Odstavecseseznamem"/>
        <w:numPr>
          <w:ilvl w:val="0"/>
          <w:numId w:val="26"/>
        </w:numPr>
        <w:tabs>
          <w:tab w:val="left" w:pos="284"/>
        </w:tabs>
        <w:spacing w:after="0" w:line="240" w:lineRule="auto"/>
        <w:jc w:val="both"/>
        <w:rPr>
          <w:rFonts w:ascii="Times New Roman" w:hAnsi="Times New Roman" w:cs="Times New Roman"/>
          <w:sz w:val="24"/>
          <w:szCs w:val="24"/>
        </w:rPr>
      </w:pPr>
      <w:r w:rsidRPr="002E72FE">
        <w:rPr>
          <w:rFonts w:ascii="Times New Roman" w:hAnsi="Times New Roman" w:cs="Times New Roman"/>
          <w:sz w:val="24"/>
          <w:szCs w:val="24"/>
        </w:rPr>
        <w:t>V § 116 odst</w:t>
      </w:r>
      <w:r w:rsidR="007D7A5B" w:rsidRPr="002E72FE">
        <w:rPr>
          <w:rFonts w:ascii="Times New Roman" w:hAnsi="Times New Roman" w:cs="Times New Roman"/>
          <w:sz w:val="24"/>
          <w:szCs w:val="24"/>
        </w:rPr>
        <w:t>avec</w:t>
      </w:r>
      <w:r w:rsidRPr="002E72FE">
        <w:rPr>
          <w:rFonts w:ascii="Times New Roman" w:hAnsi="Times New Roman" w:cs="Times New Roman"/>
          <w:sz w:val="24"/>
          <w:szCs w:val="24"/>
        </w:rPr>
        <w:t xml:space="preserve"> 3 </w:t>
      </w:r>
      <w:r w:rsidR="00234913" w:rsidRPr="002E72FE">
        <w:rPr>
          <w:rFonts w:ascii="Times New Roman" w:hAnsi="Times New Roman" w:cs="Times New Roman"/>
          <w:sz w:val="24"/>
          <w:szCs w:val="24"/>
        </w:rPr>
        <w:t>zní:</w:t>
      </w:r>
    </w:p>
    <w:p w14:paraId="175A7424" w14:textId="596204C1" w:rsidR="00234913" w:rsidRDefault="00234913" w:rsidP="00593570">
      <w:pPr>
        <w:pStyle w:val="Odstavecseseznamem"/>
        <w:spacing w:before="240" w:after="0" w:line="240" w:lineRule="auto"/>
        <w:ind w:left="426" w:firstLine="425"/>
        <w:contextualSpacing w:val="0"/>
        <w:jc w:val="both"/>
        <w:rPr>
          <w:rFonts w:ascii="Times New Roman" w:hAnsi="Times New Roman" w:cs="Times New Roman"/>
          <w:sz w:val="24"/>
          <w:szCs w:val="24"/>
        </w:rPr>
      </w:pPr>
      <w:r w:rsidRPr="00D96469">
        <w:rPr>
          <w:rFonts w:ascii="Times New Roman" w:hAnsi="Times New Roman" w:cs="Times New Roman"/>
          <w:sz w:val="24"/>
          <w:szCs w:val="24"/>
        </w:rPr>
        <w:t>„(</w:t>
      </w:r>
      <w:r w:rsidR="007D7A5B" w:rsidRPr="00D96469">
        <w:rPr>
          <w:rFonts w:ascii="Times New Roman" w:hAnsi="Times New Roman" w:cs="Times New Roman"/>
          <w:sz w:val="24"/>
          <w:szCs w:val="24"/>
        </w:rPr>
        <w:t>3</w:t>
      </w:r>
      <w:r w:rsidRPr="00D96469">
        <w:rPr>
          <w:rFonts w:ascii="Times New Roman" w:hAnsi="Times New Roman" w:cs="Times New Roman"/>
          <w:sz w:val="24"/>
          <w:szCs w:val="24"/>
        </w:rPr>
        <w:t xml:space="preserve">) </w:t>
      </w:r>
      <w:r w:rsidRPr="004A6F6B">
        <w:rPr>
          <w:rFonts w:ascii="Times New Roman" w:hAnsi="Times New Roman" w:cs="Times New Roman"/>
          <w:sz w:val="24"/>
          <w:szCs w:val="24"/>
          <w:u w:val="single"/>
        </w:rPr>
        <w:t xml:space="preserve">Bezúhonnost </w:t>
      </w:r>
      <w:r w:rsidR="00533F1A" w:rsidRPr="004A6F6B">
        <w:rPr>
          <w:rFonts w:ascii="Times New Roman" w:hAnsi="Times New Roman" w:cs="Times New Roman"/>
          <w:sz w:val="24"/>
          <w:szCs w:val="24"/>
          <w:u w:val="single"/>
        </w:rPr>
        <w:t xml:space="preserve">pracovníka v sociálních službách </w:t>
      </w:r>
      <w:r w:rsidRPr="004A6F6B">
        <w:rPr>
          <w:rFonts w:ascii="Times New Roman" w:hAnsi="Times New Roman" w:cs="Times New Roman"/>
          <w:sz w:val="24"/>
          <w:szCs w:val="24"/>
          <w:u w:val="single"/>
        </w:rPr>
        <w:t>se posuzuje podle § 79 odst. 2 písm.</w:t>
      </w:r>
      <w:r w:rsidR="007D7A5B" w:rsidRPr="004A6F6B">
        <w:rPr>
          <w:rFonts w:ascii="Times New Roman" w:hAnsi="Times New Roman" w:cs="Times New Roman"/>
          <w:sz w:val="24"/>
          <w:szCs w:val="24"/>
          <w:u w:val="single"/>
        </w:rPr>
        <w:t> </w:t>
      </w:r>
      <w:r w:rsidRPr="004A6F6B">
        <w:rPr>
          <w:rFonts w:ascii="Times New Roman" w:hAnsi="Times New Roman" w:cs="Times New Roman"/>
          <w:sz w:val="24"/>
          <w:szCs w:val="24"/>
          <w:u w:val="single"/>
        </w:rPr>
        <w:t>b). Bezúhonnost se dokládá výpisem z evidence Rejstříku trestů</w:t>
      </w:r>
      <w:r w:rsidR="00DD6DCC" w:rsidRPr="004A6F6B">
        <w:rPr>
          <w:rFonts w:ascii="Times New Roman" w:hAnsi="Times New Roman" w:cs="Times New Roman"/>
          <w:sz w:val="24"/>
          <w:szCs w:val="24"/>
          <w:u w:val="single"/>
        </w:rPr>
        <w:t>, popřípadě</w:t>
      </w:r>
      <w:r w:rsidRPr="004A6F6B">
        <w:rPr>
          <w:rFonts w:ascii="Times New Roman" w:hAnsi="Times New Roman" w:cs="Times New Roman"/>
          <w:sz w:val="24"/>
          <w:szCs w:val="24"/>
          <w:u w:val="single"/>
        </w:rPr>
        <w:t xml:space="preserve"> </w:t>
      </w:r>
      <w:r w:rsidR="00DD6DCC" w:rsidRPr="004A6F6B">
        <w:rPr>
          <w:rFonts w:ascii="Times New Roman" w:hAnsi="Times New Roman" w:cs="Times New Roman"/>
          <w:sz w:val="24"/>
          <w:szCs w:val="24"/>
          <w:u w:val="single"/>
        </w:rPr>
        <w:t xml:space="preserve">výpisem z evidence Rejstříku trestů s přílohou, která obsahuje informace o odsouzeních v jiných členských státech Evropské unie, </w:t>
      </w:r>
      <w:r w:rsidRPr="004A6F6B">
        <w:rPr>
          <w:rFonts w:ascii="Times New Roman" w:hAnsi="Times New Roman" w:cs="Times New Roman"/>
          <w:sz w:val="24"/>
          <w:szCs w:val="24"/>
          <w:u w:val="single"/>
        </w:rPr>
        <w:t>a dále doklady prokazujícími splnění podmínky bezúhonnosti vydanými státy, ve který</w:t>
      </w:r>
      <w:r w:rsidR="00A656C5" w:rsidRPr="004A6F6B">
        <w:rPr>
          <w:rFonts w:ascii="Times New Roman" w:hAnsi="Times New Roman" w:cs="Times New Roman"/>
          <w:sz w:val="24"/>
          <w:szCs w:val="24"/>
          <w:u w:val="single"/>
        </w:rPr>
        <w:t>ch se fyzická osoba zdržovala v </w:t>
      </w:r>
      <w:r w:rsidRPr="004A6F6B">
        <w:rPr>
          <w:rFonts w:ascii="Times New Roman" w:hAnsi="Times New Roman" w:cs="Times New Roman"/>
          <w:sz w:val="24"/>
          <w:szCs w:val="24"/>
          <w:u w:val="single"/>
        </w:rPr>
        <w:t xml:space="preserve">posledních 3 letech nepřetržitě déle než 3 měsíce. </w:t>
      </w:r>
      <w:r w:rsidRPr="00DD6DCC">
        <w:rPr>
          <w:rFonts w:ascii="Times New Roman" w:hAnsi="Times New Roman" w:cs="Times New Roman"/>
          <w:sz w:val="24"/>
          <w:szCs w:val="24"/>
        </w:rPr>
        <w:t>Výpi</w:t>
      </w:r>
      <w:r w:rsidR="00A656C5">
        <w:rPr>
          <w:rFonts w:ascii="Times New Roman" w:hAnsi="Times New Roman" w:cs="Times New Roman"/>
          <w:sz w:val="24"/>
          <w:szCs w:val="24"/>
        </w:rPr>
        <w:t>s z evidence Rejstříku trestů a </w:t>
      </w:r>
      <w:r w:rsidRPr="00DD6DCC">
        <w:rPr>
          <w:rFonts w:ascii="Times New Roman" w:hAnsi="Times New Roman" w:cs="Times New Roman"/>
          <w:sz w:val="24"/>
          <w:szCs w:val="24"/>
        </w:rPr>
        <w:t>další doklady, jimiž se dokládá bezúhonnost, nesmí být starší 3</w:t>
      </w:r>
      <w:r w:rsidR="00B06C5B" w:rsidRPr="00DD6DCC">
        <w:rPr>
          <w:rFonts w:ascii="Times New Roman" w:hAnsi="Times New Roman" w:cs="Times New Roman"/>
          <w:sz w:val="24"/>
          <w:szCs w:val="24"/>
        </w:rPr>
        <w:t> </w:t>
      </w:r>
      <w:r w:rsidRPr="00DD6DCC">
        <w:rPr>
          <w:rFonts w:ascii="Times New Roman" w:hAnsi="Times New Roman" w:cs="Times New Roman"/>
          <w:sz w:val="24"/>
          <w:szCs w:val="24"/>
        </w:rPr>
        <w:t xml:space="preserve">měsíců. Při uznávání dokladu o bezúhonnosti, který vydal příslušný orgán jiného členského státu Evropské unie, se postupuje podle </w:t>
      </w:r>
      <w:r w:rsidR="005F33E3">
        <w:rPr>
          <w:rFonts w:ascii="Times New Roman" w:hAnsi="Times New Roman" w:cs="Times New Roman"/>
          <w:sz w:val="24"/>
          <w:szCs w:val="24"/>
        </w:rPr>
        <w:t>zvláštního</w:t>
      </w:r>
      <w:r w:rsidRPr="00DD6DCC">
        <w:rPr>
          <w:rFonts w:ascii="Times New Roman" w:hAnsi="Times New Roman" w:cs="Times New Roman"/>
          <w:sz w:val="24"/>
          <w:szCs w:val="24"/>
        </w:rPr>
        <w:t xml:space="preserve"> právního předpisu</w:t>
      </w:r>
      <w:r w:rsidRPr="00DD6DCC">
        <w:rPr>
          <w:rFonts w:ascii="Times New Roman" w:hAnsi="Times New Roman" w:cs="Times New Roman"/>
          <w:sz w:val="24"/>
          <w:szCs w:val="24"/>
          <w:vertAlign w:val="superscript"/>
        </w:rPr>
        <w:t>31)</w:t>
      </w:r>
      <w:r w:rsidRPr="00DD6DCC">
        <w:rPr>
          <w:rFonts w:ascii="Times New Roman" w:hAnsi="Times New Roman" w:cs="Times New Roman"/>
          <w:sz w:val="24"/>
          <w:szCs w:val="24"/>
        </w:rPr>
        <w:t xml:space="preserve">. </w:t>
      </w:r>
      <w:r w:rsidR="00126B88" w:rsidRPr="00126B88">
        <w:rPr>
          <w:rFonts w:ascii="Times New Roman" w:hAnsi="Times New Roman" w:cs="Times New Roman"/>
          <w:sz w:val="24"/>
          <w:szCs w:val="24"/>
        </w:rPr>
        <w:t>Registrující orgán si vyžádá za účelem kontroly plnění podmínek stanovených pro registraci</w:t>
      </w:r>
      <w:r w:rsidRPr="00126B88">
        <w:rPr>
          <w:rFonts w:ascii="Times New Roman" w:hAnsi="Times New Roman" w:cs="Times New Roman"/>
          <w:sz w:val="24"/>
          <w:szCs w:val="24"/>
        </w:rPr>
        <w:t xml:space="preserve"> </w:t>
      </w:r>
      <w:r w:rsidR="00286C80" w:rsidRPr="00126B88">
        <w:rPr>
          <w:rFonts w:ascii="Times New Roman" w:hAnsi="Times New Roman" w:cs="Times New Roman"/>
          <w:sz w:val="24"/>
          <w:szCs w:val="24"/>
        </w:rPr>
        <w:t>výpis z </w:t>
      </w:r>
      <w:r w:rsidRPr="00126B88">
        <w:rPr>
          <w:rFonts w:ascii="Times New Roman" w:hAnsi="Times New Roman" w:cs="Times New Roman"/>
          <w:sz w:val="24"/>
          <w:szCs w:val="24"/>
        </w:rPr>
        <w:t>evidence Rejstříku trestů</w:t>
      </w:r>
      <w:r w:rsidR="00126B88" w:rsidRPr="00126B88">
        <w:rPr>
          <w:rFonts w:ascii="Times New Roman" w:hAnsi="Times New Roman" w:cs="Times New Roman"/>
          <w:sz w:val="24"/>
          <w:szCs w:val="24"/>
        </w:rPr>
        <w:t xml:space="preserve"> podle </w:t>
      </w:r>
      <w:r w:rsidR="00943960">
        <w:rPr>
          <w:rFonts w:ascii="Times New Roman" w:hAnsi="Times New Roman" w:cs="Times New Roman"/>
          <w:sz w:val="24"/>
          <w:szCs w:val="24"/>
        </w:rPr>
        <w:t>zvláštního</w:t>
      </w:r>
      <w:r w:rsidR="00126B88" w:rsidRPr="00126B88">
        <w:rPr>
          <w:rFonts w:ascii="Times New Roman" w:hAnsi="Times New Roman" w:cs="Times New Roman"/>
          <w:sz w:val="24"/>
          <w:szCs w:val="24"/>
        </w:rPr>
        <w:t xml:space="preserve"> právního předpisu</w:t>
      </w:r>
      <w:r w:rsidR="00126B88" w:rsidRPr="00126B88">
        <w:rPr>
          <w:rFonts w:ascii="Times New Roman" w:hAnsi="Times New Roman" w:cs="Times New Roman"/>
          <w:sz w:val="24"/>
          <w:szCs w:val="24"/>
          <w:vertAlign w:val="superscript"/>
        </w:rPr>
        <w:t>30a)</w:t>
      </w:r>
      <w:r w:rsidRPr="00126B88">
        <w:rPr>
          <w:rFonts w:ascii="Times New Roman" w:hAnsi="Times New Roman" w:cs="Times New Roman"/>
          <w:sz w:val="24"/>
          <w:szCs w:val="24"/>
        </w:rPr>
        <w:t>. Žádost o vydání výpisu z evid</w:t>
      </w:r>
      <w:r w:rsidR="00126B88">
        <w:rPr>
          <w:rFonts w:ascii="Times New Roman" w:hAnsi="Times New Roman" w:cs="Times New Roman"/>
          <w:sz w:val="24"/>
          <w:szCs w:val="24"/>
        </w:rPr>
        <w:t>ence Rejstříku trestů a </w:t>
      </w:r>
      <w:r w:rsidR="00286C80" w:rsidRPr="00126B88">
        <w:rPr>
          <w:rFonts w:ascii="Times New Roman" w:hAnsi="Times New Roman" w:cs="Times New Roman"/>
          <w:sz w:val="24"/>
          <w:szCs w:val="24"/>
        </w:rPr>
        <w:t>výpis z </w:t>
      </w:r>
      <w:r w:rsidRPr="00126B88">
        <w:rPr>
          <w:rFonts w:ascii="Times New Roman" w:hAnsi="Times New Roman" w:cs="Times New Roman"/>
          <w:sz w:val="24"/>
          <w:szCs w:val="24"/>
        </w:rPr>
        <w:t>evidence Rejstříku trestů se předávají v elektronické podobě, a</w:t>
      </w:r>
      <w:r w:rsidR="00B06C5B" w:rsidRPr="00126B88">
        <w:rPr>
          <w:rFonts w:ascii="Times New Roman" w:hAnsi="Times New Roman" w:cs="Times New Roman"/>
          <w:sz w:val="24"/>
          <w:szCs w:val="24"/>
        </w:rPr>
        <w:t> </w:t>
      </w:r>
      <w:r w:rsidRPr="00126B88">
        <w:rPr>
          <w:rFonts w:ascii="Times New Roman" w:hAnsi="Times New Roman" w:cs="Times New Roman"/>
          <w:sz w:val="24"/>
          <w:szCs w:val="24"/>
        </w:rPr>
        <w:t>to způsobem umožňujícím dálkový přístup.“.</w:t>
      </w:r>
    </w:p>
    <w:p w14:paraId="4DBC596A" w14:textId="108164A8" w:rsidR="00973B67" w:rsidRPr="002E72FE"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i/>
          <w:sz w:val="24"/>
          <w:szCs w:val="24"/>
        </w:rPr>
      </w:pPr>
      <w:r w:rsidRPr="00F26928">
        <w:rPr>
          <w:rFonts w:ascii="Times New Roman" w:hAnsi="Times New Roman" w:cs="Times New Roman"/>
          <w:sz w:val="24"/>
          <w:szCs w:val="24"/>
        </w:rPr>
        <w:t>V § 116 odstavec 5 včetně p</w:t>
      </w:r>
      <w:r w:rsidR="00B1320A" w:rsidRPr="00F26928">
        <w:rPr>
          <w:rFonts w:ascii="Times New Roman" w:hAnsi="Times New Roman" w:cs="Times New Roman"/>
          <w:sz w:val="24"/>
          <w:szCs w:val="24"/>
        </w:rPr>
        <w:t>oznámek pod čarou č.</w:t>
      </w:r>
      <w:r w:rsidR="00D167C9" w:rsidRPr="00F26928">
        <w:rPr>
          <w:rFonts w:ascii="Times New Roman" w:hAnsi="Times New Roman" w:cs="Times New Roman"/>
          <w:sz w:val="24"/>
          <w:szCs w:val="24"/>
        </w:rPr>
        <w:t xml:space="preserve"> 79, </w:t>
      </w:r>
      <w:r w:rsidR="00B1320A" w:rsidRPr="00F26928">
        <w:rPr>
          <w:rFonts w:ascii="Times New Roman" w:hAnsi="Times New Roman" w:cs="Times New Roman"/>
          <w:sz w:val="24"/>
          <w:szCs w:val="24"/>
        </w:rPr>
        <w:t>45</w:t>
      </w:r>
      <w:r w:rsidR="00D167C9" w:rsidRPr="00F26928">
        <w:rPr>
          <w:rFonts w:ascii="Times New Roman" w:hAnsi="Times New Roman" w:cs="Times New Roman"/>
          <w:sz w:val="24"/>
          <w:szCs w:val="24"/>
        </w:rPr>
        <w:t xml:space="preserve"> a</w:t>
      </w:r>
      <w:r w:rsidR="00B1320A" w:rsidRPr="00F26928">
        <w:rPr>
          <w:rFonts w:ascii="Times New Roman" w:hAnsi="Times New Roman" w:cs="Times New Roman"/>
          <w:sz w:val="24"/>
          <w:szCs w:val="24"/>
        </w:rPr>
        <w:t xml:space="preserve"> 46</w:t>
      </w:r>
      <w:r w:rsidRPr="00F26928">
        <w:rPr>
          <w:rFonts w:ascii="Times New Roman" w:hAnsi="Times New Roman" w:cs="Times New Roman"/>
          <w:sz w:val="24"/>
          <w:szCs w:val="24"/>
        </w:rPr>
        <w:t xml:space="preserve"> zní:</w:t>
      </w:r>
    </w:p>
    <w:p w14:paraId="4DBF274D" w14:textId="77777777" w:rsidR="00112324" w:rsidRPr="00D96469" w:rsidRDefault="00973B67" w:rsidP="00077A36">
      <w:pPr>
        <w:spacing w:before="240" w:after="0" w:line="240" w:lineRule="auto"/>
        <w:ind w:firstLine="708"/>
        <w:jc w:val="both"/>
        <w:rPr>
          <w:rFonts w:ascii="Times New Roman" w:hAnsi="Times New Roman" w:cs="Times New Roman"/>
          <w:sz w:val="24"/>
          <w:szCs w:val="24"/>
        </w:rPr>
      </w:pPr>
      <w:r w:rsidRPr="00D96469">
        <w:rPr>
          <w:rFonts w:ascii="Times New Roman" w:hAnsi="Times New Roman" w:cs="Times New Roman"/>
          <w:sz w:val="24"/>
          <w:szCs w:val="24"/>
        </w:rPr>
        <w:t>„</w:t>
      </w:r>
      <w:r w:rsidR="00112324" w:rsidRPr="00D96469">
        <w:rPr>
          <w:rFonts w:ascii="Times New Roman" w:hAnsi="Times New Roman" w:cs="Times New Roman"/>
          <w:sz w:val="24"/>
          <w:szCs w:val="24"/>
        </w:rPr>
        <w:t>(5) Odbornou způsobilostí pracovníka v sociálních službách</w:t>
      </w:r>
    </w:p>
    <w:p w14:paraId="7E937CFA" w14:textId="77777777" w:rsidR="00943960" w:rsidRPr="00D96469" w:rsidRDefault="00943960" w:rsidP="00943960">
      <w:pPr>
        <w:pStyle w:val="Odstavecseseznamem"/>
        <w:numPr>
          <w:ilvl w:val="1"/>
          <w:numId w:val="6"/>
        </w:numPr>
        <w:spacing w:before="240" w:after="0" w:line="240" w:lineRule="auto"/>
        <w:ind w:left="567" w:hanging="283"/>
        <w:contextualSpacing w:val="0"/>
        <w:jc w:val="both"/>
        <w:rPr>
          <w:rFonts w:ascii="Times New Roman" w:hAnsi="Times New Roman" w:cs="Times New Roman"/>
          <w:sz w:val="24"/>
          <w:szCs w:val="24"/>
        </w:rPr>
      </w:pPr>
      <w:r w:rsidRPr="00D96469">
        <w:rPr>
          <w:rFonts w:ascii="Times New Roman" w:hAnsi="Times New Roman" w:cs="Times New Roman"/>
          <w:sz w:val="24"/>
          <w:szCs w:val="24"/>
        </w:rPr>
        <w:t>uvedeného v odstavci 1 písm. a) je nejméně ukončen</w:t>
      </w:r>
      <w:r>
        <w:rPr>
          <w:rFonts w:ascii="Times New Roman" w:hAnsi="Times New Roman" w:cs="Times New Roman"/>
          <w:sz w:val="24"/>
          <w:szCs w:val="24"/>
        </w:rPr>
        <w:t>á</w:t>
      </w:r>
      <w:r w:rsidRPr="00D96469">
        <w:rPr>
          <w:rFonts w:ascii="Times New Roman" w:hAnsi="Times New Roman" w:cs="Times New Roman"/>
          <w:sz w:val="24"/>
          <w:szCs w:val="24"/>
        </w:rPr>
        <w:t xml:space="preserve"> </w:t>
      </w:r>
      <w:r>
        <w:rPr>
          <w:rFonts w:ascii="Times New Roman" w:hAnsi="Times New Roman" w:cs="Times New Roman"/>
          <w:sz w:val="24"/>
          <w:szCs w:val="24"/>
        </w:rPr>
        <w:t>povinná školní docházka</w:t>
      </w:r>
      <w:r w:rsidRPr="00D96469">
        <w:rPr>
          <w:rFonts w:ascii="Times New Roman" w:hAnsi="Times New Roman" w:cs="Times New Roman"/>
          <w:sz w:val="24"/>
          <w:szCs w:val="24"/>
        </w:rPr>
        <w:t xml:space="preserve"> a absolvování akreditovaného kvalifikačního kurzu nebo získání profesní kvalifikace </w:t>
      </w:r>
      <w:r>
        <w:rPr>
          <w:rFonts w:ascii="Times New Roman" w:hAnsi="Times New Roman" w:cs="Times New Roman"/>
          <w:sz w:val="24"/>
          <w:szCs w:val="24"/>
        </w:rPr>
        <w:t>p</w:t>
      </w:r>
      <w:r w:rsidRPr="00D96469">
        <w:rPr>
          <w:rFonts w:ascii="Times New Roman" w:hAnsi="Times New Roman" w:cs="Times New Roman"/>
          <w:sz w:val="24"/>
          <w:szCs w:val="24"/>
        </w:rPr>
        <w:t>ečovatel</w:t>
      </w:r>
      <w:r>
        <w:rPr>
          <w:rFonts w:ascii="Times New Roman" w:hAnsi="Times New Roman" w:cs="Times New Roman"/>
          <w:sz w:val="24"/>
          <w:szCs w:val="24"/>
        </w:rPr>
        <w:t xml:space="preserve"> (pečovatelka)</w:t>
      </w:r>
      <w:r w:rsidRPr="00D96469">
        <w:rPr>
          <w:rFonts w:ascii="Times New Roman" w:hAnsi="Times New Roman" w:cs="Times New Roman"/>
          <w:sz w:val="24"/>
          <w:szCs w:val="24"/>
        </w:rPr>
        <w:t xml:space="preserve"> podle zákona o uznávání výsledků dalšího vzdělávání</w:t>
      </w:r>
      <w:r>
        <w:rPr>
          <w:rFonts w:ascii="Times New Roman" w:hAnsi="Times New Roman" w:cs="Times New Roman"/>
          <w:sz w:val="24"/>
          <w:szCs w:val="24"/>
          <w:vertAlign w:val="superscript"/>
        </w:rPr>
        <w:t>79</w:t>
      </w:r>
      <w:r w:rsidRPr="00D96469">
        <w:rPr>
          <w:rFonts w:ascii="Times New Roman" w:hAnsi="Times New Roman" w:cs="Times New Roman"/>
          <w:sz w:val="24"/>
          <w:szCs w:val="24"/>
          <w:vertAlign w:val="superscript"/>
        </w:rPr>
        <w:t>)</w:t>
      </w:r>
      <w:r w:rsidRPr="00D96469">
        <w:rPr>
          <w:rFonts w:ascii="Times New Roman" w:hAnsi="Times New Roman" w:cs="Times New Roman"/>
          <w:sz w:val="24"/>
          <w:szCs w:val="24"/>
        </w:rPr>
        <w:t xml:space="preserve">; absolvování akreditovaného kvalifikačního kurzu se nevyžaduje u fyzických osob, které získaly podle </w:t>
      </w:r>
      <w:r>
        <w:rPr>
          <w:rFonts w:ascii="Times New Roman" w:hAnsi="Times New Roman" w:cs="Times New Roman"/>
          <w:sz w:val="24"/>
          <w:szCs w:val="24"/>
        </w:rPr>
        <w:t>zvláštního</w:t>
      </w:r>
      <w:r w:rsidRPr="00D96469">
        <w:rPr>
          <w:rFonts w:ascii="Times New Roman" w:hAnsi="Times New Roman" w:cs="Times New Roman"/>
          <w:sz w:val="24"/>
          <w:szCs w:val="24"/>
        </w:rPr>
        <w:t xml:space="preserve"> právního předpisu</w:t>
      </w:r>
      <w:r w:rsidRPr="00D96469">
        <w:rPr>
          <w:rFonts w:ascii="Times New Roman" w:hAnsi="Times New Roman" w:cs="Times New Roman"/>
          <w:sz w:val="24"/>
          <w:szCs w:val="24"/>
          <w:vertAlign w:val="superscript"/>
        </w:rPr>
        <w:t>45)</w:t>
      </w:r>
      <w:r w:rsidRPr="00D96469">
        <w:rPr>
          <w:rFonts w:ascii="Times New Roman" w:hAnsi="Times New Roman" w:cs="Times New Roman"/>
          <w:sz w:val="24"/>
          <w:szCs w:val="24"/>
        </w:rPr>
        <w:t xml:space="preserve"> způsobilost k výkonu zdravotnického povolání v oboru sanitář nebo ošetřovatel, u fyzických osob, které</w:t>
      </w:r>
      <w:r>
        <w:rPr>
          <w:rFonts w:ascii="Times New Roman" w:hAnsi="Times New Roman" w:cs="Times New Roman"/>
          <w:sz w:val="24"/>
          <w:szCs w:val="24"/>
        </w:rPr>
        <w:t xml:space="preserve"> získaly odbornou způsobilost k </w:t>
      </w:r>
      <w:r w:rsidRPr="00D96469">
        <w:rPr>
          <w:rFonts w:ascii="Times New Roman" w:hAnsi="Times New Roman" w:cs="Times New Roman"/>
          <w:sz w:val="24"/>
          <w:szCs w:val="24"/>
        </w:rPr>
        <w:t>výkonu povolání sociálního pracovníka podle § 110, a u fyzických osob, které získaly střední vzdělání v oboru vzdělání stanoveném prováděcím právním předpisem nebo absolvováním 4 ročníků denního studia nebo 5 ročníků dálkového studia na střední škole v oboru stanoveném prováděcím právním předpisem,</w:t>
      </w:r>
    </w:p>
    <w:p w14:paraId="7B2E6D8D" w14:textId="77777777" w:rsidR="00943960" w:rsidRPr="00D96469" w:rsidRDefault="00943960" w:rsidP="00943960">
      <w:pPr>
        <w:pStyle w:val="Odstavecseseznamem"/>
        <w:numPr>
          <w:ilvl w:val="1"/>
          <w:numId w:val="6"/>
        </w:numPr>
        <w:spacing w:before="240" w:after="0" w:line="240" w:lineRule="auto"/>
        <w:ind w:left="567" w:hanging="283"/>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uvedeného v odstavci 1 písm. b) je nejméně ukončené střední odborné vzdělání s výučním listem a absolvování akreditovaného kvalifikačního kurzu nebo získání profesní kvalifikace </w:t>
      </w:r>
      <w:r>
        <w:rPr>
          <w:rFonts w:ascii="Times New Roman" w:hAnsi="Times New Roman" w:cs="Times New Roman"/>
          <w:sz w:val="24"/>
          <w:szCs w:val="24"/>
        </w:rPr>
        <w:t>p</w:t>
      </w:r>
      <w:r w:rsidRPr="00D96469">
        <w:rPr>
          <w:rFonts w:ascii="Times New Roman" w:hAnsi="Times New Roman" w:cs="Times New Roman"/>
          <w:sz w:val="24"/>
          <w:szCs w:val="24"/>
        </w:rPr>
        <w:t>ečovatel</w:t>
      </w:r>
      <w:r>
        <w:rPr>
          <w:rFonts w:ascii="Times New Roman" w:hAnsi="Times New Roman" w:cs="Times New Roman"/>
          <w:sz w:val="24"/>
          <w:szCs w:val="24"/>
        </w:rPr>
        <w:t xml:space="preserve"> (pečovatelka)</w:t>
      </w:r>
      <w:r w:rsidRPr="00D96469">
        <w:rPr>
          <w:rFonts w:ascii="Times New Roman" w:hAnsi="Times New Roman" w:cs="Times New Roman"/>
          <w:sz w:val="24"/>
          <w:szCs w:val="24"/>
        </w:rPr>
        <w:t xml:space="preserve"> podle zákona o uznávání výsledků dalšího vzdělávání</w:t>
      </w:r>
      <w:r>
        <w:rPr>
          <w:rFonts w:ascii="Times New Roman" w:hAnsi="Times New Roman" w:cs="Times New Roman"/>
          <w:sz w:val="24"/>
          <w:szCs w:val="24"/>
          <w:vertAlign w:val="superscript"/>
        </w:rPr>
        <w:t>79</w:t>
      </w:r>
      <w:r w:rsidRPr="00D96469">
        <w:rPr>
          <w:rFonts w:ascii="Times New Roman" w:hAnsi="Times New Roman" w:cs="Times New Roman"/>
          <w:sz w:val="24"/>
          <w:szCs w:val="24"/>
          <w:vertAlign w:val="superscript"/>
        </w:rPr>
        <w:t xml:space="preserve">) </w:t>
      </w:r>
      <w:r>
        <w:rPr>
          <w:rFonts w:ascii="Times New Roman" w:hAnsi="Times New Roman" w:cs="Times New Roman"/>
          <w:sz w:val="24"/>
          <w:szCs w:val="24"/>
        </w:rPr>
        <w:t>a </w:t>
      </w:r>
      <w:r w:rsidRPr="00D96469">
        <w:rPr>
          <w:rFonts w:ascii="Times New Roman" w:hAnsi="Times New Roman" w:cs="Times New Roman"/>
          <w:sz w:val="24"/>
          <w:szCs w:val="24"/>
        </w:rPr>
        <w:t>prokázání 50 hodin praxe v</w:t>
      </w:r>
      <w:r>
        <w:rPr>
          <w:rFonts w:ascii="Times New Roman" w:hAnsi="Times New Roman" w:cs="Times New Roman"/>
          <w:sz w:val="24"/>
          <w:szCs w:val="24"/>
        </w:rPr>
        <w:t> </w:t>
      </w:r>
      <w:r w:rsidRPr="00D96469">
        <w:rPr>
          <w:rFonts w:ascii="Times New Roman" w:hAnsi="Times New Roman" w:cs="Times New Roman"/>
          <w:sz w:val="24"/>
          <w:szCs w:val="24"/>
        </w:rPr>
        <w:t>oboru</w:t>
      </w:r>
      <w:r>
        <w:rPr>
          <w:rFonts w:ascii="Times New Roman" w:hAnsi="Times New Roman" w:cs="Times New Roman"/>
          <w:sz w:val="24"/>
          <w:szCs w:val="24"/>
        </w:rPr>
        <w:t xml:space="preserve"> činnosti, který bude vykonávat</w:t>
      </w:r>
      <w:r w:rsidRPr="00D96469">
        <w:rPr>
          <w:rFonts w:ascii="Times New Roman" w:hAnsi="Times New Roman" w:cs="Times New Roman"/>
          <w:sz w:val="24"/>
          <w:szCs w:val="24"/>
        </w:rPr>
        <w:t xml:space="preserve">; absolvování akreditovaného kvalifikačního kurzu se nevyžaduje u fyzických osob, které získaly podle </w:t>
      </w:r>
      <w:r>
        <w:rPr>
          <w:rFonts w:ascii="Times New Roman" w:hAnsi="Times New Roman" w:cs="Times New Roman"/>
          <w:sz w:val="24"/>
          <w:szCs w:val="24"/>
        </w:rPr>
        <w:t>zvláštního</w:t>
      </w:r>
      <w:r w:rsidRPr="00D96469">
        <w:rPr>
          <w:rFonts w:ascii="Times New Roman" w:hAnsi="Times New Roman" w:cs="Times New Roman"/>
          <w:sz w:val="24"/>
          <w:szCs w:val="24"/>
        </w:rPr>
        <w:t xml:space="preserve"> právního předpisu</w:t>
      </w:r>
      <w:r w:rsidRPr="00D96469">
        <w:rPr>
          <w:rFonts w:ascii="Times New Roman" w:hAnsi="Times New Roman" w:cs="Times New Roman"/>
          <w:sz w:val="24"/>
          <w:szCs w:val="24"/>
          <w:vertAlign w:val="superscript"/>
        </w:rPr>
        <w:t>46)</w:t>
      </w:r>
      <w:r w:rsidRPr="00D96469">
        <w:rPr>
          <w:rFonts w:ascii="Times New Roman" w:hAnsi="Times New Roman" w:cs="Times New Roman"/>
          <w:sz w:val="24"/>
          <w:szCs w:val="24"/>
        </w:rPr>
        <w:t xml:space="preserve"> způsobilost k výkonu zdravotnického povolání ergoterapeut, u fyzických osob, které získaly odbornou způsobilost k výkonu povolání sociáln</w:t>
      </w:r>
      <w:r>
        <w:rPr>
          <w:rFonts w:ascii="Times New Roman" w:hAnsi="Times New Roman" w:cs="Times New Roman"/>
          <w:sz w:val="24"/>
          <w:szCs w:val="24"/>
        </w:rPr>
        <w:t>ího pracovníka podle § 110, a u </w:t>
      </w:r>
      <w:r w:rsidRPr="00D96469">
        <w:rPr>
          <w:rFonts w:ascii="Times New Roman" w:hAnsi="Times New Roman" w:cs="Times New Roman"/>
          <w:sz w:val="24"/>
          <w:szCs w:val="24"/>
        </w:rPr>
        <w:t>fyzických osob, které získaly střední vzdělání v</w:t>
      </w:r>
      <w:r>
        <w:rPr>
          <w:rFonts w:ascii="Times New Roman" w:hAnsi="Times New Roman" w:cs="Times New Roman"/>
          <w:sz w:val="24"/>
          <w:szCs w:val="24"/>
        </w:rPr>
        <w:t> </w:t>
      </w:r>
      <w:r w:rsidRPr="00D96469">
        <w:rPr>
          <w:rFonts w:ascii="Times New Roman" w:hAnsi="Times New Roman" w:cs="Times New Roman"/>
          <w:sz w:val="24"/>
          <w:szCs w:val="24"/>
        </w:rPr>
        <w:t>oboru vzdělání stanoveném prováděcím právním předpisem</w:t>
      </w:r>
      <w:r>
        <w:rPr>
          <w:rFonts w:ascii="Times New Roman" w:hAnsi="Times New Roman" w:cs="Times New Roman"/>
          <w:sz w:val="24"/>
          <w:szCs w:val="24"/>
        </w:rPr>
        <w:t>,</w:t>
      </w:r>
      <w:r w:rsidRPr="00D96469">
        <w:rPr>
          <w:rFonts w:ascii="Times New Roman" w:hAnsi="Times New Roman" w:cs="Times New Roman"/>
          <w:sz w:val="24"/>
          <w:szCs w:val="24"/>
        </w:rPr>
        <w:t xml:space="preserve"> a dále u osob, které absolvovaly 4 ročníky de</w:t>
      </w:r>
      <w:r>
        <w:rPr>
          <w:rFonts w:ascii="Times New Roman" w:hAnsi="Times New Roman" w:cs="Times New Roman"/>
          <w:sz w:val="24"/>
          <w:szCs w:val="24"/>
        </w:rPr>
        <w:t>nní nebo 5 </w:t>
      </w:r>
      <w:r w:rsidRPr="00D96469">
        <w:rPr>
          <w:rFonts w:ascii="Times New Roman" w:hAnsi="Times New Roman" w:cs="Times New Roman"/>
          <w:sz w:val="24"/>
          <w:szCs w:val="24"/>
        </w:rPr>
        <w:t>ročníků dálkové formy vzdělávání na střední škole v oboru stanoveném prováděcím právním předpisem</w:t>
      </w:r>
      <w:r>
        <w:rPr>
          <w:rFonts w:ascii="Times New Roman" w:hAnsi="Times New Roman" w:cs="Times New Roman"/>
          <w:sz w:val="24"/>
          <w:szCs w:val="24"/>
        </w:rPr>
        <w:t>,</w:t>
      </w:r>
    </w:p>
    <w:p w14:paraId="3F2DC404" w14:textId="77777777" w:rsidR="00943960" w:rsidRPr="00F24159" w:rsidRDefault="00943960" w:rsidP="00943960">
      <w:pPr>
        <w:pStyle w:val="Odstavecseseznamem"/>
        <w:numPr>
          <w:ilvl w:val="1"/>
          <w:numId w:val="6"/>
        </w:numPr>
        <w:spacing w:before="120" w:after="0" w:line="240" w:lineRule="auto"/>
        <w:ind w:left="568" w:hanging="284"/>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 uvedeného v odstavci 1 písm. c) je </w:t>
      </w:r>
      <w:r>
        <w:rPr>
          <w:rFonts w:ascii="Times New Roman" w:hAnsi="Times New Roman" w:cs="Times New Roman"/>
          <w:sz w:val="24"/>
          <w:szCs w:val="24"/>
        </w:rPr>
        <w:t xml:space="preserve">nejméně ukončená povinná školní docházka </w:t>
      </w:r>
      <w:r w:rsidRPr="00D96469">
        <w:rPr>
          <w:rFonts w:ascii="Times New Roman" w:hAnsi="Times New Roman" w:cs="Times New Roman"/>
          <w:sz w:val="24"/>
          <w:szCs w:val="24"/>
        </w:rPr>
        <w:t xml:space="preserve">a absolvování akreditovaného kvalifikačního kurzu nebo získání profesní kvalifikace </w:t>
      </w:r>
      <w:r>
        <w:rPr>
          <w:rFonts w:ascii="Times New Roman" w:hAnsi="Times New Roman" w:cs="Times New Roman"/>
          <w:sz w:val="24"/>
          <w:szCs w:val="24"/>
        </w:rPr>
        <w:t>p</w:t>
      </w:r>
      <w:r w:rsidRPr="00D96469">
        <w:rPr>
          <w:rFonts w:ascii="Times New Roman" w:hAnsi="Times New Roman" w:cs="Times New Roman"/>
          <w:sz w:val="24"/>
          <w:szCs w:val="24"/>
        </w:rPr>
        <w:t>ečovatel</w:t>
      </w:r>
      <w:r>
        <w:rPr>
          <w:rFonts w:ascii="Times New Roman" w:hAnsi="Times New Roman" w:cs="Times New Roman"/>
          <w:sz w:val="24"/>
          <w:szCs w:val="24"/>
        </w:rPr>
        <w:t xml:space="preserve"> (pečovatelka)</w:t>
      </w:r>
      <w:r w:rsidRPr="00D96469">
        <w:rPr>
          <w:rFonts w:ascii="Times New Roman" w:hAnsi="Times New Roman" w:cs="Times New Roman"/>
          <w:sz w:val="24"/>
          <w:szCs w:val="24"/>
        </w:rPr>
        <w:t xml:space="preserve"> podle zákona o uznávání výsledků dalšího vzdělávání</w:t>
      </w:r>
      <w:r>
        <w:rPr>
          <w:rFonts w:ascii="Times New Roman" w:hAnsi="Times New Roman" w:cs="Times New Roman"/>
          <w:sz w:val="24"/>
          <w:szCs w:val="24"/>
          <w:vertAlign w:val="superscript"/>
        </w:rPr>
        <w:t>79</w:t>
      </w:r>
      <w:r w:rsidRPr="00D96469">
        <w:rPr>
          <w:rFonts w:ascii="Times New Roman" w:hAnsi="Times New Roman" w:cs="Times New Roman"/>
          <w:sz w:val="24"/>
          <w:szCs w:val="24"/>
          <w:vertAlign w:val="superscript"/>
        </w:rPr>
        <w:t xml:space="preserve">) </w:t>
      </w:r>
      <w:r w:rsidRPr="00D96469">
        <w:rPr>
          <w:rFonts w:ascii="Times New Roman" w:hAnsi="Times New Roman" w:cs="Times New Roman"/>
          <w:sz w:val="24"/>
          <w:szCs w:val="24"/>
        </w:rPr>
        <w:t>a</w:t>
      </w:r>
      <w:r>
        <w:rPr>
          <w:rFonts w:ascii="Times New Roman" w:hAnsi="Times New Roman" w:cs="Times New Roman"/>
          <w:sz w:val="24"/>
          <w:szCs w:val="24"/>
        </w:rPr>
        <w:t> </w:t>
      </w:r>
      <w:r w:rsidRPr="00D96469">
        <w:rPr>
          <w:rFonts w:ascii="Times New Roman" w:hAnsi="Times New Roman" w:cs="Times New Roman"/>
          <w:sz w:val="24"/>
          <w:szCs w:val="24"/>
        </w:rPr>
        <w:t>prokázání 50 </w:t>
      </w:r>
      <w:r>
        <w:rPr>
          <w:rFonts w:ascii="Times New Roman" w:hAnsi="Times New Roman" w:cs="Times New Roman"/>
          <w:sz w:val="24"/>
          <w:szCs w:val="24"/>
        </w:rPr>
        <w:t>hodin praxe v </w:t>
      </w:r>
      <w:r w:rsidRPr="00D96469">
        <w:rPr>
          <w:rFonts w:ascii="Times New Roman" w:hAnsi="Times New Roman" w:cs="Times New Roman"/>
          <w:sz w:val="24"/>
          <w:szCs w:val="24"/>
        </w:rPr>
        <w:t>oboru</w:t>
      </w:r>
      <w:r>
        <w:rPr>
          <w:rFonts w:ascii="Times New Roman" w:hAnsi="Times New Roman" w:cs="Times New Roman"/>
          <w:sz w:val="24"/>
          <w:szCs w:val="24"/>
        </w:rPr>
        <w:t xml:space="preserve"> činnosti, který bude vykonávat</w:t>
      </w:r>
      <w:r w:rsidRPr="00D96469">
        <w:rPr>
          <w:rFonts w:ascii="Times New Roman" w:hAnsi="Times New Roman" w:cs="Times New Roman"/>
          <w:sz w:val="24"/>
          <w:szCs w:val="24"/>
        </w:rPr>
        <w:t>; absolvování akreditovaného kvalifikačního kurzu nebo získání profesní kvalifikace se nevyžaduje</w:t>
      </w:r>
      <w:r>
        <w:rPr>
          <w:rFonts w:ascii="Times New Roman" w:hAnsi="Times New Roman" w:cs="Times New Roman"/>
          <w:sz w:val="24"/>
          <w:szCs w:val="24"/>
        </w:rPr>
        <w:t xml:space="preserve"> </w:t>
      </w:r>
      <w:r w:rsidRPr="00F24159">
        <w:rPr>
          <w:rFonts w:ascii="Times New Roman" w:hAnsi="Times New Roman" w:cs="Times New Roman"/>
          <w:sz w:val="24"/>
          <w:szCs w:val="24"/>
        </w:rPr>
        <w:t xml:space="preserve">u fyzických osob, které získaly odbornou způsobilost k výkonu povolání sociálního pracovníka podle § 110, u fyzických osob, které získaly podle </w:t>
      </w:r>
      <w:r>
        <w:rPr>
          <w:rFonts w:ascii="Times New Roman" w:hAnsi="Times New Roman" w:cs="Times New Roman"/>
          <w:sz w:val="24"/>
          <w:szCs w:val="24"/>
        </w:rPr>
        <w:t>zvláštního</w:t>
      </w:r>
      <w:r w:rsidRPr="00D96469">
        <w:rPr>
          <w:rFonts w:ascii="Times New Roman" w:hAnsi="Times New Roman" w:cs="Times New Roman"/>
          <w:sz w:val="24"/>
          <w:szCs w:val="24"/>
        </w:rPr>
        <w:t xml:space="preserve"> </w:t>
      </w:r>
      <w:r w:rsidRPr="00F24159">
        <w:rPr>
          <w:rFonts w:ascii="Times New Roman" w:hAnsi="Times New Roman" w:cs="Times New Roman"/>
          <w:sz w:val="24"/>
          <w:szCs w:val="24"/>
        </w:rPr>
        <w:t>právního předpisu</w:t>
      </w:r>
      <w:r w:rsidRPr="00F24159">
        <w:rPr>
          <w:rFonts w:ascii="Times New Roman" w:hAnsi="Times New Roman" w:cs="Times New Roman"/>
          <w:sz w:val="24"/>
          <w:szCs w:val="24"/>
          <w:vertAlign w:val="superscript"/>
        </w:rPr>
        <w:t>45)</w:t>
      </w:r>
      <w:r w:rsidRPr="00F24159">
        <w:rPr>
          <w:rFonts w:ascii="Times New Roman" w:hAnsi="Times New Roman" w:cs="Times New Roman"/>
          <w:sz w:val="24"/>
          <w:szCs w:val="24"/>
        </w:rPr>
        <w:t xml:space="preserve"> způsobilost k výkonu zdravotnického povolání v oboru ošetřovatel, u fyzických osob, které získaly střední vzdělání v oboru vzdělání stanoveném prováděcím právním předpisem</w:t>
      </w:r>
      <w:r>
        <w:rPr>
          <w:rFonts w:ascii="Times New Roman" w:hAnsi="Times New Roman" w:cs="Times New Roman"/>
          <w:sz w:val="24"/>
          <w:szCs w:val="24"/>
        </w:rPr>
        <w:t>,</w:t>
      </w:r>
      <w:r w:rsidRPr="00F24159">
        <w:rPr>
          <w:rFonts w:ascii="Times New Roman" w:hAnsi="Times New Roman" w:cs="Times New Roman"/>
          <w:sz w:val="24"/>
          <w:szCs w:val="24"/>
        </w:rPr>
        <w:t xml:space="preserve"> a dále u osob, které absolvovaly 4 ročníky denního studia nebo 5 ročníků dálkového studia na střední škole v oboru stanoveném</w:t>
      </w:r>
      <w:r>
        <w:rPr>
          <w:rFonts w:ascii="Times New Roman" w:hAnsi="Times New Roman" w:cs="Times New Roman"/>
          <w:sz w:val="24"/>
          <w:szCs w:val="24"/>
        </w:rPr>
        <w:t xml:space="preserve"> prováděcím</w:t>
      </w:r>
      <w:r w:rsidRPr="00F24159">
        <w:rPr>
          <w:rFonts w:ascii="Times New Roman" w:hAnsi="Times New Roman" w:cs="Times New Roman"/>
          <w:sz w:val="24"/>
          <w:szCs w:val="24"/>
        </w:rPr>
        <w:t xml:space="preserve"> právním předpisem,</w:t>
      </w:r>
    </w:p>
    <w:p w14:paraId="3F02C679" w14:textId="77777777" w:rsidR="00112324" w:rsidRPr="00D96469" w:rsidRDefault="00112324" w:rsidP="00A44EB5">
      <w:pPr>
        <w:pStyle w:val="Odstavecseseznamem"/>
        <w:numPr>
          <w:ilvl w:val="1"/>
          <w:numId w:val="6"/>
        </w:numPr>
        <w:spacing w:before="120" w:after="0" w:line="240" w:lineRule="auto"/>
        <w:ind w:left="568" w:hanging="284"/>
        <w:contextualSpacing w:val="0"/>
        <w:jc w:val="both"/>
        <w:rPr>
          <w:rFonts w:ascii="Times New Roman" w:hAnsi="Times New Roman" w:cs="Times New Roman"/>
          <w:sz w:val="24"/>
          <w:szCs w:val="24"/>
        </w:rPr>
      </w:pPr>
      <w:r w:rsidRPr="00D96469">
        <w:rPr>
          <w:rFonts w:ascii="Times New Roman" w:hAnsi="Times New Roman" w:cs="Times New Roman"/>
          <w:sz w:val="24"/>
          <w:szCs w:val="24"/>
        </w:rPr>
        <w:t>uvedeného v odstavci 1 písm. d) je nejméně ukončené střední vzdělání s maturitou a absolvování akreditovaného kvalifikačního kurzu; absolvování akreditovaného kvalifikačního kurzu se nevyžaduje u fyzických osob, které získaly odbornou způsobilost k výkonu povolání sociálního pracovníka podle § 110, a u fyzických osob, které získaly střední vzdělání v oboru vzdělání stanoveném prováděcím právním předpisem.</w:t>
      </w:r>
    </w:p>
    <w:p w14:paraId="6884F3FC" w14:textId="77777777" w:rsidR="00973B67" w:rsidRDefault="00973B67" w:rsidP="00B06A2E">
      <w:pPr>
        <w:spacing w:after="0" w:line="240" w:lineRule="auto"/>
        <w:ind w:left="568" w:hanging="284"/>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w:t>
      </w:r>
    </w:p>
    <w:p w14:paraId="4F90F731" w14:textId="77777777" w:rsidR="00D167C9" w:rsidRPr="00FF1C54" w:rsidRDefault="00D167C9" w:rsidP="00D167C9">
      <w:pPr>
        <w:spacing w:after="0" w:line="240" w:lineRule="auto"/>
        <w:ind w:left="568" w:hanging="284"/>
        <w:jc w:val="both"/>
        <w:rPr>
          <w:rFonts w:ascii="Times New Roman" w:eastAsia="Arial" w:hAnsi="Times New Roman" w:cs="Times New Roman"/>
          <w:sz w:val="24"/>
          <w:szCs w:val="24"/>
        </w:rPr>
      </w:pPr>
      <w:bookmarkStart w:id="11" w:name="_Hlk57111154"/>
      <w:r>
        <w:rPr>
          <w:rFonts w:ascii="Times New Roman" w:eastAsia="Arial" w:hAnsi="Times New Roman" w:cs="Times New Roman"/>
          <w:sz w:val="24"/>
          <w:szCs w:val="24"/>
          <w:vertAlign w:val="superscript"/>
        </w:rPr>
        <w:t>79</w:t>
      </w:r>
      <w:r w:rsidRPr="00D96469">
        <w:rPr>
          <w:rFonts w:ascii="Times New Roman" w:eastAsia="Arial" w:hAnsi="Times New Roman" w:cs="Times New Roman"/>
          <w:sz w:val="24"/>
          <w:szCs w:val="24"/>
          <w:vertAlign w:val="superscript"/>
        </w:rPr>
        <w:t>)</w:t>
      </w:r>
      <w:r w:rsidRPr="00D96469">
        <w:rPr>
          <w:rFonts w:ascii="Times New Roman" w:eastAsia="Arial" w:hAnsi="Times New Roman" w:cs="Times New Roman"/>
          <w:sz w:val="24"/>
          <w:szCs w:val="24"/>
        </w:rPr>
        <w:t xml:space="preserve"> </w:t>
      </w:r>
      <w:r w:rsidRPr="00FF1C54">
        <w:rPr>
          <w:rFonts w:ascii="Times New Roman" w:eastAsia="Arial" w:hAnsi="Times New Roman" w:cs="Times New Roman"/>
          <w:sz w:val="24"/>
          <w:szCs w:val="24"/>
        </w:rPr>
        <w:t xml:space="preserve">Zákon č. 179/2006 Sb., </w:t>
      </w:r>
      <w:r w:rsidRPr="00FF1C54">
        <w:rPr>
          <w:rFonts w:ascii="Times New Roman" w:hAnsi="Times New Roman" w:cs="Times New Roman"/>
          <w:sz w:val="24"/>
          <w:szCs w:val="24"/>
        </w:rPr>
        <w:t>o ověřování a uznávání výsledků dalšího vzdělávání a o změně některých zákonů (zákon o uznávání výsledků dalšího vzdělávání)</w:t>
      </w:r>
      <w:r w:rsidRPr="00FF1C54">
        <w:rPr>
          <w:rFonts w:ascii="Times New Roman" w:eastAsia="Arial" w:hAnsi="Times New Roman" w:cs="Times New Roman"/>
          <w:sz w:val="24"/>
          <w:szCs w:val="24"/>
        </w:rPr>
        <w:t>, ve znění pozdějších předpisů.</w:t>
      </w:r>
    </w:p>
    <w:p w14:paraId="0767FB2E" w14:textId="77777777" w:rsidR="00973B67" w:rsidRPr="00D96469" w:rsidRDefault="00973B67" w:rsidP="00B06A2E">
      <w:pPr>
        <w:spacing w:after="0" w:line="240" w:lineRule="auto"/>
        <w:ind w:left="568" w:hanging="284"/>
        <w:jc w:val="both"/>
        <w:rPr>
          <w:rFonts w:ascii="Times New Roman" w:eastAsia="Arial" w:hAnsi="Times New Roman" w:cs="Times New Roman"/>
          <w:sz w:val="24"/>
          <w:szCs w:val="24"/>
        </w:rPr>
      </w:pPr>
      <w:r w:rsidRPr="00D96469">
        <w:rPr>
          <w:rFonts w:ascii="Times New Roman" w:eastAsia="Arial" w:hAnsi="Times New Roman" w:cs="Times New Roman"/>
          <w:sz w:val="24"/>
          <w:szCs w:val="24"/>
          <w:vertAlign w:val="superscript"/>
        </w:rPr>
        <w:t>45)</w:t>
      </w:r>
      <w:r w:rsidRPr="00D96469">
        <w:rPr>
          <w:rFonts w:ascii="Times New Roman" w:eastAsia="Arial" w:hAnsi="Times New Roman" w:cs="Times New Roman"/>
          <w:sz w:val="24"/>
          <w:szCs w:val="24"/>
        </w:rPr>
        <w:t xml:space="preserve"> § </w:t>
      </w:r>
      <w:r w:rsidR="00234913" w:rsidRPr="00D96469">
        <w:rPr>
          <w:rFonts w:ascii="Times New Roman" w:eastAsia="Arial" w:hAnsi="Times New Roman" w:cs="Times New Roman"/>
          <w:sz w:val="24"/>
          <w:szCs w:val="24"/>
        </w:rPr>
        <w:t xml:space="preserve">10, </w:t>
      </w:r>
      <w:r w:rsidRPr="00D96469">
        <w:rPr>
          <w:rFonts w:ascii="Times New Roman" w:eastAsia="Arial" w:hAnsi="Times New Roman" w:cs="Times New Roman"/>
          <w:sz w:val="24"/>
          <w:szCs w:val="24"/>
        </w:rPr>
        <w:t>36 a 42 zákona č. 96/2004 Sb., ve znění pozdějších předpisů.</w:t>
      </w:r>
    </w:p>
    <w:p w14:paraId="6568F281" w14:textId="77777777" w:rsidR="002E72FE" w:rsidRDefault="00973B67" w:rsidP="002E72FE">
      <w:pPr>
        <w:spacing w:after="0" w:line="240" w:lineRule="auto"/>
        <w:ind w:left="568" w:hanging="284"/>
        <w:jc w:val="both"/>
        <w:rPr>
          <w:rFonts w:ascii="Times New Roman" w:eastAsia="Arial" w:hAnsi="Times New Roman" w:cs="Times New Roman"/>
          <w:sz w:val="24"/>
          <w:szCs w:val="24"/>
        </w:rPr>
      </w:pPr>
      <w:r w:rsidRPr="00D96469">
        <w:rPr>
          <w:rFonts w:ascii="Times New Roman" w:eastAsia="Arial" w:hAnsi="Times New Roman" w:cs="Times New Roman"/>
          <w:sz w:val="24"/>
          <w:szCs w:val="24"/>
          <w:vertAlign w:val="superscript"/>
        </w:rPr>
        <w:t>46)</w:t>
      </w:r>
      <w:r w:rsidRPr="00D96469">
        <w:rPr>
          <w:rFonts w:ascii="Times New Roman" w:eastAsia="Arial" w:hAnsi="Times New Roman" w:cs="Times New Roman"/>
          <w:sz w:val="24"/>
          <w:szCs w:val="24"/>
        </w:rPr>
        <w:t xml:space="preserve"> § 7 zákona č. 96/2004 Sb.</w:t>
      </w:r>
      <w:r w:rsidR="00D167C9">
        <w:rPr>
          <w:rFonts w:ascii="Times New Roman" w:eastAsia="Arial" w:hAnsi="Times New Roman" w:cs="Times New Roman"/>
          <w:sz w:val="24"/>
          <w:szCs w:val="24"/>
        </w:rPr>
        <w:t>“.</w:t>
      </w:r>
    </w:p>
    <w:bookmarkEnd w:id="11"/>
    <w:p w14:paraId="65E7759C" w14:textId="77777777" w:rsidR="002E72FE" w:rsidRDefault="002E72FE" w:rsidP="002E72FE">
      <w:pPr>
        <w:spacing w:after="0" w:line="240" w:lineRule="auto"/>
        <w:jc w:val="both"/>
        <w:rPr>
          <w:rFonts w:ascii="Times New Roman" w:eastAsia="Arial" w:hAnsi="Times New Roman" w:cs="Times New Roman"/>
          <w:sz w:val="24"/>
          <w:szCs w:val="24"/>
        </w:rPr>
      </w:pPr>
    </w:p>
    <w:p w14:paraId="3B5EBDC6" w14:textId="3CA3327A" w:rsidR="002E72FE" w:rsidRPr="002E72FE" w:rsidRDefault="00E71A69" w:rsidP="00F412F1">
      <w:pPr>
        <w:pStyle w:val="Odstavecseseznamem"/>
        <w:numPr>
          <w:ilvl w:val="0"/>
          <w:numId w:val="26"/>
        </w:numPr>
        <w:spacing w:after="0" w:line="240" w:lineRule="auto"/>
        <w:jc w:val="both"/>
        <w:rPr>
          <w:rFonts w:ascii="Times New Roman" w:eastAsia="Arial" w:hAnsi="Times New Roman" w:cs="Times New Roman"/>
          <w:sz w:val="24"/>
          <w:szCs w:val="24"/>
        </w:rPr>
      </w:pPr>
      <w:r w:rsidRPr="002E72FE">
        <w:rPr>
          <w:rFonts w:ascii="Times New Roman" w:hAnsi="Times New Roman" w:cs="Times New Roman"/>
          <w:sz w:val="24"/>
          <w:szCs w:val="24"/>
        </w:rPr>
        <w:t>V § 116 odst. 7 se</w:t>
      </w:r>
      <w:r w:rsidR="00E00CD0" w:rsidRPr="002E72FE">
        <w:rPr>
          <w:rFonts w:ascii="Times New Roman" w:hAnsi="Times New Roman" w:cs="Times New Roman"/>
          <w:sz w:val="24"/>
          <w:szCs w:val="24"/>
        </w:rPr>
        <w:t xml:space="preserve"> věta první nahrazuje větou „Podmínku absolvování kvalifikačního kurzu</w:t>
      </w:r>
      <w:r w:rsidR="00092662" w:rsidRPr="002E72FE">
        <w:rPr>
          <w:rFonts w:ascii="Times New Roman" w:hAnsi="Times New Roman" w:cs="Times New Roman"/>
          <w:sz w:val="24"/>
          <w:szCs w:val="24"/>
        </w:rPr>
        <w:t>, odborné</w:t>
      </w:r>
      <w:r w:rsidR="008754FF" w:rsidRPr="002E72FE">
        <w:rPr>
          <w:rFonts w:ascii="Times New Roman" w:hAnsi="Times New Roman" w:cs="Times New Roman"/>
          <w:sz w:val="24"/>
          <w:szCs w:val="24"/>
        </w:rPr>
        <w:t xml:space="preserve"> praxe </w:t>
      </w:r>
      <w:r w:rsidR="00E00CD0" w:rsidRPr="002E72FE">
        <w:rPr>
          <w:rFonts w:ascii="Times New Roman" w:hAnsi="Times New Roman" w:cs="Times New Roman"/>
          <w:sz w:val="24"/>
          <w:szCs w:val="24"/>
        </w:rPr>
        <w:t xml:space="preserve">podle odstavce 5 nebo získání profesní kvalifikace </w:t>
      </w:r>
      <w:r w:rsidR="004A7452" w:rsidRPr="002E72FE">
        <w:rPr>
          <w:rFonts w:ascii="Times New Roman" w:hAnsi="Times New Roman" w:cs="Times New Roman"/>
          <w:sz w:val="24"/>
          <w:szCs w:val="24"/>
        </w:rPr>
        <w:t>p</w:t>
      </w:r>
      <w:r w:rsidR="00E00CD0" w:rsidRPr="002E72FE">
        <w:rPr>
          <w:rFonts w:ascii="Times New Roman" w:hAnsi="Times New Roman" w:cs="Times New Roman"/>
          <w:sz w:val="24"/>
          <w:szCs w:val="24"/>
        </w:rPr>
        <w:t>ečovatel (pečovatelka) podle zákona o uznávání výsledků dalšího vzdělávání</w:t>
      </w:r>
      <w:r w:rsidR="00E00CD0" w:rsidRPr="002E72FE">
        <w:rPr>
          <w:rFonts w:ascii="Times New Roman" w:hAnsi="Times New Roman" w:cs="Times New Roman"/>
          <w:sz w:val="24"/>
          <w:szCs w:val="24"/>
          <w:vertAlign w:val="superscript"/>
        </w:rPr>
        <w:t>79)</w:t>
      </w:r>
      <w:r w:rsidR="00E00CD0" w:rsidRPr="002E72FE">
        <w:rPr>
          <w:rFonts w:ascii="Times New Roman" w:hAnsi="Times New Roman" w:cs="Times New Roman"/>
          <w:sz w:val="24"/>
          <w:szCs w:val="24"/>
        </w:rPr>
        <w:t xml:space="preserve"> je třeba splnit do</w:t>
      </w:r>
      <w:r w:rsidR="00593570" w:rsidRPr="002E72FE">
        <w:rPr>
          <w:rFonts w:ascii="Times New Roman" w:hAnsi="Times New Roman" w:cs="Times New Roman"/>
          <w:sz w:val="24"/>
          <w:szCs w:val="24"/>
        </w:rPr>
        <w:t> </w:t>
      </w:r>
      <w:r w:rsidR="00E00CD0" w:rsidRPr="002E72FE">
        <w:rPr>
          <w:rFonts w:ascii="Times New Roman" w:hAnsi="Times New Roman" w:cs="Times New Roman"/>
          <w:sz w:val="24"/>
          <w:szCs w:val="24"/>
        </w:rPr>
        <w:t>18</w:t>
      </w:r>
      <w:r w:rsidR="00593570" w:rsidRPr="002E72FE">
        <w:rPr>
          <w:rFonts w:ascii="Times New Roman" w:hAnsi="Times New Roman" w:cs="Times New Roman"/>
          <w:sz w:val="24"/>
          <w:szCs w:val="24"/>
        </w:rPr>
        <w:t> </w:t>
      </w:r>
      <w:r w:rsidR="00E00CD0" w:rsidRPr="002E72FE">
        <w:rPr>
          <w:rFonts w:ascii="Times New Roman" w:hAnsi="Times New Roman" w:cs="Times New Roman"/>
          <w:sz w:val="24"/>
          <w:szCs w:val="24"/>
        </w:rPr>
        <w:t>měsíců ode dne zařazení zaměstnance na pracovní místo pro výkon povolání pracovníka v sociálních službách.“.</w:t>
      </w:r>
    </w:p>
    <w:p w14:paraId="5BD456DF" w14:textId="77777777" w:rsidR="002E72FE" w:rsidRPr="002E72FE" w:rsidRDefault="002E72FE" w:rsidP="002E72FE">
      <w:pPr>
        <w:pStyle w:val="Odstavecseseznamem"/>
        <w:spacing w:after="0" w:line="240" w:lineRule="auto"/>
        <w:ind w:left="0"/>
        <w:jc w:val="both"/>
        <w:rPr>
          <w:rFonts w:ascii="Times New Roman" w:eastAsia="Arial" w:hAnsi="Times New Roman" w:cs="Times New Roman"/>
          <w:sz w:val="24"/>
          <w:szCs w:val="24"/>
        </w:rPr>
      </w:pPr>
    </w:p>
    <w:p w14:paraId="48C5B22C" w14:textId="287A32B9" w:rsidR="00F26928" w:rsidRDefault="00973B67" w:rsidP="00F412F1">
      <w:pPr>
        <w:pStyle w:val="Odstavecseseznamem"/>
        <w:numPr>
          <w:ilvl w:val="0"/>
          <w:numId w:val="26"/>
        </w:numPr>
        <w:spacing w:before="240" w:after="0" w:line="240" w:lineRule="auto"/>
        <w:jc w:val="both"/>
        <w:rPr>
          <w:rFonts w:ascii="Times New Roman" w:hAnsi="Times New Roman" w:cs="Times New Roman"/>
          <w:sz w:val="24"/>
          <w:szCs w:val="24"/>
        </w:rPr>
      </w:pPr>
      <w:r w:rsidRPr="002E72FE">
        <w:rPr>
          <w:rFonts w:ascii="Times New Roman" w:hAnsi="Times New Roman" w:cs="Times New Roman"/>
          <w:sz w:val="24"/>
          <w:szCs w:val="24"/>
        </w:rPr>
        <w:t>V § 116 odst. 9</w:t>
      </w:r>
      <w:r w:rsidR="00151942" w:rsidRPr="002E72FE">
        <w:rPr>
          <w:rFonts w:ascii="Times New Roman" w:hAnsi="Times New Roman" w:cs="Times New Roman"/>
          <w:sz w:val="24"/>
          <w:szCs w:val="24"/>
        </w:rPr>
        <w:t xml:space="preserve"> větě první se slova „24 hodin za kalendářní rok“ nahrazují slovy „48 hodin za 2 kalendářní roky“ a</w:t>
      </w:r>
      <w:r w:rsidRPr="002E72FE">
        <w:rPr>
          <w:rFonts w:ascii="Times New Roman" w:hAnsi="Times New Roman" w:cs="Times New Roman"/>
          <w:sz w:val="24"/>
          <w:szCs w:val="24"/>
        </w:rPr>
        <w:t xml:space="preserve"> věta čtvrtá</w:t>
      </w:r>
      <w:r w:rsidR="00151942" w:rsidRPr="002E72FE">
        <w:rPr>
          <w:rFonts w:ascii="Times New Roman" w:hAnsi="Times New Roman" w:cs="Times New Roman"/>
          <w:sz w:val="24"/>
          <w:szCs w:val="24"/>
        </w:rPr>
        <w:t xml:space="preserve"> se</w:t>
      </w:r>
      <w:r w:rsidRPr="002E72FE">
        <w:rPr>
          <w:rFonts w:ascii="Times New Roman" w:hAnsi="Times New Roman" w:cs="Times New Roman"/>
          <w:sz w:val="24"/>
          <w:szCs w:val="24"/>
        </w:rPr>
        <w:t xml:space="preserve"> nahrazuje větou „</w:t>
      </w:r>
      <w:r w:rsidR="008D6B84" w:rsidRPr="002E72FE">
        <w:rPr>
          <w:rFonts w:ascii="Times New Roman" w:hAnsi="Times New Roman" w:cs="Times New Roman"/>
          <w:sz w:val="24"/>
          <w:szCs w:val="24"/>
        </w:rPr>
        <w:t>Ustanovení § 111 odst. 1 věty druhé a</w:t>
      </w:r>
      <w:r w:rsidR="00B06C5B" w:rsidRPr="002E72FE">
        <w:rPr>
          <w:rFonts w:ascii="Times New Roman" w:hAnsi="Times New Roman" w:cs="Times New Roman"/>
          <w:sz w:val="24"/>
          <w:szCs w:val="24"/>
        </w:rPr>
        <w:t> </w:t>
      </w:r>
      <w:r w:rsidR="008D6B84" w:rsidRPr="002E72FE">
        <w:rPr>
          <w:rFonts w:ascii="Times New Roman" w:hAnsi="Times New Roman" w:cs="Times New Roman"/>
          <w:sz w:val="24"/>
          <w:szCs w:val="24"/>
        </w:rPr>
        <w:t>třetí a § 111 odst. 3 až 1</w:t>
      </w:r>
      <w:r w:rsidR="008228E3">
        <w:rPr>
          <w:rFonts w:ascii="Times New Roman" w:hAnsi="Times New Roman" w:cs="Times New Roman"/>
          <w:sz w:val="24"/>
          <w:szCs w:val="24"/>
        </w:rPr>
        <w:t>1</w:t>
      </w:r>
      <w:r w:rsidR="008D6B84" w:rsidRPr="002E72FE">
        <w:rPr>
          <w:rFonts w:ascii="Times New Roman" w:hAnsi="Times New Roman" w:cs="Times New Roman"/>
          <w:sz w:val="24"/>
          <w:szCs w:val="24"/>
        </w:rPr>
        <w:t xml:space="preserve"> platí obdobně s tím, že program akce odborného charakteru podle § 111 odst. 7 se týká oboru činnosti pracovníka v sociálních službách.</w:t>
      </w:r>
      <w:r w:rsidRPr="002E72FE">
        <w:rPr>
          <w:rFonts w:ascii="Times New Roman" w:hAnsi="Times New Roman" w:cs="Times New Roman"/>
          <w:sz w:val="24"/>
          <w:szCs w:val="24"/>
        </w:rPr>
        <w:t>“.</w:t>
      </w:r>
    </w:p>
    <w:p w14:paraId="5ED26782" w14:textId="77777777" w:rsidR="00760336" w:rsidRDefault="00760336" w:rsidP="00760336">
      <w:pPr>
        <w:pStyle w:val="Odstavecseseznamem"/>
        <w:spacing w:before="240" w:after="0" w:line="240" w:lineRule="auto"/>
        <w:ind w:left="0"/>
        <w:jc w:val="both"/>
        <w:rPr>
          <w:rFonts w:ascii="Times New Roman" w:hAnsi="Times New Roman" w:cs="Times New Roman"/>
          <w:sz w:val="24"/>
          <w:szCs w:val="24"/>
        </w:rPr>
      </w:pPr>
    </w:p>
    <w:p w14:paraId="35A6A7D5" w14:textId="4C994D3E" w:rsidR="00760336" w:rsidRDefault="00760336" w:rsidP="00F412F1">
      <w:pPr>
        <w:pStyle w:val="Odstavecseseznamem"/>
        <w:numPr>
          <w:ilvl w:val="0"/>
          <w:numId w:val="26"/>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V § 116 se doplňuje odst</w:t>
      </w:r>
      <w:r w:rsidR="00413718">
        <w:rPr>
          <w:rFonts w:ascii="Times New Roman" w:hAnsi="Times New Roman" w:cs="Times New Roman"/>
          <w:sz w:val="24"/>
          <w:szCs w:val="24"/>
        </w:rPr>
        <w:t>avec</w:t>
      </w:r>
      <w:r>
        <w:rPr>
          <w:rFonts w:ascii="Times New Roman" w:hAnsi="Times New Roman" w:cs="Times New Roman"/>
          <w:sz w:val="24"/>
          <w:szCs w:val="24"/>
        </w:rPr>
        <w:t xml:space="preserve"> 10, který zní:</w:t>
      </w:r>
    </w:p>
    <w:p w14:paraId="56E0A07B" w14:textId="37D7A44B" w:rsidR="00760336" w:rsidRPr="00760336" w:rsidRDefault="00613D6E" w:rsidP="00760336">
      <w:pPr>
        <w:spacing w:before="240" w:after="0" w:line="240" w:lineRule="auto"/>
        <w:ind w:left="426" w:firstLine="425"/>
        <w:jc w:val="both"/>
        <w:rPr>
          <w:rFonts w:ascii="Times New Roman" w:eastAsia="Arial" w:hAnsi="Times New Roman" w:cs="Times New Roman"/>
          <w:sz w:val="24"/>
          <w:szCs w:val="24"/>
        </w:rPr>
      </w:pPr>
      <w:bookmarkStart w:id="12" w:name="_Hlk52872714"/>
      <w:r>
        <w:rPr>
          <w:rFonts w:ascii="Times New Roman" w:eastAsia="Arial" w:hAnsi="Times New Roman" w:cs="Times New Roman"/>
          <w:sz w:val="24"/>
          <w:szCs w:val="24"/>
        </w:rPr>
        <w:t>„</w:t>
      </w:r>
      <w:r w:rsidR="00760336" w:rsidRPr="00361169">
        <w:rPr>
          <w:rFonts w:ascii="Times New Roman" w:eastAsia="Arial" w:hAnsi="Times New Roman" w:cs="Times New Roman"/>
          <w:sz w:val="24"/>
          <w:szCs w:val="24"/>
        </w:rPr>
        <w:t>(10) Lhůta pro absolvování kvalifikačního kurzu</w:t>
      </w:r>
      <w:r w:rsidR="00AD541B" w:rsidRPr="00361169">
        <w:rPr>
          <w:rFonts w:ascii="Times New Roman" w:eastAsia="Arial" w:hAnsi="Times New Roman" w:cs="Times New Roman"/>
          <w:sz w:val="24"/>
          <w:szCs w:val="24"/>
        </w:rPr>
        <w:t xml:space="preserve">, </w:t>
      </w:r>
      <w:r w:rsidR="00760336" w:rsidRPr="00361169">
        <w:rPr>
          <w:rFonts w:ascii="Times New Roman" w:eastAsia="Arial" w:hAnsi="Times New Roman" w:cs="Times New Roman"/>
          <w:sz w:val="24"/>
          <w:szCs w:val="24"/>
        </w:rPr>
        <w:t>odborné praxe a pro získání profesní kvalifikace pečovatel</w:t>
      </w:r>
      <w:r w:rsidR="00AC5A54" w:rsidRPr="00361169">
        <w:rPr>
          <w:rFonts w:ascii="Times New Roman" w:eastAsia="Arial" w:hAnsi="Times New Roman" w:cs="Times New Roman"/>
          <w:sz w:val="24"/>
          <w:szCs w:val="24"/>
        </w:rPr>
        <w:t xml:space="preserve"> (pečovatelka)</w:t>
      </w:r>
      <w:r w:rsidR="00760336" w:rsidRPr="00361169">
        <w:rPr>
          <w:rFonts w:ascii="Times New Roman" w:eastAsia="Arial" w:hAnsi="Times New Roman" w:cs="Times New Roman"/>
          <w:sz w:val="24"/>
          <w:szCs w:val="24"/>
        </w:rPr>
        <w:t xml:space="preserve"> </w:t>
      </w:r>
      <w:r w:rsidR="00AD541B" w:rsidRPr="00361169">
        <w:rPr>
          <w:rFonts w:ascii="Times New Roman" w:eastAsia="Arial" w:hAnsi="Times New Roman" w:cs="Times New Roman"/>
          <w:sz w:val="24"/>
          <w:szCs w:val="24"/>
        </w:rPr>
        <w:t>podle</w:t>
      </w:r>
      <w:r w:rsidR="00760336" w:rsidRPr="00361169">
        <w:rPr>
          <w:rFonts w:ascii="Times New Roman" w:eastAsia="Arial" w:hAnsi="Times New Roman" w:cs="Times New Roman"/>
          <w:sz w:val="24"/>
          <w:szCs w:val="24"/>
        </w:rPr>
        <w:t> odst</w:t>
      </w:r>
      <w:r w:rsidR="00413718" w:rsidRPr="00361169">
        <w:rPr>
          <w:rFonts w:ascii="Times New Roman" w:eastAsia="Arial" w:hAnsi="Times New Roman" w:cs="Times New Roman"/>
          <w:sz w:val="24"/>
          <w:szCs w:val="24"/>
        </w:rPr>
        <w:t>avce</w:t>
      </w:r>
      <w:r w:rsidR="00760336" w:rsidRPr="00361169">
        <w:rPr>
          <w:rFonts w:ascii="Times New Roman" w:eastAsia="Arial" w:hAnsi="Times New Roman" w:cs="Times New Roman"/>
          <w:sz w:val="24"/>
          <w:szCs w:val="24"/>
        </w:rPr>
        <w:t xml:space="preserve"> 7 se po dobu trvání </w:t>
      </w:r>
      <w:r w:rsidR="009D4C3C" w:rsidRPr="00361169">
        <w:rPr>
          <w:rFonts w:ascii="Times New Roman" w:eastAsia="Arial" w:hAnsi="Times New Roman" w:cs="Times New Roman"/>
          <w:sz w:val="24"/>
          <w:szCs w:val="24"/>
        </w:rPr>
        <w:t xml:space="preserve">nouzového </w:t>
      </w:r>
      <w:r w:rsidR="00760336" w:rsidRPr="00361169">
        <w:rPr>
          <w:rFonts w:ascii="Times New Roman" w:eastAsia="Arial" w:hAnsi="Times New Roman" w:cs="Times New Roman"/>
          <w:sz w:val="24"/>
          <w:szCs w:val="24"/>
        </w:rPr>
        <w:t xml:space="preserve">stavu nebo mimořádných opatření </w:t>
      </w:r>
      <w:r w:rsidR="00413718" w:rsidRPr="00361169">
        <w:rPr>
          <w:rFonts w:ascii="Times New Roman" w:eastAsia="Arial" w:hAnsi="Times New Roman" w:cs="Times New Roman"/>
          <w:sz w:val="24"/>
          <w:szCs w:val="24"/>
        </w:rPr>
        <w:t>po</w:t>
      </w:r>
      <w:r w:rsidR="00AD541B" w:rsidRPr="00361169">
        <w:rPr>
          <w:rFonts w:ascii="Times New Roman" w:eastAsia="Arial" w:hAnsi="Times New Roman" w:cs="Times New Roman"/>
          <w:sz w:val="24"/>
          <w:szCs w:val="24"/>
        </w:rPr>
        <w:t>dle zvláštních právních předpisů</w:t>
      </w:r>
      <w:r w:rsidR="00413718" w:rsidRPr="00361169">
        <w:rPr>
          <w:rFonts w:ascii="Times New Roman" w:eastAsia="Arial" w:hAnsi="Times New Roman" w:cs="Times New Roman"/>
          <w:sz w:val="24"/>
          <w:szCs w:val="24"/>
          <w:vertAlign w:val="superscript"/>
        </w:rPr>
        <w:t>81</w:t>
      </w:r>
      <w:r w:rsidR="00AD541B" w:rsidRPr="00361169">
        <w:rPr>
          <w:rFonts w:ascii="Times New Roman" w:eastAsia="Arial" w:hAnsi="Times New Roman" w:cs="Times New Roman"/>
          <w:sz w:val="24"/>
          <w:szCs w:val="24"/>
          <w:vertAlign w:val="superscript"/>
        </w:rPr>
        <w:t>)</w:t>
      </w:r>
      <w:r w:rsidR="00AD541B" w:rsidRPr="00361169">
        <w:rPr>
          <w:rFonts w:ascii="Times New Roman" w:eastAsia="Arial" w:hAnsi="Times New Roman" w:cs="Times New Roman"/>
          <w:sz w:val="24"/>
          <w:szCs w:val="24"/>
        </w:rPr>
        <w:t xml:space="preserve"> </w:t>
      </w:r>
      <w:r w:rsidR="00760336" w:rsidRPr="00361169">
        <w:rPr>
          <w:rFonts w:ascii="Times New Roman" w:eastAsia="Arial" w:hAnsi="Times New Roman" w:cs="Times New Roman"/>
          <w:sz w:val="24"/>
          <w:szCs w:val="24"/>
        </w:rPr>
        <w:t xml:space="preserve">přerušuje, pokud </w:t>
      </w:r>
      <w:r w:rsidR="00413718" w:rsidRPr="00361169">
        <w:rPr>
          <w:rFonts w:ascii="Times New Roman" w:eastAsia="Arial" w:hAnsi="Times New Roman" w:cs="Times New Roman"/>
          <w:sz w:val="24"/>
          <w:szCs w:val="24"/>
        </w:rPr>
        <w:t>pracovník v sociálních službách</w:t>
      </w:r>
      <w:r w:rsidR="00760336" w:rsidRPr="00361169">
        <w:rPr>
          <w:rFonts w:ascii="Times New Roman" w:eastAsia="Arial" w:hAnsi="Times New Roman" w:cs="Times New Roman"/>
          <w:sz w:val="24"/>
          <w:szCs w:val="24"/>
        </w:rPr>
        <w:t xml:space="preserve"> nemá možnost vykonat kvalifikační kurz</w:t>
      </w:r>
      <w:r w:rsidR="00AD541B" w:rsidRPr="00361169">
        <w:rPr>
          <w:rFonts w:ascii="Times New Roman" w:eastAsia="Arial" w:hAnsi="Times New Roman" w:cs="Times New Roman"/>
          <w:sz w:val="24"/>
          <w:szCs w:val="24"/>
        </w:rPr>
        <w:t xml:space="preserve">, </w:t>
      </w:r>
      <w:r w:rsidR="00760336" w:rsidRPr="00361169">
        <w:rPr>
          <w:rFonts w:ascii="Times New Roman" w:eastAsia="Arial" w:hAnsi="Times New Roman" w:cs="Times New Roman"/>
          <w:sz w:val="24"/>
          <w:szCs w:val="24"/>
        </w:rPr>
        <w:t>odbornou praxi nebo získat profesní kvalifikaci pečovatel</w:t>
      </w:r>
      <w:r w:rsidR="00AD541B" w:rsidRPr="00361169">
        <w:rPr>
          <w:rFonts w:ascii="Times New Roman" w:eastAsia="Arial" w:hAnsi="Times New Roman" w:cs="Times New Roman"/>
          <w:sz w:val="24"/>
          <w:szCs w:val="24"/>
        </w:rPr>
        <w:t xml:space="preserve"> (pečovatelka)</w:t>
      </w:r>
      <w:r w:rsidR="00760336" w:rsidRPr="00361169">
        <w:rPr>
          <w:rFonts w:ascii="Times New Roman" w:eastAsia="Arial" w:hAnsi="Times New Roman" w:cs="Times New Roman"/>
          <w:sz w:val="24"/>
          <w:szCs w:val="24"/>
        </w:rPr>
        <w:t>.</w:t>
      </w:r>
      <w:r>
        <w:rPr>
          <w:rFonts w:ascii="Times New Roman" w:eastAsia="Arial" w:hAnsi="Times New Roman" w:cs="Times New Roman"/>
          <w:sz w:val="24"/>
          <w:szCs w:val="24"/>
        </w:rPr>
        <w:t>“.</w:t>
      </w:r>
      <w:r w:rsidR="00760336" w:rsidRPr="00760336">
        <w:rPr>
          <w:rFonts w:ascii="Times New Roman" w:eastAsia="Arial" w:hAnsi="Times New Roman" w:cs="Times New Roman"/>
          <w:sz w:val="24"/>
          <w:szCs w:val="24"/>
        </w:rPr>
        <w:t xml:space="preserve"> </w:t>
      </w:r>
    </w:p>
    <w:bookmarkEnd w:id="12"/>
    <w:p w14:paraId="096EED29" w14:textId="77777777" w:rsidR="002E72FE" w:rsidRPr="002E72FE" w:rsidRDefault="002E72FE" w:rsidP="002E72FE">
      <w:pPr>
        <w:pStyle w:val="Odstavecseseznamem"/>
        <w:spacing w:before="240" w:after="0" w:line="240" w:lineRule="auto"/>
        <w:ind w:left="0"/>
        <w:jc w:val="both"/>
        <w:rPr>
          <w:rFonts w:ascii="Times New Roman" w:hAnsi="Times New Roman" w:cs="Times New Roman"/>
          <w:sz w:val="24"/>
          <w:szCs w:val="24"/>
        </w:rPr>
      </w:pPr>
    </w:p>
    <w:p w14:paraId="63512CAE" w14:textId="3BB58374" w:rsidR="00973B67" w:rsidRPr="002E72FE" w:rsidRDefault="00973B67" w:rsidP="00F412F1">
      <w:pPr>
        <w:pStyle w:val="Odstavecseseznamem"/>
        <w:numPr>
          <w:ilvl w:val="0"/>
          <w:numId w:val="26"/>
        </w:numPr>
        <w:spacing w:before="240" w:after="0" w:line="240" w:lineRule="auto"/>
        <w:rPr>
          <w:rFonts w:ascii="Times New Roman" w:hAnsi="Times New Roman" w:cs="Times New Roman"/>
          <w:sz w:val="24"/>
          <w:szCs w:val="24"/>
        </w:rPr>
      </w:pPr>
      <w:r w:rsidRPr="002E72FE">
        <w:rPr>
          <w:rFonts w:ascii="Times New Roman" w:hAnsi="Times New Roman" w:cs="Times New Roman"/>
          <w:sz w:val="24"/>
          <w:szCs w:val="24"/>
        </w:rPr>
        <w:t>§ 116a včetně nadpisu zní:</w:t>
      </w:r>
    </w:p>
    <w:p w14:paraId="3C2C023A" w14:textId="77777777"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116a</w:t>
      </w:r>
    </w:p>
    <w:p w14:paraId="7F5E3DF0" w14:textId="77777777" w:rsidR="00973B67" w:rsidRPr="00D96469" w:rsidRDefault="00973B67" w:rsidP="00077A36">
      <w:pPr>
        <w:spacing w:before="24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Další odborní pracovníci v sociálních službách</w:t>
      </w:r>
    </w:p>
    <w:p w14:paraId="5D7B1C58" w14:textId="77777777" w:rsidR="00973B67" w:rsidRPr="00D96469" w:rsidRDefault="00973B67" w:rsidP="00593570">
      <w:pPr>
        <w:spacing w:before="240" w:after="0" w:line="240" w:lineRule="auto"/>
        <w:ind w:left="284" w:firstLine="567"/>
        <w:jc w:val="both"/>
        <w:rPr>
          <w:rFonts w:ascii="Times New Roman" w:hAnsi="Times New Roman" w:cs="Times New Roman"/>
          <w:sz w:val="24"/>
          <w:szCs w:val="24"/>
        </w:rPr>
      </w:pPr>
      <w:r w:rsidRPr="00D96469">
        <w:rPr>
          <w:rFonts w:ascii="Times New Roman" w:hAnsi="Times New Roman" w:cs="Times New Roman"/>
          <w:sz w:val="24"/>
          <w:szCs w:val="24"/>
        </w:rPr>
        <w:t>(1) V sociálních službách dále vykonávají odbornou činnost a přímo poskytují sociální služby</w:t>
      </w:r>
    </w:p>
    <w:p w14:paraId="56FB350F" w14:textId="77777777" w:rsidR="00973B67" w:rsidRPr="00D96469" w:rsidRDefault="00973B67" w:rsidP="007F02B4">
      <w:pPr>
        <w:pStyle w:val="Odstavecseseznamem"/>
        <w:numPr>
          <w:ilvl w:val="0"/>
          <w:numId w:val="2"/>
        </w:numPr>
        <w:spacing w:after="0" w:line="240" w:lineRule="auto"/>
        <w:ind w:left="714" w:hanging="430"/>
        <w:contextualSpacing w:val="0"/>
        <w:jc w:val="both"/>
        <w:rPr>
          <w:rFonts w:ascii="Times New Roman" w:eastAsia="Arial" w:hAnsi="Times New Roman" w:cs="Times New Roman"/>
          <w:sz w:val="24"/>
          <w:szCs w:val="24"/>
        </w:rPr>
      </w:pPr>
      <w:bookmarkStart w:id="13" w:name="_Hlk44593458"/>
      <w:r w:rsidRPr="00D96469">
        <w:rPr>
          <w:rFonts w:ascii="Times New Roman" w:eastAsia="Arial" w:hAnsi="Times New Roman" w:cs="Times New Roman"/>
          <w:sz w:val="24"/>
          <w:szCs w:val="24"/>
        </w:rPr>
        <w:t xml:space="preserve">sociální pedagogové, </w:t>
      </w:r>
    </w:p>
    <w:p w14:paraId="7E2F5929" w14:textId="77777777" w:rsidR="00973B67" w:rsidRPr="00D96469" w:rsidRDefault="00973B67" w:rsidP="007F02B4">
      <w:pPr>
        <w:pStyle w:val="Odstavecseseznamem"/>
        <w:numPr>
          <w:ilvl w:val="0"/>
          <w:numId w:val="2"/>
        </w:numPr>
        <w:spacing w:after="0" w:line="240" w:lineRule="auto"/>
        <w:ind w:left="714" w:hanging="430"/>
        <w:contextualSpacing w:val="0"/>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xml:space="preserve">právníci, </w:t>
      </w:r>
    </w:p>
    <w:p w14:paraId="797C7C7E" w14:textId="77777777" w:rsidR="00476307" w:rsidRDefault="00341804" w:rsidP="007F02B4">
      <w:pPr>
        <w:pStyle w:val="Odstavecseseznamem"/>
        <w:numPr>
          <w:ilvl w:val="0"/>
          <w:numId w:val="2"/>
        </w:numPr>
        <w:spacing w:after="0" w:line="240" w:lineRule="auto"/>
        <w:ind w:left="714" w:hanging="430"/>
        <w:contextualSpacing w:val="0"/>
        <w:rPr>
          <w:rFonts w:ascii="Times New Roman" w:eastAsia="Arial" w:hAnsi="Times New Roman" w:cs="Times New Roman"/>
          <w:sz w:val="24"/>
          <w:szCs w:val="24"/>
        </w:rPr>
      </w:pPr>
      <w:r w:rsidRPr="00D96469">
        <w:rPr>
          <w:rFonts w:ascii="Times New Roman" w:eastAsia="Arial" w:hAnsi="Times New Roman" w:cs="Times New Roman"/>
          <w:sz w:val="24"/>
          <w:szCs w:val="24"/>
        </w:rPr>
        <w:t>psychologové</w:t>
      </w:r>
      <w:r w:rsidR="001E1D24" w:rsidRPr="00D96469">
        <w:rPr>
          <w:rFonts w:ascii="Times New Roman" w:eastAsia="Arial" w:hAnsi="Times New Roman" w:cs="Times New Roman"/>
          <w:sz w:val="24"/>
          <w:szCs w:val="24"/>
        </w:rPr>
        <w:t>,</w:t>
      </w:r>
    </w:p>
    <w:p w14:paraId="1B6D7657" w14:textId="77777777" w:rsidR="00973B67" w:rsidRPr="00D96469" w:rsidRDefault="00973B67" w:rsidP="007F02B4">
      <w:pPr>
        <w:pStyle w:val="Odstavecseseznamem"/>
        <w:numPr>
          <w:ilvl w:val="0"/>
          <w:numId w:val="2"/>
        </w:numPr>
        <w:spacing w:after="0" w:line="240" w:lineRule="auto"/>
        <w:ind w:left="714" w:hanging="430"/>
        <w:contextualSpacing w:val="0"/>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jiní odborní pracovníci, kteří přímo poskytují sociální služby.</w:t>
      </w:r>
    </w:p>
    <w:bookmarkEnd w:id="13"/>
    <w:p w14:paraId="5161B229" w14:textId="77777777" w:rsidR="00234913" w:rsidRPr="009A2768" w:rsidRDefault="00973B67" w:rsidP="00593570">
      <w:pPr>
        <w:spacing w:before="240" w:after="0" w:line="240" w:lineRule="auto"/>
        <w:ind w:left="284" w:firstLine="567"/>
        <w:jc w:val="both"/>
        <w:rPr>
          <w:rFonts w:ascii="Times New Roman" w:hAnsi="Times New Roman" w:cs="Times New Roman"/>
          <w:sz w:val="24"/>
          <w:szCs w:val="24"/>
        </w:rPr>
      </w:pPr>
      <w:r w:rsidRPr="00D96469">
        <w:rPr>
          <w:rFonts w:ascii="Times New Roman" w:eastAsia="Arial" w:hAnsi="Times New Roman" w:cs="Times New Roman"/>
          <w:sz w:val="24"/>
          <w:szCs w:val="24"/>
        </w:rPr>
        <w:t>(2) Odbornou způsobilostí</w:t>
      </w:r>
      <w:r w:rsidR="009A2768">
        <w:rPr>
          <w:rFonts w:ascii="Times New Roman" w:hAnsi="Times New Roman" w:cs="Times New Roman"/>
          <w:sz w:val="24"/>
          <w:szCs w:val="24"/>
        </w:rPr>
        <w:t xml:space="preserve"> </w:t>
      </w:r>
      <w:r w:rsidR="00234913" w:rsidRPr="009A2768">
        <w:rPr>
          <w:rFonts w:ascii="Times New Roman" w:eastAsia="Arial" w:hAnsi="Times New Roman" w:cs="Times New Roman"/>
          <w:sz w:val="24"/>
          <w:szCs w:val="24"/>
        </w:rPr>
        <w:t>odborn</w:t>
      </w:r>
      <w:r w:rsidR="00E427C5">
        <w:rPr>
          <w:rFonts w:ascii="Times New Roman" w:eastAsia="Arial" w:hAnsi="Times New Roman" w:cs="Times New Roman"/>
          <w:sz w:val="24"/>
          <w:szCs w:val="24"/>
        </w:rPr>
        <w:t>ého</w:t>
      </w:r>
      <w:r w:rsidR="00234913" w:rsidRPr="009A2768">
        <w:rPr>
          <w:rFonts w:ascii="Times New Roman" w:eastAsia="Arial" w:hAnsi="Times New Roman" w:cs="Times New Roman"/>
          <w:sz w:val="24"/>
          <w:szCs w:val="24"/>
        </w:rPr>
        <w:t xml:space="preserve"> pracovník</w:t>
      </w:r>
      <w:r w:rsidR="00E427C5">
        <w:rPr>
          <w:rFonts w:ascii="Times New Roman" w:eastAsia="Arial" w:hAnsi="Times New Roman" w:cs="Times New Roman"/>
          <w:sz w:val="24"/>
          <w:szCs w:val="24"/>
        </w:rPr>
        <w:t>a</w:t>
      </w:r>
      <w:r w:rsidR="009A2768">
        <w:rPr>
          <w:rFonts w:ascii="Times New Roman" w:eastAsia="Arial" w:hAnsi="Times New Roman" w:cs="Times New Roman"/>
          <w:sz w:val="24"/>
          <w:szCs w:val="24"/>
        </w:rPr>
        <w:t xml:space="preserve"> uveden</w:t>
      </w:r>
      <w:r w:rsidR="00E427C5">
        <w:rPr>
          <w:rFonts w:ascii="Times New Roman" w:eastAsia="Arial" w:hAnsi="Times New Roman" w:cs="Times New Roman"/>
          <w:sz w:val="24"/>
          <w:szCs w:val="24"/>
        </w:rPr>
        <w:t>ého</w:t>
      </w:r>
      <w:r w:rsidR="009A2768">
        <w:rPr>
          <w:rFonts w:ascii="Times New Roman" w:eastAsia="Arial" w:hAnsi="Times New Roman" w:cs="Times New Roman"/>
          <w:sz w:val="24"/>
          <w:szCs w:val="24"/>
        </w:rPr>
        <w:t xml:space="preserve"> v odstavci 1</w:t>
      </w:r>
      <w:r w:rsidR="00234913" w:rsidRPr="009A2768">
        <w:rPr>
          <w:rFonts w:ascii="Times New Roman" w:eastAsia="Arial" w:hAnsi="Times New Roman" w:cs="Times New Roman"/>
          <w:sz w:val="24"/>
          <w:szCs w:val="24"/>
        </w:rPr>
        <w:t xml:space="preserve"> je vysokoškolské vzdělání týkající se oboru je</w:t>
      </w:r>
      <w:r w:rsidR="00E427C5">
        <w:rPr>
          <w:rFonts w:ascii="Times New Roman" w:eastAsia="Arial" w:hAnsi="Times New Roman" w:cs="Times New Roman"/>
          <w:sz w:val="24"/>
          <w:szCs w:val="24"/>
        </w:rPr>
        <w:t>ho</w:t>
      </w:r>
      <w:r w:rsidR="00234913" w:rsidRPr="009A2768">
        <w:rPr>
          <w:rFonts w:ascii="Times New Roman" w:eastAsia="Arial" w:hAnsi="Times New Roman" w:cs="Times New Roman"/>
          <w:sz w:val="24"/>
          <w:szCs w:val="24"/>
        </w:rPr>
        <w:t xml:space="preserve"> činnosti</w:t>
      </w:r>
      <w:r w:rsidR="00341804" w:rsidRPr="009A2768">
        <w:rPr>
          <w:rFonts w:ascii="Times New Roman" w:eastAsia="Arial" w:hAnsi="Times New Roman" w:cs="Times New Roman"/>
          <w:sz w:val="24"/>
          <w:szCs w:val="24"/>
        </w:rPr>
        <w:t>.</w:t>
      </w:r>
    </w:p>
    <w:p w14:paraId="49F9E50C" w14:textId="77777777" w:rsidR="002E72FE" w:rsidRDefault="00234913" w:rsidP="002E72FE">
      <w:pPr>
        <w:spacing w:before="240" w:after="0" w:line="240" w:lineRule="auto"/>
        <w:ind w:left="284" w:firstLine="567"/>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xml:space="preserve">(3) Zaměstnavatel je povinen zabezpečit pracovníkům uvedeným v odstavci 1 další vzdělávání v rozsahu nejméně </w:t>
      </w:r>
      <w:r w:rsidR="006E217B">
        <w:rPr>
          <w:rFonts w:ascii="Times New Roman" w:eastAsia="Arial" w:hAnsi="Times New Roman" w:cs="Times New Roman"/>
          <w:sz w:val="24"/>
          <w:szCs w:val="24"/>
        </w:rPr>
        <w:t>48</w:t>
      </w:r>
      <w:r w:rsidRPr="00D96469">
        <w:rPr>
          <w:rFonts w:ascii="Times New Roman" w:eastAsia="Arial" w:hAnsi="Times New Roman" w:cs="Times New Roman"/>
          <w:sz w:val="24"/>
          <w:szCs w:val="24"/>
        </w:rPr>
        <w:t xml:space="preserve"> hodin </w:t>
      </w:r>
      <w:r w:rsidR="006E217B">
        <w:rPr>
          <w:rFonts w:ascii="Times New Roman" w:eastAsia="Arial" w:hAnsi="Times New Roman" w:cs="Times New Roman"/>
          <w:sz w:val="24"/>
          <w:szCs w:val="24"/>
        </w:rPr>
        <w:t>za 2 kalendářní roky</w:t>
      </w:r>
      <w:r w:rsidRPr="00D96469">
        <w:rPr>
          <w:rFonts w:ascii="Times New Roman" w:eastAsia="Arial" w:hAnsi="Times New Roman" w:cs="Times New Roman"/>
          <w:sz w:val="24"/>
          <w:szCs w:val="24"/>
        </w:rPr>
        <w:t>, kterým si prohlubuje kvalifikaci. Ustanovení §</w:t>
      </w:r>
      <w:r w:rsidR="00B06C5B" w:rsidRPr="00D96469">
        <w:rPr>
          <w:rFonts w:ascii="Times New Roman" w:eastAsia="Arial" w:hAnsi="Times New Roman" w:cs="Times New Roman"/>
          <w:sz w:val="24"/>
          <w:szCs w:val="24"/>
        </w:rPr>
        <w:t> </w:t>
      </w:r>
      <w:r w:rsidRPr="00D96469">
        <w:rPr>
          <w:rFonts w:ascii="Times New Roman" w:eastAsia="Arial" w:hAnsi="Times New Roman" w:cs="Times New Roman"/>
          <w:sz w:val="24"/>
          <w:szCs w:val="24"/>
        </w:rPr>
        <w:t>111 platí obdobně s tím, že ustanovení</w:t>
      </w:r>
      <w:r w:rsidR="001C7699">
        <w:rPr>
          <w:rFonts w:ascii="Times New Roman" w:eastAsia="Arial" w:hAnsi="Times New Roman" w:cs="Times New Roman"/>
          <w:sz w:val="24"/>
          <w:szCs w:val="24"/>
        </w:rPr>
        <w:t xml:space="preserve"> o</w:t>
      </w:r>
      <w:r w:rsidRPr="00D96469">
        <w:rPr>
          <w:rFonts w:ascii="Times New Roman" w:eastAsia="Arial" w:hAnsi="Times New Roman" w:cs="Times New Roman"/>
          <w:sz w:val="24"/>
          <w:szCs w:val="24"/>
        </w:rPr>
        <w:t xml:space="preserve"> rozsahu hodin jednotlivých forem dalšího vzdělávání, s výjimkou ustanovení o rozsahu hodin vzdělávání formou supervize</w:t>
      </w:r>
      <w:r w:rsidR="00957279">
        <w:rPr>
          <w:rFonts w:ascii="Times New Roman" w:eastAsia="Arial" w:hAnsi="Times New Roman" w:cs="Times New Roman"/>
          <w:sz w:val="24"/>
          <w:szCs w:val="24"/>
        </w:rPr>
        <w:t>,</w:t>
      </w:r>
      <w:r w:rsidRPr="00D96469">
        <w:rPr>
          <w:rFonts w:ascii="Times New Roman" w:eastAsia="Arial" w:hAnsi="Times New Roman" w:cs="Times New Roman"/>
          <w:sz w:val="24"/>
          <w:szCs w:val="24"/>
        </w:rPr>
        <w:t xml:space="preserve"> se nepoužije.“.</w:t>
      </w:r>
    </w:p>
    <w:p w14:paraId="155837B0" w14:textId="147D5C14" w:rsidR="00973B67" w:rsidRPr="002E72FE" w:rsidRDefault="00FA2BCA" w:rsidP="00F412F1">
      <w:pPr>
        <w:pStyle w:val="Odstavecseseznamem"/>
        <w:numPr>
          <w:ilvl w:val="0"/>
          <w:numId w:val="26"/>
        </w:numPr>
        <w:spacing w:before="240"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73B67" w:rsidRPr="002E72FE">
        <w:rPr>
          <w:rFonts w:ascii="Times New Roman" w:eastAsia="Arial" w:hAnsi="Times New Roman" w:cs="Times New Roman"/>
          <w:sz w:val="24"/>
          <w:szCs w:val="24"/>
        </w:rPr>
        <w:t>Za § 116a se vkládá nový § 116b, který zní:</w:t>
      </w:r>
    </w:p>
    <w:p w14:paraId="745D2976" w14:textId="77777777" w:rsidR="00973B67" w:rsidRPr="00D96469" w:rsidRDefault="00973B67" w:rsidP="00077A36">
      <w:pPr>
        <w:spacing w:before="240" w:after="0" w:line="240" w:lineRule="auto"/>
        <w:jc w:val="center"/>
        <w:rPr>
          <w:rFonts w:ascii="Times New Roman" w:eastAsia="Arial" w:hAnsi="Times New Roman" w:cs="Times New Roman"/>
          <w:sz w:val="24"/>
          <w:szCs w:val="24"/>
        </w:rPr>
      </w:pPr>
      <w:r w:rsidRPr="00D96469">
        <w:rPr>
          <w:rFonts w:ascii="Times New Roman" w:eastAsia="Arial" w:hAnsi="Times New Roman" w:cs="Times New Roman"/>
          <w:sz w:val="24"/>
          <w:szCs w:val="24"/>
        </w:rPr>
        <w:t>„§ 116b</w:t>
      </w:r>
    </w:p>
    <w:p w14:paraId="30613812" w14:textId="77777777" w:rsidR="00FA2BCA" w:rsidRDefault="00973B67" w:rsidP="00FA2BCA">
      <w:pPr>
        <w:spacing w:before="240" w:after="0" w:line="240" w:lineRule="auto"/>
        <w:ind w:left="426" w:firstLine="425"/>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xml:space="preserve">Zaměstnavatel je povinen zabezpečit vedoucímu pracovníku, </w:t>
      </w:r>
      <w:r w:rsidRPr="00CD4929">
        <w:rPr>
          <w:rFonts w:ascii="Times New Roman" w:eastAsia="Arial" w:hAnsi="Times New Roman" w:cs="Times New Roman"/>
          <w:sz w:val="24"/>
          <w:szCs w:val="24"/>
        </w:rPr>
        <w:t>který</w:t>
      </w:r>
      <w:r w:rsidR="00CD4929">
        <w:rPr>
          <w:rFonts w:ascii="Times New Roman" w:eastAsia="Arial" w:hAnsi="Times New Roman" w:cs="Times New Roman"/>
          <w:sz w:val="24"/>
          <w:szCs w:val="24"/>
        </w:rPr>
        <w:t xml:space="preserve"> není zařazen jako sociální pracovník a </w:t>
      </w:r>
      <w:r w:rsidR="00CD4929" w:rsidRPr="00CD4929">
        <w:rPr>
          <w:rFonts w:ascii="Times New Roman" w:hAnsi="Times New Roman" w:cs="Times New Roman"/>
          <w:bCs/>
          <w:iCs/>
          <w:sz w:val="24"/>
          <w:szCs w:val="24"/>
        </w:rPr>
        <w:t xml:space="preserve">neplní kvalifikační předpoklady pro výkon </w:t>
      </w:r>
      <w:r w:rsidR="00CD4929">
        <w:rPr>
          <w:rFonts w:ascii="Times New Roman" w:hAnsi="Times New Roman" w:cs="Times New Roman"/>
          <w:bCs/>
          <w:iCs/>
          <w:sz w:val="24"/>
          <w:szCs w:val="24"/>
        </w:rPr>
        <w:t>činností sociální práce</w:t>
      </w:r>
      <w:r w:rsidRPr="00CD4929">
        <w:rPr>
          <w:rFonts w:ascii="Times New Roman" w:eastAsia="Arial" w:hAnsi="Times New Roman" w:cs="Times New Roman"/>
          <w:sz w:val="24"/>
          <w:szCs w:val="24"/>
        </w:rPr>
        <w:t>, ale</w:t>
      </w:r>
      <w:r w:rsidR="00593570">
        <w:rPr>
          <w:rFonts w:ascii="Times New Roman" w:eastAsia="Arial" w:hAnsi="Times New Roman" w:cs="Times New Roman"/>
          <w:sz w:val="24"/>
          <w:szCs w:val="24"/>
        </w:rPr>
        <w:t> </w:t>
      </w:r>
      <w:r w:rsidRPr="00CD4929">
        <w:rPr>
          <w:rFonts w:ascii="Times New Roman" w:eastAsia="Arial" w:hAnsi="Times New Roman" w:cs="Times New Roman"/>
          <w:sz w:val="24"/>
          <w:szCs w:val="24"/>
        </w:rPr>
        <w:t>přímo řídí, organizuje a kontroluje činnost sociálních pracovníků, pracovníků</w:t>
      </w:r>
      <w:r w:rsidRPr="00D96469">
        <w:rPr>
          <w:rFonts w:ascii="Times New Roman" w:eastAsia="Arial" w:hAnsi="Times New Roman" w:cs="Times New Roman"/>
          <w:sz w:val="24"/>
          <w:szCs w:val="24"/>
        </w:rPr>
        <w:t xml:space="preserve"> v sociálních službách a dalších odborných pracovníků v sociálních službách, další vzdělávání v rozsahu nejméně 12 hodin za kalendářní rok, kterým si prohlubuje kvalifikaci v oblasti řízení ve vztahu k sociální službě, ve které působí. Ustanovení § 111 platí zde</w:t>
      </w:r>
      <w:r w:rsidR="001E1FDF">
        <w:rPr>
          <w:rFonts w:ascii="Times New Roman" w:eastAsia="Arial" w:hAnsi="Times New Roman" w:cs="Times New Roman"/>
          <w:sz w:val="24"/>
          <w:szCs w:val="24"/>
        </w:rPr>
        <w:t> </w:t>
      </w:r>
      <w:r w:rsidR="00DB6BAA">
        <w:rPr>
          <w:rFonts w:ascii="Times New Roman" w:eastAsia="Arial" w:hAnsi="Times New Roman" w:cs="Times New Roman"/>
          <w:sz w:val="24"/>
          <w:szCs w:val="24"/>
        </w:rPr>
        <w:t>obdobně s tím, že ustanovení o </w:t>
      </w:r>
      <w:r w:rsidRPr="00D96469">
        <w:rPr>
          <w:rFonts w:ascii="Times New Roman" w:eastAsia="Arial" w:hAnsi="Times New Roman" w:cs="Times New Roman"/>
          <w:sz w:val="24"/>
          <w:szCs w:val="24"/>
        </w:rPr>
        <w:t>rozsahu hodin jednotlivých forem dalšího vzdělávání se nepoužije.“.</w:t>
      </w:r>
    </w:p>
    <w:p w14:paraId="46348E68" w14:textId="34FC1384" w:rsidR="00973B67" w:rsidRPr="00FA2BCA" w:rsidRDefault="001F7034" w:rsidP="00F412F1">
      <w:pPr>
        <w:pStyle w:val="Odstavecseseznamem"/>
        <w:widowControl w:val="0"/>
        <w:numPr>
          <w:ilvl w:val="0"/>
          <w:numId w:val="26"/>
        </w:numPr>
        <w:spacing w:before="240" w:after="0" w:line="240" w:lineRule="auto"/>
        <w:jc w:val="both"/>
        <w:rPr>
          <w:rFonts w:ascii="Times New Roman" w:eastAsia="Arial" w:hAnsi="Times New Roman" w:cs="Times New Roman"/>
          <w:sz w:val="24"/>
          <w:szCs w:val="24"/>
        </w:rPr>
      </w:pPr>
      <w:r w:rsidRPr="00FA2BCA">
        <w:rPr>
          <w:rFonts w:ascii="Times New Roman" w:hAnsi="Times New Roman" w:cs="Times New Roman"/>
          <w:sz w:val="24"/>
          <w:szCs w:val="24"/>
        </w:rPr>
        <w:t xml:space="preserve">§ 119 </w:t>
      </w:r>
      <w:r w:rsidR="00902E49" w:rsidRPr="00FA2BCA">
        <w:rPr>
          <w:rFonts w:ascii="Times New Roman" w:hAnsi="Times New Roman" w:cs="Times New Roman"/>
          <w:sz w:val="24"/>
          <w:szCs w:val="24"/>
        </w:rPr>
        <w:t xml:space="preserve">včetně nadpisu </w:t>
      </w:r>
      <w:r w:rsidRPr="00FA2BCA">
        <w:rPr>
          <w:rFonts w:ascii="Times New Roman" w:hAnsi="Times New Roman" w:cs="Times New Roman"/>
          <w:sz w:val="24"/>
          <w:szCs w:val="24"/>
        </w:rPr>
        <w:t>zní:</w:t>
      </w:r>
    </w:p>
    <w:p w14:paraId="69480073" w14:textId="77777777" w:rsidR="00902E49" w:rsidRDefault="00902E49" w:rsidP="00902E49">
      <w:pPr>
        <w:pStyle w:val="Odstavecseseznamem"/>
        <w:spacing w:before="240" w:after="0" w:line="240" w:lineRule="auto"/>
        <w:ind w:left="709" w:firstLine="283"/>
        <w:contextualSpacing w:val="0"/>
        <w:jc w:val="center"/>
        <w:rPr>
          <w:rFonts w:ascii="Times New Roman" w:hAnsi="Times New Roman" w:cs="Times New Roman"/>
          <w:sz w:val="24"/>
          <w:szCs w:val="24"/>
        </w:rPr>
      </w:pPr>
      <w:r>
        <w:rPr>
          <w:rFonts w:ascii="Times New Roman" w:hAnsi="Times New Roman" w:cs="Times New Roman"/>
          <w:sz w:val="24"/>
          <w:szCs w:val="24"/>
        </w:rPr>
        <w:t>„§ 119</w:t>
      </w:r>
    </w:p>
    <w:p w14:paraId="0A461F5C" w14:textId="77777777" w:rsidR="00902E49" w:rsidRPr="00902E49" w:rsidRDefault="00902E49" w:rsidP="00902E49">
      <w:pPr>
        <w:pStyle w:val="Odstavecseseznamem"/>
        <w:spacing w:before="240" w:after="0" w:line="240" w:lineRule="auto"/>
        <w:ind w:left="709" w:firstLine="283"/>
        <w:contextualSpacing w:val="0"/>
        <w:jc w:val="center"/>
        <w:rPr>
          <w:rFonts w:ascii="Times New Roman" w:hAnsi="Times New Roman" w:cs="Times New Roman"/>
          <w:b/>
          <w:sz w:val="24"/>
          <w:szCs w:val="24"/>
        </w:rPr>
      </w:pPr>
      <w:r w:rsidRPr="00902E49">
        <w:rPr>
          <w:rFonts w:ascii="Times New Roman" w:hAnsi="Times New Roman" w:cs="Times New Roman"/>
          <w:b/>
          <w:sz w:val="24"/>
          <w:szCs w:val="24"/>
        </w:rPr>
        <w:t>Zmocňovací ustanovení</w:t>
      </w:r>
    </w:p>
    <w:p w14:paraId="3F2DCF42" w14:textId="0F12CC86" w:rsidR="0049483A" w:rsidRPr="00B96C93" w:rsidRDefault="0049483A" w:rsidP="00B96C93">
      <w:pPr>
        <w:spacing w:before="240" w:after="0" w:line="240" w:lineRule="auto"/>
        <w:ind w:firstLine="709"/>
        <w:jc w:val="both"/>
        <w:rPr>
          <w:rFonts w:ascii="Times New Roman" w:hAnsi="Times New Roman" w:cs="Times New Roman"/>
          <w:sz w:val="24"/>
          <w:szCs w:val="24"/>
        </w:rPr>
      </w:pPr>
      <w:r w:rsidRPr="00B96C93">
        <w:rPr>
          <w:rFonts w:ascii="Times New Roman" w:hAnsi="Times New Roman" w:cs="Times New Roman"/>
          <w:sz w:val="24"/>
          <w:szCs w:val="24"/>
        </w:rPr>
        <w:t xml:space="preserve">(1) Vláda vydá nařízení k provedení </w:t>
      </w:r>
      <w:r w:rsidR="001D7639" w:rsidRPr="00B96C93">
        <w:rPr>
          <w:rFonts w:ascii="Times New Roman" w:hAnsi="Times New Roman" w:cs="Times New Roman"/>
          <w:sz w:val="24"/>
          <w:szCs w:val="24"/>
        </w:rPr>
        <w:t>§ 101a odst. 7.</w:t>
      </w:r>
    </w:p>
    <w:p w14:paraId="0074B6C3" w14:textId="27B9495E" w:rsidR="007055B6" w:rsidRPr="007055B6" w:rsidRDefault="001F7034" w:rsidP="007055B6">
      <w:pPr>
        <w:spacing w:before="120" w:after="0" w:line="240" w:lineRule="auto"/>
        <w:ind w:firstLine="709"/>
        <w:jc w:val="both"/>
        <w:rPr>
          <w:rFonts w:ascii="Times New Roman" w:hAnsi="Times New Roman" w:cs="Times New Roman"/>
          <w:sz w:val="24"/>
          <w:szCs w:val="24"/>
        </w:rPr>
      </w:pPr>
      <w:r w:rsidRPr="008D2A21">
        <w:rPr>
          <w:rFonts w:ascii="Times New Roman" w:hAnsi="Times New Roman" w:cs="Times New Roman"/>
          <w:sz w:val="24"/>
          <w:szCs w:val="24"/>
        </w:rPr>
        <w:t>(2)</w:t>
      </w:r>
      <w:r w:rsidRPr="00DF6CCB">
        <w:rPr>
          <w:rFonts w:ascii="Times New Roman" w:hAnsi="Times New Roman" w:cs="Times New Roman"/>
          <w:sz w:val="24"/>
          <w:szCs w:val="24"/>
        </w:rPr>
        <w:t xml:space="preserve"> </w:t>
      </w:r>
      <w:r w:rsidR="00C764A0" w:rsidRPr="00DF6CCB">
        <w:rPr>
          <w:rFonts w:ascii="Times New Roman" w:hAnsi="Times New Roman" w:cs="Times New Roman"/>
          <w:sz w:val="24"/>
          <w:szCs w:val="24"/>
        </w:rPr>
        <w:t>Ministerstvo vydá vyhlášku k</w:t>
      </w:r>
      <w:r w:rsidR="00A93D09" w:rsidRPr="00DF6CCB">
        <w:rPr>
          <w:rFonts w:ascii="Times New Roman" w:hAnsi="Times New Roman" w:cs="Times New Roman"/>
          <w:sz w:val="24"/>
          <w:szCs w:val="24"/>
        </w:rPr>
        <w:t> </w:t>
      </w:r>
      <w:r w:rsidR="00C764A0" w:rsidRPr="007055B6">
        <w:rPr>
          <w:rFonts w:ascii="Times New Roman" w:hAnsi="Times New Roman" w:cs="Times New Roman"/>
          <w:sz w:val="24"/>
          <w:szCs w:val="24"/>
        </w:rPr>
        <w:t>provedení</w:t>
      </w:r>
      <w:r w:rsidR="007055B6" w:rsidRPr="007055B6">
        <w:rPr>
          <w:rFonts w:ascii="Times New Roman" w:hAnsi="Times New Roman" w:cs="Times New Roman"/>
          <w:sz w:val="24"/>
          <w:szCs w:val="24"/>
        </w:rPr>
        <w:t xml:space="preserve"> § 9 odst. 6, § 35 odst. 2, § 73 odst. 3, § 74 odst. 3, § 75 odst. 1, § 76 odst. 1, </w:t>
      </w:r>
      <w:r w:rsidR="007055B6" w:rsidRPr="00DF6CCB">
        <w:rPr>
          <w:rFonts w:ascii="Times New Roman" w:hAnsi="Times New Roman" w:cs="Times New Roman"/>
          <w:sz w:val="24"/>
          <w:szCs w:val="24"/>
        </w:rPr>
        <w:t>§ 76a, § 79 odst. 9</w:t>
      </w:r>
      <w:r w:rsidR="00B87553">
        <w:rPr>
          <w:rFonts w:ascii="Times New Roman" w:hAnsi="Times New Roman" w:cs="Times New Roman"/>
          <w:sz w:val="24"/>
          <w:szCs w:val="24"/>
        </w:rPr>
        <w:t xml:space="preserve"> </w:t>
      </w:r>
      <w:r w:rsidR="007055B6" w:rsidRPr="007055B6">
        <w:rPr>
          <w:rFonts w:ascii="Times New Roman" w:hAnsi="Times New Roman" w:cs="Times New Roman"/>
          <w:sz w:val="24"/>
          <w:szCs w:val="24"/>
        </w:rPr>
        <w:t xml:space="preserve">§ 85 odst. </w:t>
      </w:r>
      <w:r w:rsidR="00D664BB">
        <w:rPr>
          <w:rFonts w:ascii="Times New Roman" w:hAnsi="Times New Roman" w:cs="Times New Roman"/>
          <w:sz w:val="24"/>
          <w:szCs w:val="24"/>
        </w:rPr>
        <w:t>3</w:t>
      </w:r>
      <w:r w:rsidR="007055B6" w:rsidRPr="007055B6">
        <w:rPr>
          <w:rFonts w:ascii="Times New Roman" w:hAnsi="Times New Roman" w:cs="Times New Roman"/>
          <w:sz w:val="24"/>
          <w:szCs w:val="24"/>
        </w:rPr>
        <w:t>, § 91 odst. 3 písm. c), § 93a odst. 1, § 99 odst. 3, § 101a odst. 3, § 105a a § 116 odst. 5 a 6.</w:t>
      </w:r>
      <w:r w:rsidR="007055B6" w:rsidRPr="007055B6">
        <w:rPr>
          <w:rFonts w:ascii="Times New Roman" w:hAnsi="Times New Roman" w:cs="Times New Roman"/>
          <w:sz w:val="24"/>
          <w:szCs w:val="24"/>
        </w:rPr>
        <w:tab/>
      </w:r>
    </w:p>
    <w:p w14:paraId="5F73F838" w14:textId="54DCFAFA" w:rsidR="004926A9" w:rsidRDefault="004926A9" w:rsidP="004926A9">
      <w:pPr>
        <w:spacing w:before="120" w:after="0" w:line="240" w:lineRule="auto"/>
        <w:jc w:val="both"/>
        <w:rPr>
          <w:rFonts w:ascii="Times New Roman" w:hAnsi="Times New Roman" w:cs="Times New Roman"/>
          <w:b/>
          <w:sz w:val="24"/>
          <w:szCs w:val="24"/>
        </w:rPr>
      </w:pPr>
    </w:p>
    <w:p w14:paraId="3C9522E2" w14:textId="77777777" w:rsidR="00B96C93" w:rsidRDefault="00B96C93" w:rsidP="004926A9">
      <w:pPr>
        <w:spacing w:before="120" w:after="0" w:line="240" w:lineRule="auto"/>
        <w:jc w:val="both"/>
        <w:rPr>
          <w:rFonts w:ascii="Times New Roman" w:hAnsi="Times New Roman" w:cs="Times New Roman"/>
          <w:b/>
          <w:sz w:val="24"/>
          <w:szCs w:val="24"/>
        </w:rPr>
      </w:pPr>
    </w:p>
    <w:p w14:paraId="247F1B90" w14:textId="77777777" w:rsidR="00FA2BCA" w:rsidRDefault="00FA2BCA" w:rsidP="00FA2BCA">
      <w:pPr>
        <w:pStyle w:val="Odstavecseseznamem"/>
        <w:spacing w:before="240" w:after="0" w:line="240" w:lineRule="auto"/>
        <w:ind w:left="426" w:firstLine="566"/>
        <w:contextualSpacing w:val="0"/>
        <w:jc w:val="both"/>
        <w:rPr>
          <w:rFonts w:ascii="Times New Roman" w:hAnsi="Times New Roman" w:cs="Times New Roman"/>
          <w:sz w:val="24"/>
          <w:szCs w:val="24"/>
        </w:rPr>
      </w:pPr>
    </w:p>
    <w:p w14:paraId="6B6FFA1D" w14:textId="7237FD4D"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Čl. II</w:t>
      </w:r>
    </w:p>
    <w:p w14:paraId="41DB18C1" w14:textId="77777777" w:rsidR="00973B67" w:rsidRPr="00D96469" w:rsidRDefault="00973B67" w:rsidP="00077A36">
      <w:pPr>
        <w:spacing w:before="24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Přechodná ustanovení</w:t>
      </w:r>
    </w:p>
    <w:p w14:paraId="60287CCE" w14:textId="370B2F05" w:rsidR="00AD4086" w:rsidRDefault="001D3DCD" w:rsidP="001E1FDF">
      <w:pPr>
        <w:pStyle w:val="Bezmezer"/>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Ministerstvo </w:t>
      </w:r>
      <w:r w:rsidR="00BA1C2F">
        <w:rPr>
          <w:rFonts w:ascii="Times New Roman" w:hAnsi="Times New Roman" w:cs="Times New Roman"/>
          <w:sz w:val="24"/>
          <w:szCs w:val="24"/>
        </w:rPr>
        <w:t>zvýší</w:t>
      </w:r>
      <w:r w:rsidR="00AD4086" w:rsidRPr="00AD4086">
        <w:rPr>
          <w:rFonts w:ascii="Times New Roman" w:hAnsi="Times New Roman" w:cs="Times New Roman"/>
          <w:sz w:val="24"/>
          <w:szCs w:val="24"/>
        </w:rPr>
        <w:t xml:space="preserve"> </w:t>
      </w:r>
      <w:r w:rsidR="00C322BB">
        <w:rPr>
          <w:rFonts w:ascii="Times New Roman" w:hAnsi="Times New Roman" w:cs="Times New Roman"/>
          <w:sz w:val="24"/>
          <w:szCs w:val="24"/>
        </w:rPr>
        <w:t>maximální úhrady</w:t>
      </w:r>
      <w:r w:rsidR="00BA1C2F">
        <w:rPr>
          <w:rFonts w:ascii="Times New Roman" w:hAnsi="Times New Roman" w:cs="Times New Roman"/>
          <w:sz w:val="24"/>
          <w:szCs w:val="24"/>
        </w:rPr>
        <w:t xml:space="preserve"> stanovené prováděcím předpise</w:t>
      </w:r>
      <w:r w:rsidR="00AD4086">
        <w:rPr>
          <w:rFonts w:ascii="Times New Roman" w:hAnsi="Times New Roman" w:cs="Times New Roman"/>
          <w:sz w:val="24"/>
          <w:szCs w:val="24"/>
        </w:rPr>
        <w:t>m</w:t>
      </w:r>
      <w:r w:rsidR="00AD4086" w:rsidRPr="00AD4086">
        <w:rPr>
          <w:rFonts w:ascii="Times New Roman" w:hAnsi="Times New Roman" w:cs="Times New Roman"/>
          <w:sz w:val="24"/>
          <w:szCs w:val="24"/>
        </w:rPr>
        <w:t xml:space="preserve"> </w:t>
      </w:r>
      <w:r w:rsidR="00AA2798">
        <w:rPr>
          <w:rFonts w:ascii="Times New Roman" w:hAnsi="Times New Roman" w:cs="Times New Roman"/>
          <w:sz w:val="24"/>
          <w:szCs w:val="24"/>
        </w:rPr>
        <w:t xml:space="preserve">o 20 % </w:t>
      </w:r>
      <w:r w:rsidR="00AD4086">
        <w:rPr>
          <w:rFonts w:ascii="Times New Roman" w:hAnsi="Times New Roman" w:cs="Times New Roman"/>
          <w:sz w:val="24"/>
          <w:szCs w:val="24"/>
        </w:rPr>
        <w:t>s úči</w:t>
      </w:r>
      <w:r w:rsidR="00805CDC">
        <w:rPr>
          <w:rFonts w:ascii="Times New Roman" w:hAnsi="Times New Roman" w:cs="Times New Roman"/>
          <w:sz w:val="24"/>
          <w:szCs w:val="24"/>
        </w:rPr>
        <w:t>n</w:t>
      </w:r>
      <w:r w:rsidR="00AD4086">
        <w:rPr>
          <w:rFonts w:ascii="Times New Roman" w:hAnsi="Times New Roman" w:cs="Times New Roman"/>
          <w:sz w:val="24"/>
          <w:szCs w:val="24"/>
        </w:rPr>
        <w:t xml:space="preserve">ností ode dne </w:t>
      </w:r>
      <w:r w:rsidR="00AA2798">
        <w:rPr>
          <w:rFonts w:ascii="Times New Roman" w:hAnsi="Times New Roman" w:cs="Times New Roman"/>
          <w:sz w:val="24"/>
          <w:szCs w:val="24"/>
        </w:rPr>
        <w:t xml:space="preserve">nabytí </w:t>
      </w:r>
      <w:r w:rsidR="00AD4086">
        <w:rPr>
          <w:rFonts w:ascii="Times New Roman" w:hAnsi="Times New Roman" w:cs="Times New Roman"/>
          <w:sz w:val="24"/>
          <w:szCs w:val="24"/>
        </w:rPr>
        <w:t>účinnosti tohoto zákona.</w:t>
      </w:r>
    </w:p>
    <w:p w14:paraId="77A31A78" w14:textId="40C1A6CA" w:rsidR="00397BA1" w:rsidRPr="00D04AF8" w:rsidRDefault="00C322BB" w:rsidP="001E1FDF">
      <w:pPr>
        <w:pStyle w:val="Bezmezer"/>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97BA1">
        <w:rPr>
          <w:rFonts w:ascii="Times New Roman" w:hAnsi="Times New Roman" w:cs="Times New Roman"/>
          <w:sz w:val="24"/>
          <w:szCs w:val="24"/>
        </w:rPr>
        <w:t>Odborná způsobilost pracovníka</w:t>
      </w:r>
      <w:r w:rsidR="00D04AF8">
        <w:rPr>
          <w:rFonts w:ascii="Times New Roman" w:hAnsi="Times New Roman" w:cs="Times New Roman"/>
          <w:sz w:val="24"/>
          <w:szCs w:val="24"/>
        </w:rPr>
        <w:t xml:space="preserve"> v sociálních službách</w:t>
      </w:r>
      <w:r w:rsidR="00397BA1">
        <w:rPr>
          <w:rFonts w:ascii="Times New Roman" w:hAnsi="Times New Roman" w:cs="Times New Roman"/>
          <w:sz w:val="24"/>
          <w:szCs w:val="24"/>
        </w:rPr>
        <w:t xml:space="preserve"> podle § 116 odst. 5 písm. d) zákona č. 108/2006 Sb., ve znění účinném ode dne nabytí účinnosti tohoto zákona, se považuje za</w:t>
      </w:r>
      <w:r w:rsidR="001E1FDF">
        <w:rPr>
          <w:rFonts w:ascii="Times New Roman" w:hAnsi="Times New Roman" w:cs="Times New Roman"/>
          <w:sz w:val="24"/>
          <w:szCs w:val="24"/>
        </w:rPr>
        <w:t> </w:t>
      </w:r>
      <w:r w:rsidR="00397BA1">
        <w:rPr>
          <w:rFonts w:ascii="Times New Roman" w:hAnsi="Times New Roman" w:cs="Times New Roman"/>
          <w:sz w:val="24"/>
          <w:szCs w:val="24"/>
        </w:rPr>
        <w:t>splněnou u zaměstnance, který činnost pracovníka v sociálních službách vykonával ke</w:t>
      </w:r>
      <w:r w:rsidR="001E1FDF">
        <w:rPr>
          <w:rFonts w:ascii="Times New Roman" w:hAnsi="Times New Roman" w:cs="Times New Roman"/>
          <w:sz w:val="24"/>
          <w:szCs w:val="24"/>
        </w:rPr>
        <w:t> </w:t>
      </w:r>
      <w:r w:rsidR="00397BA1">
        <w:rPr>
          <w:rFonts w:ascii="Times New Roman" w:hAnsi="Times New Roman" w:cs="Times New Roman"/>
          <w:sz w:val="24"/>
          <w:szCs w:val="24"/>
        </w:rPr>
        <w:t>dni nabytí účinnosti tohoto zákona</w:t>
      </w:r>
      <w:r w:rsidR="00D04AF8">
        <w:rPr>
          <w:rFonts w:ascii="Times New Roman" w:hAnsi="Times New Roman" w:cs="Times New Roman"/>
          <w:sz w:val="24"/>
          <w:szCs w:val="24"/>
        </w:rPr>
        <w:t xml:space="preserve"> a splňoval odbornou způsobilost pracovníka v sociálních službách podle § 116 odst. 5 písm. d) zákona č. 108/2006 Sb., ve znění účinném přede dnem nabytí účinnosti tohoto zákona,</w:t>
      </w:r>
      <w:r w:rsidR="00D04AF8" w:rsidRPr="00D04AF8">
        <w:rPr>
          <w:rFonts w:ascii="Times New Roman" w:hAnsi="Times New Roman" w:cs="Times New Roman"/>
          <w:sz w:val="24"/>
          <w:szCs w:val="24"/>
        </w:rPr>
        <w:t xml:space="preserve"> a získal nejméně 5 let praxe při</w:t>
      </w:r>
      <w:r w:rsidR="001E1FDF">
        <w:rPr>
          <w:rFonts w:ascii="Times New Roman" w:hAnsi="Times New Roman" w:cs="Times New Roman"/>
          <w:sz w:val="24"/>
          <w:szCs w:val="24"/>
        </w:rPr>
        <w:t> </w:t>
      </w:r>
      <w:r w:rsidR="00D04AF8" w:rsidRPr="00D04AF8">
        <w:rPr>
          <w:rFonts w:ascii="Times New Roman" w:hAnsi="Times New Roman" w:cs="Times New Roman"/>
          <w:sz w:val="24"/>
          <w:szCs w:val="24"/>
        </w:rPr>
        <w:t>výkonu povolání pracovníka v sociálních službách</w:t>
      </w:r>
      <w:r w:rsidR="00D04AF8">
        <w:rPr>
          <w:rFonts w:ascii="Times New Roman" w:hAnsi="Times New Roman" w:cs="Times New Roman"/>
          <w:sz w:val="24"/>
          <w:szCs w:val="24"/>
        </w:rPr>
        <w:t>.</w:t>
      </w:r>
    </w:p>
    <w:p w14:paraId="473B7271" w14:textId="77777777" w:rsidR="00B91AD6" w:rsidRPr="00175175" w:rsidRDefault="00B91AD6" w:rsidP="001E1FDF">
      <w:pPr>
        <w:pStyle w:val="Bezmezer"/>
        <w:numPr>
          <w:ilvl w:val="0"/>
          <w:numId w:val="7"/>
        </w:numPr>
        <w:spacing w:before="120"/>
        <w:ind w:left="425" w:hanging="425"/>
        <w:jc w:val="both"/>
        <w:rPr>
          <w:rFonts w:ascii="Times New Roman" w:hAnsi="Times New Roman" w:cs="Times New Roman"/>
          <w:sz w:val="24"/>
          <w:szCs w:val="24"/>
        </w:rPr>
      </w:pPr>
      <w:r w:rsidRPr="00175175">
        <w:rPr>
          <w:rFonts w:ascii="Times New Roman" w:hAnsi="Times New Roman" w:cs="Times New Roman"/>
          <w:sz w:val="24"/>
          <w:szCs w:val="24"/>
        </w:rPr>
        <w:t>Zaměstnanec, který ke dni nabytí účinnosti toho</w:t>
      </w:r>
      <w:r w:rsidR="00B06A2E" w:rsidRPr="00175175">
        <w:rPr>
          <w:rFonts w:ascii="Times New Roman" w:hAnsi="Times New Roman" w:cs="Times New Roman"/>
          <w:sz w:val="24"/>
          <w:szCs w:val="24"/>
        </w:rPr>
        <w:t>to zákona vykonával činnost při </w:t>
      </w:r>
      <w:r w:rsidRPr="00175175">
        <w:rPr>
          <w:rFonts w:ascii="Times New Roman" w:hAnsi="Times New Roman" w:cs="Times New Roman"/>
          <w:sz w:val="24"/>
          <w:szCs w:val="24"/>
        </w:rPr>
        <w:t>inspekci poskytování sociálních služeb, na niž se vztahuje kvalifikační předpoklad podle § 11</w:t>
      </w:r>
      <w:r w:rsidR="001E000B" w:rsidRPr="00175175">
        <w:rPr>
          <w:rFonts w:ascii="Times New Roman" w:hAnsi="Times New Roman" w:cs="Times New Roman"/>
          <w:sz w:val="24"/>
          <w:szCs w:val="24"/>
        </w:rPr>
        <w:t>5a</w:t>
      </w:r>
      <w:r w:rsidRPr="00175175">
        <w:rPr>
          <w:rFonts w:ascii="Times New Roman" w:hAnsi="Times New Roman" w:cs="Times New Roman"/>
          <w:sz w:val="24"/>
          <w:szCs w:val="24"/>
        </w:rPr>
        <w:t xml:space="preserve"> zákona č. 108/2006 Sb., ve znění účinném ode dne nabytí účinnosti tohoto zákona, a který tento předpoklad nesplňuje, je povin</w:t>
      </w:r>
      <w:r w:rsidR="00B06A2E" w:rsidRPr="00175175">
        <w:rPr>
          <w:rFonts w:ascii="Times New Roman" w:hAnsi="Times New Roman" w:cs="Times New Roman"/>
          <w:sz w:val="24"/>
          <w:szCs w:val="24"/>
        </w:rPr>
        <w:t>en do 24 kalendářních měsíců od </w:t>
      </w:r>
      <w:r w:rsidRPr="00175175">
        <w:rPr>
          <w:rFonts w:ascii="Times New Roman" w:hAnsi="Times New Roman" w:cs="Times New Roman"/>
          <w:sz w:val="24"/>
          <w:szCs w:val="24"/>
        </w:rPr>
        <w:t>tohoto dne absolvovat akreditované vzdělávací programy zaměřené na problematiku kvality poskytování sociálních služeb v rozsahu nejméně 24 hodin. Tato povinnost se nevztahuje na zaměstnance, který přede dnem nabytí účinnosti tohoto zákona vykonával činnost při</w:t>
      </w:r>
      <w:r w:rsidR="001E1FDF" w:rsidRPr="00175175">
        <w:rPr>
          <w:rFonts w:ascii="Times New Roman" w:hAnsi="Times New Roman" w:cs="Times New Roman"/>
          <w:sz w:val="24"/>
          <w:szCs w:val="24"/>
        </w:rPr>
        <w:t> </w:t>
      </w:r>
      <w:r w:rsidRPr="00175175">
        <w:rPr>
          <w:rFonts w:ascii="Times New Roman" w:hAnsi="Times New Roman" w:cs="Times New Roman"/>
          <w:sz w:val="24"/>
          <w:szCs w:val="24"/>
        </w:rPr>
        <w:t>inspekci poskytování sociálních služeb nejméně 2 roky. Podmínka praxe podle § 1</w:t>
      </w:r>
      <w:r w:rsidR="001E000B" w:rsidRPr="00175175">
        <w:rPr>
          <w:rFonts w:ascii="Times New Roman" w:hAnsi="Times New Roman" w:cs="Times New Roman"/>
          <w:sz w:val="24"/>
          <w:szCs w:val="24"/>
        </w:rPr>
        <w:t>15a</w:t>
      </w:r>
      <w:r w:rsidRPr="00175175">
        <w:rPr>
          <w:rFonts w:ascii="Times New Roman" w:hAnsi="Times New Roman" w:cs="Times New Roman"/>
          <w:sz w:val="24"/>
          <w:szCs w:val="24"/>
        </w:rPr>
        <w:t xml:space="preserve"> zákona č. 108/2006 Sb., ve znění účinném ode dne nabytí účinnosti tohoto zákona, se</w:t>
      </w:r>
      <w:r w:rsidR="001E1FDF" w:rsidRPr="00175175">
        <w:rPr>
          <w:rFonts w:ascii="Times New Roman" w:hAnsi="Times New Roman" w:cs="Times New Roman"/>
          <w:sz w:val="24"/>
          <w:szCs w:val="24"/>
        </w:rPr>
        <w:t> </w:t>
      </w:r>
      <w:r w:rsidRPr="00175175">
        <w:rPr>
          <w:rFonts w:ascii="Times New Roman" w:hAnsi="Times New Roman" w:cs="Times New Roman"/>
          <w:sz w:val="24"/>
          <w:szCs w:val="24"/>
        </w:rPr>
        <w:t>nevztahuje na zaměstnance, který vykonával činnost inspektora poskytování sociálních služeb ke dni nabytí účinnosti tohoto zákona.</w:t>
      </w:r>
    </w:p>
    <w:p w14:paraId="7AEEB9C9" w14:textId="37BB944F" w:rsidR="00D13635" w:rsidRPr="00D772C9" w:rsidRDefault="00D13635" w:rsidP="00D13635">
      <w:pPr>
        <w:pStyle w:val="Odstavecseseznamem"/>
        <w:numPr>
          <w:ilvl w:val="0"/>
          <w:numId w:val="7"/>
        </w:numPr>
        <w:spacing w:before="120" w:after="0" w:line="240" w:lineRule="auto"/>
        <w:ind w:left="425" w:hanging="425"/>
        <w:contextualSpacing w:val="0"/>
        <w:jc w:val="both"/>
        <w:rPr>
          <w:rFonts w:ascii="Times New Roman" w:hAnsi="Times New Roman" w:cs="Times New Roman"/>
          <w:sz w:val="24"/>
          <w:szCs w:val="24"/>
        </w:rPr>
      </w:pPr>
      <w:r w:rsidRPr="00D772C9">
        <w:rPr>
          <w:rFonts w:ascii="Times New Roman" w:hAnsi="Times New Roman" w:cs="Times New Roman"/>
          <w:sz w:val="24"/>
          <w:szCs w:val="24"/>
        </w:rPr>
        <w:t xml:space="preserve">Právnické a fyzické osoby, které jsou ke dni nabytí účinnosti tohoto zákona poskytovateli </w:t>
      </w:r>
      <w:r w:rsidR="00FA293B">
        <w:rPr>
          <w:rFonts w:ascii="Times New Roman" w:hAnsi="Times New Roman" w:cs="Times New Roman"/>
          <w:sz w:val="24"/>
          <w:szCs w:val="24"/>
        </w:rPr>
        <w:t xml:space="preserve">sociální </w:t>
      </w:r>
      <w:r w:rsidRPr="00D772C9">
        <w:rPr>
          <w:rFonts w:ascii="Times New Roman" w:hAnsi="Times New Roman" w:cs="Times New Roman"/>
          <w:sz w:val="24"/>
          <w:szCs w:val="24"/>
        </w:rPr>
        <w:t>služby, u které ode dne nabytí účinnosti tohoto zákona dochází ke sloučení s další sociální</w:t>
      </w:r>
      <w:r w:rsidR="00FA293B">
        <w:rPr>
          <w:rFonts w:ascii="Times New Roman" w:hAnsi="Times New Roman" w:cs="Times New Roman"/>
          <w:sz w:val="24"/>
          <w:szCs w:val="24"/>
        </w:rPr>
        <w:t xml:space="preserve"> </w:t>
      </w:r>
      <w:r w:rsidRPr="00D772C9">
        <w:rPr>
          <w:rFonts w:ascii="Times New Roman" w:hAnsi="Times New Roman" w:cs="Times New Roman"/>
          <w:sz w:val="24"/>
          <w:szCs w:val="24"/>
        </w:rPr>
        <w:t xml:space="preserve">službou, jsou </w:t>
      </w:r>
      <w:r w:rsidR="003A4573">
        <w:rPr>
          <w:rFonts w:ascii="Times New Roman" w:hAnsi="Times New Roman" w:cs="Times New Roman"/>
          <w:sz w:val="24"/>
          <w:szCs w:val="24"/>
        </w:rPr>
        <w:t xml:space="preserve">ode dne účinnosti </w:t>
      </w:r>
      <w:r w:rsidR="00880CDE">
        <w:rPr>
          <w:rFonts w:ascii="Times New Roman" w:hAnsi="Times New Roman" w:cs="Times New Roman"/>
          <w:sz w:val="24"/>
          <w:szCs w:val="24"/>
        </w:rPr>
        <w:t xml:space="preserve">tohoto zákona </w:t>
      </w:r>
      <w:r w:rsidR="003075AF">
        <w:rPr>
          <w:rFonts w:ascii="Times New Roman" w:hAnsi="Times New Roman" w:cs="Times New Roman"/>
          <w:sz w:val="24"/>
          <w:szCs w:val="24"/>
        </w:rPr>
        <w:t>poskytovateli</w:t>
      </w:r>
      <w:r w:rsidR="003A4573">
        <w:rPr>
          <w:rFonts w:ascii="Times New Roman" w:hAnsi="Times New Roman" w:cs="Times New Roman"/>
          <w:sz w:val="24"/>
          <w:szCs w:val="24"/>
        </w:rPr>
        <w:t xml:space="preserve"> </w:t>
      </w:r>
      <w:r w:rsidR="001A2AEA">
        <w:rPr>
          <w:rFonts w:ascii="Times New Roman" w:hAnsi="Times New Roman" w:cs="Times New Roman"/>
          <w:sz w:val="24"/>
          <w:szCs w:val="24"/>
        </w:rPr>
        <w:t xml:space="preserve">sociální služby vzniklé sloučením </w:t>
      </w:r>
      <w:r w:rsidR="00A8176C">
        <w:rPr>
          <w:rFonts w:ascii="Times New Roman" w:hAnsi="Times New Roman" w:cs="Times New Roman"/>
          <w:sz w:val="24"/>
          <w:szCs w:val="24"/>
        </w:rPr>
        <w:t>původně registrované sociální služby</w:t>
      </w:r>
      <w:r w:rsidR="00A50C92">
        <w:rPr>
          <w:rFonts w:ascii="Times New Roman" w:hAnsi="Times New Roman" w:cs="Times New Roman"/>
          <w:sz w:val="24"/>
          <w:szCs w:val="24"/>
        </w:rPr>
        <w:t xml:space="preserve"> s</w:t>
      </w:r>
      <w:r w:rsidR="00BC56EB">
        <w:rPr>
          <w:rFonts w:ascii="Times New Roman" w:hAnsi="Times New Roman" w:cs="Times New Roman"/>
          <w:sz w:val="24"/>
          <w:szCs w:val="24"/>
        </w:rPr>
        <w:t> </w:t>
      </w:r>
      <w:r w:rsidR="00A50C92">
        <w:rPr>
          <w:rFonts w:ascii="Times New Roman" w:hAnsi="Times New Roman" w:cs="Times New Roman"/>
          <w:sz w:val="24"/>
          <w:szCs w:val="24"/>
        </w:rPr>
        <w:t>další</w:t>
      </w:r>
      <w:r w:rsidR="00BC56EB">
        <w:rPr>
          <w:rFonts w:ascii="Times New Roman" w:hAnsi="Times New Roman" w:cs="Times New Roman"/>
          <w:sz w:val="24"/>
          <w:szCs w:val="24"/>
        </w:rPr>
        <w:t xml:space="preserve"> sociální službou</w:t>
      </w:r>
      <w:r w:rsidR="00A8176C">
        <w:rPr>
          <w:rFonts w:ascii="Times New Roman" w:hAnsi="Times New Roman" w:cs="Times New Roman"/>
          <w:sz w:val="24"/>
          <w:szCs w:val="24"/>
        </w:rPr>
        <w:t xml:space="preserve">. Registrační orgán vydá rozhodnutí o změně registrace bez žádosti. </w:t>
      </w:r>
    </w:p>
    <w:p w14:paraId="0EC67F54" w14:textId="7E89569B" w:rsidR="00B54340" w:rsidRPr="00710291" w:rsidRDefault="00A10DDB" w:rsidP="001E1FDF">
      <w:pPr>
        <w:pStyle w:val="Odstavecseseznamem"/>
        <w:numPr>
          <w:ilvl w:val="0"/>
          <w:numId w:val="7"/>
        </w:numPr>
        <w:spacing w:before="120" w:after="0" w:line="240" w:lineRule="auto"/>
        <w:ind w:left="425" w:hanging="425"/>
        <w:contextualSpacing w:val="0"/>
        <w:jc w:val="both"/>
        <w:rPr>
          <w:rFonts w:ascii="Times New Roman" w:hAnsi="Times New Roman" w:cs="Times New Roman"/>
          <w:sz w:val="24"/>
          <w:szCs w:val="24"/>
        </w:rPr>
      </w:pPr>
      <w:r w:rsidRPr="00710291">
        <w:rPr>
          <w:rFonts w:ascii="Times New Roman" w:hAnsi="Times New Roman" w:cs="Times New Roman"/>
          <w:sz w:val="24"/>
          <w:szCs w:val="24"/>
        </w:rPr>
        <w:t xml:space="preserve">Zajištění plnění materiálně-technických podmínek odpovídajících druhu poskytovaných sociálních služeb podle § 44, 48, 51 a 57 </w:t>
      </w:r>
      <w:r w:rsidR="00191998" w:rsidRPr="00710291">
        <w:rPr>
          <w:rFonts w:ascii="Times New Roman" w:hAnsi="Times New Roman" w:cs="Times New Roman"/>
          <w:sz w:val="24"/>
          <w:szCs w:val="24"/>
        </w:rPr>
        <w:t>zákona č. 108/2006 Sb., ve </w:t>
      </w:r>
      <w:r w:rsidR="00587228" w:rsidRPr="00710291">
        <w:rPr>
          <w:rFonts w:ascii="Times New Roman" w:hAnsi="Times New Roman" w:cs="Times New Roman"/>
          <w:sz w:val="24"/>
          <w:szCs w:val="24"/>
        </w:rPr>
        <w:t>znění účinném ode</w:t>
      </w:r>
      <w:r w:rsidR="001E1FDF" w:rsidRPr="00710291">
        <w:rPr>
          <w:rFonts w:ascii="Times New Roman" w:hAnsi="Times New Roman" w:cs="Times New Roman"/>
          <w:sz w:val="24"/>
          <w:szCs w:val="24"/>
        </w:rPr>
        <w:t> </w:t>
      </w:r>
      <w:r w:rsidR="00587228" w:rsidRPr="00710291">
        <w:rPr>
          <w:rFonts w:ascii="Times New Roman" w:hAnsi="Times New Roman" w:cs="Times New Roman"/>
          <w:sz w:val="24"/>
          <w:szCs w:val="24"/>
        </w:rPr>
        <w:t xml:space="preserve">dne nabytí účinnosti tohoto zákona, </w:t>
      </w:r>
      <w:r w:rsidRPr="00710291">
        <w:rPr>
          <w:rFonts w:ascii="Times New Roman" w:hAnsi="Times New Roman" w:cs="Times New Roman"/>
          <w:sz w:val="24"/>
          <w:szCs w:val="24"/>
        </w:rPr>
        <w:t>se nevyžaduje u právnických a fyzických osob, které ke</w:t>
      </w:r>
      <w:r w:rsidR="001E1FDF" w:rsidRPr="00710291">
        <w:rPr>
          <w:rFonts w:ascii="Times New Roman" w:hAnsi="Times New Roman" w:cs="Times New Roman"/>
          <w:sz w:val="24"/>
          <w:szCs w:val="24"/>
        </w:rPr>
        <w:t> </w:t>
      </w:r>
      <w:r w:rsidRPr="00710291">
        <w:rPr>
          <w:rFonts w:ascii="Times New Roman" w:hAnsi="Times New Roman" w:cs="Times New Roman"/>
          <w:sz w:val="24"/>
          <w:szCs w:val="24"/>
        </w:rPr>
        <w:t>dni nabytí účinnosti tohoto zákona poskytují sociální služby na základě rozhodnutí o regi</w:t>
      </w:r>
      <w:r w:rsidR="00191998" w:rsidRPr="00710291">
        <w:rPr>
          <w:rFonts w:ascii="Times New Roman" w:hAnsi="Times New Roman" w:cs="Times New Roman"/>
          <w:sz w:val="24"/>
          <w:szCs w:val="24"/>
        </w:rPr>
        <w:t>straci vydaného podle zákona č. </w:t>
      </w:r>
      <w:r w:rsidRPr="00710291">
        <w:rPr>
          <w:rFonts w:ascii="Times New Roman" w:hAnsi="Times New Roman" w:cs="Times New Roman"/>
          <w:sz w:val="24"/>
          <w:szCs w:val="24"/>
        </w:rPr>
        <w:t>108/2006 Sb., ve znění účinném přede dnem nabytí účinnosti tohoto zákona</w:t>
      </w:r>
      <w:r w:rsidR="00CF1E7B" w:rsidRPr="00710291">
        <w:rPr>
          <w:rFonts w:ascii="Times New Roman" w:hAnsi="Times New Roman" w:cs="Times New Roman"/>
          <w:sz w:val="24"/>
          <w:szCs w:val="24"/>
        </w:rPr>
        <w:t xml:space="preserve">, pokud je sociální služba poskytována ve stavbě v souladu s jejím účelem užívání vymezeném </w:t>
      </w:r>
      <w:r w:rsidR="006F097E" w:rsidRPr="00710291">
        <w:rPr>
          <w:rFonts w:ascii="Times New Roman" w:hAnsi="Times New Roman" w:cs="Times New Roman"/>
          <w:sz w:val="24"/>
          <w:szCs w:val="24"/>
        </w:rPr>
        <w:t>podle</w:t>
      </w:r>
      <w:r w:rsidR="00CF1E7B" w:rsidRPr="00710291">
        <w:rPr>
          <w:rFonts w:ascii="Times New Roman" w:hAnsi="Times New Roman" w:cs="Times New Roman"/>
          <w:sz w:val="24"/>
          <w:szCs w:val="24"/>
        </w:rPr>
        <w:t xml:space="preserve"> stavební</w:t>
      </w:r>
      <w:r w:rsidR="006F097E" w:rsidRPr="00710291">
        <w:rPr>
          <w:rFonts w:ascii="Times New Roman" w:hAnsi="Times New Roman" w:cs="Times New Roman"/>
          <w:sz w:val="24"/>
          <w:szCs w:val="24"/>
        </w:rPr>
        <w:t>ho</w:t>
      </w:r>
      <w:r w:rsidR="00CF1E7B" w:rsidRPr="00710291">
        <w:rPr>
          <w:rFonts w:ascii="Times New Roman" w:hAnsi="Times New Roman" w:cs="Times New Roman"/>
          <w:sz w:val="24"/>
          <w:szCs w:val="24"/>
        </w:rPr>
        <w:t xml:space="preserve"> zákon</w:t>
      </w:r>
      <w:r w:rsidR="006F097E" w:rsidRPr="00710291">
        <w:rPr>
          <w:rFonts w:ascii="Times New Roman" w:hAnsi="Times New Roman" w:cs="Times New Roman"/>
          <w:sz w:val="24"/>
          <w:szCs w:val="24"/>
        </w:rPr>
        <w:t>a</w:t>
      </w:r>
      <w:r w:rsidR="00B54340" w:rsidRPr="00710291">
        <w:rPr>
          <w:rFonts w:ascii="Times New Roman" w:hAnsi="Times New Roman" w:cs="Times New Roman"/>
          <w:sz w:val="24"/>
          <w:szCs w:val="24"/>
        </w:rPr>
        <w:t>.</w:t>
      </w:r>
    </w:p>
    <w:p w14:paraId="31DB463E" w14:textId="7E395919" w:rsidR="00D13635" w:rsidRPr="007F312F" w:rsidRDefault="00D13635" w:rsidP="00D13635">
      <w:pPr>
        <w:pStyle w:val="Odstavecseseznamem"/>
        <w:numPr>
          <w:ilvl w:val="0"/>
          <w:numId w:val="7"/>
        </w:numPr>
        <w:spacing w:before="120" w:after="0" w:line="240" w:lineRule="auto"/>
        <w:ind w:left="425" w:hanging="425"/>
        <w:contextualSpacing w:val="0"/>
        <w:jc w:val="both"/>
        <w:rPr>
          <w:rFonts w:ascii="Times New Roman" w:hAnsi="Times New Roman" w:cs="Times New Roman"/>
          <w:sz w:val="24"/>
          <w:szCs w:val="24"/>
        </w:rPr>
      </w:pPr>
      <w:r w:rsidRPr="007F312F">
        <w:rPr>
          <w:rFonts w:ascii="Times New Roman" w:hAnsi="Times New Roman" w:cs="Times New Roman"/>
          <w:sz w:val="24"/>
          <w:szCs w:val="24"/>
        </w:rPr>
        <w:t>Užívají-li jiné právní předpisy pojmy „domovy pro seniory“, „domovy pro osoby se zdravotním postižením“</w:t>
      </w:r>
      <w:r w:rsidR="00D33CA6" w:rsidRPr="007F312F">
        <w:rPr>
          <w:rFonts w:ascii="Times New Roman" w:hAnsi="Times New Roman" w:cs="Times New Roman"/>
          <w:sz w:val="24"/>
          <w:szCs w:val="24"/>
        </w:rPr>
        <w:t xml:space="preserve"> a</w:t>
      </w:r>
      <w:r w:rsidRPr="007F312F">
        <w:rPr>
          <w:rFonts w:ascii="Times New Roman" w:hAnsi="Times New Roman" w:cs="Times New Roman"/>
          <w:sz w:val="24"/>
          <w:szCs w:val="24"/>
        </w:rPr>
        <w:t xml:space="preserve"> „domovy se zvláštním režimem“, rozumí se tím domovy sociální péče podle § 48 zákona č. 108/2006 Sb., ve znění účinném ode dne nabytí účinnosti tohoto zákona.</w:t>
      </w:r>
    </w:p>
    <w:p w14:paraId="6D7EFF13" w14:textId="77777777" w:rsidR="00F44914" w:rsidRDefault="00F44914" w:rsidP="008E7249">
      <w:pPr>
        <w:spacing w:after="0" w:line="240" w:lineRule="auto"/>
        <w:jc w:val="center"/>
        <w:rPr>
          <w:rFonts w:ascii="Times New Roman" w:hAnsi="Times New Roman" w:cs="Times New Roman"/>
          <w:sz w:val="24"/>
          <w:szCs w:val="24"/>
        </w:rPr>
      </w:pPr>
    </w:p>
    <w:p w14:paraId="3C0C78A9" w14:textId="77777777" w:rsidR="003D6C0A" w:rsidRPr="007F312F" w:rsidRDefault="00AD3C62" w:rsidP="00FA454B">
      <w:pPr>
        <w:spacing w:before="120" w:after="0" w:line="240" w:lineRule="auto"/>
        <w:jc w:val="center"/>
        <w:rPr>
          <w:rFonts w:ascii="Times New Roman" w:hAnsi="Times New Roman" w:cs="Times New Roman"/>
          <w:sz w:val="24"/>
          <w:szCs w:val="24"/>
        </w:rPr>
      </w:pPr>
      <w:r w:rsidRPr="007F312F">
        <w:rPr>
          <w:rFonts w:ascii="Times New Roman" w:hAnsi="Times New Roman" w:cs="Times New Roman"/>
          <w:sz w:val="24"/>
          <w:szCs w:val="24"/>
        </w:rPr>
        <w:t>ČÁST DRUHÁ</w:t>
      </w:r>
    </w:p>
    <w:p w14:paraId="784E0C47" w14:textId="77777777" w:rsidR="00973B67" w:rsidRPr="00D96469" w:rsidRDefault="00973B67" w:rsidP="001E1FDF">
      <w:pPr>
        <w:pStyle w:val="Zkladntext"/>
        <w:spacing w:before="120"/>
        <w:jc w:val="center"/>
        <w:rPr>
          <w:b/>
          <w:szCs w:val="24"/>
        </w:rPr>
      </w:pPr>
      <w:r w:rsidRPr="00D96469">
        <w:rPr>
          <w:b/>
          <w:szCs w:val="24"/>
        </w:rPr>
        <w:t>ÚČINNOST</w:t>
      </w:r>
    </w:p>
    <w:p w14:paraId="6539FC19" w14:textId="77777777" w:rsidR="00973B67" w:rsidRPr="00D96469" w:rsidRDefault="003B04BA" w:rsidP="001E1FDF">
      <w:pPr>
        <w:pStyle w:val="Zkladntext"/>
        <w:spacing w:before="120"/>
        <w:jc w:val="center"/>
        <w:rPr>
          <w:szCs w:val="24"/>
        </w:rPr>
      </w:pPr>
      <w:r>
        <w:rPr>
          <w:szCs w:val="24"/>
        </w:rPr>
        <w:t xml:space="preserve">Čl. </w:t>
      </w:r>
      <w:r w:rsidR="009B1F65">
        <w:rPr>
          <w:szCs w:val="24"/>
        </w:rPr>
        <w:t>VI</w:t>
      </w:r>
      <w:r w:rsidR="00680FF5">
        <w:rPr>
          <w:szCs w:val="24"/>
        </w:rPr>
        <w:t>II</w:t>
      </w:r>
    </w:p>
    <w:p w14:paraId="7C89321B" w14:textId="11D1A7AD" w:rsidR="00C134F2" w:rsidRDefault="00B36B2C" w:rsidP="00077A36">
      <w:pPr>
        <w:pStyle w:val="Zkladntext"/>
        <w:spacing w:before="240"/>
      </w:pPr>
      <w:r w:rsidRPr="00B36B2C">
        <w:t>Tento zákon nabývá účinnosti dnem 1. ledna 202</w:t>
      </w:r>
      <w:r w:rsidR="003E102B">
        <w:t>2</w:t>
      </w:r>
      <w:r w:rsidR="00A25F1B">
        <w:t>.</w:t>
      </w:r>
    </w:p>
    <w:p w14:paraId="331A5BBC" w14:textId="7E2859E8" w:rsidR="00806DB7" w:rsidRDefault="00806DB7" w:rsidP="00077A36">
      <w:pPr>
        <w:pStyle w:val="Zkladntext"/>
        <w:spacing w:before="240"/>
      </w:pPr>
    </w:p>
    <w:p w14:paraId="5DA22297" w14:textId="23B85557" w:rsidR="004A06D1" w:rsidRDefault="004A06D1" w:rsidP="004A06D1">
      <w:pPr>
        <w:pStyle w:val="Nadpis1"/>
        <w:spacing w:before="240" w:after="240"/>
        <w:jc w:val="center"/>
        <w:rPr>
          <w:rFonts w:ascii="Times New Roman" w:hAnsi="Times New Roman" w:cs="Times New Roman"/>
          <w:color w:val="auto"/>
        </w:rPr>
      </w:pPr>
    </w:p>
    <w:p w14:paraId="71AEBE5F" w14:textId="77777777" w:rsidR="004A06D1" w:rsidRPr="004A06D1" w:rsidRDefault="004A06D1" w:rsidP="004A06D1"/>
    <w:p w14:paraId="3BB152FD" w14:textId="7642F631" w:rsidR="004A06D1" w:rsidRDefault="004A06D1" w:rsidP="004A06D1">
      <w:pPr>
        <w:pStyle w:val="Nadpis1"/>
        <w:spacing w:before="240" w:after="240"/>
        <w:rPr>
          <w:rFonts w:ascii="Times New Roman" w:hAnsi="Times New Roman" w:cs="Times New Roman"/>
          <w:color w:val="auto"/>
        </w:rPr>
      </w:pPr>
      <w:r>
        <w:rPr>
          <w:rFonts w:ascii="Times New Roman" w:hAnsi="Times New Roman" w:cs="Times New Roman"/>
          <w:color w:val="auto"/>
        </w:rPr>
        <w:t>Důvodová zpráva</w:t>
      </w:r>
    </w:p>
    <w:p w14:paraId="1CC977F3" w14:textId="77777777" w:rsidR="004A06D1" w:rsidRDefault="004A06D1" w:rsidP="004A06D1">
      <w:pPr>
        <w:pStyle w:val="Nadpis2"/>
        <w:numPr>
          <w:ilvl w:val="0"/>
          <w:numId w:val="35"/>
        </w:numPr>
        <w:spacing w:before="240" w:after="24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Obecná část </w:t>
      </w:r>
    </w:p>
    <w:p w14:paraId="780B560D"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Zhodnocení platného právního stavu, včetně zhodnocení současného stavu ve vztahu k zákazu diskriminace a ve vztahu k rovnosti mužů a žen</w:t>
      </w:r>
    </w:p>
    <w:p w14:paraId="65F13A7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b/>
          <w:sz w:val="24"/>
        </w:rPr>
        <w:t>Současná právní úprava podmínek, poskytování sociálních služeb, druhů sociálních služeb, jejich registrace</w:t>
      </w:r>
      <w:r>
        <w:rPr>
          <w:rFonts w:ascii="Times New Roman" w:hAnsi="Times New Roman" w:cs="Times New Roman"/>
          <w:sz w:val="24"/>
          <w:szCs w:val="24"/>
        </w:rPr>
        <w:t xml:space="preserve">, již neodpovídá potřebám dobré praxe a potřebám subjektů při poskytování sociálních služeb.  Právní úprava sociálních služeb vede k přílišné administrativní zátěži. </w:t>
      </w:r>
    </w:p>
    <w:p w14:paraId="725BD57E" w14:textId="77777777" w:rsidR="004A06D1" w:rsidRDefault="004A06D1" w:rsidP="004A06D1">
      <w:pPr>
        <w:spacing w:before="240" w:after="240"/>
        <w:jc w:val="both"/>
        <w:rPr>
          <w:rFonts w:ascii="Times New Roman" w:hAnsi="Times New Roman"/>
          <w:sz w:val="24"/>
        </w:rPr>
      </w:pPr>
      <w:r>
        <w:rPr>
          <w:rFonts w:ascii="Times New Roman" w:hAnsi="Times New Roman" w:cs="Times New Roman"/>
          <w:sz w:val="24"/>
          <w:szCs w:val="24"/>
        </w:rPr>
        <w:t xml:space="preserve">Současná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 ve znění pozdějších předpisů. </w:t>
      </w:r>
    </w:p>
    <w:p w14:paraId="481A37D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sz w:val="24"/>
        </w:rPr>
        <w:t>Navrhovaná úprava nebude mít dopad ve vztahu k zákazu diskriminace.</w:t>
      </w:r>
    </w:p>
    <w:p w14:paraId="30DBF5EA" w14:textId="77777777" w:rsidR="004A06D1" w:rsidRDefault="004A06D1" w:rsidP="004A06D1">
      <w:pPr>
        <w:jc w:val="both"/>
        <w:rPr>
          <w:rFonts w:ascii="Times New Roman" w:hAnsi="Times New Roman"/>
          <w:sz w:val="24"/>
        </w:rPr>
      </w:pPr>
    </w:p>
    <w:p w14:paraId="0175D333"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rPr>
      </w:pPr>
      <w:r>
        <w:rPr>
          <w:rFonts w:ascii="Times New Roman" w:hAnsi="Times New Roman" w:cs="Times New Roman"/>
          <w:b w:val="0"/>
          <w:color w:val="auto"/>
        </w:rPr>
        <w:t>Odůvodnění hlavních principů navrhované právní úpravy, včetně dopadů navrhovaného řešení ve vztahu k zákazu diskriminace a ve vztahu k rovnosti mužů a žen, vysvětlení nezbytnosti navrhované právní úpravy v jejím celku</w:t>
      </w:r>
    </w:p>
    <w:p w14:paraId="2034000E" w14:textId="77777777" w:rsidR="004A06D1" w:rsidRDefault="004A06D1" w:rsidP="004A06D1">
      <w:pPr>
        <w:tabs>
          <w:tab w:val="left" w:pos="284"/>
        </w:tabs>
        <w:jc w:val="both"/>
        <w:rPr>
          <w:rFonts w:ascii="Times New Roman" w:hAnsi="Times New Roman"/>
          <w:sz w:val="24"/>
        </w:rPr>
      </w:pPr>
      <w:r>
        <w:rPr>
          <w:rFonts w:ascii="Times New Roman" w:hAnsi="Times New Roman"/>
          <w:sz w:val="24"/>
        </w:rPr>
        <w:tab/>
        <w:t>Předložený návrh reflektuje potřebu praxe, která volá po změnách stávající právní úpravy vedoucích zejména k větší efektivitě procesů poskytování sociálních služeb. Návrh vychází z návrhu novely zákona o sociálních službách předložených vládě ministerstvem práce a sociálních věcí v prosinci 2020. Na rozdíl od ministerského návrhu ovšem obsahuje ty body, které nebyly předmětem rozporů v rámci rozsáhlého ministerského konzultačního procesu, a to jak na úrovni resortů, tak i municipalit. Obsahově se jedná spíše o l</w:t>
      </w:r>
      <w:r>
        <w:rPr>
          <w:rFonts w:ascii="Times New Roman" w:hAnsi="Times New Roman"/>
          <w:sz w:val="24"/>
          <w:u w:val="single"/>
        </w:rPr>
        <w:t>egislativně technické úpravy a zpřesnění</w:t>
      </w:r>
      <w:r>
        <w:rPr>
          <w:rFonts w:ascii="Times New Roman" w:hAnsi="Times New Roman"/>
          <w:sz w:val="24"/>
        </w:rPr>
        <w:t xml:space="preserve">.  </w:t>
      </w:r>
    </w:p>
    <w:p w14:paraId="05F2D93B" w14:textId="77777777" w:rsidR="004A06D1" w:rsidRDefault="004A06D1" w:rsidP="004A06D1">
      <w:pPr>
        <w:pStyle w:val="Odsazentlatextu"/>
        <w:spacing w:before="240" w:after="240"/>
        <w:ind w:left="0"/>
        <w:jc w:val="both"/>
        <w:rPr>
          <w:b/>
          <w:bCs/>
          <w:u w:val="single"/>
        </w:rPr>
      </w:pPr>
      <w:r>
        <w:rPr>
          <w:b/>
          <w:bCs/>
          <w:u w:val="single"/>
        </w:rPr>
        <w:t xml:space="preserve">Navrhované změny v oblasti sociálních služeb </w:t>
      </w:r>
    </w:p>
    <w:p w14:paraId="508457A1" w14:textId="77777777" w:rsidR="004A06D1" w:rsidRDefault="004A06D1" w:rsidP="004A06D1">
      <w:pPr>
        <w:pStyle w:val="Odsazentlatextu"/>
        <w:spacing w:before="240" w:after="240"/>
        <w:ind w:left="0"/>
        <w:jc w:val="both"/>
      </w:pPr>
      <w:r>
        <w:t>Cílem navrhované právní úpravy je optimalizace, stabilizace, zpřehlednění a zjednodušení systému sociálních služeb, snížení administrativní zátěže, což povede k výraznému zefektivnění a také ke zvýšení vstupní a procesní kvality a srozumitelnosti a transparentnosti v systému sociálních služeb. V neposlední řadě je cílem i ochrana zranitelných klientů.</w:t>
      </w:r>
    </w:p>
    <w:p w14:paraId="00229D9C" w14:textId="77777777" w:rsidR="004A06D1" w:rsidRDefault="004A06D1" w:rsidP="004A06D1">
      <w:pPr>
        <w:pStyle w:val="Odsazentlatextu"/>
        <w:spacing w:before="240" w:after="240"/>
        <w:ind w:left="0"/>
        <w:jc w:val="both"/>
      </w:pPr>
      <w:r>
        <w:rPr>
          <w:b/>
          <w:bCs/>
        </w:rPr>
        <w:t>Navrhovaná právní úprava je zaměřena především na systémové změny v oblasti sociálních služeb</w:t>
      </w:r>
      <w:r>
        <w:t xml:space="preserve">. Dále pak v oblasti </w:t>
      </w:r>
      <w:r>
        <w:rPr>
          <w:b/>
          <w:bCs/>
        </w:rPr>
        <w:t>kvality sociálních služeb</w:t>
      </w:r>
      <w:r>
        <w:t xml:space="preserve"> se více zaměřuje na potřeby klientů sociálních služeb a prostřednictvím </w:t>
      </w:r>
      <w:r>
        <w:rPr>
          <w:b/>
          <w:bCs/>
        </w:rPr>
        <w:t>vzniku nových opatření</w:t>
      </w:r>
      <w:r>
        <w:t xml:space="preserve"> i na jejich větší a efektivní ochranu. Jsou navrhovány </w:t>
      </w:r>
      <w:r>
        <w:rPr>
          <w:b/>
          <w:bCs/>
        </w:rPr>
        <w:t xml:space="preserve">systémové změny v oblasti optimalizace postupů k získání oprávnění </w:t>
      </w:r>
      <w:r>
        <w:t xml:space="preserve">k poskytování sociálních služeb a v oblasti optimalizace druhů sociálních služeb a základních činností sociálních služeb. </w:t>
      </w:r>
    </w:p>
    <w:p w14:paraId="4B052AD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Navrhované varianty úpravy nejsou v rozporu a nestanovují odchylky ve vztahu k zákazu diskriminace. Rovněž nejsou v rozporu se zákonem č. 198/2009 Sb., o rovném zacházení a o právních prostředcích ochrany před diskriminací a o změně některých zákonů (antidiskriminační zákon), ve znění pozdějších předpisů. Neobsahují také žádná ustanovení, která by narušovala právo na rovné zacházení a vedla k diskriminaci.</w:t>
      </w:r>
    </w:p>
    <w:p w14:paraId="204A14D0"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Zhodnocení souladu navrhované právní úpravy s ústavním pořádkem České republiky</w:t>
      </w:r>
    </w:p>
    <w:p w14:paraId="550D3E16" w14:textId="77777777" w:rsidR="004A06D1" w:rsidRDefault="004A06D1" w:rsidP="004A06D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Předkládaný návrh 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 č. 2/1993 Sb. o vyhlášení Listiny základních práv a svobod jako součásti ústavního pořádku České republiky). Návrh zákona respektuje obecné zásady ústavního pořádku České republiky a není v rozporu s nálezy Ústavního soudu České republiky.</w:t>
      </w:r>
    </w:p>
    <w:p w14:paraId="7813B99D" w14:textId="77777777" w:rsidR="004A06D1" w:rsidRDefault="004A06D1" w:rsidP="004A06D1">
      <w:pPr>
        <w:pStyle w:val="Bezmezer"/>
        <w:rPr>
          <w:rFonts w:ascii="Times New Roman" w:hAnsi="Times New Roman"/>
          <w:sz w:val="24"/>
        </w:rPr>
      </w:pPr>
    </w:p>
    <w:p w14:paraId="27C4C442"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rPr>
      </w:pPr>
      <w:r>
        <w:rPr>
          <w:rFonts w:ascii="Times New Roman" w:hAnsi="Times New Roman" w:cs="Times New Roman"/>
          <w:b w:val="0"/>
          <w:color w:val="auto"/>
        </w:rPr>
        <w:t>Zhodnocení slučitelnosti navrhované právní úpravy s předpisy Evropské unie, judikaturou soudních orgánů Evropské unie nebo obecnými právními zásadami práva Evropské unie</w:t>
      </w:r>
    </w:p>
    <w:p w14:paraId="42A9D425" w14:textId="77777777" w:rsidR="004A06D1" w:rsidRDefault="004A06D1" w:rsidP="004A06D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není v rozporu s uvedenými předpisy EU, ani judikaturou soudních orgánů EU a obecnými právními zásadami práva EU. </w:t>
      </w:r>
    </w:p>
    <w:p w14:paraId="083C63D0" w14:textId="77777777" w:rsidR="004A06D1" w:rsidRDefault="004A06D1" w:rsidP="004A06D1">
      <w:pPr>
        <w:tabs>
          <w:tab w:val="left" w:pos="284"/>
        </w:tabs>
        <w:jc w:val="both"/>
        <w:rPr>
          <w:rFonts w:ascii="Times New Roman" w:hAnsi="Times New Roman"/>
          <w:sz w:val="24"/>
        </w:rPr>
      </w:pPr>
      <w:r>
        <w:rPr>
          <w:rFonts w:ascii="Times New Roman" w:hAnsi="Times New Roman"/>
          <w:sz w:val="24"/>
        </w:rPr>
        <w:t>Navrhovaná právní úprava je v souladu s mezinárodními smlouvami, jimiž je Česká republika vázána. Navrhovaná právní úprava provádí některá ustanovení Úmluvy o právech osob se zdravotním postižením, která vstoupila pro Českou republiku v platnost dne 28. 10. 2009, a na základě článku 10 Ústavy se stala po svém vyhlášení dne 12. 2. 2010 součástí právního řádu České republiky (č. 10/2010 Sb. m. s.). V případě sociálních služeb se zejména jedná o článek 19, který se týká práva na nezávislý způsob života a zapojení klientů do společnosti. V případě příspěvku na péči se jedná zejména o článek 28, který se týká práva na přiměřenou životní úroveň a sociální ochranu. Navrhovaná právní úprava je jako celek s předmětnou úmluvou plně v souladu.</w:t>
      </w:r>
    </w:p>
    <w:p w14:paraId="0FCDEA46" w14:textId="77777777" w:rsidR="004A06D1" w:rsidRDefault="004A06D1" w:rsidP="004A06D1">
      <w:pPr>
        <w:rPr>
          <w:rFonts w:ascii="Times New Roman" w:hAnsi="Times New Roman"/>
          <w:sz w:val="24"/>
        </w:rPr>
      </w:pPr>
      <w:r>
        <w:rPr>
          <w:rFonts w:ascii="Times New Roman" w:hAnsi="Times New Roman" w:cs="Times New Roman"/>
          <w:sz w:val="24"/>
          <w:szCs w:val="24"/>
        </w:rPr>
        <w:t>Transpoziční ustanovení jsou uvedena v rozdílové tabulce.</w:t>
      </w:r>
    </w:p>
    <w:p w14:paraId="69A12C62"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rPr>
      </w:pPr>
      <w:r>
        <w:rPr>
          <w:rFonts w:ascii="Times New Roman" w:hAnsi="Times New Roman" w:cs="Times New Roman"/>
          <w:b w:val="0"/>
          <w:color w:val="auto"/>
        </w:rPr>
        <w:t>Zhodnocení souladu navrhované právní úpravy s mezinárodními smlouvami, jimiž je Česká republika vázána</w:t>
      </w:r>
    </w:p>
    <w:p w14:paraId="6730AB34" w14:textId="77777777" w:rsidR="004A06D1" w:rsidRDefault="004A06D1" w:rsidP="004A06D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je v souladu s mezinárodními smlouvami, jimiž je Česká republika vázána. </w:t>
      </w:r>
    </w:p>
    <w:p w14:paraId="5124D08B" w14:textId="77777777" w:rsidR="004A06D1" w:rsidRDefault="004A06D1" w:rsidP="004A06D1">
      <w:pPr>
        <w:spacing w:line="240" w:lineRule="auto"/>
        <w:rPr>
          <w:rFonts w:ascii="Times New Roman" w:hAnsi="Times New Roman" w:cs="Times New Roman"/>
          <w:b/>
        </w:rPr>
      </w:pPr>
    </w:p>
    <w:p w14:paraId="0C61387F" w14:textId="77777777" w:rsidR="004A06D1" w:rsidRDefault="004A06D1" w:rsidP="004A06D1">
      <w:pPr>
        <w:pStyle w:val="Bezmezer"/>
        <w:jc w:val="both"/>
        <w:rPr>
          <w:rFonts w:ascii="Times New Roman" w:hAnsi="Times New Roman"/>
          <w:b/>
          <w:sz w:val="24"/>
          <w:szCs w:val="24"/>
        </w:rPr>
      </w:pPr>
      <w:r>
        <w:rPr>
          <w:rFonts w:ascii="Times New Roman" w:hAnsi="Times New Roman" w:cs="Times New Roman"/>
          <w:b/>
          <w:sz w:val="24"/>
          <w:szCs w:val="24"/>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08C10501"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nepředpokládá dopad jak na státní rozpočet, tak na ostatní veřejné rozpočty. </w:t>
      </w:r>
    </w:p>
    <w:p w14:paraId="6FE9B8E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Návrh zákona nemá dopady na životní prostředí.</w:t>
      </w:r>
    </w:p>
    <w:p w14:paraId="74683376"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Zhodnocení dopadů navrhovaného řešení ve vztahu k ochraně soukromí a osobních údajů</w:t>
      </w:r>
    </w:p>
    <w:p w14:paraId="5C8B2E47"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Z hlediska ochrany soukromí a osobních údajů nemá navrhovaná právní úprava žádné negativní dopady. Návrh nemění dosavadní praxi v oblasti ochrany soukromí a osobních údajů. Při získávání a uchovávání osobních údajů a přístupu k nim bude postupováno zcela v souladu se zákonem o ochraně osobních údajů. Oprávnění subjektu údajů podle zákona o ochraně osobních údajů nebudou dotčena. Z navrhované právní úpravy neplynou nepříznivé důsledky pro ochranu soukromí a osobních údajů. Dále je uvedena podrobnější specifikace u jednotlivých oblastí úpravy zákona. </w:t>
      </w:r>
    </w:p>
    <w:p w14:paraId="627B2FBC" w14:textId="77777777" w:rsidR="004A06D1" w:rsidRDefault="004A06D1" w:rsidP="004A06D1">
      <w:pPr>
        <w:spacing w:before="240" w:after="240"/>
        <w:jc w:val="both"/>
        <w:rPr>
          <w:rFonts w:ascii="Times New Roman" w:hAnsi="Times New Roman" w:cs="Times New Roman"/>
          <w:b/>
          <w:sz w:val="24"/>
          <w:szCs w:val="24"/>
        </w:rPr>
      </w:pPr>
      <w:r>
        <w:rPr>
          <w:rFonts w:ascii="Times New Roman" w:hAnsi="Times New Roman" w:cs="Times New Roman"/>
          <w:b/>
          <w:sz w:val="24"/>
          <w:szCs w:val="24"/>
        </w:rPr>
        <w:t>Registrace sociálních služeb</w:t>
      </w:r>
    </w:p>
    <w:p w14:paraId="2AE3264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Návrh nezakládá nové zpracování osobních údajů. Z hlediska zpracování osobních údajů v oblasti registrace sociálních služeb je relevantní ustanovení § 79 odst. 1 písm. b) zákona o sociálních službách - odborná způsobilost všech fyzických osob, které budou přímo poskytovat sociální služby, § 79 odst. 1 písm. c) bod 1 zákona o sociálních službách -  bezúhonnost všech fyzických osob, které budou přímo poskytovat sociální služby a § 79 odst. 1 písm. c) bod 2 zákona o sociálních službách - bezúhonnost právnické osoby, která bude poskytovat sociální služby. Tato ustanovení jsou obsažena již v současné právní úpravě. </w:t>
      </w:r>
    </w:p>
    <w:p w14:paraId="673F2EC1"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Náležitosti podmínek registrace jsou součástí písemné dokumentace, tedy registračního spisu vedeného k registraci služby. Jedná se o údaje, které jsou evidovány již podle současné právní úpravy. Uchování údajů je v souladu s dobou archivace registračního spisu a je v souladu s archivním a spisovým řádem. Vedená evidence nebude mít vliv na ochranu osobních údajů ve smyslu jejich zneužití třetí osobou, neboť již v současné době je registrující orgán povinen dané údaje zabezpečit. </w:t>
      </w:r>
    </w:p>
    <w:p w14:paraId="7DF1833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Cílem vedení evidence je posouzení naplnění podmínek pro získání oprávnění k poskytování sociálních služeb ze strany žadatele při podání žádosti a poskytovatele sociálních služeb v době po získání tohoto oprávnění. Evidence slouží i jako podklad pro kontrolní činnost registrujícího orgánu při kontrole poskytování sociálních služeb. Zpracovaná osobní data nejsou veřejně dostupná, evidence je interním materiálem registrujícího orgánu. K evidenci má přístup pouze oprávněná úřední osoba, tedy pracovník, který zpracovává registraci a vede registrační spis. Tyto údaje jsou kryty povinností mlčenlivosti podle § 100 zákona o sociálních službách, která platí jak pro poskytovatele a jejich zaměstnance, tak pro zaměstnance krajů. </w:t>
      </w:r>
    </w:p>
    <w:p w14:paraId="3543E4C5"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hodnocení korupčních rizik</w:t>
      </w:r>
    </w:p>
    <w:p w14:paraId="08AC22ED"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 navrhované právní úpravě nejsou žádná rizika, která by mohla vést ke korupčnímu jednání. Navrhovaná úprava nemá dopad do oblasti korupčních rizik a nebude vytvářet jejich možnosti, protože žádné ustanovení se nevztahuje k nakládání s majetkem, zadávání veřejných zakázek. </w:t>
      </w:r>
    </w:p>
    <w:p w14:paraId="4EC48AE7"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b/>
        </w:rPr>
        <w:t>Zhodnocení dopadů na bezpečnost nebo obranu státu</w:t>
      </w:r>
    </w:p>
    <w:p w14:paraId="6511B195"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úprava nebude mít za následek žádné zásadní dopady na bezpečnost a obranu státu. </w:t>
      </w:r>
    </w:p>
    <w:p w14:paraId="72D69005" w14:textId="77777777" w:rsidR="004A06D1" w:rsidRDefault="004A06D1" w:rsidP="004A06D1">
      <w:pPr>
        <w:jc w:val="both"/>
        <w:rPr>
          <w:rFonts w:ascii="Times New Roman" w:hAnsi="Times New Roman"/>
          <w:b/>
          <w:sz w:val="24"/>
          <w:u w:val="single"/>
        </w:rPr>
      </w:pPr>
      <w:r>
        <w:rPr>
          <w:rFonts w:ascii="Times New Roman" w:hAnsi="Times New Roman"/>
          <w:b/>
          <w:sz w:val="24"/>
          <w:u w:val="single"/>
        </w:rPr>
        <w:t>J. Zhodnocení dopadů na podnikatelské prostředí</w:t>
      </w:r>
    </w:p>
    <w:p w14:paraId="2C60096D" w14:textId="77777777" w:rsidR="004A06D1" w:rsidRDefault="004A06D1" w:rsidP="004A06D1">
      <w:pPr>
        <w:jc w:val="both"/>
        <w:rPr>
          <w:rFonts w:ascii="Times New Roman" w:hAnsi="Times New Roman"/>
          <w:sz w:val="24"/>
        </w:rPr>
      </w:pPr>
      <w:r>
        <w:rPr>
          <w:rFonts w:ascii="Times New Roman" w:hAnsi="Times New Roman"/>
          <w:sz w:val="24"/>
        </w:rPr>
        <w:t xml:space="preserve">V oblasti sociálních služeb nemá novela přímé dopady na podnikatelské prostředí. Sociální služby jsou dle předpisů EU považovány na služby obecného hospodářského zájmu, a tudíž mají specifickou právní úpravu. </w:t>
      </w:r>
    </w:p>
    <w:p w14:paraId="7B566CF1" w14:textId="77777777" w:rsidR="004A06D1" w:rsidRDefault="004A06D1" w:rsidP="004A06D1">
      <w:pPr>
        <w:jc w:val="both"/>
        <w:rPr>
          <w:rFonts w:ascii="Times New Roman" w:hAnsi="Times New Roman"/>
          <w:b/>
          <w:sz w:val="24"/>
          <w:u w:val="single"/>
        </w:rPr>
      </w:pPr>
      <w:r>
        <w:rPr>
          <w:rFonts w:ascii="Times New Roman" w:hAnsi="Times New Roman"/>
          <w:b/>
          <w:sz w:val="24"/>
          <w:u w:val="single"/>
        </w:rPr>
        <w:t>K. Dopady na územní samosprávné celky</w:t>
      </w:r>
    </w:p>
    <w:p w14:paraId="3D9E4B4B"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Navrhované změny nemají přímý vliv na samosprávné celky. </w:t>
      </w:r>
    </w:p>
    <w:p w14:paraId="7CBB4BE4" w14:textId="77777777" w:rsidR="004A06D1" w:rsidRDefault="004A06D1" w:rsidP="004A06D1">
      <w:pPr>
        <w:spacing w:before="240" w:after="240"/>
        <w:jc w:val="both"/>
        <w:rPr>
          <w:rFonts w:ascii="Times New Roman" w:hAnsi="Times New Roman" w:cs="Times New Roman"/>
          <w:sz w:val="24"/>
          <w:szCs w:val="24"/>
        </w:rPr>
      </w:pPr>
    </w:p>
    <w:p w14:paraId="385B6D41" w14:textId="77777777" w:rsidR="004A06D1" w:rsidRDefault="004A06D1" w:rsidP="004A06D1">
      <w:pPr>
        <w:spacing w:before="240" w:after="240"/>
        <w:jc w:val="both"/>
        <w:rPr>
          <w:rFonts w:ascii="Times New Roman" w:hAnsi="Times New Roman" w:cs="Times New Roman"/>
          <w:sz w:val="24"/>
          <w:szCs w:val="24"/>
        </w:rPr>
      </w:pPr>
    </w:p>
    <w:p w14:paraId="267B212B" w14:textId="77777777" w:rsidR="004A06D1" w:rsidRDefault="004A06D1" w:rsidP="004A06D1">
      <w:pPr>
        <w:spacing w:before="240" w:after="240"/>
        <w:jc w:val="both"/>
        <w:rPr>
          <w:rFonts w:ascii="Times New Roman" w:hAnsi="Times New Roman" w:cs="Times New Roman"/>
          <w:sz w:val="24"/>
          <w:szCs w:val="24"/>
        </w:rPr>
      </w:pPr>
    </w:p>
    <w:p w14:paraId="5CB43E32" w14:textId="77777777" w:rsidR="004A06D1" w:rsidRDefault="004A06D1" w:rsidP="004A06D1">
      <w:pPr>
        <w:spacing w:before="240" w:after="240"/>
        <w:jc w:val="both"/>
        <w:rPr>
          <w:rFonts w:ascii="Times New Roman" w:hAnsi="Times New Roman" w:cs="Times New Roman"/>
          <w:sz w:val="24"/>
          <w:szCs w:val="24"/>
        </w:rPr>
      </w:pPr>
    </w:p>
    <w:p w14:paraId="09C2DA43" w14:textId="77777777" w:rsidR="004A06D1" w:rsidRDefault="004A06D1" w:rsidP="004A06D1">
      <w:pPr>
        <w:spacing w:before="240" w:after="240"/>
        <w:jc w:val="both"/>
        <w:rPr>
          <w:rFonts w:ascii="Times New Roman" w:hAnsi="Times New Roman" w:cs="Times New Roman"/>
          <w:sz w:val="24"/>
          <w:szCs w:val="24"/>
        </w:rPr>
      </w:pPr>
    </w:p>
    <w:p w14:paraId="133BE481" w14:textId="77777777" w:rsidR="004A06D1" w:rsidRDefault="004A06D1" w:rsidP="004A06D1">
      <w:pPr>
        <w:spacing w:before="240" w:after="240"/>
        <w:jc w:val="both"/>
        <w:rPr>
          <w:rFonts w:ascii="Times New Roman" w:hAnsi="Times New Roman" w:cs="Times New Roman"/>
          <w:sz w:val="24"/>
          <w:szCs w:val="24"/>
        </w:rPr>
      </w:pPr>
    </w:p>
    <w:p w14:paraId="2C056A40" w14:textId="0EE548E7" w:rsidR="004A06D1" w:rsidRDefault="004A06D1" w:rsidP="004A06D1">
      <w:pPr>
        <w:spacing w:before="240" w:after="240"/>
        <w:jc w:val="both"/>
        <w:rPr>
          <w:rFonts w:ascii="Times New Roman" w:hAnsi="Times New Roman" w:cs="Times New Roman"/>
          <w:sz w:val="24"/>
          <w:szCs w:val="24"/>
        </w:rPr>
      </w:pPr>
    </w:p>
    <w:p w14:paraId="0D2A85AF" w14:textId="40D65BB9" w:rsidR="004A06D1" w:rsidRDefault="004A06D1" w:rsidP="004A06D1">
      <w:pPr>
        <w:spacing w:before="240" w:after="240"/>
        <w:jc w:val="both"/>
        <w:rPr>
          <w:rFonts w:ascii="Times New Roman" w:hAnsi="Times New Roman" w:cs="Times New Roman"/>
          <w:sz w:val="24"/>
          <w:szCs w:val="24"/>
        </w:rPr>
      </w:pPr>
    </w:p>
    <w:p w14:paraId="7A89953B" w14:textId="4140B76F" w:rsidR="004A06D1" w:rsidRDefault="004A06D1" w:rsidP="004A06D1">
      <w:pPr>
        <w:spacing w:before="240" w:after="240"/>
        <w:jc w:val="both"/>
        <w:rPr>
          <w:rFonts w:ascii="Times New Roman" w:hAnsi="Times New Roman" w:cs="Times New Roman"/>
          <w:sz w:val="24"/>
          <w:szCs w:val="24"/>
        </w:rPr>
      </w:pPr>
    </w:p>
    <w:p w14:paraId="6ACA004D" w14:textId="69098F2C" w:rsidR="004A06D1" w:rsidRDefault="004A06D1" w:rsidP="004A06D1">
      <w:pPr>
        <w:spacing w:before="240" w:after="240"/>
        <w:jc w:val="both"/>
        <w:rPr>
          <w:rFonts w:ascii="Times New Roman" w:hAnsi="Times New Roman" w:cs="Times New Roman"/>
          <w:sz w:val="24"/>
          <w:szCs w:val="24"/>
        </w:rPr>
      </w:pPr>
    </w:p>
    <w:p w14:paraId="2EC6827F" w14:textId="0A1F338A" w:rsidR="004A06D1" w:rsidRDefault="004A06D1" w:rsidP="004A06D1">
      <w:pPr>
        <w:spacing w:before="240" w:after="240"/>
        <w:jc w:val="both"/>
        <w:rPr>
          <w:rFonts w:ascii="Times New Roman" w:hAnsi="Times New Roman" w:cs="Times New Roman"/>
          <w:sz w:val="24"/>
          <w:szCs w:val="24"/>
        </w:rPr>
      </w:pPr>
    </w:p>
    <w:p w14:paraId="6A08ECA7" w14:textId="521EC47A" w:rsidR="004A06D1" w:rsidRDefault="004A06D1" w:rsidP="004A06D1">
      <w:pPr>
        <w:spacing w:before="240" w:after="240"/>
        <w:jc w:val="both"/>
        <w:rPr>
          <w:rFonts w:ascii="Times New Roman" w:hAnsi="Times New Roman" w:cs="Times New Roman"/>
          <w:sz w:val="24"/>
          <w:szCs w:val="24"/>
        </w:rPr>
      </w:pPr>
    </w:p>
    <w:p w14:paraId="016464B3" w14:textId="05345DFE" w:rsidR="004A06D1" w:rsidRDefault="004A06D1" w:rsidP="004A06D1">
      <w:pPr>
        <w:spacing w:before="240" w:after="240"/>
        <w:jc w:val="both"/>
        <w:rPr>
          <w:rFonts w:ascii="Times New Roman" w:hAnsi="Times New Roman" w:cs="Times New Roman"/>
          <w:sz w:val="24"/>
          <w:szCs w:val="24"/>
        </w:rPr>
      </w:pPr>
    </w:p>
    <w:p w14:paraId="4506815C" w14:textId="00C1DC42" w:rsidR="004A06D1" w:rsidRDefault="004A06D1" w:rsidP="004A06D1">
      <w:pPr>
        <w:spacing w:before="240" w:after="240"/>
        <w:jc w:val="both"/>
        <w:rPr>
          <w:rFonts w:ascii="Times New Roman" w:hAnsi="Times New Roman" w:cs="Times New Roman"/>
          <w:sz w:val="24"/>
          <w:szCs w:val="24"/>
        </w:rPr>
      </w:pPr>
    </w:p>
    <w:p w14:paraId="282B8494" w14:textId="037A252B" w:rsidR="004A06D1" w:rsidRDefault="004A06D1" w:rsidP="004A06D1">
      <w:pPr>
        <w:spacing w:before="240" w:after="240"/>
        <w:jc w:val="both"/>
        <w:rPr>
          <w:rFonts w:ascii="Times New Roman" w:hAnsi="Times New Roman" w:cs="Times New Roman"/>
          <w:sz w:val="24"/>
          <w:szCs w:val="24"/>
        </w:rPr>
      </w:pPr>
    </w:p>
    <w:p w14:paraId="7FF0848F" w14:textId="08463E42" w:rsidR="004A06D1" w:rsidRDefault="004A06D1" w:rsidP="004A06D1">
      <w:pPr>
        <w:spacing w:before="240" w:after="240"/>
        <w:jc w:val="both"/>
        <w:rPr>
          <w:rFonts w:ascii="Times New Roman" w:hAnsi="Times New Roman" w:cs="Times New Roman"/>
          <w:sz w:val="24"/>
          <w:szCs w:val="24"/>
        </w:rPr>
      </w:pPr>
    </w:p>
    <w:p w14:paraId="09CF1D02" w14:textId="12641D75" w:rsidR="004A06D1" w:rsidRDefault="004A06D1" w:rsidP="004A06D1">
      <w:pPr>
        <w:spacing w:before="240" w:after="240"/>
        <w:jc w:val="both"/>
        <w:rPr>
          <w:rFonts w:ascii="Times New Roman" w:hAnsi="Times New Roman" w:cs="Times New Roman"/>
          <w:sz w:val="24"/>
          <w:szCs w:val="24"/>
        </w:rPr>
      </w:pPr>
    </w:p>
    <w:p w14:paraId="25CAC090" w14:textId="77777777" w:rsidR="004A06D1" w:rsidRDefault="004A06D1" w:rsidP="004A06D1">
      <w:pPr>
        <w:spacing w:before="240" w:after="240"/>
        <w:jc w:val="both"/>
        <w:rPr>
          <w:rFonts w:ascii="Times New Roman" w:hAnsi="Times New Roman" w:cs="Times New Roman"/>
          <w:sz w:val="24"/>
          <w:szCs w:val="24"/>
        </w:rPr>
      </w:pPr>
    </w:p>
    <w:p w14:paraId="66C9E48D"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2.  Zvláštní část</w:t>
      </w:r>
    </w:p>
    <w:p w14:paraId="6A51E41D" w14:textId="77777777" w:rsidR="004A06D1" w:rsidRDefault="004A06D1" w:rsidP="004A06D1">
      <w:pPr>
        <w:spacing w:before="240" w:after="240"/>
        <w:jc w:val="both"/>
        <w:rPr>
          <w:rFonts w:ascii="Times New Roman" w:hAnsi="Times New Roman" w:cs="Times New Roman"/>
          <w:b/>
          <w:sz w:val="24"/>
          <w:szCs w:val="24"/>
        </w:rPr>
      </w:pPr>
      <w:r>
        <w:rPr>
          <w:rFonts w:ascii="Times New Roman" w:hAnsi="Times New Roman" w:cs="Times New Roman"/>
          <w:b/>
          <w:sz w:val="24"/>
          <w:szCs w:val="24"/>
        </w:rPr>
        <w:t>K čl. I (změna zákona o sociálních službách)</w:t>
      </w:r>
    </w:p>
    <w:p w14:paraId="62A9262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1 - § 33</w:t>
      </w:r>
    </w:p>
    <w:p w14:paraId="0E292BB7" w14:textId="77777777" w:rsidR="004A06D1" w:rsidRDefault="004A06D1" w:rsidP="004A06D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rámci jednotlivých forem poskytování sociálních služeb se rozšiřuje možnost poskytovat služby také distančně. </w:t>
      </w:r>
      <w:r>
        <w:rPr>
          <w:rFonts w:ascii="Times New Roman" w:hAnsi="Times New Roman" w:cs="Times New Roman"/>
          <w:color w:val="000000"/>
          <w:sz w:val="24"/>
          <w:szCs w:val="24"/>
        </w:rPr>
        <w:t>Jedná se o poskytování činnosti zajišťující potřeby klienta bez přímého vzájemného kontaktu pracovníků poskytovatele sociálních služeb a klienta, zejména prostřednictvím elektronických nebo zásilkových služeb.</w:t>
      </w:r>
    </w:p>
    <w:p w14:paraId="5C7ECFE3" w14:textId="77777777" w:rsidR="004A06D1" w:rsidRDefault="004A06D1" w:rsidP="004A06D1">
      <w:pPr>
        <w:jc w:val="both"/>
        <w:rPr>
          <w:rFonts w:ascii="Times New Roman" w:hAnsi="Times New Roman" w:cs="Times New Roman"/>
          <w:color w:val="FF0000"/>
          <w:sz w:val="24"/>
          <w:szCs w:val="24"/>
        </w:rPr>
      </w:pPr>
    </w:p>
    <w:p w14:paraId="07FA317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2 - § 34</w:t>
      </w:r>
    </w:p>
    <w:p w14:paraId="2447D787"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Ve výčtu zařízení sociálních služeb dochází k zpřehlednění a zjednodušení systému sociálních služeb, např. sloučením pobytových sociálních služeb jako jsou domovy pro seniory, domovy se zvláštním režimem a domovy pro osoby se zdravotním postižením. Do úpravy se doplňuje i možnost kombinací zařízení zřizovat centra a také poradny pro pečující osoby.</w:t>
      </w:r>
    </w:p>
    <w:p w14:paraId="73242C35"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3 - § 35</w:t>
      </w:r>
    </w:p>
    <w:p w14:paraId="4DC0E91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Ustanovení obsahuje výčet základních činností, kterými je naplňován obsah každého druhu sociální služby. Na základě zkušeností a požadavků praxe se do ustanovení doplňuje další základní činnost.</w:t>
      </w:r>
    </w:p>
    <w:p w14:paraId="7CBBBAC0"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4 - § 36</w:t>
      </w:r>
    </w:p>
    <w:p w14:paraId="48F840F3"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Legislativně technická úprava v návaznosti na změny v systému některých druhů sociálních služeb. </w:t>
      </w:r>
    </w:p>
    <w:p w14:paraId="76E08503"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5 - § 39</w:t>
      </w:r>
    </w:p>
    <w:p w14:paraId="1E5BC305" w14:textId="77777777" w:rsidR="004A06D1" w:rsidRDefault="004A06D1" w:rsidP="004A06D1">
      <w:pPr>
        <w:spacing w:before="240" w:after="24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Dosavadní druhy sociálních služeb pečovatelská služba a osobní asistence se slučují do nového druhu sociální služby s názvem Pečovatelská a asistenční služba. Praxe poskytování těchto sociální služeb ukázala, že současné oddělení služeb je bariérou pro poskytování sociálních služeb klientům, neboť se služby svými základními činnostmi překrývají, a proto není nezbytné v zákoně rozlišovat dva samostatné druhy. Dále se služba doplňuje o cílovou skupinu pečujících osob. </w:t>
      </w:r>
    </w:p>
    <w:p w14:paraId="41556544" w14:textId="77777777" w:rsidR="004A06D1" w:rsidRDefault="004A06D1" w:rsidP="004A06D1">
      <w:pPr>
        <w:spacing w:before="240" w:after="240"/>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K bodu 6 - § 40</w:t>
      </w:r>
    </w:p>
    <w:p w14:paraId="041AC25D" w14:textId="77777777" w:rsidR="004A06D1" w:rsidRDefault="004A06D1" w:rsidP="004A06D1">
      <w:pPr>
        <w:spacing w:before="240" w:after="24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Legislativně technická úprava v návaznosti na sloučení pečovatelské služby a osobní asistence.</w:t>
      </w:r>
    </w:p>
    <w:p w14:paraId="119F2967" w14:textId="77777777" w:rsidR="004A06D1" w:rsidRDefault="004A06D1" w:rsidP="004A06D1">
      <w:pPr>
        <w:spacing w:before="240" w:after="240"/>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K bodu 7 - § 48</w:t>
      </w:r>
    </w:p>
    <w:p w14:paraId="22041010" w14:textId="77777777" w:rsidR="004A06D1" w:rsidRDefault="004A06D1" w:rsidP="004A06D1">
      <w:pPr>
        <w:spacing w:before="240" w:after="240"/>
        <w:jc w:val="both"/>
        <w:rPr>
          <w:rFonts w:ascii="Times New Roman" w:eastAsiaTheme="minorHAnsi" w:hAnsi="Times New Roman" w:cs="Times New Roman"/>
          <w:sz w:val="24"/>
          <w:szCs w:val="24"/>
        </w:rPr>
      </w:pPr>
      <w:r>
        <w:rPr>
          <w:rFonts w:ascii="Times New Roman" w:hAnsi="Times New Roman" w:cs="Times New Roman"/>
          <w:sz w:val="24"/>
          <w:szCs w:val="24"/>
        </w:rPr>
        <w:t xml:space="preserve">Navrhuje se sloučení sociálních služeb domovy pro seniory, domovy se zvláštním režimem a domovy pro osoby se zdravotním postižením do jednoho druhu sociální služby. V současnosti praxe poskytování sociálních služeb tyto druhy zásadně neodděluje, například v domovech pro seniory jsou klienti, kteří již spadají do cílové skupiny zvláštního režimu a naopak.  Jedním z dalších cílů tohoto opatření je snížení administrativní zátěže, neboť nyní jsou třeba dvě i více registrací pro každý druh pobytového zařízení. Po změně bude na tyto druhy služeb dostačující jen jedna registrace. Cílem změny je také odstranit z názvu služby „domov se zvláštním režimem“ slova „zvláštní režim“, který je segregující a stigmatizační. Nově proto bude upravena pouze jedna služba s názvem „domov sociální péče“, která bude určena pro širokou cílovou skupinu osob, kterou si poskytovatel blíže specifikuje při registraci. </w:t>
      </w:r>
    </w:p>
    <w:p w14:paraId="10E8FFC5"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Podle registrovaného okruhu osob pak bude nastaven i režim daného zařízení. Účelem změn je zpřehlednění systému sociálních služeb a odstranění duplicit. </w:t>
      </w:r>
    </w:p>
    <w:p w14:paraId="55A8E6C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Doplňují se rovněž nové základní činnosti.</w:t>
      </w:r>
    </w:p>
    <w:p w14:paraId="4BA9712D"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8 - § 49 a 50  </w:t>
      </w:r>
    </w:p>
    <w:p w14:paraId="3E6796E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Legislativně technická úprava v návaznosti na sloučení domovů pro seniory a domovů se zvláštním režimem do domovů sociální péče.</w:t>
      </w:r>
    </w:p>
    <w:p w14:paraId="2713ECD0"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bodům 9 a 10 - § 73</w:t>
      </w:r>
    </w:p>
    <w:p w14:paraId="4270AE72"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V návaznosti na sloučení pobytových sociálních služeb (domov pro seniory, domov pro osoby se zdravotním postižením, domov se zvláštním režimem) do jedné služby – domov sociální péče se upravuje i ustanovení týkající se úhrad za poskytování pobytových sociálních služeb v § 73. Do tohoto ustanovení patří i sociální služby poskytované ve zdravotnických zařízeních lůžkové péče podle § 52. Nově se do okruhu uvedených služeb zařazuje i služba chráněné bydlení, kde se mění dosavadní způsob úhrady za ubytování, stravování a za péči, s cílem ponechat klientům, stejně jako klientům ostatních pobytových sociálních služeb podle § 73, část příjmu (15%), s kterým mohou samostatně hospodařit. Úhrada za péči se stanoví ve výši přiznaného příspěvku na péči.</w:t>
      </w:r>
    </w:p>
    <w:p w14:paraId="77E11ECE"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Zachovávají se stejná pravidla pro stanovení úhrady podle současně platné právní úpravy, úhrada se stanoví za ubytování, stravu a za péči. Po úhradě za ubytování a stravu musí klientovi zůstat minimální zůstatek příjmu, úhrada za péči vychází z přiznaného příspěvku na péči.</w:t>
      </w:r>
    </w:p>
    <w:p w14:paraId="1267CB69"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bodům 11 až 14 - § 74</w:t>
      </w:r>
    </w:p>
    <w:p w14:paraId="32F33750"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Upřesňuje se ustanovení upravující stanovení úhrady za pobyt dítěte v domově sociální péče v návaznosti na zrušení služby domov pro osoby se zdravotním postižením. Za pobyt dětí se stanoví pouze úhrada za stravu, nikoliv za ubytování, v tomto smyslu je také úprava upřesněna. Úhrada za péči vychází z přiznaného příspěvku na péči.</w:t>
      </w:r>
    </w:p>
    <w:p w14:paraId="379DCC6F"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15 až 16 - § 75</w:t>
      </w:r>
    </w:p>
    <w:p w14:paraId="3BB88608"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U skupiny sociálních služeb vyjmenovaných v § 75 hradí osoby úhradu za základní činnosti v rozsahu stanoveném smlouvou; maximální výši úhrady stanoví prováděcí právní předpis. Ve výčtu služeb jsou upraveny změny týkající se sloučení pečovatelské a asistenční služby a zrušení služby v centrech denních služeb. Nově jsou zařazeny sociální služby poskytované osobám v terminálním stavu a osobám blízkým. </w:t>
      </w:r>
    </w:p>
    <w:p w14:paraId="30FAB43A"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17 - § 76a</w:t>
      </w:r>
    </w:p>
    <w:p w14:paraId="1CE0EE50" w14:textId="77777777" w:rsidR="004A06D1" w:rsidRDefault="004A06D1" w:rsidP="004A06D1">
      <w:pPr>
        <w:jc w:val="both"/>
        <w:rPr>
          <w:rFonts w:ascii="Times New Roman" w:hAnsi="Times New Roman" w:cs="Times New Roman"/>
          <w:sz w:val="24"/>
          <w:szCs w:val="24"/>
        </w:rPr>
      </w:pPr>
      <w:r>
        <w:rPr>
          <w:rFonts w:ascii="Times New Roman" w:hAnsi="Times New Roman" w:cs="Times New Roman"/>
          <w:sz w:val="24"/>
          <w:szCs w:val="24"/>
        </w:rPr>
        <w:t>Do zákona se nově zavádí valorizační mechanismus k navyšování stanovených maximálních úhrad za poskytování sociálních služeb. Poslední navýšení úhrad bylo provedeno vyhláškou č. 389/2013 ze dne 28. listopadu 2013, a to s účinností od 1. ledna 2014. Od roku 2014 ve významné míře narostly náklady na poskytování sociálních služeb. V tuto chvíli již celý systém sociálních služeb naléhavě žádá vyšší participaci uživatelů na financování rostoucích nákladů, a je tedy potřeba plně využít dostupné ekonomické zdroje financování. Maximální výše úhrad v současné době nereflektuje ceny základních vstupů, zejména u úhrad za stravu a ubytování. Výše maximálních úhrad rovněž neodpovídá úrovni průměrného důchodu. Záměrem je zavést valorizační mechanismus vstřícný zejména k uživatelům, kterých větší část pobírá starobní důchod, a tedy navyšování maximálních úhrad by mělo být v souběhu s valorizaci důchodů. Je navržen mechanismus analogický valorizaci procentní výměry důchodů, tj. navýšení o procenta představující součet meziročního růstu indexu spotřebitelských cen a jedné poloviny růstu reálné mzdy za předchozí kalendářní rok. S ohledem na to, aby valorizace maximálních úhrad co nejvíce korespondovala s valorizací důchodů bylo přistoupeno k tomu, že referenčním obdobím, za které je stanoven index spotřebitelských cen i růst reálné mzdy, je stejně jako u valorizace důchodů, předchozí kalendářní rok, přičemž valorizace nabyde účinnosti až v roce následujícím, tj. např. pro valorizaci účinnou od 1.1.2023 je referenčním rokem rok 2021.</w:t>
      </w:r>
    </w:p>
    <w:p w14:paraId="7C233359"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bodu 18 - § 79</w:t>
      </w:r>
    </w:p>
    <w:p w14:paraId="6D75D7B0" w14:textId="77777777" w:rsidR="004A06D1" w:rsidRDefault="004A06D1" w:rsidP="004A06D1">
      <w:pPr>
        <w:spacing w:before="240" w:after="240"/>
        <w:jc w:val="both"/>
        <w:rPr>
          <w:rFonts w:ascii="Times New Roman" w:eastAsiaTheme="minorHAnsi" w:hAnsi="Times New Roman" w:cs="Times New Roman"/>
          <w:sz w:val="24"/>
          <w:szCs w:val="24"/>
        </w:rPr>
      </w:pPr>
      <w:r>
        <w:rPr>
          <w:rFonts w:ascii="Times New Roman" w:hAnsi="Times New Roman" w:cs="Times New Roman"/>
          <w:sz w:val="24"/>
          <w:szCs w:val="24"/>
        </w:rPr>
        <w:t>Úprava podmínek registrace vychází především z poznatků z praxe.</w:t>
      </w:r>
    </w:p>
    <w:p w14:paraId="5CE06C9A"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Upřesňují se některé údaje, který je žadatel o registraci povinen v žádosti o vydání rozhodnutí o registraci doložit.</w:t>
      </w:r>
    </w:p>
    <w:p w14:paraId="28B33EEA"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Dochází ke sjednocení posuzování materiálně-technických podmínek odpovídajících druhu poskytované sociální služby. Od roku 2007 není jasně definováno, předložením jakého dokladu je podmínka registrace považována za splněnou. V rozhodování registrujících orgánů v jednotlivých krajích jsou proto neodůvodněné rozdíly. Materiálně-technické podmínky budou stanoveny prováděcím právním předpisem.</w:t>
      </w:r>
    </w:p>
    <w:p w14:paraId="7F81713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 ustanovení se upravuje rovněž bezúhonnost fyzických a právnických osob. Navrhuje se rozdělení podmínek bezúhonnosti pro sociální pracovníky, kdy se zachovává stávající znění, a zmírnění podmínek u pracovníků v sociálních službách.  </w:t>
      </w:r>
    </w:p>
    <w:p w14:paraId="23E165D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Údaj o územní působnosti sociální služby je v praxi požadován na tiskopisech MPSV. Úpravou bude podřízen oznamovací povinnosti poskytovatelů sociálních služeb, čímž bude zajištěna aktuálnost dat v registru poskytovatelů.</w:t>
      </w:r>
    </w:p>
    <w:p w14:paraId="190D6DC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Z důvodu snížení administrativní zátěži je bezúhonnost a odborná způsobilost fyzických osob nebo právnické osoby dokládána čestným prohlášením.</w:t>
      </w:r>
    </w:p>
    <w:p w14:paraId="333968B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Bezdlužnost se dokládá potvrzením ne starší 3 měsíců přede dnem podání žádosti o registraci.</w:t>
      </w:r>
    </w:p>
    <w:p w14:paraId="3C735D9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Upřesňuje se rovněž ověřování vlastnického a užívacího práva k objektu nebo prostorám, kde je sociální služba poskytována.</w:t>
      </w:r>
    </w:p>
    <w:p w14:paraId="30DA68A3" w14:textId="77777777" w:rsidR="004A06D1" w:rsidRDefault="004A06D1" w:rsidP="004A06D1">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Ustanovení se doplňuje o definici bezúhonnosti právnické osoby, která bude obsahovat odkaz na zrušení registrace sociální služby z důvodu závažného porušení povinností poskytovatele v minulosti. </w:t>
      </w:r>
    </w:p>
    <w:p w14:paraId="45ECF59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19 - § 80</w:t>
      </w:r>
    </w:p>
    <w:p w14:paraId="2E9609BB"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hAnsi="Times New Roman" w:cs="Times New Roman"/>
          <w:sz w:val="24"/>
          <w:szCs w:val="24"/>
        </w:rPr>
        <w:t xml:space="preserve">Úprava povinnosti dokládat registrujícímu orgánu pojistnou smlouvu. </w:t>
      </w:r>
      <w:r>
        <w:rPr>
          <w:rFonts w:ascii="Times New Roman" w:eastAsia="Arial" w:hAnsi="Times New Roman" w:cs="Times New Roman"/>
          <w:sz w:val="24"/>
          <w:szCs w:val="24"/>
        </w:rPr>
        <w:t>V některých případech jsou uzavírané pojistné smlouvy velmi objemné, obsahují 50 a více stran. Pro poskytovatele je administrativně velmi náročné předkládat registrujícímu orgánu úředně ověřenou kopii takové smlouvy. Jako postačující se proto jeví předložení potvrzení pojišťovny o uzavřené pojistce.</w:t>
      </w:r>
    </w:p>
    <w:p w14:paraId="4D00120A"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hAnsi="Times New Roman" w:cs="Times New Roman"/>
          <w:sz w:val="24"/>
          <w:szCs w:val="24"/>
          <w:u w:val="single"/>
        </w:rPr>
        <w:t>K bodům 20 až 22 - § 81</w:t>
      </w:r>
    </w:p>
    <w:p w14:paraId="16C0F1F0"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hAnsi="Times New Roman" w:cs="Times New Roman"/>
          <w:sz w:val="24"/>
          <w:szCs w:val="24"/>
        </w:rPr>
        <w:t>Na základě dosavadních zkušeností s agendou registrace se upřesňuje ustanovení o obsahu rozhodnutí o registraci. Součástí rozhodnutí je uvedení cílových skupin osob. Rozhodnutí bude doplněno také o údaj o okamžité kapacitě v jednotlivých zařízeních nebo místech poskytování služby. Způsob stanovení okamžité kapacity bude stanoven prováděcím právním předpisem. Rozhodnutí obsahuje též d</w:t>
      </w:r>
      <w:r>
        <w:rPr>
          <w:rFonts w:ascii="Times New Roman" w:eastAsia="Times New Roman" w:hAnsi="Times New Roman" w:cs="Times New Roman"/>
          <w:sz w:val="24"/>
          <w:szCs w:val="24"/>
        </w:rPr>
        <w:t>atum započetí poskytování sociální služby v jednotlivých zařízeních nebo místech poskytování. Nově se navrhuje doplnit rozhodnutí o provozní dobu poskytovaných sociálních služeb.</w:t>
      </w:r>
    </w:p>
    <w:p w14:paraId="030E31AC"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eastAsia="Times New Roman" w:hAnsi="Times New Roman" w:cs="Times New Roman"/>
          <w:sz w:val="24"/>
          <w:szCs w:val="24"/>
          <w:u w:val="single"/>
        </w:rPr>
        <w:t>K bodům 23 a 24 - § 82</w:t>
      </w:r>
    </w:p>
    <w:p w14:paraId="529450C6"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Upřesňuje se právní úprava týkající se oznamovací povinnosti poskytovatele o změnách týkajících se údajů obsažených v rozhodnutí o registraci. Nově se do úpravy doplňuje působnost ministerstva, které může rozhodnout o zrušení registrace v případě zjištění závažných nedostatků bezprostředně ohrožujících život a zdraví osob. Cílem úpravy je zvýšená ochrana práv klientů.</w:t>
      </w:r>
    </w:p>
    <w:p w14:paraId="1EEBAC1A"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bodům 25 a 26 - § 82a</w:t>
      </w:r>
    </w:p>
    <w:p w14:paraId="523628B4"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se doplňuje o postup při ověřování bezúhonnosti a odborné způsobilosti při kontrole registračních podmínek registrujícím orgánem.</w:t>
      </w:r>
    </w:p>
    <w:p w14:paraId="02C45145"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bodu 27 - § 84</w:t>
      </w:r>
    </w:p>
    <w:p w14:paraId="406E694E"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poskytování sociálních služeb ve zdravotnických zařízeních lůžkové péče podle § 52 se nevyžaduje registrace, ale poskytovatelé těchto služeb jsou povinni dodržovat některé vybrané zákonem stanovené povinnosti. S cílem zajistit kvalitu poskytovaných služeb se navrhuje úprava, podle níž budou tito poskytovatelé povinni plnit všechny povinnosti upravené v § 88 zákona.</w:t>
      </w:r>
    </w:p>
    <w:p w14:paraId="66CAB9BD"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bodům 28 až 34 - § 85</w:t>
      </w:r>
    </w:p>
    <w:p w14:paraId="0A4487CB"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Doplňují se nové kompetence Ministerstva práce a sociálních věcí pro vedení registru poskytovatelů sociálních služeb. Registr bude nově veden pouze v elektronické podobě, listinná podoba se ruší.</w:t>
      </w:r>
    </w:p>
    <w:p w14:paraId="021A1B17"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Do úpravy se doplňuje povinnost poskytovatelů sociálních služeb ve stanovené lhůtě provádět aktualizaci některých zákonem vyjmenovaných údajů v registru prostřednictvím elektronického systému. </w:t>
      </w:r>
      <w:r>
        <w:rPr>
          <w:rFonts w:ascii="Times New Roman" w:eastAsia="Arial" w:hAnsi="Times New Roman" w:cs="Times New Roman"/>
          <w:sz w:val="24"/>
          <w:szCs w:val="24"/>
        </w:rPr>
        <w:t xml:space="preserve">Podle platného znění zákona provádí zápis do registru registrující orgán, avšak tento proces je časově zdlouhavý a náročný. Umožněním zápisu některých údajů poskytovateli sociálních služeb dojde k pružnějšímu zapisování změn, které se však netýkají rozhodnutí. </w:t>
      </w:r>
    </w:p>
    <w:p w14:paraId="3E8DF881" w14:textId="77777777" w:rsidR="004A06D1" w:rsidRDefault="004A06D1" w:rsidP="004A06D1">
      <w:pPr>
        <w:spacing w:before="240" w:after="24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K bodům 35 a 36 - § 86</w:t>
      </w:r>
    </w:p>
    <w:p w14:paraId="67833AB7"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Podle současné právní úpravy není stanovena povinnost podávat žádost o registraci na předepsaných tiskopisech. Žadatel proto může žádost podat v jakékoli písemné podobě, jestliže bude mít uvedené náležitosti. Navrhuje se doplnit znění zákona tak, aby byla zavedena povinnost využít předepsaný tiskopis. Účelem úpravy je zajistit, aby potřebné údaje byly uváděny jednotným způsobem.</w:t>
      </w:r>
    </w:p>
    <w:p w14:paraId="307064C2" w14:textId="77777777" w:rsidR="004A06D1" w:rsidRDefault="004A06D1" w:rsidP="004A06D1">
      <w:pPr>
        <w:spacing w:before="240" w:after="240"/>
        <w:jc w:val="both"/>
        <w:rPr>
          <w:rFonts w:ascii="Times New Roman" w:eastAsia="Arial" w:hAnsi="Times New Roman" w:cs="Times New Roman"/>
          <w:sz w:val="24"/>
          <w:szCs w:val="24"/>
          <w:u w:val="single"/>
        </w:rPr>
      </w:pPr>
    </w:p>
    <w:p w14:paraId="62D63DFE" w14:textId="77777777" w:rsidR="004A06D1" w:rsidRDefault="004A06D1" w:rsidP="004A06D1">
      <w:pPr>
        <w:spacing w:before="240" w:after="24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K bodu 37 - § 87</w:t>
      </w:r>
    </w:p>
    <w:p w14:paraId="5015191B"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Upřesňuje se ustanovení o veřejné části registru. Rozšiřuje se okruh údajů, které se uvádějí ve veřejné části registru, o kontaktní údaje žadatele o registraci.</w:t>
      </w:r>
    </w:p>
    <w:p w14:paraId="547106DC"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hAnsi="Times New Roman" w:cs="Times New Roman"/>
          <w:sz w:val="24"/>
          <w:szCs w:val="24"/>
          <w:u w:val="single"/>
        </w:rPr>
        <w:t>K bodu 38 - § 89</w:t>
      </w:r>
    </w:p>
    <w:p w14:paraId="0F210EE6" w14:textId="77777777" w:rsidR="004A06D1" w:rsidRDefault="004A06D1" w:rsidP="004A06D1">
      <w:pPr>
        <w:autoSpaceDE w:val="0"/>
        <w:autoSpaceDN w:val="0"/>
        <w:adjustRightInd w:val="0"/>
        <w:spacing w:before="240" w:after="24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V ustanovení o opatřeních omezujících pohyb osob je zdůrazněno užití opatření jako krajního prostředku ve specifické situaci. Návrh opouští dosavadní striktní vymezení posloupnosti použití jednotlivých opatření. Důsledné dodržování posloupnosti jednotlivých opatření neumožňuje respektovat například předchozí zkušenost z řešení obdobné situace u daného uživatele a vede v praxi často ke stupňování konfliktu. Návrh dále umožňuje použít i místnost upravenou pro bezpečný pobyt podle konkrétní situace. Poskytovatel však nemá povinnost takovou místnost zřídit a udržovat v každém případě, i pokud se u uživatelů služby nevyskytuje žádné agresivní chování. Současně se ze znění ustanovení vypouští formulace o případném podání léčivých přípravků na základě ordinace přivolaného lékaře a za jeho přítomnosti. </w:t>
      </w:r>
    </w:p>
    <w:p w14:paraId="02455364" w14:textId="77777777" w:rsidR="004A06D1" w:rsidRDefault="004A06D1" w:rsidP="004A06D1">
      <w:pPr>
        <w:spacing w:before="240" w:after="24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Dále pak se navrhuje se upřesnit ustanovení upravující vedení evidence případů použití opatření omezujících pohyb osob tak, aby bylo zcela zřejmé, že tato evidence musí být vedena samostatně a nemůže být součástí jiné evidence. Podle poznatků z praxe někteří poskytovatelé sociálních služeb vedou zápisy o použití opatření omezujících pohyb osob ve zdravotnické dokumentaci a odmítají z tohoto důvodu poskytnout součinnost inspekci poskytování sociálních služeb s poukazem na ustanovení zákona o zdravotních službách o nahlížení do zdravotnické dokumentace. </w:t>
      </w:r>
    </w:p>
    <w:p w14:paraId="389CE1E5"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hAnsi="Times New Roman" w:cs="Times New Roman"/>
          <w:sz w:val="24"/>
          <w:szCs w:val="24"/>
          <w:u w:val="single"/>
        </w:rPr>
        <w:t>K bodu 39 - § 111</w:t>
      </w:r>
    </w:p>
    <w:p w14:paraId="7592DB5E"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Úpravou ustanovení se na podkladě zkušeností z praxe upřesňuje plnění povinnosti dalšího vzdělávání sociálního pracovníka.</w:t>
      </w:r>
    </w:p>
    <w:p w14:paraId="1DF69971"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Doplňují se nové formy dalšího vzdělávání o supervizi a dlouhodobý sebezkušenostní výcvik. Současně se stanoví u jednotlivých forem dalšího vzdělávání definování této formy vzdělávání, maximální (případně minimální) rozsah počtu hodin, které lze danou formou vzdělávání započítat do celkového zákonem stanoveného rozsahu dalšího vzdělávání sociálního pracovníka, a také se stanoví, jakým dokladem lze absolvování jednotlivých forem vzdělávání doložit.</w:t>
      </w:r>
    </w:p>
    <w:p w14:paraId="186933EF"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Doplňují se též situace, kdy v důsledku nouzového stavu a mimořádných opatření nelze dodatečné vzdělávání realizovat.</w:t>
      </w:r>
    </w:p>
    <w:p w14:paraId="16FA0DED"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40 - § 115</w:t>
      </w:r>
    </w:p>
    <w:p w14:paraId="11F4F61F"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 výčtu okruhu pracovníků, kteří v sociálních službách vykonávají odbornou činnost, se doplňují jako další odborní pracovníci, kteří přímo poskytují sociální služby, inspektoři sociálních služeb.</w:t>
      </w:r>
    </w:p>
    <w:p w14:paraId="7D92BF80"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41 - § 115a </w:t>
      </w:r>
    </w:p>
    <w:p w14:paraId="01C99334"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Upravují se předpoklady k výkonu činnosti inspektora.</w:t>
      </w:r>
    </w:p>
    <w:p w14:paraId="2D20F58D"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bodům 42 až 45 - § 116</w:t>
      </w:r>
    </w:p>
    <w:p w14:paraId="6478FCE3"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Na základě zjištěných poznatků a potřeb praxe se doplňuje a upřesňuje ustanovení týkající se činností pracovníka v sociálních službách, podmínek výkonu činnosti pracovníka v sociálních službách, jeho odborné způsobilosti a povinnosti dalšího vzdělávání.</w:t>
      </w:r>
    </w:p>
    <w:p w14:paraId="108A7911"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46 - § 116 odst. 10</w:t>
      </w:r>
    </w:p>
    <w:p w14:paraId="2B534A8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Upravuje se přerušení lhůty u získání kvalifikačních předpokladů, pokud není v důsledku vyhlášení nouzového stavu nebo mimořádných opatření možné tyto kvalifikační předpoklady splnit.</w:t>
      </w:r>
    </w:p>
    <w:p w14:paraId="355F169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47 - § 116a</w:t>
      </w:r>
    </w:p>
    <w:p w14:paraId="1BF1F71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 návaznosti na úpravu § 115 se upravuje výčet pracovníků vykonávajících odbornou činnost v sociálních službách a přímo poskytujících sociální služby. Současně se stanoví podmínky získání odborné způsobilosti jednotlivých odborností a povinnost dalšího vzdělávání.</w:t>
      </w:r>
    </w:p>
    <w:p w14:paraId="2CA03612"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48 - § 116b</w:t>
      </w:r>
    </w:p>
    <w:p w14:paraId="194723C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 zákona se doplňuje povinnost vedoucího pracovníka, který není zařazen jako sociální pracovník, ale přímo řídí, organizuje a kontroluje činnost sociálních pracovníků, pracovníků v sociálních službách a dalších odborných pracovníků prohlubovat si kvalifikaci formou dalšího vzdělávání.</w:t>
      </w:r>
    </w:p>
    <w:p w14:paraId="5934A84A"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49 - § 119</w:t>
      </w:r>
    </w:p>
    <w:p w14:paraId="542909A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Legislativně technická úprava zmocňovacího ustanovení v návaznosti na úpravy zákona.</w:t>
      </w:r>
    </w:p>
    <w:p w14:paraId="456445A7" w14:textId="77777777" w:rsidR="004A06D1" w:rsidRDefault="004A06D1" w:rsidP="004A06D1">
      <w:pPr>
        <w:spacing w:before="240" w:after="240"/>
        <w:jc w:val="both"/>
        <w:rPr>
          <w:rFonts w:ascii="Times New Roman" w:hAnsi="Times New Roman" w:cs="Times New Roman"/>
          <w:sz w:val="24"/>
          <w:szCs w:val="24"/>
        </w:rPr>
      </w:pPr>
    </w:p>
    <w:p w14:paraId="32D0E66B" w14:textId="77777777" w:rsidR="004A06D1" w:rsidRDefault="004A06D1" w:rsidP="004A06D1">
      <w:pPr>
        <w:spacing w:before="240" w:after="240"/>
        <w:jc w:val="both"/>
        <w:rPr>
          <w:rFonts w:ascii="Times New Roman" w:hAnsi="Times New Roman" w:cs="Times New Roman"/>
          <w:sz w:val="24"/>
          <w:szCs w:val="24"/>
        </w:rPr>
      </w:pPr>
    </w:p>
    <w:p w14:paraId="13246D0B" w14:textId="77777777" w:rsidR="004A06D1" w:rsidRDefault="004A06D1" w:rsidP="004A06D1">
      <w:pPr>
        <w:spacing w:before="240" w:after="240"/>
        <w:jc w:val="both"/>
        <w:rPr>
          <w:rFonts w:ascii="Times New Roman" w:hAnsi="Times New Roman" w:cs="Times New Roman"/>
          <w:sz w:val="24"/>
          <w:szCs w:val="24"/>
        </w:rPr>
      </w:pPr>
    </w:p>
    <w:p w14:paraId="7777EE1F" w14:textId="77777777" w:rsidR="004A06D1" w:rsidRDefault="004A06D1" w:rsidP="004A06D1">
      <w:pPr>
        <w:spacing w:before="240" w:after="240"/>
        <w:jc w:val="both"/>
        <w:rPr>
          <w:rFonts w:ascii="Times New Roman" w:hAnsi="Times New Roman" w:cs="Times New Roman"/>
          <w:b/>
          <w:sz w:val="24"/>
          <w:szCs w:val="24"/>
        </w:rPr>
      </w:pPr>
      <w:r>
        <w:rPr>
          <w:rFonts w:ascii="Times New Roman" w:hAnsi="Times New Roman" w:cs="Times New Roman"/>
          <w:b/>
          <w:sz w:val="24"/>
          <w:szCs w:val="24"/>
        </w:rPr>
        <w:t>K čl. II (přechodná ustanovení ke změně zákona o sociálních službách)</w:t>
      </w:r>
    </w:p>
    <w:p w14:paraId="4EF72521" w14:textId="77777777" w:rsidR="004A06D1" w:rsidRDefault="004A06D1" w:rsidP="004A06D1">
      <w:pPr>
        <w:spacing w:before="240" w:after="240"/>
        <w:jc w:val="both"/>
        <w:rPr>
          <w:rFonts w:ascii="Times New Roman" w:hAnsi="Times New Roman" w:cs="Times New Roman"/>
          <w:sz w:val="24"/>
          <w:szCs w:val="24"/>
          <w:u w:val="single"/>
        </w:rPr>
      </w:pPr>
    </w:p>
    <w:p w14:paraId="7A584537"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1</w:t>
      </w:r>
    </w:p>
    <w:p w14:paraId="27645434"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Navrhuje se navýšení maximální úhrad stanovených prováděcím právním předpisem o 20 % a ukládá se ministerstvu toto navýšení provést ode dne účinnosti tohoto zákona. Úhradové limity nebyly od r. 2014 do současnosti valorizovány, ačkoliv ve stejném období došlo ke znatelnému navýšení starobních důchodů, ale i příspěvku na péči. Ve stejném období se také zvýšily náklady na poskytované služby (stravovací, ubytovací služby a péče). Současný stav je již neudržitelný a nečinnost MPSV ohrožuje existenci některých služeb. </w:t>
      </w:r>
    </w:p>
    <w:p w14:paraId="4EFF273B"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2</w:t>
      </w:r>
    </w:p>
    <w:p w14:paraId="2D90E23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 ustanoveních týkajících se předmětu inspekce poskytování sociálních služeb jsou navrhovány oproti současné právní úpravě zásadní změny zejména v definici a obsahu standardů kvality sociálních služeb. Přechodné ustanovení proto upravuje postup v inspekcích poskytování sociálních služeb, které nebyly dokončeny ke dni nabytí účinnosti zákona.</w:t>
      </w:r>
    </w:p>
    <w:p w14:paraId="2A4250E3"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3</w:t>
      </w:r>
    </w:p>
    <w:p w14:paraId="4D25DB3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Vzhledem k nově nastaveným kvalifikačním požadavkům pracovníků v sociálních službách se umožňuje přechodným ustanovením, aby stávající pracovníci v sociálních službách, kteří nesplňují nové požadavky, setrvali na své pozici. Nedojde tak nedostatkem pracovníků k možnému ohrožení péče o potřebné klienty.</w:t>
      </w:r>
    </w:p>
    <w:p w14:paraId="4056F8FC"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w:t>
      </w:r>
    </w:p>
    <w:p w14:paraId="639AC3FF"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 návaznosti na nově stanovené předpoklady odborné způsobilosti k výkonu činnosti inspektora sociálních služeb se stanoví přechodné období pro zaměstnance, kteří ode dne nabytí účinnosti zákona nebudou podmínky odborné způsobilosti splňovat.</w:t>
      </w:r>
    </w:p>
    <w:p w14:paraId="435DEF6B"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bodům 5 a 6</w:t>
      </w:r>
    </w:p>
    <w:p w14:paraId="05B6B74A"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Přechodné ustanovení řeší platnost registrace u poskytovatelů sociálních služeb, kterým bylo vydáno rozhodnutí o registraci podle zákona č. 108/2006 Sb., ve znění účinném přede dnem nabytí účinnosti tohoto zákona.</w:t>
      </w:r>
    </w:p>
    <w:p w14:paraId="4DA23613"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7</w:t>
      </w:r>
    </w:p>
    <w:p w14:paraId="6301467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Přechodné ustanovení řeší zajištění plnění minimálních personálních podmínek u stávajících poskytovatelů sociálních služeb.</w:t>
      </w:r>
    </w:p>
    <w:p w14:paraId="42F98C6A"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8</w:t>
      </w:r>
    </w:p>
    <w:p w14:paraId="7A8C8D0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Navrhovanou úpravou zákona dochází ke sloučení služeb domovů pro seniory, domovů se zvláštním režimem, domovů pro osoby se zdravotním postižením a týdenních stacionářů do jednoho druhu sociální služby – domovy sociální péče. V návaznosti na tuto změnu se přechodným ustanovením řeší pravidlo použití pojmů stávajících slučovaných druhů služeb, a to i pro potřeby jiných právních předpisů.</w:t>
      </w:r>
    </w:p>
    <w:p w14:paraId="7D0B5387" w14:textId="77777777" w:rsidR="004A06D1" w:rsidRDefault="004A06D1" w:rsidP="004A06D1">
      <w:pPr>
        <w:spacing w:before="240" w:after="240"/>
        <w:jc w:val="both"/>
        <w:rPr>
          <w:rFonts w:ascii="Times New Roman" w:eastAsia="Arial" w:hAnsi="Times New Roman" w:cs="Times New Roman"/>
          <w:b/>
          <w:sz w:val="24"/>
          <w:szCs w:val="24"/>
        </w:rPr>
      </w:pPr>
      <w:r>
        <w:rPr>
          <w:rFonts w:ascii="Times New Roman" w:eastAsia="Arial" w:hAnsi="Times New Roman" w:cs="Times New Roman"/>
          <w:b/>
          <w:sz w:val="24"/>
          <w:szCs w:val="24"/>
        </w:rPr>
        <w:t>K čl. II (účinnost)</w:t>
      </w:r>
    </w:p>
    <w:p w14:paraId="36906A57"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Účinnost novely zákona se navrhuje dnem </w:t>
      </w:r>
      <w:r>
        <w:rPr>
          <w:rFonts w:ascii="Times New Roman" w:hAnsi="Times New Roman"/>
          <w:sz w:val="24"/>
        </w:rPr>
        <w:t>1. ledna 2022</w:t>
      </w:r>
      <w:r>
        <w:rPr>
          <w:rFonts w:ascii="Times New Roman" w:eastAsia="Arial" w:hAnsi="Times New Roman" w:cs="Times New Roman"/>
          <w:sz w:val="24"/>
          <w:szCs w:val="24"/>
        </w:rPr>
        <w:t>.</w:t>
      </w:r>
    </w:p>
    <w:p w14:paraId="5D4C4EAA" w14:textId="77777777" w:rsidR="004A06D1" w:rsidRDefault="004A06D1" w:rsidP="004A06D1">
      <w:pPr>
        <w:spacing w:before="240" w:after="240"/>
        <w:jc w:val="both"/>
        <w:rPr>
          <w:rFonts w:ascii="Times New Roman" w:eastAsia="Arial" w:hAnsi="Times New Roman" w:cs="Times New Roman"/>
          <w:sz w:val="24"/>
          <w:szCs w:val="24"/>
        </w:rPr>
      </w:pPr>
    </w:p>
    <w:p w14:paraId="5372BF66" w14:textId="77777777" w:rsidR="004A06D1" w:rsidRDefault="004A06D1" w:rsidP="004A06D1">
      <w:pPr>
        <w:pStyle w:val="Zkladntext"/>
        <w:spacing w:before="240"/>
      </w:pPr>
      <w:r>
        <w:t>Jana Pastuchová, v.r.</w:t>
      </w:r>
    </w:p>
    <w:p w14:paraId="74259E9E" w14:textId="77777777" w:rsidR="004A06D1" w:rsidRDefault="004A06D1" w:rsidP="004A06D1">
      <w:pPr>
        <w:pStyle w:val="Zkladntext"/>
        <w:spacing w:before="240"/>
      </w:pPr>
      <w:r>
        <w:t>Jan Bauer, v.r.</w:t>
      </w:r>
    </w:p>
    <w:p w14:paraId="6243092F" w14:textId="77777777" w:rsidR="004A06D1" w:rsidRDefault="004A06D1" w:rsidP="004A06D1">
      <w:pPr>
        <w:pStyle w:val="Zkladntext"/>
        <w:spacing w:before="240"/>
      </w:pPr>
      <w:r>
        <w:t xml:space="preserve">Hana Aulická – Jírovcová, v.r. </w:t>
      </w:r>
    </w:p>
    <w:p w14:paraId="40C43E98" w14:textId="77777777" w:rsidR="004A06D1" w:rsidRDefault="004A06D1" w:rsidP="004A06D1">
      <w:pPr>
        <w:pStyle w:val="Zkladntext"/>
        <w:spacing w:before="240"/>
      </w:pPr>
      <w:r>
        <w:t>Vít Kaňkovský, v.r.</w:t>
      </w:r>
    </w:p>
    <w:p w14:paraId="43A223FC" w14:textId="77777777" w:rsidR="004A06D1" w:rsidRDefault="004A06D1" w:rsidP="004A06D1">
      <w:pPr>
        <w:pStyle w:val="Zkladntext"/>
        <w:spacing w:before="240"/>
      </w:pPr>
      <w:r>
        <w:t>Lucie Šafránková, v.r.</w:t>
      </w:r>
    </w:p>
    <w:p w14:paraId="3E4B616D" w14:textId="77777777" w:rsidR="004A06D1" w:rsidRDefault="004A06D1" w:rsidP="004A06D1">
      <w:pPr>
        <w:pStyle w:val="Zkladntext"/>
        <w:spacing w:before="240"/>
      </w:pPr>
      <w:r>
        <w:t>Markéta Pekarová – Adamová, v.r.</w:t>
      </w:r>
    </w:p>
    <w:p w14:paraId="6CE55522" w14:textId="77777777" w:rsidR="004A06D1" w:rsidRDefault="004A06D1" w:rsidP="004A06D1">
      <w:pPr>
        <w:pStyle w:val="Zkladntext"/>
        <w:spacing w:before="240"/>
        <w:rPr>
          <w:color w:val="FF0000"/>
          <w:szCs w:val="24"/>
        </w:rPr>
      </w:pPr>
      <w:r>
        <w:t>Lenka Dražilová, v.r.</w:t>
      </w:r>
    </w:p>
    <w:p w14:paraId="34FFDE95" w14:textId="77777777" w:rsidR="004A06D1" w:rsidRDefault="004A06D1" w:rsidP="004A06D1">
      <w:pPr>
        <w:spacing w:before="240" w:after="240"/>
        <w:jc w:val="both"/>
        <w:rPr>
          <w:rFonts w:ascii="Times New Roman" w:eastAsia="Arial" w:hAnsi="Times New Roman" w:cs="Times New Roman"/>
          <w:sz w:val="24"/>
          <w:szCs w:val="24"/>
        </w:rPr>
      </w:pPr>
    </w:p>
    <w:p w14:paraId="570ABCE4" w14:textId="77777777" w:rsidR="004A06D1" w:rsidRDefault="004A06D1" w:rsidP="004A06D1">
      <w:pPr>
        <w:jc w:val="both"/>
        <w:rPr>
          <w:rFonts w:ascii="Times New Roman" w:eastAsiaTheme="minorHAnsi" w:hAnsi="Times New Roman" w:cs="Times New Roman"/>
          <w:sz w:val="24"/>
          <w:szCs w:val="24"/>
          <w:u w:val="single"/>
        </w:rPr>
      </w:pPr>
    </w:p>
    <w:p w14:paraId="2B8D743D" w14:textId="767125CD" w:rsidR="00806DB7" w:rsidRPr="004A06D1" w:rsidRDefault="00806DB7" w:rsidP="004A06D1">
      <w:pPr>
        <w:spacing w:before="240" w:after="240"/>
        <w:jc w:val="both"/>
        <w:rPr>
          <w:rFonts w:ascii="Times New Roman" w:eastAsiaTheme="minorHAnsi" w:hAnsi="Times New Roman" w:cs="Times New Roman"/>
          <w:sz w:val="24"/>
          <w:szCs w:val="24"/>
        </w:rPr>
      </w:pPr>
    </w:p>
    <w:sectPr w:rsidR="00806DB7" w:rsidRPr="004A06D1" w:rsidSect="006E05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C0005" w14:textId="77777777" w:rsidR="00786480" w:rsidRDefault="00786480">
      <w:pPr>
        <w:spacing w:after="0" w:line="240" w:lineRule="auto"/>
      </w:pPr>
      <w:r>
        <w:separator/>
      </w:r>
    </w:p>
  </w:endnote>
  <w:endnote w:type="continuationSeparator" w:id="0">
    <w:p w14:paraId="26B15A93" w14:textId="77777777" w:rsidR="00786480" w:rsidRDefault="0078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2C05" w14:textId="77777777" w:rsidR="004F4B49" w:rsidRDefault="004F4B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30560"/>
      <w:docPartObj>
        <w:docPartGallery w:val="Page Numbers (Bottom of Page)"/>
        <w:docPartUnique/>
      </w:docPartObj>
    </w:sdtPr>
    <w:sdtEndPr>
      <w:rPr>
        <w:rFonts w:ascii="Times New Roman" w:hAnsi="Times New Roman" w:cs="Times New Roman"/>
        <w:sz w:val="24"/>
        <w:szCs w:val="24"/>
      </w:rPr>
    </w:sdtEndPr>
    <w:sdtContent>
      <w:p w14:paraId="18C74C19" w14:textId="17F5CDB7" w:rsidR="004F4B49" w:rsidRPr="00D96469" w:rsidRDefault="004F4B49" w:rsidP="00D96469">
        <w:pPr>
          <w:pStyle w:val="Zpat"/>
          <w:jc w:val="center"/>
          <w:rPr>
            <w:rFonts w:ascii="Times New Roman" w:hAnsi="Times New Roman" w:cs="Times New Roman"/>
            <w:sz w:val="24"/>
            <w:szCs w:val="24"/>
          </w:rPr>
        </w:pPr>
        <w:r w:rsidRPr="00D96469">
          <w:rPr>
            <w:rFonts w:ascii="Times New Roman" w:hAnsi="Times New Roman" w:cs="Times New Roman"/>
            <w:sz w:val="24"/>
            <w:szCs w:val="24"/>
          </w:rPr>
          <w:fldChar w:fldCharType="begin"/>
        </w:r>
        <w:r w:rsidRPr="00D96469">
          <w:rPr>
            <w:rFonts w:ascii="Times New Roman" w:hAnsi="Times New Roman" w:cs="Times New Roman"/>
            <w:sz w:val="24"/>
            <w:szCs w:val="24"/>
          </w:rPr>
          <w:instrText>PAGE   \* MERGEFORMAT</w:instrText>
        </w:r>
        <w:r w:rsidRPr="00D96469">
          <w:rPr>
            <w:rFonts w:ascii="Times New Roman" w:hAnsi="Times New Roman" w:cs="Times New Roman"/>
            <w:sz w:val="24"/>
            <w:szCs w:val="24"/>
          </w:rPr>
          <w:fldChar w:fldCharType="separate"/>
        </w:r>
        <w:r w:rsidR="00E22F2E">
          <w:rPr>
            <w:rFonts w:ascii="Times New Roman" w:hAnsi="Times New Roman" w:cs="Times New Roman"/>
            <w:noProof/>
            <w:sz w:val="24"/>
            <w:szCs w:val="24"/>
          </w:rPr>
          <w:t>1</w:t>
        </w:r>
        <w:r w:rsidRPr="00D96469">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6D6C" w14:textId="77777777" w:rsidR="004F4B49" w:rsidRDefault="004F4B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7B2B" w14:textId="77777777" w:rsidR="00786480" w:rsidRDefault="00786480">
      <w:pPr>
        <w:spacing w:after="0" w:line="240" w:lineRule="auto"/>
      </w:pPr>
      <w:r>
        <w:separator/>
      </w:r>
    </w:p>
  </w:footnote>
  <w:footnote w:type="continuationSeparator" w:id="0">
    <w:p w14:paraId="37E95DFA" w14:textId="77777777" w:rsidR="00786480" w:rsidRDefault="0078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A4E9" w14:textId="77777777" w:rsidR="004F4B49" w:rsidRDefault="004F4B4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9314" w14:textId="77777777" w:rsidR="004F4B49" w:rsidRPr="004B2092" w:rsidRDefault="004F4B49" w:rsidP="004B2092">
    <w:pPr>
      <w:pStyle w:val="Zhlav"/>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6554" w14:textId="77777777" w:rsidR="004F4B49" w:rsidRDefault="004F4B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E58"/>
    <w:multiLevelType w:val="hybridMultilevel"/>
    <w:tmpl w:val="F0301A1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6B03C9B"/>
    <w:multiLevelType w:val="hybridMultilevel"/>
    <w:tmpl w:val="F4B440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70441C1"/>
    <w:multiLevelType w:val="hybridMultilevel"/>
    <w:tmpl w:val="F08E3C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673605"/>
    <w:multiLevelType w:val="hybridMultilevel"/>
    <w:tmpl w:val="1F52D6F2"/>
    <w:lvl w:ilvl="0" w:tplc="0405000F">
      <w:start w:val="12"/>
      <w:numFmt w:val="decimal"/>
      <w:lvlText w:val="%1."/>
      <w:lvlJc w:val="left"/>
      <w:pPr>
        <w:ind w:left="34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A9598C"/>
    <w:multiLevelType w:val="hybridMultilevel"/>
    <w:tmpl w:val="97F0596E"/>
    <w:lvl w:ilvl="0" w:tplc="04050017">
      <w:start w:val="1"/>
      <w:numFmt w:val="lowerLetter"/>
      <w:lvlText w:val="%1)"/>
      <w:lvlJc w:val="left"/>
      <w:pPr>
        <w:ind w:left="720" w:hanging="360"/>
      </w:pPr>
    </w:lvl>
    <w:lvl w:ilvl="1" w:tplc="04050017">
      <w:start w:val="1"/>
      <w:numFmt w:val="lowerLetter"/>
      <w:lvlText w:val="%2)"/>
      <w:lvlJc w:val="left"/>
      <w:pPr>
        <w:ind w:left="502" w:hanging="360"/>
      </w:pPr>
    </w:lvl>
    <w:lvl w:ilvl="2" w:tplc="45A89BD2">
      <w:start w:val="1"/>
      <w:numFmt w:val="decimal"/>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BA24A7"/>
    <w:multiLevelType w:val="hybridMultilevel"/>
    <w:tmpl w:val="557E41A8"/>
    <w:lvl w:ilvl="0" w:tplc="1F02D9E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15A34DA8"/>
    <w:multiLevelType w:val="hybridMultilevel"/>
    <w:tmpl w:val="3A5057A4"/>
    <w:lvl w:ilvl="0" w:tplc="98208070">
      <w:start w:val="1"/>
      <w:numFmt w:val="decimal"/>
      <w:lvlText w:val="%1."/>
      <w:lvlJc w:val="left"/>
      <w:pPr>
        <w:ind w:left="539" w:hanging="397"/>
      </w:pPr>
      <w:rPr>
        <w:rFonts w:hint="default"/>
      </w:rPr>
    </w:lvl>
    <w:lvl w:ilvl="1" w:tplc="4648AE1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63C81"/>
    <w:multiLevelType w:val="hybridMultilevel"/>
    <w:tmpl w:val="B64654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7401A9"/>
    <w:multiLevelType w:val="hybridMultilevel"/>
    <w:tmpl w:val="CC1AAC48"/>
    <w:lvl w:ilvl="0" w:tplc="512431B2">
      <w:start w:val="1"/>
      <w:numFmt w:val="decimal"/>
      <w:pStyle w:val="Nadpis2"/>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316F4F"/>
    <w:multiLevelType w:val="hybridMultilevel"/>
    <w:tmpl w:val="DFBAA2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E0865"/>
    <w:multiLevelType w:val="hybridMultilevel"/>
    <w:tmpl w:val="329CF9DE"/>
    <w:lvl w:ilvl="0" w:tplc="F85C71DA">
      <w:start w:val="1"/>
      <w:numFmt w:val="lowerLetter"/>
      <w:lvlText w:val="%1)"/>
      <w:lvlJc w:val="left"/>
      <w:pPr>
        <w:ind w:left="36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29AC6E31"/>
    <w:multiLevelType w:val="hybridMultilevel"/>
    <w:tmpl w:val="42D6693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BF2634"/>
    <w:multiLevelType w:val="hybridMultilevel"/>
    <w:tmpl w:val="C67060BE"/>
    <w:lvl w:ilvl="0" w:tplc="A3AEDA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672A66"/>
    <w:multiLevelType w:val="hybridMultilevel"/>
    <w:tmpl w:val="0902056A"/>
    <w:lvl w:ilvl="0" w:tplc="028AA09A">
      <w:start w:val="1"/>
      <w:numFmt w:val="lowerLetter"/>
      <w:lvlText w:val="%1)"/>
      <w:lvlJc w:val="left"/>
      <w:pPr>
        <w:ind w:left="420" w:hanging="360"/>
      </w:pPr>
      <w:rPr>
        <w:strike w:val="0"/>
        <w:dstrike w:val="0"/>
        <w:u w:val="none"/>
        <w:effect w:val="none"/>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4">
    <w:nsid w:val="33C84BF3"/>
    <w:multiLevelType w:val="hybridMultilevel"/>
    <w:tmpl w:val="DF602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4757CF"/>
    <w:multiLevelType w:val="hybridMultilevel"/>
    <w:tmpl w:val="B2DE8370"/>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E32F00"/>
    <w:multiLevelType w:val="hybridMultilevel"/>
    <w:tmpl w:val="B984B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AE5ADD"/>
    <w:multiLevelType w:val="hybridMultilevel"/>
    <w:tmpl w:val="1F765128"/>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8">
    <w:nsid w:val="422959A8"/>
    <w:multiLevelType w:val="hybridMultilevel"/>
    <w:tmpl w:val="4D16A5F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nsid w:val="43083EDD"/>
    <w:multiLevelType w:val="hybridMultilevel"/>
    <w:tmpl w:val="C3485506"/>
    <w:lvl w:ilvl="0" w:tplc="920EA516">
      <w:start w:val="1"/>
      <w:numFmt w:val="decimal"/>
      <w:lvlText w:val="%1."/>
      <w:lvlJc w:val="left"/>
      <w:pPr>
        <w:ind w:left="644" w:hanging="360"/>
      </w:pPr>
      <w:rPr>
        <w:rFonts w:ascii="Times New Roman" w:hAnsi="Times New Roman" w:cs="Times New Roman" w:hint="default"/>
        <w:i w:val="0"/>
        <w:iCs/>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A2168F"/>
    <w:multiLevelType w:val="hybridMultilevel"/>
    <w:tmpl w:val="394EE8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122FF5"/>
    <w:multiLevelType w:val="hybridMultilevel"/>
    <w:tmpl w:val="15C45C9C"/>
    <w:lvl w:ilvl="0" w:tplc="59BAA6F6">
      <w:start w:val="1"/>
      <w:numFmt w:val="upperLetter"/>
      <w:pStyle w:val="Nadpis3"/>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147FF"/>
    <w:multiLevelType w:val="hybridMultilevel"/>
    <w:tmpl w:val="C7DA9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7A3915"/>
    <w:multiLevelType w:val="hybridMultilevel"/>
    <w:tmpl w:val="2698160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5E7F6FB7"/>
    <w:multiLevelType w:val="hybridMultilevel"/>
    <w:tmpl w:val="5E381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110747"/>
    <w:multiLevelType w:val="hybridMultilevel"/>
    <w:tmpl w:val="D9320B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720582"/>
    <w:multiLevelType w:val="hybridMultilevel"/>
    <w:tmpl w:val="D622620A"/>
    <w:lvl w:ilvl="0" w:tplc="F3D27050">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7">
    <w:nsid w:val="67951CC2"/>
    <w:multiLevelType w:val="hybridMultilevel"/>
    <w:tmpl w:val="9FFC1DFC"/>
    <w:lvl w:ilvl="0" w:tplc="6058711C">
      <w:start w:val="1"/>
      <w:numFmt w:val="decimal"/>
      <w:lvlText w:val="(%1)"/>
      <w:lvlJc w:val="left"/>
      <w:pPr>
        <w:ind w:left="1211" w:hanging="360"/>
      </w:pPr>
      <w:rPr>
        <w:rFonts w:eastAsia="Arial"/>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8">
    <w:nsid w:val="6DCA3A78"/>
    <w:multiLevelType w:val="hybridMultilevel"/>
    <w:tmpl w:val="B7687E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4F1C62"/>
    <w:multiLevelType w:val="hybridMultilevel"/>
    <w:tmpl w:val="0C20A16C"/>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A8038A0">
      <w:start w:val="1"/>
      <w:numFmt w:val="decimal"/>
      <w:lvlText w:val="(%3)"/>
      <w:lvlJc w:val="left"/>
      <w:pPr>
        <w:ind w:left="2385" w:hanging="4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CC019C"/>
    <w:multiLevelType w:val="hybridMultilevel"/>
    <w:tmpl w:val="A1F83FC8"/>
    <w:lvl w:ilvl="0" w:tplc="29A6243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1FA5B98"/>
    <w:multiLevelType w:val="hybridMultilevel"/>
    <w:tmpl w:val="3AE48D00"/>
    <w:lvl w:ilvl="0" w:tplc="920EA516">
      <w:start w:val="1"/>
      <w:numFmt w:val="decimal"/>
      <w:lvlText w:val="%1."/>
      <w:lvlJc w:val="left"/>
      <w:pPr>
        <w:ind w:left="644" w:hanging="360"/>
      </w:pPr>
      <w:rPr>
        <w:rFonts w:ascii="Times New Roman" w:hAnsi="Times New Roman" w:cs="Times New Roman" w:hint="default"/>
        <w:i w:val="0"/>
        <w:iCs/>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A5179E"/>
    <w:multiLevelType w:val="hybridMultilevel"/>
    <w:tmpl w:val="65D29656"/>
    <w:lvl w:ilvl="0" w:tplc="F85C71DA">
      <w:start w:val="1"/>
      <w:numFmt w:val="lowerLetter"/>
      <w:lvlText w:val="%1)"/>
      <w:lvlJc w:val="left"/>
      <w:pPr>
        <w:ind w:left="420" w:hanging="360"/>
      </w:pPr>
      <w:rPr>
        <w:rFonts w:hint="default"/>
      </w:rPr>
    </w:lvl>
    <w:lvl w:ilvl="1" w:tplc="E904F8EC">
      <w:start w:val="1"/>
      <w:numFmt w:val="lowerLetter"/>
      <w:lvlText w:val="%2)"/>
      <w:lvlJc w:val="left"/>
      <w:pPr>
        <w:ind w:left="1140" w:hanging="360"/>
      </w:pPr>
      <w:rPr>
        <w:rFonts w:hint="default"/>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24"/>
  </w:num>
  <w:num w:numId="2">
    <w:abstractNumId w:val="15"/>
  </w:num>
  <w:num w:numId="3">
    <w:abstractNumId w:val="9"/>
  </w:num>
  <w:num w:numId="4">
    <w:abstractNumId w:val="16"/>
  </w:num>
  <w:num w:numId="5">
    <w:abstractNumId w:val="4"/>
  </w:num>
  <w:num w:numId="6">
    <w:abstractNumId w:val="11"/>
  </w:num>
  <w:num w:numId="7">
    <w:abstractNumId w:val="2"/>
  </w:num>
  <w:num w:numId="8">
    <w:abstractNumId w:val="22"/>
  </w:num>
  <w:num w:numId="9">
    <w:abstractNumId w:val="21"/>
  </w:num>
  <w:num w:numId="10">
    <w:abstractNumId w:val="8"/>
  </w:num>
  <w:num w:numId="11">
    <w:abstractNumId w:val="6"/>
  </w:num>
  <w:num w:numId="12">
    <w:abstractNumId w:val="28"/>
  </w:num>
  <w:num w:numId="13">
    <w:abstractNumId w:val="29"/>
  </w:num>
  <w:num w:numId="14">
    <w:abstractNumId w:val="18"/>
  </w:num>
  <w:num w:numId="15">
    <w:abstractNumId w:val="32"/>
  </w:num>
  <w:num w:numId="16">
    <w:abstractNumId w:val="25"/>
  </w:num>
  <w:num w:numId="17">
    <w:abstractNumId w:val="23"/>
  </w:num>
  <w:num w:numId="18">
    <w:abstractNumId w:val="1"/>
  </w:num>
  <w:num w:numId="19">
    <w:abstractNumId w:val="7"/>
  </w:num>
  <w:num w:numId="20">
    <w:abstractNumId w:val="12"/>
  </w:num>
  <w:num w:numId="21">
    <w:abstractNumId w:val="17"/>
  </w:num>
  <w:num w:numId="22">
    <w:abstractNumId w:val="20"/>
  </w:num>
  <w:num w:numId="23">
    <w:abstractNumId w:val="26"/>
  </w:num>
  <w:num w:numId="24">
    <w:abstractNumId w:val="30"/>
  </w:num>
  <w:num w:numId="25">
    <w:abstractNumId w:val="3"/>
  </w:num>
  <w:num w:numId="26">
    <w:abstractNumId w:val="31"/>
  </w:num>
  <w:num w:numId="27">
    <w:abstractNumId w:val="14"/>
  </w:num>
  <w:num w:numId="28">
    <w:abstractNumId w:val="10"/>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67"/>
    <w:rsid w:val="00000EEA"/>
    <w:rsid w:val="000036F6"/>
    <w:rsid w:val="0000506E"/>
    <w:rsid w:val="000050AD"/>
    <w:rsid w:val="000100F2"/>
    <w:rsid w:val="00010F6E"/>
    <w:rsid w:val="00017A5C"/>
    <w:rsid w:val="00020419"/>
    <w:rsid w:val="000215F7"/>
    <w:rsid w:val="000218CD"/>
    <w:rsid w:val="00021C4A"/>
    <w:rsid w:val="00022757"/>
    <w:rsid w:val="00022986"/>
    <w:rsid w:val="00022D0D"/>
    <w:rsid w:val="00023D89"/>
    <w:rsid w:val="0002475C"/>
    <w:rsid w:val="00026C62"/>
    <w:rsid w:val="0003178D"/>
    <w:rsid w:val="000336C8"/>
    <w:rsid w:val="00034542"/>
    <w:rsid w:val="0003705C"/>
    <w:rsid w:val="00040C3E"/>
    <w:rsid w:val="000418B0"/>
    <w:rsid w:val="00041BAF"/>
    <w:rsid w:val="00042F61"/>
    <w:rsid w:val="00043E1D"/>
    <w:rsid w:val="00044DC9"/>
    <w:rsid w:val="00046A23"/>
    <w:rsid w:val="00050A7B"/>
    <w:rsid w:val="00050CB3"/>
    <w:rsid w:val="000528D2"/>
    <w:rsid w:val="00057D8A"/>
    <w:rsid w:val="00057F27"/>
    <w:rsid w:val="000603EB"/>
    <w:rsid w:val="00063C8F"/>
    <w:rsid w:val="000643AA"/>
    <w:rsid w:val="00067729"/>
    <w:rsid w:val="00070084"/>
    <w:rsid w:val="00072486"/>
    <w:rsid w:val="0007261F"/>
    <w:rsid w:val="00072CAF"/>
    <w:rsid w:val="00072DAB"/>
    <w:rsid w:val="000733BF"/>
    <w:rsid w:val="000736A1"/>
    <w:rsid w:val="000760F9"/>
    <w:rsid w:val="00077A36"/>
    <w:rsid w:val="00080F84"/>
    <w:rsid w:val="00081686"/>
    <w:rsid w:val="00083661"/>
    <w:rsid w:val="00085333"/>
    <w:rsid w:val="00085CCC"/>
    <w:rsid w:val="00090644"/>
    <w:rsid w:val="0009259F"/>
    <w:rsid w:val="00092662"/>
    <w:rsid w:val="00093F5B"/>
    <w:rsid w:val="00095855"/>
    <w:rsid w:val="00095DF5"/>
    <w:rsid w:val="00096CE0"/>
    <w:rsid w:val="000972F0"/>
    <w:rsid w:val="000A01DD"/>
    <w:rsid w:val="000A16BD"/>
    <w:rsid w:val="000A3345"/>
    <w:rsid w:val="000A6811"/>
    <w:rsid w:val="000A6D8D"/>
    <w:rsid w:val="000A73FC"/>
    <w:rsid w:val="000B0E3C"/>
    <w:rsid w:val="000B21AB"/>
    <w:rsid w:val="000B3F46"/>
    <w:rsid w:val="000B4C80"/>
    <w:rsid w:val="000B6BA0"/>
    <w:rsid w:val="000B6C7E"/>
    <w:rsid w:val="000B7EE3"/>
    <w:rsid w:val="000C1372"/>
    <w:rsid w:val="000C1EB0"/>
    <w:rsid w:val="000C2B0E"/>
    <w:rsid w:val="000C59E0"/>
    <w:rsid w:val="000C68B6"/>
    <w:rsid w:val="000C7435"/>
    <w:rsid w:val="000D1FDC"/>
    <w:rsid w:val="000D3C78"/>
    <w:rsid w:val="000D634C"/>
    <w:rsid w:val="000E1959"/>
    <w:rsid w:val="000E353E"/>
    <w:rsid w:val="000E381F"/>
    <w:rsid w:val="000E507A"/>
    <w:rsid w:val="000E7002"/>
    <w:rsid w:val="000E7D75"/>
    <w:rsid w:val="000F1392"/>
    <w:rsid w:val="000F167F"/>
    <w:rsid w:val="000F257F"/>
    <w:rsid w:val="000F45D9"/>
    <w:rsid w:val="00100BF8"/>
    <w:rsid w:val="00100C4F"/>
    <w:rsid w:val="00102F18"/>
    <w:rsid w:val="00103201"/>
    <w:rsid w:val="00103237"/>
    <w:rsid w:val="0010463C"/>
    <w:rsid w:val="001047EC"/>
    <w:rsid w:val="00105023"/>
    <w:rsid w:val="00105AD8"/>
    <w:rsid w:val="00112324"/>
    <w:rsid w:val="00112A5E"/>
    <w:rsid w:val="00112AF9"/>
    <w:rsid w:val="00113A69"/>
    <w:rsid w:val="0011508F"/>
    <w:rsid w:val="00115509"/>
    <w:rsid w:val="001175B6"/>
    <w:rsid w:val="0012297D"/>
    <w:rsid w:val="00122EEC"/>
    <w:rsid w:val="00123309"/>
    <w:rsid w:val="00124199"/>
    <w:rsid w:val="001260E7"/>
    <w:rsid w:val="00126B88"/>
    <w:rsid w:val="0012704D"/>
    <w:rsid w:val="00127652"/>
    <w:rsid w:val="001277C6"/>
    <w:rsid w:val="00131281"/>
    <w:rsid w:val="00134911"/>
    <w:rsid w:val="00137C5F"/>
    <w:rsid w:val="00140483"/>
    <w:rsid w:val="00140581"/>
    <w:rsid w:val="00141DE3"/>
    <w:rsid w:val="001433D4"/>
    <w:rsid w:val="00143BED"/>
    <w:rsid w:val="001442AA"/>
    <w:rsid w:val="00145DF1"/>
    <w:rsid w:val="00145E5E"/>
    <w:rsid w:val="0014795D"/>
    <w:rsid w:val="00147C28"/>
    <w:rsid w:val="0015116B"/>
    <w:rsid w:val="00151942"/>
    <w:rsid w:val="00151F6E"/>
    <w:rsid w:val="00152CD3"/>
    <w:rsid w:val="0015384A"/>
    <w:rsid w:val="00153AC8"/>
    <w:rsid w:val="001558B9"/>
    <w:rsid w:val="0015664F"/>
    <w:rsid w:val="0015784C"/>
    <w:rsid w:val="00161C75"/>
    <w:rsid w:val="001624FA"/>
    <w:rsid w:val="00162A21"/>
    <w:rsid w:val="00162F64"/>
    <w:rsid w:val="001642BA"/>
    <w:rsid w:val="00170348"/>
    <w:rsid w:val="0017234B"/>
    <w:rsid w:val="00174CD5"/>
    <w:rsid w:val="00175175"/>
    <w:rsid w:val="001759C8"/>
    <w:rsid w:val="00175EE0"/>
    <w:rsid w:val="0017632D"/>
    <w:rsid w:val="001771BC"/>
    <w:rsid w:val="00182114"/>
    <w:rsid w:val="00182502"/>
    <w:rsid w:val="00183C82"/>
    <w:rsid w:val="001859FE"/>
    <w:rsid w:val="0019087A"/>
    <w:rsid w:val="00191998"/>
    <w:rsid w:val="00191AA6"/>
    <w:rsid w:val="00191CEF"/>
    <w:rsid w:val="00193594"/>
    <w:rsid w:val="0019390A"/>
    <w:rsid w:val="0019405C"/>
    <w:rsid w:val="001A29F7"/>
    <w:rsid w:val="001A2AEA"/>
    <w:rsid w:val="001A35ED"/>
    <w:rsid w:val="001A3E27"/>
    <w:rsid w:val="001A676A"/>
    <w:rsid w:val="001A7BBB"/>
    <w:rsid w:val="001A7C0B"/>
    <w:rsid w:val="001B1492"/>
    <w:rsid w:val="001B2F87"/>
    <w:rsid w:val="001B3650"/>
    <w:rsid w:val="001B3907"/>
    <w:rsid w:val="001B52D4"/>
    <w:rsid w:val="001B6992"/>
    <w:rsid w:val="001B79F9"/>
    <w:rsid w:val="001B7C54"/>
    <w:rsid w:val="001C0927"/>
    <w:rsid w:val="001C2FD8"/>
    <w:rsid w:val="001C425A"/>
    <w:rsid w:val="001C7699"/>
    <w:rsid w:val="001C76F2"/>
    <w:rsid w:val="001C7DDF"/>
    <w:rsid w:val="001D2086"/>
    <w:rsid w:val="001D3048"/>
    <w:rsid w:val="001D3DCD"/>
    <w:rsid w:val="001D4698"/>
    <w:rsid w:val="001D4C1B"/>
    <w:rsid w:val="001D5EEF"/>
    <w:rsid w:val="001D69BD"/>
    <w:rsid w:val="001D6DC9"/>
    <w:rsid w:val="001D7639"/>
    <w:rsid w:val="001E000B"/>
    <w:rsid w:val="001E1D24"/>
    <w:rsid w:val="001E1FDF"/>
    <w:rsid w:val="001E2F3A"/>
    <w:rsid w:val="001E4E13"/>
    <w:rsid w:val="001E7364"/>
    <w:rsid w:val="001F1677"/>
    <w:rsid w:val="001F2376"/>
    <w:rsid w:val="001F25A6"/>
    <w:rsid w:val="001F5299"/>
    <w:rsid w:val="001F58D2"/>
    <w:rsid w:val="001F5FDF"/>
    <w:rsid w:val="001F7034"/>
    <w:rsid w:val="001F7731"/>
    <w:rsid w:val="0020110E"/>
    <w:rsid w:val="002049B1"/>
    <w:rsid w:val="002049F8"/>
    <w:rsid w:val="002061BC"/>
    <w:rsid w:val="00206260"/>
    <w:rsid w:val="002071F5"/>
    <w:rsid w:val="002110E5"/>
    <w:rsid w:val="00211E45"/>
    <w:rsid w:val="00212A5E"/>
    <w:rsid w:val="0021376D"/>
    <w:rsid w:val="0021453B"/>
    <w:rsid w:val="00214E1D"/>
    <w:rsid w:val="00215EB9"/>
    <w:rsid w:val="00216602"/>
    <w:rsid w:val="0021679C"/>
    <w:rsid w:val="0021732B"/>
    <w:rsid w:val="00220A48"/>
    <w:rsid w:val="002218E0"/>
    <w:rsid w:val="00221ECA"/>
    <w:rsid w:val="00222005"/>
    <w:rsid w:val="0022422C"/>
    <w:rsid w:val="00224483"/>
    <w:rsid w:val="00224C46"/>
    <w:rsid w:val="00224D2F"/>
    <w:rsid w:val="00227902"/>
    <w:rsid w:val="00230BCF"/>
    <w:rsid w:val="0023109A"/>
    <w:rsid w:val="00232394"/>
    <w:rsid w:val="00233A04"/>
    <w:rsid w:val="00233AC1"/>
    <w:rsid w:val="00233ADC"/>
    <w:rsid w:val="00233C41"/>
    <w:rsid w:val="00234913"/>
    <w:rsid w:val="00234DE1"/>
    <w:rsid w:val="00236CAD"/>
    <w:rsid w:val="00236DFD"/>
    <w:rsid w:val="002379F9"/>
    <w:rsid w:val="00237D6F"/>
    <w:rsid w:val="0024007A"/>
    <w:rsid w:val="00240EA0"/>
    <w:rsid w:val="00240EA5"/>
    <w:rsid w:val="002424A2"/>
    <w:rsid w:val="00243974"/>
    <w:rsid w:val="00244680"/>
    <w:rsid w:val="002455C0"/>
    <w:rsid w:val="00245743"/>
    <w:rsid w:val="00245B3B"/>
    <w:rsid w:val="00245C36"/>
    <w:rsid w:val="00245FB4"/>
    <w:rsid w:val="002501B5"/>
    <w:rsid w:val="00251ED6"/>
    <w:rsid w:val="00256825"/>
    <w:rsid w:val="00257684"/>
    <w:rsid w:val="00260218"/>
    <w:rsid w:val="00260C80"/>
    <w:rsid w:val="00261142"/>
    <w:rsid w:val="00261F2A"/>
    <w:rsid w:val="0026378E"/>
    <w:rsid w:val="00265882"/>
    <w:rsid w:val="00266995"/>
    <w:rsid w:val="00266A7F"/>
    <w:rsid w:val="00266C40"/>
    <w:rsid w:val="00267A85"/>
    <w:rsid w:val="002702CE"/>
    <w:rsid w:val="0027200E"/>
    <w:rsid w:val="0027400C"/>
    <w:rsid w:val="00274070"/>
    <w:rsid w:val="00274AAC"/>
    <w:rsid w:val="002756C6"/>
    <w:rsid w:val="002764D2"/>
    <w:rsid w:val="00276B0B"/>
    <w:rsid w:val="00277F24"/>
    <w:rsid w:val="00280793"/>
    <w:rsid w:val="002825E9"/>
    <w:rsid w:val="00283D90"/>
    <w:rsid w:val="00286C80"/>
    <w:rsid w:val="0028712B"/>
    <w:rsid w:val="002906A1"/>
    <w:rsid w:val="00291EBC"/>
    <w:rsid w:val="0029219F"/>
    <w:rsid w:val="002922B9"/>
    <w:rsid w:val="0029241D"/>
    <w:rsid w:val="0029284A"/>
    <w:rsid w:val="0029297B"/>
    <w:rsid w:val="002929F9"/>
    <w:rsid w:val="00292A7E"/>
    <w:rsid w:val="00293E09"/>
    <w:rsid w:val="00295BDC"/>
    <w:rsid w:val="00296B26"/>
    <w:rsid w:val="002A144C"/>
    <w:rsid w:val="002A3F66"/>
    <w:rsid w:val="002A45CA"/>
    <w:rsid w:val="002A5FE6"/>
    <w:rsid w:val="002A76EF"/>
    <w:rsid w:val="002B1577"/>
    <w:rsid w:val="002B1F81"/>
    <w:rsid w:val="002B31C5"/>
    <w:rsid w:val="002B3686"/>
    <w:rsid w:val="002B4F23"/>
    <w:rsid w:val="002B5221"/>
    <w:rsid w:val="002B5B75"/>
    <w:rsid w:val="002B6A6D"/>
    <w:rsid w:val="002B7746"/>
    <w:rsid w:val="002C0E15"/>
    <w:rsid w:val="002C1023"/>
    <w:rsid w:val="002C142C"/>
    <w:rsid w:val="002C187A"/>
    <w:rsid w:val="002C1B48"/>
    <w:rsid w:val="002C2655"/>
    <w:rsid w:val="002C2DCE"/>
    <w:rsid w:val="002C43F4"/>
    <w:rsid w:val="002C6418"/>
    <w:rsid w:val="002C64E3"/>
    <w:rsid w:val="002D0442"/>
    <w:rsid w:val="002D0803"/>
    <w:rsid w:val="002D119C"/>
    <w:rsid w:val="002D4239"/>
    <w:rsid w:val="002D474A"/>
    <w:rsid w:val="002D6BF3"/>
    <w:rsid w:val="002E27F9"/>
    <w:rsid w:val="002E2BFF"/>
    <w:rsid w:val="002E7265"/>
    <w:rsid w:val="002E72FE"/>
    <w:rsid w:val="002F015E"/>
    <w:rsid w:val="002F2138"/>
    <w:rsid w:val="002F394C"/>
    <w:rsid w:val="002F582C"/>
    <w:rsid w:val="002F6E1A"/>
    <w:rsid w:val="002F7819"/>
    <w:rsid w:val="00300BB6"/>
    <w:rsid w:val="00300E26"/>
    <w:rsid w:val="00305C92"/>
    <w:rsid w:val="00306DCC"/>
    <w:rsid w:val="003075AF"/>
    <w:rsid w:val="00307912"/>
    <w:rsid w:val="00307E13"/>
    <w:rsid w:val="0031059C"/>
    <w:rsid w:val="0031182F"/>
    <w:rsid w:val="003119B3"/>
    <w:rsid w:val="00311B56"/>
    <w:rsid w:val="0031493D"/>
    <w:rsid w:val="00314FD2"/>
    <w:rsid w:val="003160F0"/>
    <w:rsid w:val="003167D9"/>
    <w:rsid w:val="003169B3"/>
    <w:rsid w:val="00317ACA"/>
    <w:rsid w:val="003216CC"/>
    <w:rsid w:val="003218C0"/>
    <w:rsid w:val="00321F98"/>
    <w:rsid w:val="00323003"/>
    <w:rsid w:val="00324D90"/>
    <w:rsid w:val="00327216"/>
    <w:rsid w:val="00327334"/>
    <w:rsid w:val="00331940"/>
    <w:rsid w:val="00333BB6"/>
    <w:rsid w:val="00333CB7"/>
    <w:rsid w:val="003348E7"/>
    <w:rsid w:val="00334DD8"/>
    <w:rsid w:val="00335017"/>
    <w:rsid w:val="0033535E"/>
    <w:rsid w:val="00335C2C"/>
    <w:rsid w:val="00337647"/>
    <w:rsid w:val="003379E5"/>
    <w:rsid w:val="00341804"/>
    <w:rsid w:val="00342342"/>
    <w:rsid w:val="003469B6"/>
    <w:rsid w:val="003469CF"/>
    <w:rsid w:val="00347481"/>
    <w:rsid w:val="0035088F"/>
    <w:rsid w:val="003516BC"/>
    <w:rsid w:val="0035245C"/>
    <w:rsid w:val="00353182"/>
    <w:rsid w:val="00354B6C"/>
    <w:rsid w:val="00355F5C"/>
    <w:rsid w:val="00356455"/>
    <w:rsid w:val="00360BC0"/>
    <w:rsid w:val="00361169"/>
    <w:rsid w:val="00362B4C"/>
    <w:rsid w:val="00364CED"/>
    <w:rsid w:val="00367055"/>
    <w:rsid w:val="00371D82"/>
    <w:rsid w:val="00372129"/>
    <w:rsid w:val="00372227"/>
    <w:rsid w:val="00373177"/>
    <w:rsid w:val="00373EF9"/>
    <w:rsid w:val="003744BB"/>
    <w:rsid w:val="003759C8"/>
    <w:rsid w:val="003775F1"/>
    <w:rsid w:val="00381A24"/>
    <w:rsid w:val="00381B4F"/>
    <w:rsid w:val="003823BB"/>
    <w:rsid w:val="003828AC"/>
    <w:rsid w:val="00382C05"/>
    <w:rsid w:val="00385AD6"/>
    <w:rsid w:val="00386C6C"/>
    <w:rsid w:val="0039031C"/>
    <w:rsid w:val="003908F9"/>
    <w:rsid w:val="0039128C"/>
    <w:rsid w:val="00393A19"/>
    <w:rsid w:val="00394592"/>
    <w:rsid w:val="0039570E"/>
    <w:rsid w:val="00395CEE"/>
    <w:rsid w:val="00395F72"/>
    <w:rsid w:val="00396764"/>
    <w:rsid w:val="003970D6"/>
    <w:rsid w:val="0039787E"/>
    <w:rsid w:val="00397BA1"/>
    <w:rsid w:val="003A0E7B"/>
    <w:rsid w:val="003A1C51"/>
    <w:rsid w:val="003A340D"/>
    <w:rsid w:val="003A4573"/>
    <w:rsid w:val="003A478D"/>
    <w:rsid w:val="003A6074"/>
    <w:rsid w:val="003A740D"/>
    <w:rsid w:val="003B04BA"/>
    <w:rsid w:val="003B0862"/>
    <w:rsid w:val="003B0B3F"/>
    <w:rsid w:val="003B0CFE"/>
    <w:rsid w:val="003B18C3"/>
    <w:rsid w:val="003B1C02"/>
    <w:rsid w:val="003B385B"/>
    <w:rsid w:val="003B3A53"/>
    <w:rsid w:val="003B59BB"/>
    <w:rsid w:val="003B7243"/>
    <w:rsid w:val="003B7D04"/>
    <w:rsid w:val="003C1345"/>
    <w:rsid w:val="003C3CA1"/>
    <w:rsid w:val="003C5305"/>
    <w:rsid w:val="003C66BD"/>
    <w:rsid w:val="003D080E"/>
    <w:rsid w:val="003D29CB"/>
    <w:rsid w:val="003D331E"/>
    <w:rsid w:val="003D53AD"/>
    <w:rsid w:val="003D56A1"/>
    <w:rsid w:val="003D64EF"/>
    <w:rsid w:val="003D6C0A"/>
    <w:rsid w:val="003D7825"/>
    <w:rsid w:val="003E102B"/>
    <w:rsid w:val="003E1174"/>
    <w:rsid w:val="003E27FD"/>
    <w:rsid w:val="003E3C4C"/>
    <w:rsid w:val="003E6D11"/>
    <w:rsid w:val="003F2584"/>
    <w:rsid w:val="003F2CF1"/>
    <w:rsid w:val="003F3BE1"/>
    <w:rsid w:val="003F3DCE"/>
    <w:rsid w:val="003F59C0"/>
    <w:rsid w:val="003F6A0B"/>
    <w:rsid w:val="003F75A6"/>
    <w:rsid w:val="003F7978"/>
    <w:rsid w:val="004001F1"/>
    <w:rsid w:val="00400403"/>
    <w:rsid w:val="00401220"/>
    <w:rsid w:val="00401C8E"/>
    <w:rsid w:val="00405436"/>
    <w:rsid w:val="00405541"/>
    <w:rsid w:val="00405D7A"/>
    <w:rsid w:val="004073B0"/>
    <w:rsid w:val="004109E7"/>
    <w:rsid w:val="00412D28"/>
    <w:rsid w:val="00413718"/>
    <w:rsid w:val="00415D04"/>
    <w:rsid w:val="00416F77"/>
    <w:rsid w:val="00420B1E"/>
    <w:rsid w:val="004211A3"/>
    <w:rsid w:val="00421327"/>
    <w:rsid w:val="004229B7"/>
    <w:rsid w:val="00423048"/>
    <w:rsid w:val="00423356"/>
    <w:rsid w:val="00423B7C"/>
    <w:rsid w:val="00425578"/>
    <w:rsid w:val="0042698F"/>
    <w:rsid w:val="00427EB6"/>
    <w:rsid w:val="0043096F"/>
    <w:rsid w:val="00432808"/>
    <w:rsid w:val="00435F69"/>
    <w:rsid w:val="00440CD1"/>
    <w:rsid w:val="004441DE"/>
    <w:rsid w:val="004468CD"/>
    <w:rsid w:val="00446D91"/>
    <w:rsid w:val="00451B5B"/>
    <w:rsid w:val="004555FF"/>
    <w:rsid w:val="00455B60"/>
    <w:rsid w:val="00455C06"/>
    <w:rsid w:val="00456617"/>
    <w:rsid w:val="00457E05"/>
    <w:rsid w:val="0046068D"/>
    <w:rsid w:val="004629D8"/>
    <w:rsid w:val="004639AE"/>
    <w:rsid w:val="004644BE"/>
    <w:rsid w:val="00464CCA"/>
    <w:rsid w:val="0046609C"/>
    <w:rsid w:val="00467917"/>
    <w:rsid w:val="004701FA"/>
    <w:rsid w:val="00470FEF"/>
    <w:rsid w:val="00471C0F"/>
    <w:rsid w:val="00472BEF"/>
    <w:rsid w:val="004731F9"/>
    <w:rsid w:val="00475847"/>
    <w:rsid w:val="00475A8F"/>
    <w:rsid w:val="00475E5D"/>
    <w:rsid w:val="00476307"/>
    <w:rsid w:val="00476673"/>
    <w:rsid w:val="0047682B"/>
    <w:rsid w:val="004816DD"/>
    <w:rsid w:val="00482E48"/>
    <w:rsid w:val="0048424D"/>
    <w:rsid w:val="00484908"/>
    <w:rsid w:val="0048768F"/>
    <w:rsid w:val="004878D6"/>
    <w:rsid w:val="004879B6"/>
    <w:rsid w:val="00487A91"/>
    <w:rsid w:val="00491A77"/>
    <w:rsid w:val="00491FC9"/>
    <w:rsid w:val="004926A9"/>
    <w:rsid w:val="00493E8D"/>
    <w:rsid w:val="0049483A"/>
    <w:rsid w:val="004955D2"/>
    <w:rsid w:val="00495F2D"/>
    <w:rsid w:val="004966A0"/>
    <w:rsid w:val="00496782"/>
    <w:rsid w:val="004A06D1"/>
    <w:rsid w:val="004A0E08"/>
    <w:rsid w:val="004A1143"/>
    <w:rsid w:val="004A2098"/>
    <w:rsid w:val="004A3AB2"/>
    <w:rsid w:val="004A474B"/>
    <w:rsid w:val="004A4905"/>
    <w:rsid w:val="004A4C54"/>
    <w:rsid w:val="004A4D4B"/>
    <w:rsid w:val="004A4DF8"/>
    <w:rsid w:val="004A4F23"/>
    <w:rsid w:val="004A5E8E"/>
    <w:rsid w:val="004A5FAC"/>
    <w:rsid w:val="004A64D1"/>
    <w:rsid w:val="004A66F7"/>
    <w:rsid w:val="004A6F6B"/>
    <w:rsid w:val="004A7452"/>
    <w:rsid w:val="004B04E6"/>
    <w:rsid w:val="004B1DC9"/>
    <w:rsid w:val="004B2092"/>
    <w:rsid w:val="004B2339"/>
    <w:rsid w:val="004B2460"/>
    <w:rsid w:val="004B53B9"/>
    <w:rsid w:val="004B5929"/>
    <w:rsid w:val="004C016B"/>
    <w:rsid w:val="004C155E"/>
    <w:rsid w:val="004C29E0"/>
    <w:rsid w:val="004C3241"/>
    <w:rsid w:val="004C5039"/>
    <w:rsid w:val="004D183F"/>
    <w:rsid w:val="004D1B22"/>
    <w:rsid w:val="004D2FF4"/>
    <w:rsid w:val="004D33D7"/>
    <w:rsid w:val="004D3918"/>
    <w:rsid w:val="004D5654"/>
    <w:rsid w:val="004D5823"/>
    <w:rsid w:val="004D5C82"/>
    <w:rsid w:val="004D7CD6"/>
    <w:rsid w:val="004E05CC"/>
    <w:rsid w:val="004E0D8E"/>
    <w:rsid w:val="004E1737"/>
    <w:rsid w:val="004E201D"/>
    <w:rsid w:val="004E66FE"/>
    <w:rsid w:val="004E6818"/>
    <w:rsid w:val="004E7D15"/>
    <w:rsid w:val="004E7D29"/>
    <w:rsid w:val="004F1091"/>
    <w:rsid w:val="004F13DA"/>
    <w:rsid w:val="004F1CFF"/>
    <w:rsid w:val="004F37B1"/>
    <w:rsid w:val="004F4320"/>
    <w:rsid w:val="004F470D"/>
    <w:rsid w:val="004F4B49"/>
    <w:rsid w:val="00500052"/>
    <w:rsid w:val="0050080B"/>
    <w:rsid w:val="005014A5"/>
    <w:rsid w:val="005018AC"/>
    <w:rsid w:val="005037A9"/>
    <w:rsid w:val="00503C46"/>
    <w:rsid w:val="005050DA"/>
    <w:rsid w:val="00505267"/>
    <w:rsid w:val="00505C16"/>
    <w:rsid w:val="0051029E"/>
    <w:rsid w:val="00512F8C"/>
    <w:rsid w:val="005134A2"/>
    <w:rsid w:val="00514183"/>
    <w:rsid w:val="005143FD"/>
    <w:rsid w:val="00514938"/>
    <w:rsid w:val="00514B89"/>
    <w:rsid w:val="00515C84"/>
    <w:rsid w:val="0051703B"/>
    <w:rsid w:val="005205E5"/>
    <w:rsid w:val="0052128C"/>
    <w:rsid w:val="00521624"/>
    <w:rsid w:val="00523221"/>
    <w:rsid w:val="005234B1"/>
    <w:rsid w:val="005235C5"/>
    <w:rsid w:val="00524C2C"/>
    <w:rsid w:val="005257BD"/>
    <w:rsid w:val="00530F73"/>
    <w:rsid w:val="005310FB"/>
    <w:rsid w:val="00532304"/>
    <w:rsid w:val="005336C4"/>
    <w:rsid w:val="00533F0F"/>
    <w:rsid w:val="00533F1A"/>
    <w:rsid w:val="00534465"/>
    <w:rsid w:val="00534B18"/>
    <w:rsid w:val="00535F0D"/>
    <w:rsid w:val="00537764"/>
    <w:rsid w:val="00537C7D"/>
    <w:rsid w:val="00540BC6"/>
    <w:rsid w:val="00542903"/>
    <w:rsid w:val="00542D9E"/>
    <w:rsid w:val="005464C9"/>
    <w:rsid w:val="00547DC5"/>
    <w:rsid w:val="00547FB6"/>
    <w:rsid w:val="0055062F"/>
    <w:rsid w:val="00551A55"/>
    <w:rsid w:val="005521E6"/>
    <w:rsid w:val="005543CA"/>
    <w:rsid w:val="005545A4"/>
    <w:rsid w:val="00554B17"/>
    <w:rsid w:val="005559DC"/>
    <w:rsid w:val="00557940"/>
    <w:rsid w:val="00557EEF"/>
    <w:rsid w:val="005612E9"/>
    <w:rsid w:val="00563EF7"/>
    <w:rsid w:val="0056478F"/>
    <w:rsid w:val="005649CB"/>
    <w:rsid w:val="0057120F"/>
    <w:rsid w:val="0057177E"/>
    <w:rsid w:val="00572563"/>
    <w:rsid w:val="0057497D"/>
    <w:rsid w:val="005751AA"/>
    <w:rsid w:val="0057541D"/>
    <w:rsid w:val="005776CF"/>
    <w:rsid w:val="00577C17"/>
    <w:rsid w:val="00581A9E"/>
    <w:rsid w:val="00581C4C"/>
    <w:rsid w:val="00582148"/>
    <w:rsid w:val="005826D0"/>
    <w:rsid w:val="00583CA9"/>
    <w:rsid w:val="005843CA"/>
    <w:rsid w:val="00584434"/>
    <w:rsid w:val="00586E11"/>
    <w:rsid w:val="00587228"/>
    <w:rsid w:val="005901A7"/>
    <w:rsid w:val="0059072E"/>
    <w:rsid w:val="005927D2"/>
    <w:rsid w:val="005931B5"/>
    <w:rsid w:val="00593570"/>
    <w:rsid w:val="00594133"/>
    <w:rsid w:val="00594C32"/>
    <w:rsid w:val="00595E0A"/>
    <w:rsid w:val="00595E71"/>
    <w:rsid w:val="00596398"/>
    <w:rsid w:val="0059762B"/>
    <w:rsid w:val="005A07AA"/>
    <w:rsid w:val="005A3C06"/>
    <w:rsid w:val="005A3FEC"/>
    <w:rsid w:val="005A4C0F"/>
    <w:rsid w:val="005A552A"/>
    <w:rsid w:val="005A5ACF"/>
    <w:rsid w:val="005A6872"/>
    <w:rsid w:val="005A695F"/>
    <w:rsid w:val="005A6AE2"/>
    <w:rsid w:val="005B681F"/>
    <w:rsid w:val="005B7252"/>
    <w:rsid w:val="005C319D"/>
    <w:rsid w:val="005C4585"/>
    <w:rsid w:val="005C735C"/>
    <w:rsid w:val="005C7BF2"/>
    <w:rsid w:val="005C7E27"/>
    <w:rsid w:val="005D0972"/>
    <w:rsid w:val="005D1050"/>
    <w:rsid w:val="005D2375"/>
    <w:rsid w:val="005D4BFC"/>
    <w:rsid w:val="005D5492"/>
    <w:rsid w:val="005E1093"/>
    <w:rsid w:val="005E1189"/>
    <w:rsid w:val="005E1ACB"/>
    <w:rsid w:val="005E2B30"/>
    <w:rsid w:val="005E30A3"/>
    <w:rsid w:val="005E4D52"/>
    <w:rsid w:val="005E7A03"/>
    <w:rsid w:val="005F1577"/>
    <w:rsid w:val="005F2B96"/>
    <w:rsid w:val="005F3345"/>
    <w:rsid w:val="005F33E3"/>
    <w:rsid w:val="005F44CA"/>
    <w:rsid w:val="005F4F19"/>
    <w:rsid w:val="005F5483"/>
    <w:rsid w:val="005F6E7C"/>
    <w:rsid w:val="005F7E4C"/>
    <w:rsid w:val="0060226C"/>
    <w:rsid w:val="00603FCE"/>
    <w:rsid w:val="006052CB"/>
    <w:rsid w:val="006063EF"/>
    <w:rsid w:val="006066F0"/>
    <w:rsid w:val="00607437"/>
    <w:rsid w:val="00611B9A"/>
    <w:rsid w:val="00611FC6"/>
    <w:rsid w:val="00613476"/>
    <w:rsid w:val="00613D6E"/>
    <w:rsid w:val="006143A4"/>
    <w:rsid w:val="0061481D"/>
    <w:rsid w:val="006159F1"/>
    <w:rsid w:val="00616B12"/>
    <w:rsid w:val="006202DC"/>
    <w:rsid w:val="00620D29"/>
    <w:rsid w:val="00620EBB"/>
    <w:rsid w:val="00621134"/>
    <w:rsid w:val="00623813"/>
    <w:rsid w:val="00625202"/>
    <w:rsid w:val="00630612"/>
    <w:rsid w:val="006360AC"/>
    <w:rsid w:val="00636E53"/>
    <w:rsid w:val="00637860"/>
    <w:rsid w:val="00642074"/>
    <w:rsid w:val="00645257"/>
    <w:rsid w:val="00647DF8"/>
    <w:rsid w:val="006510E8"/>
    <w:rsid w:val="00651120"/>
    <w:rsid w:val="00652A74"/>
    <w:rsid w:val="00652DEA"/>
    <w:rsid w:val="006531A9"/>
    <w:rsid w:val="006534AE"/>
    <w:rsid w:val="0065365B"/>
    <w:rsid w:val="006553D7"/>
    <w:rsid w:val="00660594"/>
    <w:rsid w:val="006608CA"/>
    <w:rsid w:val="00660FF3"/>
    <w:rsid w:val="00661732"/>
    <w:rsid w:val="00662388"/>
    <w:rsid w:val="00663D5D"/>
    <w:rsid w:val="006651F7"/>
    <w:rsid w:val="00671820"/>
    <w:rsid w:val="006724C3"/>
    <w:rsid w:val="006730EC"/>
    <w:rsid w:val="00673A10"/>
    <w:rsid w:val="00675CA2"/>
    <w:rsid w:val="00680799"/>
    <w:rsid w:val="00680A3D"/>
    <w:rsid w:val="00680FF5"/>
    <w:rsid w:val="00681FA4"/>
    <w:rsid w:val="006830C5"/>
    <w:rsid w:val="006845C1"/>
    <w:rsid w:val="00685ECA"/>
    <w:rsid w:val="00686A3F"/>
    <w:rsid w:val="0068737B"/>
    <w:rsid w:val="00687A1F"/>
    <w:rsid w:val="00690BC8"/>
    <w:rsid w:val="00690C1C"/>
    <w:rsid w:val="006938DC"/>
    <w:rsid w:val="00693DDE"/>
    <w:rsid w:val="00694344"/>
    <w:rsid w:val="00694814"/>
    <w:rsid w:val="00695D73"/>
    <w:rsid w:val="006971F7"/>
    <w:rsid w:val="006979B3"/>
    <w:rsid w:val="00697E14"/>
    <w:rsid w:val="006A1118"/>
    <w:rsid w:val="006A1A44"/>
    <w:rsid w:val="006A22B7"/>
    <w:rsid w:val="006A2E77"/>
    <w:rsid w:val="006A331B"/>
    <w:rsid w:val="006A5900"/>
    <w:rsid w:val="006A631A"/>
    <w:rsid w:val="006A65FD"/>
    <w:rsid w:val="006A7642"/>
    <w:rsid w:val="006B11C1"/>
    <w:rsid w:val="006B11ED"/>
    <w:rsid w:val="006B148C"/>
    <w:rsid w:val="006B1554"/>
    <w:rsid w:val="006B1694"/>
    <w:rsid w:val="006B26AF"/>
    <w:rsid w:val="006B3E79"/>
    <w:rsid w:val="006B58B3"/>
    <w:rsid w:val="006C11EE"/>
    <w:rsid w:val="006C1907"/>
    <w:rsid w:val="006C2FBA"/>
    <w:rsid w:val="006C393F"/>
    <w:rsid w:val="006C5022"/>
    <w:rsid w:val="006D00B4"/>
    <w:rsid w:val="006D58F2"/>
    <w:rsid w:val="006D6BEC"/>
    <w:rsid w:val="006E05D5"/>
    <w:rsid w:val="006E0A5D"/>
    <w:rsid w:val="006E1496"/>
    <w:rsid w:val="006E217B"/>
    <w:rsid w:val="006E2F51"/>
    <w:rsid w:val="006E4423"/>
    <w:rsid w:val="006E49B5"/>
    <w:rsid w:val="006E666C"/>
    <w:rsid w:val="006E698C"/>
    <w:rsid w:val="006F097E"/>
    <w:rsid w:val="006F12FC"/>
    <w:rsid w:val="006F20BD"/>
    <w:rsid w:val="006F24A1"/>
    <w:rsid w:val="006F3376"/>
    <w:rsid w:val="006F3C78"/>
    <w:rsid w:val="006F573B"/>
    <w:rsid w:val="006F5893"/>
    <w:rsid w:val="006F6804"/>
    <w:rsid w:val="006F7BD4"/>
    <w:rsid w:val="00701D0D"/>
    <w:rsid w:val="00702753"/>
    <w:rsid w:val="007034D2"/>
    <w:rsid w:val="007043DF"/>
    <w:rsid w:val="007055B6"/>
    <w:rsid w:val="007062FD"/>
    <w:rsid w:val="0070664D"/>
    <w:rsid w:val="00706DC0"/>
    <w:rsid w:val="00707415"/>
    <w:rsid w:val="00710291"/>
    <w:rsid w:val="007104AB"/>
    <w:rsid w:val="00711AC5"/>
    <w:rsid w:val="00712100"/>
    <w:rsid w:val="00713A79"/>
    <w:rsid w:val="0071480A"/>
    <w:rsid w:val="00714EDD"/>
    <w:rsid w:val="00715E79"/>
    <w:rsid w:val="0071613C"/>
    <w:rsid w:val="00716EF7"/>
    <w:rsid w:val="007179C6"/>
    <w:rsid w:val="00722218"/>
    <w:rsid w:val="00725074"/>
    <w:rsid w:val="0072583E"/>
    <w:rsid w:val="007268FD"/>
    <w:rsid w:val="00727488"/>
    <w:rsid w:val="00730692"/>
    <w:rsid w:val="00731319"/>
    <w:rsid w:val="00732D68"/>
    <w:rsid w:val="00732E97"/>
    <w:rsid w:val="00733410"/>
    <w:rsid w:val="00735D63"/>
    <w:rsid w:val="00735F6A"/>
    <w:rsid w:val="00736067"/>
    <w:rsid w:val="007373D1"/>
    <w:rsid w:val="00740AFD"/>
    <w:rsid w:val="007411BE"/>
    <w:rsid w:val="0074279E"/>
    <w:rsid w:val="007443F2"/>
    <w:rsid w:val="00744847"/>
    <w:rsid w:val="00745A23"/>
    <w:rsid w:val="00746033"/>
    <w:rsid w:val="00746DB1"/>
    <w:rsid w:val="00750924"/>
    <w:rsid w:val="0075223A"/>
    <w:rsid w:val="0075232D"/>
    <w:rsid w:val="00752644"/>
    <w:rsid w:val="00753346"/>
    <w:rsid w:val="00753425"/>
    <w:rsid w:val="007539DF"/>
    <w:rsid w:val="00754CF5"/>
    <w:rsid w:val="00754D5D"/>
    <w:rsid w:val="007555F5"/>
    <w:rsid w:val="00756A97"/>
    <w:rsid w:val="00756F41"/>
    <w:rsid w:val="007577D3"/>
    <w:rsid w:val="00757C98"/>
    <w:rsid w:val="00760336"/>
    <w:rsid w:val="00760F94"/>
    <w:rsid w:val="0076201F"/>
    <w:rsid w:val="007629CF"/>
    <w:rsid w:val="00763ABA"/>
    <w:rsid w:val="00763E08"/>
    <w:rsid w:val="00766453"/>
    <w:rsid w:val="0076679E"/>
    <w:rsid w:val="00766CDA"/>
    <w:rsid w:val="00766F60"/>
    <w:rsid w:val="00772699"/>
    <w:rsid w:val="00773206"/>
    <w:rsid w:val="00775F12"/>
    <w:rsid w:val="0077716E"/>
    <w:rsid w:val="00777324"/>
    <w:rsid w:val="007805C8"/>
    <w:rsid w:val="00782856"/>
    <w:rsid w:val="00782B14"/>
    <w:rsid w:val="00782FCB"/>
    <w:rsid w:val="00783E9A"/>
    <w:rsid w:val="007849B5"/>
    <w:rsid w:val="00786480"/>
    <w:rsid w:val="00786AB3"/>
    <w:rsid w:val="00790826"/>
    <w:rsid w:val="00791F35"/>
    <w:rsid w:val="0079221E"/>
    <w:rsid w:val="0079482B"/>
    <w:rsid w:val="00794F9E"/>
    <w:rsid w:val="007963DC"/>
    <w:rsid w:val="00797E80"/>
    <w:rsid w:val="007A062A"/>
    <w:rsid w:val="007A0BEF"/>
    <w:rsid w:val="007A1866"/>
    <w:rsid w:val="007A2D22"/>
    <w:rsid w:val="007A47CD"/>
    <w:rsid w:val="007A482E"/>
    <w:rsid w:val="007A6746"/>
    <w:rsid w:val="007B2011"/>
    <w:rsid w:val="007B2424"/>
    <w:rsid w:val="007B3BBD"/>
    <w:rsid w:val="007C1A5F"/>
    <w:rsid w:val="007C4368"/>
    <w:rsid w:val="007C506A"/>
    <w:rsid w:val="007C555C"/>
    <w:rsid w:val="007C59FA"/>
    <w:rsid w:val="007C5FC1"/>
    <w:rsid w:val="007C5FE1"/>
    <w:rsid w:val="007C65A6"/>
    <w:rsid w:val="007C6A90"/>
    <w:rsid w:val="007C6C68"/>
    <w:rsid w:val="007C7229"/>
    <w:rsid w:val="007D2591"/>
    <w:rsid w:val="007D33B0"/>
    <w:rsid w:val="007D69AE"/>
    <w:rsid w:val="007D79AF"/>
    <w:rsid w:val="007D7A5B"/>
    <w:rsid w:val="007D7BA8"/>
    <w:rsid w:val="007E15E3"/>
    <w:rsid w:val="007E1F5B"/>
    <w:rsid w:val="007E387A"/>
    <w:rsid w:val="007E3987"/>
    <w:rsid w:val="007E7786"/>
    <w:rsid w:val="007E784F"/>
    <w:rsid w:val="007E7CBE"/>
    <w:rsid w:val="007F02B4"/>
    <w:rsid w:val="007F1347"/>
    <w:rsid w:val="007F25E9"/>
    <w:rsid w:val="007F295A"/>
    <w:rsid w:val="007F312F"/>
    <w:rsid w:val="007F4D72"/>
    <w:rsid w:val="007F74DF"/>
    <w:rsid w:val="0080057E"/>
    <w:rsid w:val="00800A13"/>
    <w:rsid w:val="00800EA9"/>
    <w:rsid w:val="00801797"/>
    <w:rsid w:val="00805077"/>
    <w:rsid w:val="00805CA1"/>
    <w:rsid w:val="00805CDC"/>
    <w:rsid w:val="008066C7"/>
    <w:rsid w:val="00806DB7"/>
    <w:rsid w:val="008077FF"/>
    <w:rsid w:val="008109F0"/>
    <w:rsid w:val="00810E55"/>
    <w:rsid w:val="00810FBA"/>
    <w:rsid w:val="00811BAE"/>
    <w:rsid w:val="008120D2"/>
    <w:rsid w:val="00812EEF"/>
    <w:rsid w:val="00813095"/>
    <w:rsid w:val="00814D16"/>
    <w:rsid w:val="00820779"/>
    <w:rsid w:val="00821883"/>
    <w:rsid w:val="008228E3"/>
    <w:rsid w:val="00823EB8"/>
    <w:rsid w:val="008247D0"/>
    <w:rsid w:val="00825CB6"/>
    <w:rsid w:val="00826A74"/>
    <w:rsid w:val="00826FA3"/>
    <w:rsid w:val="008279A0"/>
    <w:rsid w:val="00827B92"/>
    <w:rsid w:val="0083014C"/>
    <w:rsid w:val="00830ADF"/>
    <w:rsid w:val="00830BE5"/>
    <w:rsid w:val="00830E54"/>
    <w:rsid w:val="00835803"/>
    <w:rsid w:val="0083621E"/>
    <w:rsid w:val="00836AF5"/>
    <w:rsid w:val="00840A31"/>
    <w:rsid w:val="008412C4"/>
    <w:rsid w:val="0084162C"/>
    <w:rsid w:val="0084325B"/>
    <w:rsid w:val="008439D0"/>
    <w:rsid w:val="00845458"/>
    <w:rsid w:val="00845F03"/>
    <w:rsid w:val="008503AC"/>
    <w:rsid w:val="00850921"/>
    <w:rsid w:val="00851722"/>
    <w:rsid w:val="00851BFC"/>
    <w:rsid w:val="00852D3F"/>
    <w:rsid w:val="00853B8D"/>
    <w:rsid w:val="00854652"/>
    <w:rsid w:val="008550C3"/>
    <w:rsid w:val="0085574F"/>
    <w:rsid w:val="0085759E"/>
    <w:rsid w:val="00860715"/>
    <w:rsid w:val="00862CE0"/>
    <w:rsid w:val="008637FC"/>
    <w:rsid w:val="00864181"/>
    <w:rsid w:val="00864325"/>
    <w:rsid w:val="00864730"/>
    <w:rsid w:val="00865354"/>
    <w:rsid w:val="00865ACA"/>
    <w:rsid w:val="00866471"/>
    <w:rsid w:val="008671D0"/>
    <w:rsid w:val="00870A7E"/>
    <w:rsid w:val="008734EB"/>
    <w:rsid w:val="00873BC3"/>
    <w:rsid w:val="008754FF"/>
    <w:rsid w:val="00875AE9"/>
    <w:rsid w:val="0087667B"/>
    <w:rsid w:val="008769D5"/>
    <w:rsid w:val="00876A47"/>
    <w:rsid w:val="00880CDE"/>
    <w:rsid w:val="00880CE1"/>
    <w:rsid w:val="008818F0"/>
    <w:rsid w:val="00882211"/>
    <w:rsid w:val="008829C4"/>
    <w:rsid w:val="00883168"/>
    <w:rsid w:val="00884918"/>
    <w:rsid w:val="00885ADA"/>
    <w:rsid w:val="00887A60"/>
    <w:rsid w:val="00891807"/>
    <w:rsid w:val="00893AB4"/>
    <w:rsid w:val="008A22EE"/>
    <w:rsid w:val="008A3189"/>
    <w:rsid w:val="008A3324"/>
    <w:rsid w:val="008A5133"/>
    <w:rsid w:val="008A5426"/>
    <w:rsid w:val="008A554B"/>
    <w:rsid w:val="008A557E"/>
    <w:rsid w:val="008A58DF"/>
    <w:rsid w:val="008A5F2A"/>
    <w:rsid w:val="008A5F52"/>
    <w:rsid w:val="008A5F77"/>
    <w:rsid w:val="008A6BAC"/>
    <w:rsid w:val="008A77AA"/>
    <w:rsid w:val="008A7B66"/>
    <w:rsid w:val="008B08F8"/>
    <w:rsid w:val="008B0EFF"/>
    <w:rsid w:val="008B0F4F"/>
    <w:rsid w:val="008B1516"/>
    <w:rsid w:val="008B1874"/>
    <w:rsid w:val="008B23DB"/>
    <w:rsid w:val="008B4B9A"/>
    <w:rsid w:val="008B56EB"/>
    <w:rsid w:val="008B69AC"/>
    <w:rsid w:val="008B7912"/>
    <w:rsid w:val="008C26D4"/>
    <w:rsid w:val="008C2886"/>
    <w:rsid w:val="008C3EF0"/>
    <w:rsid w:val="008C67DD"/>
    <w:rsid w:val="008C787E"/>
    <w:rsid w:val="008C7AA6"/>
    <w:rsid w:val="008D0538"/>
    <w:rsid w:val="008D11AD"/>
    <w:rsid w:val="008D1598"/>
    <w:rsid w:val="008D2079"/>
    <w:rsid w:val="008D2A21"/>
    <w:rsid w:val="008D308C"/>
    <w:rsid w:val="008D5FA4"/>
    <w:rsid w:val="008D6B84"/>
    <w:rsid w:val="008E19AE"/>
    <w:rsid w:val="008E2161"/>
    <w:rsid w:val="008E275C"/>
    <w:rsid w:val="008E2B03"/>
    <w:rsid w:val="008E2C3C"/>
    <w:rsid w:val="008E3B5F"/>
    <w:rsid w:val="008E44F8"/>
    <w:rsid w:val="008E47F0"/>
    <w:rsid w:val="008E5FD3"/>
    <w:rsid w:val="008E7249"/>
    <w:rsid w:val="008E7435"/>
    <w:rsid w:val="008E7602"/>
    <w:rsid w:val="008E7C41"/>
    <w:rsid w:val="008F0D44"/>
    <w:rsid w:val="008F1440"/>
    <w:rsid w:val="008F1EFA"/>
    <w:rsid w:val="008F2764"/>
    <w:rsid w:val="008F3C82"/>
    <w:rsid w:val="008F3E4B"/>
    <w:rsid w:val="008F67AA"/>
    <w:rsid w:val="008F70E0"/>
    <w:rsid w:val="008F7761"/>
    <w:rsid w:val="009000F3"/>
    <w:rsid w:val="00902E49"/>
    <w:rsid w:val="0090338F"/>
    <w:rsid w:val="00903A5A"/>
    <w:rsid w:val="009066B5"/>
    <w:rsid w:val="00907235"/>
    <w:rsid w:val="00910449"/>
    <w:rsid w:val="00910D3A"/>
    <w:rsid w:val="00910EC1"/>
    <w:rsid w:val="00915532"/>
    <w:rsid w:val="00917340"/>
    <w:rsid w:val="00917D93"/>
    <w:rsid w:val="009213FB"/>
    <w:rsid w:val="0092359E"/>
    <w:rsid w:val="00923624"/>
    <w:rsid w:val="009302BC"/>
    <w:rsid w:val="009304B7"/>
    <w:rsid w:val="0093133A"/>
    <w:rsid w:val="00931F06"/>
    <w:rsid w:val="00934D8D"/>
    <w:rsid w:val="00935D61"/>
    <w:rsid w:val="00936A17"/>
    <w:rsid w:val="0093787D"/>
    <w:rsid w:val="009405EC"/>
    <w:rsid w:val="009419DD"/>
    <w:rsid w:val="0094234D"/>
    <w:rsid w:val="00942C63"/>
    <w:rsid w:val="00943818"/>
    <w:rsid w:val="00943960"/>
    <w:rsid w:val="00943AF9"/>
    <w:rsid w:val="00943CDE"/>
    <w:rsid w:val="00945031"/>
    <w:rsid w:val="00945076"/>
    <w:rsid w:val="00945685"/>
    <w:rsid w:val="00945B74"/>
    <w:rsid w:val="00945C54"/>
    <w:rsid w:val="009463A6"/>
    <w:rsid w:val="00946BE7"/>
    <w:rsid w:val="00946CED"/>
    <w:rsid w:val="00953053"/>
    <w:rsid w:val="00953DD3"/>
    <w:rsid w:val="00954C11"/>
    <w:rsid w:val="00956CAC"/>
    <w:rsid w:val="00957279"/>
    <w:rsid w:val="00957EBD"/>
    <w:rsid w:val="009607F3"/>
    <w:rsid w:val="009612CF"/>
    <w:rsid w:val="00962871"/>
    <w:rsid w:val="009636D8"/>
    <w:rsid w:val="009703B9"/>
    <w:rsid w:val="009708D3"/>
    <w:rsid w:val="0097206B"/>
    <w:rsid w:val="00972F35"/>
    <w:rsid w:val="00973B67"/>
    <w:rsid w:val="009740CA"/>
    <w:rsid w:val="00974A03"/>
    <w:rsid w:val="00975C17"/>
    <w:rsid w:val="009764FA"/>
    <w:rsid w:val="009778C7"/>
    <w:rsid w:val="00980A8A"/>
    <w:rsid w:val="0098153C"/>
    <w:rsid w:val="00981A9C"/>
    <w:rsid w:val="009831EA"/>
    <w:rsid w:val="009857E1"/>
    <w:rsid w:val="00985CFC"/>
    <w:rsid w:val="0099129A"/>
    <w:rsid w:val="009934D2"/>
    <w:rsid w:val="009937F0"/>
    <w:rsid w:val="00995887"/>
    <w:rsid w:val="009A065C"/>
    <w:rsid w:val="009A17D8"/>
    <w:rsid w:val="009A2768"/>
    <w:rsid w:val="009A29AC"/>
    <w:rsid w:val="009A34AE"/>
    <w:rsid w:val="009A58D1"/>
    <w:rsid w:val="009A5A2B"/>
    <w:rsid w:val="009A61FF"/>
    <w:rsid w:val="009A6380"/>
    <w:rsid w:val="009A6923"/>
    <w:rsid w:val="009A7C1C"/>
    <w:rsid w:val="009B0689"/>
    <w:rsid w:val="009B1F65"/>
    <w:rsid w:val="009B60CF"/>
    <w:rsid w:val="009B63B8"/>
    <w:rsid w:val="009B7BB8"/>
    <w:rsid w:val="009C35EB"/>
    <w:rsid w:val="009C49C3"/>
    <w:rsid w:val="009C51DE"/>
    <w:rsid w:val="009C54A8"/>
    <w:rsid w:val="009C5CB2"/>
    <w:rsid w:val="009C5F0B"/>
    <w:rsid w:val="009C61A6"/>
    <w:rsid w:val="009C63B3"/>
    <w:rsid w:val="009C6F76"/>
    <w:rsid w:val="009C7CE2"/>
    <w:rsid w:val="009D06BE"/>
    <w:rsid w:val="009D1D4F"/>
    <w:rsid w:val="009D22BC"/>
    <w:rsid w:val="009D4189"/>
    <w:rsid w:val="009D4C3C"/>
    <w:rsid w:val="009D5D88"/>
    <w:rsid w:val="009D68ED"/>
    <w:rsid w:val="009E05CB"/>
    <w:rsid w:val="009E229A"/>
    <w:rsid w:val="009E3518"/>
    <w:rsid w:val="009E402F"/>
    <w:rsid w:val="009E4E82"/>
    <w:rsid w:val="009E4E94"/>
    <w:rsid w:val="009E64CB"/>
    <w:rsid w:val="009E6F62"/>
    <w:rsid w:val="009E71BE"/>
    <w:rsid w:val="009F120C"/>
    <w:rsid w:val="009F1B54"/>
    <w:rsid w:val="009F1CCD"/>
    <w:rsid w:val="009F283E"/>
    <w:rsid w:val="009F37BD"/>
    <w:rsid w:val="009F3867"/>
    <w:rsid w:val="009F45B1"/>
    <w:rsid w:val="009F509C"/>
    <w:rsid w:val="009F5638"/>
    <w:rsid w:val="009F57C8"/>
    <w:rsid w:val="009F5A10"/>
    <w:rsid w:val="009F6C0F"/>
    <w:rsid w:val="009F79FB"/>
    <w:rsid w:val="009F7F80"/>
    <w:rsid w:val="00A01111"/>
    <w:rsid w:val="00A01680"/>
    <w:rsid w:val="00A028E6"/>
    <w:rsid w:val="00A0311D"/>
    <w:rsid w:val="00A05A30"/>
    <w:rsid w:val="00A06310"/>
    <w:rsid w:val="00A072B2"/>
    <w:rsid w:val="00A10C18"/>
    <w:rsid w:val="00A10DDB"/>
    <w:rsid w:val="00A11667"/>
    <w:rsid w:val="00A1289C"/>
    <w:rsid w:val="00A14B70"/>
    <w:rsid w:val="00A174F7"/>
    <w:rsid w:val="00A215D9"/>
    <w:rsid w:val="00A2162B"/>
    <w:rsid w:val="00A2237A"/>
    <w:rsid w:val="00A2408B"/>
    <w:rsid w:val="00A24605"/>
    <w:rsid w:val="00A2481B"/>
    <w:rsid w:val="00A2592F"/>
    <w:rsid w:val="00A25F1B"/>
    <w:rsid w:val="00A274B5"/>
    <w:rsid w:val="00A32648"/>
    <w:rsid w:val="00A3422E"/>
    <w:rsid w:val="00A34B61"/>
    <w:rsid w:val="00A35653"/>
    <w:rsid w:val="00A35B8C"/>
    <w:rsid w:val="00A368F1"/>
    <w:rsid w:val="00A4028D"/>
    <w:rsid w:val="00A40716"/>
    <w:rsid w:val="00A413B3"/>
    <w:rsid w:val="00A43322"/>
    <w:rsid w:val="00A44681"/>
    <w:rsid w:val="00A44CCE"/>
    <w:rsid w:val="00A44EB5"/>
    <w:rsid w:val="00A45D69"/>
    <w:rsid w:val="00A461DD"/>
    <w:rsid w:val="00A466A1"/>
    <w:rsid w:val="00A467A6"/>
    <w:rsid w:val="00A4688A"/>
    <w:rsid w:val="00A47020"/>
    <w:rsid w:val="00A50C92"/>
    <w:rsid w:val="00A52A21"/>
    <w:rsid w:val="00A551EC"/>
    <w:rsid w:val="00A56C55"/>
    <w:rsid w:val="00A56DBE"/>
    <w:rsid w:val="00A574FD"/>
    <w:rsid w:val="00A61750"/>
    <w:rsid w:val="00A6231C"/>
    <w:rsid w:val="00A62C63"/>
    <w:rsid w:val="00A645A4"/>
    <w:rsid w:val="00A656C5"/>
    <w:rsid w:val="00A66B82"/>
    <w:rsid w:val="00A66EC7"/>
    <w:rsid w:val="00A702BA"/>
    <w:rsid w:val="00A70CAE"/>
    <w:rsid w:val="00A71017"/>
    <w:rsid w:val="00A71581"/>
    <w:rsid w:val="00A71EBC"/>
    <w:rsid w:val="00A732FA"/>
    <w:rsid w:val="00A74B6F"/>
    <w:rsid w:val="00A7501E"/>
    <w:rsid w:val="00A7643E"/>
    <w:rsid w:val="00A80976"/>
    <w:rsid w:val="00A8114D"/>
    <w:rsid w:val="00A8176C"/>
    <w:rsid w:val="00A846A1"/>
    <w:rsid w:val="00A851A4"/>
    <w:rsid w:val="00A9264B"/>
    <w:rsid w:val="00A93D09"/>
    <w:rsid w:val="00A94105"/>
    <w:rsid w:val="00A942CC"/>
    <w:rsid w:val="00A966F2"/>
    <w:rsid w:val="00A96B0C"/>
    <w:rsid w:val="00AA1754"/>
    <w:rsid w:val="00AA2798"/>
    <w:rsid w:val="00AA2AC9"/>
    <w:rsid w:val="00AA4250"/>
    <w:rsid w:val="00AA5937"/>
    <w:rsid w:val="00AA6D18"/>
    <w:rsid w:val="00AA75BF"/>
    <w:rsid w:val="00AA78FB"/>
    <w:rsid w:val="00AA7CD8"/>
    <w:rsid w:val="00AA7FDC"/>
    <w:rsid w:val="00AB1467"/>
    <w:rsid w:val="00AB1FC3"/>
    <w:rsid w:val="00AB579F"/>
    <w:rsid w:val="00AB5EE5"/>
    <w:rsid w:val="00AB63EF"/>
    <w:rsid w:val="00AB7554"/>
    <w:rsid w:val="00AC0630"/>
    <w:rsid w:val="00AC098A"/>
    <w:rsid w:val="00AC0C1F"/>
    <w:rsid w:val="00AC1520"/>
    <w:rsid w:val="00AC1AA6"/>
    <w:rsid w:val="00AC2CCD"/>
    <w:rsid w:val="00AC368E"/>
    <w:rsid w:val="00AC4D25"/>
    <w:rsid w:val="00AC5A54"/>
    <w:rsid w:val="00AC613C"/>
    <w:rsid w:val="00AC6A24"/>
    <w:rsid w:val="00AD1368"/>
    <w:rsid w:val="00AD1CA8"/>
    <w:rsid w:val="00AD3C62"/>
    <w:rsid w:val="00AD4086"/>
    <w:rsid w:val="00AD541B"/>
    <w:rsid w:val="00AD79B0"/>
    <w:rsid w:val="00AD7A2F"/>
    <w:rsid w:val="00AE17AE"/>
    <w:rsid w:val="00AE1B87"/>
    <w:rsid w:val="00AE1E65"/>
    <w:rsid w:val="00AE6C62"/>
    <w:rsid w:val="00AE73E5"/>
    <w:rsid w:val="00AE7B87"/>
    <w:rsid w:val="00AF0329"/>
    <w:rsid w:val="00AF2A90"/>
    <w:rsid w:val="00AF2AAA"/>
    <w:rsid w:val="00AF6940"/>
    <w:rsid w:val="00AF711B"/>
    <w:rsid w:val="00AF7E9F"/>
    <w:rsid w:val="00B02C82"/>
    <w:rsid w:val="00B03568"/>
    <w:rsid w:val="00B06A2E"/>
    <w:rsid w:val="00B06C5B"/>
    <w:rsid w:val="00B07FB2"/>
    <w:rsid w:val="00B11BD6"/>
    <w:rsid w:val="00B1320A"/>
    <w:rsid w:val="00B13F49"/>
    <w:rsid w:val="00B1532E"/>
    <w:rsid w:val="00B153CF"/>
    <w:rsid w:val="00B15F38"/>
    <w:rsid w:val="00B1633D"/>
    <w:rsid w:val="00B16BF4"/>
    <w:rsid w:val="00B203B4"/>
    <w:rsid w:val="00B20C40"/>
    <w:rsid w:val="00B21A96"/>
    <w:rsid w:val="00B227CA"/>
    <w:rsid w:val="00B23BA9"/>
    <w:rsid w:val="00B23CE4"/>
    <w:rsid w:val="00B24B75"/>
    <w:rsid w:val="00B254D9"/>
    <w:rsid w:val="00B2593D"/>
    <w:rsid w:val="00B25F44"/>
    <w:rsid w:val="00B26880"/>
    <w:rsid w:val="00B27BB7"/>
    <w:rsid w:val="00B322B3"/>
    <w:rsid w:val="00B3259B"/>
    <w:rsid w:val="00B3292A"/>
    <w:rsid w:val="00B33F84"/>
    <w:rsid w:val="00B36B2C"/>
    <w:rsid w:val="00B37CED"/>
    <w:rsid w:val="00B44C70"/>
    <w:rsid w:val="00B451C0"/>
    <w:rsid w:val="00B47AEF"/>
    <w:rsid w:val="00B5011C"/>
    <w:rsid w:val="00B5157D"/>
    <w:rsid w:val="00B52666"/>
    <w:rsid w:val="00B52EF4"/>
    <w:rsid w:val="00B52F44"/>
    <w:rsid w:val="00B54340"/>
    <w:rsid w:val="00B561A9"/>
    <w:rsid w:val="00B57395"/>
    <w:rsid w:val="00B57554"/>
    <w:rsid w:val="00B608EC"/>
    <w:rsid w:val="00B609D1"/>
    <w:rsid w:val="00B612E0"/>
    <w:rsid w:val="00B61BCD"/>
    <w:rsid w:val="00B65DD5"/>
    <w:rsid w:val="00B6689A"/>
    <w:rsid w:val="00B669E9"/>
    <w:rsid w:val="00B677C1"/>
    <w:rsid w:val="00B67981"/>
    <w:rsid w:val="00B71772"/>
    <w:rsid w:val="00B728E4"/>
    <w:rsid w:val="00B72F31"/>
    <w:rsid w:val="00B73482"/>
    <w:rsid w:val="00B774A8"/>
    <w:rsid w:val="00B802C6"/>
    <w:rsid w:val="00B8186B"/>
    <w:rsid w:val="00B81C15"/>
    <w:rsid w:val="00B82F8A"/>
    <w:rsid w:val="00B840C7"/>
    <w:rsid w:val="00B85C53"/>
    <w:rsid w:val="00B87553"/>
    <w:rsid w:val="00B900F0"/>
    <w:rsid w:val="00B908EA"/>
    <w:rsid w:val="00B90F9B"/>
    <w:rsid w:val="00B9177B"/>
    <w:rsid w:val="00B91AD6"/>
    <w:rsid w:val="00B91C24"/>
    <w:rsid w:val="00B92A11"/>
    <w:rsid w:val="00B943FD"/>
    <w:rsid w:val="00B94F42"/>
    <w:rsid w:val="00B95B6A"/>
    <w:rsid w:val="00B968ED"/>
    <w:rsid w:val="00B96C93"/>
    <w:rsid w:val="00BA0E6A"/>
    <w:rsid w:val="00BA1704"/>
    <w:rsid w:val="00BA1C2F"/>
    <w:rsid w:val="00BA45B4"/>
    <w:rsid w:val="00BA57A7"/>
    <w:rsid w:val="00BA5E1F"/>
    <w:rsid w:val="00BA72BE"/>
    <w:rsid w:val="00BA7E66"/>
    <w:rsid w:val="00BB1AF7"/>
    <w:rsid w:val="00BB1C14"/>
    <w:rsid w:val="00BB251D"/>
    <w:rsid w:val="00BB4194"/>
    <w:rsid w:val="00BB6A21"/>
    <w:rsid w:val="00BC296B"/>
    <w:rsid w:val="00BC2B84"/>
    <w:rsid w:val="00BC31A5"/>
    <w:rsid w:val="00BC3AE6"/>
    <w:rsid w:val="00BC4283"/>
    <w:rsid w:val="00BC4DD7"/>
    <w:rsid w:val="00BC5563"/>
    <w:rsid w:val="00BC56EB"/>
    <w:rsid w:val="00BC5CCE"/>
    <w:rsid w:val="00BC61B4"/>
    <w:rsid w:val="00BC7A67"/>
    <w:rsid w:val="00BD1EFE"/>
    <w:rsid w:val="00BD2266"/>
    <w:rsid w:val="00BD2293"/>
    <w:rsid w:val="00BD329A"/>
    <w:rsid w:val="00BD37C6"/>
    <w:rsid w:val="00BD4F4A"/>
    <w:rsid w:val="00BD53F3"/>
    <w:rsid w:val="00BD751E"/>
    <w:rsid w:val="00BE1DD5"/>
    <w:rsid w:val="00BE1FBA"/>
    <w:rsid w:val="00BE45E8"/>
    <w:rsid w:val="00BE4FC0"/>
    <w:rsid w:val="00BE5BA0"/>
    <w:rsid w:val="00BE7300"/>
    <w:rsid w:val="00BE78A0"/>
    <w:rsid w:val="00BE7F5F"/>
    <w:rsid w:val="00BF2FDC"/>
    <w:rsid w:val="00BF3852"/>
    <w:rsid w:val="00BF4FF4"/>
    <w:rsid w:val="00BF531F"/>
    <w:rsid w:val="00BF5B48"/>
    <w:rsid w:val="00BF6037"/>
    <w:rsid w:val="00BF6B82"/>
    <w:rsid w:val="00BF704A"/>
    <w:rsid w:val="00C0055F"/>
    <w:rsid w:val="00C0177C"/>
    <w:rsid w:val="00C018D3"/>
    <w:rsid w:val="00C027E1"/>
    <w:rsid w:val="00C03E80"/>
    <w:rsid w:val="00C052D0"/>
    <w:rsid w:val="00C074A3"/>
    <w:rsid w:val="00C07829"/>
    <w:rsid w:val="00C078C6"/>
    <w:rsid w:val="00C106D0"/>
    <w:rsid w:val="00C10F29"/>
    <w:rsid w:val="00C1138F"/>
    <w:rsid w:val="00C122AE"/>
    <w:rsid w:val="00C12CE9"/>
    <w:rsid w:val="00C134F2"/>
    <w:rsid w:val="00C13575"/>
    <w:rsid w:val="00C14118"/>
    <w:rsid w:val="00C14151"/>
    <w:rsid w:val="00C16A4B"/>
    <w:rsid w:val="00C20B20"/>
    <w:rsid w:val="00C20C48"/>
    <w:rsid w:val="00C21641"/>
    <w:rsid w:val="00C225A7"/>
    <w:rsid w:val="00C22CE0"/>
    <w:rsid w:val="00C22F9E"/>
    <w:rsid w:val="00C23183"/>
    <w:rsid w:val="00C23916"/>
    <w:rsid w:val="00C239E1"/>
    <w:rsid w:val="00C23A55"/>
    <w:rsid w:val="00C23E49"/>
    <w:rsid w:val="00C26987"/>
    <w:rsid w:val="00C26EA1"/>
    <w:rsid w:val="00C2755D"/>
    <w:rsid w:val="00C30566"/>
    <w:rsid w:val="00C30DC7"/>
    <w:rsid w:val="00C322BB"/>
    <w:rsid w:val="00C32D35"/>
    <w:rsid w:val="00C33A52"/>
    <w:rsid w:val="00C33DD5"/>
    <w:rsid w:val="00C348A7"/>
    <w:rsid w:val="00C363CC"/>
    <w:rsid w:val="00C369D6"/>
    <w:rsid w:val="00C37298"/>
    <w:rsid w:val="00C37C4F"/>
    <w:rsid w:val="00C42AA4"/>
    <w:rsid w:val="00C4331C"/>
    <w:rsid w:val="00C4646F"/>
    <w:rsid w:val="00C47225"/>
    <w:rsid w:val="00C473AC"/>
    <w:rsid w:val="00C5079B"/>
    <w:rsid w:val="00C5079E"/>
    <w:rsid w:val="00C51628"/>
    <w:rsid w:val="00C51799"/>
    <w:rsid w:val="00C5379D"/>
    <w:rsid w:val="00C60B05"/>
    <w:rsid w:val="00C61CF2"/>
    <w:rsid w:val="00C6535C"/>
    <w:rsid w:val="00C6646E"/>
    <w:rsid w:val="00C6677F"/>
    <w:rsid w:val="00C67026"/>
    <w:rsid w:val="00C676CE"/>
    <w:rsid w:val="00C7074B"/>
    <w:rsid w:val="00C7098A"/>
    <w:rsid w:val="00C71B91"/>
    <w:rsid w:val="00C720F3"/>
    <w:rsid w:val="00C75572"/>
    <w:rsid w:val="00C7564C"/>
    <w:rsid w:val="00C764A0"/>
    <w:rsid w:val="00C76AE2"/>
    <w:rsid w:val="00C77491"/>
    <w:rsid w:val="00C77C68"/>
    <w:rsid w:val="00C80584"/>
    <w:rsid w:val="00C815B1"/>
    <w:rsid w:val="00C81D82"/>
    <w:rsid w:val="00C81D93"/>
    <w:rsid w:val="00C82D74"/>
    <w:rsid w:val="00C86309"/>
    <w:rsid w:val="00C871A1"/>
    <w:rsid w:val="00C91798"/>
    <w:rsid w:val="00C920CE"/>
    <w:rsid w:val="00C955B1"/>
    <w:rsid w:val="00C95DFB"/>
    <w:rsid w:val="00C97DD4"/>
    <w:rsid w:val="00CA06C0"/>
    <w:rsid w:val="00CA1AB2"/>
    <w:rsid w:val="00CA2C9B"/>
    <w:rsid w:val="00CA35AF"/>
    <w:rsid w:val="00CA4723"/>
    <w:rsid w:val="00CA5110"/>
    <w:rsid w:val="00CA65CB"/>
    <w:rsid w:val="00CA6B25"/>
    <w:rsid w:val="00CB088D"/>
    <w:rsid w:val="00CB0948"/>
    <w:rsid w:val="00CB3860"/>
    <w:rsid w:val="00CB5AAC"/>
    <w:rsid w:val="00CB665F"/>
    <w:rsid w:val="00CC0100"/>
    <w:rsid w:val="00CC0B06"/>
    <w:rsid w:val="00CC0E57"/>
    <w:rsid w:val="00CC264F"/>
    <w:rsid w:val="00CC28F7"/>
    <w:rsid w:val="00CC2CC4"/>
    <w:rsid w:val="00CC3264"/>
    <w:rsid w:val="00CC39AB"/>
    <w:rsid w:val="00CC41CC"/>
    <w:rsid w:val="00CC5D93"/>
    <w:rsid w:val="00CD0352"/>
    <w:rsid w:val="00CD0525"/>
    <w:rsid w:val="00CD1860"/>
    <w:rsid w:val="00CD25C8"/>
    <w:rsid w:val="00CD44CC"/>
    <w:rsid w:val="00CD4929"/>
    <w:rsid w:val="00CD55D1"/>
    <w:rsid w:val="00CE1DBA"/>
    <w:rsid w:val="00CE1FF2"/>
    <w:rsid w:val="00CE25E4"/>
    <w:rsid w:val="00CE3FF0"/>
    <w:rsid w:val="00CE543E"/>
    <w:rsid w:val="00CE6739"/>
    <w:rsid w:val="00CE7C57"/>
    <w:rsid w:val="00CF1BB2"/>
    <w:rsid w:val="00CF1E7B"/>
    <w:rsid w:val="00CF27C4"/>
    <w:rsid w:val="00CF282A"/>
    <w:rsid w:val="00CF2C53"/>
    <w:rsid w:val="00CF3CF4"/>
    <w:rsid w:val="00CF54B5"/>
    <w:rsid w:val="00CF7092"/>
    <w:rsid w:val="00D003E2"/>
    <w:rsid w:val="00D0150B"/>
    <w:rsid w:val="00D048D8"/>
    <w:rsid w:val="00D04A2D"/>
    <w:rsid w:val="00D04AF8"/>
    <w:rsid w:val="00D07692"/>
    <w:rsid w:val="00D07F1D"/>
    <w:rsid w:val="00D10197"/>
    <w:rsid w:val="00D1096B"/>
    <w:rsid w:val="00D11270"/>
    <w:rsid w:val="00D132B8"/>
    <w:rsid w:val="00D13635"/>
    <w:rsid w:val="00D15692"/>
    <w:rsid w:val="00D15935"/>
    <w:rsid w:val="00D167C9"/>
    <w:rsid w:val="00D17CBA"/>
    <w:rsid w:val="00D17F16"/>
    <w:rsid w:val="00D17F68"/>
    <w:rsid w:val="00D205BD"/>
    <w:rsid w:val="00D2305F"/>
    <w:rsid w:val="00D23895"/>
    <w:rsid w:val="00D242FE"/>
    <w:rsid w:val="00D24722"/>
    <w:rsid w:val="00D26670"/>
    <w:rsid w:val="00D2669B"/>
    <w:rsid w:val="00D311F8"/>
    <w:rsid w:val="00D31937"/>
    <w:rsid w:val="00D32301"/>
    <w:rsid w:val="00D328FE"/>
    <w:rsid w:val="00D335AB"/>
    <w:rsid w:val="00D33CA6"/>
    <w:rsid w:val="00D365DD"/>
    <w:rsid w:val="00D36971"/>
    <w:rsid w:val="00D42A0C"/>
    <w:rsid w:val="00D43303"/>
    <w:rsid w:val="00D4404D"/>
    <w:rsid w:val="00D4574C"/>
    <w:rsid w:val="00D468E4"/>
    <w:rsid w:val="00D47734"/>
    <w:rsid w:val="00D5360C"/>
    <w:rsid w:val="00D556E8"/>
    <w:rsid w:val="00D56AFA"/>
    <w:rsid w:val="00D57443"/>
    <w:rsid w:val="00D60706"/>
    <w:rsid w:val="00D60821"/>
    <w:rsid w:val="00D60F7A"/>
    <w:rsid w:val="00D61A78"/>
    <w:rsid w:val="00D62657"/>
    <w:rsid w:val="00D62C2F"/>
    <w:rsid w:val="00D64096"/>
    <w:rsid w:val="00D64248"/>
    <w:rsid w:val="00D65EF9"/>
    <w:rsid w:val="00D664BB"/>
    <w:rsid w:val="00D67945"/>
    <w:rsid w:val="00D703C7"/>
    <w:rsid w:val="00D71DD2"/>
    <w:rsid w:val="00D71E41"/>
    <w:rsid w:val="00D73265"/>
    <w:rsid w:val="00D74982"/>
    <w:rsid w:val="00D76C61"/>
    <w:rsid w:val="00D772C9"/>
    <w:rsid w:val="00D77DAC"/>
    <w:rsid w:val="00D8041B"/>
    <w:rsid w:val="00D8190F"/>
    <w:rsid w:val="00D85609"/>
    <w:rsid w:val="00D857FE"/>
    <w:rsid w:val="00D91DAB"/>
    <w:rsid w:val="00D92FB2"/>
    <w:rsid w:val="00D94123"/>
    <w:rsid w:val="00D9480E"/>
    <w:rsid w:val="00D95E72"/>
    <w:rsid w:val="00D96469"/>
    <w:rsid w:val="00D968F8"/>
    <w:rsid w:val="00D97BCD"/>
    <w:rsid w:val="00D97DC7"/>
    <w:rsid w:val="00DA2E7F"/>
    <w:rsid w:val="00DA2EA2"/>
    <w:rsid w:val="00DA2F62"/>
    <w:rsid w:val="00DA43DF"/>
    <w:rsid w:val="00DA5BCD"/>
    <w:rsid w:val="00DA5F35"/>
    <w:rsid w:val="00DA5F42"/>
    <w:rsid w:val="00DA655C"/>
    <w:rsid w:val="00DA6AE2"/>
    <w:rsid w:val="00DB0B7D"/>
    <w:rsid w:val="00DB0EC9"/>
    <w:rsid w:val="00DB40C4"/>
    <w:rsid w:val="00DB6BAA"/>
    <w:rsid w:val="00DB789F"/>
    <w:rsid w:val="00DC05FB"/>
    <w:rsid w:val="00DC0611"/>
    <w:rsid w:val="00DC113C"/>
    <w:rsid w:val="00DC159C"/>
    <w:rsid w:val="00DC1A34"/>
    <w:rsid w:val="00DC5B14"/>
    <w:rsid w:val="00DC762E"/>
    <w:rsid w:val="00DD1059"/>
    <w:rsid w:val="00DD1A05"/>
    <w:rsid w:val="00DD2300"/>
    <w:rsid w:val="00DD3E04"/>
    <w:rsid w:val="00DD3E61"/>
    <w:rsid w:val="00DD57F1"/>
    <w:rsid w:val="00DD6231"/>
    <w:rsid w:val="00DD6DCC"/>
    <w:rsid w:val="00DE0D7E"/>
    <w:rsid w:val="00DE1A26"/>
    <w:rsid w:val="00DE37D9"/>
    <w:rsid w:val="00DE5EAB"/>
    <w:rsid w:val="00DE77C6"/>
    <w:rsid w:val="00DE79F9"/>
    <w:rsid w:val="00DF17FE"/>
    <w:rsid w:val="00DF2829"/>
    <w:rsid w:val="00DF4229"/>
    <w:rsid w:val="00DF472A"/>
    <w:rsid w:val="00DF4F35"/>
    <w:rsid w:val="00DF511D"/>
    <w:rsid w:val="00DF593E"/>
    <w:rsid w:val="00DF64D7"/>
    <w:rsid w:val="00DF6CCB"/>
    <w:rsid w:val="00DF764E"/>
    <w:rsid w:val="00DF7F16"/>
    <w:rsid w:val="00E00CD0"/>
    <w:rsid w:val="00E03055"/>
    <w:rsid w:val="00E036ED"/>
    <w:rsid w:val="00E0424D"/>
    <w:rsid w:val="00E04ED0"/>
    <w:rsid w:val="00E059E3"/>
    <w:rsid w:val="00E05D00"/>
    <w:rsid w:val="00E0688C"/>
    <w:rsid w:val="00E06EE1"/>
    <w:rsid w:val="00E07481"/>
    <w:rsid w:val="00E121F9"/>
    <w:rsid w:val="00E122A5"/>
    <w:rsid w:val="00E135BD"/>
    <w:rsid w:val="00E13ADF"/>
    <w:rsid w:val="00E1420A"/>
    <w:rsid w:val="00E150B7"/>
    <w:rsid w:val="00E1537D"/>
    <w:rsid w:val="00E208E2"/>
    <w:rsid w:val="00E221D5"/>
    <w:rsid w:val="00E22290"/>
    <w:rsid w:val="00E22F2E"/>
    <w:rsid w:val="00E231A4"/>
    <w:rsid w:val="00E24795"/>
    <w:rsid w:val="00E2564A"/>
    <w:rsid w:val="00E25F09"/>
    <w:rsid w:val="00E26B54"/>
    <w:rsid w:val="00E2719D"/>
    <w:rsid w:val="00E305B9"/>
    <w:rsid w:val="00E3229D"/>
    <w:rsid w:val="00E3359A"/>
    <w:rsid w:val="00E34585"/>
    <w:rsid w:val="00E34921"/>
    <w:rsid w:val="00E37D83"/>
    <w:rsid w:val="00E40CDC"/>
    <w:rsid w:val="00E427C5"/>
    <w:rsid w:val="00E449E7"/>
    <w:rsid w:val="00E454EA"/>
    <w:rsid w:val="00E4555A"/>
    <w:rsid w:val="00E478A5"/>
    <w:rsid w:val="00E51EB9"/>
    <w:rsid w:val="00E520B0"/>
    <w:rsid w:val="00E52C0D"/>
    <w:rsid w:val="00E5305C"/>
    <w:rsid w:val="00E549A4"/>
    <w:rsid w:val="00E5554C"/>
    <w:rsid w:val="00E55FF3"/>
    <w:rsid w:val="00E57761"/>
    <w:rsid w:val="00E60225"/>
    <w:rsid w:val="00E60A5C"/>
    <w:rsid w:val="00E61DCF"/>
    <w:rsid w:val="00E64EB4"/>
    <w:rsid w:val="00E65875"/>
    <w:rsid w:val="00E65952"/>
    <w:rsid w:val="00E70251"/>
    <w:rsid w:val="00E70A09"/>
    <w:rsid w:val="00E71382"/>
    <w:rsid w:val="00E71A69"/>
    <w:rsid w:val="00E74352"/>
    <w:rsid w:val="00E74CF9"/>
    <w:rsid w:val="00E764A0"/>
    <w:rsid w:val="00E77BB4"/>
    <w:rsid w:val="00E804CD"/>
    <w:rsid w:val="00E810DD"/>
    <w:rsid w:val="00E8279C"/>
    <w:rsid w:val="00E83669"/>
    <w:rsid w:val="00E86A40"/>
    <w:rsid w:val="00E87D16"/>
    <w:rsid w:val="00E900E6"/>
    <w:rsid w:val="00E910E0"/>
    <w:rsid w:val="00E92138"/>
    <w:rsid w:val="00E96715"/>
    <w:rsid w:val="00E96C84"/>
    <w:rsid w:val="00E9721F"/>
    <w:rsid w:val="00EA1AF0"/>
    <w:rsid w:val="00EA3C46"/>
    <w:rsid w:val="00EA4356"/>
    <w:rsid w:val="00EA59E6"/>
    <w:rsid w:val="00EA7593"/>
    <w:rsid w:val="00EB0119"/>
    <w:rsid w:val="00EB135D"/>
    <w:rsid w:val="00EB20E4"/>
    <w:rsid w:val="00EB260C"/>
    <w:rsid w:val="00EB2CE8"/>
    <w:rsid w:val="00EB4A27"/>
    <w:rsid w:val="00EB5E32"/>
    <w:rsid w:val="00EB6818"/>
    <w:rsid w:val="00EC0277"/>
    <w:rsid w:val="00EC0A60"/>
    <w:rsid w:val="00EC11AB"/>
    <w:rsid w:val="00EC1D30"/>
    <w:rsid w:val="00EC6E5D"/>
    <w:rsid w:val="00EC709D"/>
    <w:rsid w:val="00EC7E55"/>
    <w:rsid w:val="00ED0FE2"/>
    <w:rsid w:val="00ED19F0"/>
    <w:rsid w:val="00ED29CC"/>
    <w:rsid w:val="00ED564F"/>
    <w:rsid w:val="00ED62D5"/>
    <w:rsid w:val="00EE0025"/>
    <w:rsid w:val="00EE0467"/>
    <w:rsid w:val="00EE2658"/>
    <w:rsid w:val="00EE42F9"/>
    <w:rsid w:val="00EE45FD"/>
    <w:rsid w:val="00EE6D3E"/>
    <w:rsid w:val="00EF1421"/>
    <w:rsid w:val="00EF1848"/>
    <w:rsid w:val="00EF397F"/>
    <w:rsid w:val="00EF3EFF"/>
    <w:rsid w:val="00EF4B38"/>
    <w:rsid w:val="00EF4EE3"/>
    <w:rsid w:val="00EF6712"/>
    <w:rsid w:val="00EF7616"/>
    <w:rsid w:val="00EF7850"/>
    <w:rsid w:val="00F027BA"/>
    <w:rsid w:val="00F03B03"/>
    <w:rsid w:val="00F05F8C"/>
    <w:rsid w:val="00F0630B"/>
    <w:rsid w:val="00F079E5"/>
    <w:rsid w:val="00F10459"/>
    <w:rsid w:val="00F11680"/>
    <w:rsid w:val="00F12520"/>
    <w:rsid w:val="00F13918"/>
    <w:rsid w:val="00F142B8"/>
    <w:rsid w:val="00F1507A"/>
    <w:rsid w:val="00F17CB2"/>
    <w:rsid w:val="00F20EEE"/>
    <w:rsid w:val="00F22B60"/>
    <w:rsid w:val="00F2383F"/>
    <w:rsid w:val="00F23BAE"/>
    <w:rsid w:val="00F24159"/>
    <w:rsid w:val="00F25C1D"/>
    <w:rsid w:val="00F262D5"/>
    <w:rsid w:val="00F26928"/>
    <w:rsid w:val="00F3130A"/>
    <w:rsid w:val="00F336B3"/>
    <w:rsid w:val="00F34F0D"/>
    <w:rsid w:val="00F412F1"/>
    <w:rsid w:val="00F42542"/>
    <w:rsid w:val="00F44914"/>
    <w:rsid w:val="00F44B28"/>
    <w:rsid w:val="00F452BE"/>
    <w:rsid w:val="00F46356"/>
    <w:rsid w:val="00F463B7"/>
    <w:rsid w:val="00F4676A"/>
    <w:rsid w:val="00F4716F"/>
    <w:rsid w:val="00F50EBB"/>
    <w:rsid w:val="00F53DB8"/>
    <w:rsid w:val="00F5433B"/>
    <w:rsid w:val="00F57CFC"/>
    <w:rsid w:val="00F60BFA"/>
    <w:rsid w:val="00F61E18"/>
    <w:rsid w:val="00F6260E"/>
    <w:rsid w:val="00F64972"/>
    <w:rsid w:val="00F64D1F"/>
    <w:rsid w:val="00F6597F"/>
    <w:rsid w:val="00F66A1A"/>
    <w:rsid w:val="00F66E87"/>
    <w:rsid w:val="00F73BE1"/>
    <w:rsid w:val="00F82773"/>
    <w:rsid w:val="00F82B33"/>
    <w:rsid w:val="00F83C9A"/>
    <w:rsid w:val="00F84143"/>
    <w:rsid w:val="00F8570E"/>
    <w:rsid w:val="00F860D5"/>
    <w:rsid w:val="00F874DF"/>
    <w:rsid w:val="00F87716"/>
    <w:rsid w:val="00F8783F"/>
    <w:rsid w:val="00F8792B"/>
    <w:rsid w:val="00F910D2"/>
    <w:rsid w:val="00F9344E"/>
    <w:rsid w:val="00F94B4A"/>
    <w:rsid w:val="00F94D88"/>
    <w:rsid w:val="00F94E57"/>
    <w:rsid w:val="00F96F52"/>
    <w:rsid w:val="00F97CA2"/>
    <w:rsid w:val="00F97D6B"/>
    <w:rsid w:val="00FA059F"/>
    <w:rsid w:val="00FA0956"/>
    <w:rsid w:val="00FA23D8"/>
    <w:rsid w:val="00FA293B"/>
    <w:rsid w:val="00FA2A37"/>
    <w:rsid w:val="00FA2BCA"/>
    <w:rsid w:val="00FA41C6"/>
    <w:rsid w:val="00FA454B"/>
    <w:rsid w:val="00FB10B8"/>
    <w:rsid w:val="00FB154F"/>
    <w:rsid w:val="00FB6374"/>
    <w:rsid w:val="00FB7A35"/>
    <w:rsid w:val="00FC29A1"/>
    <w:rsid w:val="00FC6639"/>
    <w:rsid w:val="00FC6739"/>
    <w:rsid w:val="00FC77A4"/>
    <w:rsid w:val="00FD1BCB"/>
    <w:rsid w:val="00FD2649"/>
    <w:rsid w:val="00FD388D"/>
    <w:rsid w:val="00FD5E96"/>
    <w:rsid w:val="00FD6FC9"/>
    <w:rsid w:val="00FD7CBF"/>
    <w:rsid w:val="00FE06A2"/>
    <w:rsid w:val="00FE0D1B"/>
    <w:rsid w:val="00FE113F"/>
    <w:rsid w:val="00FE1382"/>
    <w:rsid w:val="00FE2027"/>
    <w:rsid w:val="00FE3606"/>
    <w:rsid w:val="00FE41B9"/>
    <w:rsid w:val="00FE6350"/>
    <w:rsid w:val="00FE6C96"/>
    <w:rsid w:val="00FF023B"/>
    <w:rsid w:val="00FF05F5"/>
    <w:rsid w:val="00FF1C54"/>
    <w:rsid w:val="00FF2363"/>
    <w:rsid w:val="00FF3D47"/>
    <w:rsid w:val="00FF49C0"/>
    <w:rsid w:val="00FF49E9"/>
    <w:rsid w:val="00FF59B2"/>
    <w:rsid w:val="00FF6188"/>
    <w:rsid w:val="00FF625B"/>
    <w:rsid w:val="00FF6725"/>
    <w:rsid w:val="00FF7373"/>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B67"/>
    <w:pPr>
      <w:spacing w:line="276" w:lineRule="auto"/>
    </w:pPr>
  </w:style>
  <w:style w:type="paragraph" w:styleId="Nadpis1">
    <w:name w:val="heading 1"/>
    <w:basedOn w:val="Normln"/>
    <w:next w:val="Normln"/>
    <w:link w:val="Nadpis1Char"/>
    <w:uiPriority w:val="9"/>
    <w:qFormat/>
    <w:rsid w:val="0097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73B67"/>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73B67"/>
    <w:pPr>
      <w:keepNext/>
      <w:keepLines/>
      <w:numPr>
        <w:numId w:val="9"/>
      </w:numPr>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3B6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73B6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73B67"/>
    <w:rPr>
      <w:rFonts w:asciiTheme="majorHAnsi" w:eastAsiaTheme="majorEastAsia" w:hAnsiTheme="majorHAnsi" w:cstheme="majorBidi"/>
      <w:b/>
      <w:bCs/>
      <w:color w:val="4F81BD" w:themeColor="accent1"/>
    </w:rPr>
  </w:style>
  <w:style w:type="paragraph" w:customStyle="1" w:styleId="Textlnku">
    <w:name w:val="Text článku"/>
    <w:basedOn w:val="Normln"/>
    <w:rsid w:val="00973B67"/>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Odstavecseseznamem">
    <w:name w:val="List Paragraph"/>
    <w:aliases w:val="List Paragraph (Czech Tourism),Nad,Odstavec se seznamem1"/>
    <w:basedOn w:val="Normln"/>
    <w:link w:val="OdstavecseseznamemChar"/>
    <w:uiPriority w:val="34"/>
    <w:qFormat/>
    <w:rsid w:val="00973B67"/>
    <w:pPr>
      <w:ind w:left="720"/>
      <w:contextualSpacing/>
    </w:pPr>
  </w:style>
  <w:style w:type="character" w:customStyle="1" w:styleId="OdstavecseseznamemChar">
    <w:name w:val="Odstavec se seznamem Char"/>
    <w:aliases w:val="List Paragraph (Czech Tourism) Char,Nad Char,Odstavec se seznamem1 Char"/>
    <w:link w:val="Odstavecseseznamem"/>
    <w:uiPriority w:val="34"/>
    <w:qFormat/>
    <w:locked/>
    <w:rsid w:val="00973B67"/>
  </w:style>
  <w:style w:type="paragraph" w:styleId="Bezmezer">
    <w:name w:val="No Spacing"/>
    <w:uiPriority w:val="1"/>
    <w:qFormat/>
    <w:rsid w:val="00973B67"/>
    <w:pPr>
      <w:spacing w:after="0"/>
    </w:pPr>
  </w:style>
  <w:style w:type="paragraph" w:styleId="Zhlav">
    <w:name w:val="header"/>
    <w:basedOn w:val="Normln"/>
    <w:link w:val="ZhlavChar"/>
    <w:uiPriority w:val="99"/>
    <w:unhideWhenUsed/>
    <w:rsid w:val="00973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3B67"/>
  </w:style>
  <w:style w:type="paragraph" w:styleId="Zpat">
    <w:name w:val="footer"/>
    <w:basedOn w:val="Normln"/>
    <w:link w:val="ZpatChar"/>
    <w:uiPriority w:val="99"/>
    <w:unhideWhenUsed/>
    <w:rsid w:val="00973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73B67"/>
  </w:style>
  <w:style w:type="character" w:customStyle="1" w:styleId="TextbublinyChar">
    <w:name w:val="Text bubliny Char"/>
    <w:basedOn w:val="Standardnpsmoodstavce"/>
    <w:link w:val="Textbubliny"/>
    <w:uiPriority w:val="99"/>
    <w:semiHidden/>
    <w:rsid w:val="00973B67"/>
    <w:rPr>
      <w:rFonts w:ascii="Tahoma" w:hAnsi="Tahoma" w:cs="Tahoma"/>
      <w:sz w:val="16"/>
      <w:szCs w:val="16"/>
    </w:rPr>
  </w:style>
  <w:style w:type="paragraph" w:styleId="Textbubliny">
    <w:name w:val="Balloon Text"/>
    <w:basedOn w:val="Normln"/>
    <w:link w:val="TextbublinyChar"/>
    <w:uiPriority w:val="99"/>
    <w:semiHidden/>
    <w:unhideWhenUsed/>
    <w:rsid w:val="00973B67"/>
    <w:pPr>
      <w:spacing w:after="0" w:line="240" w:lineRule="auto"/>
    </w:pPr>
    <w:rPr>
      <w:rFonts w:ascii="Tahoma" w:hAnsi="Tahoma" w:cs="Tahoma"/>
      <w:sz w:val="16"/>
      <w:szCs w:val="16"/>
    </w:rPr>
  </w:style>
  <w:style w:type="paragraph" w:customStyle="1" w:styleId="Textodstavce">
    <w:name w:val="Text odstavce"/>
    <w:basedOn w:val="Normln"/>
    <w:rsid w:val="00973B67"/>
    <w:pPr>
      <w:tabs>
        <w:tab w:val="num" w:pos="782"/>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character" w:customStyle="1" w:styleId="odstavecChar">
    <w:name w:val="odstavec Char"/>
    <w:link w:val="odstavec"/>
    <w:locked/>
    <w:rsid w:val="00973B67"/>
    <w:rPr>
      <w:sz w:val="24"/>
      <w:szCs w:val="24"/>
    </w:rPr>
  </w:style>
  <w:style w:type="paragraph" w:customStyle="1" w:styleId="odstavec">
    <w:name w:val="odstavec"/>
    <w:basedOn w:val="Normln"/>
    <w:link w:val="odstavecChar"/>
    <w:rsid w:val="00973B67"/>
    <w:pPr>
      <w:spacing w:after="120" w:line="240" w:lineRule="auto"/>
      <w:ind w:firstLine="709"/>
      <w:jc w:val="both"/>
    </w:pPr>
    <w:rPr>
      <w:sz w:val="24"/>
      <w:szCs w:val="24"/>
    </w:rPr>
  </w:style>
  <w:style w:type="paragraph" w:customStyle="1" w:styleId="NADPISSTI">
    <w:name w:val="NADPIS ČÁSTI"/>
    <w:basedOn w:val="Normln"/>
    <w:next w:val="Normln"/>
    <w:rsid w:val="00973B67"/>
    <w:pPr>
      <w:keepNext/>
      <w:keepLines/>
      <w:spacing w:after="120" w:line="240" w:lineRule="auto"/>
      <w:jc w:val="center"/>
      <w:outlineLvl w:val="1"/>
    </w:pPr>
    <w:rPr>
      <w:rFonts w:ascii="Times New Roman" w:eastAsia="Times New Roman" w:hAnsi="Times New Roman" w:cs="Times New Roman"/>
      <w:b/>
      <w:sz w:val="24"/>
      <w:szCs w:val="24"/>
      <w:lang w:eastAsia="cs-CZ"/>
    </w:rPr>
  </w:style>
  <w:style w:type="character" w:customStyle="1" w:styleId="lnekChar">
    <w:name w:val="Článek Char"/>
    <w:link w:val="lnek"/>
    <w:locked/>
    <w:rsid w:val="00973B67"/>
    <w:rPr>
      <w:rFonts w:ascii="Calibri" w:eastAsia="Calibri" w:hAnsi="Calibri"/>
      <w:sz w:val="24"/>
      <w:szCs w:val="24"/>
    </w:rPr>
  </w:style>
  <w:style w:type="paragraph" w:customStyle="1" w:styleId="lnek">
    <w:name w:val="Článek"/>
    <w:basedOn w:val="Normln"/>
    <w:next w:val="Normln"/>
    <w:link w:val="lnekChar"/>
    <w:rsid w:val="00973B67"/>
    <w:pPr>
      <w:keepNext/>
      <w:keepLines/>
      <w:spacing w:before="240" w:after="120" w:line="240" w:lineRule="auto"/>
      <w:jc w:val="center"/>
      <w:outlineLvl w:val="5"/>
    </w:pPr>
    <w:rPr>
      <w:rFonts w:ascii="Calibri" w:eastAsia="Calibri" w:hAnsi="Calibri"/>
      <w:sz w:val="24"/>
      <w:szCs w:val="24"/>
    </w:rPr>
  </w:style>
  <w:style w:type="paragraph" w:styleId="Zkladntext">
    <w:name w:val="Body Text"/>
    <w:basedOn w:val="Normln"/>
    <w:link w:val="ZkladntextChar"/>
    <w:uiPriority w:val="99"/>
    <w:unhideWhenUsed/>
    <w:rsid w:val="00973B67"/>
    <w:pPr>
      <w:spacing w:after="0" w:line="240" w:lineRule="auto"/>
      <w:jc w:val="both"/>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973B67"/>
    <w:rPr>
      <w:rFonts w:ascii="Times New Roman" w:eastAsia="Times New Roman" w:hAnsi="Times New Roman" w:cs="Times New Roman"/>
      <w:sz w:val="24"/>
      <w:lang w:eastAsia="cs-CZ"/>
    </w:rPr>
  </w:style>
  <w:style w:type="paragraph" w:styleId="Textkomente">
    <w:name w:val="annotation text"/>
    <w:basedOn w:val="Normln"/>
    <w:link w:val="TextkomenteChar"/>
    <w:uiPriority w:val="99"/>
    <w:unhideWhenUsed/>
    <w:qFormat/>
    <w:rsid w:val="00973B67"/>
    <w:pPr>
      <w:spacing w:line="240" w:lineRule="auto"/>
    </w:pPr>
    <w:rPr>
      <w:sz w:val="20"/>
      <w:szCs w:val="20"/>
    </w:rPr>
  </w:style>
  <w:style w:type="character" w:customStyle="1" w:styleId="TextkomenteChar">
    <w:name w:val="Text komentáře Char"/>
    <w:basedOn w:val="Standardnpsmoodstavce"/>
    <w:link w:val="Textkomente"/>
    <w:uiPriority w:val="99"/>
    <w:qFormat/>
    <w:rsid w:val="00973B67"/>
    <w:rPr>
      <w:sz w:val="20"/>
      <w:szCs w:val="20"/>
    </w:rPr>
  </w:style>
  <w:style w:type="paragraph" w:customStyle="1" w:styleId="ST">
    <w:name w:val="ČÁST"/>
    <w:basedOn w:val="Normln"/>
    <w:next w:val="Normln"/>
    <w:rsid w:val="00973B67"/>
    <w:pPr>
      <w:keepNext/>
      <w:keepLines/>
      <w:spacing w:before="240" w:after="120"/>
      <w:jc w:val="center"/>
      <w:outlineLvl w:val="1"/>
    </w:pPr>
    <w:rPr>
      <w:rFonts w:ascii="Calibri" w:eastAsia="Calibri" w:hAnsi="Calibri" w:cs="Times New Roman"/>
      <w:caps/>
    </w:rPr>
  </w:style>
  <w:style w:type="character" w:styleId="Siln">
    <w:name w:val="Strong"/>
    <w:basedOn w:val="Standardnpsmoodstavce"/>
    <w:uiPriority w:val="22"/>
    <w:qFormat/>
    <w:rsid w:val="00973B67"/>
    <w:rPr>
      <w:b/>
      <w:bCs/>
    </w:rPr>
  </w:style>
  <w:style w:type="character" w:customStyle="1" w:styleId="hword">
    <w:name w:val="h_word"/>
    <w:basedOn w:val="Standardnpsmoodstavce"/>
    <w:rsid w:val="00973B67"/>
  </w:style>
  <w:style w:type="character" w:customStyle="1" w:styleId="TextpoznpodarouChar">
    <w:name w:val="Text pozn. pod čarou Char"/>
    <w:basedOn w:val="Standardnpsmoodstavce"/>
    <w:link w:val="Textpoznpodarou"/>
    <w:uiPriority w:val="99"/>
    <w:rsid w:val="00973B67"/>
    <w:rPr>
      <w:sz w:val="20"/>
      <w:szCs w:val="20"/>
    </w:rPr>
  </w:style>
  <w:style w:type="paragraph" w:styleId="Textpoznpodarou">
    <w:name w:val="footnote text"/>
    <w:basedOn w:val="Normln"/>
    <w:link w:val="TextpoznpodarouChar"/>
    <w:uiPriority w:val="99"/>
    <w:unhideWhenUsed/>
    <w:qFormat/>
    <w:rsid w:val="00973B67"/>
    <w:pPr>
      <w:spacing w:after="0" w:line="240" w:lineRule="auto"/>
    </w:pPr>
    <w:rPr>
      <w:sz w:val="20"/>
      <w:szCs w:val="20"/>
    </w:rPr>
  </w:style>
  <w:style w:type="character" w:customStyle="1" w:styleId="TextpoznpodarouChar1">
    <w:name w:val="Text pozn. pod čarou Char1"/>
    <w:basedOn w:val="Standardnpsmoodstavce"/>
    <w:uiPriority w:val="99"/>
    <w:semiHidden/>
    <w:rsid w:val="00973B67"/>
    <w:rPr>
      <w:sz w:val="20"/>
      <w:szCs w:val="20"/>
    </w:rPr>
  </w:style>
  <w:style w:type="character" w:customStyle="1" w:styleId="PedmtkomenteChar">
    <w:name w:val="Předmět komentáře Char"/>
    <w:basedOn w:val="TextkomenteChar"/>
    <w:link w:val="Pedmtkomente"/>
    <w:uiPriority w:val="99"/>
    <w:semiHidden/>
    <w:rsid w:val="00973B67"/>
    <w:rPr>
      <w:b/>
      <w:bCs/>
      <w:sz w:val="20"/>
      <w:szCs w:val="20"/>
    </w:rPr>
  </w:style>
  <w:style w:type="paragraph" w:styleId="Pedmtkomente">
    <w:name w:val="annotation subject"/>
    <w:basedOn w:val="Textkomente"/>
    <w:next w:val="Textkomente"/>
    <w:link w:val="PedmtkomenteChar"/>
    <w:uiPriority w:val="99"/>
    <w:semiHidden/>
    <w:unhideWhenUsed/>
    <w:rsid w:val="00973B67"/>
    <w:rPr>
      <w:b/>
      <w:bCs/>
    </w:rPr>
  </w:style>
  <w:style w:type="paragraph" w:customStyle="1" w:styleId="Odsazentlatextu">
    <w:name w:val="Odsazení těla textu"/>
    <w:basedOn w:val="Normln"/>
    <w:uiPriority w:val="99"/>
    <w:qFormat/>
    <w:rsid w:val="00973B67"/>
    <w:pPr>
      <w:tabs>
        <w:tab w:val="left" w:pos="708"/>
      </w:tabs>
      <w:suppressAutoHyphens/>
      <w:spacing w:after="120"/>
      <w:ind w:left="283"/>
    </w:pPr>
    <w:rPr>
      <w:rFonts w:ascii="Times New Roman" w:eastAsia="Times New Roman" w:hAnsi="Times New Roman" w:cs="Times New Roman"/>
      <w:sz w:val="24"/>
      <w:szCs w:val="24"/>
      <w:lang w:eastAsia="ar-SA"/>
    </w:rPr>
  </w:style>
  <w:style w:type="character" w:customStyle="1" w:styleId="text">
    <w:name w:val="text"/>
    <w:basedOn w:val="Standardnpsmoodstavce"/>
    <w:rsid w:val="00973B67"/>
  </w:style>
  <w:style w:type="paragraph" w:styleId="Normlnweb">
    <w:name w:val="Normal (Web)"/>
    <w:basedOn w:val="Normln"/>
    <w:uiPriority w:val="99"/>
    <w:unhideWhenUsed/>
    <w:rsid w:val="00973B67"/>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A0E7B"/>
    <w:rPr>
      <w:sz w:val="16"/>
      <w:szCs w:val="16"/>
    </w:rPr>
  </w:style>
  <w:style w:type="character" w:styleId="Znakapoznpodarou">
    <w:name w:val="footnote reference"/>
    <w:basedOn w:val="Standardnpsmoodstavce"/>
    <w:uiPriority w:val="99"/>
    <w:semiHidden/>
    <w:unhideWhenUsed/>
    <w:rsid w:val="00324D90"/>
    <w:rPr>
      <w:vertAlign w:val="superscript"/>
    </w:rPr>
  </w:style>
  <w:style w:type="paragraph" w:styleId="Textvysvtlivek">
    <w:name w:val="endnote text"/>
    <w:basedOn w:val="Normln"/>
    <w:link w:val="TextvysvtlivekChar"/>
    <w:uiPriority w:val="99"/>
    <w:semiHidden/>
    <w:unhideWhenUsed/>
    <w:rsid w:val="00943CD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3CDE"/>
    <w:rPr>
      <w:sz w:val="20"/>
      <w:szCs w:val="20"/>
    </w:rPr>
  </w:style>
  <w:style w:type="character" w:styleId="Odkaznavysvtlivky">
    <w:name w:val="endnote reference"/>
    <w:basedOn w:val="Standardnpsmoodstavce"/>
    <w:uiPriority w:val="99"/>
    <w:semiHidden/>
    <w:unhideWhenUsed/>
    <w:rsid w:val="00943CDE"/>
    <w:rPr>
      <w:vertAlign w:val="superscript"/>
    </w:rPr>
  </w:style>
  <w:style w:type="character" w:customStyle="1" w:styleId="ProsttextChar">
    <w:name w:val="Prostý text Char"/>
    <w:link w:val="Prosttext"/>
    <w:uiPriority w:val="99"/>
    <w:semiHidden/>
    <w:rsid w:val="00845F03"/>
    <w:rPr>
      <w:rFonts w:eastAsia="Calibri" w:cs="Arial"/>
      <w:szCs w:val="21"/>
    </w:rPr>
  </w:style>
  <w:style w:type="paragraph" w:styleId="Prosttext">
    <w:name w:val="Plain Text"/>
    <w:basedOn w:val="Normln"/>
    <w:link w:val="ProsttextChar"/>
    <w:uiPriority w:val="99"/>
    <w:semiHidden/>
    <w:unhideWhenUsed/>
    <w:rsid w:val="00845F03"/>
    <w:pPr>
      <w:spacing w:before="120" w:after="0" w:line="240" w:lineRule="auto"/>
      <w:ind w:firstLine="142"/>
      <w:jc w:val="both"/>
    </w:pPr>
    <w:rPr>
      <w:rFonts w:eastAsia="Calibri" w:cs="Arial"/>
      <w:szCs w:val="21"/>
    </w:rPr>
  </w:style>
  <w:style w:type="character" w:customStyle="1" w:styleId="ProsttextChar1">
    <w:name w:val="Prostý text Char1"/>
    <w:basedOn w:val="Standardnpsmoodstavce"/>
    <w:uiPriority w:val="99"/>
    <w:semiHidden/>
    <w:rsid w:val="00845F03"/>
    <w:rPr>
      <w:rFonts w:ascii="Consolas" w:hAnsi="Consolas"/>
      <w:sz w:val="21"/>
      <w:szCs w:val="21"/>
    </w:rPr>
  </w:style>
  <w:style w:type="paragraph" w:customStyle="1" w:styleId="l6">
    <w:name w:val="l6"/>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5EE5"/>
    <w:rPr>
      <w:i/>
      <w:iCs/>
    </w:rPr>
  </w:style>
  <w:style w:type="paragraph" w:customStyle="1" w:styleId="l7">
    <w:name w:val="l7"/>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B67"/>
    <w:pPr>
      <w:spacing w:line="276" w:lineRule="auto"/>
    </w:pPr>
  </w:style>
  <w:style w:type="paragraph" w:styleId="Nadpis1">
    <w:name w:val="heading 1"/>
    <w:basedOn w:val="Normln"/>
    <w:next w:val="Normln"/>
    <w:link w:val="Nadpis1Char"/>
    <w:uiPriority w:val="9"/>
    <w:qFormat/>
    <w:rsid w:val="0097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73B67"/>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73B67"/>
    <w:pPr>
      <w:keepNext/>
      <w:keepLines/>
      <w:numPr>
        <w:numId w:val="9"/>
      </w:numPr>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3B6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73B6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73B67"/>
    <w:rPr>
      <w:rFonts w:asciiTheme="majorHAnsi" w:eastAsiaTheme="majorEastAsia" w:hAnsiTheme="majorHAnsi" w:cstheme="majorBidi"/>
      <w:b/>
      <w:bCs/>
      <w:color w:val="4F81BD" w:themeColor="accent1"/>
    </w:rPr>
  </w:style>
  <w:style w:type="paragraph" w:customStyle="1" w:styleId="Textlnku">
    <w:name w:val="Text článku"/>
    <w:basedOn w:val="Normln"/>
    <w:rsid w:val="00973B67"/>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Odstavecseseznamem">
    <w:name w:val="List Paragraph"/>
    <w:aliases w:val="List Paragraph (Czech Tourism),Nad,Odstavec se seznamem1"/>
    <w:basedOn w:val="Normln"/>
    <w:link w:val="OdstavecseseznamemChar"/>
    <w:uiPriority w:val="34"/>
    <w:qFormat/>
    <w:rsid w:val="00973B67"/>
    <w:pPr>
      <w:ind w:left="720"/>
      <w:contextualSpacing/>
    </w:pPr>
  </w:style>
  <w:style w:type="character" w:customStyle="1" w:styleId="OdstavecseseznamemChar">
    <w:name w:val="Odstavec se seznamem Char"/>
    <w:aliases w:val="List Paragraph (Czech Tourism) Char,Nad Char,Odstavec se seznamem1 Char"/>
    <w:link w:val="Odstavecseseznamem"/>
    <w:uiPriority w:val="34"/>
    <w:qFormat/>
    <w:locked/>
    <w:rsid w:val="00973B67"/>
  </w:style>
  <w:style w:type="paragraph" w:styleId="Bezmezer">
    <w:name w:val="No Spacing"/>
    <w:uiPriority w:val="1"/>
    <w:qFormat/>
    <w:rsid w:val="00973B67"/>
    <w:pPr>
      <w:spacing w:after="0"/>
    </w:pPr>
  </w:style>
  <w:style w:type="paragraph" w:styleId="Zhlav">
    <w:name w:val="header"/>
    <w:basedOn w:val="Normln"/>
    <w:link w:val="ZhlavChar"/>
    <w:uiPriority w:val="99"/>
    <w:unhideWhenUsed/>
    <w:rsid w:val="00973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3B67"/>
  </w:style>
  <w:style w:type="paragraph" w:styleId="Zpat">
    <w:name w:val="footer"/>
    <w:basedOn w:val="Normln"/>
    <w:link w:val="ZpatChar"/>
    <w:uiPriority w:val="99"/>
    <w:unhideWhenUsed/>
    <w:rsid w:val="00973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73B67"/>
  </w:style>
  <w:style w:type="character" w:customStyle="1" w:styleId="TextbublinyChar">
    <w:name w:val="Text bubliny Char"/>
    <w:basedOn w:val="Standardnpsmoodstavce"/>
    <w:link w:val="Textbubliny"/>
    <w:uiPriority w:val="99"/>
    <w:semiHidden/>
    <w:rsid w:val="00973B67"/>
    <w:rPr>
      <w:rFonts w:ascii="Tahoma" w:hAnsi="Tahoma" w:cs="Tahoma"/>
      <w:sz w:val="16"/>
      <w:szCs w:val="16"/>
    </w:rPr>
  </w:style>
  <w:style w:type="paragraph" w:styleId="Textbubliny">
    <w:name w:val="Balloon Text"/>
    <w:basedOn w:val="Normln"/>
    <w:link w:val="TextbublinyChar"/>
    <w:uiPriority w:val="99"/>
    <w:semiHidden/>
    <w:unhideWhenUsed/>
    <w:rsid w:val="00973B67"/>
    <w:pPr>
      <w:spacing w:after="0" w:line="240" w:lineRule="auto"/>
    </w:pPr>
    <w:rPr>
      <w:rFonts w:ascii="Tahoma" w:hAnsi="Tahoma" w:cs="Tahoma"/>
      <w:sz w:val="16"/>
      <w:szCs w:val="16"/>
    </w:rPr>
  </w:style>
  <w:style w:type="paragraph" w:customStyle="1" w:styleId="Textodstavce">
    <w:name w:val="Text odstavce"/>
    <w:basedOn w:val="Normln"/>
    <w:rsid w:val="00973B67"/>
    <w:pPr>
      <w:tabs>
        <w:tab w:val="num" w:pos="782"/>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character" w:customStyle="1" w:styleId="odstavecChar">
    <w:name w:val="odstavec Char"/>
    <w:link w:val="odstavec"/>
    <w:locked/>
    <w:rsid w:val="00973B67"/>
    <w:rPr>
      <w:sz w:val="24"/>
      <w:szCs w:val="24"/>
    </w:rPr>
  </w:style>
  <w:style w:type="paragraph" w:customStyle="1" w:styleId="odstavec">
    <w:name w:val="odstavec"/>
    <w:basedOn w:val="Normln"/>
    <w:link w:val="odstavecChar"/>
    <w:rsid w:val="00973B67"/>
    <w:pPr>
      <w:spacing w:after="120" w:line="240" w:lineRule="auto"/>
      <w:ind w:firstLine="709"/>
      <w:jc w:val="both"/>
    </w:pPr>
    <w:rPr>
      <w:sz w:val="24"/>
      <w:szCs w:val="24"/>
    </w:rPr>
  </w:style>
  <w:style w:type="paragraph" w:customStyle="1" w:styleId="NADPISSTI">
    <w:name w:val="NADPIS ČÁSTI"/>
    <w:basedOn w:val="Normln"/>
    <w:next w:val="Normln"/>
    <w:rsid w:val="00973B67"/>
    <w:pPr>
      <w:keepNext/>
      <w:keepLines/>
      <w:spacing w:after="120" w:line="240" w:lineRule="auto"/>
      <w:jc w:val="center"/>
      <w:outlineLvl w:val="1"/>
    </w:pPr>
    <w:rPr>
      <w:rFonts w:ascii="Times New Roman" w:eastAsia="Times New Roman" w:hAnsi="Times New Roman" w:cs="Times New Roman"/>
      <w:b/>
      <w:sz w:val="24"/>
      <w:szCs w:val="24"/>
      <w:lang w:eastAsia="cs-CZ"/>
    </w:rPr>
  </w:style>
  <w:style w:type="character" w:customStyle="1" w:styleId="lnekChar">
    <w:name w:val="Článek Char"/>
    <w:link w:val="lnek"/>
    <w:locked/>
    <w:rsid w:val="00973B67"/>
    <w:rPr>
      <w:rFonts w:ascii="Calibri" w:eastAsia="Calibri" w:hAnsi="Calibri"/>
      <w:sz w:val="24"/>
      <w:szCs w:val="24"/>
    </w:rPr>
  </w:style>
  <w:style w:type="paragraph" w:customStyle="1" w:styleId="lnek">
    <w:name w:val="Článek"/>
    <w:basedOn w:val="Normln"/>
    <w:next w:val="Normln"/>
    <w:link w:val="lnekChar"/>
    <w:rsid w:val="00973B67"/>
    <w:pPr>
      <w:keepNext/>
      <w:keepLines/>
      <w:spacing w:before="240" w:after="120" w:line="240" w:lineRule="auto"/>
      <w:jc w:val="center"/>
      <w:outlineLvl w:val="5"/>
    </w:pPr>
    <w:rPr>
      <w:rFonts w:ascii="Calibri" w:eastAsia="Calibri" w:hAnsi="Calibri"/>
      <w:sz w:val="24"/>
      <w:szCs w:val="24"/>
    </w:rPr>
  </w:style>
  <w:style w:type="paragraph" w:styleId="Zkladntext">
    <w:name w:val="Body Text"/>
    <w:basedOn w:val="Normln"/>
    <w:link w:val="ZkladntextChar"/>
    <w:uiPriority w:val="99"/>
    <w:unhideWhenUsed/>
    <w:rsid w:val="00973B67"/>
    <w:pPr>
      <w:spacing w:after="0" w:line="240" w:lineRule="auto"/>
      <w:jc w:val="both"/>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973B67"/>
    <w:rPr>
      <w:rFonts w:ascii="Times New Roman" w:eastAsia="Times New Roman" w:hAnsi="Times New Roman" w:cs="Times New Roman"/>
      <w:sz w:val="24"/>
      <w:lang w:eastAsia="cs-CZ"/>
    </w:rPr>
  </w:style>
  <w:style w:type="paragraph" w:styleId="Textkomente">
    <w:name w:val="annotation text"/>
    <w:basedOn w:val="Normln"/>
    <w:link w:val="TextkomenteChar"/>
    <w:uiPriority w:val="99"/>
    <w:unhideWhenUsed/>
    <w:qFormat/>
    <w:rsid w:val="00973B67"/>
    <w:pPr>
      <w:spacing w:line="240" w:lineRule="auto"/>
    </w:pPr>
    <w:rPr>
      <w:sz w:val="20"/>
      <w:szCs w:val="20"/>
    </w:rPr>
  </w:style>
  <w:style w:type="character" w:customStyle="1" w:styleId="TextkomenteChar">
    <w:name w:val="Text komentáře Char"/>
    <w:basedOn w:val="Standardnpsmoodstavce"/>
    <w:link w:val="Textkomente"/>
    <w:uiPriority w:val="99"/>
    <w:qFormat/>
    <w:rsid w:val="00973B67"/>
    <w:rPr>
      <w:sz w:val="20"/>
      <w:szCs w:val="20"/>
    </w:rPr>
  </w:style>
  <w:style w:type="paragraph" w:customStyle="1" w:styleId="ST">
    <w:name w:val="ČÁST"/>
    <w:basedOn w:val="Normln"/>
    <w:next w:val="Normln"/>
    <w:rsid w:val="00973B67"/>
    <w:pPr>
      <w:keepNext/>
      <w:keepLines/>
      <w:spacing w:before="240" w:after="120"/>
      <w:jc w:val="center"/>
      <w:outlineLvl w:val="1"/>
    </w:pPr>
    <w:rPr>
      <w:rFonts w:ascii="Calibri" w:eastAsia="Calibri" w:hAnsi="Calibri" w:cs="Times New Roman"/>
      <w:caps/>
    </w:rPr>
  </w:style>
  <w:style w:type="character" w:styleId="Siln">
    <w:name w:val="Strong"/>
    <w:basedOn w:val="Standardnpsmoodstavce"/>
    <w:uiPriority w:val="22"/>
    <w:qFormat/>
    <w:rsid w:val="00973B67"/>
    <w:rPr>
      <w:b/>
      <w:bCs/>
    </w:rPr>
  </w:style>
  <w:style w:type="character" w:customStyle="1" w:styleId="hword">
    <w:name w:val="h_word"/>
    <w:basedOn w:val="Standardnpsmoodstavce"/>
    <w:rsid w:val="00973B67"/>
  </w:style>
  <w:style w:type="character" w:customStyle="1" w:styleId="TextpoznpodarouChar">
    <w:name w:val="Text pozn. pod čarou Char"/>
    <w:basedOn w:val="Standardnpsmoodstavce"/>
    <w:link w:val="Textpoznpodarou"/>
    <w:uiPriority w:val="99"/>
    <w:rsid w:val="00973B67"/>
    <w:rPr>
      <w:sz w:val="20"/>
      <w:szCs w:val="20"/>
    </w:rPr>
  </w:style>
  <w:style w:type="paragraph" w:styleId="Textpoznpodarou">
    <w:name w:val="footnote text"/>
    <w:basedOn w:val="Normln"/>
    <w:link w:val="TextpoznpodarouChar"/>
    <w:uiPriority w:val="99"/>
    <w:unhideWhenUsed/>
    <w:qFormat/>
    <w:rsid w:val="00973B67"/>
    <w:pPr>
      <w:spacing w:after="0" w:line="240" w:lineRule="auto"/>
    </w:pPr>
    <w:rPr>
      <w:sz w:val="20"/>
      <w:szCs w:val="20"/>
    </w:rPr>
  </w:style>
  <w:style w:type="character" w:customStyle="1" w:styleId="TextpoznpodarouChar1">
    <w:name w:val="Text pozn. pod čarou Char1"/>
    <w:basedOn w:val="Standardnpsmoodstavce"/>
    <w:uiPriority w:val="99"/>
    <w:semiHidden/>
    <w:rsid w:val="00973B67"/>
    <w:rPr>
      <w:sz w:val="20"/>
      <w:szCs w:val="20"/>
    </w:rPr>
  </w:style>
  <w:style w:type="character" w:customStyle="1" w:styleId="PedmtkomenteChar">
    <w:name w:val="Předmět komentáře Char"/>
    <w:basedOn w:val="TextkomenteChar"/>
    <w:link w:val="Pedmtkomente"/>
    <w:uiPriority w:val="99"/>
    <w:semiHidden/>
    <w:rsid w:val="00973B67"/>
    <w:rPr>
      <w:b/>
      <w:bCs/>
      <w:sz w:val="20"/>
      <w:szCs w:val="20"/>
    </w:rPr>
  </w:style>
  <w:style w:type="paragraph" w:styleId="Pedmtkomente">
    <w:name w:val="annotation subject"/>
    <w:basedOn w:val="Textkomente"/>
    <w:next w:val="Textkomente"/>
    <w:link w:val="PedmtkomenteChar"/>
    <w:uiPriority w:val="99"/>
    <w:semiHidden/>
    <w:unhideWhenUsed/>
    <w:rsid w:val="00973B67"/>
    <w:rPr>
      <w:b/>
      <w:bCs/>
    </w:rPr>
  </w:style>
  <w:style w:type="paragraph" w:customStyle="1" w:styleId="Odsazentlatextu">
    <w:name w:val="Odsazení těla textu"/>
    <w:basedOn w:val="Normln"/>
    <w:uiPriority w:val="99"/>
    <w:qFormat/>
    <w:rsid w:val="00973B67"/>
    <w:pPr>
      <w:tabs>
        <w:tab w:val="left" w:pos="708"/>
      </w:tabs>
      <w:suppressAutoHyphens/>
      <w:spacing w:after="120"/>
      <w:ind w:left="283"/>
    </w:pPr>
    <w:rPr>
      <w:rFonts w:ascii="Times New Roman" w:eastAsia="Times New Roman" w:hAnsi="Times New Roman" w:cs="Times New Roman"/>
      <w:sz w:val="24"/>
      <w:szCs w:val="24"/>
      <w:lang w:eastAsia="ar-SA"/>
    </w:rPr>
  </w:style>
  <w:style w:type="character" w:customStyle="1" w:styleId="text">
    <w:name w:val="text"/>
    <w:basedOn w:val="Standardnpsmoodstavce"/>
    <w:rsid w:val="00973B67"/>
  </w:style>
  <w:style w:type="paragraph" w:styleId="Normlnweb">
    <w:name w:val="Normal (Web)"/>
    <w:basedOn w:val="Normln"/>
    <w:uiPriority w:val="99"/>
    <w:unhideWhenUsed/>
    <w:rsid w:val="00973B67"/>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A0E7B"/>
    <w:rPr>
      <w:sz w:val="16"/>
      <w:szCs w:val="16"/>
    </w:rPr>
  </w:style>
  <w:style w:type="character" w:styleId="Znakapoznpodarou">
    <w:name w:val="footnote reference"/>
    <w:basedOn w:val="Standardnpsmoodstavce"/>
    <w:uiPriority w:val="99"/>
    <w:semiHidden/>
    <w:unhideWhenUsed/>
    <w:rsid w:val="00324D90"/>
    <w:rPr>
      <w:vertAlign w:val="superscript"/>
    </w:rPr>
  </w:style>
  <w:style w:type="paragraph" w:styleId="Textvysvtlivek">
    <w:name w:val="endnote text"/>
    <w:basedOn w:val="Normln"/>
    <w:link w:val="TextvysvtlivekChar"/>
    <w:uiPriority w:val="99"/>
    <w:semiHidden/>
    <w:unhideWhenUsed/>
    <w:rsid w:val="00943CD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3CDE"/>
    <w:rPr>
      <w:sz w:val="20"/>
      <w:szCs w:val="20"/>
    </w:rPr>
  </w:style>
  <w:style w:type="character" w:styleId="Odkaznavysvtlivky">
    <w:name w:val="endnote reference"/>
    <w:basedOn w:val="Standardnpsmoodstavce"/>
    <w:uiPriority w:val="99"/>
    <w:semiHidden/>
    <w:unhideWhenUsed/>
    <w:rsid w:val="00943CDE"/>
    <w:rPr>
      <w:vertAlign w:val="superscript"/>
    </w:rPr>
  </w:style>
  <w:style w:type="character" w:customStyle="1" w:styleId="ProsttextChar">
    <w:name w:val="Prostý text Char"/>
    <w:link w:val="Prosttext"/>
    <w:uiPriority w:val="99"/>
    <w:semiHidden/>
    <w:rsid w:val="00845F03"/>
    <w:rPr>
      <w:rFonts w:eastAsia="Calibri" w:cs="Arial"/>
      <w:szCs w:val="21"/>
    </w:rPr>
  </w:style>
  <w:style w:type="paragraph" w:styleId="Prosttext">
    <w:name w:val="Plain Text"/>
    <w:basedOn w:val="Normln"/>
    <w:link w:val="ProsttextChar"/>
    <w:uiPriority w:val="99"/>
    <w:semiHidden/>
    <w:unhideWhenUsed/>
    <w:rsid w:val="00845F03"/>
    <w:pPr>
      <w:spacing w:before="120" w:after="0" w:line="240" w:lineRule="auto"/>
      <w:ind w:firstLine="142"/>
      <w:jc w:val="both"/>
    </w:pPr>
    <w:rPr>
      <w:rFonts w:eastAsia="Calibri" w:cs="Arial"/>
      <w:szCs w:val="21"/>
    </w:rPr>
  </w:style>
  <w:style w:type="character" w:customStyle="1" w:styleId="ProsttextChar1">
    <w:name w:val="Prostý text Char1"/>
    <w:basedOn w:val="Standardnpsmoodstavce"/>
    <w:uiPriority w:val="99"/>
    <w:semiHidden/>
    <w:rsid w:val="00845F03"/>
    <w:rPr>
      <w:rFonts w:ascii="Consolas" w:hAnsi="Consolas"/>
      <w:sz w:val="21"/>
      <w:szCs w:val="21"/>
    </w:rPr>
  </w:style>
  <w:style w:type="paragraph" w:customStyle="1" w:styleId="l6">
    <w:name w:val="l6"/>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5EE5"/>
    <w:rPr>
      <w:i/>
      <w:iCs/>
    </w:rPr>
  </w:style>
  <w:style w:type="paragraph" w:customStyle="1" w:styleId="l7">
    <w:name w:val="l7"/>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6974">
      <w:bodyDiv w:val="1"/>
      <w:marLeft w:val="0"/>
      <w:marRight w:val="0"/>
      <w:marTop w:val="0"/>
      <w:marBottom w:val="0"/>
      <w:divBdr>
        <w:top w:val="none" w:sz="0" w:space="0" w:color="auto"/>
        <w:left w:val="none" w:sz="0" w:space="0" w:color="auto"/>
        <w:bottom w:val="none" w:sz="0" w:space="0" w:color="auto"/>
        <w:right w:val="none" w:sz="0" w:space="0" w:color="auto"/>
      </w:divBdr>
    </w:div>
    <w:div w:id="547496169">
      <w:bodyDiv w:val="1"/>
      <w:marLeft w:val="0"/>
      <w:marRight w:val="0"/>
      <w:marTop w:val="0"/>
      <w:marBottom w:val="0"/>
      <w:divBdr>
        <w:top w:val="none" w:sz="0" w:space="0" w:color="auto"/>
        <w:left w:val="none" w:sz="0" w:space="0" w:color="auto"/>
        <w:bottom w:val="none" w:sz="0" w:space="0" w:color="auto"/>
        <w:right w:val="none" w:sz="0" w:space="0" w:color="auto"/>
      </w:divBdr>
    </w:div>
    <w:div w:id="561478203">
      <w:bodyDiv w:val="1"/>
      <w:marLeft w:val="0"/>
      <w:marRight w:val="0"/>
      <w:marTop w:val="0"/>
      <w:marBottom w:val="0"/>
      <w:divBdr>
        <w:top w:val="none" w:sz="0" w:space="0" w:color="auto"/>
        <w:left w:val="none" w:sz="0" w:space="0" w:color="auto"/>
        <w:bottom w:val="none" w:sz="0" w:space="0" w:color="auto"/>
        <w:right w:val="none" w:sz="0" w:space="0" w:color="auto"/>
      </w:divBdr>
    </w:div>
    <w:div w:id="574510471">
      <w:bodyDiv w:val="1"/>
      <w:marLeft w:val="0"/>
      <w:marRight w:val="0"/>
      <w:marTop w:val="0"/>
      <w:marBottom w:val="0"/>
      <w:divBdr>
        <w:top w:val="none" w:sz="0" w:space="0" w:color="auto"/>
        <w:left w:val="none" w:sz="0" w:space="0" w:color="auto"/>
        <w:bottom w:val="none" w:sz="0" w:space="0" w:color="auto"/>
        <w:right w:val="none" w:sz="0" w:space="0" w:color="auto"/>
      </w:divBdr>
    </w:div>
    <w:div w:id="668754617">
      <w:bodyDiv w:val="1"/>
      <w:marLeft w:val="0"/>
      <w:marRight w:val="0"/>
      <w:marTop w:val="0"/>
      <w:marBottom w:val="0"/>
      <w:divBdr>
        <w:top w:val="none" w:sz="0" w:space="0" w:color="auto"/>
        <w:left w:val="none" w:sz="0" w:space="0" w:color="auto"/>
        <w:bottom w:val="none" w:sz="0" w:space="0" w:color="auto"/>
        <w:right w:val="none" w:sz="0" w:space="0" w:color="auto"/>
      </w:divBdr>
    </w:div>
    <w:div w:id="922648283">
      <w:bodyDiv w:val="1"/>
      <w:marLeft w:val="0"/>
      <w:marRight w:val="0"/>
      <w:marTop w:val="0"/>
      <w:marBottom w:val="0"/>
      <w:divBdr>
        <w:top w:val="none" w:sz="0" w:space="0" w:color="auto"/>
        <w:left w:val="none" w:sz="0" w:space="0" w:color="auto"/>
        <w:bottom w:val="none" w:sz="0" w:space="0" w:color="auto"/>
        <w:right w:val="none" w:sz="0" w:space="0" w:color="auto"/>
      </w:divBdr>
    </w:div>
    <w:div w:id="1099906269">
      <w:bodyDiv w:val="1"/>
      <w:marLeft w:val="0"/>
      <w:marRight w:val="0"/>
      <w:marTop w:val="0"/>
      <w:marBottom w:val="0"/>
      <w:divBdr>
        <w:top w:val="none" w:sz="0" w:space="0" w:color="auto"/>
        <w:left w:val="none" w:sz="0" w:space="0" w:color="auto"/>
        <w:bottom w:val="none" w:sz="0" w:space="0" w:color="auto"/>
        <w:right w:val="none" w:sz="0" w:space="0" w:color="auto"/>
      </w:divBdr>
    </w:div>
    <w:div w:id="1450203640">
      <w:bodyDiv w:val="1"/>
      <w:marLeft w:val="0"/>
      <w:marRight w:val="0"/>
      <w:marTop w:val="0"/>
      <w:marBottom w:val="0"/>
      <w:divBdr>
        <w:top w:val="none" w:sz="0" w:space="0" w:color="auto"/>
        <w:left w:val="none" w:sz="0" w:space="0" w:color="auto"/>
        <w:bottom w:val="none" w:sz="0" w:space="0" w:color="auto"/>
        <w:right w:val="none" w:sz="0" w:space="0" w:color="auto"/>
      </w:divBdr>
    </w:div>
    <w:div w:id="1461143987">
      <w:bodyDiv w:val="1"/>
      <w:marLeft w:val="0"/>
      <w:marRight w:val="0"/>
      <w:marTop w:val="0"/>
      <w:marBottom w:val="0"/>
      <w:divBdr>
        <w:top w:val="none" w:sz="0" w:space="0" w:color="auto"/>
        <w:left w:val="none" w:sz="0" w:space="0" w:color="auto"/>
        <w:bottom w:val="none" w:sz="0" w:space="0" w:color="auto"/>
        <w:right w:val="none" w:sz="0" w:space="0" w:color="auto"/>
      </w:divBdr>
    </w:div>
    <w:div w:id="1513179254">
      <w:bodyDiv w:val="1"/>
      <w:marLeft w:val="0"/>
      <w:marRight w:val="0"/>
      <w:marTop w:val="0"/>
      <w:marBottom w:val="0"/>
      <w:divBdr>
        <w:top w:val="none" w:sz="0" w:space="0" w:color="auto"/>
        <w:left w:val="none" w:sz="0" w:space="0" w:color="auto"/>
        <w:bottom w:val="none" w:sz="0" w:space="0" w:color="auto"/>
        <w:right w:val="none" w:sz="0" w:space="0" w:color="auto"/>
      </w:divBdr>
    </w:div>
    <w:div w:id="1534031051">
      <w:bodyDiv w:val="1"/>
      <w:marLeft w:val="0"/>
      <w:marRight w:val="0"/>
      <w:marTop w:val="0"/>
      <w:marBottom w:val="0"/>
      <w:divBdr>
        <w:top w:val="none" w:sz="0" w:space="0" w:color="auto"/>
        <w:left w:val="none" w:sz="0" w:space="0" w:color="auto"/>
        <w:bottom w:val="none" w:sz="0" w:space="0" w:color="auto"/>
        <w:right w:val="none" w:sz="0" w:space="0" w:color="auto"/>
      </w:divBdr>
    </w:div>
    <w:div w:id="1609463506">
      <w:bodyDiv w:val="1"/>
      <w:marLeft w:val="0"/>
      <w:marRight w:val="0"/>
      <w:marTop w:val="0"/>
      <w:marBottom w:val="0"/>
      <w:divBdr>
        <w:top w:val="none" w:sz="0" w:space="0" w:color="auto"/>
        <w:left w:val="none" w:sz="0" w:space="0" w:color="auto"/>
        <w:bottom w:val="none" w:sz="0" w:space="0" w:color="auto"/>
        <w:right w:val="none" w:sz="0" w:space="0" w:color="auto"/>
      </w:divBdr>
    </w:div>
    <w:div w:id="1668633090">
      <w:bodyDiv w:val="1"/>
      <w:marLeft w:val="0"/>
      <w:marRight w:val="0"/>
      <w:marTop w:val="0"/>
      <w:marBottom w:val="0"/>
      <w:divBdr>
        <w:top w:val="none" w:sz="0" w:space="0" w:color="auto"/>
        <w:left w:val="none" w:sz="0" w:space="0" w:color="auto"/>
        <w:bottom w:val="none" w:sz="0" w:space="0" w:color="auto"/>
        <w:right w:val="none" w:sz="0" w:space="0" w:color="auto"/>
      </w:divBdr>
    </w:div>
    <w:div w:id="1757702237">
      <w:bodyDiv w:val="1"/>
      <w:marLeft w:val="0"/>
      <w:marRight w:val="0"/>
      <w:marTop w:val="0"/>
      <w:marBottom w:val="0"/>
      <w:divBdr>
        <w:top w:val="none" w:sz="0" w:space="0" w:color="auto"/>
        <w:left w:val="none" w:sz="0" w:space="0" w:color="auto"/>
        <w:bottom w:val="none" w:sz="0" w:space="0" w:color="auto"/>
        <w:right w:val="none" w:sz="0" w:space="0" w:color="auto"/>
      </w:divBdr>
    </w:div>
    <w:div w:id="1778408465">
      <w:bodyDiv w:val="1"/>
      <w:marLeft w:val="0"/>
      <w:marRight w:val="0"/>
      <w:marTop w:val="0"/>
      <w:marBottom w:val="0"/>
      <w:divBdr>
        <w:top w:val="none" w:sz="0" w:space="0" w:color="auto"/>
        <w:left w:val="none" w:sz="0" w:space="0" w:color="auto"/>
        <w:bottom w:val="none" w:sz="0" w:space="0" w:color="auto"/>
        <w:right w:val="none" w:sz="0" w:space="0" w:color="auto"/>
      </w:divBdr>
    </w:div>
    <w:div w:id="1943296981">
      <w:bodyDiv w:val="1"/>
      <w:marLeft w:val="0"/>
      <w:marRight w:val="0"/>
      <w:marTop w:val="0"/>
      <w:marBottom w:val="0"/>
      <w:divBdr>
        <w:top w:val="none" w:sz="0" w:space="0" w:color="auto"/>
        <w:left w:val="none" w:sz="0" w:space="0" w:color="auto"/>
        <w:bottom w:val="none" w:sz="0" w:space="0" w:color="auto"/>
        <w:right w:val="none" w:sz="0" w:space="0" w:color="auto"/>
      </w:divBdr>
    </w:div>
    <w:div w:id="20294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1595-B863-45E7-9BB6-D95688E0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9766</Words>
  <Characters>57625</Characters>
  <Application>Microsoft Office Word</Application>
  <DocSecurity>0</DocSecurity>
  <Lines>480</Lines>
  <Paragraphs>134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Václav Krása</cp:lastModifiedBy>
  <cp:revision>2</cp:revision>
  <cp:lastPrinted>2021-01-27T14:32:00Z</cp:lastPrinted>
  <dcterms:created xsi:type="dcterms:W3CDTF">2021-02-05T12:07:00Z</dcterms:created>
  <dcterms:modified xsi:type="dcterms:W3CDTF">2021-02-05T12:07:00Z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