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EA" w:rsidRDefault="002A6ED8" w:rsidP="002A6ED8">
      <w:pPr>
        <w:jc w:val="both"/>
      </w:pPr>
      <w:r>
        <w:t>Vážení přátelé,</w:t>
      </w:r>
    </w:p>
    <w:p w:rsidR="002A6ED8" w:rsidRDefault="002A6ED8" w:rsidP="002A6ED8">
      <w:pPr>
        <w:jc w:val="both"/>
      </w:pPr>
      <w:r>
        <w:t xml:space="preserve">včera se uskutečnilo setkání ministra zdravotnictví pana Jana Blatného se členy Pacientské rady. Pan ministr nám nejprve představil upřesnění </w:t>
      </w:r>
      <w:proofErr w:type="spellStart"/>
      <w:r>
        <w:t>prioritizace</w:t>
      </w:r>
      <w:proofErr w:type="spellEnd"/>
      <w:r>
        <w:t xml:space="preserve"> cílových skupin očkování proti nemoci </w:t>
      </w:r>
      <w:proofErr w:type="spellStart"/>
      <w:r>
        <w:t>Covid</w:t>
      </w:r>
      <w:proofErr w:type="spellEnd"/>
      <w:r>
        <w:t xml:space="preserve">  - 19. </w:t>
      </w:r>
    </w:p>
    <w:p w:rsidR="002A6ED8" w:rsidRDefault="002A6ED8" w:rsidP="002A6ED8">
      <w:pPr>
        <w:jc w:val="both"/>
      </w:pPr>
      <w:r>
        <w:t>Základní kritéria jsou v současné době následující:</w:t>
      </w:r>
    </w:p>
    <w:p w:rsidR="002A6ED8" w:rsidRDefault="002A6ED8" w:rsidP="002A6ED8">
      <w:pPr>
        <w:pStyle w:val="Odstavecseseznamem"/>
        <w:numPr>
          <w:ilvl w:val="0"/>
          <w:numId w:val="1"/>
        </w:numPr>
        <w:jc w:val="both"/>
      </w:pPr>
      <w:r>
        <w:t>Osoby nad 70 let</w:t>
      </w:r>
    </w:p>
    <w:p w:rsidR="002A6ED8" w:rsidRDefault="002A6ED8" w:rsidP="002A6ED8">
      <w:pPr>
        <w:pStyle w:val="Odstavecseseznamem"/>
        <w:numPr>
          <w:ilvl w:val="0"/>
          <w:numId w:val="1"/>
        </w:numPr>
        <w:jc w:val="both"/>
      </w:pPr>
      <w:r>
        <w:t>Klienti domovů pro seniory, domovů se zvláštním režimem, domovů pro osoby se zdravotním postižením a odlehčovací služby v pobytové formě</w:t>
      </w:r>
    </w:p>
    <w:p w:rsidR="002A6ED8" w:rsidRDefault="002A6ED8" w:rsidP="002A6ED8">
      <w:pPr>
        <w:pStyle w:val="Odstavecseseznamem"/>
        <w:numPr>
          <w:ilvl w:val="0"/>
          <w:numId w:val="1"/>
        </w:numPr>
        <w:jc w:val="both"/>
      </w:pPr>
      <w:r>
        <w:t>Osoby hospitalizované v zařízeních následné a dlouhodobé lůžkové péče</w:t>
      </w:r>
    </w:p>
    <w:p w:rsidR="002A6ED8" w:rsidRDefault="002A6ED8" w:rsidP="002A6ED8">
      <w:pPr>
        <w:pStyle w:val="Odstavecseseznamem"/>
        <w:numPr>
          <w:ilvl w:val="0"/>
          <w:numId w:val="1"/>
        </w:numPr>
        <w:jc w:val="both"/>
      </w:pPr>
      <w:r>
        <w:t>Hospitalizované osoby nad 65 let</w:t>
      </w:r>
    </w:p>
    <w:p w:rsidR="002A6ED8" w:rsidRDefault="002A6ED8" w:rsidP="002A6ED8">
      <w:pPr>
        <w:pStyle w:val="Odstavecseseznamem"/>
        <w:numPr>
          <w:ilvl w:val="0"/>
          <w:numId w:val="1"/>
        </w:numPr>
        <w:jc w:val="both"/>
      </w:pPr>
      <w:r>
        <w:t>Hospitalizované osoby s chronickým onemocněním s klinicky rizikovými faktory</w:t>
      </w:r>
    </w:p>
    <w:p w:rsidR="002A6ED8" w:rsidRDefault="002A6ED8" w:rsidP="002A6ED8">
      <w:pPr>
        <w:pStyle w:val="Odstavecseseznamem"/>
        <w:numPr>
          <w:ilvl w:val="0"/>
          <w:numId w:val="1"/>
        </w:numPr>
        <w:jc w:val="both"/>
      </w:pPr>
      <w:r>
        <w:t xml:space="preserve">Osoby s chronickým onemocněním s vysokým rizikem těžkého průběhu </w:t>
      </w:r>
      <w:proofErr w:type="spellStart"/>
      <w:r>
        <w:t>Covid</w:t>
      </w:r>
      <w:proofErr w:type="spellEnd"/>
      <w:r>
        <w:t xml:space="preserve"> – 19 – tím se rozumí osoby, které jsou v domácí péči</w:t>
      </w:r>
    </w:p>
    <w:p w:rsidR="002A6ED8" w:rsidRDefault="002A6ED8" w:rsidP="002A6ED8">
      <w:pPr>
        <w:pStyle w:val="Odstavecseseznamem"/>
        <w:jc w:val="both"/>
      </w:pPr>
    </w:p>
    <w:p w:rsidR="002A6ED8" w:rsidRDefault="002A6ED8" w:rsidP="002A6ED8">
      <w:pPr>
        <w:jc w:val="both"/>
      </w:pPr>
      <w:r>
        <w:t>Aktuálně se mohou registrovat k očkování také osoby podle povolání:</w:t>
      </w:r>
    </w:p>
    <w:p w:rsidR="002A6ED8" w:rsidRDefault="002A6ED8" w:rsidP="002A6ED8">
      <w:pPr>
        <w:pStyle w:val="Odstavecseseznamem"/>
        <w:numPr>
          <w:ilvl w:val="0"/>
          <w:numId w:val="1"/>
        </w:numPr>
        <w:jc w:val="both"/>
      </w:pPr>
      <w:r>
        <w:t>zdravotničtí pracovníci a osoby podílející se poskytování zdravotní péče, na péči o covid-19 pozitivní osoby a osoby pracující na odběrových místech či s potenciálně infekčním materiálem;</w:t>
      </w:r>
    </w:p>
    <w:p w:rsidR="002A6ED8" w:rsidRDefault="002A6ED8" w:rsidP="002A6ED8">
      <w:pPr>
        <w:pStyle w:val="Odstavecseseznamem"/>
        <w:numPr>
          <w:ilvl w:val="0"/>
          <w:numId w:val="1"/>
        </w:numPr>
        <w:jc w:val="both"/>
      </w:pPr>
      <w:r>
        <w:t>zaměstnanci domovů pro seniory, domovů se zvláštním režimem, domovů pro osoby se zdravotním postižením a odlehčovacích služeb, kteří přicházejí do přímého kontaktu s uživateli sociálních služeb;</w:t>
      </w:r>
    </w:p>
    <w:p w:rsidR="002A6ED8" w:rsidRDefault="002A6ED8" w:rsidP="002A6ED8">
      <w:pPr>
        <w:pStyle w:val="Odstavecseseznamem"/>
        <w:numPr>
          <w:ilvl w:val="0"/>
          <w:numId w:val="1"/>
        </w:numPr>
        <w:jc w:val="both"/>
      </w:pPr>
      <w:r>
        <w:t>pedagogičtí pracovníci a nepedagogičtí zaměstnanci škol a školských zařízení.</w:t>
      </w:r>
    </w:p>
    <w:p w:rsidR="002A6ED8" w:rsidRDefault="002A6ED8" w:rsidP="002A6ED8">
      <w:pPr>
        <w:jc w:val="both"/>
      </w:pPr>
      <w:r>
        <w:t>Další rozšíření možnosti registrace se počítá až od dubna 2021.</w:t>
      </w:r>
    </w:p>
    <w:p w:rsidR="002A6ED8" w:rsidRDefault="002A6ED8" w:rsidP="002A6ED8">
      <w:pPr>
        <w:jc w:val="both"/>
      </w:pPr>
      <w:r>
        <w:t>U chronicky nemocných pacientů mohou být očkovány hospitalizované osoby s chronickým onemocněním s klinicky rizikovými faktory a dále osoby</w:t>
      </w:r>
      <w:r w:rsidR="004A44D9">
        <w:t>,</w:t>
      </w:r>
      <w:r>
        <w:t xml:space="preserve"> u nichž je riziko vážného průběhu nemoci </w:t>
      </w:r>
      <w:proofErr w:type="spellStart"/>
      <w:r>
        <w:t>Covid</w:t>
      </w:r>
      <w:proofErr w:type="spellEnd"/>
      <w:r>
        <w:t xml:space="preserve"> – 19 shodné s rizikem v dané době očkovaných osob.</w:t>
      </w:r>
      <w:r w:rsidR="004A44D9">
        <w:t xml:space="preserve"> Očkování indikuje, to znamená, zařazuje do registrace, ošetřující lékař nebo praktický lékař, v jehož péči je daná osoba zařazena.  Očkování těchto osob se může uskutečnit v očkovacích místech v zařízeních lůžkové péče, kde je pacient léčen a objednání očkování zařizuje ošetřující lékař. Dále očkování se může uskutečnit v ordinaci praktických lékařů, a to těch chronicky nemocných osob, které jsou v péči lékaře, a očkování zařizuje praktický lékař. </w:t>
      </w:r>
      <w:r w:rsidR="00E4273B">
        <w:t xml:space="preserve"> Praktický lékař může také očkovat přímo v domácnostech, pokud má vhodnou očkovací látku. </w:t>
      </w:r>
    </w:p>
    <w:p w:rsidR="004A44D9" w:rsidRDefault="004A44D9" w:rsidP="002A6ED8">
      <w:pPr>
        <w:jc w:val="both"/>
      </w:pPr>
      <w:r>
        <w:t xml:space="preserve">Pokud jde o osoby starší 70 let bez chronického onemocnění, tak ty budou očkovány </w:t>
      </w:r>
      <w:r w:rsidR="00E4273B">
        <w:t xml:space="preserve">převážně </w:t>
      </w:r>
      <w:r>
        <w:t>v očkovacích centrech, a to na základě registrace př</w:t>
      </w:r>
      <w:r w:rsidR="00E4273B">
        <w:t xml:space="preserve">es centrální registrační systém nebo registraci svým praktickým lékařem. </w:t>
      </w:r>
      <w:r>
        <w:t>Zatím není umožněno očkování pečujících osob, které pečují o osoby s chronickým onemocněním. Jsou zahrnuty v prioritní skupině ve fázi 1B. Za současného nedostatku očkovacích látek musí tyto osoby zatím počkat. Budou o</w:t>
      </w:r>
      <w:r w:rsidR="00B90A37">
        <w:t>č</w:t>
      </w:r>
      <w:r>
        <w:t xml:space="preserve">kovány v další fázi. </w:t>
      </w:r>
    </w:p>
    <w:p w:rsidR="00B90A37" w:rsidRDefault="00B90A37" w:rsidP="002A6ED8">
      <w:pPr>
        <w:jc w:val="both"/>
      </w:pPr>
      <w:r>
        <w:t xml:space="preserve">Posíláme vám tabulku s klinickými rizikovými faktory podle metodického pokynu tak, abyste měli alespoň rámcovou představu, </w:t>
      </w:r>
      <w:r w:rsidR="00E4273B">
        <w:t>jak vypadají jednotlivé prioritní zdravotní komplikace pro očkování.</w:t>
      </w:r>
    </w:p>
    <w:p w:rsidR="00B90A37" w:rsidRDefault="00B90A37" w:rsidP="00E4273B">
      <w:pPr>
        <w:jc w:val="center"/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239F4A0B">
            <wp:extent cx="6604576" cy="4953663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843" cy="4967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273B" w:rsidRDefault="00E4273B" w:rsidP="002A6ED8">
      <w:pPr>
        <w:jc w:val="both"/>
        <w:rPr>
          <w:noProof/>
          <w:lang w:eastAsia="cs-CZ"/>
        </w:rPr>
      </w:pPr>
      <w:r>
        <w:rPr>
          <w:noProof/>
          <w:lang w:eastAsia="cs-CZ"/>
        </w:rPr>
        <w:t>Přeji vám všechno dobré.</w:t>
      </w:r>
    </w:p>
    <w:p w:rsidR="00E4273B" w:rsidRDefault="00E4273B" w:rsidP="00E4273B">
      <w:pPr>
        <w:jc w:val="right"/>
        <w:rPr>
          <w:noProof/>
          <w:lang w:eastAsia="cs-CZ"/>
        </w:rPr>
      </w:pPr>
      <w:bookmarkStart w:id="0" w:name="_GoBack"/>
      <w:r>
        <w:rPr>
          <w:noProof/>
          <w:lang w:eastAsia="cs-CZ"/>
        </w:rPr>
        <w:t>Mgr. Václav Krása</w:t>
      </w:r>
    </w:p>
    <w:p w:rsidR="00E4273B" w:rsidRDefault="00E4273B" w:rsidP="00E4273B">
      <w:pPr>
        <w:jc w:val="right"/>
      </w:pPr>
      <w:r>
        <w:rPr>
          <w:noProof/>
          <w:lang w:eastAsia="cs-CZ"/>
        </w:rPr>
        <w:t>Předseda NRZP ČR</w:t>
      </w:r>
      <w:bookmarkEnd w:id="0"/>
    </w:p>
    <w:sectPr w:rsidR="00E42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C6470"/>
    <w:multiLevelType w:val="hybridMultilevel"/>
    <w:tmpl w:val="720E01D2"/>
    <w:lvl w:ilvl="0" w:tplc="5C9EB0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D8"/>
    <w:rsid w:val="002A6ED8"/>
    <w:rsid w:val="004A44D9"/>
    <w:rsid w:val="00582325"/>
    <w:rsid w:val="009B6C02"/>
    <w:rsid w:val="00B90A37"/>
    <w:rsid w:val="00E4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6E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6E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Kubíčková</dc:creator>
  <cp:lastModifiedBy>Michaela Kubíčková</cp:lastModifiedBy>
  <cp:revision>3</cp:revision>
  <dcterms:created xsi:type="dcterms:W3CDTF">2021-03-10T09:42:00Z</dcterms:created>
  <dcterms:modified xsi:type="dcterms:W3CDTF">2021-03-10T10:08:00Z</dcterms:modified>
</cp:coreProperties>
</file>