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BF655" w14:textId="77777777" w:rsidR="00863A26" w:rsidRPr="001C0BCC" w:rsidRDefault="00863A26" w:rsidP="00761951">
      <w:pPr>
        <w:pStyle w:val="ZKON"/>
        <w:spacing w:after="0" w:line="240" w:lineRule="auto"/>
        <w:rPr>
          <w:b w:val="0"/>
          <w:caps w:val="0"/>
          <w:color w:val="auto"/>
        </w:rPr>
      </w:pPr>
      <w:bookmarkStart w:id="0" w:name="_GoBack"/>
      <w:bookmarkEnd w:id="0"/>
      <w:r w:rsidRPr="001C0BCC">
        <w:rPr>
          <w:b w:val="0"/>
          <w:caps w:val="0"/>
          <w:color w:val="auto"/>
        </w:rPr>
        <w:t>N á v r h</w:t>
      </w:r>
    </w:p>
    <w:p w14:paraId="5A65D09A" w14:textId="77777777" w:rsidR="00CB1C2A" w:rsidRPr="001C0BCC" w:rsidRDefault="00CB1C2A" w:rsidP="00761951">
      <w:pPr>
        <w:pStyle w:val="Textlnku"/>
        <w:spacing w:before="0" w:after="0" w:line="240" w:lineRule="auto"/>
        <w:ind w:firstLine="0"/>
        <w:jc w:val="center"/>
        <w:rPr>
          <w:bCs/>
          <w:color w:val="auto"/>
        </w:rPr>
      </w:pPr>
    </w:p>
    <w:p w14:paraId="0F0086DB" w14:textId="77777777" w:rsidR="00D679CC" w:rsidRPr="001C0BCC" w:rsidRDefault="00B76D81" w:rsidP="00761951">
      <w:pPr>
        <w:pStyle w:val="ZKON"/>
        <w:spacing w:after="0" w:line="240" w:lineRule="auto"/>
        <w:rPr>
          <w:color w:val="auto"/>
        </w:rPr>
      </w:pPr>
      <w:r w:rsidRPr="001C0BCC">
        <w:rPr>
          <w:color w:val="auto"/>
        </w:rPr>
        <w:t>ZÁKON</w:t>
      </w:r>
    </w:p>
    <w:p w14:paraId="22422A0C" w14:textId="77777777" w:rsidR="00CB1C2A" w:rsidRPr="001C0BCC" w:rsidRDefault="00CB1C2A" w:rsidP="00761951">
      <w:pPr>
        <w:pStyle w:val="Textlnku"/>
        <w:spacing w:before="0" w:after="0" w:line="240" w:lineRule="auto"/>
        <w:ind w:firstLine="0"/>
        <w:jc w:val="center"/>
        <w:rPr>
          <w:color w:val="auto"/>
        </w:rPr>
      </w:pPr>
    </w:p>
    <w:p w14:paraId="5F53C175" w14:textId="5FE9958A" w:rsidR="00D679CC" w:rsidRPr="001C0BCC" w:rsidRDefault="00B76D81" w:rsidP="00761951">
      <w:pPr>
        <w:pStyle w:val="nadpiszkona"/>
        <w:spacing w:before="0" w:after="0" w:line="240" w:lineRule="auto"/>
        <w:rPr>
          <w:b w:val="0"/>
          <w:bCs/>
          <w:color w:val="auto"/>
        </w:rPr>
      </w:pPr>
      <w:r w:rsidRPr="001C0BCC">
        <w:rPr>
          <w:b w:val="0"/>
          <w:color w:val="auto"/>
        </w:rPr>
        <w:t xml:space="preserve">ze dne              </w:t>
      </w:r>
      <w:r w:rsidR="004B2FA3" w:rsidRPr="001C0BCC">
        <w:rPr>
          <w:b w:val="0"/>
          <w:color w:val="auto"/>
        </w:rPr>
        <w:t>20</w:t>
      </w:r>
      <w:r w:rsidR="00A404A3">
        <w:rPr>
          <w:b w:val="0"/>
          <w:color w:val="auto"/>
        </w:rPr>
        <w:t>21</w:t>
      </w:r>
      <w:r w:rsidRPr="001C0BCC">
        <w:rPr>
          <w:b w:val="0"/>
          <w:color w:val="auto"/>
        </w:rPr>
        <w:t>,</w:t>
      </w:r>
    </w:p>
    <w:p w14:paraId="2B31A110" w14:textId="77777777" w:rsidR="00CB1C2A" w:rsidRPr="001C0BCC" w:rsidRDefault="00CB1C2A" w:rsidP="00761951">
      <w:pPr>
        <w:pStyle w:val="Textlnku"/>
        <w:spacing w:before="0" w:after="0" w:line="240" w:lineRule="auto"/>
        <w:ind w:firstLine="0"/>
        <w:rPr>
          <w:bCs/>
          <w:color w:val="auto"/>
        </w:rPr>
      </w:pPr>
    </w:p>
    <w:p w14:paraId="29FCAA72" w14:textId="77777777" w:rsidR="00D679CC" w:rsidRDefault="00B76D81" w:rsidP="00761951">
      <w:pPr>
        <w:pStyle w:val="nadpiszkona"/>
        <w:spacing w:before="0" w:after="0" w:line="240" w:lineRule="auto"/>
      </w:pPr>
      <w:r w:rsidRPr="001C0BCC">
        <w:rPr>
          <w:color w:val="auto"/>
        </w:rPr>
        <w:t xml:space="preserve">kterým se mění zákon č. </w:t>
      </w:r>
      <w:r w:rsidR="00FF2ACE">
        <w:rPr>
          <w:color w:val="auto"/>
        </w:rPr>
        <w:t>108</w:t>
      </w:r>
      <w:r w:rsidRPr="001C0BCC">
        <w:rPr>
          <w:color w:val="auto"/>
        </w:rPr>
        <w:t>/20</w:t>
      </w:r>
      <w:r w:rsidR="00FF2ACE">
        <w:rPr>
          <w:color w:val="auto"/>
        </w:rPr>
        <w:t>06</w:t>
      </w:r>
      <w:r w:rsidRPr="001C0BCC">
        <w:rPr>
          <w:color w:val="auto"/>
        </w:rPr>
        <w:t xml:space="preserve"> Sb., o </w:t>
      </w:r>
      <w:r w:rsidR="00FF2ACE">
        <w:rPr>
          <w:color w:val="auto"/>
        </w:rPr>
        <w:t>sociálních službách ve znění pozdějších předpisů</w:t>
      </w:r>
    </w:p>
    <w:p w14:paraId="5D23A3C4" w14:textId="77777777" w:rsidR="00FF2ACE" w:rsidRDefault="00FF2ACE" w:rsidP="00761951">
      <w:pPr>
        <w:pStyle w:val="nadpiszkona"/>
        <w:spacing w:before="0" w:after="0" w:line="240" w:lineRule="auto"/>
      </w:pPr>
    </w:p>
    <w:p w14:paraId="3B4E7390" w14:textId="47E4962B" w:rsidR="00FF2ACE" w:rsidRDefault="00FF2ACE" w:rsidP="00761951">
      <w:pPr>
        <w:pStyle w:val="nadpiszkona"/>
        <w:spacing w:before="0" w:after="0" w:line="240" w:lineRule="auto"/>
      </w:pPr>
    </w:p>
    <w:p w14:paraId="1991B010" w14:textId="77777777" w:rsidR="005B6BE7" w:rsidRDefault="005B6BE7" w:rsidP="00761951">
      <w:pPr>
        <w:pStyle w:val="nadpiszkona"/>
        <w:spacing w:before="0" w:after="0" w:line="240" w:lineRule="auto"/>
      </w:pPr>
    </w:p>
    <w:p w14:paraId="4BB44197" w14:textId="77777777" w:rsidR="00DC1E2B" w:rsidRDefault="00FF2ACE" w:rsidP="00DC1E2B">
      <w:pPr>
        <w:pStyle w:val="Default"/>
      </w:pPr>
      <w:r w:rsidRPr="009E6262">
        <w:t xml:space="preserve">   </w:t>
      </w:r>
      <w:r w:rsidR="00DC1E2B">
        <w:t xml:space="preserve">Parlament se usnesl na tomto zákoně České republiky: </w:t>
      </w:r>
    </w:p>
    <w:p w14:paraId="5D45155F" w14:textId="77777777" w:rsidR="00DC1E2B" w:rsidRDefault="00DC1E2B" w:rsidP="00DC1E2B">
      <w:pPr>
        <w:pStyle w:val="Default"/>
        <w:jc w:val="center"/>
      </w:pPr>
    </w:p>
    <w:p w14:paraId="3E51BD58" w14:textId="051C1069" w:rsidR="00DC1E2B" w:rsidRDefault="00DC1E2B" w:rsidP="00DC1E2B">
      <w:pPr>
        <w:pStyle w:val="Default"/>
        <w:jc w:val="center"/>
        <w:rPr>
          <w:b/>
        </w:rPr>
      </w:pPr>
    </w:p>
    <w:p w14:paraId="20AE4145" w14:textId="77777777" w:rsidR="005B6BE7" w:rsidRDefault="005B6BE7" w:rsidP="00DC1E2B">
      <w:pPr>
        <w:pStyle w:val="Default"/>
        <w:jc w:val="center"/>
        <w:rPr>
          <w:b/>
        </w:rPr>
      </w:pPr>
    </w:p>
    <w:p w14:paraId="60D9BF05" w14:textId="77777777" w:rsidR="00DC1E2B" w:rsidRDefault="00DC1E2B" w:rsidP="00DC1E2B">
      <w:pPr>
        <w:spacing w:after="0"/>
        <w:jc w:val="center"/>
      </w:pPr>
      <w:r>
        <w:t>Čl. I</w:t>
      </w:r>
    </w:p>
    <w:p w14:paraId="2773755F" w14:textId="77777777" w:rsidR="00A404A3" w:rsidRPr="00D96469" w:rsidRDefault="00A404A3" w:rsidP="00A404A3">
      <w:pPr>
        <w:pStyle w:val="Textlnku"/>
      </w:pPr>
      <w:r w:rsidRPr="00D96469">
        <w:t>Zákon č. 108/2006 Sb., o sociálních službách, ve znění zákona č. 29/2007 Sb., zákona č. 213/2007 Sb., zákona č. 261/2007 Sb., zákona č. 124/2008 Sb., zákona č. 129/2008 Sb., zákona č. 274/2008 Sb., zákona č. 479/2008 Sb., zákona č. 108/2009 Sb., zákona č. 206/2009 Sb., zákona č. 223/2009 Sb., zákona č. 227/2009 Sb., zákona č. 347/2010 Sb., zákona č. 427/2010 Sb., zákona č. 73/2011 Sb., zákona č. 364/2011 Sb., zákona č. 366/2011 Sb., zákona č. 375/2011 Sb., zákona č. 420/2011 Sb., zákona č. 331/2012 Sb., zákona č. 384/2012 Sb., zákona č. 401/2012 Sb., zákona č. 45/2013 Sb., zákona č. 303/2013 Sb., zákona č. 306/2013 Sb., zákona č. 313/2013 Sb., zákona č. 101/2014 Sb., zákona č. 254/2014 Sb., zákona č. 189/2016 Sb., zákona č. 56/2017 Sb., zákona č. 183/2017 Sb., zákona č. 200/2017 Sb., zákona č. 222/2017 Sb., zákona č. 335/2018 Sb. a zákona č. 47/2019 Sb., se mění takto:</w:t>
      </w:r>
    </w:p>
    <w:p w14:paraId="440B3094" w14:textId="77777777" w:rsidR="00DC1E2B" w:rsidRDefault="00DC1E2B" w:rsidP="00DC1E2B">
      <w:pPr>
        <w:pStyle w:val="Default"/>
        <w:ind w:firstLine="708"/>
        <w:jc w:val="both"/>
      </w:pPr>
    </w:p>
    <w:p w14:paraId="7C5382B1" w14:textId="77777777" w:rsidR="00FF2ACE" w:rsidRPr="009E6262" w:rsidRDefault="00FF2ACE" w:rsidP="00FF2ACE">
      <w:pPr>
        <w:spacing w:after="0"/>
        <w:jc w:val="center"/>
        <w:rPr>
          <w:b/>
          <w:u w:val="single"/>
        </w:rPr>
      </w:pPr>
      <w:r w:rsidRPr="009E6262">
        <w:t xml:space="preserve">                                                                                </w:t>
      </w:r>
    </w:p>
    <w:p w14:paraId="2AC9B3D8" w14:textId="77777777" w:rsidR="00DC1E2B" w:rsidRDefault="00DC1E2B" w:rsidP="00DC1E2B">
      <w:pPr>
        <w:spacing w:after="0" w:line="360" w:lineRule="auto"/>
      </w:pPr>
      <w:r>
        <w:t xml:space="preserve">1. v § 11 odst. 1 písmeno c) a d) zní: </w:t>
      </w:r>
    </w:p>
    <w:p w14:paraId="17051C8B" w14:textId="77777777" w:rsidR="00DC1E2B" w:rsidRDefault="00DC1E2B" w:rsidP="00DC1E2B">
      <w:pPr>
        <w:pStyle w:val="Default"/>
        <w:spacing w:after="200"/>
      </w:pPr>
      <w:r>
        <w:t>„c) 13 900 Kč, jde-li o stupeň III (těžká závislost),</w:t>
      </w:r>
    </w:p>
    <w:p w14:paraId="3A24C761" w14:textId="77777777" w:rsidR="00DC1E2B" w:rsidRDefault="00DC1E2B" w:rsidP="00DC1E2B">
      <w:pPr>
        <w:pStyle w:val="Default"/>
        <w:spacing w:after="200"/>
      </w:pPr>
      <w:r>
        <w:t xml:space="preserve">  d) </w:t>
      </w:r>
      <w:r>
        <w:rPr>
          <w:color w:val="auto"/>
        </w:rPr>
        <w:t xml:space="preserve">19 </w:t>
      </w:r>
      <w:r>
        <w:t>200 Kč, jde-li o stupeň IV (úplná závislost).“.</w:t>
      </w:r>
    </w:p>
    <w:p w14:paraId="3001A7A3" w14:textId="77777777" w:rsidR="00DC1E2B" w:rsidRDefault="00DC1E2B" w:rsidP="00DC1E2B">
      <w:pPr>
        <w:spacing w:after="120" w:line="240" w:lineRule="auto"/>
        <w:rPr>
          <w:b/>
        </w:rPr>
      </w:pPr>
    </w:p>
    <w:p w14:paraId="4A88D20F" w14:textId="77777777" w:rsidR="00DC1E2B" w:rsidRDefault="00DC1E2B" w:rsidP="00DC1E2B">
      <w:pPr>
        <w:spacing w:after="0" w:line="360" w:lineRule="auto"/>
      </w:pPr>
      <w:r>
        <w:t xml:space="preserve">2. v § 11 odst. 2 písmeno c) a d) zní: </w:t>
      </w:r>
    </w:p>
    <w:p w14:paraId="7DEF6BFA" w14:textId="77777777" w:rsidR="00DC1E2B" w:rsidRDefault="00DC1E2B" w:rsidP="00DC1E2B">
      <w:pPr>
        <w:pStyle w:val="Default"/>
        <w:spacing w:after="200"/>
      </w:pPr>
      <w:r>
        <w:t>„c) 12 800 Kč, jde-li o stupeň III (těžká závislost),</w:t>
      </w:r>
    </w:p>
    <w:p w14:paraId="650E508D" w14:textId="77777777" w:rsidR="00DC1E2B" w:rsidRDefault="00DC1E2B" w:rsidP="00DC1E2B">
      <w:pPr>
        <w:pStyle w:val="Default"/>
        <w:spacing w:after="200"/>
      </w:pPr>
      <w:r>
        <w:t xml:space="preserve">  d) </w:t>
      </w:r>
      <w:r>
        <w:rPr>
          <w:color w:val="auto"/>
        </w:rPr>
        <w:t xml:space="preserve">19 </w:t>
      </w:r>
      <w:r>
        <w:t>200 Kč, jde-li o stupeň IV (úplná závislost).“.</w:t>
      </w:r>
    </w:p>
    <w:p w14:paraId="71351F71" w14:textId="5F1FE284" w:rsidR="00DC1E2B" w:rsidRDefault="00DC1E2B" w:rsidP="00FF2ACE">
      <w:pPr>
        <w:rPr>
          <w:b/>
        </w:rPr>
      </w:pPr>
    </w:p>
    <w:p w14:paraId="6541CBC0" w14:textId="283270E0" w:rsidR="005B6BE7" w:rsidRDefault="005B6BE7" w:rsidP="00FF2ACE">
      <w:pPr>
        <w:rPr>
          <w:b/>
        </w:rPr>
      </w:pPr>
    </w:p>
    <w:p w14:paraId="3220F8F9" w14:textId="35FC39C1" w:rsidR="005B6BE7" w:rsidRDefault="005B6BE7" w:rsidP="00FF2ACE">
      <w:pPr>
        <w:rPr>
          <w:b/>
        </w:rPr>
      </w:pPr>
    </w:p>
    <w:p w14:paraId="28407E07" w14:textId="4D2F8F02" w:rsidR="005B6BE7" w:rsidRDefault="005B6BE7" w:rsidP="00FF2ACE">
      <w:pPr>
        <w:rPr>
          <w:b/>
        </w:rPr>
      </w:pPr>
    </w:p>
    <w:p w14:paraId="348E2FF8" w14:textId="77777777" w:rsidR="005B6BE7" w:rsidRPr="00DD64AD" w:rsidRDefault="005B6BE7" w:rsidP="00FF2ACE">
      <w:pPr>
        <w:rPr>
          <w:b/>
        </w:rPr>
      </w:pPr>
    </w:p>
    <w:p w14:paraId="1E04134F" w14:textId="77777777" w:rsidR="00DC1E2B" w:rsidRDefault="00DC1E2B" w:rsidP="00E366F8">
      <w:pPr>
        <w:pStyle w:val="normln0"/>
        <w:spacing w:before="240" w:beforeAutospacing="0" w:after="20" w:afterAutospacing="0" w:line="276" w:lineRule="auto"/>
        <w:jc w:val="center"/>
        <w:rPr>
          <w:color w:val="000000"/>
          <w:sz w:val="27"/>
          <w:szCs w:val="27"/>
        </w:rPr>
      </w:pPr>
      <w:r>
        <w:rPr>
          <w:rStyle w:val="normln1"/>
          <w:color w:val="000000"/>
        </w:rPr>
        <w:t>Čl. II</w:t>
      </w:r>
    </w:p>
    <w:p w14:paraId="1D658ED9" w14:textId="77777777" w:rsidR="00DC1E2B" w:rsidRDefault="00DC1E2B" w:rsidP="00E366F8">
      <w:pPr>
        <w:pStyle w:val="normln0"/>
        <w:spacing w:before="240" w:beforeAutospacing="0" w:after="20" w:afterAutospacing="0" w:line="276" w:lineRule="auto"/>
        <w:jc w:val="center"/>
        <w:rPr>
          <w:color w:val="000000"/>
          <w:sz w:val="27"/>
          <w:szCs w:val="27"/>
        </w:rPr>
      </w:pPr>
      <w:r>
        <w:rPr>
          <w:rStyle w:val="normln1"/>
          <w:b/>
          <w:bCs/>
          <w:color w:val="000000"/>
        </w:rPr>
        <w:t>Přechodná ustanovení</w:t>
      </w:r>
    </w:p>
    <w:p w14:paraId="23E84B14" w14:textId="1F1AC440" w:rsidR="00A404A3" w:rsidRDefault="00DC1E2B" w:rsidP="00A404A3">
      <w:pPr>
        <w:pStyle w:val="default0"/>
        <w:numPr>
          <w:ilvl w:val="0"/>
          <w:numId w:val="33"/>
        </w:numPr>
        <w:spacing w:before="120" w:beforeAutospacing="0" w:after="120" w:afterAutospacing="0" w:line="276" w:lineRule="auto"/>
        <w:jc w:val="both"/>
        <w:rPr>
          <w:rStyle w:val="default1"/>
          <w:color w:val="000000"/>
        </w:rPr>
      </w:pPr>
      <w:r>
        <w:rPr>
          <w:rStyle w:val="default1"/>
          <w:color w:val="000000"/>
        </w:rPr>
        <w:t xml:space="preserve">Řízení o příspěvku na péči zahájená a pravomocně neskončená přede dnem nabytí účinnosti tohoto zákona, se dokončí podle zákona č. 108/2006 Sb., ve znění účinném ode dne nabytí účinnosti tohoto </w:t>
      </w:r>
      <w:r w:rsidR="00A404A3">
        <w:rPr>
          <w:rStyle w:val="default1"/>
          <w:color w:val="000000"/>
        </w:rPr>
        <w:t xml:space="preserve">zákona. </w:t>
      </w:r>
    </w:p>
    <w:p w14:paraId="259BF58F" w14:textId="7746F20B" w:rsidR="005E4CA9" w:rsidRPr="006C4DFC" w:rsidRDefault="00A404A3" w:rsidP="006C4DFC">
      <w:pPr>
        <w:pStyle w:val="default0"/>
        <w:numPr>
          <w:ilvl w:val="0"/>
          <w:numId w:val="33"/>
        </w:numPr>
        <w:spacing w:before="120" w:beforeAutospacing="0" w:after="120" w:afterAutospacing="0" w:line="276" w:lineRule="auto"/>
        <w:jc w:val="both"/>
        <w:rPr>
          <w:rStyle w:val="default1"/>
          <w:rFonts w:eastAsia="Calibri"/>
        </w:rPr>
      </w:pPr>
      <w:r w:rsidRPr="00A404A3">
        <w:rPr>
          <w:rStyle w:val="default1"/>
          <w:color w:val="000000"/>
        </w:rPr>
        <w:t xml:space="preserve">Úřad práce České republiky upraví částky příspěvku na péči podle § 11 odst. 1 písm. c) a d) a § 11 odst. 2 písm. c) a d) zákona č. 108/2006 Sb., ve znění účinném ode dne </w:t>
      </w:r>
      <w:r>
        <w:rPr>
          <w:rStyle w:val="default1"/>
          <w:color w:val="000000"/>
        </w:rPr>
        <w:t>účinnosti tohoto zákona</w:t>
      </w:r>
      <w:r w:rsidRPr="00A404A3">
        <w:rPr>
          <w:rStyle w:val="default1"/>
          <w:color w:val="000000"/>
        </w:rPr>
        <w:t xml:space="preserve">, bez žádosti. O změně výše příspěvku na péči se učiní záznam do spisu. Úřad práce České republiky doručí příjemcům příspěvku na péči nejpozději do dne výplaty příspěvku na péči písemné sdělení o změně výše příspěvku na péči podle věty první; toto sdělení se nedoručuje do vlastních rukou. </w:t>
      </w:r>
    </w:p>
    <w:p w14:paraId="77C07C6A" w14:textId="2E71E86B" w:rsidR="006C4DFC" w:rsidRDefault="006C4DFC" w:rsidP="006C4DFC">
      <w:pPr>
        <w:pStyle w:val="default0"/>
        <w:spacing w:before="120" w:beforeAutospacing="0" w:after="120" w:afterAutospacing="0" w:line="276" w:lineRule="auto"/>
        <w:ind w:left="640"/>
        <w:jc w:val="both"/>
        <w:rPr>
          <w:rStyle w:val="default1"/>
          <w:color w:val="000000"/>
        </w:rPr>
      </w:pPr>
    </w:p>
    <w:p w14:paraId="62EE18BA" w14:textId="77777777" w:rsidR="006C4DFC" w:rsidRPr="006C4DFC" w:rsidRDefault="006C4DFC" w:rsidP="006C4DFC">
      <w:pPr>
        <w:pStyle w:val="default0"/>
        <w:spacing w:before="120" w:beforeAutospacing="0" w:after="120" w:afterAutospacing="0" w:line="276" w:lineRule="auto"/>
        <w:ind w:left="640"/>
        <w:jc w:val="both"/>
        <w:rPr>
          <w:rFonts w:eastAsia="Calibri"/>
        </w:rPr>
      </w:pPr>
    </w:p>
    <w:p w14:paraId="6B28469D" w14:textId="77777777" w:rsidR="00396346" w:rsidRDefault="005E4CA9" w:rsidP="00A404A3">
      <w:pPr>
        <w:suppressAutoHyphens w:val="0"/>
        <w:spacing w:after="0"/>
        <w:ind w:left="284" w:hanging="284"/>
        <w:jc w:val="center"/>
        <w:rPr>
          <w:color w:val="auto"/>
        </w:rPr>
      </w:pPr>
      <w:r w:rsidRPr="00361769">
        <w:t>Čl</w:t>
      </w:r>
      <w:r w:rsidR="00DC1E2B">
        <w:rPr>
          <w:color w:val="auto"/>
        </w:rPr>
        <w:t>. III.</w:t>
      </w:r>
    </w:p>
    <w:p w14:paraId="0329E2CF" w14:textId="77777777" w:rsidR="00DC1E2B" w:rsidRDefault="00DC1E2B" w:rsidP="00E36414">
      <w:pPr>
        <w:suppressAutoHyphens w:val="0"/>
        <w:spacing w:after="0"/>
        <w:ind w:left="284" w:hanging="284"/>
        <w:rPr>
          <w:color w:val="auto"/>
        </w:rPr>
      </w:pPr>
    </w:p>
    <w:p w14:paraId="78EED6B8" w14:textId="77777777" w:rsidR="00DC1E2B" w:rsidRPr="00DC1E2B" w:rsidRDefault="00DC1E2B" w:rsidP="00A404A3">
      <w:pPr>
        <w:suppressAutoHyphens w:val="0"/>
        <w:spacing w:after="0"/>
        <w:ind w:left="284" w:hanging="284"/>
        <w:jc w:val="center"/>
        <w:rPr>
          <w:b/>
          <w:color w:val="auto"/>
        </w:rPr>
      </w:pPr>
      <w:r w:rsidRPr="00DC1E2B">
        <w:rPr>
          <w:b/>
        </w:rPr>
        <w:t>Účinnost</w:t>
      </w:r>
    </w:p>
    <w:p w14:paraId="7DB04189" w14:textId="77777777" w:rsidR="00396346" w:rsidRPr="005E4CA9" w:rsidRDefault="00396346" w:rsidP="00E36414">
      <w:pPr>
        <w:pStyle w:val="Textlnku"/>
        <w:spacing w:before="0" w:after="0"/>
        <w:ind w:firstLine="0"/>
        <w:rPr>
          <w:color w:val="auto"/>
        </w:rPr>
      </w:pPr>
    </w:p>
    <w:p w14:paraId="6DCF1CE1" w14:textId="77777777" w:rsidR="003609B8" w:rsidRPr="001C0BCC" w:rsidRDefault="003609B8" w:rsidP="00E36414">
      <w:pPr>
        <w:spacing w:after="0"/>
        <w:rPr>
          <w:color w:val="auto"/>
        </w:rPr>
      </w:pPr>
    </w:p>
    <w:p w14:paraId="3D93C42C" w14:textId="545073DC" w:rsidR="002B4CB2" w:rsidRDefault="00B76D81" w:rsidP="00E36414">
      <w:r w:rsidRPr="001C0BCC">
        <w:t xml:space="preserve">Tento zákon nabývá účinnosti </w:t>
      </w:r>
      <w:r w:rsidR="007315BE">
        <w:t>1. ledna 202</w:t>
      </w:r>
      <w:r w:rsidR="00A404A3">
        <w:t>2</w:t>
      </w:r>
      <w:r w:rsidR="007315BE">
        <w:t>.</w:t>
      </w:r>
    </w:p>
    <w:p w14:paraId="68D99D21" w14:textId="77777777" w:rsidR="006D493A" w:rsidRDefault="006D493A" w:rsidP="00E36414">
      <w:pPr>
        <w:pStyle w:val="Textlnku"/>
        <w:spacing w:before="0" w:after="0"/>
        <w:rPr>
          <w:color w:val="auto"/>
        </w:rPr>
      </w:pPr>
    </w:p>
    <w:p w14:paraId="37A98B3A" w14:textId="614DD00C" w:rsidR="006D493A" w:rsidRDefault="006D493A" w:rsidP="00E36414">
      <w:pPr>
        <w:rPr>
          <w:b/>
        </w:rPr>
      </w:pPr>
    </w:p>
    <w:p w14:paraId="013335D4" w14:textId="147735D8" w:rsidR="00F11F80" w:rsidRDefault="00F11F80" w:rsidP="00E36414">
      <w:pPr>
        <w:rPr>
          <w:b/>
        </w:rPr>
      </w:pPr>
    </w:p>
    <w:p w14:paraId="3C594E86" w14:textId="77E20B90" w:rsidR="00F11F80" w:rsidRDefault="00F11F80" w:rsidP="00E36414">
      <w:pPr>
        <w:rPr>
          <w:b/>
        </w:rPr>
      </w:pPr>
    </w:p>
    <w:p w14:paraId="35E278C4" w14:textId="02D1D75A" w:rsidR="00F11F80" w:rsidRDefault="00F11F80" w:rsidP="00E36414">
      <w:pPr>
        <w:rPr>
          <w:b/>
        </w:rPr>
      </w:pPr>
    </w:p>
    <w:p w14:paraId="473F3ECF" w14:textId="5CABEB6D" w:rsidR="00F11F80" w:rsidRDefault="00F11F80" w:rsidP="00E36414">
      <w:pPr>
        <w:rPr>
          <w:b/>
        </w:rPr>
      </w:pPr>
    </w:p>
    <w:p w14:paraId="4A738C57" w14:textId="7BE1CCC6" w:rsidR="00F11F80" w:rsidRDefault="00F11F80" w:rsidP="00E36414">
      <w:pPr>
        <w:rPr>
          <w:b/>
        </w:rPr>
      </w:pPr>
    </w:p>
    <w:p w14:paraId="2079B913" w14:textId="17B32EF5" w:rsidR="00F11F80" w:rsidRDefault="00F11F80" w:rsidP="00E36414">
      <w:pPr>
        <w:rPr>
          <w:b/>
        </w:rPr>
      </w:pPr>
    </w:p>
    <w:p w14:paraId="501D3A7B" w14:textId="5D640B69" w:rsidR="00F11F80" w:rsidRDefault="00F11F80" w:rsidP="00E36414">
      <w:pPr>
        <w:rPr>
          <w:b/>
        </w:rPr>
      </w:pPr>
    </w:p>
    <w:p w14:paraId="621699DA" w14:textId="62EBEF38" w:rsidR="00F11F80" w:rsidRDefault="00F11F80" w:rsidP="00E36414">
      <w:pPr>
        <w:rPr>
          <w:b/>
        </w:rPr>
      </w:pPr>
    </w:p>
    <w:p w14:paraId="10451EE6" w14:textId="03F73566" w:rsidR="00F11F80" w:rsidRDefault="00F11F80" w:rsidP="00E36414">
      <w:pPr>
        <w:rPr>
          <w:b/>
        </w:rPr>
      </w:pPr>
    </w:p>
    <w:p w14:paraId="3DC8421A" w14:textId="37BABD34" w:rsidR="00F11F80" w:rsidRDefault="00F11F80" w:rsidP="00E36414">
      <w:pPr>
        <w:rPr>
          <w:b/>
        </w:rPr>
      </w:pPr>
    </w:p>
    <w:p w14:paraId="11F95407" w14:textId="6AD45DC3" w:rsidR="00F11F80" w:rsidRDefault="00F11F80" w:rsidP="00E36414">
      <w:pPr>
        <w:rPr>
          <w:b/>
        </w:rPr>
      </w:pPr>
    </w:p>
    <w:p w14:paraId="6881F2EF" w14:textId="77777777" w:rsidR="00F11F80" w:rsidRPr="00604257" w:rsidRDefault="00F11F80" w:rsidP="00F11F80">
      <w:pPr>
        <w:pStyle w:val="Nadpis1"/>
        <w:spacing w:after="240"/>
        <w:jc w:val="center"/>
        <w:rPr>
          <w:rFonts w:ascii="Times New Roman" w:hAnsi="Times New Roman"/>
          <w:color w:val="auto"/>
        </w:rPr>
      </w:pPr>
      <w:r w:rsidRPr="00604257">
        <w:rPr>
          <w:rFonts w:ascii="Times New Roman" w:hAnsi="Times New Roman"/>
          <w:color w:val="auto"/>
        </w:rPr>
        <w:lastRenderedPageBreak/>
        <w:t>Důvodová zpráva</w:t>
      </w:r>
    </w:p>
    <w:p w14:paraId="5C51AC1D" w14:textId="77777777" w:rsidR="00F11F80" w:rsidRPr="00604257" w:rsidRDefault="00F11F80" w:rsidP="00F11F80">
      <w:pPr>
        <w:pStyle w:val="Nadpis2"/>
        <w:numPr>
          <w:ilvl w:val="0"/>
          <w:numId w:val="42"/>
        </w:numPr>
        <w:rPr>
          <w:rFonts w:ascii="Times New Roman" w:hAnsi="Times New Roman"/>
        </w:rPr>
      </w:pPr>
      <w:r w:rsidRPr="00604257">
        <w:rPr>
          <w:rFonts w:ascii="Times New Roman" w:hAnsi="Times New Roman"/>
        </w:rPr>
        <w:t xml:space="preserve">Obecná část </w:t>
      </w:r>
    </w:p>
    <w:p w14:paraId="4444C6F3" w14:textId="77777777" w:rsidR="00F11F80" w:rsidRPr="00604257" w:rsidRDefault="00F11F80" w:rsidP="00F11F80">
      <w:pPr>
        <w:pStyle w:val="Nadpis3"/>
        <w:numPr>
          <w:ilvl w:val="0"/>
          <w:numId w:val="43"/>
        </w:numPr>
        <w:spacing w:before="0" w:after="240"/>
        <w:ind w:left="714" w:hanging="357"/>
        <w:jc w:val="both"/>
        <w:rPr>
          <w:rFonts w:ascii="Times New Roman" w:hAnsi="Times New Roman"/>
          <w:b/>
          <w:color w:val="auto"/>
        </w:rPr>
      </w:pPr>
      <w:r w:rsidRPr="00604257">
        <w:rPr>
          <w:rFonts w:ascii="Times New Roman" w:hAnsi="Times New Roman"/>
          <w:b/>
          <w:color w:val="auto"/>
        </w:rPr>
        <w:t>Zhodnocení platného právního stavu, včetně zhodnocení současného stavu ve vztahu k zákazu diskriminace a ve vztahu k rovnosti mužů a žen</w:t>
      </w:r>
    </w:p>
    <w:p w14:paraId="1D914021" w14:textId="77777777" w:rsidR="00F11F80" w:rsidRPr="00604257" w:rsidRDefault="00F11F80" w:rsidP="00F11F80">
      <w:r w:rsidRPr="00604257">
        <w:t xml:space="preserve">Jednou z oblastí, které upravuje zákon o sociálních službách, je </w:t>
      </w:r>
      <w:r w:rsidRPr="00604257">
        <w:rPr>
          <w:b/>
        </w:rPr>
        <w:t xml:space="preserve">příspěvek na péči. </w:t>
      </w:r>
      <w:r w:rsidRPr="00604257">
        <w:t xml:space="preserve">Příspěvek na péči se má podílet na zajištění sociálních služeb nebo jiných forem pomoci při zvládání základních životních potřeb osob. Cílem této dávky poskytované na základě posouzení potřeby je umožnit osobě (pomoci jí) nakoupit si „služby“ od laika či profesionála, co nejdéle setrvat v přirozeném (domácím) sociálním prostředí a být jedním ze zdrojů financování sociálních služeb. Lze mít za to, že tyto cíle dávka plní. Počty příjemců příspěvku na péči stoupají v průběhu času, aktuálně přibližně 360 000 osob. Mezi příjemci příspěvku na péči převládají osoby starší, osoby nad 65 let představují dvě třetiny příjemců. Je třeba zvlášť zdůraznit, že příjemci příspěvku na péči tvoří nehomogenní skupinu. Liší se nejen věkem a tíží zdravotního stavu, je rozdílná jejich socioekonomická situace a liší se samozřejmě i formou poskytované podpory, pomoci a péče. </w:t>
      </w:r>
    </w:p>
    <w:p w14:paraId="68560262" w14:textId="77777777" w:rsidR="00F11F80" w:rsidRPr="00604257" w:rsidRDefault="00F11F80" w:rsidP="00F11F80"/>
    <w:p w14:paraId="46A665FC" w14:textId="77777777" w:rsidR="00F11F80" w:rsidRPr="00604257" w:rsidRDefault="00F11F80" w:rsidP="00F11F80">
      <w:r w:rsidRPr="00604257">
        <w:t xml:space="preserve">Nárok na příspěvek na péči má osoba starší 1 roku, která z důvodu dlouhodobě nepříznivého zdravotního stavu potřebuje pomoc jiné fyzické osoby při zvládání základních životních potřeb v rozsahu stanoveném stupněm závislosti, pokud jí tuto pomoc poskytuje osoba blízká nebo asistent sociální péče nebo poskytovatel sociálních služeb, který je zapsán v registru poskytovatelů sociálních služeb, nebo dětský domov, anebo speciální lůžkové zdravotnické zařízení hospicového typu. Zákon o sociálních službách diferencuje výši příspěvku na péči nejen s ohledem na závažnost závislosti, ale i vzhledem k věku osoby závislé (dítě versus dospělý), případně způsobu zajištění péče.  </w:t>
      </w:r>
    </w:p>
    <w:p w14:paraId="78A33C1A" w14:textId="77777777" w:rsidR="00F11F80" w:rsidRPr="00604257" w:rsidRDefault="00F11F80" w:rsidP="00F11F80"/>
    <w:p w14:paraId="29459D32" w14:textId="77777777" w:rsidR="00F11F80" w:rsidRPr="00604257" w:rsidRDefault="00F11F80" w:rsidP="00F11F80">
      <w:r w:rsidRPr="00604257">
        <w:t xml:space="preserve">Při posuzování stupně závislosti se hodnotí schopnost zvládat tyto základní životní potřeby: mobilita, orientace, komunikace, stravování, oblékání a obouvání, tělesná hygiena, výkon fyziologické potřeby, péče o zdraví, osobní aktivity a péče o domácnost (u dětí se nehodnotí). Bližší vymezení schopností zvládat základní životní potřeby a způsob jejich hodnocení stanoví vyhláška č. 505/2006 Sb., kterou se provádějí některá ustanovení zákona o poskytování dávek osobám se zdravotním postižením, ve znění pozdějších předpisů (dále jen vyhláška č. 505/2006 Sb.). Poslední změna vyhlášky č. 505/2006 Sb., která se zaměřila na oblast deseti základních životních potřeb, byla realizována v roce 2016. </w:t>
      </w:r>
    </w:p>
    <w:p w14:paraId="6EAC426E" w14:textId="77777777" w:rsidR="00F11F80" w:rsidRPr="00604257" w:rsidRDefault="00F11F80" w:rsidP="00F11F80">
      <w:pPr>
        <w:pStyle w:val="Normlnweb"/>
        <w:spacing w:before="0" w:beforeAutospacing="0" w:after="0" w:afterAutospacing="0"/>
        <w:jc w:val="both"/>
        <w:rPr>
          <w:rFonts w:ascii="Times New Roman" w:hAnsi="Times New Roman"/>
        </w:rPr>
      </w:pPr>
    </w:p>
    <w:p w14:paraId="617D69CC" w14:textId="77777777" w:rsidR="00F11F80" w:rsidRPr="00604257" w:rsidRDefault="00F11F80" w:rsidP="00F11F80">
      <w:pPr>
        <w:pStyle w:val="Normlnweb"/>
        <w:spacing w:before="0" w:beforeAutospacing="0" w:after="0" w:afterAutospacing="0"/>
        <w:jc w:val="both"/>
        <w:rPr>
          <w:rFonts w:ascii="Times New Roman" w:hAnsi="Times New Roman"/>
          <w:sz w:val="24"/>
          <w:szCs w:val="24"/>
        </w:rPr>
      </w:pPr>
      <w:r w:rsidRPr="00604257">
        <w:rPr>
          <w:rFonts w:ascii="Times New Roman" w:hAnsi="Times New Roman"/>
          <w:sz w:val="24"/>
          <w:szCs w:val="24"/>
        </w:rPr>
        <w:t>Výše příspěvku na péči pro osoby do 18 let věku činí od července 2019 za kalendářní měsíc</w:t>
      </w:r>
    </w:p>
    <w:p w14:paraId="2350B06C" w14:textId="77777777" w:rsidR="00F11F80" w:rsidRPr="00604257" w:rsidRDefault="00F11F80" w:rsidP="00F11F80">
      <w:pPr>
        <w:numPr>
          <w:ilvl w:val="0"/>
          <w:numId w:val="36"/>
        </w:numPr>
        <w:suppressAutoHyphens w:val="0"/>
        <w:spacing w:after="0" w:line="240" w:lineRule="auto"/>
      </w:pPr>
      <w:r w:rsidRPr="00604257">
        <w:t>3 300 Kč, jde-li o stupeň I (lehká závislost)</w:t>
      </w:r>
    </w:p>
    <w:p w14:paraId="698CD5A1" w14:textId="77777777" w:rsidR="00F11F80" w:rsidRPr="00604257" w:rsidRDefault="00F11F80" w:rsidP="00F11F80">
      <w:pPr>
        <w:numPr>
          <w:ilvl w:val="0"/>
          <w:numId w:val="36"/>
        </w:numPr>
        <w:suppressAutoHyphens w:val="0"/>
        <w:spacing w:after="0" w:line="240" w:lineRule="auto"/>
      </w:pPr>
      <w:r w:rsidRPr="00604257">
        <w:t>6 600 Kč, jde-li o stupeň II (středně těžká závislost)</w:t>
      </w:r>
    </w:p>
    <w:p w14:paraId="5AEC7CBE" w14:textId="77777777" w:rsidR="00F11F80" w:rsidRPr="00604257" w:rsidRDefault="00F11F80" w:rsidP="00F11F80">
      <w:pPr>
        <w:numPr>
          <w:ilvl w:val="0"/>
          <w:numId w:val="36"/>
        </w:numPr>
        <w:suppressAutoHyphens w:val="0"/>
        <w:spacing w:after="0" w:line="240" w:lineRule="auto"/>
      </w:pPr>
      <w:r w:rsidRPr="00604257">
        <w:t>9 900 Kč, jde-li o stupeň III (těžká závislost) u osob, které využívají pobytové sociální služby podle § 48, 49, 50, 51, 52 nebo dětský domov anebo speciální zdravotnické zařízení hospicového typu (dále jen pobytové služby), 13 900 Kč u osob, které nevyužívají pobytové sociální služby</w:t>
      </w:r>
    </w:p>
    <w:p w14:paraId="3D7A7D82" w14:textId="77777777" w:rsidR="00F11F80" w:rsidRPr="00604257" w:rsidRDefault="00F11F80" w:rsidP="00F11F80">
      <w:pPr>
        <w:numPr>
          <w:ilvl w:val="0"/>
          <w:numId w:val="36"/>
        </w:numPr>
        <w:suppressAutoHyphens w:val="0"/>
        <w:spacing w:after="0" w:line="240" w:lineRule="auto"/>
      </w:pPr>
      <w:r w:rsidRPr="00604257">
        <w:t>13 200 Kč, jde-li o stupeň IV (úplná závislost) u osob, které využívají pobytové sociální služby, 19 200 Kč u osob, které nevyužívají pobytové sociální služby</w:t>
      </w:r>
    </w:p>
    <w:p w14:paraId="1F2DC111" w14:textId="77777777" w:rsidR="00F11F80" w:rsidRPr="00604257" w:rsidRDefault="00F11F80" w:rsidP="00F11F80">
      <w:pPr>
        <w:pStyle w:val="Normlnweb"/>
        <w:spacing w:before="0" w:beforeAutospacing="0" w:after="0" w:afterAutospacing="0"/>
        <w:jc w:val="both"/>
        <w:rPr>
          <w:rFonts w:ascii="Times New Roman" w:hAnsi="Times New Roman"/>
          <w:sz w:val="24"/>
          <w:szCs w:val="24"/>
        </w:rPr>
      </w:pPr>
    </w:p>
    <w:p w14:paraId="39545EAD" w14:textId="77777777" w:rsidR="00F11F80" w:rsidRPr="00604257" w:rsidRDefault="00F11F80" w:rsidP="00F11F80">
      <w:pPr>
        <w:pStyle w:val="Normlnweb"/>
        <w:spacing w:before="0" w:beforeAutospacing="0" w:after="0" w:afterAutospacing="0"/>
        <w:jc w:val="both"/>
        <w:rPr>
          <w:rFonts w:ascii="Times New Roman" w:hAnsi="Times New Roman"/>
          <w:sz w:val="24"/>
          <w:szCs w:val="24"/>
        </w:rPr>
      </w:pPr>
      <w:r w:rsidRPr="00604257">
        <w:rPr>
          <w:rFonts w:ascii="Times New Roman" w:hAnsi="Times New Roman"/>
          <w:sz w:val="24"/>
          <w:szCs w:val="24"/>
        </w:rPr>
        <w:t>Výše příspěvku na péči pro osoby starší 18 let činí od července 2019 za kalendářní měsíc</w:t>
      </w:r>
    </w:p>
    <w:p w14:paraId="74C0E0D8" w14:textId="77777777" w:rsidR="00F11F80" w:rsidRPr="00604257" w:rsidRDefault="00F11F80" w:rsidP="00F11F80">
      <w:pPr>
        <w:numPr>
          <w:ilvl w:val="0"/>
          <w:numId w:val="37"/>
        </w:numPr>
        <w:suppressAutoHyphens w:val="0"/>
        <w:spacing w:after="0" w:line="240" w:lineRule="auto"/>
      </w:pPr>
      <w:r w:rsidRPr="00604257">
        <w:t>880 Kč, jde-li o stupeň I (lehká závislost)</w:t>
      </w:r>
    </w:p>
    <w:p w14:paraId="267EC20B" w14:textId="77777777" w:rsidR="00F11F80" w:rsidRPr="00604257" w:rsidRDefault="00F11F80" w:rsidP="00F11F80">
      <w:pPr>
        <w:numPr>
          <w:ilvl w:val="0"/>
          <w:numId w:val="37"/>
        </w:numPr>
        <w:suppressAutoHyphens w:val="0"/>
        <w:spacing w:after="0" w:line="240" w:lineRule="auto"/>
      </w:pPr>
      <w:r w:rsidRPr="00604257">
        <w:t>4 400 Kč, jde-li o stupeň II (středně těžká závislost)</w:t>
      </w:r>
    </w:p>
    <w:p w14:paraId="67E6F856" w14:textId="77777777" w:rsidR="00F11F80" w:rsidRPr="00604257" w:rsidRDefault="00F11F80" w:rsidP="00F11F80">
      <w:pPr>
        <w:numPr>
          <w:ilvl w:val="0"/>
          <w:numId w:val="37"/>
        </w:numPr>
        <w:suppressAutoHyphens w:val="0"/>
        <w:spacing w:after="0" w:line="240" w:lineRule="auto"/>
      </w:pPr>
      <w:r w:rsidRPr="00604257">
        <w:t>8 800 Kč, jde-li o stupeň III (těžká závislost) u osob, které využívají pobytové sociální služby, 12 800 Kč, které nevyužívají pobytové sociální služby</w:t>
      </w:r>
    </w:p>
    <w:p w14:paraId="22D1DB01" w14:textId="77777777" w:rsidR="00F11F80" w:rsidRPr="00604257" w:rsidRDefault="00F11F80" w:rsidP="00F11F80">
      <w:pPr>
        <w:numPr>
          <w:ilvl w:val="0"/>
          <w:numId w:val="37"/>
        </w:numPr>
        <w:suppressAutoHyphens w:val="0"/>
        <w:spacing w:after="0" w:line="240" w:lineRule="auto"/>
      </w:pPr>
      <w:r w:rsidRPr="00604257">
        <w:t>13 200 Kč, jde-li o stupeň IV (úplná závislost) u osob, které využívají pobytové sociální služby, 19 200 Kč u osob, které nevyužívají pobytové sociální služby</w:t>
      </w:r>
    </w:p>
    <w:p w14:paraId="67CB6E15" w14:textId="77777777" w:rsidR="00F11F80" w:rsidRPr="00604257" w:rsidRDefault="00F11F80" w:rsidP="00F11F80">
      <w:pPr>
        <w:pStyle w:val="Normlnweb"/>
        <w:spacing w:before="0" w:beforeAutospacing="0" w:after="0" w:afterAutospacing="0"/>
        <w:jc w:val="both"/>
        <w:rPr>
          <w:rFonts w:ascii="Times New Roman" w:hAnsi="Times New Roman"/>
        </w:rPr>
      </w:pPr>
    </w:p>
    <w:p w14:paraId="024B08BB" w14:textId="77777777" w:rsidR="00F11F80" w:rsidRPr="00604257" w:rsidRDefault="00F11F80" w:rsidP="00F11F80">
      <w:pPr>
        <w:pStyle w:val="Normlnweb"/>
        <w:spacing w:before="0" w:beforeAutospacing="0" w:after="0" w:afterAutospacing="0"/>
        <w:jc w:val="both"/>
        <w:rPr>
          <w:rFonts w:ascii="Times New Roman" w:hAnsi="Times New Roman"/>
          <w:sz w:val="24"/>
          <w:szCs w:val="24"/>
        </w:rPr>
      </w:pPr>
      <w:r w:rsidRPr="00604257">
        <w:rPr>
          <w:rFonts w:ascii="Times New Roman" w:hAnsi="Times New Roman"/>
          <w:sz w:val="24"/>
          <w:szCs w:val="24"/>
        </w:rPr>
        <w:t xml:space="preserve">Příspěvek na péči se zvyšuje o částku 2 000 Kč měsíčně </w:t>
      </w:r>
    </w:p>
    <w:p w14:paraId="139A8D08" w14:textId="77777777" w:rsidR="00F11F80" w:rsidRPr="00604257" w:rsidRDefault="00F11F80" w:rsidP="00F11F80">
      <w:pPr>
        <w:numPr>
          <w:ilvl w:val="0"/>
          <w:numId w:val="38"/>
        </w:numPr>
        <w:suppressAutoHyphens w:val="0"/>
        <w:spacing w:after="0" w:line="240" w:lineRule="auto"/>
      </w:pPr>
      <w:r w:rsidRPr="00604257">
        <w:t>nezaopatřenému dítěti do 18 let věku, kterému náleží příspěvek na péči (výjimkou je dítě, kterému náleží příspěvek na úhradu potřeb dítěte ze systému dávek pěstounské péče podle zákona o sociálně-právní ochraně dětí; dítě, jemuž nenáleží příspěvek na úhradu potřeb dítěte, protože požívá důchod z důchodového pojištění, který je stejný nebo vyšší než tento příspěvek, a dítě, které je v plném přímém zaopatření zařízení pro péči o děti nebo mládež)</w:t>
      </w:r>
    </w:p>
    <w:p w14:paraId="2B212DFF" w14:textId="77777777" w:rsidR="00F11F80" w:rsidRPr="00604257" w:rsidRDefault="00F11F80" w:rsidP="00F11F80">
      <w:pPr>
        <w:numPr>
          <w:ilvl w:val="0"/>
          <w:numId w:val="38"/>
        </w:numPr>
        <w:suppressAutoHyphens w:val="0"/>
        <w:spacing w:after="0" w:line="240" w:lineRule="auto"/>
      </w:pPr>
      <w:r w:rsidRPr="00604257">
        <w:t>rodiči, kterému náleží příspěvek na péči, a který pečuje o nezaopatřené dítě do 18 let věku,</w:t>
      </w:r>
      <w:r>
        <w:t xml:space="preserve"> </w:t>
      </w:r>
      <w:r w:rsidRPr="00604257">
        <w:t>jestliže rozhodný příjem oprávněné osoby a osob s ní společně posuzovaných je nižší než dvojnásobek částky životního minima oprávněné osoby a osob s ní společně posuzovaných podle zákona č. 110/2006 Sb., o životním a existenčním minimu, ve znění pozdějších předpisů.</w:t>
      </w:r>
    </w:p>
    <w:p w14:paraId="32EE620F" w14:textId="77777777" w:rsidR="00F11F80" w:rsidRDefault="00F11F80" w:rsidP="00F11F80">
      <w:pPr>
        <w:keepNext/>
      </w:pPr>
    </w:p>
    <w:p w14:paraId="7E34ABCB" w14:textId="77777777" w:rsidR="00F11F80" w:rsidRPr="00604257" w:rsidRDefault="00F11F80" w:rsidP="00F11F80">
      <w:pPr>
        <w:keepNext/>
      </w:pPr>
      <w:r w:rsidRPr="00604257">
        <w:t xml:space="preserve">Výdaje na příspěvek na péči i počty jeho příjemců rostou, což souvisí s demografickým vývojem a s některými pro- klientskými změnami zákona o sociálních službách, vyhlášky č. 505/2006 Sb. či v důsledku metodického vedení. </w:t>
      </w:r>
    </w:p>
    <w:p w14:paraId="45AF7C7D" w14:textId="77777777" w:rsidR="00F11F80" w:rsidRPr="00604257" w:rsidRDefault="00F11F80" w:rsidP="00F11F80">
      <w:pPr>
        <w:keepNext/>
      </w:pPr>
      <w:r w:rsidRPr="00604257">
        <w:t xml:space="preserve">V průběhu let došlo k několika změnám výše příspěvku na péči. Za poslední období lze zmínit 10% zvýšení částek příspěvku na péči (od 1. 8. 2016) a zásadní zvýšení částek příspěvku na péči pro osoby ve stupni závislosti III a IV, které nevyužívají pobytové sociální služby. Diferenciace částek příspěvku na péči osob ve stupni závislosti III a IV podle toho, zda využívají nebo nevyužívají pobytové sociální služby, byla zavedena ze senátní iniciativy. Od počátku s ní zazníval nesouhlas od významného spektra poskytovatelů sociálních služeb. </w:t>
      </w:r>
    </w:p>
    <w:p w14:paraId="7847970E" w14:textId="77777777" w:rsidR="00F11F80" w:rsidRPr="00604257" w:rsidRDefault="00F11F80" w:rsidP="00F11F80">
      <w:pPr>
        <w:spacing w:before="240" w:after="240"/>
      </w:pPr>
      <w:r w:rsidRPr="00604257">
        <w:t xml:space="preserve">Současná právní úprava není v rozporu a nestanovuje odchylky ve vztahu k zákazu diskriminace. Rovněž není v rozporu se zákonem č. 198/2009 Sb., o rovném zacházení a o právních prostředcích ochrany před diskriminací a o změně některých zákonů (antidiskriminační zákon), ve znění pozdějších předpisů. </w:t>
      </w:r>
    </w:p>
    <w:p w14:paraId="6D7AF782" w14:textId="77777777" w:rsidR="00F11F80" w:rsidRPr="00604257" w:rsidRDefault="00F11F80" w:rsidP="00F11F80">
      <w:r w:rsidRPr="00604257">
        <w:t>Navrhovaná úprava nebude mít dopad ve vztahu k zákazu diskriminace, neboť se podmínky nároku na tuto dávku vzhledem ke genderové rovnosti nemění. O tuto dávku si mohou požádat ženy i muži bez rozdílu.</w:t>
      </w:r>
    </w:p>
    <w:p w14:paraId="21762725" w14:textId="77777777" w:rsidR="00F11F80" w:rsidRPr="00604257" w:rsidRDefault="00F11F80" w:rsidP="00F11F80">
      <w:pPr>
        <w:spacing w:before="240" w:after="240"/>
      </w:pPr>
    </w:p>
    <w:p w14:paraId="4CC88617" w14:textId="77777777" w:rsidR="00F11F80" w:rsidRPr="00604257" w:rsidRDefault="00F11F80" w:rsidP="00F11F80">
      <w:pPr>
        <w:rPr>
          <w:b/>
        </w:rPr>
      </w:pPr>
    </w:p>
    <w:p w14:paraId="43CCFD6B" w14:textId="77777777" w:rsidR="00F11F80" w:rsidRPr="00604257" w:rsidRDefault="00F11F80" w:rsidP="00F11F80">
      <w:pPr>
        <w:pStyle w:val="Nadpis3"/>
        <w:numPr>
          <w:ilvl w:val="0"/>
          <w:numId w:val="43"/>
        </w:numPr>
        <w:spacing w:before="0" w:after="240"/>
        <w:ind w:left="714" w:hanging="357"/>
        <w:jc w:val="both"/>
        <w:rPr>
          <w:rFonts w:ascii="Times New Roman" w:hAnsi="Times New Roman"/>
          <w:b/>
          <w:color w:val="auto"/>
        </w:rPr>
      </w:pPr>
      <w:r w:rsidRPr="00604257">
        <w:rPr>
          <w:rFonts w:ascii="Times New Roman" w:hAnsi="Times New Roman"/>
          <w:b/>
          <w:color w:val="auto"/>
        </w:rPr>
        <w:t>Odůvodnění hlavních principů navrhované právní úpravy, včetně dopadů navrhovaného řešení ve vztahu k zákazu diskriminace a ve vztahu k rovnosti mužů a žen, vysvětlení nezbytnosti navrhované právní úpravy v jejím celku</w:t>
      </w:r>
    </w:p>
    <w:p w14:paraId="2A22BC47" w14:textId="77777777" w:rsidR="00F11F80" w:rsidRPr="00604257" w:rsidRDefault="00F11F80" w:rsidP="00F11F80">
      <w:pPr>
        <w:pStyle w:val="Odsazentlatextu"/>
        <w:spacing w:before="240" w:after="240"/>
        <w:ind w:left="0"/>
        <w:jc w:val="both"/>
      </w:pPr>
      <w:r w:rsidRPr="00604257">
        <w:t>Cílem navrhované právní úpravy je ochrana zranitelných klientů.</w:t>
      </w:r>
    </w:p>
    <w:p w14:paraId="119DB16F" w14:textId="77777777" w:rsidR="00F11F80" w:rsidRPr="00604257" w:rsidRDefault="00F11F80" w:rsidP="00F11F80">
      <w:pPr>
        <w:pStyle w:val="Nadpis2"/>
        <w:tabs>
          <w:tab w:val="left" w:pos="0"/>
        </w:tabs>
        <w:spacing w:before="0" w:line="240" w:lineRule="auto"/>
        <w:rPr>
          <w:rFonts w:ascii="Times New Roman" w:hAnsi="Times New Roman"/>
          <w:sz w:val="24"/>
          <w:szCs w:val="24"/>
        </w:rPr>
      </w:pPr>
      <w:r w:rsidRPr="00604257">
        <w:rPr>
          <w:rFonts w:ascii="Times New Roman" w:hAnsi="Times New Roman"/>
          <w:color w:val="auto"/>
          <w:sz w:val="24"/>
          <w:szCs w:val="24"/>
        </w:rPr>
        <w:t xml:space="preserve">Popis hlavních navrhovaných opatření v oblasti příspěvku na péči </w:t>
      </w:r>
    </w:p>
    <w:p w14:paraId="69ACA74B" w14:textId="77777777" w:rsidR="00F11F80" w:rsidRPr="00604257" w:rsidRDefault="00F11F80" w:rsidP="00F11F80"/>
    <w:p w14:paraId="1F9ADC63" w14:textId="77777777" w:rsidR="00F11F80" w:rsidRPr="00604257" w:rsidRDefault="00F11F80" w:rsidP="00F11F80">
      <w:pPr>
        <w:spacing w:before="240" w:after="240"/>
      </w:pPr>
      <w:r w:rsidRPr="00604257">
        <w:t xml:space="preserve">Sjednocení částek příspěvku na péči osob ve stupni závislosti III a IV a to jak u osob starších 18 let, tak i u kategorie osob do 18 let věku. </w:t>
      </w:r>
    </w:p>
    <w:p w14:paraId="13058A46" w14:textId="77777777" w:rsidR="00F11F80" w:rsidRPr="00604257" w:rsidRDefault="00F11F80" w:rsidP="00F11F80">
      <w:pPr>
        <w:spacing w:before="240" w:after="240"/>
      </w:pPr>
      <w:r w:rsidRPr="00604257">
        <w:t xml:space="preserve">Navrhuje se zrušení diferenciace částek příspěvku na péči u osob ve stupni závislosti III a IV. Na výši příspěvku již nebude mít vliv, zda osoba využívá nebo nevyužívá pobytové sociální služby.  </w:t>
      </w:r>
    </w:p>
    <w:p w14:paraId="56965DC5" w14:textId="77777777" w:rsidR="00F11F80" w:rsidRPr="00604257" w:rsidRDefault="00F11F80" w:rsidP="00F11F80">
      <w:pPr>
        <w:spacing w:before="240" w:after="240"/>
      </w:pPr>
      <w:r w:rsidRPr="00604257">
        <w:t>Navrhované varianty úpravy nejsou v rozporu a nestanovují odchylky ve vztahu k zákazu diskriminace. Rovněž nejsou v rozporu se zákonem č. 198/2009 Sb., o rovném zacházení a o právních prostředcích ochrany před diskriminací a o změně některých zákonů (antidiskriminační zákon), ve znění pozdějších předpisů. Neobsahují také žádná ustanovení, která by narušovala právo na rovné zacházení a vedla k diskriminaci.</w:t>
      </w:r>
    </w:p>
    <w:p w14:paraId="61982D33" w14:textId="77777777" w:rsidR="00F11F80" w:rsidRPr="00604257" w:rsidRDefault="00F11F80" w:rsidP="00F11F80">
      <w:pPr>
        <w:pStyle w:val="Nadpis3"/>
        <w:numPr>
          <w:ilvl w:val="0"/>
          <w:numId w:val="43"/>
        </w:numPr>
        <w:spacing w:before="0" w:after="240"/>
        <w:ind w:left="714" w:hanging="357"/>
        <w:jc w:val="both"/>
        <w:rPr>
          <w:rFonts w:ascii="Times New Roman" w:hAnsi="Times New Roman"/>
          <w:b/>
          <w:color w:val="auto"/>
        </w:rPr>
      </w:pPr>
      <w:r w:rsidRPr="00604257">
        <w:rPr>
          <w:rFonts w:ascii="Times New Roman" w:hAnsi="Times New Roman"/>
          <w:b/>
          <w:color w:val="auto"/>
        </w:rPr>
        <w:t>Zhodnocení souladu navrhované právní úpravy s ústavním pořádkem České republiky</w:t>
      </w:r>
    </w:p>
    <w:p w14:paraId="260AE72E" w14:textId="77777777" w:rsidR="00F11F80" w:rsidRPr="00604257" w:rsidRDefault="00F11F80" w:rsidP="00F11F80">
      <w:pPr>
        <w:tabs>
          <w:tab w:val="left" w:pos="284"/>
        </w:tabs>
        <w:spacing w:before="240" w:after="240"/>
      </w:pPr>
      <w:r w:rsidRPr="00604257">
        <w:t>Předkládaný návrh je v souladu s ústavním zákonem č. 1/1993 Sb., Ústava České republiky, ve znění pozdějších předpisů, dále zejména s čl. 2 a čl. 4 ústavního zákona č. 23/1991 Sb., kterým se uvozuje jako ústavní zákon Listina základních práv a svobod (Usnesení předsednictva České národní rady ze dne 16. prosince 1992 - č. 2/1993 Sb. o vyhlášení Listiny základních práv a svobod jako součásti ústavního pořádku České republiky). Návrh zákona respektuje obecné zásady ústavního pořádku České republiky a není v rozporu s nálezy Ústavního soudu České republiky.</w:t>
      </w:r>
    </w:p>
    <w:p w14:paraId="0B538789" w14:textId="77777777" w:rsidR="00F11F80" w:rsidRPr="00604257" w:rsidRDefault="00F11F80" w:rsidP="00F11F80">
      <w:pPr>
        <w:pStyle w:val="Bezmezer"/>
        <w:rPr>
          <w:rFonts w:ascii="Times New Roman" w:hAnsi="Times New Roman"/>
        </w:rPr>
      </w:pPr>
    </w:p>
    <w:p w14:paraId="1E83529C" w14:textId="77777777" w:rsidR="00F11F80" w:rsidRPr="00604257" w:rsidRDefault="00F11F80" w:rsidP="00F11F80">
      <w:pPr>
        <w:pStyle w:val="Nadpis3"/>
        <w:numPr>
          <w:ilvl w:val="0"/>
          <w:numId w:val="43"/>
        </w:numPr>
        <w:spacing w:before="0" w:after="240"/>
        <w:ind w:left="714" w:hanging="357"/>
        <w:jc w:val="both"/>
        <w:rPr>
          <w:rFonts w:ascii="Times New Roman" w:hAnsi="Times New Roman"/>
          <w:b/>
          <w:color w:val="auto"/>
        </w:rPr>
      </w:pPr>
      <w:r w:rsidRPr="00604257">
        <w:rPr>
          <w:rFonts w:ascii="Times New Roman" w:hAnsi="Times New Roman"/>
          <w:b/>
          <w:color w:val="auto"/>
        </w:rPr>
        <w:t>Zhodnocení slučitelnosti navrhované právní úpravy s předpisy Evropské unie, judikaturou soudních orgánů Evropské unie nebo obecnými právními zásadami práva Evropské unie</w:t>
      </w:r>
    </w:p>
    <w:p w14:paraId="2F04FB39" w14:textId="77777777" w:rsidR="00F11F80" w:rsidRPr="00604257" w:rsidRDefault="00F11F80" w:rsidP="00F11F80">
      <w:pPr>
        <w:tabs>
          <w:tab w:val="left" w:pos="284"/>
        </w:tabs>
        <w:spacing w:before="240" w:after="240"/>
      </w:pPr>
      <w:r w:rsidRPr="00604257">
        <w:t>Příspěvku na péči upraveného zákonem o sociálních službách se dotýkají zejména tyto předpisy EU:</w:t>
      </w:r>
    </w:p>
    <w:p w14:paraId="6D26774C" w14:textId="77777777" w:rsidR="00F11F80" w:rsidRPr="00604257" w:rsidRDefault="00F11F80" w:rsidP="00F11F80">
      <w:pPr>
        <w:pStyle w:val="Odstavecseseznamem"/>
        <w:numPr>
          <w:ilvl w:val="0"/>
          <w:numId w:val="34"/>
        </w:numPr>
        <w:tabs>
          <w:tab w:val="left" w:pos="284"/>
        </w:tabs>
        <w:suppressAutoHyphens w:val="0"/>
        <w:contextualSpacing/>
      </w:pPr>
      <w:r w:rsidRPr="00604257">
        <w:t>Nařízení Evropského parlamentu a Rady (EU) č. 492/2011 ze dne 5. dubna 2011 o volném pohybu pracovníků uvnitř Unie.</w:t>
      </w:r>
    </w:p>
    <w:p w14:paraId="77BB8449" w14:textId="77777777" w:rsidR="00F11F80" w:rsidRPr="00604257" w:rsidRDefault="00F11F80" w:rsidP="00F11F80">
      <w:pPr>
        <w:pStyle w:val="Odstavecseseznamem"/>
        <w:numPr>
          <w:ilvl w:val="0"/>
          <w:numId w:val="34"/>
        </w:numPr>
        <w:tabs>
          <w:tab w:val="left" w:pos="284"/>
        </w:tabs>
        <w:suppressAutoHyphens w:val="0"/>
        <w:contextualSpacing/>
      </w:pPr>
      <w:r w:rsidRPr="00604257">
        <w:t>Nařízení Evropského parlamentu a Rady (ES) č. 883/2004 ze dne 29. dubna 2004 o koordinaci systémů sociálního zabezpečení.</w:t>
      </w:r>
    </w:p>
    <w:p w14:paraId="6FCED117" w14:textId="77777777" w:rsidR="00F11F80" w:rsidRPr="00604257" w:rsidRDefault="00F11F80" w:rsidP="00F11F80">
      <w:pPr>
        <w:pStyle w:val="Odstavecseseznamem"/>
        <w:numPr>
          <w:ilvl w:val="0"/>
          <w:numId w:val="34"/>
        </w:numPr>
        <w:tabs>
          <w:tab w:val="left" w:pos="284"/>
        </w:tabs>
        <w:suppressAutoHyphens w:val="0"/>
        <w:contextualSpacing/>
      </w:pPr>
      <w:r w:rsidRPr="00604257">
        <w:t>Nařízení Evropského parlamentu a Rady (ES) č. 987/2009 ze dne 16. září 2009, kterým se stanoví prováděcí pravidla k nařízení (ES) č. 883/2004 o koordinaci systémů sociálního zabezpečení.</w:t>
      </w:r>
    </w:p>
    <w:p w14:paraId="6C3840D6" w14:textId="77777777" w:rsidR="00F11F80" w:rsidRPr="00604257" w:rsidRDefault="00F11F80" w:rsidP="00F11F80">
      <w:pPr>
        <w:pStyle w:val="Odstavecseseznamem"/>
        <w:numPr>
          <w:ilvl w:val="0"/>
          <w:numId w:val="34"/>
        </w:numPr>
        <w:tabs>
          <w:tab w:val="left" w:pos="284"/>
        </w:tabs>
        <w:suppressAutoHyphens w:val="0"/>
        <w:contextualSpacing/>
      </w:pPr>
      <w:r w:rsidRPr="00604257">
        <w:t>Nařízení Evropského parlamentu a Rady (EU) č. 1231/2010 ze dne 24. listopadu 2010, kterým se rozšiřuje působnost nařízení (ES) č. 883/2004 a nařízení (ES) č. 987/2009 na státní příslušníky třetích zemí, na které se tato nařízení dosud nevztahují pouze z důvodu jejich státní příslušnosti.</w:t>
      </w:r>
    </w:p>
    <w:p w14:paraId="451C37B8" w14:textId="77777777" w:rsidR="00F11F80" w:rsidRPr="00604257" w:rsidRDefault="00F11F80" w:rsidP="00F11F80">
      <w:pPr>
        <w:pStyle w:val="Odstavecseseznamem"/>
        <w:numPr>
          <w:ilvl w:val="0"/>
          <w:numId w:val="34"/>
        </w:numPr>
        <w:tabs>
          <w:tab w:val="left" w:pos="284"/>
        </w:tabs>
        <w:suppressAutoHyphens w:val="0"/>
        <w:spacing w:before="240" w:after="0"/>
        <w:contextualSpacing/>
      </w:pPr>
      <w:r w:rsidRPr="00604257">
        <w:t>Směrnice Evropského parlamentu a Rady 2004/38/ES ze dne 29. dubna 2004 o právu občanů Unie a jejich rodinných příslušníků svobodně se pohybovat a pobývat na území členských států, o změně nařízení č. 1612/68 a o zrušení směrnic 64/221/EHS, 68/360/EHS, 72/194/EHS, 73/148/EHS, 75/34/EHS, 75/35/EHS, 90/364/EHS, 90/365/EHS a 93/96/EHS.</w:t>
      </w:r>
    </w:p>
    <w:p w14:paraId="66926FEC" w14:textId="77777777" w:rsidR="00F11F80" w:rsidRPr="00604257" w:rsidRDefault="00F11F80" w:rsidP="00F11F80">
      <w:pPr>
        <w:tabs>
          <w:tab w:val="left" w:pos="284"/>
        </w:tabs>
        <w:spacing w:before="240" w:after="240"/>
      </w:pPr>
      <w:r w:rsidRPr="00604257">
        <w:t xml:space="preserve">Kategorie osob, jejichž nároky vyplývají z výše uvedených předpisů EU, jsou zahrnuty ve výčtu oprávněných osob (§ 4 odst. 1 písm. j) zákona o sociálních službách). Navrhovaná právní úprava se práv na rovnost nakládání osob chráněných výše uvedenými předpisy nijak nedotýká. </w:t>
      </w:r>
    </w:p>
    <w:p w14:paraId="1ADCA806" w14:textId="77777777" w:rsidR="00F11F80" w:rsidRPr="00604257" w:rsidRDefault="00F11F80" w:rsidP="00F11F80">
      <w:pPr>
        <w:tabs>
          <w:tab w:val="left" w:pos="284"/>
        </w:tabs>
        <w:spacing w:before="240" w:after="240"/>
      </w:pPr>
      <w:r w:rsidRPr="00604257">
        <w:t xml:space="preserve">Navrhovaná právní úprava není v rozporu s uvedenými předpisy EU, ani judikaturou soudních orgánů EU a obecnými právními zásadami práva EU. </w:t>
      </w:r>
    </w:p>
    <w:p w14:paraId="1E26A840" w14:textId="77777777" w:rsidR="00F11F80" w:rsidRPr="00604257" w:rsidRDefault="00F11F80" w:rsidP="00F11F80">
      <w:pPr>
        <w:tabs>
          <w:tab w:val="left" w:pos="284"/>
        </w:tabs>
      </w:pPr>
      <w:r w:rsidRPr="00604257">
        <w:t>Navrhovaná právní úprava je v souladu s mezinárodními smlouvami, jimiž je Česká republika vázána. Navrhovaná právní úprava provádí některá ustanovení Úmluvy o právech osob se zdravotním postižením, která vstoupila pro Českou republiku v platnost dne 28. 10. 2009, a na základě článku 10 Ústavy se stala po svém vyhlášení dne 12. 2. 2010 součástí právního řádu České republiky (č. 10/2010 Sb. m. V případě příspěvku na péči se jedná zejména o článek 28, který se týká práva na přiměřenou životní úroveň a sociální ochranu. Navrhovaná právní úprava je s předmětnou úmluvou plně v souladu.</w:t>
      </w:r>
    </w:p>
    <w:p w14:paraId="4C117052" w14:textId="77777777" w:rsidR="00F11F80" w:rsidRPr="00604257" w:rsidRDefault="00F11F80" w:rsidP="00F11F80">
      <w:pPr>
        <w:pStyle w:val="Nadpis3"/>
        <w:numPr>
          <w:ilvl w:val="0"/>
          <w:numId w:val="43"/>
        </w:numPr>
        <w:spacing w:before="0" w:after="240"/>
        <w:ind w:left="714" w:hanging="357"/>
        <w:jc w:val="both"/>
        <w:rPr>
          <w:rFonts w:ascii="Times New Roman" w:hAnsi="Times New Roman"/>
          <w:b/>
          <w:color w:val="auto"/>
        </w:rPr>
      </w:pPr>
      <w:r w:rsidRPr="00604257">
        <w:rPr>
          <w:rFonts w:ascii="Times New Roman" w:hAnsi="Times New Roman"/>
          <w:b/>
          <w:color w:val="auto"/>
        </w:rPr>
        <w:t>Zhodnocení souladu navrhované právní úpravy s mezinárodními smlouvami, jimiž je Česká republika vázána</w:t>
      </w:r>
    </w:p>
    <w:p w14:paraId="540EE828" w14:textId="77777777" w:rsidR="00F11F80" w:rsidRPr="00604257" w:rsidRDefault="00F11F80" w:rsidP="00F11F80">
      <w:pPr>
        <w:tabs>
          <w:tab w:val="left" w:pos="284"/>
        </w:tabs>
        <w:spacing w:before="240" w:after="240"/>
      </w:pPr>
      <w:r w:rsidRPr="00604257">
        <w:t xml:space="preserve">Navrhovaná právní úprava je v souladu s mezinárodními smlouvami, jimiž je Česká republika vázána. </w:t>
      </w:r>
    </w:p>
    <w:p w14:paraId="5AED35B9" w14:textId="77777777" w:rsidR="00F11F80" w:rsidRPr="00604257" w:rsidRDefault="00F11F80" w:rsidP="00F11F80">
      <w:pPr>
        <w:tabs>
          <w:tab w:val="left" w:pos="284"/>
        </w:tabs>
        <w:spacing w:before="240" w:after="240"/>
      </w:pPr>
      <w:r w:rsidRPr="00604257">
        <w:t>Navrhovaná právní úprava provádí některá ustanovení Úmluvy o právech osob se zdravotním postižením, která vstoupila pro Českou republiku v platnost dne 28. 10. 2009, a na základě článku 10 Ústavy se stala po svém vyhlášení dne 12. 2. 2010 součástí právního řádu České republiky (č. 10/2010 Sb. m. sV případě příspěvku na péči se jedná zejména o článek 28, který se týká práva na přiměřenou životní úroveň a sociální ochranu. Navrhovaná právní úprava je s předmětnou úmluvou plně v souladu.</w:t>
      </w:r>
    </w:p>
    <w:p w14:paraId="5932E953" w14:textId="77777777" w:rsidR="00F11F80" w:rsidRPr="00604257" w:rsidRDefault="00F11F80" w:rsidP="00F11F80">
      <w:pPr>
        <w:pStyle w:val="Nadpis3"/>
        <w:numPr>
          <w:ilvl w:val="0"/>
          <w:numId w:val="43"/>
        </w:numPr>
        <w:spacing w:before="0" w:after="240"/>
        <w:ind w:left="714" w:hanging="357"/>
        <w:jc w:val="both"/>
        <w:rPr>
          <w:rFonts w:ascii="Times New Roman" w:hAnsi="Times New Roman"/>
          <w:b/>
          <w:color w:val="auto"/>
        </w:rPr>
      </w:pPr>
      <w:r w:rsidRPr="00604257">
        <w:rPr>
          <w:rFonts w:ascii="Times New Roman" w:hAnsi="Times New Roman"/>
          <w:b/>
          <w:color w:val="auto"/>
        </w:rPr>
        <w:t>Předpokládaný hospodářský a finanční dopad navrhované právní úpravy na státní rozpočet, ostatní veřejné rozpočty, na podnikatelské prostředí České republiky, dále sociální dopady, včetně dopadů na rodiny a dopadů na specifické skupiny obyvatel, zejména osoby sociálně slabé, osoby se zdravotním postižením a národnostní menšiny, a dopady na životní prostředí</w:t>
      </w:r>
    </w:p>
    <w:p w14:paraId="112DFD4E" w14:textId="77777777" w:rsidR="00F11F80" w:rsidRPr="00604257" w:rsidRDefault="00F11F80" w:rsidP="00F11F80">
      <w:r w:rsidRPr="00604257">
        <w:rPr>
          <w:bCs/>
        </w:rPr>
        <w:t xml:space="preserve">Navrhovaná právní úprava předpokládá dopad na státní rozpočet. </w:t>
      </w:r>
      <w:r w:rsidRPr="00604257">
        <w:t xml:space="preserve">Změny v oblasti příspěvku na péči nesou fiskální dopady, ty vyplývají ze sjednocení částek příspěvku na péči osob ve stupni závislosti III a IV. </w:t>
      </w:r>
      <w:r w:rsidRPr="00604257">
        <w:rPr>
          <w:bCs/>
        </w:rPr>
        <w:t>Dle Výzkumného ústavu práce a sociálních věcí je například v pobytových zařízeních umístěno na 20 000 klientů s příspěvkem na péči ve III st. a 20 000 klientů ve IV. st. Zvýšení i v pobytových službách by tak znamenalo 3,4 mld. Kč; v souvislosti s touto změnou by mohly být sníženy dotace poskytovatelům těchto služeb (v kontextu změn a potřeb v systému sociálních služeb v daném roce, tj. v roce účinnosti navrhované změny). Zvýšený příspěvek na péči by mohl být zohledněn snížením státních dotací ke snížení dopadů na státní rozpočet či dosažení rozpočtové neutrality dopadů na státní rozpočet ČR.</w:t>
      </w:r>
      <w:r w:rsidRPr="00604257">
        <w:t xml:space="preserve"> Navrhovaná právní úprava předpokládá sociální dopady, a to pozitivní dopady na příjemce příspěvku na péči v pobytových sociálních službách. </w:t>
      </w:r>
    </w:p>
    <w:p w14:paraId="2C5B5F3F" w14:textId="77777777" w:rsidR="00F11F80" w:rsidRPr="00604257" w:rsidRDefault="00F11F80" w:rsidP="00F11F80">
      <w:pPr>
        <w:spacing w:before="240" w:after="240"/>
        <w:rPr>
          <w:bCs/>
        </w:rPr>
      </w:pPr>
      <w:r w:rsidRPr="00604257">
        <w:rPr>
          <w:bCs/>
        </w:rPr>
        <w:t>Pokud by nebylo možné zvýšení příspěvku na péči i v případě pobytových služeb (jak je tomu v návrhu), profitovali by z toho pouze nelegální (neregistrovaní) poskytovatelé pobytových služeb (kterých je v ČR stále okolo 70). Zatímco legálních domovů by se toto zvýšení netýkalo, nelegální by ho hojně využívali.</w:t>
      </w:r>
    </w:p>
    <w:p w14:paraId="4861B96C" w14:textId="77777777" w:rsidR="00F11F80" w:rsidRPr="00604257" w:rsidRDefault="00F11F80" w:rsidP="00F11F80">
      <w:pPr>
        <w:spacing w:before="240" w:after="240"/>
        <w:rPr>
          <w:bCs/>
        </w:rPr>
      </w:pPr>
      <w:r w:rsidRPr="00604257">
        <w:rPr>
          <w:bCs/>
        </w:rPr>
        <w:t>Rozšíření zvýšeného příspěvku na péči i na pobytové služby není v rozporu s principem podpory osob ve smyslu co nejdelšího setrvání v přirozeném prostředí nebo podpory rodinných pečujících, neboť ti  budou mít i tak vyšší příspěvek dle návrhu. Přijetí návrhu by pro pobytové služby znamenalo adresnější, a proto i spravedlivější a systémově čistší způsob financování – ale také nižší dotace, jejichž rozdíl se použije pro rozvoj terénních a ambulantních služeb, jejichž kapacity jsou v ČR nedostatečné.</w:t>
      </w:r>
    </w:p>
    <w:p w14:paraId="68132D4A" w14:textId="77777777" w:rsidR="00F11F80" w:rsidRPr="00604257" w:rsidRDefault="00F11F80" w:rsidP="00F11F80">
      <w:pPr>
        <w:pStyle w:val="Textlnku"/>
        <w:spacing w:before="0" w:after="0"/>
        <w:ind w:firstLine="0"/>
        <w:rPr>
          <w:bCs/>
          <w:color w:val="auto"/>
        </w:rPr>
      </w:pPr>
      <w:r w:rsidRPr="00604257">
        <w:rPr>
          <w:bCs/>
          <w:color w:val="auto"/>
        </w:rPr>
        <w:t>Předložená novela zákona č.108/2006 Sb. nemá hospodářský a finanční dopad na rozpočty krajů a obcí a na podnikatelské prostředí České republiky.</w:t>
      </w:r>
    </w:p>
    <w:p w14:paraId="42BD4D8B" w14:textId="77777777" w:rsidR="00F11F80" w:rsidRPr="00604257" w:rsidRDefault="00F11F80" w:rsidP="00F11F80">
      <w:pPr>
        <w:spacing w:before="240" w:after="240"/>
      </w:pPr>
      <w:r w:rsidRPr="00604257">
        <w:t xml:space="preserve"> Návrh zákona nemá dopady na životní prostředí.</w:t>
      </w:r>
    </w:p>
    <w:p w14:paraId="7354A948" w14:textId="77777777" w:rsidR="00F11F80" w:rsidRPr="00604257" w:rsidRDefault="00F11F80" w:rsidP="00F11F80">
      <w:pPr>
        <w:spacing w:after="0" w:line="240" w:lineRule="auto"/>
      </w:pPr>
      <w:r w:rsidRPr="00604257">
        <w:t xml:space="preserve">Navrhované změny mají velmi významný dopad na zlepšení dostupnosti pobytových služeb sociální péče pro osoby s těžkým zdravotním handicapem. Navrhované změny odstraňují nastavené diskriminační prostředí rozdílné výše příspěvku na péči dle jeho využití pro zajištění péče. </w:t>
      </w:r>
    </w:p>
    <w:p w14:paraId="11EF1C8E" w14:textId="77777777" w:rsidR="00F11F80" w:rsidRPr="00604257" w:rsidRDefault="00F11F80" w:rsidP="00F11F80">
      <w:pPr>
        <w:spacing w:after="0"/>
      </w:pPr>
    </w:p>
    <w:p w14:paraId="1D272E8F" w14:textId="77777777" w:rsidR="00F11F80" w:rsidRPr="00604257" w:rsidRDefault="00F11F80" w:rsidP="00F11F80">
      <w:pPr>
        <w:pStyle w:val="Textlnku"/>
        <w:spacing w:before="0" w:after="0"/>
        <w:ind w:firstLine="0"/>
        <w:rPr>
          <w:color w:val="auto"/>
        </w:rPr>
      </w:pPr>
      <w:r w:rsidRPr="00604257">
        <w:rPr>
          <w:color w:val="auto"/>
        </w:rPr>
        <w:t>Navrhovaná právní úprava nemá vliv na problematiku životního prostředí a nebude mít za následek dopady na životní prostředí.</w:t>
      </w:r>
    </w:p>
    <w:p w14:paraId="0331D58E" w14:textId="77777777" w:rsidR="00F11F80" w:rsidRPr="00604257" w:rsidRDefault="00F11F80" w:rsidP="00F11F80">
      <w:pPr>
        <w:pStyle w:val="Bezmezer"/>
        <w:spacing w:before="240" w:after="240" w:line="276" w:lineRule="auto"/>
        <w:rPr>
          <w:rFonts w:ascii="Times New Roman" w:hAnsi="Times New Roman"/>
          <w:sz w:val="24"/>
          <w:szCs w:val="24"/>
        </w:rPr>
      </w:pPr>
    </w:p>
    <w:p w14:paraId="29DA6581" w14:textId="77777777" w:rsidR="00F11F80" w:rsidRPr="00604257" w:rsidRDefault="00F11F80" w:rsidP="00F11F80">
      <w:pPr>
        <w:pStyle w:val="Nadpis3"/>
        <w:numPr>
          <w:ilvl w:val="0"/>
          <w:numId w:val="43"/>
        </w:numPr>
        <w:spacing w:before="0" w:after="240"/>
        <w:ind w:left="714" w:hanging="357"/>
        <w:jc w:val="both"/>
        <w:rPr>
          <w:rFonts w:ascii="Times New Roman" w:hAnsi="Times New Roman"/>
          <w:b/>
          <w:color w:val="auto"/>
        </w:rPr>
      </w:pPr>
      <w:r w:rsidRPr="00604257">
        <w:rPr>
          <w:rFonts w:ascii="Times New Roman" w:hAnsi="Times New Roman"/>
          <w:b/>
          <w:color w:val="auto"/>
        </w:rPr>
        <w:t>Zhodnocení dopadů navrhovaného řešení ve vztahu k ochraně soukromí a osobních údajů</w:t>
      </w:r>
    </w:p>
    <w:p w14:paraId="3A74D331" w14:textId="77777777" w:rsidR="00F11F80" w:rsidRPr="00604257" w:rsidRDefault="00F11F80" w:rsidP="00F11F80">
      <w:pPr>
        <w:spacing w:before="240" w:after="240"/>
      </w:pPr>
      <w:r w:rsidRPr="00604257">
        <w:t xml:space="preserve">Z hlediska ochrany soukromí a osobních údajů nemá navrhovaná právní úprava žádné dopady a zachovává současný stav v této oblasti.  </w:t>
      </w:r>
    </w:p>
    <w:p w14:paraId="2ED6DAAA" w14:textId="77777777" w:rsidR="00F11F80" w:rsidRPr="00604257" w:rsidRDefault="00F11F80" w:rsidP="00F11F80">
      <w:pPr>
        <w:pStyle w:val="Bezmezer"/>
        <w:rPr>
          <w:rFonts w:ascii="Times New Roman" w:hAnsi="Times New Roman"/>
        </w:rPr>
      </w:pPr>
    </w:p>
    <w:p w14:paraId="038F79C3" w14:textId="77777777" w:rsidR="00F11F80" w:rsidRPr="00604257" w:rsidRDefault="00F11F80" w:rsidP="00F11F80">
      <w:pPr>
        <w:pStyle w:val="Nadpis3"/>
        <w:numPr>
          <w:ilvl w:val="0"/>
          <w:numId w:val="43"/>
        </w:numPr>
        <w:spacing w:before="0" w:after="240"/>
        <w:ind w:left="714" w:hanging="357"/>
        <w:jc w:val="both"/>
        <w:rPr>
          <w:rFonts w:ascii="Times New Roman" w:hAnsi="Times New Roman"/>
          <w:b/>
          <w:color w:val="auto"/>
        </w:rPr>
      </w:pPr>
      <w:r w:rsidRPr="00604257">
        <w:rPr>
          <w:rFonts w:ascii="Times New Roman" w:hAnsi="Times New Roman"/>
          <w:b/>
          <w:color w:val="auto"/>
        </w:rPr>
        <w:t>Zhodnocení korupčních rizik</w:t>
      </w:r>
    </w:p>
    <w:p w14:paraId="323EE4B0" w14:textId="77777777" w:rsidR="00F11F80" w:rsidRPr="00604257" w:rsidRDefault="00F11F80" w:rsidP="00F11F80">
      <w:pPr>
        <w:spacing w:before="240" w:after="240"/>
      </w:pPr>
      <w:r w:rsidRPr="00604257">
        <w:t xml:space="preserve">V navrhované právní úpravě nejsou žádná rizika, která by mohla vést ke korupčnímu jednání. </w:t>
      </w:r>
    </w:p>
    <w:p w14:paraId="31D80C47" w14:textId="77777777" w:rsidR="00F11F80" w:rsidRPr="00604257" w:rsidRDefault="00F11F80" w:rsidP="00F11F80">
      <w:r w:rsidRPr="00604257">
        <w:t xml:space="preserve">Navrhovaná úprava v oblasti příspěvku na péči nemá dopad do oblasti korupčních rizik a ani nevytváří jejich možnosti. </w:t>
      </w:r>
    </w:p>
    <w:p w14:paraId="485BDF8D" w14:textId="77777777" w:rsidR="00F11F80" w:rsidRPr="00604257" w:rsidRDefault="00F11F80" w:rsidP="00F11F80">
      <w:pPr>
        <w:pStyle w:val="Nadpis3"/>
        <w:numPr>
          <w:ilvl w:val="0"/>
          <w:numId w:val="43"/>
        </w:numPr>
        <w:spacing w:before="0" w:after="240"/>
        <w:ind w:left="714" w:hanging="357"/>
        <w:jc w:val="both"/>
        <w:rPr>
          <w:rFonts w:ascii="Times New Roman" w:hAnsi="Times New Roman"/>
          <w:b/>
          <w:color w:val="auto"/>
        </w:rPr>
      </w:pPr>
      <w:r w:rsidRPr="00604257">
        <w:rPr>
          <w:rFonts w:ascii="Times New Roman" w:hAnsi="Times New Roman"/>
          <w:b/>
          <w:color w:val="auto"/>
        </w:rPr>
        <w:t>Zhodnocení dopadů na bezpečnost nebo obranu státu</w:t>
      </w:r>
    </w:p>
    <w:p w14:paraId="079C034F" w14:textId="77777777" w:rsidR="00F11F80" w:rsidRPr="00604257" w:rsidRDefault="00F11F80" w:rsidP="00F11F80">
      <w:pPr>
        <w:spacing w:before="240" w:after="240"/>
      </w:pPr>
      <w:r w:rsidRPr="00604257">
        <w:t xml:space="preserve">Navrhovaná úprava nebude mít za následek žádné zásadní dopady na bezpečnost a obranu státu. </w:t>
      </w:r>
    </w:p>
    <w:p w14:paraId="0737B46F" w14:textId="77777777" w:rsidR="00F11F80" w:rsidRPr="00604257" w:rsidRDefault="00F11F80" w:rsidP="00F11F80">
      <w:pPr>
        <w:numPr>
          <w:ilvl w:val="0"/>
          <w:numId w:val="43"/>
        </w:numPr>
        <w:spacing w:before="240" w:after="240"/>
        <w:rPr>
          <w:b/>
        </w:rPr>
      </w:pPr>
      <w:r w:rsidRPr="00604257">
        <w:rPr>
          <w:b/>
        </w:rPr>
        <w:t xml:space="preserve"> Zhodnocení dopadů na podnikatelské prostředí</w:t>
      </w:r>
    </w:p>
    <w:p w14:paraId="7F11CBC7" w14:textId="77777777" w:rsidR="00F11F80" w:rsidRPr="00604257" w:rsidRDefault="00F11F80" w:rsidP="00F11F80">
      <w:r w:rsidRPr="00604257">
        <w:t xml:space="preserve">Navrhovaná úprava v oblasti příspěvku na péči nemá dopady na podnikatelské prostředí.  </w:t>
      </w:r>
    </w:p>
    <w:p w14:paraId="68C3A01B" w14:textId="77777777" w:rsidR="00F11F80" w:rsidRPr="00604257" w:rsidRDefault="00F11F80" w:rsidP="00F11F80">
      <w:pPr>
        <w:spacing w:before="240" w:after="240"/>
      </w:pPr>
    </w:p>
    <w:p w14:paraId="33E20DBE" w14:textId="77777777" w:rsidR="00F11F80" w:rsidRPr="00604257" w:rsidRDefault="00F11F80" w:rsidP="00F11F80">
      <w:pPr>
        <w:numPr>
          <w:ilvl w:val="0"/>
          <w:numId w:val="43"/>
        </w:numPr>
        <w:rPr>
          <w:b/>
        </w:rPr>
      </w:pPr>
      <w:r w:rsidRPr="00604257">
        <w:rPr>
          <w:b/>
        </w:rPr>
        <w:t>Dopady na územní samosprávné celky</w:t>
      </w:r>
    </w:p>
    <w:p w14:paraId="0235F503" w14:textId="77777777" w:rsidR="00F11F80" w:rsidRPr="00604257" w:rsidRDefault="00F11F80" w:rsidP="00F11F80">
      <w:pPr>
        <w:spacing w:before="240" w:after="240"/>
      </w:pPr>
      <w:r w:rsidRPr="00604257">
        <w:t>Návrh v oblasti příspěvku na péči má v zásadě pozitivní dopady na územní samosprávné celky, neboť vyšší částky příspěvku na péči přispějí ke zlepšení financování sociálních služeb. V souladu s § 73 odst. 4 zákona o sociálních službách se úhrada za péči při poskytování sociálních služeb stanoví ve výši přiznaného příspěvku na péči. Sociální služby jsou financovány vícezdrojově. Zrušení diferenciace, tj. reálné zvýšení částek příspěvku na péči u osob v závislosti III a IV využívající pobytové sociální služby zvýší podíl financování sociálních služeb z nárokového zdroje</w:t>
      </w:r>
    </w:p>
    <w:p w14:paraId="6B053666" w14:textId="77777777" w:rsidR="00F11F80" w:rsidRPr="00604257" w:rsidRDefault="00F11F80" w:rsidP="00F11F80">
      <w:pPr>
        <w:pStyle w:val="Nadpis2"/>
        <w:numPr>
          <w:ilvl w:val="0"/>
          <w:numId w:val="42"/>
        </w:numPr>
        <w:rPr>
          <w:rFonts w:ascii="Times New Roman" w:hAnsi="Times New Roman"/>
        </w:rPr>
      </w:pPr>
      <w:r w:rsidRPr="00604257">
        <w:rPr>
          <w:rFonts w:ascii="Times New Roman" w:hAnsi="Times New Roman"/>
          <w:b w:val="0"/>
          <w:bCs w:val="0"/>
        </w:rPr>
        <w:br w:type="page"/>
      </w:r>
      <w:r w:rsidRPr="00604257">
        <w:rPr>
          <w:rFonts w:ascii="Times New Roman" w:hAnsi="Times New Roman"/>
        </w:rPr>
        <w:t>Zvláštní část</w:t>
      </w:r>
    </w:p>
    <w:p w14:paraId="4204DDBE" w14:textId="77777777" w:rsidR="00F11F80" w:rsidRPr="00604257" w:rsidRDefault="00F11F80" w:rsidP="00F11F80">
      <w:pPr>
        <w:spacing w:before="240" w:after="240"/>
        <w:rPr>
          <w:b/>
          <w:sz w:val="28"/>
          <w:szCs w:val="28"/>
        </w:rPr>
      </w:pPr>
      <w:r w:rsidRPr="00604257">
        <w:rPr>
          <w:b/>
          <w:sz w:val="28"/>
          <w:szCs w:val="28"/>
        </w:rPr>
        <w:t>K čl. I (změna zákona o sociálních službách)</w:t>
      </w:r>
    </w:p>
    <w:p w14:paraId="4FBBA826" w14:textId="77777777" w:rsidR="00F11F80" w:rsidRPr="00604257" w:rsidRDefault="00F11F80" w:rsidP="00F11F80">
      <w:pPr>
        <w:rPr>
          <w:u w:val="single"/>
        </w:rPr>
      </w:pPr>
      <w:r w:rsidRPr="00604257">
        <w:rPr>
          <w:u w:val="single"/>
        </w:rPr>
        <w:t>K bodům 1 a 1 - § 11 odst. 1 a 2</w:t>
      </w:r>
    </w:p>
    <w:p w14:paraId="6D2EA9BF" w14:textId="77777777" w:rsidR="00F11F80" w:rsidRPr="00604257" w:rsidRDefault="00F11F80" w:rsidP="00F11F80">
      <w:r w:rsidRPr="00604257">
        <w:t>Navrhuje se zrušení diferenciace částek příspěvku na péči u osob ve stupni závislosti III a IV.</w:t>
      </w:r>
    </w:p>
    <w:p w14:paraId="3232EC77" w14:textId="77777777" w:rsidR="00F11F80" w:rsidRPr="00604257" w:rsidRDefault="00F11F80" w:rsidP="00F11F80">
      <w:r w:rsidRPr="00604257">
        <w:t xml:space="preserve">Výše příspěvku na péči bude tedy i ve stupních závislosti III a IV jednotná s rozdílem pro osoby do 18 let věku a pro osoby starší 18 let, a to obdobně jako je tomu ve stupních závislosti I a II. Přitom se i u pobytových služeb podle § 48, 49, 50, 51, 52 nebo dětského domova anebo speciálního lůžkového zdravotnického zařízení hospicového typu bude nově vycházet z vyšší částky, tj. z částky, která byla dosud podle novely zákona č. 47/2019 Sb. aplikována „v ostatních případech“.  </w:t>
      </w:r>
    </w:p>
    <w:p w14:paraId="66A6503E" w14:textId="77777777" w:rsidR="00F11F80" w:rsidRPr="00604257" w:rsidRDefault="00F11F80" w:rsidP="00F11F80">
      <w:pPr>
        <w:spacing w:before="240" w:after="240"/>
        <w:rPr>
          <w:b/>
          <w:sz w:val="28"/>
          <w:szCs w:val="28"/>
        </w:rPr>
      </w:pPr>
      <w:r w:rsidRPr="00604257">
        <w:rPr>
          <w:b/>
          <w:sz w:val="28"/>
          <w:szCs w:val="28"/>
        </w:rPr>
        <w:t>K čl. II (přechodná ustanovení ke změně zákona o sociálních službách)</w:t>
      </w:r>
    </w:p>
    <w:p w14:paraId="15615183" w14:textId="77777777" w:rsidR="00F11F80" w:rsidRPr="00604257" w:rsidRDefault="00F11F80" w:rsidP="00F11F80">
      <w:pPr>
        <w:spacing w:before="240" w:after="240"/>
        <w:rPr>
          <w:u w:val="single"/>
        </w:rPr>
      </w:pPr>
      <w:r w:rsidRPr="00604257">
        <w:rPr>
          <w:u w:val="single"/>
        </w:rPr>
        <w:t xml:space="preserve">K bodu 1 </w:t>
      </w:r>
    </w:p>
    <w:p w14:paraId="5180D326" w14:textId="77777777" w:rsidR="00F11F80" w:rsidRPr="00604257" w:rsidRDefault="00F11F80" w:rsidP="00F11F80">
      <w:pPr>
        <w:spacing w:before="240" w:after="240"/>
        <w:rPr>
          <w:iCs/>
        </w:rPr>
      </w:pPr>
      <w:r w:rsidRPr="00604257">
        <w:t xml:space="preserve">Přechodné ustanovení upravuje postup ve správních řízeních podle zákona o sociálních službách, která nebudou do dne nabytí účinnosti zákona dokončena. </w:t>
      </w:r>
      <w:r w:rsidRPr="00604257">
        <w:rPr>
          <w:iCs/>
        </w:rPr>
        <w:t>Stanoví se, že správní řízení probíhající ke dni 1. ledna 2021 se dokončí podle nové právní úpravy.</w:t>
      </w:r>
    </w:p>
    <w:p w14:paraId="56313A5C" w14:textId="77777777" w:rsidR="00F11F80" w:rsidRPr="00604257" w:rsidRDefault="00F11F80" w:rsidP="00F11F80">
      <w:pPr>
        <w:rPr>
          <w:u w:val="single"/>
        </w:rPr>
      </w:pPr>
      <w:r w:rsidRPr="00604257">
        <w:rPr>
          <w:u w:val="single"/>
        </w:rPr>
        <w:t>K bodu 2</w:t>
      </w:r>
    </w:p>
    <w:p w14:paraId="3998C84B" w14:textId="77777777" w:rsidR="00F11F80" w:rsidRPr="00604257" w:rsidRDefault="00F11F80" w:rsidP="00F11F80">
      <w:pPr>
        <w:rPr>
          <w:iCs/>
        </w:rPr>
      </w:pPr>
      <w:r w:rsidRPr="00604257">
        <w:rPr>
          <w:iCs/>
        </w:rPr>
        <w:t>Aby nebyli příjemci příspěvku zbytečně administrativně zatěžováni, stanoví se nová výše příspěvku na péči automaticky bez nutnosti podat žádost.</w:t>
      </w:r>
    </w:p>
    <w:p w14:paraId="3548BC2A" w14:textId="77777777" w:rsidR="00F11F80" w:rsidRPr="00604257" w:rsidRDefault="00F11F80" w:rsidP="00F11F80">
      <w:pPr>
        <w:spacing w:before="240" w:after="240"/>
        <w:rPr>
          <w:b/>
          <w:sz w:val="28"/>
          <w:szCs w:val="28"/>
        </w:rPr>
      </w:pPr>
      <w:r w:rsidRPr="00604257">
        <w:rPr>
          <w:b/>
          <w:sz w:val="28"/>
          <w:szCs w:val="28"/>
        </w:rPr>
        <w:t>K čl. III (účinnost)</w:t>
      </w:r>
    </w:p>
    <w:p w14:paraId="426765B5" w14:textId="77777777" w:rsidR="00F11F80" w:rsidRPr="00604257" w:rsidRDefault="00F11F80" w:rsidP="00F11F80">
      <w:pPr>
        <w:rPr>
          <w:iCs/>
        </w:rPr>
      </w:pPr>
      <w:r w:rsidRPr="00604257">
        <w:rPr>
          <w:iCs/>
        </w:rPr>
        <w:t>Stanovuje se účinnost zákona od 1. ledna 2022</w:t>
      </w:r>
    </w:p>
    <w:p w14:paraId="576D8860" w14:textId="77777777" w:rsidR="00160FDF" w:rsidRDefault="00160FDF" w:rsidP="00160FDF">
      <w:pPr>
        <w:pStyle w:val="Zkladntext"/>
        <w:spacing w:before="240"/>
        <w:rPr>
          <w:rFonts w:ascii="Times New Roman" w:hAnsi="Times New Roman" w:cs="Times New Roman"/>
          <w:sz w:val="24"/>
          <w:szCs w:val="24"/>
        </w:rPr>
      </w:pPr>
    </w:p>
    <w:p w14:paraId="45D6684D" w14:textId="3A8D3D18" w:rsidR="00160FDF" w:rsidRPr="00160FDF" w:rsidRDefault="00160FDF" w:rsidP="00160FDF">
      <w:pPr>
        <w:pStyle w:val="Zkladntext"/>
        <w:spacing w:before="240"/>
        <w:rPr>
          <w:rFonts w:ascii="Times New Roman" w:hAnsi="Times New Roman" w:cs="Times New Roman"/>
          <w:sz w:val="24"/>
          <w:szCs w:val="24"/>
        </w:rPr>
      </w:pPr>
      <w:r w:rsidRPr="00160FDF">
        <w:rPr>
          <w:rFonts w:ascii="Times New Roman" w:hAnsi="Times New Roman" w:cs="Times New Roman"/>
          <w:sz w:val="24"/>
          <w:szCs w:val="24"/>
        </w:rPr>
        <w:t>Jana Pastuchová, v.r.</w:t>
      </w:r>
    </w:p>
    <w:p w14:paraId="4D6C266B" w14:textId="77777777" w:rsidR="00160FDF" w:rsidRPr="00160FDF" w:rsidRDefault="00160FDF" w:rsidP="00160FDF">
      <w:pPr>
        <w:pStyle w:val="Zkladntext"/>
        <w:spacing w:before="240"/>
        <w:rPr>
          <w:rFonts w:ascii="Times New Roman" w:hAnsi="Times New Roman" w:cs="Times New Roman"/>
          <w:sz w:val="24"/>
          <w:szCs w:val="24"/>
        </w:rPr>
      </w:pPr>
      <w:r w:rsidRPr="00160FDF">
        <w:rPr>
          <w:rFonts w:ascii="Times New Roman" w:hAnsi="Times New Roman" w:cs="Times New Roman"/>
          <w:sz w:val="24"/>
          <w:szCs w:val="24"/>
        </w:rPr>
        <w:t>Jan Bauer, v.r.</w:t>
      </w:r>
    </w:p>
    <w:p w14:paraId="490AA58C" w14:textId="77777777" w:rsidR="00160FDF" w:rsidRPr="00160FDF" w:rsidRDefault="00160FDF" w:rsidP="00160FDF">
      <w:pPr>
        <w:pStyle w:val="Zkladntext"/>
        <w:spacing w:before="240"/>
        <w:rPr>
          <w:rFonts w:ascii="Times New Roman" w:hAnsi="Times New Roman" w:cs="Times New Roman"/>
          <w:sz w:val="24"/>
          <w:szCs w:val="24"/>
        </w:rPr>
      </w:pPr>
      <w:r w:rsidRPr="00160FDF">
        <w:rPr>
          <w:rFonts w:ascii="Times New Roman" w:hAnsi="Times New Roman" w:cs="Times New Roman"/>
          <w:sz w:val="24"/>
          <w:szCs w:val="24"/>
        </w:rPr>
        <w:t xml:space="preserve">Hana Aulická – Jírovcová, v.r. </w:t>
      </w:r>
    </w:p>
    <w:p w14:paraId="387DBB0F" w14:textId="77777777" w:rsidR="00160FDF" w:rsidRPr="00160FDF" w:rsidRDefault="00160FDF" w:rsidP="00160FDF">
      <w:pPr>
        <w:pStyle w:val="Zkladntext"/>
        <w:spacing w:before="240"/>
        <w:rPr>
          <w:rFonts w:ascii="Times New Roman" w:hAnsi="Times New Roman" w:cs="Times New Roman"/>
          <w:sz w:val="24"/>
          <w:szCs w:val="24"/>
        </w:rPr>
      </w:pPr>
      <w:r w:rsidRPr="00160FDF">
        <w:rPr>
          <w:rFonts w:ascii="Times New Roman" w:hAnsi="Times New Roman" w:cs="Times New Roman"/>
          <w:sz w:val="24"/>
          <w:szCs w:val="24"/>
        </w:rPr>
        <w:t>Vít Kaňkovský, v.r.</w:t>
      </w:r>
    </w:p>
    <w:p w14:paraId="4A7E0810" w14:textId="77777777" w:rsidR="00160FDF" w:rsidRPr="00160FDF" w:rsidRDefault="00160FDF" w:rsidP="00160FDF">
      <w:pPr>
        <w:pStyle w:val="Zkladntext"/>
        <w:spacing w:before="240"/>
        <w:rPr>
          <w:rFonts w:ascii="Times New Roman" w:hAnsi="Times New Roman" w:cs="Times New Roman"/>
          <w:sz w:val="24"/>
          <w:szCs w:val="24"/>
        </w:rPr>
      </w:pPr>
      <w:r w:rsidRPr="00160FDF">
        <w:rPr>
          <w:rFonts w:ascii="Times New Roman" w:hAnsi="Times New Roman" w:cs="Times New Roman"/>
          <w:sz w:val="24"/>
          <w:szCs w:val="24"/>
        </w:rPr>
        <w:t>Lucie Šafránková, v.r.</w:t>
      </w:r>
    </w:p>
    <w:p w14:paraId="600830F1" w14:textId="77777777" w:rsidR="00160FDF" w:rsidRPr="00160FDF" w:rsidRDefault="00160FDF" w:rsidP="00160FDF">
      <w:pPr>
        <w:pStyle w:val="Zkladntext"/>
        <w:spacing w:before="240"/>
        <w:rPr>
          <w:rFonts w:ascii="Times New Roman" w:hAnsi="Times New Roman" w:cs="Times New Roman"/>
          <w:sz w:val="24"/>
          <w:szCs w:val="24"/>
        </w:rPr>
      </w:pPr>
      <w:r w:rsidRPr="00160FDF">
        <w:rPr>
          <w:rFonts w:ascii="Times New Roman" w:hAnsi="Times New Roman" w:cs="Times New Roman"/>
          <w:sz w:val="24"/>
          <w:szCs w:val="24"/>
        </w:rPr>
        <w:t>Markéta Pekarová – Adamová, v.r.</w:t>
      </w:r>
    </w:p>
    <w:p w14:paraId="354A734E" w14:textId="77777777" w:rsidR="00160FDF" w:rsidRPr="00160FDF" w:rsidRDefault="00160FDF" w:rsidP="00160FDF">
      <w:pPr>
        <w:pStyle w:val="Zkladntext"/>
        <w:spacing w:before="240"/>
        <w:rPr>
          <w:rFonts w:ascii="Times New Roman" w:hAnsi="Times New Roman" w:cs="Times New Roman"/>
          <w:color w:val="FF0000"/>
          <w:sz w:val="24"/>
          <w:szCs w:val="24"/>
        </w:rPr>
      </w:pPr>
      <w:r w:rsidRPr="00160FDF">
        <w:rPr>
          <w:rFonts w:ascii="Times New Roman" w:hAnsi="Times New Roman" w:cs="Times New Roman"/>
          <w:sz w:val="24"/>
          <w:szCs w:val="24"/>
        </w:rPr>
        <w:t>Lenka Dražilová, v.r.</w:t>
      </w:r>
    </w:p>
    <w:p w14:paraId="13B5B16A" w14:textId="77777777" w:rsidR="00F11F80" w:rsidRPr="00604257" w:rsidRDefault="00F11F80" w:rsidP="00F11F80">
      <w:pPr>
        <w:pStyle w:val="Textlnku"/>
        <w:spacing w:before="0" w:after="0"/>
        <w:ind w:firstLine="0"/>
        <w:rPr>
          <w:color w:val="auto"/>
        </w:rPr>
      </w:pPr>
    </w:p>
    <w:p w14:paraId="3C63EF1F" w14:textId="77777777" w:rsidR="00F11F80" w:rsidRPr="00604257" w:rsidRDefault="00F11F80" w:rsidP="00F11F80">
      <w:pPr>
        <w:spacing w:after="0"/>
      </w:pPr>
    </w:p>
    <w:p w14:paraId="60D95A44" w14:textId="77777777" w:rsidR="00F11F80" w:rsidRPr="00604257" w:rsidRDefault="00F11F80" w:rsidP="00F11F80">
      <w:pPr>
        <w:spacing w:after="0"/>
      </w:pPr>
    </w:p>
    <w:p w14:paraId="0D68D306" w14:textId="77777777" w:rsidR="00F11F80" w:rsidRPr="00604257" w:rsidRDefault="00F11F80" w:rsidP="00F11F80">
      <w:pPr>
        <w:spacing w:after="0" w:line="240" w:lineRule="auto"/>
      </w:pPr>
      <w:r w:rsidRPr="00604257">
        <w:t xml:space="preserve">                                                                                    </w:t>
      </w:r>
    </w:p>
    <w:p w14:paraId="09744B60" w14:textId="77777777" w:rsidR="00F11F80" w:rsidRPr="00604257" w:rsidRDefault="00F11F80" w:rsidP="00F11F80">
      <w:pPr>
        <w:spacing w:after="0" w:line="240" w:lineRule="auto"/>
      </w:pPr>
      <w:r w:rsidRPr="00604257">
        <w:t xml:space="preserve">                                                                                                                                                                                                                                                                                                      </w:t>
      </w:r>
    </w:p>
    <w:p w14:paraId="4D7C4C36" w14:textId="77777777" w:rsidR="00F11F80" w:rsidRPr="00604257" w:rsidRDefault="00F11F80" w:rsidP="00F11F80">
      <w:r w:rsidRPr="00604257">
        <w:t xml:space="preserve"> </w:t>
      </w:r>
    </w:p>
    <w:p w14:paraId="701DE6FE" w14:textId="77777777" w:rsidR="00F11F80" w:rsidRPr="00633B0F" w:rsidRDefault="00F11F80" w:rsidP="00E36414">
      <w:pPr>
        <w:rPr>
          <w:b/>
        </w:rPr>
      </w:pPr>
    </w:p>
    <w:p w14:paraId="275ECD7D" w14:textId="0682B329" w:rsidR="007453E0" w:rsidRPr="001C0BCC" w:rsidRDefault="00E35628" w:rsidP="001046E4">
      <w:pPr>
        <w:spacing w:after="0" w:line="240" w:lineRule="auto"/>
        <w:rPr>
          <w:color w:val="auto"/>
        </w:rPr>
      </w:pPr>
      <w:r>
        <w:rPr>
          <w:color w:val="auto"/>
        </w:rPr>
        <w:t xml:space="preserve">                                                                    </w:t>
      </w:r>
    </w:p>
    <w:sectPr w:rsidR="007453E0" w:rsidRPr="001C0BCC">
      <w:headerReference w:type="default" r:id="rId9"/>
      <w:headerReference w:type="first" r:id="rId10"/>
      <w:pgSz w:w="11906" w:h="16838"/>
      <w:pgMar w:top="1417" w:right="1417" w:bottom="1417" w:left="1417" w:header="708" w:footer="0" w:gutter="0"/>
      <w:cols w:space="708"/>
      <w:formProt w:val="0"/>
      <w:titlePg/>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61CB9" w14:textId="77777777" w:rsidR="003F5ACE" w:rsidRDefault="003F5ACE">
      <w:pPr>
        <w:spacing w:after="0" w:line="240" w:lineRule="auto"/>
      </w:pPr>
      <w:r>
        <w:separator/>
      </w:r>
    </w:p>
  </w:endnote>
  <w:endnote w:type="continuationSeparator" w:id="0">
    <w:p w14:paraId="77E6689A" w14:textId="77777777" w:rsidR="003F5ACE" w:rsidRDefault="003F5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5F189" w14:textId="77777777" w:rsidR="003F5ACE" w:rsidRDefault="003F5ACE">
      <w:pPr>
        <w:spacing w:after="0" w:line="240" w:lineRule="auto"/>
      </w:pPr>
      <w:r>
        <w:separator/>
      </w:r>
    </w:p>
  </w:footnote>
  <w:footnote w:type="continuationSeparator" w:id="0">
    <w:p w14:paraId="179A98D4" w14:textId="77777777" w:rsidR="003F5ACE" w:rsidRDefault="003F5A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C9A5E" w14:textId="3E8222B2" w:rsidR="00401A6F" w:rsidRDefault="002B52B3">
    <w:pPr>
      <w:pStyle w:val="Zhlav"/>
    </w:pPr>
    <w:r>
      <w:rPr>
        <w:noProof/>
        <w:lang w:val="cs-CZ" w:eastAsia="cs-CZ"/>
      </w:rPr>
      <mc:AlternateContent>
        <mc:Choice Requires="wps">
          <w:drawing>
            <wp:anchor distT="0" distB="0" distL="4294966661" distR="4294966661" simplePos="0" relativeHeight="251657216" behindDoc="0" locked="0" layoutInCell="1" allowOverlap="1" wp14:anchorId="31DD59F6" wp14:editId="05FFB9A8">
              <wp:simplePos x="0" y="0"/>
              <wp:positionH relativeFrom="column">
                <wp:posOffset>2715260</wp:posOffset>
              </wp:positionH>
              <wp:positionV relativeFrom="paragraph">
                <wp:posOffset>635</wp:posOffset>
              </wp:positionV>
              <wp:extent cx="330835" cy="175260"/>
              <wp:effectExtent l="0" t="0" r="12065" b="1524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 cy="175260"/>
                      </a:xfrm>
                      <a:prstGeom prst="rect">
                        <a:avLst/>
                      </a:prstGeom>
                      <a:solidFill>
                        <a:srgbClr val="FFFFFF">
                          <a:alpha val="0"/>
                        </a:srgbClr>
                      </a:solidFill>
                      <a:ln w="0">
                        <a:solidFill>
                          <a:srgbClr val="000000"/>
                        </a:solidFill>
                        <a:miter lim="800000"/>
                        <a:headEnd/>
                        <a:tailEnd/>
                      </a:ln>
                    </wps:spPr>
                    <wps:txbx>
                      <w:txbxContent>
                        <w:p w14:paraId="51BD8DBE" w14:textId="2AE1236D" w:rsidR="00401A6F" w:rsidRDefault="00401A6F" w:rsidP="00D6113E">
                          <w:pPr>
                            <w:pStyle w:val="Zhlav"/>
                            <w:pBdr>
                              <w:top w:val="nil"/>
                              <w:left w:val="nil"/>
                              <w:bottom w:val="nil"/>
                              <w:right w:val="nil"/>
                            </w:pBdr>
                            <w:jc w:val="center"/>
                            <w:rPr>
                              <w:rStyle w:val="slostrnky"/>
                            </w:rPr>
                          </w:pPr>
                          <w:r>
                            <w:rPr>
                              <w:rStyle w:val="slostrnky"/>
                            </w:rPr>
                            <w:t xml:space="preserve">- </w:t>
                          </w:r>
                          <w:r>
                            <w:rPr>
                              <w:rStyle w:val="slostrnky"/>
                            </w:rPr>
                            <w:fldChar w:fldCharType="begin"/>
                          </w:r>
                          <w:r>
                            <w:instrText>PAGE</w:instrText>
                          </w:r>
                          <w:r>
                            <w:fldChar w:fldCharType="separate"/>
                          </w:r>
                          <w:r w:rsidR="002B52B3">
                            <w:rPr>
                              <w:noProof/>
                            </w:rPr>
                            <w:t>2</w:t>
                          </w:r>
                          <w:r>
                            <w:fldChar w:fldCharType="end"/>
                          </w:r>
                          <w:r>
                            <w:rPr>
                              <w:rStyle w:val="slostrnky"/>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13.8pt;margin-top:.05pt;width:26.05pt;height:13.8pt;z-index:251657216;visibility:visible;mso-wrap-style:square;mso-width-percent:0;mso-height-percent:0;mso-wrap-distance-left:-.05pt;mso-wrap-distance-top:0;mso-wrap-distance-right:-.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" strokeweight="0">
              <v:fill opacity="0"/>
              <v:textbox inset="0,0,0,0">
                <w:txbxContent>
                  <w:p w14:paraId="51BD8DBE" w14:textId="2AE1236D" w:rsidR="00401A6F" w:rsidRDefault="00401A6F" w:rsidP="00D6113E">
                    <w:pPr>
                      <w:pStyle w:val="Zhlav"/>
                      <w:pBdr>
                        <w:top w:val="nil"/>
                        <w:left w:val="nil"/>
                        <w:bottom w:val="nil"/>
                        <w:right w:val="nil"/>
                      </w:pBdr>
                      <w:jc w:val="center"/>
                      <w:rPr>
                        <w:rStyle w:val="slostrnky"/>
                      </w:rPr>
                    </w:pPr>
                    <w:r>
                      <w:rPr>
                        <w:rStyle w:val="slostrnky"/>
                      </w:rPr>
                      <w:t xml:space="preserve">- </w:t>
                    </w:r>
                    <w:r>
                      <w:rPr>
                        <w:rStyle w:val="slostrnky"/>
                      </w:rPr>
                      <w:fldChar w:fldCharType="begin"/>
                    </w:r>
                    <w:r>
                      <w:instrText>PAGE</w:instrText>
                    </w:r>
                    <w:r>
                      <w:fldChar w:fldCharType="separate"/>
                    </w:r>
                    <w:r w:rsidR="002B52B3">
                      <w:rPr>
                        <w:noProof/>
                      </w:rPr>
                      <w:t>2</w:t>
                    </w:r>
                    <w:r>
                      <w:fldChar w:fldCharType="end"/>
                    </w:r>
                    <w:r>
                      <w:rPr>
                        <w:rStyle w:val="slostrnky"/>
                      </w:rPr>
                      <w:t xml:space="preserve"> -</w:t>
                    </w:r>
                  </w:p>
                </w:txbxContent>
              </v:textbox>
              <w10:wrap type="squar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865C9" w14:textId="68B98372" w:rsidR="00401A6F" w:rsidRDefault="002B52B3">
    <w:pPr>
      <w:pStyle w:val="Zhlav"/>
    </w:pPr>
    <w:r>
      <w:rPr>
        <w:noProof/>
        <w:lang w:val="cs-CZ" w:eastAsia="cs-CZ"/>
      </w:rPr>
      <mc:AlternateContent>
        <mc:Choice Requires="wps">
          <w:drawing>
            <wp:anchor distT="0" distB="0" distL="4294966661" distR="4294966661" simplePos="0" relativeHeight="251658240" behindDoc="0" locked="0" layoutInCell="1" allowOverlap="1" wp14:anchorId="13D0F116" wp14:editId="79DE85A2">
              <wp:simplePos x="0" y="0"/>
              <wp:positionH relativeFrom="column">
                <wp:posOffset>2715260</wp:posOffset>
              </wp:positionH>
              <wp:positionV relativeFrom="paragraph">
                <wp:posOffset>635</wp:posOffset>
              </wp:positionV>
              <wp:extent cx="330835" cy="175260"/>
              <wp:effectExtent l="0" t="0" r="12065" b="1524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 cy="175260"/>
                      </a:xfrm>
                      <a:prstGeom prst="rect">
                        <a:avLst/>
                      </a:prstGeom>
                      <a:solidFill>
                        <a:srgbClr val="FFFFFF">
                          <a:alpha val="0"/>
                        </a:srgbClr>
                      </a:solidFill>
                      <a:ln w="0">
                        <a:solidFill>
                          <a:srgbClr val="000000"/>
                        </a:solidFill>
                        <a:miter lim="800000"/>
                        <a:headEnd/>
                        <a:tailEnd/>
                      </a:ln>
                    </wps:spPr>
                    <wps:txbx>
                      <w:txbxContent>
                        <w:p w14:paraId="6C91773B" w14:textId="6A75F499" w:rsidR="00401A6F" w:rsidRDefault="00401A6F" w:rsidP="00D6113E">
                          <w:pPr>
                            <w:pStyle w:val="Zhlav"/>
                            <w:pBdr>
                              <w:top w:val="nil"/>
                              <w:left w:val="nil"/>
                              <w:bottom w:val="nil"/>
                              <w:right w:val="nil"/>
                            </w:pBdr>
                            <w:jc w:val="center"/>
                            <w:rPr>
                              <w:rStyle w:val="slostrnky"/>
                            </w:rPr>
                          </w:pPr>
                          <w:r>
                            <w:rPr>
                              <w:rStyle w:val="slostrnky"/>
                            </w:rPr>
                            <w:t xml:space="preserve">- </w:t>
                          </w:r>
                          <w:r>
                            <w:rPr>
                              <w:rStyle w:val="slostrnky"/>
                            </w:rPr>
                            <w:fldChar w:fldCharType="begin"/>
                          </w:r>
                          <w:r>
                            <w:instrText>PAGE</w:instrText>
                          </w:r>
                          <w:r>
                            <w:fldChar w:fldCharType="separate"/>
                          </w:r>
                          <w:r w:rsidR="002B52B3">
                            <w:rPr>
                              <w:noProof/>
                            </w:rPr>
                            <w:t>1</w:t>
                          </w:r>
                          <w:r>
                            <w:fldChar w:fldCharType="end"/>
                          </w:r>
                          <w:r>
                            <w:rPr>
                              <w:rStyle w:val="slostrnky"/>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213.8pt;margin-top:.05pt;width:26.05pt;height:13.8pt;z-index:251658240;visibility:visible;mso-wrap-style:square;mso-width-percent:0;mso-height-percent:0;mso-wrap-distance-left:-.05pt;mso-wrap-distance-top:0;mso-wrap-distance-right:-.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" strokeweight="0">
              <v:fill opacity="0"/>
              <v:textbox inset="0,0,0,0">
                <w:txbxContent>
                  <w:p w14:paraId="6C91773B" w14:textId="6A75F499" w:rsidR="00401A6F" w:rsidRDefault="00401A6F" w:rsidP="00D6113E">
                    <w:pPr>
                      <w:pStyle w:val="Zhlav"/>
                      <w:pBdr>
                        <w:top w:val="nil"/>
                        <w:left w:val="nil"/>
                        <w:bottom w:val="nil"/>
                        <w:right w:val="nil"/>
                      </w:pBdr>
                      <w:jc w:val="center"/>
                      <w:rPr>
                        <w:rStyle w:val="slostrnky"/>
                      </w:rPr>
                    </w:pPr>
                    <w:r>
                      <w:rPr>
                        <w:rStyle w:val="slostrnky"/>
                      </w:rPr>
                      <w:t xml:space="preserve">- </w:t>
                    </w:r>
                    <w:r>
                      <w:rPr>
                        <w:rStyle w:val="slostrnky"/>
                      </w:rPr>
                      <w:fldChar w:fldCharType="begin"/>
                    </w:r>
                    <w:r>
                      <w:instrText>PAGE</w:instrText>
                    </w:r>
                    <w:r>
                      <w:fldChar w:fldCharType="separate"/>
                    </w:r>
                    <w:r w:rsidR="002B52B3">
                      <w:rPr>
                        <w:noProof/>
                      </w:rPr>
                      <w:t>1</w:t>
                    </w:r>
                    <w:r>
                      <w:fldChar w:fldCharType="end"/>
                    </w:r>
                    <w:r>
                      <w:rPr>
                        <w:rStyle w:val="slostrnky"/>
                      </w:rPr>
                      <w:t xml:space="preserve"> -</w:t>
                    </w:r>
                  </w:p>
                </w:txbxContent>
              </v:textbox>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04D"/>
    <w:multiLevelType w:val="multilevel"/>
    <w:tmpl w:val="82987702"/>
    <w:lvl w:ilvl="0">
      <w:start w:val="1"/>
      <w:numFmt w:val="lowerLetter"/>
      <w:lvlText w:val="%1)"/>
      <w:lvlJc w:val="left"/>
      <w:pPr>
        <w:ind w:left="397" w:hanging="397"/>
      </w:pPr>
      <w:rPr>
        <w:rFonts w:hint="default"/>
      </w:rPr>
    </w:lvl>
    <w:lvl w:ilvl="1">
      <w:start w:val="1"/>
      <w:numFmt w:val="lowerLetter"/>
      <w:lvlText w:val="%2."/>
      <w:lvlJc w:val="left"/>
      <w:pPr>
        <w:ind w:left="1449" w:hanging="360"/>
      </w:pPr>
      <w:rPr>
        <w:rFonts w:hint="default"/>
      </w:rPr>
    </w:lvl>
    <w:lvl w:ilvl="2">
      <w:start w:val="1"/>
      <w:numFmt w:val="lowerRoman"/>
      <w:lvlText w:val="%3."/>
      <w:lvlJc w:val="right"/>
      <w:pPr>
        <w:ind w:left="2169" w:hanging="180"/>
      </w:pPr>
      <w:rPr>
        <w:rFonts w:hint="default"/>
      </w:rPr>
    </w:lvl>
    <w:lvl w:ilvl="3">
      <w:start w:val="1"/>
      <w:numFmt w:val="decimal"/>
      <w:lvlText w:val="%4."/>
      <w:lvlJc w:val="left"/>
      <w:pPr>
        <w:ind w:left="2889" w:hanging="360"/>
      </w:pPr>
      <w:rPr>
        <w:rFonts w:hint="default"/>
      </w:rPr>
    </w:lvl>
    <w:lvl w:ilvl="4">
      <w:start w:val="1"/>
      <w:numFmt w:val="lowerLetter"/>
      <w:lvlText w:val="%5."/>
      <w:lvlJc w:val="left"/>
      <w:pPr>
        <w:ind w:left="3609" w:hanging="360"/>
      </w:pPr>
      <w:rPr>
        <w:rFonts w:hint="default"/>
      </w:rPr>
    </w:lvl>
    <w:lvl w:ilvl="5">
      <w:start w:val="1"/>
      <w:numFmt w:val="lowerRoman"/>
      <w:lvlText w:val="%6."/>
      <w:lvlJc w:val="right"/>
      <w:pPr>
        <w:ind w:left="4329" w:hanging="180"/>
      </w:pPr>
      <w:rPr>
        <w:rFonts w:hint="default"/>
      </w:rPr>
    </w:lvl>
    <w:lvl w:ilvl="6">
      <w:start w:val="1"/>
      <w:numFmt w:val="decimal"/>
      <w:lvlText w:val="%7."/>
      <w:lvlJc w:val="left"/>
      <w:pPr>
        <w:ind w:left="5049" w:hanging="360"/>
      </w:pPr>
      <w:rPr>
        <w:rFonts w:hint="default"/>
      </w:rPr>
    </w:lvl>
    <w:lvl w:ilvl="7">
      <w:start w:val="1"/>
      <w:numFmt w:val="lowerLetter"/>
      <w:lvlText w:val="%8."/>
      <w:lvlJc w:val="left"/>
      <w:pPr>
        <w:ind w:left="5769" w:hanging="360"/>
      </w:pPr>
      <w:rPr>
        <w:rFonts w:hint="default"/>
      </w:rPr>
    </w:lvl>
    <w:lvl w:ilvl="8">
      <w:start w:val="1"/>
      <w:numFmt w:val="lowerRoman"/>
      <w:lvlText w:val="%9."/>
      <w:lvlJc w:val="right"/>
      <w:pPr>
        <w:ind w:left="6489" w:hanging="180"/>
      </w:pPr>
      <w:rPr>
        <w:rFonts w:hint="default"/>
      </w:rPr>
    </w:lvl>
  </w:abstractNum>
  <w:abstractNum w:abstractNumId="1">
    <w:nsid w:val="070441C1"/>
    <w:multiLevelType w:val="hybridMultilevel"/>
    <w:tmpl w:val="F08E3C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C6517B"/>
    <w:multiLevelType w:val="hybridMultilevel"/>
    <w:tmpl w:val="E8ACBF8C"/>
    <w:lvl w:ilvl="0" w:tplc="B624FA0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ind w:left="1449" w:hanging="360"/>
      </w:pPr>
    </w:lvl>
    <w:lvl w:ilvl="2" w:tplc="0405001B" w:tentative="1">
      <w:start w:val="1"/>
      <w:numFmt w:val="lowerRoman"/>
      <w:lvlText w:val="%3."/>
      <w:lvlJc w:val="right"/>
      <w:pPr>
        <w:ind w:left="2169" w:hanging="180"/>
      </w:pPr>
    </w:lvl>
    <w:lvl w:ilvl="3" w:tplc="0405000F" w:tentative="1">
      <w:start w:val="1"/>
      <w:numFmt w:val="decimal"/>
      <w:lvlText w:val="%4."/>
      <w:lvlJc w:val="left"/>
      <w:pPr>
        <w:ind w:left="2889" w:hanging="360"/>
      </w:pPr>
    </w:lvl>
    <w:lvl w:ilvl="4" w:tplc="04050019" w:tentative="1">
      <w:start w:val="1"/>
      <w:numFmt w:val="lowerLetter"/>
      <w:lvlText w:val="%5."/>
      <w:lvlJc w:val="left"/>
      <w:pPr>
        <w:ind w:left="3609" w:hanging="360"/>
      </w:pPr>
    </w:lvl>
    <w:lvl w:ilvl="5" w:tplc="0405001B" w:tentative="1">
      <w:start w:val="1"/>
      <w:numFmt w:val="lowerRoman"/>
      <w:lvlText w:val="%6."/>
      <w:lvlJc w:val="right"/>
      <w:pPr>
        <w:ind w:left="4329" w:hanging="180"/>
      </w:pPr>
    </w:lvl>
    <w:lvl w:ilvl="6" w:tplc="0405000F" w:tentative="1">
      <w:start w:val="1"/>
      <w:numFmt w:val="decimal"/>
      <w:lvlText w:val="%7."/>
      <w:lvlJc w:val="left"/>
      <w:pPr>
        <w:ind w:left="5049" w:hanging="360"/>
      </w:pPr>
    </w:lvl>
    <w:lvl w:ilvl="7" w:tplc="04050019" w:tentative="1">
      <w:start w:val="1"/>
      <w:numFmt w:val="lowerLetter"/>
      <w:lvlText w:val="%8."/>
      <w:lvlJc w:val="left"/>
      <w:pPr>
        <w:ind w:left="5769" w:hanging="360"/>
      </w:pPr>
    </w:lvl>
    <w:lvl w:ilvl="8" w:tplc="0405001B" w:tentative="1">
      <w:start w:val="1"/>
      <w:numFmt w:val="lowerRoman"/>
      <w:lvlText w:val="%9."/>
      <w:lvlJc w:val="right"/>
      <w:pPr>
        <w:ind w:left="6489" w:hanging="180"/>
      </w:pPr>
    </w:lvl>
  </w:abstractNum>
  <w:abstractNum w:abstractNumId="3">
    <w:nsid w:val="09040612"/>
    <w:multiLevelType w:val="hybridMultilevel"/>
    <w:tmpl w:val="42A056DE"/>
    <w:lvl w:ilvl="0" w:tplc="769EFD84">
      <w:start w:val="1"/>
      <w:numFmt w:val="upp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nsid w:val="0F8D3E7B"/>
    <w:multiLevelType w:val="hybridMultilevel"/>
    <w:tmpl w:val="F73C39B8"/>
    <w:lvl w:ilvl="0" w:tplc="E1BC6C0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0077E35"/>
    <w:multiLevelType w:val="hybridMultilevel"/>
    <w:tmpl w:val="34260C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06B02F5"/>
    <w:multiLevelType w:val="hybridMultilevel"/>
    <w:tmpl w:val="E1E240D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20E767CF"/>
    <w:multiLevelType w:val="hybridMultilevel"/>
    <w:tmpl w:val="2C006300"/>
    <w:lvl w:ilvl="0" w:tplc="E4FAD078">
      <w:start w:val="1"/>
      <w:numFmt w:val="decimal"/>
      <w:lvlText w:val="(%1)"/>
      <w:lvlJc w:val="left"/>
      <w:pPr>
        <w:ind w:left="420" w:hanging="360"/>
      </w:pPr>
      <w:rPr>
        <w:rFonts w:hint="default"/>
        <w:b/>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8">
    <w:nsid w:val="24A16731"/>
    <w:multiLevelType w:val="hybridMultilevel"/>
    <w:tmpl w:val="4246CDF2"/>
    <w:lvl w:ilvl="0" w:tplc="A964FECA">
      <w:start w:val="1"/>
      <w:numFmt w:val="upperRoman"/>
      <w:lvlText w:val="%1."/>
      <w:lvlJc w:val="right"/>
      <w:pPr>
        <w:tabs>
          <w:tab w:val="num" w:pos="851"/>
        </w:tabs>
        <w:ind w:left="851" w:hanging="511"/>
      </w:pPr>
      <w:rPr>
        <w:rFonts w:hint="default"/>
      </w:r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9">
    <w:nsid w:val="24A62E68"/>
    <w:multiLevelType w:val="hybridMultilevel"/>
    <w:tmpl w:val="91A87E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8E767C3"/>
    <w:multiLevelType w:val="hybridMultilevel"/>
    <w:tmpl w:val="40206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29420986"/>
    <w:multiLevelType w:val="hybridMultilevel"/>
    <w:tmpl w:val="C8E0AEE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321500A8"/>
    <w:multiLevelType w:val="hybridMultilevel"/>
    <w:tmpl w:val="FD30BC1E"/>
    <w:lvl w:ilvl="0" w:tplc="A5262774">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
    <w:nsid w:val="32E818BA"/>
    <w:multiLevelType w:val="hybridMultilevel"/>
    <w:tmpl w:val="5A8E965E"/>
    <w:lvl w:ilvl="0" w:tplc="2764AA3C">
      <w:numFmt w:val="bullet"/>
      <w:lvlText w:val="-"/>
      <w:lvlJc w:val="left"/>
      <w:pPr>
        <w:tabs>
          <w:tab w:val="num" w:pos="851"/>
        </w:tabs>
        <w:ind w:left="851" w:hanging="454"/>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4310798"/>
    <w:multiLevelType w:val="hybridMultilevel"/>
    <w:tmpl w:val="97FE75BC"/>
    <w:lvl w:ilvl="0" w:tplc="46F47512">
      <w:start w:val="1"/>
      <w:numFmt w:val="upperRoman"/>
      <w:lvlText w:val="%1."/>
      <w:lvlJc w:val="left"/>
      <w:pPr>
        <w:tabs>
          <w:tab w:val="num" w:pos="397"/>
        </w:tabs>
        <w:ind w:left="397" w:hanging="397"/>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60067C5"/>
    <w:multiLevelType w:val="hybridMultilevel"/>
    <w:tmpl w:val="FD30BC1E"/>
    <w:lvl w:ilvl="0" w:tplc="A5262774">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
    <w:nsid w:val="391E639C"/>
    <w:multiLevelType w:val="hybridMultilevel"/>
    <w:tmpl w:val="6698347C"/>
    <w:lvl w:ilvl="0" w:tplc="0405000F">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3BDF0BB0"/>
    <w:multiLevelType w:val="hybridMultilevel"/>
    <w:tmpl w:val="2EB4381A"/>
    <w:lvl w:ilvl="0" w:tplc="4242744A">
      <w:start w:val="1"/>
      <w:numFmt w:val="low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3E6B4B34"/>
    <w:multiLevelType w:val="hybridMultilevel"/>
    <w:tmpl w:val="83281C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1B33C0E"/>
    <w:multiLevelType w:val="hybridMultilevel"/>
    <w:tmpl w:val="290ACDDC"/>
    <w:lvl w:ilvl="0" w:tplc="4242744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5102A81"/>
    <w:multiLevelType w:val="hybridMultilevel"/>
    <w:tmpl w:val="B3787B4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48F34665"/>
    <w:multiLevelType w:val="hybridMultilevel"/>
    <w:tmpl w:val="4E0CBAF4"/>
    <w:lvl w:ilvl="0" w:tplc="C6648BB2">
      <w:start w:val="1"/>
      <w:numFmt w:val="upperLetter"/>
      <w:lvlText w:val="%1)"/>
      <w:lvlJc w:val="left"/>
      <w:pPr>
        <w:tabs>
          <w:tab w:val="num" w:pos="851"/>
        </w:tabs>
        <w:ind w:left="851" w:hanging="454"/>
      </w:pPr>
      <w:rPr>
        <w:rFonts w:cs="Calibri" w:hint="default"/>
        <w:b/>
        <w:color w:val="00000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B122FF5"/>
    <w:multiLevelType w:val="hybridMultilevel"/>
    <w:tmpl w:val="C7EEAC84"/>
    <w:lvl w:ilvl="0" w:tplc="59BAA6F6">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924E9"/>
    <w:multiLevelType w:val="hybridMultilevel"/>
    <w:tmpl w:val="CEAAD164"/>
    <w:lvl w:ilvl="0" w:tplc="70141EF8">
      <w:start w:val="1"/>
      <w:numFmt w:val="upperRoman"/>
      <w:lvlText w:val="%1."/>
      <w:lvlJc w:val="left"/>
      <w:pPr>
        <w:tabs>
          <w:tab w:val="num" w:pos="397"/>
        </w:tabs>
        <w:ind w:left="397" w:hanging="397"/>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E357CC7"/>
    <w:multiLevelType w:val="multilevel"/>
    <w:tmpl w:val="7D72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7D5F9F"/>
    <w:multiLevelType w:val="multilevel"/>
    <w:tmpl w:val="3414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3F68E6"/>
    <w:multiLevelType w:val="multilevel"/>
    <w:tmpl w:val="82987702"/>
    <w:lvl w:ilvl="0">
      <w:start w:val="1"/>
      <w:numFmt w:val="lowerLetter"/>
      <w:lvlText w:val="%1)"/>
      <w:lvlJc w:val="left"/>
      <w:pPr>
        <w:ind w:left="397" w:hanging="397"/>
      </w:pPr>
      <w:rPr>
        <w:rFonts w:hint="default"/>
      </w:rPr>
    </w:lvl>
    <w:lvl w:ilvl="1">
      <w:start w:val="1"/>
      <w:numFmt w:val="lowerLetter"/>
      <w:lvlText w:val="%2."/>
      <w:lvlJc w:val="left"/>
      <w:pPr>
        <w:ind w:left="1449" w:hanging="360"/>
      </w:pPr>
      <w:rPr>
        <w:rFonts w:hint="default"/>
      </w:rPr>
    </w:lvl>
    <w:lvl w:ilvl="2">
      <w:start w:val="1"/>
      <w:numFmt w:val="lowerRoman"/>
      <w:lvlText w:val="%3."/>
      <w:lvlJc w:val="right"/>
      <w:pPr>
        <w:ind w:left="2169" w:hanging="180"/>
      </w:pPr>
      <w:rPr>
        <w:rFonts w:hint="default"/>
      </w:rPr>
    </w:lvl>
    <w:lvl w:ilvl="3">
      <w:start w:val="1"/>
      <w:numFmt w:val="decimal"/>
      <w:lvlText w:val="%4."/>
      <w:lvlJc w:val="left"/>
      <w:pPr>
        <w:ind w:left="2889" w:hanging="360"/>
      </w:pPr>
      <w:rPr>
        <w:rFonts w:hint="default"/>
      </w:rPr>
    </w:lvl>
    <w:lvl w:ilvl="4">
      <w:start w:val="1"/>
      <w:numFmt w:val="lowerLetter"/>
      <w:lvlText w:val="%5."/>
      <w:lvlJc w:val="left"/>
      <w:pPr>
        <w:ind w:left="3609" w:hanging="360"/>
      </w:pPr>
      <w:rPr>
        <w:rFonts w:hint="default"/>
      </w:rPr>
    </w:lvl>
    <w:lvl w:ilvl="5">
      <w:start w:val="1"/>
      <w:numFmt w:val="lowerRoman"/>
      <w:lvlText w:val="%6."/>
      <w:lvlJc w:val="right"/>
      <w:pPr>
        <w:ind w:left="4329" w:hanging="180"/>
      </w:pPr>
      <w:rPr>
        <w:rFonts w:hint="default"/>
      </w:rPr>
    </w:lvl>
    <w:lvl w:ilvl="6">
      <w:start w:val="1"/>
      <w:numFmt w:val="decimal"/>
      <w:lvlText w:val="%7."/>
      <w:lvlJc w:val="left"/>
      <w:pPr>
        <w:ind w:left="5049" w:hanging="360"/>
      </w:pPr>
      <w:rPr>
        <w:rFonts w:hint="default"/>
      </w:rPr>
    </w:lvl>
    <w:lvl w:ilvl="7">
      <w:start w:val="1"/>
      <w:numFmt w:val="lowerLetter"/>
      <w:lvlText w:val="%8."/>
      <w:lvlJc w:val="left"/>
      <w:pPr>
        <w:ind w:left="5769" w:hanging="360"/>
      </w:pPr>
      <w:rPr>
        <w:rFonts w:hint="default"/>
      </w:rPr>
    </w:lvl>
    <w:lvl w:ilvl="8">
      <w:start w:val="1"/>
      <w:numFmt w:val="lowerRoman"/>
      <w:lvlText w:val="%9."/>
      <w:lvlJc w:val="right"/>
      <w:pPr>
        <w:ind w:left="6489" w:hanging="180"/>
      </w:pPr>
      <w:rPr>
        <w:rFonts w:hint="default"/>
      </w:rPr>
    </w:lvl>
  </w:abstractNum>
  <w:abstractNum w:abstractNumId="27">
    <w:nsid w:val="50AE5BD2"/>
    <w:multiLevelType w:val="hybridMultilevel"/>
    <w:tmpl w:val="C3D8A6B0"/>
    <w:lvl w:ilvl="0" w:tplc="4242744A">
      <w:start w:val="1"/>
      <w:numFmt w:val="low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nsid w:val="545A4318"/>
    <w:multiLevelType w:val="hybridMultilevel"/>
    <w:tmpl w:val="4246CDF2"/>
    <w:lvl w:ilvl="0" w:tplc="A964FECA">
      <w:start w:val="1"/>
      <w:numFmt w:val="upperRoman"/>
      <w:lvlText w:val="%1."/>
      <w:lvlJc w:val="right"/>
      <w:pPr>
        <w:tabs>
          <w:tab w:val="num" w:pos="851"/>
        </w:tabs>
        <w:ind w:left="851" w:hanging="511"/>
      </w:pPr>
      <w:rPr>
        <w:rFonts w:hint="default"/>
      </w:r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29">
    <w:nsid w:val="553769D9"/>
    <w:multiLevelType w:val="hybridMultilevel"/>
    <w:tmpl w:val="8A8CA472"/>
    <w:lvl w:ilvl="0" w:tplc="CC00BB3C">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A193A7C"/>
    <w:multiLevelType w:val="hybridMultilevel"/>
    <w:tmpl w:val="E8ACBF8C"/>
    <w:lvl w:ilvl="0" w:tplc="B624FA0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ind w:left="1449" w:hanging="360"/>
      </w:pPr>
    </w:lvl>
    <w:lvl w:ilvl="2" w:tplc="0405001B" w:tentative="1">
      <w:start w:val="1"/>
      <w:numFmt w:val="lowerRoman"/>
      <w:lvlText w:val="%3."/>
      <w:lvlJc w:val="right"/>
      <w:pPr>
        <w:ind w:left="2169" w:hanging="180"/>
      </w:pPr>
    </w:lvl>
    <w:lvl w:ilvl="3" w:tplc="0405000F" w:tentative="1">
      <w:start w:val="1"/>
      <w:numFmt w:val="decimal"/>
      <w:lvlText w:val="%4."/>
      <w:lvlJc w:val="left"/>
      <w:pPr>
        <w:ind w:left="2889" w:hanging="360"/>
      </w:pPr>
    </w:lvl>
    <w:lvl w:ilvl="4" w:tplc="04050019" w:tentative="1">
      <w:start w:val="1"/>
      <w:numFmt w:val="lowerLetter"/>
      <w:lvlText w:val="%5."/>
      <w:lvlJc w:val="left"/>
      <w:pPr>
        <w:ind w:left="3609" w:hanging="360"/>
      </w:pPr>
    </w:lvl>
    <w:lvl w:ilvl="5" w:tplc="0405001B" w:tentative="1">
      <w:start w:val="1"/>
      <w:numFmt w:val="lowerRoman"/>
      <w:lvlText w:val="%6."/>
      <w:lvlJc w:val="right"/>
      <w:pPr>
        <w:ind w:left="4329" w:hanging="180"/>
      </w:pPr>
    </w:lvl>
    <w:lvl w:ilvl="6" w:tplc="0405000F" w:tentative="1">
      <w:start w:val="1"/>
      <w:numFmt w:val="decimal"/>
      <w:lvlText w:val="%7."/>
      <w:lvlJc w:val="left"/>
      <w:pPr>
        <w:ind w:left="5049" w:hanging="360"/>
      </w:pPr>
    </w:lvl>
    <w:lvl w:ilvl="7" w:tplc="04050019" w:tentative="1">
      <w:start w:val="1"/>
      <w:numFmt w:val="lowerLetter"/>
      <w:lvlText w:val="%8."/>
      <w:lvlJc w:val="left"/>
      <w:pPr>
        <w:ind w:left="5769" w:hanging="360"/>
      </w:pPr>
    </w:lvl>
    <w:lvl w:ilvl="8" w:tplc="0405001B" w:tentative="1">
      <w:start w:val="1"/>
      <w:numFmt w:val="lowerRoman"/>
      <w:lvlText w:val="%9."/>
      <w:lvlJc w:val="right"/>
      <w:pPr>
        <w:ind w:left="6489" w:hanging="180"/>
      </w:pPr>
    </w:lvl>
  </w:abstractNum>
  <w:abstractNum w:abstractNumId="31">
    <w:nsid w:val="5EA77F51"/>
    <w:multiLevelType w:val="multilevel"/>
    <w:tmpl w:val="1F22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522B1F"/>
    <w:multiLevelType w:val="hybridMultilevel"/>
    <w:tmpl w:val="14B82C14"/>
    <w:lvl w:ilvl="0" w:tplc="4242744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8820029"/>
    <w:multiLevelType w:val="multilevel"/>
    <w:tmpl w:val="82987702"/>
    <w:lvl w:ilvl="0">
      <w:start w:val="1"/>
      <w:numFmt w:val="lowerLetter"/>
      <w:lvlText w:val="%1)"/>
      <w:lvlJc w:val="left"/>
      <w:pPr>
        <w:ind w:left="397" w:hanging="397"/>
      </w:pPr>
      <w:rPr>
        <w:rFonts w:hint="default"/>
      </w:rPr>
    </w:lvl>
    <w:lvl w:ilvl="1">
      <w:start w:val="1"/>
      <w:numFmt w:val="lowerLetter"/>
      <w:lvlText w:val="%2."/>
      <w:lvlJc w:val="left"/>
      <w:pPr>
        <w:ind w:left="1449" w:hanging="360"/>
      </w:pPr>
      <w:rPr>
        <w:rFonts w:hint="default"/>
      </w:rPr>
    </w:lvl>
    <w:lvl w:ilvl="2">
      <w:start w:val="1"/>
      <w:numFmt w:val="lowerRoman"/>
      <w:lvlText w:val="%3."/>
      <w:lvlJc w:val="right"/>
      <w:pPr>
        <w:ind w:left="2169" w:hanging="180"/>
      </w:pPr>
      <w:rPr>
        <w:rFonts w:hint="default"/>
      </w:rPr>
    </w:lvl>
    <w:lvl w:ilvl="3">
      <w:start w:val="1"/>
      <w:numFmt w:val="decimal"/>
      <w:lvlText w:val="%4."/>
      <w:lvlJc w:val="left"/>
      <w:pPr>
        <w:ind w:left="2889" w:hanging="360"/>
      </w:pPr>
      <w:rPr>
        <w:rFonts w:hint="default"/>
      </w:rPr>
    </w:lvl>
    <w:lvl w:ilvl="4">
      <w:start w:val="1"/>
      <w:numFmt w:val="lowerLetter"/>
      <w:lvlText w:val="%5."/>
      <w:lvlJc w:val="left"/>
      <w:pPr>
        <w:ind w:left="3609" w:hanging="360"/>
      </w:pPr>
      <w:rPr>
        <w:rFonts w:hint="default"/>
      </w:rPr>
    </w:lvl>
    <w:lvl w:ilvl="5">
      <w:start w:val="1"/>
      <w:numFmt w:val="lowerRoman"/>
      <w:lvlText w:val="%6."/>
      <w:lvlJc w:val="right"/>
      <w:pPr>
        <w:ind w:left="4329" w:hanging="180"/>
      </w:pPr>
      <w:rPr>
        <w:rFonts w:hint="default"/>
      </w:rPr>
    </w:lvl>
    <w:lvl w:ilvl="6">
      <w:start w:val="1"/>
      <w:numFmt w:val="decimal"/>
      <w:lvlText w:val="%7."/>
      <w:lvlJc w:val="left"/>
      <w:pPr>
        <w:ind w:left="5049" w:hanging="360"/>
      </w:pPr>
      <w:rPr>
        <w:rFonts w:hint="default"/>
      </w:rPr>
    </w:lvl>
    <w:lvl w:ilvl="7">
      <w:start w:val="1"/>
      <w:numFmt w:val="lowerLetter"/>
      <w:lvlText w:val="%8."/>
      <w:lvlJc w:val="left"/>
      <w:pPr>
        <w:ind w:left="5769" w:hanging="360"/>
      </w:pPr>
      <w:rPr>
        <w:rFonts w:hint="default"/>
      </w:rPr>
    </w:lvl>
    <w:lvl w:ilvl="8">
      <w:start w:val="1"/>
      <w:numFmt w:val="lowerRoman"/>
      <w:lvlText w:val="%9."/>
      <w:lvlJc w:val="right"/>
      <w:pPr>
        <w:ind w:left="6489" w:hanging="180"/>
      </w:pPr>
      <w:rPr>
        <w:rFonts w:hint="default"/>
      </w:rPr>
    </w:lvl>
  </w:abstractNum>
  <w:abstractNum w:abstractNumId="34">
    <w:nsid w:val="69C61E3B"/>
    <w:multiLevelType w:val="hybridMultilevel"/>
    <w:tmpl w:val="99A01E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EA459C6"/>
    <w:multiLevelType w:val="hybridMultilevel"/>
    <w:tmpl w:val="39000262"/>
    <w:lvl w:ilvl="0" w:tplc="89F0340C">
      <w:start w:val="1"/>
      <w:numFmt w:val="decimal"/>
      <w:lvlText w:val="%1."/>
      <w:lvlJc w:val="left"/>
      <w:pPr>
        <w:ind w:left="640" w:hanging="360"/>
      </w:pPr>
      <w:rPr>
        <w:rFonts w:hint="default"/>
      </w:rPr>
    </w:lvl>
    <w:lvl w:ilvl="1" w:tplc="04050019" w:tentative="1">
      <w:start w:val="1"/>
      <w:numFmt w:val="lowerLetter"/>
      <w:lvlText w:val="%2."/>
      <w:lvlJc w:val="left"/>
      <w:pPr>
        <w:ind w:left="1360" w:hanging="360"/>
      </w:pPr>
    </w:lvl>
    <w:lvl w:ilvl="2" w:tplc="0405001B" w:tentative="1">
      <w:start w:val="1"/>
      <w:numFmt w:val="lowerRoman"/>
      <w:lvlText w:val="%3."/>
      <w:lvlJc w:val="right"/>
      <w:pPr>
        <w:ind w:left="2080" w:hanging="180"/>
      </w:pPr>
    </w:lvl>
    <w:lvl w:ilvl="3" w:tplc="0405000F" w:tentative="1">
      <w:start w:val="1"/>
      <w:numFmt w:val="decimal"/>
      <w:lvlText w:val="%4."/>
      <w:lvlJc w:val="left"/>
      <w:pPr>
        <w:ind w:left="2800" w:hanging="360"/>
      </w:pPr>
    </w:lvl>
    <w:lvl w:ilvl="4" w:tplc="04050019" w:tentative="1">
      <w:start w:val="1"/>
      <w:numFmt w:val="lowerLetter"/>
      <w:lvlText w:val="%5."/>
      <w:lvlJc w:val="left"/>
      <w:pPr>
        <w:ind w:left="3520" w:hanging="360"/>
      </w:pPr>
    </w:lvl>
    <w:lvl w:ilvl="5" w:tplc="0405001B" w:tentative="1">
      <w:start w:val="1"/>
      <w:numFmt w:val="lowerRoman"/>
      <w:lvlText w:val="%6."/>
      <w:lvlJc w:val="right"/>
      <w:pPr>
        <w:ind w:left="4240" w:hanging="180"/>
      </w:pPr>
    </w:lvl>
    <w:lvl w:ilvl="6" w:tplc="0405000F" w:tentative="1">
      <w:start w:val="1"/>
      <w:numFmt w:val="decimal"/>
      <w:lvlText w:val="%7."/>
      <w:lvlJc w:val="left"/>
      <w:pPr>
        <w:ind w:left="4960" w:hanging="360"/>
      </w:pPr>
    </w:lvl>
    <w:lvl w:ilvl="7" w:tplc="04050019" w:tentative="1">
      <w:start w:val="1"/>
      <w:numFmt w:val="lowerLetter"/>
      <w:lvlText w:val="%8."/>
      <w:lvlJc w:val="left"/>
      <w:pPr>
        <w:ind w:left="5680" w:hanging="360"/>
      </w:pPr>
    </w:lvl>
    <w:lvl w:ilvl="8" w:tplc="0405001B" w:tentative="1">
      <w:start w:val="1"/>
      <w:numFmt w:val="lowerRoman"/>
      <w:lvlText w:val="%9."/>
      <w:lvlJc w:val="right"/>
      <w:pPr>
        <w:ind w:left="6400" w:hanging="180"/>
      </w:pPr>
    </w:lvl>
  </w:abstractNum>
  <w:abstractNum w:abstractNumId="36">
    <w:nsid w:val="76EB54AF"/>
    <w:multiLevelType w:val="hybridMultilevel"/>
    <w:tmpl w:val="BF14DE46"/>
    <w:lvl w:ilvl="0" w:tplc="4242744A">
      <w:start w:val="1"/>
      <w:numFmt w:val="lowerLetter"/>
      <w:lvlText w:val="%1)"/>
      <w:lvlJc w:val="left"/>
      <w:pPr>
        <w:ind w:left="720" w:hanging="360"/>
      </w:pPr>
      <w:rPr>
        <w:rFonts w:hint="default"/>
        <w:b/>
      </w:rPr>
    </w:lvl>
    <w:lvl w:ilvl="1" w:tplc="D7EC39F4">
      <w:start w:val="1"/>
      <w:numFmt w:val="lowerLetter"/>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73D27BE"/>
    <w:multiLevelType w:val="multilevel"/>
    <w:tmpl w:val="ED6275B4"/>
    <w:lvl w:ilvl="0">
      <w:start w:val="1"/>
      <w:numFmt w:val="decimal"/>
      <w:lvlText w:val="%1."/>
      <w:lvlJc w:val="left"/>
      <w:pPr>
        <w:tabs>
          <w:tab w:val="num" w:pos="567"/>
        </w:tabs>
        <w:ind w:left="397" w:hanging="397"/>
      </w:pPr>
      <w:rPr>
        <w:rFonts w:hint="default"/>
        <w:b/>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nsid w:val="7D2539E7"/>
    <w:multiLevelType w:val="hybridMultilevel"/>
    <w:tmpl w:val="FD30BC1E"/>
    <w:lvl w:ilvl="0" w:tplc="A5262774">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9">
    <w:nsid w:val="7F6C317F"/>
    <w:multiLevelType w:val="hybridMultilevel"/>
    <w:tmpl w:val="FD30BC1E"/>
    <w:lvl w:ilvl="0" w:tplc="A5262774">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num w:numId="1">
    <w:abstractNumId w:val="26"/>
  </w:num>
  <w:num w:numId="2">
    <w:abstractNumId w:val="21"/>
  </w:num>
  <w:num w:numId="3">
    <w:abstractNumId w:val="2"/>
  </w:num>
  <w:num w:numId="4">
    <w:abstractNumId w:val="37"/>
  </w:num>
  <w:num w:numId="5">
    <w:abstractNumId w:val="30"/>
  </w:num>
  <w:num w:numId="6">
    <w:abstractNumId w:val="28"/>
  </w:num>
  <w:num w:numId="7">
    <w:abstractNumId w:val="38"/>
  </w:num>
  <w:num w:numId="8">
    <w:abstractNumId w:val="15"/>
  </w:num>
  <w:num w:numId="9">
    <w:abstractNumId w:val="8"/>
  </w:num>
  <w:num w:numId="10">
    <w:abstractNumId w:val="13"/>
  </w:num>
  <w:num w:numId="11">
    <w:abstractNumId w:val="39"/>
  </w:num>
  <w:num w:numId="12">
    <w:abstractNumId w:val="12"/>
  </w:num>
  <w:num w:numId="13">
    <w:abstractNumId w:val="23"/>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3"/>
  </w:num>
  <w:num w:numId="17">
    <w:abstractNumId w:val="0"/>
  </w:num>
  <w:num w:numId="18">
    <w:abstractNumId w:val="29"/>
  </w:num>
  <w:num w:numId="19">
    <w:abstractNumId w:val="14"/>
  </w:num>
  <w:num w:numId="20">
    <w:abstractNumId w:val="4"/>
  </w:num>
  <w:num w:numId="21">
    <w:abstractNumId w:val="10"/>
  </w:num>
  <w:num w:numId="22">
    <w:abstractNumId w:val="34"/>
  </w:num>
  <w:num w:numId="23">
    <w:abstractNumId w:val="7"/>
  </w:num>
  <w:num w:numId="24">
    <w:abstractNumId w:val="5"/>
  </w:num>
  <w:num w:numId="25">
    <w:abstractNumId w:val="9"/>
  </w:num>
  <w:num w:numId="26">
    <w:abstractNumId w:val="32"/>
  </w:num>
  <w:num w:numId="27">
    <w:abstractNumId w:val="36"/>
  </w:num>
  <w:num w:numId="28">
    <w:abstractNumId w:val="27"/>
  </w:num>
  <w:num w:numId="29">
    <w:abstractNumId w:val="16"/>
  </w:num>
  <w:num w:numId="30">
    <w:abstractNumId w:val="19"/>
  </w:num>
  <w:num w:numId="31">
    <w:abstractNumId w:val="17"/>
  </w:num>
  <w:num w:numId="32">
    <w:abstractNumId w:val="1"/>
  </w:num>
  <w:num w:numId="33">
    <w:abstractNumId w:val="35"/>
  </w:num>
  <w:num w:numId="34">
    <w:abstractNumId w:val="18"/>
  </w:num>
  <w:num w:numId="35">
    <w:abstractNumId w:val="22"/>
  </w:num>
  <w:num w:numId="36">
    <w:abstractNumId w:val="25"/>
  </w:num>
  <w:num w:numId="37">
    <w:abstractNumId w:val="31"/>
  </w:num>
  <w:num w:numId="38">
    <w:abstractNumId w:val="24"/>
  </w:num>
  <w:num w:numId="39">
    <w:abstractNumId w:val="20"/>
  </w:num>
  <w:num w:numId="40">
    <w:abstractNumId w:val="11"/>
  </w:num>
  <w:num w:numId="41">
    <w:abstractNumId w:val="6"/>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9CC"/>
    <w:rsid w:val="0000129F"/>
    <w:rsid w:val="00002192"/>
    <w:rsid w:val="00002CD3"/>
    <w:rsid w:val="00010204"/>
    <w:rsid w:val="0001031B"/>
    <w:rsid w:val="00010FE1"/>
    <w:rsid w:val="000110FE"/>
    <w:rsid w:val="00011741"/>
    <w:rsid w:val="00012156"/>
    <w:rsid w:val="00014EA1"/>
    <w:rsid w:val="000175DB"/>
    <w:rsid w:val="00017B23"/>
    <w:rsid w:val="00020505"/>
    <w:rsid w:val="000216DF"/>
    <w:rsid w:val="00024897"/>
    <w:rsid w:val="00030147"/>
    <w:rsid w:val="00031434"/>
    <w:rsid w:val="00031B26"/>
    <w:rsid w:val="00032C26"/>
    <w:rsid w:val="00033D35"/>
    <w:rsid w:val="0004038F"/>
    <w:rsid w:val="000409ED"/>
    <w:rsid w:val="000425EA"/>
    <w:rsid w:val="00043A48"/>
    <w:rsid w:val="000477B9"/>
    <w:rsid w:val="000522C8"/>
    <w:rsid w:val="00053686"/>
    <w:rsid w:val="00054E9A"/>
    <w:rsid w:val="00055173"/>
    <w:rsid w:val="00055859"/>
    <w:rsid w:val="000601B5"/>
    <w:rsid w:val="000605C9"/>
    <w:rsid w:val="00060D45"/>
    <w:rsid w:val="00061C69"/>
    <w:rsid w:val="00062598"/>
    <w:rsid w:val="00066132"/>
    <w:rsid w:val="00067A7C"/>
    <w:rsid w:val="0007581C"/>
    <w:rsid w:val="000830E2"/>
    <w:rsid w:val="00083564"/>
    <w:rsid w:val="00083AD4"/>
    <w:rsid w:val="00086A18"/>
    <w:rsid w:val="000934B8"/>
    <w:rsid w:val="00094CC9"/>
    <w:rsid w:val="00097AA6"/>
    <w:rsid w:val="000A0431"/>
    <w:rsid w:val="000A0809"/>
    <w:rsid w:val="000A113A"/>
    <w:rsid w:val="000A1A59"/>
    <w:rsid w:val="000A699D"/>
    <w:rsid w:val="000B1EF5"/>
    <w:rsid w:val="000B2217"/>
    <w:rsid w:val="000B2840"/>
    <w:rsid w:val="000B2CE5"/>
    <w:rsid w:val="000B3B2A"/>
    <w:rsid w:val="000B4F0F"/>
    <w:rsid w:val="000B6CA7"/>
    <w:rsid w:val="000C3757"/>
    <w:rsid w:val="000C59B3"/>
    <w:rsid w:val="000D0EFF"/>
    <w:rsid w:val="000D13B9"/>
    <w:rsid w:val="000D1C6E"/>
    <w:rsid w:val="000D3CFA"/>
    <w:rsid w:val="000D401E"/>
    <w:rsid w:val="000D6D79"/>
    <w:rsid w:val="000E0A4E"/>
    <w:rsid w:val="000E0B34"/>
    <w:rsid w:val="000E2332"/>
    <w:rsid w:val="000E271E"/>
    <w:rsid w:val="000E39C8"/>
    <w:rsid w:val="000E46FF"/>
    <w:rsid w:val="000E5204"/>
    <w:rsid w:val="000E70C5"/>
    <w:rsid w:val="000F60CB"/>
    <w:rsid w:val="00100077"/>
    <w:rsid w:val="001046E4"/>
    <w:rsid w:val="00104C74"/>
    <w:rsid w:val="0010551F"/>
    <w:rsid w:val="00105FAA"/>
    <w:rsid w:val="00106892"/>
    <w:rsid w:val="00106F20"/>
    <w:rsid w:val="001077AB"/>
    <w:rsid w:val="00111671"/>
    <w:rsid w:val="00117EC1"/>
    <w:rsid w:val="00121D0C"/>
    <w:rsid w:val="0012253A"/>
    <w:rsid w:val="00125037"/>
    <w:rsid w:val="00125BAD"/>
    <w:rsid w:val="00127A75"/>
    <w:rsid w:val="001320FC"/>
    <w:rsid w:val="001332EB"/>
    <w:rsid w:val="001335FF"/>
    <w:rsid w:val="00134004"/>
    <w:rsid w:val="00134B2B"/>
    <w:rsid w:val="0013728F"/>
    <w:rsid w:val="001408F7"/>
    <w:rsid w:val="00141181"/>
    <w:rsid w:val="001444A5"/>
    <w:rsid w:val="00144A79"/>
    <w:rsid w:val="00146C1E"/>
    <w:rsid w:val="00147120"/>
    <w:rsid w:val="00147616"/>
    <w:rsid w:val="001476CE"/>
    <w:rsid w:val="00150521"/>
    <w:rsid w:val="00153587"/>
    <w:rsid w:val="00153EF5"/>
    <w:rsid w:val="00156D93"/>
    <w:rsid w:val="001605E5"/>
    <w:rsid w:val="00160FDF"/>
    <w:rsid w:val="0016268E"/>
    <w:rsid w:val="00164316"/>
    <w:rsid w:val="001656B1"/>
    <w:rsid w:val="001676DA"/>
    <w:rsid w:val="00167B6E"/>
    <w:rsid w:val="001720CD"/>
    <w:rsid w:val="00172707"/>
    <w:rsid w:val="00172F07"/>
    <w:rsid w:val="00173744"/>
    <w:rsid w:val="00173BBB"/>
    <w:rsid w:val="00175046"/>
    <w:rsid w:val="001763B0"/>
    <w:rsid w:val="0018042B"/>
    <w:rsid w:val="00181861"/>
    <w:rsid w:val="001837C0"/>
    <w:rsid w:val="00184705"/>
    <w:rsid w:val="00184A2A"/>
    <w:rsid w:val="00184ACB"/>
    <w:rsid w:val="00185ACB"/>
    <w:rsid w:val="00186130"/>
    <w:rsid w:val="001875C5"/>
    <w:rsid w:val="00187D77"/>
    <w:rsid w:val="00191366"/>
    <w:rsid w:val="00192E91"/>
    <w:rsid w:val="00193DB2"/>
    <w:rsid w:val="00195754"/>
    <w:rsid w:val="00197046"/>
    <w:rsid w:val="001A6C2F"/>
    <w:rsid w:val="001A6DD1"/>
    <w:rsid w:val="001A7619"/>
    <w:rsid w:val="001B11CF"/>
    <w:rsid w:val="001B1BEE"/>
    <w:rsid w:val="001B36B0"/>
    <w:rsid w:val="001B585D"/>
    <w:rsid w:val="001B7A77"/>
    <w:rsid w:val="001C067E"/>
    <w:rsid w:val="001C0BCC"/>
    <w:rsid w:val="001C18D7"/>
    <w:rsid w:val="001C2BD6"/>
    <w:rsid w:val="001C2DF5"/>
    <w:rsid w:val="001C3064"/>
    <w:rsid w:val="001C72C9"/>
    <w:rsid w:val="001D1E9F"/>
    <w:rsid w:val="001D39F7"/>
    <w:rsid w:val="001D7D12"/>
    <w:rsid w:val="001D7FD4"/>
    <w:rsid w:val="001E1CF6"/>
    <w:rsid w:val="001E1E93"/>
    <w:rsid w:val="001E1F80"/>
    <w:rsid w:val="001F0915"/>
    <w:rsid w:val="001F0E20"/>
    <w:rsid w:val="001F3495"/>
    <w:rsid w:val="001F4BDD"/>
    <w:rsid w:val="001F5762"/>
    <w:rsid w:val="002007E2"/>
    <w:rsid w:val="00202016"/>
    <w:rsid w:val="0020396F"/>
    <w:rsid w:val="00205894"/>
    <w:rsid w:val="00205BD2"/>
    <w:rsid w:val="0021006F"/>
    <w:rsid w:val="0021401F"/>
    <w:rsid w:val="00220F7D"/>
    <w:rsid w:val="00224FAB"/>
    <w:rsid w:val="002269D0"/>
    <w:rsid w:val="00232243"/>
    <w:rsid w:val="002322FB"/>
    <w:rsid w:val="00233D35"/>
    <w:rsid w:val="00235AA8"/>
    <w:rsid w:val="002406DF"/>
    <w:rsid w:val="002437D1"/>
    <w:rsid w:val="00245868"/>
    <w:rsid w:val="0025188B"/>
    <w:rsid w:val="00252700"/>
    <w:rsid w:val="00252E4B"/>
    <w:rsid w:val="00252FE2"/>
    <w:rsid w:val="002578E0"/>
    <w:rsid w:val="00257BFC"/>
    <w:rsid w:val="002608C3"/>
    <w:rsid w:val="002637E1"/>
    <w:rsid w:val="002645CB"/>
    <w:rsid w:val="002674F8"/>
    <w:rsid w:val="00270737"/>
    <w:rsid w:val="0027389B"/>
    <w:rsid w:val="00274067"/>
    <w:rsid w:val="00275082"/>
    <w:rsid w:val="002765AF"/>
    <w:rsid w:val="00282528"/>
    <w:rsid w:val="00284089"/>
    <w:rsid w:val="00286DCA"/>
    <w:rsid w:val="0029495C"/>
    <w:rsid w:val="00294B0B"/>
    <w:rsid w:val="002950FE"/>
    <w:rsid w:val="002955C1"/>
    <w:rsid w:val="002971CE"/>
    <w:rsid w:val="002A0720"/>
    <w:rsid w:val="002A5ECF"/>
    <w:rsid w:val="002A740A"/>
    <w:rsid w:val="002A792D"/>
    <w:rsid w:val="002B3A35"/>
    <w:rsid w:val="002B4CB2"/>
    <w:rsid w:val="002B52B3"/>
    <w:rsid w:val="002C0EB8"/>
    <w:rsid w:val="002C105D"/>
    <w:rsid w:val="002C2C40"/>
    <w:rsid w:val="002C415F"/>
    <w:rsid w:val="002C4EBE"/>
    <w:rsid w:val="002C5724"/>
    <w:rsid w:val="002C79C1"/>
    <w:rsid w:val="002D0C75"/>
    <w:rsid w:val="002D21FA"/>
    <w:rsid w:val="002D3C45"/>
    <w:rsid w:val="002D5AC8"/>
    <w:rsid w:val="002D6393"/>
    <w:rsid w:val="002D6A84"/>
    <w:rsid w:val="002E19B4"/>
    <w:rsid w:val="002E225C"/>
    <w:rsid w:val="002E42DA"/>
    <w:rsid w:val="002E45C0"/>
    <w:rsid w:val="002E7973"/>
    <w:rsid w:val="002E7F91"/>
    <w:rsid w:val="002F54AC"/>
    <w:rsid w:val="002F698B"/>
    <w:rsid w:val="00302347"/>
    <w:rsid w:val="00307182"/>
    <w:rsid w:val="0031044E"/>
    <w:rsid w:val="00313272"/>
    <w:rsid w:val="0031484F"/>
    <w:rsid w:val="00316685"/>
    <w:rsid w:val="003223CB"/>
    <w:rsid w:val="003260A7"/>
    <w:rsid w:val="00326D14"/>
    <w:rsid w:val="003275A7"/>
    <w:rsid w:val="003364FE"/>
    <w:rsid w:val="003365D4"/>
    <w:rsid w:val="00337E33"/>
    <w:rsid w:val="00337F7C"/>
    <w:rsid w:val="003476EA"/>
    <w:rsid w:val="003478DB"/>
    <w:rsid w:val="00350716"/>
    <w:rsid w:val="00351AA9"/>
    <w:rsid w:val="00357D0C"/>
    <w:rsid w:val="003609B8"/>
    <w:rsid w:val="00361769"/>
    <w:rsid w:val="003620CE"/>
    <w:rsid w:val="00362B0C"/>
    <w:rsid w:val="003630C2"/>
    <w:rsid w:val="003634E6"/>
    <w:rsid w:val="00365ED1"/>
    <w:rsid w:val="00367135"/>
    <w:rsid w:val="00370D6E"/>
    <w:rsid w:val="00373DD0"/>
    <w:rsid w:val="00374A06"/>
    <w:rsid w:val="00377AAE"/>
    <w:rsid w:val="00377E60"/>
    <w:rsid w:val="00380DFD"/>
    <w:rsid w:val="003828B8"/>
    <w:rsid w:val="00382DDB"/>
    <w:rsid w:val="0038336D"/>
    <w:rsid w:val="0038406D"/>
    <w:rsid w:val="00384F25"/>
    <w:rsid w:val="00385083"/>
    <w:rsid w:val="00386FF8"/>
    <w:rsid w:val="00390693"/>
    <w:rsid w:val="00391C1C"/>
    <w:rsid w:val="00396346"/>
    <w:rsid w:val="003A2A04"/>
    <w:rsid w:val="003A6EE1"/>
    <w:rsid w:val="003A74DC"/>
    <w:rsid w:val="003A7600"/>
    <w:rsid w:val="003B0490"/>
    <w:rsid w:val="003B1DAD"/>
    <w:rsid w:val="003B1F78"/>
    <w:rsid w:val="003B2330"/>
    <w:rsid w:val="003B3D2B"/>
    <w:rsid w:val="003B60BD"/>
    <w:rsid w:val="003B6726"/>
    <w:rsid w:val="003B7B40"/>
    <w:rsid w:val="003C1168"/>
    <w:rsid w:val="003C6728"/>
    <w:rsid w:val="003C72DC"/>
    <w:rsid w:val="003D4A93"/>
    <w:rsid w:val="003D4C00"/>
    <w:rsid w:val="003D74C2"/>
    <w:rsid w:val="003D786D"/>
    <w:rsid w:val="003E087F"/>
    <w:rsid w:val="003E17D9"/>
    <w:rsid w:val="003E2098"/>
    <w:rsid w:val="003E5A0A"/>
    <w:rsid w:val="003E5B0D"/>
    <w:rsid w:val="003E5C2C"/>
    <w:rsid w:val="003E5F8C"/>
    <w:rsid w:val="003E6164"/>
    <w:rsid w:val="003E647B"/>
    <w:rsid w:val="003E6507"/>
    <w:rsid w:val="003F248B"/>
    <w:rsid w:val="003F2B02"/>
    <w:rsid w:val="003F5232"/>
    <w:rsid w:val="003F5ACE"/>
    <w:rsid w:val="003F5C8D"/>
    <w:rsid w:val="00401A6F"/>
    <w:rsid w:val="00402441"/>
    <w:rsid w:val="0040565E"/>
    <w:rsid w:val="00406852"/>
    <w:rsid w:val="00406A3E"/>
    <w:rsid w:val="00407664"/>
    <w:rsid w:val="00407720"/>
    <w:rsid w:val="00410BB8"/>
    <w:rsid w:val="0041139B"/>
    <w:rsid w:val="00411D55"/>
    <w:rsid w:val="00415926"/>
    <w:rsid w:val="0041656D"/>
    <w:rsid w:val="00420BD5"/>
    <w:rsid w:val="004243A6"/>
    <w:rsid w:val="00431151"/>
    <w:rsid w:val="00431F62"/>
    <w:rsid w:val="004330CF"/>
    <w:rsid w:val="00433331"/>
    <w:rsid w:val="004342AA"/>
    <w:rsid w:val="00434C0F"/>
    <w:rsid w:val="00434C73"/>
    <w:rsid w:val="00434FF9"/>
    <w:rsid w:val="004419C3"/>
    <w:rsid w:val="00441DCE"/>
    <w:rsid w:val="00441F17"/>
    <w:rsid w:val="00442DC8"/>
    <w:rsid w:val="00444617"/>
    <w:rsid w:val="00447B9B"/>
    <w:rsid w:val="00447E7E"/>
    <w:rsid w:val="00452A0F"/>
    <w:rsid w:val="00455F84"/>
    <w:rsid w:val="0045622C"/>
    <w:rsid w:val="00461B93"/>
    <w:rsid w:val="004661BD"/>
    <w:rsid w:val="00466D26"/>
    <w:rsid w:val="00466EB9"/>
    <w:rsid w:val="00470356"/>
    <w:rsid w:val="004718EE"/>
    <w:rsid w:val="0047526A"/>
    <w:rsid w:val="00475F62"/>
    <w:rsid w:val="0047604F"/>
    <w:rsid w:val="004761BC"/>
    <w:rsid w:val="00476BE7"/>
    <w:rsid w:val="004777DB"/>
    <w:rsid w:val="00477D77"/>
    <w:rsid w:val="004832AD"/>
    <w:rsid w:val="00483656"/>
    <w:rsid w:val="0048617A"/>
    <w:rsid w:val="00486273"/>
    <w:rsid w:val="00486C6B"/>
    <w:rsid w:val="00487FAD"/>
    <w:rsid w:val="00497E98"/>
    <w:rsid w:val="004A0866"/>
    <w:rsid w:val="004A1BB4"/>
    <w:rsid w:val="004A3022"/>
    <w:rsid w:val="004A54C1"/>
    <w:rsid w:val="004A7D0B"/>
    <w:rsid w:val="004B2E40"/>
    <w:rsid w:val="004B2FA3"/>
    <w:rsid w:val="004B6A28"/>
    <w:rsid w:val="004C2D5F"/>
    <w:rsid w:val="004C4413"/>
    <w:rsid w:val="004C4A65"/>
    <w:rsid w:val="004C4F2A"/>
    <w:rsid w:val="004C5B7A"/>
    <w:rsid w:val="004C68CF"/>
    <w:rsid w:val="004D0BBD"/>
    <w:rsid w:val="004D0F5E"/>
    <w:rsid w:val="004D2E97"/>
    <w:rsid w:val="004D53F1"/>
    <w:rsid w:val="004D5912"/>
    <w:rsid w:val="004D6042"/>
    <w:rsid w:val="004D6FD4"/>
    <w:rsid w:val="004E0967"/>
    <w:rsid w:val="004E1A20"/>
    <w:rsid w:val="004E1D16"/>
    <w:rsid w:val="004E3F62"/>
    <w:rsid w:val="004F394C"/>
    <w:rsid w:val="004F5A6D"/>
    <w:rsid w:val="004F5FC9"/>
    <w:rsid w:val="00503815"/>
    <w:rsid w:val="00503B7C"/>
    <w:rsid w:val="00503BF1"/>
    <w:rsid w:val="0050598A"/>
    <w:rsid w:val="0050698F"/>
    <w:rsid w:val="00506B48"/>
    <w:rsid w:val="00506FBE"/>
    <w:rsid w:val="005113C1"/>
    <w:rsid w:val="00511406"/>
    <w:rsid w:val="00511465"/>
    <w:rsid w:val="00511468"/>
    <w:rsid w:val="00511C7F"/>
    <w:rsid w:val="00517774"/>
    <w:rsid w:val="0052050F"/>
    <w:rsid w:val="00521905"/>
    <w:rsid w:val="005364A8"/>
    <w:rsid w:val="005368C9"/>
    <w:rsid w:val="00536FAB"/>
    <w:rsid w:val="005402DF"/>
    <w:rsid w:val="00540C79"/>
    <w:rsid w:val="00541F28"/>
    <w:rsid w:val="00542A19"/>
    <w:rsid w:val="0054540D"/>
    <w:rsid w:val="005454A6"/>
    <w:rsid w:val="00545BA4"/>
    <w:rsid w:val="0054673B"/>
    <w:rsid w:val="00551C82"/>
    <w:rsid w:val="00551EC8"/>
    <w:rsid w:val="005543E6"/>
    <w:rsid w:val="005547F5"/>
    <w:rsid w:val="00555681"/>
    <w:rsid w:val="005559EA"/>
    <w:rsid w:val="00555FF0"/>
    <w:rsid w:val="0055713D"/>
    <w:rsid w:val="00563A4D"/>
    <w:rsid w:val="00565746"/>
    <w:rsid w:val="005664DE"/>
    <w:rsid w:val="005678AE"/>
    <w:rsid w:val="00567C08"/>
    <w:rsid w:val="00572670"/>
    <w:rsid w:val="00572A86"/>
    <w:rsid w:val="00572B66"/>
    <w:rsid w:val="005749AD"/>
    <w:rsid w:val="00574CC6"/>
    <w:rsid w:val="00574F18"/>
    <w:rsid w:val="00575BD7"/>
    <w:rsid w:val="00576120"/>
    <w:rsid w:val="005811D7"/>
    <w:rsid w:val="00581A90"/>
    <w:rsid w:val="00582107"/>
    <w:rsid w:val="0058425F"/>
    <w:rsid w:val="005845E6"/>
    <w:rsid w:val="00584E15"/>
    <w:rsid w:val="00585A38"/>
    <w:rsid w:val="00586C91"/>
    <w:rsid w:val="00590B51"/>
    <w:rsid w:val="00590C7F"/>
    <w:rsid w:val="00591218"/>
    <w:rsid w:val="00592E18"/>
    <w:rsid w:val="005952F1"/>
    <w:rsid w:val="00595627"/>
    <w:rsid w:val="00596515"/>
    <w:rsid w:val="00597D70"/>
    <w:rsid w:val="005A011F"/>
    <w:rsid w:val="005A143F"/>
    <w:rsid w:val="005A1D20"/>
    <w:rsid w:val="005A5A5E"/>
    <w:rsid w:val="005B0DF2"/>
    <w:rsid w:val="005B162D"/>
    <w:rsid w:val="005B168D"/>
    <w:rsid w:val="005B1E9A"/>
    <w:rsid w:val="005B28B5"/>
    <w:rsid w:val="005B3848"/>
    <w:rsid w:val="005B6567"/>
    <w:rsid w:val="005B6BE7"/>
    <w:rsid w:val="005B7CA5"/>
    <w:rsid w:val="005C28D5"/>
    <w:rsid w:val="005C2C9F"/>
    <w:rsid w:val="005D0125"/>
    <w:rsid w:val="005D0BAC"/>
    <w:rsid w:val="005D46DD"/>
    <w:rsid w:val="005D7D82"/>
    <w:rsid w:val="005E06E3"/>
    <w:rsid w:val="005E3A70"/>
    <w:rsid w:val="005E3AE6"/>
    <w:rsid w:val="005E4CA9"/>
    <w:rsid w:val="005E6065"/>
    <w:rsid w:val="005F0F95"/>
    <w:rsid w:val="005F1086"/>
    <w:rsid w:val="005F1482"/>
    <w:rsid w:val="005F346F"/>
    <w:rsid w:val="005F4A7A"/>
    <w:rsid w:val="005F5716"/>
    <w:rsid w:val="005F5E39"/>
    <w:rsid w:val="00603356"/>
    <w:rsid w:val="0060730B"/>
    <w:rsid w:val="006077CC"/>
    <w:rsid w:val="0061181B"/>
    <w:rsid w:val="00611B9B"/>
    <w:rsid w:val="00612375"/>
    <w:rsid w:val="00612DBE"/>
    <w:rsid w:val="0061426D"/>
    <w:rsid w:val="006152D8"/>
    <w:rsid w:val="00622DDE"/>
    <w:rsid w:val="00622E35"/>
    <w:rsid w:val="00623324"/>
    <w:rsid w:val="00623B18"/>
    <w:rsid w:val="00627E89"/>
    <w:rsid w:val="00630CED"/>
    <w:rsid w:val="0063325D"/>
    <w:rsid w:val="00633B0F"/>
    <w:rsid w:val="0063749F"/>
    <w:rsid w:val="00637CAC"/>
    <w:rsid w:val="00642804"/>
    <w:rsid w:val="00644490"/>
    <w:rsid w:val="0064492A"/>
    <w:rsid w:val="0064574D"/>
    <w:rsid w:val="00650E59"/>
    <w:rsid w:val="0065108F"/>
    <w:rsid w:val="00652FA0"/>
    <w:rsid w:val="006555F2"/>
    <w:rsid w:val="00656CE2"/>
    <w:rsid w:val="00661367"/>
    <w:rsid w:val="00664154"/>
    <w:rsid w:val="00665281"/>
    <w:rsid w:val="00665483"/>
    <w:rsid w:val="00670080"/>
    <w:rsid w:val="0067067C"/>
    <w:rsid w:val="006708AB"/>
    <w:rsid w:val="00671B57"/>
    <w:rsid w:val="00671E23"/>
    <w:rsid w:val="00672B19"/>
    <w:rsid w:val="0067440F"/>
    <w:rsid w:val="00675580"/>
    <w:rsid w:val="00675A83"/>
    <w:rsid w:val="00677D1F"/>
    <w:rsid w:val="00683746"/>
    <w:rsid w:val="00686BFC"/>
    <w:rsid w:val="0069030B"/>
    <w:rsid w:val="00690980"/>
    <w:rsid w:val="00692AEC"/>
    <w:rsid w:val="0069327F"/>
    <w:rsid w:val="0069432E"/>
    <w:rsid w:val="00695304"/>
    <w:rsid w:val="006A18F3"/>
    <w:rsid w:val="006A1E4C"/>
    <w:rsid w:val="006A1EEE"/>
    <w:rsid w:val="006A2DBC"/>
    <w:rsid w:val="006A70A7"/>
    <w:rsid w:val="006A7AB5"/>
    <w:rsid w:val="006B26F1"/>
    <w:rsid w:val="006B5C89"/>
    <w:rsid w:val="006B725F"/>
    <w:rsid w:val="006B7761"/>
    <w:rsid w:val="006B77A4"/>
    <w:rsid w:val="006C125B"/>
    <w:rsid w:val="006C2622"/>
    <w:rsid w:val="006C4DFC"/>
    <w:rsid w:val="006C5595"/>
    <w:rsid w:val="006C7780"/>
    <w:rsid w:val="006D1916"/>
    <w:rsid w:val="006D3219"/>
    <w:rsid w:val="006D44AE"/>
    <w:rsid w:val="006D493A"/>
    <w:rsid w:val="006D7BA5"/>
    <w:rsid w:val="006E177F"/>
    <w:rsid w:val="006E1D55"/>
    <w:rsid w:val="006E3A53"/>
    <w:rsid w:val="006E3DEA"/>
    <w:rsid w:val="006E6988"/>
    <w:rsid w:val="006E73B6"/>
    <w:rsid w:val="006E757D"/>
    <w:rsid w:val="006E7A99"/>
    <w:rsid w:val="006F06BD"/>
    <w:rsid w:val="006F1D3F"/>
    <w:rsid w:val="006F3459"/>
    <w:rsid w:val="006F57C6"/>
    <w:rsid w:val="006F773B"/>
    <w:rsid w:val="0070003E"/>
    <w:rsid w:val="00701014"/>
    <w:rsid w:val="00701681"/>
    <w:rsid w:val="007016E7"/>
    <w:rsid w:val="00701721"/>
    <w:rsid w:val="00702154"/>
    <w:rsid w:val="00703A0A"/>
    <w:rsid w:val="00710A81"/>
    <w:rsid w:val="007121BC"/>
    <w:rsid w:val="00712C04"/>
    <w:rsid w:val="0071380E"/>
    <w:rsid w:val="00714327"/>
    <w:rsid w:val="00714804"/>
    <w:rsid w:val="007159C7"/>
    <w:rsid w:val="00716294"/>
    <w:rsid w:val="0072060A"/>
    <w:rsid w:val="00720BAF"/>
    <w:rsid w:val="007221C1"/>
    <w:rsid w:val="00722934"/>
    <w:rsid w:val="00722EC8"/>
    <w:rsid w:val="00722FC0"/>
    <w:rsid w:val="00725233"/>
    <w:rsid w:val="00725F8B"/>
    <w:rsid w:val="007315BE"/>
    <w:rsid w:val="0073282F"/>
    <w:rsid w:val="00732C73"/>
    <w:rsid w:val="00733205"/>
    <w:rsid w:val="0073323F"/>
    <w:rsid w:val="007336FD"/>
    <w:rsid w:val="00736F01"/>
    <w:rsid w:val="0074092A"/>
    <w:rsid w:val="00743697"/>
    <w:rsid w:val="007453E0"/>
    <w:rsid w:val="00745DF2"/>
    <w:rsid w:val="00746533"/>
    <w:rsid w:val="007478EF"/>
    <w:rsid w:val="00747F9D"/>
    <w:rsid w:val="0075024F"/>
    <w:rsid w:val="00755290"/>
    <w:rsid w:val="00757709"/>
    <w:rsid w:val="00757E81"/>
    <w:rsid w:val="00761951"/>
    <w:rsid w:val="007626D9"/>
    <w:rsid w:val="0077348C"/>
    <w:rsid w:val="00774CAC"/>
    <w:rsid w:val="007760EC"/>
    <w:rsid w:val="00781160"/>
    <w:rsid w:val="0078146C"/>
    <w:rsid w:val="00782377"/>
    <w:rsid w:val="007825EC"/>
    <w:rsid w:val="00783EC4"/>
    <w:rsid w:val="00785B7E"/>
    <w:rsid w:val="00785E1C"/>
    <w:rsid w:val="00786A6E"/>
    <w:rsid w:val="00792591"/>
    <w:rsid w:val="0079575D"/>
    <w:rsid w:val="00795E4E"/>
    <w:rsid w:val="007A1C35"/>
    <w:rsid w:val="007A27BA"/>
    <w:rsid w:val="007A5986"/>
    <w:rsid w:val="007A6241"/>
    <w:rsid w:val="007A72AB"/>
    <w:rsid w:val="007B293C"/>
    <w:rsid w:val="007B2DE6"/>
    <w:rsid w:val="007B3AF9"/>
    <w:rsid w:val="007B4D39"/>
    <w:rsid w:val="007C0E51"/>
    <w:rsid w:val="007C34EA"/>
    <w:rsid w:val="007C39DE"/>
    <w:rsid w:val="007C417F"/>
    <w:rsid w:val="007C5F8F"/>
    <w:rsid w:val="007C652F"/>
    <w:rsid w:val="007C7570"/>
    <w:rsid w:val="007D1234"/>
    <w:rsid w:val="007D2C30"/>
    <w:rsid w:val="007D3F64"/>
    <w:rsid w:val="007D4A69"/>
    <w:rsid w:val="007D4AB8"/>
    <w:rsid w:val="007D4D4D"/>
    <w:rsid w:val="007E109D"/>
    <w:rsid w:val="007E1995"/>
    <w:rsid w:val="007E1F4E"/>
    <w:rsid w:val="007E2F67"/>
    <w:rsid w:val="007E6BAA"/>
    <w:rsid w:val="007F1BBA"/>
    <w:rsid w:val="007F2938"/>
    <w:rsid w:val="007F4B58"/>
    <w:rsid w:val="007F66CB"/>
    <w:rsid w:val="007F70A8"/>
    <w:rsid w:val="007F7CD7"/>
    <w:rsid w:val="00800BDD"/>
    <w:rsid w:val="008027CE"/>
    <w:rsid w:val="0080301D"/>
    <w:rsid w:val="00803D33"/>
    <w:rsid w:val="008067F9"/>
    <w:rsid w:val="0080767C"/>
    <w:rsid w:val="00811906"/>
    <w:rsid w:val="00812EB1"/>
    <w:rsid w:val="0081483B"/>
    <w:rsid w:val="008150FA"/>
    <w:rsid w:val="00815BCF"/>
    <w:rsid w:val="00815BD0"/>
    <w:rsid w:val="008205D3"/>
    <w:rsid w:val="00821239"/>
    <w:rsid w:val="008223AF"/>
    <w:rsid w:val="0082267E"/>
    <w:rsid w:val="00822F62"/>
    <w:rsid w:val="008261B0"/>
    <w:rsid w:val="008315E0"/>
    <w:rsid w:val="008343A0"/>
    <w:rsid w:val="00835416"/>
    <w:rsid w:val="00836C0A"/>
    <w:rsid w:val="00845F5E"/>
    <w:rsid w:val="0084713C"/>
    <w:rsid w:val="0085039E"/>
    <w:rsid w:val="0085187D"/>
    <w:rsid w:val="00853000"/>
    <w:rsid w:val="00856D85"/>
    <w:rsid w:val="00857F9A"/>
    <w:rsid w:val="008631B3"/>
    <w:rsid w:val="00863A26"/>
    <w:rsid w:val="008649A7"/>
    <w:rsid w:val="00865503"/>
    <w:rsid w:val="008655D2"/>
    <w:rsid w:val="00865614"/>
    <w:rsid w:val="00865625"/>
    <w:rsid w:val="0086611E"/>
    <w:rsid w:val="00866678"/>
    <w:rsid w:val="00866CDB"/>
    <w:rsid w:val="00873F75"/>
    <w:rsid w:val="00876455"/>
    <w:rsid w:val="00882DB5"/>
    <w:rsid w:val="008850D4"/>
    <w:rsid w:val="00885BA2"/>
    <w:rsid w:val="008873CB"/>
    <w:rsid w:val="00892031"/>
    <w:rsid w:val="008925A8"/>
    <w:rsid w:val="00892855"/>
    <w:rsid w:val="0089436C"/>
    <w:rsid w:val="00896267"/>
    <w:rsid w:val="008A157C"/>
    <w:rsid w:val="008A305F"/>
    <w:rsid w:val="008A4A14"/>
    <w:rsid w:val="008B0196"/>
    <w:rsid w:val="008B0909"/>
    <w:rsid w:val="008B2886"/>
    <w:rsid w:val="008B3207"/>
    <w:rsid w:val="008B5248"/>
    <w:rsid w:val="008C115E"/>
    <w:rsid w:val="008C5CA1"/>
    <w:rsid w:val="008C70A4"/>
    <w:rsid w:val="008C73D1"/>
    <w:rsid w:val="008D2A61"/>
    <w:rsid w:val="008D5957"/>
    <w:rsid w:val="008D659A"/>
    <w:rsid w:val="008D6913"/>
    <w:rsid w:val="008D7BB4"/>
    <w:rsid w:val="008D7CF6"/>
    <w:rsid w:val="008E16CB"/>
    <w:rsid w:val="008E44E4"/>
    <w:rsid w:val="008E4877"/>
    <w:rsid w:val="008E4D6C"/>
    <w:rsid w:val="008E4E80"/>
    <w:rsid w:val="008F28A8"/>
    <w:rsid w:val="008F3577"/>
    <w:rsid w:val="008F3824"/>
    <w:rsid w:val="008F4DAF"/>
    <w:rsid w:val="008F60D4"/>
    <w:rsid w:val="008F7D1E"/>
    <w:rsid w:val="00902CAC"/>
    <w:rsid w:val="009036A8"/>
    <w:rsid w:val="00903F89"/>
    <w:rsid w:val="00904B52"/>
    <w:rsid w:val="00905843"/>
    <w:rsid w:val="00906E13"/>
    <w:rsid w:val="00910A4C"/>
    <w:rsid w:val="00915BF9"/>
    <w:rsid w:val="00915FBC"/>
    <w:rsid w:val="009178FD"/>
    <w:rsid w:val="009217CA"/>
    <w:rsid w:val="0092549C"/>
    <w:rsid w:val="009255DE"/>
    <w:rsid w:val="0092655B"/>
    <w:rsid w:val="00926CB2"/>
    <w:rsid w:val="00931C2B"/>
    <w:rsid w:val="00933666"/>
    <w:rsid w:val="00934915"/>
    <w:rsid w:val="009355F4"/>
    <w:rsid w:val="009357EC"/>
    <w:rsid w:val="00935C9B"/>
    <w:rsid w:val="00937637"/>
    <w:rsid w:val="00937847"/>
    <w:rsid w:val="00940637"/>
    <w:rsid w:val="009409BB"/>
    <w:rsid w:val="00945118"/>
    <w:rsid w:val="00945670"/>
    <w:rsid w:val="00945A5D"/>
    <w:rsid w:val="00950607"/>
    <w:rsid w:val="00950F74"/>
    <w:rsid w:val="00952A6D"/>
    <w:rsid w:val="00953271"/>
    <w:rsid w:val="00954125"/>
    <w:rsid w:val="00955F9D"/>
    <w:rsid w:val="00960632"/>
    <w:rsid w:val="00970D2F"/>
    <w:rsid w:val="00974575"/>
    <w:rsid w:val="0097567E"/>
    <w:rsid w:val="00976276"/>
    <w:rsid w:val="00980F8D"/>
    <w:rsid w:val="00984AC1"/>
    <w:rsid w:val="00995A29"/>
    <w:rsid w:val="00996C3D"/>
    <w:rsid w:val="00996E16"/>
    <w:rsid w:val="009A1FE8"/>
    <w:rsid w:val="009A276E"/>
    <w:rsid w:val="009A2E3E"/>
    <w:rsid w:val="009A2E6E"/>
    <w:rsid w:val="009A48F0"/>
    <w:rsid w:val="009A75F5"/>
    <w:rsid w:val="009B13E7"/>
    <w:rsid w:val="009B1EBD"/>
    <w:rsid w:val="009B2B26"/>
    <w:rsid w:val="009B2D6F"/>
    <w:rsid w:val="009B3645"/>
    <w:rsid w:val="009B3AEF"/>
    <w:rsid w:val="009B43E7"/>
    <w:rsid w:val="009C5392"/>
    <w:rsid w:val="009D0C5C"/>
    <w:rsid w:val="009D6552"/>
    <w:rsid w:val="009E02E3"/>
    <w:rsid w:val="009E0DD8"/>
    <w:rsid w:val="009E1188"/>
    <w:rsid w:val="009E1956"/>
    <w:rsid w:val="009E1D57"/>
    <w:rsid w:val="009E2BBA"/>
    <w:rsid w:val="009E5235"/>
    <w:rsid w:val="009E595B"/>
    <w:rsid w:val="009E72ED"/>
    <w:rsid w:val="009E754E"/>
    <w:rsid w:val="009F19AD"/>
    <w:rsid w:val="009F43CB"/>
    <w:rsid w:val="009F43F4"/>
    <w:rsid w:val="009F4F8C"/>
    <w:rsid w:val="009F6137"/>
    <w:rsid w:val="009F7C65"/>
    <w:rsid w:val="00A00A4E"/>
    <w:rsid w:val="00A03F1E"/>
    <w:rsid w:val="00A06B7D"/>
    <w:rsid w:val="00A10968"/>
    <w:rsid w:val="00A116F6"/>
    <w:rsid w:val="00A11EAC"/>
    <w:rsid w:val="00A1460E"/>
    <w:rsid w:val="00A14887"/>
    <w:rsid w:val="00A15B33"/>
    <w:rsid w:val="00A17415"/>
    <w:rsid w:val="00A1790F"/>
    <w:rsid w:val="00A21A50"/>
    <w:rsid w:val="00A21C81"/>
    <w:rsid w:val="00A24526"/>
    <w:rsid w:val="00A245A9"/>
    <w:rsid w:val="00A3131D"/>
    <w:rsid w:val="00A32F0D"/>
    <w:rsid w:val="00A34243"/>
    <w:rsid w:val="00A35CE8"/>
    <w:rsid w:val="00A35E5A"/>
    <w:rsid w:val="00A404A3"/>
    <w:rsid w:val="00A40BE3"/>
    <w:rsid w:val="00A433AD"/>
    <w:rsid w:val="00A43DA4"/>
    <w:rsid w:val="00A44613"/>
    <w:rsid w:val="00A463C6"/>
    <w:rsid w:val="00A468D9"/>
    <w:rsid w:val="00A46F5C"/>
    <w:rsid w:val="00A52FB6"/>
    <w:rsid w:val="00A54A6C"/>
    <w:rsid w:val="00A55FFF"/>
    <w:rsid w:val="00A5757C"/>
    <w:rsid w:val="00A60AC4"/>
    <w:rsid w:val="00A61E0E"/>
    <w:rsid w:val="00A65850"/>
    <w:rsid w:val="00A661BB"/>
    <w:rsid w:val="00A665AE"/>
    <w:rsid w:val="00A67ECF"/>
    <w:rsid w:val="00A75291"/>
    <w:rsid w:val="00A76EBC"/>
    <w:rsid w:val="00A810A3"/>
    <w:rsid w:val="00A8200F"/>
    <w:rsid w:val="00A82ECE"/>
    <w:rsid w:val="00A85519"/>
    <w:rsid w:val="00A86CE4"/>
    <w:rsid w:val="00A86CEE"/>
    <w:rsid w:val="00A91917"/>
    <w:rsid w:val="00A91BAA"/>
    <w:rsid w:val="00A948B4"/>
    <w:rsid w:val="00A94B9A"/>
    <w:rsid w:val="00A94E36"/>
    <w:rsid w:val="00A953BB"/>
    <w:rsid w:val="00A959A8"/>
    <w:rsid w:val="00AA0F9D"/>
    <w:rsid w:val="00AA3F40"/>
    <w:rsid w:val="00AA5115"/>
    <w:rsid w:val="00AA6D98"/>
    <w:rsid w:val="00AB257A"/>
    <w:rsid w:val="00AB268D"/>
    <w:rsid w:val="00AB4178"/>
    <w:rsid w:val="00AB5A83"/>
    <w:rsid w:val="00AB7ABD"/>
    <w:rsid w:val="00AC2E37"/>
    <w:rsid w:val="00AC5DB8"/>
    <w:rsid w:val="00AC6461"/>
    <w:rsid w:val="00AC79D1"/>
    <w:rsid w:val="00AD0048"/>
    <w:rsid w:val="00AD1441"/>
    <w:rsid w:val="00AD2CE2"/>
    <w:rsid w:val="00AD3314"/>
    <w:rsid w:val="00AD4122"/>
    <w:rsid w:val="00AD7F83"/>
    <w:rsid w:val="00AE08E4"/>
    <w:rsid w:val="00AE10D9"/>
    <w:rsid w:val="00AE3C9D"/>
    <w:rsid w:val="00AE40FC"/>
    <w:rsid w:val="00AE4828"/>
    <w:rsid w:val="00AE4BE0"/>
    <w:rsid w:val="00AE58C4"/>
    <w:rsid w:val="00AF08A0"/>
    <w:rsid w:val="00AF09DE"/>
    <w:rsid w:val="00AF1190"/>
    <w:rsid w:val="00AF1AC2"/>
    <w:rsid w:val="00AF635D"/>
    <w:rsid w:val="00B010EA"/>
    <w:rsid w:val="00B01750"/>
    <w:rsid w:val="00B02518"/>
    <w:rsid w:val="00B04708"/>
    <w:rsid w:val="00B063F3"/>
    <w:rsid w:val="00B0752A"/>
    <w:rsid w:val="00B10589"/>
    <w:rsid w:val="00B12153"/>
    <w:rsid w:val="00B12466"/>
    <w:rsid w:val="00B15A8B"/>
    <w:rsid w:val="00B15DF8"/>
    <w:rsid w:val="00B162F3"/>
    <w:rsid w:val="00B16380"/>
    <w:rsid w:val="00B17B75"/>
    <w:rsid w:val="00B219C3"/>
    <w:rsid w:val="00B21B51"/>
    <w:rsid w:val="00B259F4"/>
    <w:rsid w:val="00B31651"/>
    <w:rsid w:val="00B36F4D"/>
    <w:rsid w:val="00B37D8B"/>
    <w:rsid w:val="00B45FF2"/>
    <w:rsid w:val="00B462D2"/>
    <w:rsid w:val="00B4652E"/>
    <w:rsid w:val="00B477CE"/>
    <w:rsid w:val="00B50309"/>
    <w:rsid w:val="00B51C66"/>
    <w:rsid w:val="00B56CC6"/>
    <w:rsid w:val="00B575B9"/>
    <w:rsid w:val="00B57A40"/>
    <w:rsid w:val="00B57DED"/>
    <w:rsid w:val="00B6748E"/>
    <w:rsid w:val="00B71BEA"/>
    <w:rsid w:val="00B742B7"/>
    <w:rsid w:val="00B74E6E"/>
    <w:rsid w:val="00B76411"/>
    <w:rsid w:val="00B76D81"/>
    <w:rsid w:val="00B77AA0"/>
    <w:rsid w:val="00B77F4E"/>
    <w:rsid w:val="00B83318"/>
    <w:rsid w:val="00B85486"/>
    <w:rsid w:val="00B90144"/>
    <w:rsid w:val="00B90439"/>
    <w:rsid w:val="00B90EEF"/>
    <w:rsid w:val="00B91D8B"/>
    <w:rsid w:val="00B9219C"/>
    <w:rsid w:val="00B95FE4"/>
    <w:rsid w:val="00B96635"/>
    <w:rsid w:val="00BA0436"/>
    <w:rsid w:val="00BA04D6"/>
    <w:rsid w:val="00BA0ED6"/>
    <w:rsid w:val="00BA36AB"/>
    <w:rsid w:val="00BB58F0"/>
    <w:rsid w:val="00BC0063"/>
    <w:rsid w:val="00BC235C"/>
    <w:rsid w:val="00BC26EC"/>
    <w:rsid w:val="00BC3F2C"/>
    <w:rsid w:val="00BC4253"/>
    <w:rsid w:val="00BC44F2"/>
    <w:rsid w:val="00BD139B"/>
    <w:rsid w:val="00BD639B"/>
    <w:rsid w:val="00BD6420"/>
    <w:rsid w:val="00BE2844"/>
    <w:rsid w:val="00BE3355"/>
    <w:rsid w:val="00BF09D5"/>
    <w:rsid w:val="00BF183B"/>
    <w:rsid w:val="00BF2998"/>
    <w:rsid w:val="00BF45C2"/>
    <w:rsid w:val="00C01217"/>
    <w:rsid w:val="00C038DF"/>
    <w:rsid w:val="00C047F3"/>
    <w:rsid w:val="00C04B29"/>
    <w:rsid w:val="00C05172"/>
    <w:rsid w:val="00C057CD"/>
    <w:rsid w:val="00C07565"/>
    <w:rsid w:val="00C107C3"/>
    <w:rsid w:val="00C11E6B"/>
    <w:rsid w:val="00C131CE"/>
    <w:rsid w:val="00C21E4B"/>
    <w:rsid w:val="00C224B7"/>
    <w:rsid w:val="00C228FE"/>
    <w:rsid w:val="00C23E8B"/>
    <w:rsid w:val="00C249FC"/>
    <w:rsid w:val="00C24AE7"/>
    <w:rsid w:val="00C25F6C"/>
    <w:rsid w:val="00C311CC"/>
    <w:rsid w:val="00C32FFA"/>
    <w:rsid w:val="00C332D9"/>
    <w:rsid w:val="00C3443E"/>
    <w:rsid w:val="00C344BC"/>
    <w:rsid w:val="00C34849"/>
    <w:rsid w:val="00C34882"/>
    <w:rsid w:val="00C35F60"/>
    <w:rsid w:val="00C4499D"/>
    <w:rsid w:val="00C45FA2"/>
    <w:rsid w:val="00C4739E"/>
    <w:rsid w:val="00C47F4E"/>
    <w:rsid w:val="00C54C9E"/>
    <w:rsid w:val="00C576E1"/>
    <w:rsid w:val="00C61511"/>
    <w:rsid w:val="00C6535E"/>
    <w:rsid w:val="00C65A2F"/>
    <w:rsid w:val="00C66CF6"/>
    <w:rsid w:val="00C70927"/>
    <w:rsid w:val="00C71E21"/>
    <w:rsid w:val="00C7378B"/>
    <w:rsid w:val="00C738F5"/>
    <w:rsid w:val="00C75E47"/>
    <w:rsid w:val="00C760AE"/>
    <w:rsid w:val="00C7707B"/>
    <w:rsid w:val="00C773F1"/>
    <w:rsid w:val="00C77DA3"/>
    <w:rsid w:val="00C80281"/>
    <w:rsid w:val="00C81B5D"/>
    <w:rsid w:val="00C84AF1"/>
    <w:rsid w:val="00C84D98"/>
    <w:rsid w:val="00C850A4"/>
    <w:rsid w:val="00C95D54"/>
    <w:rsid w:val="00CA02A3"/>
    <w:rsid w:val="00CA2E1E"/>
    <w:rsid w:val="00CA34A4"/>
    <w:rsid w:val="00CA66A6"/>
    <w:rsid w:val="00CA7081"/>
    <w:rsid w:val="00CA77DF"/>
    <w:rsid w:val="00CB041E"/>
    <w:rsid w:val="00CB1C2A"/>
    <w:rsid w:val="00CB20FC"/>
    <w:rsid w:val="00CB5762"/>
    <w:rsid w:val="00CB764B"/>
    <w:rsid w:val="00CC19D0"/>
    <w:rsid w:val="00CC4494"/>
    <w:rsid w:val="00CD0903"/>
    <w:rsid w:val="00CD4A7E"/>
    <w:rsid w:val="00CD78A0"/>
    <w:rsid w:val="00CE280F"/>
    <w:rsid w:val="00CE3F61"/>
    <w:rsid w:val="00CE45A7"/>
    <w:rsid w:val="00CE49FE"/>
    <w:rsid w:val="00CE6122"/>
    <w:rsid w:val="00CE65E1"/>
    <w:rsid w:val="00CE7E19"/>
    <w:rsid w:val="00CF069D"/>
    <w:rsid w:val="00CF0722"/>
    <w:rsid w:val="00CF0E97"/>
    <w:rsid w:val="00CF52E3"/>
    <w:rsid w:val="00D019CB"/>
    <w:rsid w:val="00D023CD"/>
    <w:rsid w:val="00D03839"/>
    <w:rsid w:val="00D066C6"/>
    <w:rsid w:val="00D06C10"/>
    <w:rsid w:val="00D157F0"/>
    <w:rsid w:val="00D24E5F"/>
    <w:rsid w:val="00D3355A"/>
    <w:rsid w:val="00D339B1"/>
    <w:rsid w:val="00D40108"/>
    <w:rsid w:val="00D408C1"/>
    <w:rsid w:val="00D4164C"/>
    <w:rsid w:val="00D4295D"/>
    <w:rsid w:val="00D53200"/>
    <w:rsid w:val="00D55594"/>
    <w:rsid w:val="00D558A9"/>
    <w:rsid w:val="00D572F9"/>
    <w:rsid w:val="00D6113E"/>
    <w:rsid w:val="00D61822"/>
    <w:rsid w:val="00D624AB"/>
    <w:rsid w:val="00D6347C"/>
    <w:rsid w:val="00D6466B"/>
    <w:rsid w:val="00D65818"/>
    <w:rsid w:val="00D65B0F"/>
    <w:rsid w:val="00D65F96"/>
    <w:rsid w:val="00D66FFF"/>
    <w:rsid w:val="00D67368"/>
    <w:rsid w:val="00D679CC"/>
    <w:rsid w:val="00D70260"/>
    <w:rsid w:val="00D71395"/>
    <w:rsid w:val="00D73AA7"/>
    <w:rsid w:val="00D73ED7"/>
    <w:rsid w:val="00D80418"/>
    <w:rsid w:val="00D829D5"/>
    <w:rsid w:val="00D837AF"/>
    <w:rsid w:val="00D840C1"/>
    <w:rsid w:val="00D906B3"/>
    <w:rsid w:val="00D91942"/>
    <w:rsid w:val="00D945C4"/>
    <w:rsid w:val="00D95E4C"/>
    <w:rsid w:val="00DA1445"/>
    <w:rsid w:val="00DA30A9"/>
    <w:rsid w:val="00DA3491"/>
    <w:rsid w:val="00DA4851"/>
    <w:rsid w:val="00DA4C3D"/>
    <w:rsid w:val="00DA4FC6"/>
    <w:rsid w:val="00DA4FEF"/>
    <w:rsid w:val="00DA528D"/>
    <w:rsid w:val="00DA7306"/>
    <w:rsid w:val="00DA7F3D"/>
    <w:rsid w:val="00DB1271"/>
    <w:rsid w:val="00DB15F7"/>
    <w:rsid w:val="00DB1857"/>
    <w:rsid w:val="00DB1C7E"/>
    <w:rsid w:val="00DB3728"/>
    <w:rsid w:val="00DB399B"/>
    <w:rsid w:val="00DB52B6"/>
    <w:rsid w:val="00DB6C8F"/>
    <w:rsid w:val="00DC0045"/>
    <w:rsid w:val="00DC1E2B"/>
    <w:rsid w:val="00DD0E68"/>
    <w:rsid w:val="00DD2492"/>
    <w:rsid w:val="00DD3FEA"/>
    <w:rsid w:val="00DD5A92"/>
    <w:rsid w:val="00DD64AD"/>
    <w:rsid w:val="00DE00CB"/>
    <w:rsid w:val="00DE070D"/>
    <w:rsid w:val="00DE0AEA"/>
    <w:rsid w:val="00DE2599"/>
    <w:rsid w:val="00DE40A1"/>
    <w:rsid w:val="00DE5432"/>
    <w:rsid w:val="00DE5F7A"/>
    <w:rsid w:val="00DE7F4D"/>
    <w:rsid w:val="00DF29A7"/>
    <w:rsid w:val="00DF509D"/>
    <w:rsid w:val="00DF59AA"/>
    <w:rsid w:val="00E013C4"/>
    <w:rsid w:val="00E03998"/>
    <w:rsid w:val="00E04B59"/>
    <w:rsid w:val="00E05A42"/>
    <w:rsid w:val="00E10CBB"/>
    <w:rsid w:val="00E11098"/>
    <w:rsid w:val="00E11138"/>
    <w:rsid w:val="00E12840"/>
    <w:rsid w:val="00E1310E"/>
    <w:rsid w:val="00E1333B"/>
    <w:rsid w:val="00E14612"/>
    <w:rsid w:val="00E1611A"/>
    <w:rsid w:val="00E17018"/>
    <w:rsid w:val="00E1728A"/>
    <w:rsid w:val="00E17319"/>
    <w:rsid w:val="00E20885"/>
    <w:rsid w:val="00E21572"/>
    <w:rsid w:val="00E22E4B"/>
    <w:rsid w:val="00E238B6"/>
    <w:rsid w:val="00E25F3D"/>
    <w:rsid w:val="00E271A4"/>
    <w:rsid w:val="00E30D63"/>
    <w:rsid w:val="00E318B5"/>
    <w:rsid w:val="00E35628"/>
    <w:rsid w:val="00E36414"/>
    <w:rsid w:val="00E366F8"/>
    <w:rsid w:val="00E36EA3"/>
    <w:rsid w:val="00E37BCA"/>
    <w:rsid w:val="00E37D14"/>
    <w:rsid w:val="00E43DEE"/>
    <w:rsid w:val="00E44849"/>
    <w:rsid w:val="00E45EAB"/>
    <w:rsid w:val="00E46BBD"/>
    <w:rsid w:val="00E51B7D"/>
    <w:rsid w:val="00E54930"/>
    <w:rsid w:val="00E56F6E"/>
    <w:rsid w:val="00E64DE5"/>
    <w:rsid w:val="00E66551"/>
    <w:rsid w:val="00E673DB"/>
    <w:rsid w:val="00E70E94"/>
    <w:rsid w:val="00E72C21"/>
    <w:rsid w:val="00E7354A"/>
    <w:rsid w:val="00E73BFF"/>
    <w:rsid w:val="00E747D3"/>
    <w:rsid w:val="00E75597"/>
    <w:rsid w:val="00E8118C"/>
    <w:rsid w:val="00E82D1E"/>
    <w:rsid w:val="00E84605"/>
    <w:rsid w:val="00E84FF3"/>
    <w:rsid w:val="00E859EB"/>
    <w:rsid w:val="00E86550"/>
    <w:rsid w:val="00E962A8"/>
    <w:rsid w:val="00E96FD0"/>
    <w:rsid w:val="00E97083"/>
    <w:rsid w:val="00E972FC"/>
    <w:rsid w:val="00EA3209"/>
    <w:rsid w:val="00EA4662"/>
    <w:rsid w:val="00EA6672"/>
    <w:rsid w:val="00EA74B4"/>
    <w:rsid w:val="00EB0516"/>
    <w:rsid w:val="00EB130A"/>
    <w:rsid w:val="00EB3C7F"/>
    <w:rsid w:val="00EB3DF5"/>
    <w:rsid w:val="00EB3EC5"/>
    <w:rsid w:val="00EB4B3C"/>
    <w:rsid w:val="00EC0615"/>
    <w:rsid w:val="00EC0B6D"/>
    <w:rsid w:val="00EC0D66"/>
    <w:rsid w:val="00EC626E"/>
    <w:rsid w:val="00EC6FC3"/>
    <w:rsid w:val="00EC79C7"/>
    <w:rsid w:val="00ED240F"/>
    <w:rsid w:val="00ED341F"/>
    <w:rsid w:val="00ED3BCC"/>
    <w:rsid w:val="00ED4515"/>
    <w:rsid w:val="00ED4535"/>
    <w:rsid w:val="00ED5408"/>
    <w:rsid w:val="00ED7C71"/>
    <w:rsid w:val="00EE0221"/>
    <w:rsid w:val="00EE15F6"/>
    <w:rsid w:val="00EE1D42"/>
    <w:rsid w:val="00EE3472"/>
    <w:rsid w:val="00EE7DBC"/>
    <w:rsid w:val="00EF061A"/>
    <w:rsid w:val="00EF1C19"/>
    <w:rsid w:val="00EF48DF"/>
    <w:rsid w:val="00EF5592"/>
    <w:rsid w:val="00EF5EBD"/>
    <w:rsid w:val="00EF61C4"/>
    <w:rsid w:val="00EF7A4B"/>
    <w:rsid w:val="00EF7FDA"/>
    <w:rsid w:val="00F00331"/>
    <w:rsid w:val="00F004F1"/>
    <w:rsid w:val="00F016CB"/>
    <w:rsid w:val="00F02C82"/>
    <w:rsid w:val="00F0377B"/>
    <w:rsid w:val="00F06789"/>
    <w:rsid w:val="00F06AC3"/>
    <w:rsid w:val="00F07070"/>
    <w:rsid w:val="00F07C7E"/>
    <w:rsid w:val="00F1050E"/>
    <w:rsid w:val="00F113FE"/>
    <w:rsid w:val="00F11F80"/>
    <w:rsid w:val="00F146EB"/>
    <w:rsid w:val="00F16193"/>
    <w:rsid w:val="00F16A96"/>
    <w:rsid w:val="00F16B3D"/>
    <w:rsid w:val="00F17325"/>
    <w:rsid w:val="00F1751E"/>
    <w:rsid w:val="00F17B2B"/>
    <w:rsid w:val="00F24EE7"/>
    <w:rsid w:val="00F26CDF"/>
    <w:rsid w:val="00F279EE"/>
    <w:rsid w:val="00F3012B"/>
    <w:rsid w:val="00F31537"/>
    <w:rsid w:val="00F347E8"/>
    <w:rsid w:val="00F34811"/>
    <w:rsid w:val="00F34FEF"/>
    <w:rsid w:val="00F36EED"/>
    <w:rsid w:val="00F41D56"/>
    <w:rsid w:val="00F458DD"/>
    <w:rsid w:val="00F479CC"/>
    <w:rsid w:val="00F5273D"/>
    <w:rsid w:val="00F52F2B"/>
    <w:rsid w:val="00F55330"/>
    <w:rsid w:val="00F56F1C"/>
    <w:rsid w:val="00F6095A"/>
    <w:rsid w:val="00F61E9D"/>
    <w:rsid w:val="00F633B8"/>
    <w:rsid w:val="00F64850"/>
    <w:rsid w:val="00F64973"/>
    <w:rsid w:val="00F654A9"/>
    <w:rsid w:val="00F656BA"/>
    <w:rsid w:val="00F6589D"/>
    <w:rsid w:val="00F66E54"/>
    <w:rsid w:val="00F71F60"/>
    <w:rsid w:val="00F75B8F"/>
    <w:rsid w:val="00F80CF1"/>
    <w:rsid w:val="00F8245B"/>
    <w:rsid w:val="00F9045F"/>
    <w:rsid w:val="00F90942"/>
    <w:rsid w:val="00F91340"/>
    <w:rsid w:val="00F92F0C"/>
    <w:rsid w:val="00F968BD"/>
    <w:rsid w:val="00F97F56"/>
    <w:rsid w:val="00FA021F"/>
    <w:rsid w:val="00FB036C"/>
    <w:rsid w:val="00FB1044"/>
    <w:rsid w:val="00FB2035"/>
    <w:rsid w:val="00FB275F"/>
    <w:rsid w:val="00FB2B3F"/>
    <w:rsid w:val="00FC0B95"/>
    <w:rsid w:val="00FC16FA"/>
    <w:rsid w:val="00FC2E9B"/>
    <w:rsid w:val="00FC340F"/>
    <w:rsid w:val="00FC3E0D"/>
    <w:rsid w:val="00FC52C9"/>
    <w:rsid w:val="00FC5421"/>
    <w:rsid w:val="00FC76F6"/>
    <w:rsid w:val="00FD0967"/>
    <w:rsid w:val="00FD1DBA"/>
    <w:rsid w:val="00FD69EF"/>
    <w:rsid w:val="00FE0246"/>
    <w:rsid w:val="00FE14CC"/>
    <w:rsid w:val="00FE1A20"/>
    <w:rsid w:val="00FE1EA4"/>
    <w:rsid w:val="00FE5AFF"/>
    <w:rsid w:val="00FE5CEF"/>
    <w:rsid w:val="00FF2ACE"/>
    <w:rsid w:val="00FF2C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F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396F"/>
    <w:pPr>
      <w:suppressAutoHyphens/>
      <w:spacing w:after="200" w:line="276" w:lineRule="auto"/>
      <w:jc w:val="both"/>
    </w:pPr>
    <w:rPr>
      <w:color w:val="00000A"/>
      <w:sz w:val="24"/>
      <w:szCs w:val="24"/>
    </w:rPr>
  </w:style>
  <w:style w:type="paragraph" w:styleId="Nadpis1">
    <w:name w:val="heading 1"/>
    <w:basedOn w:val="Normln"/>
    <w:qFormat/>
    <w:rsid w:val="003C7F94"/>
    <w:pPr>
      <w:keepNext/>
      <w:spacing w:before="240" w:after="60"/>
      <w:outlineLvl w:val="0"/>
    </w:pPr>
    <w:rPr>
      <w:rFonts w:ascii="Arial" w:hAnsi="Arial"/>
      <w:b/>
      <w:sz w:val="28"/>
    </w:rPr>
  </w:style>
  <w:style w:type="paragraph" w:styleId="Nadpis2">
    <w:name w:val="heading 2"/>
    <w:basedOn w:val="Normln"/>
    <w:next w:val="Normln"/>
    <w:link w:val="Nadpis2Char"/>
    <w:uiPriority w:val="9"/>
    <w:unhideWhenUsed/>
    <w:qFormat/>
    <w:rsid w:val="007E1995"/>
    <w:pPr>
      <w:keepNext/>
      <w:spacing w:before="240" w:after="60"/>
      <w:outlineLvl w:val="1"/>
    </w:pPr>
    <w:rPr>
      <w:rFonts w:ascii="Calibri Light" w:hAnsi="Calibri Light"/>
      <w:b/>
      <w:bCs/>
      <w:i/>
      <w:iCs/>
      <w:sz w:val="28"/>
      <w:szCs w:val="28"/>
    </w:rPr>
  </w:style>
  <w:style w:type="paragraph" w:styleId="Nadpis3">
    <w:name w:val="heading 3"/>
    <w:basedOn w:val="Normln"/>
    <w:next w:val="Normln"/>
    <w:link w:val="Nadpis3Char"/>
    <w:uiPriority w:val="9"/>
    <w:unhideWhenUsed/>
    <w:qFormat/>
    <w:rsid w:val="007E1995"/>
    <w:pPr>
      <w:keepNext/>
      <w:keepLines/>
      <w:suppressAutoHyphens w:val="0"/>
      <w:spacing w:before="40" w:after="0"/>
      <w:jc w:val="left"/>
      <w:outlineLvl w:val="2"/>
    </w:pPr>
    <w:rPr>
      <w:rFonts w:ascii="Cambria" w:hAnsi="Cambria"/>
      <w:color w:val="243F60"/>
      <w:lang w:eastAsia="en-US"/>
    </w:rPr>
  </w:style>
  <w:style w:type="paragraph" w:styleId="Nadpis4">
    <w:name w:val="heading 4"/>
    <w:basedOn w:val="Normln"/>
    <w:link w:val="Nadpis4Char"/>
    <w:uiPriority w:val="9"/>
    <w:semiHidden/>
    <w:unhideWhenUsed/>
    <w:qFormat/>
    <w:rsid w:val="00953268"/>
    <w:pPr>
      <w:keepNext/>
      <w:tabs>
        <w:tab w:val="left" w:pos="1440"/>
      </w:tabs>
      <w:spacing w:before="240" w:after="60"/>
      <w:ind w:left="1440" w:hanging="360"/>
      <w:outlineLvl w:val="3"/>
    </w:pPr>
    <w:rPr>
      <w:rFonts w:ascii="Calibri" w:hAnsi="Calibri"/>
      <w:b/>
      <w:bCs/>
      <w:color w:val="auto"/>
      <w:sz w:val="28"/>
      <w:szCs w:val="28"/>
      <w:lang w:val="x-none" w:eastAsia="x-none"/>
    </w:rPr>
  </w:style>
  <w:style w:type="paragraph" w:styleId="Nadpis5">
    <w:name w:val="heading 5"/>
    <w:basedOn w:val="Normln"/>
    <w:link w:val="Nadpis5Char"/>
    <w:uiPriority w:val="9"/>
    <w:semiHidden/>
    <w:unhideWhenUsed/>
    <w:qFormat/>
    <w:rsid w:val="00953268"/>
    <w:pPr>
      <w:tabs>
        <w:tab w:val="left" w:pos="1800"/>
      </w:tabs>
      <w:spacing w:before="240" w:after="60"/>
      <w:ind w:left="1800" w:hanging="360"/>
      <w:outlineLvl w:val="4"/>
    </w:pPr>
    <w:rPr>
      <w:rFonts w:ascii="Calibri" w:hAnsi="Calibri"/>
      <w:b/>
      <w:bCs/>
      <w:i/>
      <w:iCs/>
      <w:color w:val="auto"/>
      <w:sz w:val="26"/>
      <w:szCs w:val="26"/>
      <w:lang w:val="x-none" w:eastAsia="x-none"/>
    </w:rPr>
  </w:style>
  <w:style w:type="paragraph" w:styleId="Nadpis6">
    <w:name w:val="heading 6"/>
    <w:basedOn w:val="Normln"/>
    <w:link w:val="Nadpis6Char"/>
    <w:uiPriority w:val="9"/>
    <w:semiHidden/>
    <w:unhideWhenUsed/>
    <w:qFormat/>
    <w:rsid w:val="00953268"/>
    <w:pPr>
      <w:tabs>
        <w:tab w:val="left" w:pos="2520"/>
      </w:tabs>
      <w:spacing w:before="240" w:after="60"/>
      <w:ind w:left="2160" w:hanging="360"/>
      <w:outlineLvl w:val="5"/>
    </w:pPr>
    <w:rPr>
      <w:rFonts w:ascii="Calibri" w:hAnsi="Calibri"/>
      <w:b/>
      <w:bCs/>
      <w:color w:val="auto"/>
      <w:sz w:val="22"/>
      <w:szCs w:val="22"/>
      <w:lang w:val="x-none" w:eastAsia="x-none"/>
    </w:rPr>
  </w:style>
  <w:style w:type="paragraph" w:styleId="Nadpis7">
    <w:name w:val="heading 7"/>
    <w:basedOn w:val="Normln"/>
    <w:link w:val="Nadpis7Char"/>
    <w:uiPriority w:val="9"/>
    <w:semiHidden/>
    <w:unhideWhenUsed/>
    <w:qFormat/>
    <w:rsid w:val="00953268"/>
    <w:pPr>
      <w:tabs>
        <w:tab w:val="left" w:pos="2520"/>
      </w:tabs>
      <w:spacing w:before="240" w:after="60"/>
      <w:ind w:left="2520" w:hanging="360"/>
      <w:outlineLvl w:val="6"/>
    </w:pPr>
    <w:rPr>
      <w:rFonts w:ascii="Calibri" w:hAnsi="Calibri"/>
      <w:color w:val="auto"/>
      <w:lang w:val="x-none" w:eastAsia="x-none"/>
    </w:rPr>
  </w:style>
  <w:style w:type="paragraph" w:styleId="Nadpis8">
    <w:name w:val="heading 8"/>
    <w:basedOn w:val="Normln"/>
    <w:link w:val="Nadpis8Char"/>
    <w:uiPriority w:val="9"/>
    <w:semiHidden/>
    <w:unhideWhenUsed/>
    <w:qFormat/>
    <w:rsid w:val="00953268"/>
    <w:pPr>
      <w:tabs>
        <w:tab w:val="left" w:pos="2880"/>
      </w:tabs>
      <w:spacing w:before="240" w:after="60"/>
      <w:ind w:left="2880" w:hanging="360"/>
      <w:outlineLvl w:val="7"/>
    </w:pPr>
    <w:rPr>
      <w:rFonts w:ascii="Calibri" w:hAnsi="Calibri"/>
      <w:i/>
      <w:iCs/>
      <w:color w:val="auto"/>
      <w:lang w:val="x-none" w:eastAsia="x-none"/>
    </w:rPr>
  </w:style>
  <w:style w:type="paragraph" w:styleId="Nadpis9">
    <w:name w:val="heading 9"/>
    <w:basedOn w:val="Normln"/>
    <w:link w:val="Nadpis9Char"/>
    <w:uiPriority w:val="9"/>
    <w:semiHidden/>
    <w:unhideWhenUsed/>
    <w:qFormat/>
    <w:rsid w:val="00953268"/>
    <w:pPr>
      <w:tabs>
        <w:tab w:val="left" w:pos="3600"/>
      </w:tabs>
      <w:spacing w:before="240" w:after="60"/>
      <w:ind w:left="3240" w:hanging="360"/>
      <w:outlineLvl w:val="8"/>
    </w:pPr>
    <w:rPr>
      <w:rFonts w:ascii="Calibri Light" w:hAnsi="Calibri Light"/>
      <w:color w:val="auto"/>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kaznapoznpodarou">
    <w:name w:val="Odkaz na pozn. pod čarou"/>
    <w:rsid w:val="003C7F94"/>
    <w:rPr>
      <w:vertAlign w:val="superscript"/>
    </w:rPr>
  </w:style>
  <w:style w:type="character" w:styleId="slostrnky">
    <w:name w:val="page number"/>
    <w:semiHidden/>
    <w:rsid w:val="003C7F94"/>
  </w:style>
  <w:style w:type="character" w:styleId="Znakapoznpodarou">
    <w:name w:val="footnote reference"/>
    <w:semiHidden/>
    <w:rsid w:val="003C7F94"/>
    <w:rPr>
      <w:vertAlign w:val="superscript"/>
    </w:rPr>
  </w:style>
  <w:style w:type="character" w:customStyle="1" w:styleId="NzevChar">
    <w:name w:val="Název Char"/>
    <w:link w:val="Nzev"/>
    <w:uiPriority w:val="99"/>
    <w:rsid w:val="00ED6B4E"/>
    <w:rPr>
      <w:sz w:val="24"/>
      <w:szCs w:val="24"/>
    </w:rPr>
  </w:style>
  <w:style w:type="character" w:customStyle="1" w:styleId="Zkladntextodsazen2Char">
    <w:name w:val="Základní text odsazený 2 Char"/>
    <w:link w:val="Zkladntextodsazen2"/>
    <w:uiPriority w:val="99"/>
    <w:semiHidden/>
    <w:rsid w:val="00ED6B4E"/>
    <w:rPr>
      <w:sz w:val="24"/>
      <w:szCs w:val="24"/>
    </w:rPr>
  </w:style>
  <w:style w:type="character" w:customStyle="1" w:styleId="ZkladntextChar">
    <w:name w:val="Základní text Char"/>
    <w:link w:val="Tlotextu"/>
    <w:uiPriority w:val="99"/>
    <w:semiHidden/>
    <w:rsid w:val="00ED6B4E"/>
    <w:rPr>
      <w:rFonts w:ascii="Calibri" w:eastAsia="Calibri" w:hAnsi="Calibri" w:cs="Calibri"/>
      <w:sz w:val="22"/>
      <w:szCs w:val="22"/>
      <w:lang w:eastAsia="en-US"/>
    </w:rPr>
  </w:style>
  <w:style w:type="character" w:customStyle="1" w:styleId="Bodytext13">
    <w:name w:val="Body text (13)"/>
    <w:link w:val="Bodytext131"/>
    <w:uiPriority w:val="99"/>
    <w:locked/>
    <w:rsid w:val="00ED6B4E"/>
    <w:rPr>
      <w:sz w:val="24"/>
      <w:szCs w:val="24"/>
      <w:shd w:val="clear" w:color="auto" w:fill="FFFFFF"/>
    </w:rPr>
  </w:style>
  <w:style w:type="character" w:customStyle="1" w:styleId="ZpatChar">
    <w:name w:val="Zápatí Char"/>
    <w:link w:val="Zpat"/>
    <w:uiPriority w:val="99"/>
    <w:rsid w:val="00ED6B4E"/>
    <w:rPr>
      <w:sz w:val="24"/>
      <w:szCs w:val="24"/>
    </w:rPr>
  </w:style>
  <w:style w:type="character" w:styleId="PromnnHTML">
    <w:name w:val="HTML Variable"/>
    <w:uiPriority w:val="99"/>
    <w:semiHidden/>
    <w:unhideWhenUsed/>
    <w:rsid w:val="00ED6B4E"/>
    <w:rPr>
      <w:b/>
      <w:bCs/>
      <w:i w:val="0"/>
      <w:iCs w:val="0"/>
    </w:rPr>
  </w:style>
  <w:style w:type="character" w:styleId="Siln">
    <w:name w:val="Strong"/>
    <w:uiPriority w:val="22"/>
    <w:qFormat/>
    <w:rsid w:val="00ED6B4E"/>
    <w:rPr>
      <w:b/>
      <w:bCs/>
    </w:rPr>
  </w:style>
  <w:style w:type="character" w:styleId="Odkaznakoment">
    <w:name w:val="annotation reference"/>
    <w:uiPriority w:val="99"/>
    <w:semiHidden/>
    <w:unhideWhenUsed/>
    <w:rsid w:val="00ED6B4E"/>
    <w:rPr>
      <w:sz w:val="16"/>
      <w:szCs w:val="16"/>
    </w:rPr>
  </w:style>
  <w:style w:type="character" w:customStyle="1" w:styleId="TextkomenteChar">
    <w:name w:val="Text komentáře Char"/>
    <w:link w:val="Textkomente"/>
    <w:uiPriority w:val="99"/>
    <w:semiHidden/>
    <w:rsid w:val="00ED6B4E"/>
    <w:rPr>
      <w:rFonts w:ascii="Calibri" w:eastAsia="Calibri" w:hAnsi="Calibri" w:cs="Calibri"/>
      <w:lang w:eastAsia="en-US"/>
    </w:rPr>
  </w:style>
  <w:style w:type="character" w:customStyle="1" w:styleId="PedmtkomenteChar">
    <w:name w:val="Předmět komentáře Char"/>
    <w:link w:val="Pedmtkomente"/>
    <w:uiPriority w:val="99"/>
    <w:semiHidden/>
    <w:rsid w:val="00ED6B4E"/>
    <w:rPr>
      <w:rFonts w:ascii="Calibri" w:eastAsia="Calibri" w:hAnsi="Calibri" w:cs="Calibri"/>
      <w:b/>
      <w:bCs/>
      <w:lang w:eastAsia="en-US"/>
    </w:rPr>
  </w:style>
  <w:style w:type="character" w:customStyle="1" w:styleId="TextbublinyChar">
    <w:name w:val="Text bubliny Char"/>
    <w:link w:val="Textbubliny"/>
    <w:uiPriority w:val="99"/>
    <w:semiHidden/>
    <w:rsid w:val="00ED6B4E"/>
    <w:rPr>
      <w:rFonts w:ascii="Segoe UI" w:eastAsia="Calibri" w:hAnsi="Segoe UI" w:cs="Segoe UI"/>
      <w:sz w:val="18"/>
      <w:szCs w:val="18"/>
      <w:lang w:eastAsia="en-US"/>
    </w:rPr>
  </w:style>
  <w:style w:type="character" w:customStyle="1" w:styleId="Bodytext6">
    <w:name w:val="Body text (6)"/>
    <w:link w:val="Bodytext61"/>
    <w:uiPriority w:val="99"/>
    <w:locked/>
    <w:rsid w:val="00ED6B4E"/>
    <w:rPr>
      <w:rFonts w:ascii="Arial" w:hAnsi="Arial" w:cs="Arial"/>
      <w:shd w:val="clear" w:color="auto" w:fill="FFFFFF"/>
    </w:rPr>
  </w:style>
  <w:style w:type="character" w:customStyle="1" w:styleId="ZhlavChar">
    <w:name w:val="Záhlaví Char"/>
    <w:link w:val="Zhlav"/>
    <w:uiPriority w:val="99"/>
    <w:rsid w:val="00ED6B4E"/>
    <w:rPr>
      <w:sz w:val="24"/>
      <w:szCs w:val="24"/>
    </w:rPr>
  </w:style>
  <w:style w:type="character" w:customStyle="1" w:styleId="Nadpis4Char">
    <w:name w:val="Nadpis 4 Char"/>
    <w:link w:val="Nadpis4"/>
    <w:uiPriority w:val="9"/>
    <w:semiHidden/>
    <w:rsid w:val="00953268"/>
    <w:rPr>
      <w:rFonts w:ascii="Calibri" w:hAnsi="Calibri"/>
      <w:b/>
      <w:bCs/>
      <w:sz w:val="28"/>
      <w:szCs w:val="28"/>
    </w:rPr>
  </w:style>
  <w:style w:type="character" w:customStyle="1" w:styleId="Nadpis5Char">
    <w:name w:val="Nadpis 5 Char"/>
    <w:link w:val="Nadpis5"/>
    <w:uiPriority w:val="9"/>
    <w:semiHidden/>
    <w:rsid w:val="00953268"/>
    <w:rPr>
      <w:rFonts w:ascii="Calibri" w:hAnsi="Calibri"/>
      <w:b/>
      <w:bCs/>
      <w:i/>
      <w:iCs/>
      <w:sz w:val="26"/>
      <w:szCs w:val="26"/>
    </w:rPr>
  </w:style>
  <w:style w:type="character" w:customStyle="1" w:styleId="Nadpis6Char">
    <w:name w:val="Nadpis 6 Char"/>
    <w:link w:val="Nadpis6"/>
    <w:uiPriority w:val="9"/>
    <w:semiHidden/>
    <w:rsid w:val="00953268"/>
    <w:rPr>
      <w:rFonts w:ascii="Calibri" w:hAnsi="Calibri"/>
      <w:b/>
      <w:bCs/>
      <w:sz w:val="22"/>
      <w:szCs w:val="22"/>
    </w:rPr>
  </w:style>
  <w:style w:type="character" w:customStyle="1" w:styleId="Nadpis7Char">
    <w:name w:val="Nadpis 7 Char"/>
    <w:link w:val="Nadpis7"/>
    <w:uiPriority w:val="9"/>
    <w:semiHidden/>
    <w:rsid w:val="00953268"/>
    <w:rPr>
      <w:rFonts w:ascii="Calibri" w:hAnsi="Calibri"/>
      <w:sz w:val="24"/>
      <w:szCs w:val="24"/>
    </w:rPr>
  </w:style>
  <w:style w:type="character" w:customStyle="1" w:styleId="Nadpis8Char">
    <w:name w:val="Nadpis 8 Char"/>
    <w:link w:val="Nadpis8"/>
    <w:uiPriority w:val="9"/>
    <w:semiHidden/>
    <w:rsid w:val="00953268"/>
    <w:rPr>
      <w:rFonts w:ascii="Calibri" w:hAnsi="Calibri"/>
      <w:i/>
      <w:iCs/>
      <w:sz w:val="24"/>
      <w:szCs w:val="24"/>
    </w:rPr>
  </w:style>
  <w:style w:type="character" w:customStyle="1" w:styleId="Nadpis9Char">
    <w:name w:val="Nadpis 9 Char"/>
    <w:link w:val="Nadpis9"/>
    <w:uiPriority w:val="9"/>
    <w:semiHidden/>
    <w:rsid w:val="00953268"/>
    <w:rPr>
      <w:rFonts w:ascii="Calibri Light" w:hAnsi="Calibri Light"/>
      <w:sz w:val="22"/>
      <w:szCs w:val="22"/>
    </w:rPr>
  </w:style>
  <w:style w:type="character" w:customStyle="1" w:styleId="ListLabel1">
    <w:name w:val="ListLabel 1"/>
    <w:rPr>
      <w:b w:val="0"/>
      <w:i w:val="0"/>
    </w:rPr>
  </w:style>
  <w:style w:type="character" w:customStyle="1" w:styleId="ListLabel2">
    <w:name w:val="ListLabel 2"/>
    <w:rPr>
      <w:rFonts w:cs="Times New Roman"/>
      <w:b/>
      <w:sz w:val="24"/>
      <w:szCs w:val="24"/>
    </w:rPr>
  </w:style>
  <w:style w:type="character" w:customStyle="1" w:styleId="ListLabel3">
    <w:name w:val="ListLabel 3"/>
    <w:rPr>
      <w:rFonts w:eastAsia="Calibri" w:cs="Times New Roman"/>
    </w:rPr>
  </w:style>
  <w:style w:type="character" w:customStyle="1" w:styleId="ListLabel4">
    <w:name w:val="ListLabel 4"/>
    <w:rPr>
      <w:rFonts w:cs="Courier New"/>
    </w:rPr>
  </w:style>
  <w:style w:type="character" w:customStyle="1" w:styleId="ListLabel5">
    <w:name w:val="ListLabel 5"/>
    <w:rPr>
      <w:color w:val="00000A"/>
    </w:rPr>
  </w:style>
  <w:style w:type="character" w:customStyle="1" w:styleId="ListLabel6">
    <w:name w:val="ListLabel 6"/>
    <w:rPr>
      <w:rFonts w:cs="Calibri"/>
      <w:b/>
      <w:color w:val="000000"/>
      <w:u w:val="single"/>
    </w:rPr>
  </w:style>
  <w:style w:type="character" w:customStyle="1" w:styleId="ListLabel7">
    <w:name w:val="ListLabel 7"/>
    <w:rPr>
      <w:b/>
      <w:i w:val="0"/>
    </w:rPr>
  </w:style>
  <w:style w:type="character" w:customStyle="1" w:styleId="ListLabel8">
    <w:name w:val="ListLabel 8"/>
    <w:rPr>
      <w:b/>
      <w:color w:val="000000"/>
      <w:u w:val="single"/>
    </w:rPr>
  </w:style>
  <w:style w:type="character" w:customStyle="1" w:styleId="ListLabel9">
    <w:name w:val="ListLabel 9"/>
    <w:rPr>
      <w:color w:val="00000A"/>
    </w:rPr>
  </w:style>
  <w:style w:type="paragraph" w:customStyle="1" w:styleId="Nadpis">
    <w:name w:val="Nadpis"/>
    <w:basedOn w:val="Normln"/>
    <w:next w:val="Tlotextu"/>
    <w:pPr>
      <w:keepNext/>
      <w:spacing w:before="240" w:after="120"/>
    </w:pPr>
    <w:rPr>
      <w:rFonts w:eastAsia="Microsoft YaHei" w:cs="Mangal"/>
      <w:sz w:val="28"/>
      <w:szCs w:val="28"/>
    </w:rPr>
  </w:style>
  <w:style w:type="paragraph" w:customStyle="1" w:styleId="Tlotextu">
    <w:name w:val="Tělo textu"/>
    <w:basedOn w:val="Normln"/>
    <w:link w:val="ZkladntextChar"/>
    <w:uiPriority w:val="99"/>
    <w:semiHidden/>
    <w:rsid w:val="00ED6B4E"/>
    <w:pPr>
      <w:spacing w:after="120" w:line="288" w:lineRule="auto"/>
    </w:pPr>
    <w:rPr>
      <w:rFonts w:ascii="Calibri" w:eastAsia="Calibri" w:hAnsi="Calibri"/>
      <w:color w:val="auto"/>
      <w:sz w:val="22"/>
      <w:szCs w:val="22"/>
      <w:lang w:val="x-none" w:eastAsia="en-US"/>
    </w:r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Zhlav">
    <w:name w:val="header"/>
    <w:basedOn w:val="Normln"/>
    <w:link w:val="ZhlavChar"/>
    <w:uiPriority w:val="99"/>
    <w:rsid w:val="003C7F94"/>
    <w:pPr>
      <w:tabs>
        <w:tab w:val="center" w:pos="4536"/>
        <w:tab w:val="right" w:pos="9072"/>
      </w:tabs>
    </w:pPr>
    <w:rPr>
      <w:color w:val="auto"/>
      <w:lang w:val="x-none" w:eastAsia="x-none"/>
    </w:rPr>
  </w:style>
  <w:style w:type="paragraph" w:customStyle="1" w:styleId="Textparagrafu">
    <w:name w:val="Text paragrafu"/>
    <w:basedOn w:val="Normln"/>
    <w:rsid w:val="003C7F94"/>
    <w:pPr>
      <w:spacing w:before="240"/>
      <w:ind w:firstLine="425"/>
      <w:outlineLvl w:val="5"/>
    </w:pPr>
  </w:style>
  <w:style w:type="paragraph" w:customStyle="1" w:styleId="Paragraf">
    <w:name w:val="Paragraf"/>
    <w:basedOn w:val="Normln"/>
    <w:rsid w:val="003C7F94"/>
    <w:pPr>
      <w:keepNext/>
      <w:keepLines/>
      <w:spacing w:before="240"/>
      <w:jc w:val="center"/>
      <w:outlineLvl w:val="5"/>
    </w:pPr>
  </w:style>
  <w:style w:type="paragraph" w:customStyle="1" w:styleId="Oddl">
    <w:name w:val="Oddíl"/>
    <w:basedOn w:val="Normln"/>
    <w:rsid w:val="003C7F94"/>
    <w:pPr>
      <w:keepNext/>
      <w:keepLines/>
      <w:spacing w:before="240"/>
      <w:jc w:val="center"/>
      <w:outlineLvl w:val="4"/>
    </w:pPr>
  </w:style>
  <w:style w:type="paragraph" w:customStyle="1" w:styleId="Nadpisoddlu">
    <w:name w:val="Nadpis oddílu"/>
    <w:basedOn w:val="Normln"/>
    <w:next w:val="Paragraf"/>
    <w:rsid w:val="003C7F94"/>
    <w:pPr>
      <w:keepNext/>
      <w:keepLines/>
      <w:jc w:val="center"/>
      <w:outlineLvl w:val="4"/>
    </w:pPr>
    <w:rPr>
      <w:b/>
    </w:rPr>
  </w:style>
  <w:style w:type="paragraph" w:customStyle="1" w:styleId="Dl">
    <w:name w:val="Díl"/>
    <w:basedOn w:val="Normln"/>
    <w:rsid w:val="003C7F94"/>
    <w:pPr>
      <w:keepNext/>
      <w:keepLines/>
      <w:spacing w:before="240"/>
      <w:jc w:val="center"/>
      <w:outlineLvl w:val="3"/>
    </w:pPr>
  </w:style>
  <w:style w:type="paragraph" w:customStyle="1" w:styleId="Nadpisdlu">
    <w:name w:val="Nadpis dílu"/>
    <w:basedOn w:val="Normln"/>
    <w:rsid w:val="003C7F94"/>
    <w:pPr>
      <w:keepNext/>
      <w:keepLines/>
      <w:jc w:val="center"/>
      <w:outlineLvl w:val="3"/>
    </w:pPr>
    <w:rPr>
      <w:b/>
    </w:rPr>
  </w:style>
  <w:style w:type="paragraph" w:customStyle="1" w:styleId="Hlava">
    <w:name w:val="Hlava"/>
    <w:basedOn w:val="Normln"/>
    <w:rsid w:val="003C7F94"/>
    <w:pPr>
      <w:keepNext/>
      <w:keepLines/>
      <w:spacing w:before="240"/>
      <w:jc w:val="center"/>
      <w:outlineLvl w:val="2"/>
    </w:pPr>
  </w:style>
  <w:style w:type="paragraph" w:customStyle="1" w:styleId="Nadpishlavy">
    <w:name w:val="Nadpis hlavy"/>
    <w:basedOn w:val="Normln"/>
    <w:rsid w:val="003C7F94"/>
    <w:pPr>
      <w:keepNext/>
      <w:keepLines/>
      <w:jc w:val="center"/>
      <w:outlineLvl w:val="2"/>
    </w:pPr>
    <w:rPr>
      <w:b/>
    </w:rPr>
  </w:style>
  <w:style w:type="paragraph" w:customStyle="1" w:styleId="ST">
    <w:name w:val="ČÁST"/>
    <w:basedOn w:val="Normln"/>
    <w:rsid w:val="003C7F94"/>
    <w:pPr>
      <w:keepNext/>
      <w:keepLines/>
      <w:spacing w:before="240" w:after="120"/>
      <w:jc w:val="center"/>
      <w:outlineLvl w:val="1"/>
    </w:pPr>
    <w:rPr>
      <w:caps/>
    </w:rPr>
  </w:style>
  <w:style w:type="paragraph" w:customStyle="1" w:styleId="NADPISSTI">
    <w:name w:val="NADPIS ČÁSTI"/>
    <w:basedOn w:val="Normln"/>
    <w:next w:val="Hlava"/>
    <w:rsid w:val="003C7F94"/>
    <w:pPr>
      <w:keepNext/>
      <w:keepLines/>
      <w:jc w:val="center"/>
      <w:outlineLvl w:val="1"/>
    </w:pPr>
    <w:rPr>
      <w:b/>
    </w:rPr>
  </w:style>
  <w:style w:type="paragraph" w:customStyle="1" w:styleId="ZKON">
    <w:name w:val="ZÁKON"/>
    <w:basedOn w:val="Normln"/>
    <w:rsid w:val="003C7F94"/>
    <w:pPr>
      <w:keepNext/>
      <w:keepLines/>
      <w:jc w:val="center"/>
      <w:outlineLvl w:val="0"/>
    </w:pPr>
    <w:rPr>
      <w:b/>
      <w:caps/>
    </w:rPr>
  </w:style>
  <w:style w:type="paragraph" w:customStyle="1" w:styleId="nadpiszkona">
    <w:name w:val="nadpis zákona"/>
    <w:basedOn w:val="Normln"/>
    <w:rsid w:val="003C7F94"/>
    <w:pPr>
      <w:keepNext/>
      <w:keepLines/>
      <w:spacing w:before="120"/>
      <w:jc w:val="center"/>
      <w:outlineLvl w:val="0"/>
    </w:pPr>
    <w:rPr>
      <w:b/>
    </w:rPr>
  </w:style>
  <w:style w:type="paragraph" w:customStyle="1" w:styleId="Parlament">
    <w:name w:val="Parlament"/>
    <w:basedOn w:val="Normln"/>
    <w:rsid w:val="003C7F94"/>
    <w:pPr>
      <w:keepNext/>
      <w:keepLines/>
      <w:spacing w:before="360" w:after="240"/>
    </w:pPr>
  </w:style>
  <w:style w:type="paragraph" w:customStyle="1" w:styleId="Textlnku">
    <w:name w:val="Text článku"/>
    <w:basedOn w:val="Normln"/>
    <w:uiPriority w:val="99"/>
    <w:rsid w:val="003C7F94"/>
    <w:pPr>
      <w:spacing w:before="240"/>
      <w:ind w:firstLine="425"/>
      <w:outlineLvl w:val="5"/>
    </w:pPr>
  </w:style>
  <w:style w:type="paragraph" w:customStyle="1" w:styleId="lnek">
    <w:name w:val="Článek"/>
    <w:basedOn w:val="Normln"/>
    <w:rsid w:val="003C7F94"/>
    <w:pPr>
      <w:keepNext/>
      <w:keepLines/>
      <w:spacing w:before="240"/>
      <w:jc w:val="center"/>
      <w:outlineLvl w:val="5"/>
    </w:pPr>
  </w:style>
  <w:style w:type="paragraph" w:customStyle="1" w:styleId="CELEX">
    <w:name w:val="CELEX"/>
    <w:basedOn w:val="Normln"/>
    <w:rsid w:val="003C7F94"/>
    <w:pPr>
      <w:spacing w:before="60"/>
    </w:pPr>
    <w:rPr>
      <w:i/>
      <w:sz w:val="20"/>
    </w:rPr>
  </w:style>
  <w:style w:type="paragraph" w:customStyle="1" w:styleId="funkce">
    <w:name w:val="funkce"/>
    <w:basedOn w:val="Normln"/>
    <w:rsid w:val="003C7F94"/>
    <w:pPr>
      <w:keepLines/>
      <w:jc w:val="center"/>
    </w:pPr>
  </w:style>
  <w:style w:type="paragraph" w:customStyle="1" w:styleId="Psmeno">
    <w:name w:val="&quot;Písmeno&quot;"/>
    <w:basedOn w:val="Normln"/>
    <w:rsid w:val="003C7F94"/>
    <w:pPr>
      <w:keepNext/>
      <w:keepLines/>
      <w:ind w:left="425" w:hanging="425"/>
    </w:pPr>
  </w:style>
  <w:style w:type="paragraph" w:customStyle="1" w:styleId="Oznaenpozmn">
    <w:name w:val="Označení pozm.n."/>
    <w:basedOn w:val="Normln"/>
    <w:rsid w:val="003C7F94"/>
    <w:pPr>
      <w:spacing w:after="120"/>
    </w:pPr>
    <w:rPr>
      <w:b/>
    </w:rPr>
  </w:style>
  <w:style w:type="paragraph" w:customStyle="1" w:styleId="Textpozmn">
    <w:name w:val="Text pozm.n."/>
    <w:basedOn w:val="Normln"/>
    <w:rsid w:val="003C7F94"/>
    <w:pPr>
      <w:tabs>
        <w:tab w:val="left" w:pos="851"/>
      </w:tabs>
      <w:spacing w:after="120"/>
      <w:ind w:left="850"/>
    </w:pPr>
  </w:style>
  <w:style w:type="paragraph" w:customStyle="1" w:styleId="Novelizanbod">
    <w:name w:val="Novelizační bod"/>
    <w:basedOn w:val="Normln"/>
    <w:rsid w:val="003C7F94"/>
    <w:pPr>
      <w:keepNext/>
      <w:keepLines/>
      <w:tabs>
        <w:tab w:val="left" w:pos="851"/>
      </w:tabs>
      <w:spacing w:before="480" w:after="120"/>
    </w:pPr>
  </w:style>
  <w:style w:type="paragraph" w:customStyle="1" w:styleId="Novelizanbodvpozmn">
    <w:name w:val="Novelizační bod v pozm.n."/>
    <w:basedOn w:val="Normln"/>
    <w:rsid w:val="003C7F94"/>
    <w:pPr>
      <w:keepNext/>
      <w:keepLines/>
      <w:tabs>
        <w:tab w:val="left" w:pos="1418"/>
      </w:tabs>
      <w:spacing w:before="240"/>
      <w:ind w:left="1418" w:hanging="567"/>
    </w:pPr>
  </w:style>
  <w:style w:type="paragraph" w:customStyle="1" w:styleId="Nadpispozmn">
    <w:name w:val="Nadpis pozm.n."/>
    <w:basedOn w:val="Normln"/>
    <w:rsid w:val="003C7F94"/>
    <w:pPr>
      <w:keepNext/>
      <w:keepLines/>
      <w:spacing w:after="120"/>
      <w:jc w:val="center"/>
    </w:pPr>
    <w:rPr>
      <w:b/>
      <w:sz w:val="32"/>
    </w:rPr>
  </w:style>
  <w:style w:type="paragraph" w:customStyle="1" w:styleId="Textbodu">
    <w:name w:val="Text bodu"/>
    <w:basedOn w:val="Normln"/>
    <w:rsid w:val="003C7F94"/>
    <w:pPr>
      <w:outlineLvl w:val="8"/>
    </w:pPr>
  </w:style>
  <w:style w:type="paragraph" w:customStyle="1" w:styleId="Textpsmene">
    <w:name w:val="Text písmene"/>
    <w:basedOn w:val="Normln"/>
    <w:rsid w:val="003C7F94"/>
    <w:pPr>
      <w:outlineLvl w:val="7"/>
    </w:pPr>
  </w:style>
  <w:style w:type="paragraph" w:styleId="Nzev">
    <w:name w:val="Title"/>
    <w:basedOn w:val="Normln"/>
    <w:link w:val="NzevChar"/>
    <w:uiPriority w:val="99"/>
    <w:qFormat/>
    <w:rsid w:val="00ED6B4E"/>
    <w:pPr>
      <w:spacing w:before="120"/>
      <w:jc w:val="center"/>
    </w:pPr>
    <w:rPr>
      <w:color w:val="auto"/>
      <w:lang w:val="x-none" w:eastAsia="x-none"/>
    </w:rPr>
  </w:style>
  <w:style w:type="paragraph" w:customStyle="1" w:styleId="Textodstavce">
    <w:name w:val="Text odstavce"/>
    <w:basedOn w:val="Normln"/>
    <w:rsid w:val="003C7F94"/>
    <w:pPr>
      <w:tabs>
        <w:tab w:val="left" w:pos="851"/>
      </w:tabs>
      <w:spacing w:before="120" w:after="120"/>
      <w:outlineLvl w:val="6"/>
    </w:pPr>
  </w:style>
  <w:style w:type="paragraph" w:customStyle="1" w:styleId="Textbodunovely">
    <w:name w:val="Text bodu novely"/>
    <w:basedOn w:val="Normln"/>
    <w:rsid w:val="003C7F94"/>
    <w:pPr>
      <w:ind w:left="567" w:hanging="567"/>
    </w:pPr>
  </w:style>
  <w:style w:type="paragraph" w:styleId="Zpat">
    <w:name w:val="footer"/>
    <w:basedOn w:val="Normln"/>
    <w:link w:val="ZpatChar"/>
    <w:uiPriority w:val="99"/>
    <w:rsid w:val="003C7F94"/>
    <w:pPr>
      <w:tabs>
        <w:tab w:val="center" w:pos="4536"/>
        <w:tab w:val="right" w:pos="9072"/>
      </w:tabs>
    </w:pPr>
    <w:rPr>
      <w:color w:val="auto"/>
      <w:lang w:val="x-none" w:eastAsia="x-none"/>
    </w:rPr>
  </w:style>
  <w:style w:type="paragraph" w:styleId="Textpoznpodarou">
    <w:name w:val="footnote text"/>
    <w:basedOn w:val="Normln"/>
    <w:semiHidden/>
    <w:rsid w:val="003C7F94"/>
    <w:pPr>
      <w:tabs>
        <w:tab w:val="left" w:pos="425"/>
      </w:tabs>
      <w:ind w:left="425" w:hanging="425"/>
    </w:pPr>
    <w:rPr>
      <w:sz w:val="20"/>
    </w:rPr>
  </w:style>
  <w:style w:type="paragraph" w:styleId="Titulek">
    <w:name w:val="caption"/>
    <w:basedOn w:val="Normln"/>
    <w:qFormat/>
    <w:rsid w:val="003C7F94"/>
    <w:pPr>
      <w:spacing w:before="120" w:after="120"/>
    </w:pPr>
    <w:rPr>
      <w:b/>
    </w:rPr>
  </w:style>
  <w:style w:type="paragraph" w:customStyle="1" w:styleId="Nvrh">
    <w:name w:val="Návrh"/>
    <w:basedOn w:val="Normln"/>
    <w:rsid w:val="003C7F94"/>
    <w:pPr>
      <w:keepNext/>
      <w:keepLines/>
      <w:spacing w:after="240"/>
      <w:jc w:val="center"/>
      <w:outlineLvl w:val="0"/>
    </w:pPr>
    <w:rPr>
      <w:spacing w:val="40"/>
    </w:rPr>
  </w:style>
  <w:style w:type="paragraph" w:customStyle="1" w:styleId="Podpis">
    <w:name w:val="Podpis_"/>
    <w:basedOn w:val="Normln"/>
    <w:rsid w:val="003C7F94"/>
    <w:pPr>
      <w:keepNext/>
      <w:keepLines/>
      <w:spacing w:before="720"/>
      <w:jc w:val="center"/>
    </w:pPr>
  </w:style>
  <w:style w:type="paragraph" w:customStyle="1" w:styleId="VARIANTA">
    <w:name w:val="VARIANTA"/>
    <w:basedOn w:val="Normln"/>
    <w:rsid w:val="003C7F94"/>
    <w:pPr>
      <w:keepNext/>
      <w:spacing w:before="120" w:after="120"/>
    </w:pPr>
    <w:rPr>
      <w:caps/>
      <w:spacing w:val="60"/>
    </w:rPr>
  </w:style>
  <w:style w:type="paragraph" w:customStyle="1" w:styleId="VARIANTA-konec">
    <w:name w:val="VARIANTA - konec"/>
    <w:basedOn w:val="Normln"/>
    <w:rsid w:val="003C7F94"/>
    <w:rPr>
      <w:caps/>
      <w:spacing w:val="60"/>
    </w:rPr>
  </w:style>
  <w:style w:type="paragraph" w:customStyle="1" w:styleId="Nadpisparagrafu">
    <w:name w:val="Nadpis paragrafu"/>
    <w:basedOn w:val="Paragraf"/>
    <w:rsid w:val="003C7F94"/>
    <w:rPr>
      <w:b/>
    </w:rPr>
  </w:style>
  <w:style w:type="paragraph" w:customStyle="1" w:styleId="Nadpislnku">
    <w:name w:val="Nadpis článku"/>
    <w:basedOn w:val="lnek"/>
    <w:rsid w:val="003C7F94"/>
    <w:rPr>
      <w:b/>
    </w:rPr>
  </w:style>
  <w:style w:type="paragraph" w:styleId="Zkladntextodsazen2">
    <w:name w:val="Body Text Indent 2"/>
    <w:basedOn w:val="Normln"/>
    <w:link w:val="Zkladntextodsazen2Char"/>
    <w:uiPriority w:val="99"/>
    <w:semiHidden/>
    <w:rsid w:val="00ED6B4E"/>
    <w:pPr>
      <w:spacing w:before="120"/>
      <w:ind w:firstLine="708"/>
    </w:pPr>
    <w:rPr>
      <w:color w:val="auto"/>
      <w:lang w:val="x-none" w:eastAsia="x-none"/>
    </w:rPr>
  </w:style>
  <w:style w:type="paragraph" w:styleId="Odstavecseseznamem">
    <w:name w:val="List Paragraph"/>
    <w:aliases w:val="1 odstavecH,List Paragraph (Czech Tourism),Nad,Odstavec se seznamem1,Odstavec_muj"/>
    <w:basedOn w:val="Normln"/>
    <w:link w:val="OdstavecseseznamemChar"/>
    <w:uiPriority w:val="34"/>
    <w:qFormat/>
    <w:rsid w:val="00ED6B4E"/>
    <w:pPr>
      <w:ind w:left="720"/>
    </w:pPr>
    <w:rPr>
      <w:lang w:val="x-none" w:eastAsia="x-none"/>
    </w:rPr>
  </w:style>
  <w:style w:type="paragraph" w:customStyle="1" w:styleId="Bodytext131">
    <w:name w:val="Body text (13)1"/>
    <w:basedOn w:val="Normln"/>
    <w:link w:val="Bodytext13"/>
    <w:uiPriority w:val="99"/>
    <w:rsid w:val="00ED6B4E"/>
    <w:pPr>
      <w:shd w:val="clear" w:color="auto" w:fill="FFFFFF"/>
      <w:spacing w:line="240" w:lineRule="atLeast"/>
    </w:pPr>
    <w:rPr>
      <w:color w:val="auto"/>
      <w:lang w:val="x-none" w:eastAsia="x-none"/>
    </w:rPr>
  </w:style>
  <w:style w:type="paragraph" w:customStyle="1" w:styleId="l41">
    <w:name w:val="l41"/>
    <w:basedOn w:val="Normln"/>
    <w:rsid w:val="00ED6B4E"/>
  </w:style>
  <w:style w:type="paragraph" w:customStyle="1" w:styleId="l61">
    <w:name w:val="l61"/>
    <w:basedOn w:val="Normln"/>
    <w:rsid w:val="00ED6B4E"/>
  </w:style>
  <w:style w:type="paragraph" w:customStyle="1" w:styleId="l17">
    <w:name w:val="l17"/>
    <w:basedOn w:val="Normln"/>
    <w:rsid w:val="00ED6B4E"/>
  </w:style>
  <w:style w:type="paragraph" w:customStyle="1" w:styleId="l21">
    <w:name w:val="l21"/>
    <w:basedOn w:val="Normln"/>
    <w:rsid w:val="00ED6B4E"/>
  </w:style>
  <w:style w:type="paragraph" w:styleId="Textkomente">
    <w:name w:val="annotation text"/>
    <w:basedOn w:val="Normln"/>
    <w:link w:val="TextkomenteChar"/>
    <w:uiPriority w:val="99"/>
    <w:semiHidden/>
    <w:unhideWhenUsed/>
    <w:rsid w:val="00ED6B4E"/>
    <w:rPr>
      <w:rFonts w:ascii="Calibri" w:eastAsia="Calibri" w:hAnsi="Calibri"/>
      <w:color w:val="auto"/>
      <w:sz w:val="20"/>
      <w:szCs w:val="20"/>
      <w:lang w:val="x-none" w:eastAsia="en-US"/>
    </w:rPr>
  </w:style>
  <w:style w:type="paragraph" w:styleId="Pedmtkomente">
    <w:name w:val="annotation subject"/>
    <w:basedOn w:val="Textkomente"/>
    <w:link w:val="PedmtkomenteChar"/>
    <w:uiPriority w:val="99"/>
    <w:semiHidden/>
    <w:unhideWhenUsed/>
    <w:rsid w:val="00ED6B4E"/>
    <w:rPr>
      <w:b/>
      <w:bCs/>
    </w:rPr>
  </w:style>
  <w:style w:type="paragraph" w:styleId="Textbubliny">
    <w:name w:val="Balloon Text"/>
    <w:basedOn w:val="Normln"/>
    <w:link w:val="TextbublinyChar"/>
    <w:uiPriority w:val="99"/>
    <w:semiHidden/>
    <w:unhideWhenUsed/>
    <w:rsid w:val="00ED6B4E"/>
    <w:rPr>
      <w:rFonts w:ascii="Segoe UI" w:eastAsia="Calibri" w:hAnsi="Segoe UI"/>
      <w:color w:val="auto"/>
      <w:sz w:val="18"/>
      <w:szCs w:val="18"/>
      <w:lang w:val="x-none" w:eastAsia="en-US"/>
    </w:rPr>
  </w:style>
  <w:style w:type="paragraph" w:customStyle="1" w:styleId="Bodytext61">
    <w:name w:val="Body text (6)1"/>
    <w:basedOn w:val="Normln"/>
    <w:link w:val="Bodytext6"/>
    <w:uiPriority w:val="99"/>
    <w:rsid w:val="00ED6B4E"/>
    <w:pPr>
      <w:shd w:val="clear" w:color="auto" w:fill="FFFFFF"/>
      <w:spacing w:before="240" w:line="274" w:lineRule="exact"/>
      <w:ind w:hanging="360"/>
    </w:pPr>
    <w:rPr>
      <w:rFonts w:ascii="Arial" w:hAnsi="Arial"/>
      <w:color w:val="auto"/>
      <w:sz w:val="20"/>
      <w:szCs w:val="20"/>
      <w:lang w:val="x-none" w:eastAsia="x-none"/>
    </w:rPr>
  </w:style>
  <w:style w:type="paragraph" w:customStyle="1" w:styleId="Obsahrmce">
    <w:name w:val="Obsah rámce"/>
    <w:basedOn w:val="Normln"/>
  </w:style>
  <w:style w:type="paragraph" w:styleId="Zkladntext">
    <w:name w:val="Body Text"/>
    <w:basedOn w:val="Normln"/>
    <w:uiPriority w:val="99"/>
    <w:semiHidden/>
    <w:rsid w:val="007453E0"/>
    <w:pPr>
      <w:suppressAutoHyphens w:val="0"/>
      <w:spacing w:after="120"/>
      <w:jc w:val="left"/>
    </w:pPr>
    <w:rPr>
      <w:rFonts w:ascii="Calibri" w:eastAsia="Calibri" w:hAnsi="Calibri" w:cs="Calibri"/>
      <w:color w:val="auto"/>
      <w:sz w:val="22"/>
      <w:szCs w:val="22"/>
      <w:lang w:eastAsia="en-US"/>
    </w:rPr>
  </w:style>
  <w:style w:type="character" w:customStyle="1" w:styleId="ZkladntextChar1">
    <w:name w:val="Základní text Char1"/>
    <w:uiPriority w:val="99"/>
    <w:semiHidden/>
    <w:rsid w:val="007453E0"/>
    <w:rPr>
      <w:color w:val="00000A"/>
      <w:sz w:val="24"/>
      <w:szCs w:val="24"/>
    </w:rPr>
  </w:style>
  <w:style w:type="character" w:customStyle="1" w:styleId="OdstavecseseznamemChar">
    <w:name w:val="Odstavec se seznamem Char"/>
    <w:aliases w:val="1 odstavecH Char,List Paragraph (Czech Tourism) Char,Nad Char,Odstavec se seznamem1 Char,Odstavec_muj Char"/>
    <w:link w:val="Odstavecseseznamem"/>
    <w:uiPriority w:val="34"/>
    <w:qFormat/>
    <w:rsid w:val="00815BD0"/>
    <w:rPr>
      <w:color w:val="00000A"/>
      <w:sz w:val="24"/>
      <w:szCs w:val="24"/>
    </w:rPr>
  </w:style>
  <w:style w:type="paragraph" w:customStyle="1" w:styleId="Default">
    <w:name w:val="Default"/>
    <w:rsid w:val="00FF2ACE"/>
    <w:pPr>
      <w:autoSpaceDE w:val="0"/>
      <w:autoSpaceDN w:val="0"/>
      <w:adjustRightInd w:val="0"/>
    </w:pPr>
    <w:rPr>
      <w:rFonts w:eastAsia="Calibri"/>
      <w:color w:val="000000"/>
      <w:sz w:val="24"/>
      <w:szCs w:val="24"/>
    </w:rPr>
  </w:style>
  <w:style w:type="character" w:customStyle="1" w:styleId="h1a">
    <w:name w:val="h1a"/>
    <w:rsid w:val="00FF2ACE"/>
  </w:style>
  <w:style w:type="character" w:styleId="Hypertextovodkaz">
    <w:name w:val="Hyperlink"/>
    <w:uiPriority w:val="99"/>
    <w:semiHidden/>
    <w:unhideWhenUsed/>
    <w:rsid w:val="00FF2ACE"/>
    <w:rPr>
      <w:color w:val="0000FF"/>
      <w:u w:val="single"/>
    </w:rPr>
  </w:style>
  <w:style w:type="character" w:customStyle="1" w:styleId="note">
    <w:name w:val="note"/>
    <w:rsid w:val="00FF2ACE"/>
  </w:style>
  <w:style w:type="paragraph" w:customStyle="1" w:styleId="p9">
    <w:name w:val="p9"/>
    <w:basedOn w:val="Normln"/>
    <w:rsid w:val="00DC1E2B"/>
    <w:pPr>
      <w:suppressAutoHyphens w:val="0"/>
      <w:spacing w:before="100" w:beforeAutospacing="1" w:after="100" w:afterAutospacing="1" w:line="240" w:lineRule="auto"/>
      <w:jc w:val="left"/>
    </w:pPr>
    <w:rPr>
      <w:color w:val="auto"/>
    </w:rPr>
  </w:style>
  <w:style w:type="paragraph" w:customStyle="1" w:styleId="p11">
    <w:name w:val="p11"/>
    <w:basedOn w:val="Normln"/>
    <w:rsid w:val="00DC1E2B"/>
    <w:pPr>
      <w:suppressAutoHyphens w:val="0"/>
      <w:spacing w:before="100" w:beforeAutospacing="1" w:after="100" w:afterAutospacing="1" w:line="240" w:lineRule="auto"/>
      <w:jc w:val="left"/>
    </w:pPr>
    <w:rPr>
      <w:color w:val="auto"/>
    </w:rPr>
  </w:style>
  <w:style w:type="character" w:customStyle="1" w:styleId="s4">
    <w:name w:val="s4"/>
    <w:rsid w:val="00DC1E2B"/>
  </w:style>
  <w:style w:type="paragraph" w:customStyle="1" w:styleId="normln0">
    <w:name w:val="normln"/>
    <w:basedOn w:val="Normln"/>
    <w:rsid w:val="00DC1E2B"/>
    <w:pPr>
      <w:suppressAutoHyphens w:val="0"/>
      <w:spacing w:before="100" w:beforeAutospacing="1" w:after="100" w:afterAutospacing="1" w:line="240" w:lineRule="auto"/>
      <w:jc w:val="left"/>
    </w:pPr>
    <w:rPr>
      <w:color w:val="auto"/>
    </w:rPr>
  </w:style>
  <w:style w:type="character" w:customStyle="1" w:styleId="normln1">
    <w:name w:val="normln1"/>
    <w:rsid w:val="00DC1E2B"/>
  </w:style>
  <w:style w:type="paragraph" w:customStyle="1" w:styleId="default0">
    <w:name w:val="default"/>
    <w:basedOn w:val="Normln"/>
    <w:rsid w:val="00DC1E2B"/>
    <w:pPr>
      <w:suppressAutoHyphens w:val="0"/>
      <w:spacing w:before="100" w:beforeAutospacing="1" w:after="100" w:afterAutospacing="1" w:line="240" w:lineRule="auto"/>
      <w:jc w:val="left"/>
    </w:pPr>
    <w:rPr>
      <w:color w:val="auto"/>
    </w:rPr>
  </w:style>
  <w:style w:type="character" w:customStyle="1" w:styleId="default1">
    <w:name w:val="default1"/>
    <w:rsid w:val="00DC1E2B"/>
  </w:style>
  <w:style w:type="paragraph" w:styleId="Revize">
    <w:name w:val="Revision"/>
    <w:hidden/>
    <w:uiPriority w:val="99"/>
    <w:semiHidden/>
    <w:rsid w:val="00A468D9"/>
    <w:rPr>
      <w:color w:val="00000A"/>
      <w:sz w:val="24"/>
      <w:szCs w:val="24"/>
    </w:rPr>
  </w:style>
  <w:style w:type="character" w:customStyle="1" w:styleId="Nadpis2Char">
    <w:name w:val="Nadpis 2 Char"/>
    <w:link w:val="Nadpis2"/>
    <w:uiPriority w:val="9"/>
    <w:rsid w:val="007E1995"/>
    <w:rPr>
      <w:rFonts w:ascii="Calibri Light" w:eastAsia="Times New Roman" w:hAnsi="Calibri Light" w:cs="Times New Roman"/>
      <w:b/>
      <w:bCs/>
      <w:i/>
      <w:iCs/>
      <w:color w:val="00000A"/>
      <w:sz w:val="28"/>
      <w:szCs w:val="28"/>
    </w:rPr>
  </w:style>
  <w:style w:type="character" w:customStyle="1" w:styleId="Nadpis3Char">
    <w:name w:val="Nadpis 3 Char"/>
    <w:link w:val="Nadpis3"/>
    <w:uiPriority w:val="9"/>
    <w:rsid w:val="007E1995"/>
    <w:rPr>
      <w:rFonts w:ascii="Cambria" w:hAnsi="Cambria"/>
      <w:color w:val="243F60"/>
      <w:sz w:val="24"/>
      <w:szCs w:val="24"/>
      <w:lang w:eastAsia="en-US"/>
    </w:rPr>
  </w:style>
  <w:style w:type="paragraph" w:styleId="Bezmezer">
    <w:name w:val="No Spacing"/>
    <w:uiPriority w:val="1"/>
    <w:qFormat/>
    <w:rsid w:val="007E1995"/>
    <w:rPr>
      <w:rFonts w:ascii="Calibri" w:eastAsia="Calibri" w:hAnsi="Calibri"/>
      <w:sz w:val="22"/>
      <w:szCs w:val="22"/>
      <w:lang w:eastAsia="en-US"/>
    </w:rPr>
  </w:style>
  <w:style w:type="paragraph" w:customStyle="1" w:styleId="Odsazentlatextu">
    <w:name w:val="Odsazení těla textu"/>
    <w:basedOn w:val="Normln"/>
    <w:uiPriority w:val="99"/>
    <w:qFormat/>
    <w:rsid w:val="007E1995"/>
    <w:pPr>
      <w:tabs>
        <w:tab w:val="left" w:pos="708"/>
      </w:tabs>
      <w:spacing w:after="120"/>
      <w:ind w:left="283"/>
      <w:jc w:val="left"/>
    </w:pPr>
    <w:rPr>
      <w:color w:val="auto"/>
      <w:lang w:eastAsia="ar-SA"/>
    </w:rPr>
  </w:style>
  <w:style w:type="paragraph" w:styleId="Normlnweb">
    <w:name w:val="Normal (Web)"/>
    <w:basedOn w:val="Normln"/>
    <w:uiPriority w:val="99"/>
    <w:unhideWhenUsed/>
    <w:rsid w:val="007E1995"/>
    <w:pPr>
      <w:suppressAutoHyphens w:val="0"/>
      <w:spacing w:before="100" w:beforeAutospacing="1" w:after="100" w:afterAutospacing="1" w:line="240" w:lineRule="auto"/>
      <w:jc w:val="left"/>
    </w:pPr>
    <w:rPr>
      <w:rFonts w:ascii="Times" w:hAnsi="Times"/>
      <w:color w:val="auto"/>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396F"/>
    <w:pPr>
      <w:suppressAutoHyphens/>
      <w:spacing w:after="200" w:line="276" w:lineRule="auto"/>
      <w:jc w:val="both"/>
    </w:pPr>
    <w:rPr>
      <w:color w:val="00000A"/>
      <w:sz w:val="24"/>
      <w:szCs w:val="24"/>
    </w:rPr>
  </w:style>
  <w:style w:type="paragraph" w:styleId="Nadpis1">
    <w:name w:val="heading 1"/>
    <w:basedOn w:val="Normln"/>
    <w:qFormat/>
    <w:rsid w:val="003C7F94"/>
    <w:pPr>
      <w:keepNext/>
      <w:spacing w:before="240" w:after="60"/>
      <w:outlineLvl w:val="0"/>
    </w:pPr>
    <w:rPr>
      <w:rFonts w:ascii="Arial" w:hAnsi="Arial"/>
      <w:b/>
      <w:sz w:val="28"/>
    </w:rPr>
  </w:style>
  <w:style w:type="paragraph" w:styleId="Nadpis2">
    <w:name w:val="heading 2"/>
    <w:basedOn w:val="Normln"/>
    <w:next w:val="Normln"/>
    <w:link w:val="Nadpis2Char"/>
    <w:uiPriority w:val="9"/>
    <w:unhideWhenUsed/>
    <w:qFormat/>
    <w:rsid w:val="007E1995"/>
    <w:pPr>
      <w:keepNext/>
      <w:spacing w:before="240" w:after="60"/>
      <w:outlineLvl w:val="1"/>
    </w:pPr>
    <w:rPr>
      <w:rFonts w:ascii="Calibri Light" w:hAnsi="Calibri Light"/>
      <w:b/>
      <w:bCs/>
      <w:i/>
      <w:iCs/>
      <w:sz w:val="28"/>
      <w:szCs w:val="28"/>
    </w:rPr>
  </w:style>
  <w:style w:type="paragraph" w:styleId="Nadpis3">
    <w:name w:val="heading 3"/>
    <w:basedOn w:val="Normln"/>
    <w:next w:val="Normln"/>
    <w:link w:val="Nadpis3Char"/>
    <w:uiPriority w:val="9"/>
    <w:unhideWhenUsed/>
    <w:qFormat/>
    <w:rsid w:val="007E1995"/>
    <w:pPr>
      <w:keepNext/>
      <w:keepLines/>
      <w:suppressAutoHyphens w:val="0"/>
      <w:spacing w:before="40" w:after="0"/>
      <w:jc w:val="left"/>
      <w:outlineLvl w:val="2"/>
    </w:pPr>
    <w:rPr>
      <w:rFonts w:ascii="Cambria" w:hAnsi="Cambria"/>
      <w:color w:val="243F60"/>
      <w:lang w:eastAsia="en-US"/>
    </w:rPr>
  </w:style>
  <w:style w:type="paragraph" w:styleId="Nadpis4">
    <w:name w:val="heading 4"/>
    <w:basedOn w:val="Normln"/>
    <w:link w:val="Nadpis4Char"/>
    <w:uiPriority w:val="9"/>
    <w:semiHidden/>
    <w:unhideWhenUsed/>
    <w:qFormat/>
    <w:rsid w:val="00953268"/>
    <w:pPr>
      <w:keepNext/>
      <w:tabs>
        <w:tab w:val="left" w:pos="1440"/>
      </w:tabs>
      <w:spacing w:before="240" w:after="60"/>
      <w:ind w:left="1440" w:hanging="360"/>
      <w:outlineLvl w:val="3"/>
    </w:pPr>
    <w:rPr>
      <w:rFonts w:ascii="Calibri" w:hAnsi="Calibri"/>
      <w:b/>
      <w:bCs/>
      <w:color w:val="auto"/>
      <w:sz w:val="28"/>
      <w:szCs w:val="28"/>
      <w:lang w:val="x-none" w:eastAsia="x-none"/>
    </w:rPr>
  </w:style>
  <w:style w:type="paragraph" w:styleId="Nadpis5">
    <w:name w:val="heading 5"/>
    <w:basedOn w:val="Normln"/>
    <w:link w:val="Nadpis5Char"/>
    <w:uiPriority w:val="9"/>
    <w:semiHidden/>
    <w:unhideWhenUsed/>
    <w:qFormat/>
    <w:rsid w:val="00953268"/>
    <w:pPr>
      <w:tabs>
        <w:tab w:val="left" w:pos="1800"/>
      </w:tabs>
      <w:spacing w:before="240" w:after="60"/>
      <w:ind w:left="1800" w:hanging="360"/>
      <w:outlineLvl w:val="4"/>
    </w:pPr>
    <w:rPr>
      <w:rFonts w:ascii="Calibri" w:hAnsi="Calibri"/>
      <w:b/>
      <w:bCs/>
      <w:i/>
      <w:iCs/>
      <w:color w:val="auto"/>
      <w:sz w:val="26"/>
      <w:szCs w:val="26"/>
      <w:lang w:val="x-none" w:eastAsia="x-none"/>
    </w:rPr>
  </w:style>
  <w:style w:type="paragraph" w:styleId="Nadpis6">
    <w:name w:val="heading 6"/>
    <w:basedOn w:val="Normln"/>
    <w:link w:val="Nadpis6Char"/>
    <w:uiPriority w:val="9"/>
    <w:semiHidden/>
    <w:unhideWhenUsed/>
    <w:qFormat/>
    <w:rsid w:val="00953268"/>
    <w:pPr>
      <w:tabs>
        <w:tab w:val="left" w:pos="2520"/>
      </w:tabs>
      <w:spacing w:before="240" w:after="60"/>
      <w:ind w:left="2160" w:hanging="360"/>
      <w:outlineLvl w:val="5"/>
    </w:pPr>
    <w:rPr>
      <w:rFonts w:ascii="Calibri" w:hAnsi="Calibri"/>
      <w:b/>
      <w:bCs/>
      <w:color w:val="auto"/>
      <w:sz w:val="22"/>
      <w:szCs w:val="22"/>
      <w:lang w:val="x-none" w:eastAsia="x-none"/>
    </w:rPr>
  </w:style>
  <w:style w:type="paragraph" w:styleId="Nadpis7">
    <w:name w:val="heading 7"/>
    <w:basedOn w:val="Normln"/>
    <w:link w:val="Nadpis7Char"/>
    <w:uiPriority w:val="9"/>
    <w:semiHidden/>
    <w:unhideWhenUsed/>
    <w:qFormat/>
    <w:rsid w:val="00953268"/>
    <w:pPr>
      <w:tabs>
        <w:tab w:val="left" w:pos="2520"/>
      </w:tabs>
      <w:spacing w:before="240" w:after="60"/>
      <w:ind w:left="2520" w:hanging="360"/>
      <w:outlineLvl w:val="6"/>
    </w:pPr>
    <w:rPr>
      <w:rFonts w:ascii="Calibri" w:hAnsi="Calibri"/>
      <w:color w:val="auto"/>
      <w:lang w:val="x-none" w:eastAsia="x-none"/>
    </w:rPr>
  </w:style>
  <w:style w:type="paragraph" w:styleId="Nadpis8">
    <w:name w:val="heading 8"/>
    <w:basedOn w:val="Normln"/>
    <w:link w:val="Nadpis8Char"/>
    <w:uiPriority w:val="9"/>
    <w:semiHidden/>
    <w:unhideWhenUsed/>
    <w:qFormat/>
    <w:rsid w:val="00953268"/>
    <w:pPr>
      <w:tabs>
        <w:tab w:val="left" w:pos="2880"/>
      </w:tabs>
      <w:spacing w:before="240" w:after="60"/>
      <w:ind w:left="2880" w:hanging="360"/>
      <w:outlineLvl w:val="7"/>
    </w:pPr>
    <w:rPr>
      <w:rFonts w:ascii="Calibri" w:hAnsi="Calibri"/>
      <w:i/>
      <w:iCs/>
      <w:color w:val="auto"/>
      <w:lang w:val="x-none" w:eastAsia="x-none"/>
    </w:rPr>
  </w:style>
  <w:style w:type="paragraph" w:styleId="Nadpis9">
    <w:name w:val="heading 9"/>
    <w:basedOn w:val="Normln"/>
    <w:link w:val="Nadpis9Char"/>
    <w:uiPriority w:val="9"/>
    <w:semiHidden/>
    <w:unhideWhenUsed/>
    <w:qFormat/>
    <w:rsid w:val="00953268"/>
    <w:pPr>
      <w:tabs>
        <w:tab w:val="left" w:pos="3600"/>
      </w:tabs>
      <w:spacing w:before="240" w:after="60"/>
      <w:ind w:left="3240" w:hanging="360"/>
      <w:outlineLvl w:val="8"/>
    </w:pPr>
    <w:rPr>
      <w:rFonts w:ascii="Calibri Light" w:hAnsi="Calibri Light"/>
      <w:color w:val="auto"/>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kaznapoznpodarou">
    <w:name w:val="Odkaz na pozn. pod čarou"/>
    <w:rsid w:val="003C7F94"/>
    <w:rPr>
      <w:vertAlign w:val="superscript"/>
    </w:rPr>
  </w:style>
  <w:style w:type="character" w:styleId="slostrnky">
    <w:name w:val="page number"/>
    <w:semiHidden/>
    <w:rsid w:val="003C7F94"/>
  </w:style>
  <w:style w:type="character" w:styleId="Znakapoznpodarou">
    <w:name w:val="footnote reference"/>
    <w:semiHidden/>
    <w:rsid w:val="003C7F94"/>
    <w:rPr>
      <w:vertAlign w:val="superscript"/>
    </w:rPr>
  </w:style>
  <w:style w:type="character" w:customStyle="1" w:styleId="NzevChar">
    <w:name w:val="Název Char"/>
    <w:link w:val="Nzev"/>
    <w:uiPriority w:val="99"/>
    <w:rsid w:val="00ED6B4E"/>
    <w:rPr>
      <w:sz w:val="24"/>
      <w:szCs w:val="24"/>
    </w:rPr>
  </w:style>
  <w:style w:type="character" w:customStyle="1" w:styleId="Zkladntextodsazen2Char">
    <w:name w:val="Základní text odsazený 2 Char"/>
    <w:link w:val="Zkladntextodsazen2"/>
    <w:uiPriority w:val="99"/>
    <w:semiHidden/>
    <w:rsid w:val="00ED6B4E"/>
    <w:rPr>
      <w:sz w:val="24"/>
      <w:szCs w:val="24"/>
    </w:rPr>
  </w:style>
  <w:style w:type="character" w:customStyle="1" w:styleId="ZkladntextChar">
    <w:name w:val="Základní text Char"/>
    <w:link w:val="Tlotextu"/>
    <w:uiPriority w:val="99"/>
    <w:semiHidden/>
    <w:rsid w:val="00ED6B4E"/>
    <w:rPr>
      <w:rFonts w:ascii="Calibri" w:eastAsia="Calibri" w:hAnsi="Calibri" w:cs="Calibri"/>
      <w:sz w:val="22"/>
      <w:szCs w:val="22"/>
      <w:lang w:eastAsia="en-US"/>
    </w:rPr>
  </w:style>
  <w:style w:type="character" w:customStyle="1" w:styleId="Bodytext13">
    <w:name w:val="Body text (13)"/>
    <w:link w:val="Bodytext131"/>
    <w:uiPriority w:val="99"/>
    <w:locked/>
    <w:rsid w:val="00ED6B4E"/>
    <w:rPr>
      <w:sz w:val="24"/>
      <w:szCs w:val="24"/>
      <w:shd w:val="clear" w:color="auto" w:fill="FFFFFF"/>
    </w:rPr>
  </w:style>
  <w:style w:type="character" w:customStyle="1" w:styleId="ZpatChar">
    <w:name w:val="Zápatí Char"/>
    <w:link w:val="Zpat"/>
    <w:uiPriority w:val="99"/>
    <w:rsid w:val="00ED6B4E"/>
    <w:rPr>
      <w:sz w:val="24"/>
      <w:szCs w:val="24"/>
    </w:rPr>
  </w:style>
  <w:style w:type="character" w:styleId="PromnnHTML">
    <w:name w:val="HTML Variable"/>
    <w:uiPriority w:val="99"/>
    <w:semiHidden/>
    <w:unhideWhenUsed/>
    <w:rsid w:val="00ED6B4E"/>
    <w:rPr>
      <w:b/>
      <w:bCs/>
      <w:i w:val="0"/>
      <w:iCs w:val="0"/>
    </w:rPr>
  </w:style>
  <w:style w:type="character" w:styleId="Siln">
    <w:name w:val="Strong"/>
    <w:uiPriority w:val="22"/>
    <w:qFormat/>
    <w:rsid w:val="00ED6B4E"/>
    <w:rPr>
      <w:b/>
      <w:bCs/>
    </w:rPr>
  </w:style>
  <w:style w:type="character" w:styleId="Odkaznakoment">
    <w:name w:val="annotation reference"/>
    <w:uiPriority w:val="99"/>
    <w:semiHidden/>
    <w:unhideWhenUsed/>
    <w:rsid w:val="00ED6B4E"/>
    <w:rPr>
      <w:sz w:val="16"/>
      <w:szCs w:val="16"/>
    </w:rPr>
  </w:style>
  <w:style w:type="character" w:customStyle="1" w:styleId="TextkomenteChar">
    <w:name w:val="Text komentáře Char"/>
    <w:link w:val="Textkomente"/>
    <w:uiPriority w:val="99"/>
    <w:semiHidden/>
    <w:rsid w:val="00ED6B4E"/>
    <w:rPr>
      <w:rFonts w:ascii="Calibri" w:eastAsia="Calibri" w:hAnsi="Calibri" w:cs="Calibri"/>
      <w:lang w:eastAsia="en-US"/>
    </w:rPr>
  </w:style>
  <w:style w:type="character" w:customStyle="1" w:styleId="PedmtkomenteChar">
    <w:name w:val="Předmět komentáře Char"/>
    <w:link w:val="Pedmtkomente"/>
    <w:uiPriority w:val="99"/>
    <w:semiHidden/>
    <w:rsid w:val="00ED6B4E"/>
    <w:rPr>
      <w:rFonts w:ascii="Calibri" w:eastAsia="Calibri" w:hAnsi="Calibri" w:cs="Calibri"/>
      <w:b/>
      <w:bCs/>
      <w:lang w:eastAsia="en-US"/>
    </w:rPr>
  </w:style>
  <w:style w:type="character" w:customStyle="1" w:styleId="TextbublinyChar">
    <w:name w:val="Text bubliny Char"/>
    <w:link w:val="Textbubliny"/>
    <w:uiPriority w:val="99"/>
    <w:semiHidden/>
    <w:rsid w:val="00ED6B4E"/>
    <w:rPr>
      <w:rFonts w:ascii="Segoe UI" w:eastAsia="Calibri" w:hAnsi="Segoe UI" w:cs="Segoe UI"/>
      <w:sz w:val="18"/>
      <w:szCs w:val="18"/>
      <w:lang w:eastAsia="en-US"/>
    </w:rPr>
  </w:style>
  <w:style w:type="character" w:customStyle="1" w:styleId="Bodytext6">
    <w:name w:val="Body text (6)"/>
    <w:link w:val="Bodytext61"/>
    <w:uiPriority w:val="99"/>
    <w:locked/>
    <w:rsid w:val="00ED6B4E"/>
    <w:rPr>
      <w:rFonts w:ascii="Arial" w:hAnsi="Arial" w:cs="Arial"/>
      <w:shd w:val="clear" w:color="auto" w:fill="FFFFFF"/>
    </w:rPr>
  </w:style>
  <w:style w:type="character" w:customStyle="1" w:styleId="ZhlavChar">
    <w:name w:val="Záhlaví Char"/>
    <w:link w:val="Zhlav"/>
    <w:uiPriority w:val="99"/>
    <w:rsid w:val="00ED6B4E"/>
    <w:rPr>
      <w:sz w:val="24"/>
      <w:szCs w:val="24"/>
    </w:rPr>
  </w:style>
  <w:style w:type="character" w:customStyle="1" w:styleId="Nadpis4Char">
    <w:name w:val="Nadpis 4 Char"/>
    <w:link w:val="Nadpis4"/>
    <w:uiPriority w:val="9"/>
    <w:semiHidden/>
    <w:rsid w:val="00953268"/>
    <w:rPr>
      <w:rFonts w:ascii="Calibri" w:hAnsi="Calibri"/>
      <w:b/>
      <w:bCs/>
      <w:sz w:val="28"/>
      <w:szCs w:val="28"/>
    </w:rPr>
  </w:style>
  <w:style w:type="character" w:customStyle="1" w:styleId="Nadpis5Char">
    <w:name w:val="Nadpis 5 Char"/>
    <w:link w:val="Nadpis5"/>
    <w:uiPriority w:val="9"/>
    <w:semiHidden/>
    <w:rsid w:val="00953268"/>
    <w:rPr>
      <w:rFonts w:ascii="Calibri" w:hAnsi="Calibri"/>
      <w:b/>
      <w:bCs/>
      <w:i/>
      <w:iCs/>
      <w:sz w:val="26"/>
      <w:szCs w:val="26"/>
    </w:rPr>
  </w:style>
  <w:style w:type="character" w:customStyle="1" w:styleId="Nadpis6Char">
    <w:name w:val="Nadpis 6 Char"/>
    <w:link w:val="Nadpis6"/>
    <w:uiPriority w:val="9"/>
    <w:semiHidden/>
    <w:rsid w:val="00953268"/>
    <w:rPr>
      <w:rFonts w:ascii="Calibri" w:hAnsi="Calibri"/>
      <w:b/>
      <w:bCs/>
      <w:sz w:val="22"/>
      <w:szCs w:val="22"/>
    </w:rPr>
  </w:style>
  <w:style w:type="character" w:customStyle="1" w:styleId="Nadpis7Char">
    <w:name w:val="Nadpis 7 Char"/>
    <w:link w:val="Nadpis7"/>
    <w:uiPriority w:val="9"/>
    <w:semiHidden/>
    <w:rsid w:val="00953268"/>
    <w:rPr>
      <w:rFonts w:ascii="Calibri" w:hAnsi="Calibri"/>
      <w:sz w:val="24"/>
      <w:szCs w:val="24"/>
    </w:rPr>
  </w:style>
  <w:style w:type="character" w:customStyle="1" w:styleId="Nadpis8Char">
    <w:name w:val="Nadpis 8 Char"/>
    <w:link w:val="Nadpis8"/>
    <w:uiPriority w:val="9"/>
    <w:semiHidden/>
    <w:rsid w:val="00953268"/>
    <w:rPr>
      <w:rFonts w:ascii="Calibri" w:hAnsi="Calibri"/>
      <w:i/>
      <w:iCs/>
      <w:sz w:val="24"/>
      <w:szCs w:val="24"/>
    </w:rPr>
  </w:style>
  <w:style w:type="character" w:customStyle="1" w:styleId="Nadpis9Char">
    <w:name w:val="Nadpis 9 Char"/>
    <w:link w:val="Nadpis9"/>
    <w:uiPriority w:val="9"/>
    <w:semiHidden/>
    <w:rsid w:val="00953268"/>
    <w:rPr>
      <w:rFonts w:ascii="Calibri Light" w:hAnsi="Calibri Light"/>
      <w:sz w:val="22"/>
      <w:szCs w:val="22"/>
    </w:rPr>
  </w:style>
  <w:style w:type="character" w:customStyle="1" w:styleId="ListLabel1">
    <w:name w:val="ListLabel 1"/>
    <w:rPr>
      <w:b w:val="0"/>
      <w:i w:val="0"/>
    </w:rPr>
  </w:style>
  <w:style w:type="character" w:customStyle="1" w:styleId="ListLabel2">
    <w:name w:val="ListLabel 2"/>
    <w:rPr>
      <w:rFonts w:cs="Times New Roman"/>
      <w:b/>
      <w:sz w:val="24"/>
      <w:szCs w:val="24"/>
    </w:rPr>
  </w:style>
  <w:style w:type="character" w:customStyle="1" w:styleId="ListLabel3">
    <w:name w:val="ListLabel 3"/>
    <w:rPr>
      <w:rFonts w:eastAsia="Calibri" w:cs="Times New Roman"/>
    </w:rPr>
  </w:style>
  <w:style w:type="character" w:customStyle="1" w:styleId="ListLabel4">
    <w:name w:val="ListLabel 4"/>
    <w:rPr>
      <w:rFonts w:cs="Courier New"/>
    </w:rPr>
  </w:style>
  <w:style w:type="character" w:customStyle="1" w:styleId="ListLabel5">
    <w:name w:val="ListLabel 5"/>
    <w:rPr>
      <w:color w:val="00000A"/>
    </w:rPr>
  </w:style>
  <w:style w:type="character" w:customStyle="1" w:styleId="ListLabel6">
    <w:name w:val="ListLabel 6"/>
    <w:rPr>
      <w:rFonts w:cs="Calibri"/>
      <w:b/>
      <w:color w:val="000000"/>
      <w:u w:val="single"/>
    </w:rPr>
  </w:style>
  <w:style w:type="character" w:customStyle="1" w:styleId="ListLabel7">
    <w:name w:val="ListLabel 7"/>
    <w:rPr>
      <w:b/>
      <w:i w:val="0"/>
    </w:rPr>
  </w:style>
  <w:style w:type="character" w:customStyle="1" w:styleId="ListLabel8">
    <w:name w:val="ListLabel 8"/>
    <w:rPr>
      <w:b/>
      <w:color w:val="000000"/>
      <w:u w:val="single"/>
    </w:rPr>
  </w:style>
  <w:style w:type="character" w:customStyle="1" w:styleId="ListLabel9">
    <w:name w:val="ListLabel 9"/>
    <w:rPr>
      <w:color w:val="00000A"/>
    </w:rPr>
  </w:style>
  <w:style w:type="paragraph" w:customStyle="1" w:styleId="Nadpis">
    <w:name w:val="Nadpis"/>
    <w:basedOn w:val="Normln"/>
    <w:next w:val="Tlotextu"/>
    <w:pPr>
      <w:keepNext/>
      <w:spacing w:before="240" w:after="120"/>
    </w:pPr>
    <w:rPr>
      <w:rFonts w:eastAsia="Microsoft YaHei" w:cs="Mangal"/>
      <w:sz w:val="28"/>
      <w:szCs w:val="28"/>
    </w:rPr>
  </w:style>
  <w:style w:type="paragraph" w:customStyle="1" w:styleId="Tlotextu">
    <w:name w:val="Tělo textu"/>
    <w:basedOn w:val="Normln"/>
    <w:link w:val="ZkladntextChar"/>
    <w:uiPriority w:val="99"/>
    <w:semiHidden/>
    <w:rsid w:val="00ED6B4E"/>
    <w:pPr>
      <w:spacing w:after="120" w:line="288" w:lineRule="auto"/>
    </w:pPr>
    <w:rPr>
      <w:rFonts w:ascii="Calibri" w:eastAsia="Calibri" w:hAnsi="Calibri"/>
      <w:color w:val="auto"/>
      <w:sz w:val="22"/>
      <w:szCs w:val="22"/>
      <w:lang w:val="x-none" w:eastAsia="en-US"/>
    </w:r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Zhlav">
    <w:name w:val="header"/>
    <w:basedOn w:val="Normln"/>
    <w:link w:val="ZhlavChar"/>
    <w:uiPriority w:val="99"/>
    <w:rsid w:val="003C7F94"/>
    <w:pPr>
      <w:tabs>
        <w:tab w:val="center" w:pos="4536"/>
        <w:tab w:val="right" w:pos="9072"/>
      </w:tabs>
    </w:pPr>
    <w:rPr>
      <w:color w:val="auto"/>
      <w:lang w:val="x-none" w:eastAsia="x-none"/>
    </w:rPr>
  </w:style>
  <w:style w:type="paragraph" w:customStyle="1" w:styleId="Textparagrafu">
    <w:name w:val="Text paragrafu"/>
    <w:basedOn w:val="Normln"/>
    <w:rsid w:val="003C7F94"/>
    <w:pPr>
      <w:spacing w:before="240"/>
      <w:ind w:firstLine="425"/>
      <w:outlineLvl w:val="5"/>
    </w:pPr>
  </w:style>
  <w:style w:type="paragraph" w:customStyle="1" w:styleId="Paragraf">
    <w:name w:val="Paragraf"/>
    <w:basedOn w:val="Normln"/>
    <w:rsid w:val="003C7F94"/>
    <w:pPr>
      <w:keepNext/>
      <w:keepLines/>
      <w:spacing w:before="240"/>
      <w:jc w:val="center"/>
      <w:outlineLvl w:val="5"/>
    </w:pPr>
  </w:style>
  <w:style w:type="paragraph" w:customStyle="1" w:styleId="Oddl">
    <w:name w:val="Oddíl"/>
    <w:basedOn w:val="Normln"/>
    <w:rsid w:val="003C7F94"/>
    <w:pPr>
      <w:keepNext/>
      <w:keepLines/>
      <w:spacing w:before="240"/>
      <w:jc w:val="center"/>
      <w:outlineLvl w:val="4"/>
    </w:pPr>
  </w:style>
  <w:style w:type="paragraph" w:customStyle="1" w:styleId="Nadpisoddlu">
    <w:name w:val="Nadpis oddílu"/>
    <w:basedOn w:val="Normln"/>
    <w:next w:val="Paragraf"/>
    <w:rsid w:val="003C7F94"/>
    <w:pPr>
      <w:keepNext/>
      <w:keepLines/>
      <w:jc w:val="center"/>
      <w:outlineLvl w:val="4"/>
    </w:pPr>
    <w:rPr>
      <w:b/>
    </w:rPr>
  </w:style>
  <w:style w:type="paragraph" w:customStyle="1" w:styleId="Dl">
    <w:name w:val="Díl"/>
    <w:basedOn w:val="Normln"/>
    <w:rsid w:val="003C7F94"/>
    <w:pPr>
      <w:keepNext/>
      <w:keepLines/>
      <w:spacing w:before="240"/>
      <w:jc w:val="center"/>
      <w:outlineLvl w:val="3"/>
    </w:pPr>
  </w:style>
  <w:style w:type="paragraph" w:customStyle="1" w:styleId="Nadpisdlu">
    <w:name w:val="Nadpis dílu"/>
    <w:basedOn w:val="Normln"/>
    <w:rsid w:val="003C7F94"/>
    <w:pPr>
      <w:keepNext/>
      <w:keepLines/>
      <w:jc w:val="center"/>
      <w:outlineLvl w:val="3"/>
    </w:pPr>
    <w:rPr>
      <w:b/>
    </w:rPr>
  </w:style>
  <w:style w:type="paragraph" w:customStyle="1" w:styleId="Hlava">
    <w:name w:val="Hlava"/>
    <w:basedOn w:val="Normln"/>
    <w:rsid w:val="003C7F94"/>
    <w:pPr>
      <w:keepNext/>
      <w:keepLines/>
      <w:spacing w:before="240"/>
      <w:jc w:val="center"/>
      <w:outlineLvl w:val="2"/>
    </w:pPr>
  </w:style>
  <w:style w:type="paragraph" w:customStyle="1" w:styleId="Nadpishlavy">
    <w:name w:val="Nadpis hlavy"/>
    <w:basedOn w:val="Normln"/>
    <w:rsid w:val="003C7F94"/>
    <w:pPr>
      <w:keepNext/>
      <w:keepLines/>
      <w:jc w:val="center"/>
      <w:outlineLvl w:val="2"/>
    </w:pPr>
    <w:rPr>
      <w:b/>
    </w:rPr>
  </w:style>
  <w:style w:type="paragraph" w:customStyle="1" w:styleId="ST">
    <w:name w:val="ČÁST"/>
    <w:basedOn w:val="Normln"/>
    <w:rsid w:val="003C7F94"/>
    <w:pPr>
      <w:keepNext/>
      <w:keepLines/>
      <w:spacing w:before="240" w:after="120"/>
      <w:jc w:val="center"/>
      <w:outlineLvl w:val="1"/>
    </w:pPr>
    <w:rPr>
      <w:caps/>
    </w:rPr>
  </w:style>
  <w:style w:type="paragraph" w:customStyle="1" w:styleId="NADPISSTI">
    <w:name w:val="NADPIS ČÁSTI"/>
    <w:basedOn w:val="Normln"/>
    <w:next w:val="Hlava"/>
    <w:rsid w:val="003C7F94"/>
    <w:pPr>
      <w:keepNext/>
      <w:keepLines/>
      <w:jc w:val="center"/>
      <w:outlineLvl w:val="1"/>
    </w:pPr>
    <w:rPr>
      <w:b/>
    </w:rPr>
  </w:style>
  <w:style w:type="paragraph" w:customStyle="1" w:styleId="ZKON">
    <w:name w:val="ZÁKON"/>
    <w:basedOn w:val="Normln"/>
    <w:rsid w:val="003C7F94"/>
    <w:pPr>
      <w:keepNext/>
      <w:keepLines/>
      <w:jc w:val="center"/>
      <w:outlineLvl w:val="0"/>
    </w:pPr>
    <w:rPr>
      <w:b/>
      <w:caps/>
    </w:rPr>
  </w:style>
  <w:style w:type="paragraph" w:customStyle="1" w:styleId="nadpiszkona">
    <w:name w:val="nadpis zákona"/>
    <w:basedOn w:val="Normln"/>
    <w:rsid w:val="003C7F94"/>
    <w:pPr>
      <w:keepNext/>
      <w:keepLines/>
      <w:spacing w:before="120"/>
      <w:jc w:val="center"/>
      <w:outlineLvl w:val="0"/>
    </w:pPr>
    <w:rPr>
      <w:b/>
    </w:rPr>
  </w:style>
  <w:style w:type="paragraph" w:customStyle="1" w:styleId="Parlament">
    <w:name w:val="Parlament"/>
    <w:basedOn w:val="Normln"/>
    <w:rsid w:val="003C7F94"/>
    <w:pPr>
      <w:keepNext/>
      <w:keepLines/>
      <w:spacing w:before="360" w:after="240"/>
    </w:pPr>
  </w:style>
  <w:style w:type="paragraph" w:customStyle="1" w:styleId="Textlnku">
    <w:name w:val="Text článku"/>
    <w:basedOn w:val="Normln"/>
    <w:uiPriority w:val="99"/>
    <w:rsid w:val="003C7F94"/>
    <w:pPr>
      <w:spacing w:before="240"/>
      <w:ind w:firstLine="425"/>
      <w:outlineLvl w:val="5"/>
    </w:pPr>
  </w:style>
  <w:style w:type="paragraph" w:customStyle="1" w:styleId="lnek">
    <w:name w:val="Článek"/>
    <w:basedOn w:val="Normln"/>
    <w:rsid w:val="003C7F94"/>
    <w:pPr>
      <w:keepNext/>
      <w:keepLines/>
      <w:spacing w:before="240"/>
      <w:jc w:val="center"/>
      <w:outlineLvl w:val="5"/>
    </w:pPr>
  </w:style>
  <w:style w:type="paragraph" w:customStyle="1" w:styleId="CELEX">
    <w:name w:val="CELEX"/>
    <w:basedOn w:val="Normln"/>
    <w:rsid w:val="003C7F94"/>
    <w:pPr>
      <w:spacing w:before="60"/>
    </w:pPr>
    <w:rPr>
      <w:i/>
      <w:sz w:val="20"/>
    </w:rPr>
  </w:style>
  <w:style w:type="paragraph" w:customStyle="1" w:styleId="funkce">
    <w:name w:val="funkce"/>
    <w:basedOn w:val="Normln"/>
    <w:rsid w:val="003C7F94"/>
    <w:pPr>
      <w:keepLines/>
      <w:jc w:val="center"/>
    </w:pPr>
  </w:style>
  <w:style w:type="paragraph" w:customStyle="1" w:styleId="Psmeno">
    <w:name w:val="&quot;Písmeno&quot;"/>
    <w:basedOn w:val="Normln"/>
    <w:rsid w:val="003C7F94"/>
    <w:pPr>
      <w:keepNext/>
      <w:keepLines/>
      <w:ind w:left="425" w:hanging="425"/>
    </w:pPr>
  </w:style>
  <w:style w:type="paragraph" w:customStyle="1" w:styleId="Oznaenpozmn">
    <w:name w:val="Označení pozm.n."/>
    <w:basedOn w:val="Normln"/>
    <w:rsid w:val="003C7F94"/>
    <w:pPr>
      <w:spacing w:after="120"/>
    </w:pPr>
    <w:rPr>
      <w:b/>
    </w:rPr>
  </w:style>
  <w:style w:type="paragraph" w:customStyle="1" w:styleId="Textpozmn">
    <w:name w:val="Text pozm.n."/>
    <w:basedOn w:val="Normln"/>
    <w:rsid w:val="003C7F94"/>
    <w:pPr>
      <w:tabs>
        <w:tab w:val="left" w:pos="851"/>
      </w:tabs>
      <w:spacing w:after="120"/>
      <w:ind w:left="850"/>
    </w:pPr>
  </w:style>
  <w:style w:type="paragraph" w:customStyle="1" w:styleId="Novelizanbod">
    <w:name w:val="Novelizační bod"/>
    <w:basedOn w:val="Normln"/>
    <w:rsid w:val="003C7F94"/>
    <w:pPr>
      <w:keepNext/>
      <w:keepLines/>
      <w:tabs>
        <w:tab w:val="left" w:pos="851"/>
      </w:tabs>
      <w:spacing w:before="480" w:after="120"/>
    </w:pPr>
  </w:style>
  <w:style w:type="paragraph" w:customStyle="1" w:styleId="Novelizanbodvpozmn">
    <w:name w:val="Novelizační bod v pozm.n."/>
    <w:basedOn w:val="Normln"/>
    <w:rsid w:val="003C7F94"/>
    <w:pPr>
      <w:keepNext/>
      <w:keepLines/>
      <w:tabs>
        <w:tab w:val="left" w:pos="1418"/>
      </w:tabs>
      <w:spacing w:before="240"/>
      <w:ind w:left="1418" w:hanging="567"/>
    </w:pPr>
  </w:style>
  <w:style w:type="paragraph" w:customStyle="1" w:styleId="Nadpispozmn">
    <w:name w:val="Nadpis pozm.n."/>
    <w:basedOn w:val="Normln"/>
    <w:rsid w:val="003C7F94"/>
    <w:pPr>
      <w:keepNext/>
      <w:keepLines/>
      <w:spacing w:after="120"/>
      <w:jc w:val="center"/>
    </w:pPr>
    <w:rPr>
      <w:b/>
      <w:sz w:val="32"/>
    </w:rPr>
  </w:style>
  <w:style w:type="paragraph" w:customStyle="1" w:styleId="Textbodu">
    <w:name w:val="Text bodu"/>
    <w:basedOn w:val="Normln"/>
    <w:rsid w:val="003C7F94"/>
    <w:pPr>
      <w:outlineLvl w:val="8"/>
    </w:pPr>
  </w:style>
  <w:style w:type="paragraph" w:customStyle="1" w:styleId="Textpsmene">
    <w:name w:val="Text písmene"/>
    <w:basedOn w:val="Normln"/>
    <w:rsid w:val="003C7F94"/>
    <w:pPr>
      <w:outlineLvl w:val="7"/>
    </w:pPr>
  </w:style>
  <w:style w:type="paragraph" w:styleId="Nzev">
    <w:name w:val="Title"/>
    <w:basedOn w:val="Normln"/>
    <w:link w:val="NzevChar"/>
    <w:uiPriority w:val="99"/>
    <w:qFormat/>
    <w:rsid w:val="00ED6B4E"/>
    <w:pPr>
      <w:spacing w:before="120"/>
      <w:jc w:val="center"/>
    </w:pPr>
    <w:rPr>
      <w:color w:val="auto"/>
      <w:lang w:val="x-none" w:eastAsia="x-none"/>
    </w:rPr>
  </w:style>
  <w:style w:type="paragraph" w:customStyle="1" w:styleId="Textodstavce">
    <w:name w:val="Text odstavce"/>
    <w:basedOn w:val="Normln"/>
    <w:rsid w:val="003C7F94"/>
    <w:pPr>
      <w:tabs>
        <w:tab w:val="left" w:pos="851"/>
      </w:tabs>
      <w:spacing w:before="120" w:after="120"/>
      <w:outlineLvl w:val="6"/>
    </w:pPr>
  </w:style>
  <w:style w:type="paragraph" w:customStyle="1" w:styleId="Textbodunovely">
    <w:name w:val="Text bodu novely"/>
    <w:basedOn w:val="Normln"/>
    <w:rsid w:val="003C7F94"/>
    <w:pPr>
      <w:ind w:left="567" w:hanging="567"/>
    </w:pPr>
  </w:style>
  <w:style w:type="paragraph" w:styleId="Zpat">
    <w:name w:val="footer"/>
    <w:basedOn w:val="Normln"/>
    <w:link w:val="ZpatChar"/>
    <w:uiPriority w:val="99"/>
    <w:rsid w:val="003C7F94"/>
    <w:pPr>
      <w:tabs>
        <w:tab w:val="center" w:pos="4536"/>
        <w:tab w:val="right" w:pos="9072"/>
      </w:tabs>
    </w:pPr>
    <w:rPr>
      <w:color w:val="auto"/>
      <w:lang w:val="x-none" w:eastAsia="x-none"/>
    </w:rPr>
  </w:style>
  <w:style w:type="paragraph" w:styleId="Textpoznpodarou">
    <w:name w:val="footnote text"/>
    <w:basedOn w:val="Normln"/>
    <w:semiHidden/>
    <w:rsid w:val="003C7F94"/>
    <w:pPr>
      <w:tabs>
        <w:tab w:val="left" w:pos="425"/>
      </w:tabs>
      <w:ind w:left="425" w:hanging="425"/>
    </w:pPr>
    <w:rPr>
      <w:sz w:val="20"/>
    </w:rPr>
  </w:style>
  <w:style w:type="paragraph" w:styleId="Titulek">
    <w:name w:val="caption"/>
    <w:basedOn w:val="Normln"/>
    <w:qFormat/>
    <w:rsid w:val="003C7F94"/>
    <w:pPr>
      <w:spacing w:before="120" w:after="120"/>
    </w:pPr>
    <w:rPr>
      <w:b/>
    </w:rPr>
  </w:style>
  <w:style w:type="paragraph" w:customStyle="1" w:styleId="Nvrh">
    <w:name w:val="Návrh"/>
    <w:basedOn w:val="Normln"/>
    <w:rsid w:val="003C7F94"/>
    <w:pPr>
      <w:keepNext/>
      <w:keepLines/>
      <w:spacing w:after="240"/>
      <w:jc w:val="center"/>
      <w:outlineLvl w:val="0"/>
    </w:pPr>
    <w:rPr>
      <w:spacing w:val="40"/>
    </w:rPr>
  </w:style>
  <w:style w:type="paragraph" w:customStyle="1" w:styleId="Podpis">
    <w:name w:val="Podpis_"/>
    <w:basedOn w:val="Normln"/>
    <w:rsid w:val="003C7F94"/>
    <w:pPr>
      <w:keepNext/>
      <w:keepLines/>
      <w:spacing w:before="720"/>
      <w:jc w:val="center"/>
    </w:pPr>
  </w:style>
  <w:style w:type="paragraph" w:customStyle="1" w:styleId="VARIANTA">
    <w:name w:val="VARIANTA"/>
    <w:basedOn w:val="Normln"/>
    <w:rsid w:val="003C7F94"/>
    <w:pPr>
      <w:keepNext/>
      <w:spacing w:before="120" w:after="120"/>
    </w:pPr>
    <w:rPr>
      <w:caps/>
      <w:spacing w:val="60"/>
    </w:rPr>
  </w:style>
  <w:style w:type="paragraph" w:customStyle="1" w:styleId="VARIANTA-konec">
    <w:name w:val="VARIANTA - konec"/>
    <w:basedOn w:val="Normln"/>
    <w:rsid w:val="003C7F94"/>
    <w:rPr>
      <w:caps/>
      <w:spacing w:val="60"/>
    </w:rPr>
  </w:style>
  <w:style w:type="paragraph" w:customStyle="1" w:styleId="Nadpisparagrafu">
    <w:name w:val="Nadpis paragrafu"/>
    <w:basedOn w:val="Paragraf"/>
    <w:rsid w:val="003C7F94"/>
    <w:rPr>
      <w:b/>
    </w:rPr>
  </w:style>
  <w:style w:type="paragraph" w:customStyle="1" w:styleId="Nadpislnku">
    <w:name w:val="Nadpis článku"/>
    <w:basedOn w:val="lnek"/>
    <w:rsid w:val="003C7F94"/>
    <w:rPr>
      <w:b/>
    </w:rPr>
  </w:style>
  <w:style w:type="paragraph" w:styleId="Zkladntextodsazen2">
    <w:name w:val="Body Text Indent 2"/>
    <w:basedOn w:val="Normln"/>
    <w:link w:val="Zkladntextodsazen2Char"/>
    <w:uiPriority w:val="99"/>
    <w:semiHidden/>
    <w:rsid w:val="00ED6B4E"/>
    <w:pPr>
      <w:spacing w:before="120"/>
      <w:ind w:firstLine="708"/>
    </w:pPr>
    <w:rPr>
      <w:color w:val="auto"/>
      <w:lang w:val="x-none" w:eastAsia="x-none"/>
    </w:rPr>
  </w:style>
  <w:style w:type="paragraph" w:styleId="Odstavecseseznamem">
    <w:name w:val="List Paragraph"/>
    <w:aliases w:val="1 odstavecH,List Paragraph (Czech Tourism),Nad,Odstavec se seznamem1,Odstavec_muj"/>
    <w:basedOn w:val="Normln"/>
    <w:link w:val="OdstavecseseznamemChar"/>
    <w:uiPriority w:val="34"/>
    <w:qFormat/>
    <w:rsid w:val="00ED6B4E"/>
    <w:pPr>
      <w:ind w:left="720"/>
    </w:pPr>
    <w:rPr>
      <w:lang w:val="x-none" w:eastAsia="x-none"/>
    </w:rPr>
  </w:style>
  <w:style w:type="paragraph" w:customStyle="1" w:styleId="Bodytext131">
    <w:name w:val="Body text (13)1"/>
    <w:basedOn w:val="Normln"/>
    <w:link w:val="Bodytext13"/>
    <w:uiPriority w:val="99"/>
    <w:rsid w:val="00ED6B4E"/>
    <w:pPr>
      <w:shd w:val="clear" w:color="auto" w:fill="FFFFFF"/>
      <w:spacing w:line="240" w:lineRule="atLeast"/>
    </w:pPr>
    <w:rPr>
      <w:color w:val="auto"/>
      <w:lang w:val="x-none" w:eastAsia="x-none"/>
    </w:rPr>
  </w:style>
  <w:style w:type="paragraph" w:customStyle="1" w:styleId="l41">
    <w:name w:val="l41"/>
    <w:basedOn w:val="Normln"/>
    <w:rsid w:val="00ED6B4E"/>
  </w:style>
  <w:style w:type="paragraph" w:customStyle="1" w:styleId="l61">
    <w:name w:val="l61"/>
    <w:basedOn w:val="Normln"/>
    <w:rsid w:val="00ED6B4E"/>
  </w:style>
  <w:style w:type="paragraph" w:customStyle="1" w:styleId="l17">
    <w:name w:val="l17"/>
    <w:basedOn w:val="Normln"/>
    <w:rsid w:val="00ED6B4E"/>
  </w:style>
  <w:style w:type="paragraph" w:customStyle="1" w:styleId="l21">
    <w:name w:val="l21"/>
    <w:basedOn w:val="Normln"/>
    <w:rsid w:val="00ED6B4E"/>
  </w:style>
  <w:style w:type="paragraph" w:styleId="Textkomente">
    <w:name w:val="annotation text"/>
    <w:basedOn w:val="Normln"/>
    <w:link w:val="TextkomenteChar"/>
    <w:uiPriority w:val="99"/>
    <w:semiHidden/>
    <w:unhideWhenUsed/>
    <w:rsid w:val="00ED6B4E"/>
    <w:rPr>
      <w:rFonts w:ascii="Calibri" w:eastAsia="Calibri" w:hAnsi="Calibri"/>
      <w:color w:val="auto"/>
      <w:sz w:val="20"/>
      <w:szCs w:val="20"/>
      <w:lang w:val="x-none" w:eastAsia="en-US"/>
    </w:rPr>
  </w:style>
  <w:style w:type="paragraph" w:styleId="Pedmtkomente">
    <w:name w:val="annotation subject"/>
    <w:basedOn w:val="Textkomente"/>
    <w:link w:val="PedmtkomenteChar"/>
    <w:uiPriority w:val="99"/>
    <w:semiHidden/>
    <w:unhideWhenUsed/>
    <w:rsid w:val="00ED6B4E"/>
    <w:rPr>
      <w:b/>
      <w:bCs/>
    </w:rPr>
  </w:style>
  <w:style w:type="paragraph" w:styleId="Textbubliny">
    <w:name w:val="Balloon Text"/>
    <w:basedOn w:val="Normln"/>
    <w:link w:val="TextbublinyChar"/>
    <w:uiPriority w:val="99"/>
    <w:semiHidden/>
    <w:unhideWhenUsed/>
    <w:rsid w:val="00ED6B4E"/>
    <w:rPr>
      <w:rFonts w:ascii="Segoe UI" w:eastAsia="Calibri" w:hAnsi="Segoe UI"/>
      <w:color w:val="auto"/>
      <w:sz w:val="18"/>
      <w:szCs w:val="18"/>
      <w:lang w:val="x-none" w:eastAsia="en-US"/>
    </w:rPr>
  </w:style>
  <w:style w:type="paragraph" w:customStyle="1" w:styleId="Bodytext61">
    <w:name w:val="Body text (6)1"/>
    <w:basedOn w:val="Normln"/>
    <w:link w:val="Bodytext6"/>
    <w:uiPriority w:val="99"/>
    <w:rsid w:val="00ED6B4E"/>
    <w:pPr>
      <w:shd w:val="clear" w:color="auto" w:fill="FFFFFF"/>
      <w:spacing w:before="240" w:line="274" w:lineRule="exact"/>
      <w:ind w:hanging="360"/>
    </w:pPr>
    <w:rPr>
      <w:rFonts w:ascii="Arial" w:hAnsi="Arial"/>
      <w:color w:val="auto"/>
      <w:sz w:val="20"/>
      <w:szCs w:val="20"/>
      <w:lang w:val="x-none" w:eastAsia="x-none"/>
    </w:rPr>
  </w:style>
  <w:style w:type="paragraph" w:customStyle="1" w:styleId="Obsahrmce">
    <w:name w:val="Obsah rámce"/>
    <w:basedOn w:val="Normln"/>
  </w:style>
  <w:style w:type="paragraph" w:styleId="Zkladntext">
    <w:name w:val="Body Text"/>
    <w:basedOn w:val="Normln"/>
    <w:uiPriority w:val="99"/>
    <w:semiHidden/>
    <w:rsid w:val="007453E0"/>
    <w:pPr>
      <w:suppressAutoHyphens w:val="0"/>
      <w:spacing w:after="120"/>
      <w:jc w:val="left"/>
    </w:pPr>
    <w:rPr>
      <w:rFonts w:ascii="Calibri" w:eastAsia="Calibri" w:hAnsi="Calibri" w:cs="Calibri"/>
      <w:color w:val="auto"/>
      <w:sz w:val="22"/>
      <w:szCs w:val="22"/>
      <w:lang w:eastAsia="en-US"/>
    </w:rPr>
  </w:style>
  <w:style w:type="character" w:customStyle="1" w:styleId="ZkladntextChar1">
    <w:name w:val="Základní text Char1"/>
    <w:uiPriority w:val="99"/>
    <w:semiHidden/>
    <w:rsid w:val="007453E0"/>
    <w:rPr>
      <w:color w:val="00000A"/>
      <w:sz w:val="24"/>
      <w:szCs w:val="24"/>
    </w:rPr>
  </w:style>
  <w:style w:type="character" w:customStyle="1" w:styleId="OdstavecseseznamemChar">
    <w:name w:val="Odstavec se seznamem Char"/>
    <w:aliases w:val="1 odstavecH Char,List Paragraph (Czech Tourism) Char,Nad Char,Odstavec se seznamem1 Char,Odstavec_muj Char"/>
    <w:link w:val="Odstavecseseznamem"/>
    <w:uiPriority w:val="34"/>
    <w:qFormat/>
    <w:rsid w:val="00815BD0"/>
    <w:rPr>
      <w:color w:val="00000A"/>
      <w:sz w:val="24"/>
      <w:szCs w:val="24"/>
    </w:rPr>
  </w:style>
  <w:style w:type="paragraph" w:customStyle="1" w:styleId="Default">
    <w:name w:val="Default"/>
    <w:rsid w:val="00FF2ACE"/>
    <w:pPr>
      <w:autoSpaceDE w:val="0"/>
      <w:autoSpaceDN w:val="0"/>
      <w:adjustRightInd w:val="0"/>
    </w:pPr>
    <w:rPr>
      <w:rFonts w:eastAsia="Calibri"/>
      <w:color w:val="000000"/>
      <w:sz w:val="24"/>
      <w:szCs w:val="24"/>
    </w:rPr>
  </w:style>
  <w:style w:type="character" w:customStyle="1" w:styleId="h1a">
    <w:name w:val="h1a"/>
    <w:rsid w:val="00FF2ACE"/>
  </w:style>
  <w:style w:type="character" w:styleId="Hypertextovodkaz">
    <w:name w:val="Hyperlink"/>
    <w:uiPriority w:val="99"/>
    <w:semiHidden/>
    <w:unhideWhenUsed/>
    <w:rsid w:val="00FF2ACE"/>
    <w:rPr>
      <w:color w:val="0000FF"/>
      <w:u w:val="single"/>
    </w:rPr>
  </w:style>
  <w:style w:type="character" w:customStyle="1" w:styleId="note">
    <w:name w:val="note"/>
    <w:rsid w:val="00FF2ACE"/>
  </w:style>
  <w:style w:type="paragraph" w:customStyle="1" w:styleId="p9">
    <w:name w:val="p9"/>
    <w:basedOn w:val="Normln"/>
    <w:rsid w:val="00DC1E2B"/>
    <w:pPr>
      <w:suppressAutoHyphens w:val="0"/>
      <w:spacing w:before="100" w:beforeAutospacing="1" w:after="100" w:afterAutospacing="1" w:line="240" w:lineRule="auto"/>
      <w:jc w:val="left"/>
    </w:pPr>
    <w:rPr>
      <w:color w:val="auto"/>
    </w:rPr>
  </w:style>
  <w:style w:type="paragraph" w:customStyle="1" w:styleId="p11">
    <w:name w:val="p11"/>
    <w:basedOn w:val="Normln"/>
    <w:rsid w:val="00DC1E2B"/>
    <w:pPr>
      <w:suppressAutoHyphens w:val="0"/>
      <w:spacing w:before="100" w:beforeAutospacing="1" w:after="100" w:afterAutospacing="1" w:line="240" w:lineRule="auto"/>
      <w:jc w:val="left"/>
    </w:pPr>
    <w:rPr>
      <w:color w:val="auto"/>
    </w:rPr>
  </w:style>
  <w:style w:type="character" w:customStyle="1" w:styleId="s4">
    <w:name w:val="s4"/>
    <w:rsid w:val="00DC1E2B"/>
  </w:style>
  <w:style w:type="paragraph" w:customStyle="1" w:styleId="normln0">
    <w:name w:val="normln"/>
    <w:basedOn w:val="Normln"/>
    <w:rsid w:val="00DC1E2B"/>
    <w:pPr>
      <w:suppressAutoHyphens w:val="0"/>
      <w:spacing w:before="100" w:beforeAutospacing="1" w:after="100" w:afterAutospacing="1" w:line="240" w:lineRule="auto"/>
      <w:jc w:val="left"/>
    </w:pPr>
    <w:rPr>
      <w:color w:val="auto"/>
    </w:rPr>
  </w:style>
  <w:style w:type="character" w:customStyle="1" w:styleId="normln1">
    <w:name w:val="normln1"/>
    <w:rsid w:val="00DC1E2B"/>
  </w:style>
  <w:style w:type="paragraph" w:customStyle="1" w:styleId="default0">
    <w:name w:val="default"/>
    <w:basedOn w:val="Normln"/>
    <w:rsid w:val="00DC1E2B"/>
    <w:pPr>
      <w:suppressAutoHyphens w:val="0"/>
      <w:spacing w:before="100" w:beforeAutospacing="1" w:after="100" w:afterAutospacing="1" w:line="240" w:lineRule="auto"/>
      <w:jc w:val="left"/>
    </w:pPr>
    <w:rPr>
      <w:color w:val="auto"/>
    </w:rPr>
  </w:style>
  <w:style w:type="character" w:customStyle="1" w:styleId="default1">
    <w:name w:val="default1"/>
    <w:rsid w:val="00DC1E2B"/>
  </w:style>
  <w:style w:type="paragraph" w:styleId="Revize">
    <w:name w:val="Revision"/>
    <w:hidden/>
    <w:uiPriority w:val="99"/>
    <w:semiHidden/>
    <w:rsid w:val="00A468D9"/>
    <w:rPr>
      <w:color w:val="00000A"/>
      <w:sz w:val="24"/>
      <w:szCs w:val="24"/>
    </w:rPr>
  </w:style>
  <w:style w:type="character" w:customStyle="1" w:styleId="Nadpis2Char">
    <w:name w:val="Nadpis 2 Char"/>
    <w:link w:val="Nadpis2"/>
    <w:uiPriority w:val="9"/>
    <w:rsid w:val="007E1995"/>
    <w:rPr>
      <w:rFonts w:ascii="Calibri Light" w:eastAsia="Times New Roman" w:hAnsi="Calibri Light" w:cs="Times New Roman"/>
      <w:b/>
      <w:bCs/>
      <w:i/>
      <w:iCs/>
      <w:color w:val="00000A"/>
      <w:sz w:val="28"/>
      <w:szCs w:val="28"/>
    </w:rPr>
  </w:style>
  <w:style w:type="character" w:customStyle="1" w:styleId="Nadpis3Char">
    <w:name w:val="Nadpis 3 Char"/>
    <w:link w:val="Nadpis3"/>
    <w:uiPriority w:val="9"/>
    <w:rsid w:val="007E1995"/>
    <w:rPr>
      <w:rFonts w:ascii="Cambria" w:hAnsi="Cambria"/>
      <w:color w:val="243F60"/>
      <w:sz w:val="24"/>
      <w:szCs w:val="24"/>
      <w:lang w:eastAsia="en-US"/>
    </w:rPr>
  </w:style>
  <w:style w:type="paragraph" w:styleId="Bezmezer">
    <w:name w:val="No Spacing"/>
    <w:uiPriority w:val="1"/>
    <w:qFormat/>
    <w:rsid w:val="007E1995"/>
    <w:rPr>
      <w:rFonts w:ascii="Calibri" w:eastAsia="Calibri" w:hAnsi="Calibri"/>
      <w:sz w:val="22"/>
      <w:szCs w:val="22"/>
      <w:lang w:eastAsia="en-US"/>
    </w:rPr>
  </w:style>
  <w:style w:type="paragraph" w:customStyle="1" w:styleId="Odsazentlatextu">
    <w:name w:val="Odsazení těla textu"/>
    <w:basedOn w:val="Normln"/>
    <w:uiPriority w:val="99"/>
    <w:qFormat/>
    <w:rsid w:val="007E1995"/>
    <w:pPr>
      <w:tabs>
        <w:tab w:val="left" w:pos="708"/>
      </w:tabs>
      <w:spacing w:after="120"/>
      <w:ind w:left="283"/>
      <w:jc w:val="left"/>
    </w:pPr>
    <w:rPr>
      <w:color w:val="auto"/>
      <w:lang w:eastAsia="ar-SA"/>
    </w:rPr>
  </w:style>
  <w:style w:type="paragraph" w:styleId="Normlnweb">
    <w:name w:val="Normal (Web)"/>
    <w:basedOn w:val="Normln"/>
    <w:uiPriority w:val="99"/>
    <w:unhideWhenUsed/>
    <w:rsid w:val="007E1995"/>
    <w:pPr>
      <w:suppressAutoHyphens w:val="0"/>
      <w:spacing w:before="100" w:beforeAutospacing="1" w:after="100" w:afterAutospacing="1" w:line="240" w:lineRule="auto"/>
      <w:jc w:val="left"/>
    </w:pPr>
    <w:rPr>
      <w:rFonts w:ascii="Times" w:hAnsi="Times"/>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087676">
      <w:bodyDiv w:val="1"/>
      <w:marLeft w:val="0"/>
      <w:marRight w:val="0"/>
      <w:marTop w:val="0"/>
      <w:marBottom w:val="0"/>
      <w:divBdr>
        <w:top w:val="none" w:sz="0" w:space="0" w:color="auto"/>
        <w:left w:val="none" w:sz="0" w:space="0" w:color="auto"/>
        <w:bottom w:val="none" w:sz="0" w:space="0" w:color="auto"/>
        <w:right w:val="none" w:sz="0" w:space="0" w:color="auto"/>
      </w:divBdr>
    </w:div>
    <w:div w:id="600799218">
      <w:bodyDiv w:val="1"/>
      <w:marLeft w:val="0"/>
      <w:marRight w:val="0"/>
      <w:marTop w:val="0"/>
      <w:marBottom w:val="0"/>
      <w:divBdr>
        <w:top w:val="none" w:sz="0" w:space="0" w:color="auto"/>
        <w:left w:val="none" w:sz="0" w:space="0" w:color="auto"/>
        <w:bottom w:val="none" w:sz="0" w:space="0" w:color="auto"/>
        <w:right w:val="none" w:sz="0" w:space="0" w:color="auto"/>
      </w:divBdr>
    </w:div>
    <w:div w:id="682974724">
      <w:bodyDiv w:val="1"/>
      <w:marLeft w:val="0"/>
      <w:marRight w:val="0"/>
      <w:marTop w:val="0"/>
      <w:marBottom w:val="0"/>
      <w:divBdr>
        <w:top w:val="none" w:sz="0" w:space="0" w:color="auto"/>
        <w:left w:val="none" w:sz="0" w:space="0" w:color="auto"/>
        <w:bottom w:val="none" w:sz="0" w:space="0" w:color="auto"/>
        <w:right w:val="none" w:sz="0" w:space="0" w:color="auto"/>
      </w:divBdr>
    </w:div>
    <w:div w:id="804199998">
      <w:bodyDiv w:val="1"/>
      <w:marLeft w:val="0"/>
      <w:marRight w:val="0"/>
      <w:marTop w:val="0"/>
      <w:marBottom w:val="0"/>
      <w:divBdr>
        <w:top w:val="none" w:sz="0" w:space="0" w:color="auto"/>
        <w:left w:val="none" w:sz="0" w:space="0" w:color="auto"/>
        <w:bottom w:val="none" w:sz="0" w:space="0" w:color="auto"/>
        <w:right w:val="none" w:sz="0" w:space="0" w:color="auto"/>
      </w:divBdr>
    </w:div>
    <w:div w:id="1028026068">
      <w:bodyDiv w:val="1"/>
      <w:marLeft w:val="0"/>
      <w:marRight w:val="0"/>
      <w:marTop w:val="0"/>
      <w:marBottom w:val="0"/>
      <w:divBdr>
        <w:top w:val="none" w:sz="0" w:space="0" w:color="auto"/>
        <w:left w:val="none" w:sz="0" w:space="0" w:color="auto"/>
        <w:bottom w:val="none" w:sz="0" w:space="0" w:color="auto"/>
        <w:right w:val="none" w:sz="0" w:space="0" w:color="auto"/>
      </w:divBdr>
    </w:div>
    <w:div w:id="1095829233">
      <w:bodyDiv w:val="1"/>
      <w:marLeft w:val="0"/>
      <w:marRight w:val="0"/>
      <w:marTop w:val="0"/>
      <w:marBottom w:val="0"/>
      <w:divBdr>
        <w:top w:val="none" w:sz="0" w:space="0" w:color="auto"/>
        <w:left w:val="none" w:sz="0" w:space="0" w:color="auto"/>
        <w:bottom w:val="none" w:sz="0" w:space="0" w:color="auto"/>
        <w:right w:val="none" w:sz="0" w:space="0" w:color="auto"/>
      </w:divBdr>
    </w:div>
    <w:div w:id="1134248978">
      <w:bodyDiv w:val="1"/>
      <w:marLeft w:val="0"/>
      <w:marRight w:val="0"/>
      <w:marTop w:val="0"/>
      <w:marBottom w:val="0"/>
      <w:divBdr>
        <w:top w:val="none" w:sz="0" w:space="0" w:color="auto"/>
        <w:left w:val="none" w:sz="0" w:space="0" w:color="auto"/>
        <w:bottom w:val="none" w:sz="0" w:space="0" w:color="auto"/>
        <w:right w:val="none" w:sz="0" w:space="0" w:color="auto"/>
      </w:divBdr>
    </w:div>
    <w:div w:id="1178618444">
      <w:bodyDiv w:val="1"/>
      <w:marLeft w:val="0"/>
      <w:marRight w:val="0"/>
      <w:marTop w:val="0"/>
      <w:marBottom w:val="0"/>
      <w:divBdr>
        <w:top w:val="none" w:sz="0" w:space="0" w:color="auto"/>
        <w:left w:val="none" w:sz="0" w:space="0" w:color="auto"/>
        <w:bottom w:val="none" w:sz="0" w:space="0" w:color="auto"/>
        <w:right w:val="none" w:sz="0" w:space="0" w:color="auto"/>
      </w:divBdr>
    </w:div>
    <w:div w:id="1238637308">
      <w:bodyDiv w:val="1"/>
      <w:marLeft w:val="0"/>
      <w:marRight w:val="0"/>
      <w:marTop w:val="0"/>
      <w:marBottom w:val="0"/>
      <w:divBdr>
        <w:top w:val="none" w:sz="0" w:space="0" w:color="auto"/>
        <w:left w:val="none" w:sz="0" w:space="0" w:color="auto"/>
        <w:bottom w:val="none" w:sz="0" w:space="0" w:color="auto"/>
        <w:right w:val="none" w:sz="0" w:space="0" w:color="auto"/>
      </w:divBdr>
    </w:div>
    <w:div w:id="1350444860">
      <w:bodyDiv w:val="1"/>
      <w:marLeft w:val="0"/>
      <w:marRight w:val="0"/>
      <w:marTop w:val="0"/>
      <w:marBottom w:val="0"/>
      <w:divBdr>
        <w:top w:val="none" w:sz="0" w:space="0" w:color="auto"/>
        <w:left w:val="none" w:sz="0" w:space="0" w:color="auto"/>
        <w:bottom w:val="none" w:sz="0" w:space="0" w:color="auto"/>
        <w:right w:val="none" w:sz="0" w:space="0" w:color="auto"/>
      </w:divBdr>
    </w:div>
    <w:div w:id="1489056757">
      <w:bodyDiv w:val="1"/>
      <w:marLeft w:val="0"/>
      <w:marRight w:val="0"/>
      <w:marTop w:val="0"/>
      <w:marBottom w:val="0"/>
      <w:divBdr>
        <w:top w:val="none" w:sz="0" w:space="0" w:color="auto"/>
        <w:left w:val="none" w:sz="0" w:space="0" w:color="auto"/>
        <w:bottom w:val="none" w:sz="0" w:space="0" w:color="auto"/>
        <w:right w:val="none" w:sz="0" w:space="0" w:color="auto"/>
      </w:divBdr>
    </w:div>
    <w:div w:id="1729063368">
      <w:bodyDiv w:val="1"/>
      <w:marLeft w:val="0"/>
      <w:marRight w:val="0"/>
      <w:marTop w:val="0"/>
      <w:marBottom w:val="0"/>
      <w:divBdr>
        <w:top w:val="none" w:sz="0" w:space="0" w:color="auto"/>
        <w:left w:val="none" w:sz="0" w:space="0" w:color="auto"/>
        <w:bottom w:val="none" w:sz="0" w:space="0" w:color="auto"/>
        <w:right w:val="none" w:sz="0" w:space="0" w:color="auto"/>
      </w:divBdr>
    </w:div>
    <w:div w:id="1940867507">
      <w:bodyDiv w:val="1"/>
      <w:marLeft w:val="0"/>
      <w:marRight w:val="0"/>
      <w:marTop w:val="0"/>
      <w:marBottom w:val="0"/>
      <w:divBdr>
        <w:top w:val="none" w:sz="0" w:space="0" w:color="auto"/>
        <w:left w:val="none" w:sz="0" w:space="0" w:color="auto"/>
        <w:bottom w:val="none" w:sz="0" w:space="0" w:color="auto"/>
        <w:right w:val="none" w:sz="0" w:space="0" w:color="auto"/>
      </w:divBdr>
    </w:div>
    <w:div w:id="2008900013">
      <w:bodyDiv w:val="1"/>
      <w:marLeft w:val="0"/>
      <w:marRight w:val="0"/>
      <w:marTop w:val="0"/>
      <w:marBottom w:val="0"/>
      <w:divBdr>
        <w:top w:val="none" w:sz="0" w:space="0" w:color="auto"/>
        <w:left w:val="none" w:sz="0" w:space="0" w:color="auto"/>
        <w:bottom w:val="none" w:sz="0" w:space="0" w:color="auto"/>
        <w:right w:val="none" w:sz="0" w:space="0" w:color="auto"/>
      </w:divBdr>
    </w:div>
    <w:div w:id="2014067068">
      <w:bodyDiv w:val="1"/>
      <w:marLeft w:val="0"/>
      <w:marRight w:val="0"/>
      <w:marTop w:val="0"/>
      <w:marBottom w:val="0"/>
      <w:divBdr>
        <w:top w:val="none" w:sz="0" w:space="0" w:color="auto"/>
        <w:left w:val="none" w:sz="0" w:space="0" w:color="auto"/>
        <w:bottom w:val="none" w:sz="0" w:space="0" w:color="auto"/>
        <w:right w:val="none" w:sz="0" w:space="0" w:color="auto"/>
      </w:divBdr>
    </w:div>
    <w:div w:id="2059275343">
      <w:bodyDiv w:val="1"/>
      <w:marLeft w:val="0"/>
      <w:marRight w:val="0"/>
      <w:marTop w:val="0"/>
      <w:marBottom w:val="0"/>
      <w:divBdr>
        <w:top w:val="none" w:sz="0" w:space="0" w:color="auto"/>
        <w:left w:val="none" w:sz="0" w:space="0" w:color="auto"/>
        <w:bottom w:val="none" w:sz="0" w:space="0" w:color="auto"/>
        <w:right w:val="none" w:sz="0" w:space="0" w:color="auto"/>
      </w:divBdr>
    </w:div>
    <w:div w:id="2072149294">
      <w:bodyDiv w:val="1"/>
      <w:marLeft w:val="0"/>
      <w:marRight w:val="0"/>
      <w:marTop w:val="0"/>
      <w:marBottom w:val="0"/>
      <w:divBdr>
        <w:top w:val="none" w:sz="0" w:space="0" w:color="auto"/>
        <w:left w:val="none" w:sz="0" w:space="0" w:color="auto"/>
        <w:bottom w:val="none" w:sz="0" w:space="0" w:color="auto"/>
        <w:right w:val="none" w:sz="0" w:space="0" w:color="auto"/>
      </w:divBdr>
    </w:div>
    <w:div w:id="2135907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E8DC1-742E-401C-95BE-1C3C49062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2707</Words>
  <Characters>15977</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18647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Kvetonova Hana</dc:creator>
  <dc:description>Dokument původně založený na šabloně LN_Zákon verze 2.1</dc:description>
  <cp:lastModifiedBy>Václav Krása</cp:lastModifiedBy>
  <cp:revision>2</cp:revision>
  <cp:lastPrinted>2019-03-29T10:53:00Z</cp:lastPrinted>
  <dcterms:created xsi:type="dcterms:W3CDTF">2021-02-05T12:16:00Z</dcterms:created>
  <dcterms:modified xsi:type="dcterms:W3CDTF">2021-02-05T12:16:00Z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-46276336</vt:i4>
  </property>
  <property fmtid="{D5CDD505-2E9C-101B-9397-08002B2CF9AE}" pid="3" name="_NewReviewCycle">
    <vt:lpwstr/>
  </property>
  <property fmtid="{D5CDD505-2E9C-101B-9397-08002B2CF9AE}" pid="4" name="_EmailSubject">
    <vt:lpwstr>Posl. novely 108-2006 Sb.</vt:lpwstr>
  </property>
  <property fmtid="{D5CDD505-2E9C-101B-9397-08002B2CF9AE}" pid="5" name="_AuthorEmail">
    <vt:lpwstr>vkrasa@vaclavkrasa.cz</vt:lpwstr>
  </property>
  <property fmtid="{D5CDD505-2E9C-101B-9397-08002B2CF9AE}" pid="6" name="_AuthorEmailDisplayName">
    <vt:lpwstr>Václav Krása</vt:lpwstr>
  </property>
</Properties>
</file>