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BD" w:rsidRDefault="007C4BBD" w:rsidP="00C86E09">
      <w:pPr>
        <w:jc w:val="center"/>
        <w:rPr>
          <w:rFonts w:ascii="Times New Roman" w:hAnsi="Times New Roman" w:cs="Times New Roman"/>
          <w:b/>
          <w:sz w:val="36"/>
          <w:szCs w:val="36"/>
        </w:rPr>
      </w:pPr>
      <w:r>
        <w:rPr>
          <w:rFonts w:ascii="Times New Roman" w:hAnsi="Times New Roman" w:cs="Times New Roman"/>
          <w:b/>
          <w:noProof/>
          <w:sz w:val="36"/>
          <w:szCs w:val="36"/>
          <w:lang w:eastAsia="cs-CZ"/>
        </w:rPr>
        <w:drawing>
          <wp:inline distT="0" distB="0" distL="0" distR="0">
            <wp:extent cx="3283889" cy="1225909"/>
            <wp:effectExtent l="0" t="0" r="0" b="0"/>
            <wp:docPr id="1" name="Obrázek 1" descr="C:\Users\m.kubickova\Desktop\Logo NR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bickova\Desktop\Logo NRZ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57" cy="1226755"/>
                    </a:xfrm>
                    <a:prstGeom prst="rect">
                      <a:avLst/>
                    </a:prstGeom>
                    <a:noFill/>
                    <a:ln>
                      <a:noFill/>
                    </a:ln>
                  </pic:spPr>
                </pic:pic>
              </a:graphicData>
            </a:graphic>
          </wp:inline>
        </w:drawing>
      </w:r>
    </w:p>
    <w:p w:rsidR="00C86E09" w:rsidRDefault="003F4D8A" w:rsidP="00C86E09">
      <w:pPr>
        <w:jc w:val="center"/>
        <w:rPr>
          <w:rFonts w:ascii="Times New Roman" w:hAnsi="Times New Roman" w:cs="Times New Roman"/>
          <w:b/>
          <w:sz w:val="36"/>
          <w:szCs w:val="36"/>
        </w:rPr>
      </w:pPr>
      <w:r w:rsidRPr="00C86E09">
        <w:rPr>
          <w:rFonts w:ascii="Times New Roman" w:hAnsi="Times New Roman" w:cs="Times New Roman"/>
          <w:b/>
          <w:sz w:val="36"/>
          <w:szCs w:val="36"/>
        </w:rPr>
        <w:t xml:space="preserve">Připomínky </w:t>
      </w:r>
    </w:p>
    <w:p w:rsidR="003E4D90" w:rsidRDefault="003F4D8A" w:rsidP="00C86E09">
      <w:pPr>
        <w:pBdr>
          <w:bottom w:val="single" w:sz="6" w:space="1" w:color="auto"/>
        </w:pBdr>
        <w:jc w:val="center"/>
        <w:rPr>
          <w:rFonts w:ascii="Times New Roman" w:hAnsi="Times New Roman" w:cs="Times New Roman"/>
          <w:b/>
          <w:sz w:val="36"/>
          <w:szCs w:val="36"/>
        </w:rPr>
      </w:pPr>
      <w:r w:rsidRPr="00C86E09">
        <w:rPr>
          <w:rFonts w:ascii="Times New Roman" w:hAnsi="Times New Roman" w:cs="Times New Roman"/>
          <w:b/>
          <w:sz w:val="36"/>
          <w:szCs w:val="36"/>
        </w:rPr>
        <w:t xml:space="preserve">Národní rady osob </w:t>
      </w:r>
      <w:r w:rsidR="00C86E09">
        <w:rPr>
          <w:rFonts w:ascii="Times New Roman" w:hAnsi="Times New Roman" w:cs="Times New Roman"/>
          <w:b/>
          <w:sz w:val="36"/>
          <w:szCs w:val="36"/>
        </w:rPr>
        <w:t>se zdravotním postižením ČR ke S</w:t>
      </w:r>
      <w:r w:rsidRPr="00C86E09">
        <w:rPr>
          <w:rFonts w:ascii="Times New Roman" w:hAnsi="Times New Roman" w:cs="Times New Roman"/>
          <w:b/>
          <w:sz w:val="36"/>
          <w:szCs w:val="36"/>
        </w:rPr>
        <w:t>trategii očkování proti COVID-19.</w:t>
      </w:r>
    </w:p>
    <w:p w:rsidR="00C86E09" w:rsidRDefault="00C86E09" w:rsidP="00A431F5">
      <w:pPr>
        <w:jc w:val="both"/>
        <w:rPr>
          <w:rFonts w:ascii="Times New Roman" w:hAnsi="Times New Roman" w:cs="Times New Roman"/>
          <w:b/>
          <w:sz w:val="24"/>
          <w:szCs w:val="24"/>
        </w:rPr>
      </w:pPr>
    </w:p>
    <w:p w:rsidR="00A431F5" w:rsidRDefault="00A431F5" w:rsidP="00A431F5">
      <w:pPr>
        <w:jc w:val="both"/>
        <w:rPr>
          <w:rFonts w:ascii="Times New Roman" w:hAnsi="Times New Roman" w:cs="Times New Roman"/>
          <w:b/>
          <w:sz w:val="24"/>
          <w:szCs w:val="24"/>
        </w:rPr>
      </w:pPr>
      <w:r>
        <w:rPr>
          <w:rFonts w:ascii="Times New Roman" w:hAnsi="Times New Roman" w:cs="Times New Roman"/>
          <w:b/>
          <w:sz w:val="24"/>
          <w:szCs w:val="24"/>
        </w:rPr>
        <w:t>Úvod:</w:t>
      </w:r>
    </w:p>
    <w:p w:rsidR="00A431F5" w:rsidRDefault="00A431F5" w:rsidP="00A431F5">
      <w:pPr>
        <w:jc w:val="both"/>
        <w:rPr>
          <w:rFonts w:ascii="Times New Roman" w:hAnsi="Times New Roman" w:cs="Times New Roman"/>
          <w:sz w:val="24"/>
          <w:szCs w:val="24"/>
        </w:rPr>
      </w:pPr>
      <w:r>
        <w:rPr>
          <w:rFonts w:ascii="Times New Roman" w:hAnsi="Times New Roman" w:cs="Times New Roman"/>
          <w:sz w:val="24"/>
          <w:szCs w:val="24"/>
        </w:rPr>
        <w:t>NRZP ČR oceňuje, že Strategie očkování obsahuje výčet diagnóz, které jsou zařazeny do první skupiny nejvíce ohroženějších pacientů. Uvědomujeme si, že jejich výčet nikdy nebude úplný, přesto si dovolujeme do výše zmíněného seznamu přidat další skupiny zdravotních postižení.</w:t>
      </w:r>
    </w:p>
    <w:p w:rsidR="0004126F" w:rsidRDefault="00A431F5" w:rsidP="00A431F5">
      <w:pPr>
        <w:jc w:val="both"/>
        <w:rPr>
          <w:rFonts w:ascii="Times New Roman" w:hAnsi="Times New Roman" w:cs="Times New Roman"/>
          <w:sz w:val="24"/>
          <w:szCs w:val="24"/>
        </w:rPr>
      </w:pPr>
      <w:r>
        <w:rPr>
          <w:rFonts w:ascii="Times New Roman" w:hAnsi="Times New Roman" w:cs="Times New Roman"/>
          <w:sz w:val="24"/>
          <w:szCs w:val="24"/>
        </w:rPr>
        <w:t>Současně upozorňujeme, že Strategie prakticky neřeší způsob očkování u osob, jejichž přesun do očkovacího centra je prakticky nemožný, nebo zcela nemožný a jsou trvale v domácí péči, plně závislé na péči pečující osoby. Proto by společně s osobou v domácí péči měla být očkována i hlavní pečující osoba. NRZP ČR má na mysli velmi těžká</w:t>
      </w:r>
      <w:r w:rsidR="0004126F">
        <w:rPr>
          <w:rFonts w:ascii="Times New Roman" w:hAnsi="Times New Roman" w:cs="Times New Roman"/>
          <w:sz w:val="24"/>
          <w:szCs w:val="24"/>
        </w:rPr>
        <w:t xml:space="preserve"> zdravotní postižení, a to osob, u nichž míra závislosti je ve IV., případně ve III. stupni. </w:t>
      </w:r>
    </w:p>
    <w:p w:rsidR="003D5122" w:rsidRDefault="0004126F" w:rsidP="00A431F5">
      <w:pPr>
        <w:jc w:val="both"/>
        <w:rPr>
          <w:rFonts w:ascii="Times New Roman" w:hAnsi="Times New Roman" w:cs="Times New Roman"/>
          <w:sz w:val="24"/>
          <w:szCs w:val="24"/>
        </w:rPr>
      </w:pPr>
      <w:r>
        <w:rPr>
          <w:rFonts w:ascii="Times New Roman" w:hAnsi="Times New Roman" w:cs="Times New Roman"/>
          <w:sz w:val="24"/>
          <w:szCs w:val="24"/>
        </w:rPr>
        <w:t>Domníváme se, že praktičtí lékaři, kteří znají skutečný zdravotní stav výše uvedených sku</w:t>
      </w:r>
      <w:r w:rsidR="003D5122">
        <w:rPr>
          <w:rFonts w:ascii="Times New Roman" w:hAnsi="Times New Roman" w:cs="Times New Roman"/>
          <w:sz w:val="24"/>
          <w:szCs w:val="24"/>
        </w:rPr>
        <w:t xml:space="preserve">pin osob, </w:t>
      </w:r>
      <w:r>
        <w:rPr>
          <w:rFonts w:ascii="Times New Roman" w:hAnsi="Times New Roman" w:cs="Times New Roman"/>
          <w:sz w:val="24"/>
          <w:szCs w:val="24"/>
        </w:rPr>
        <w:t>by</w:t>
      </w:r>
      <w:r w:rsidR="003D5122">
        <w:rPr>
          <w:rFonts w:ascii="Times New Roman" w:hAnsi="Times New Roman" w:cs="Times New Roman"/>
          <w:sz w:val="24"/>
          <w:szCs w:val="24"/>
        </w:rPr>
        <w:t xml:space="preserve"> je</w:t>
      </w:r>
      <w:r>
        <w:rPr>
          <w:rFonts w:ascii="Times New Roman" w:hAnsi="Times New Roman" w:cs="Times New Roman"/>
          <w:sz w:val="24"/>
          <w:szCs w:val="24"/>
        </w:rPr>
        <w:t xml:space="preserve"> mohli oslovit s nabídkou očkování. Očkování je dobrovolné, proto je nezbytné, aby praktičtí lékaři oslovili osoby s těžkým zdravotním stavem</w:t>
      </w:r>
      <w:r w:rsidR="00D33842">
        <w:rPr>
          <w:rFonts w:ascii="Times New Roman" w:hAnsi="Times New Roman" w:cs="Times New Roman"/>
          <w:sz w:val="24"/>
          <w:szCs w:val="24"/>
        </w:rPr>
        <w:t>, které jsou v domácí péči</w:t>
      </w:r>
      <w:r>
        <w:rPr>
          <w:rFonts w:ascii="Times New Roman" w:hAnsi="Times New Roman" w:cs="Times New Roman"/>
          <w:sz w:val="24"/>
          <w:szCs w:val="24"/>
        </w:rPr>
        <w:t xml:space="preserve"> a informovali je o možnosti očkování. </w:t>
      </w:r>
    </w:p>
    <w:p w:rsidR="003D5122" w:rsidRDefault="0004126F" w:rsidP="00A431F5">
      <w:pPr>
        <w:jc w:val="both"/>
        <w:rPr>
          <w:rFonts w:ascii="Times New Roman" w:hAnsi="Times New Roman" w:cs="Times New Roman"/>
          <w:sz w:val="24"/>
          <w:szCs w:val="24"/>
        </w:rPr>
      </w:pPr>
      <w:r>
        <w:rPr>
          <w:rFonts w:ascii="Times New Roman" w:hAnsi="Times New Roman" w:cs="Times New Roman"/>
          <w:sz w:val="24"/>
          <w:szCs w:val="24"/>
        </w:rPr>
        <w:t xml:space="preserve">Poté je možný </w:t>
      </w:r>
      <w:r w:rsidR="003D5122">
        <w:rPr>
          <w:rFonts w:ascii="Times New Roman" w:hAnsi="Times New Roman" w:cs="Times New Roman"/>
          <w:sz w:val="24"/>
          <w:szCs w:val="24"/>
        </w:rPr>
        <w:t>několikerý</w:t>
      </w:r>
      <w:r>
        <w:rPr>
          <w:rFonts w:ascii="Times New Roman" w:hAnsi="Times New Roman" w:cs="Times New Roman"/>
          <w:sz w:val="24"/>
          <w:szCs w:val="24"/>
        </w:rPr>
        <w:t xml:space="preserve"> postup. </w:t>
      </w:r>
    </w:p>
    <w:p w:rsidR="003D5122" w:rsidRDefault="0004126F" w:rsidP="003D5122">
      <w:pPr>
        <w:pStyle w:val="Odstavecseseznamem"/>
        <w:numPr>
          <w:ilvl w:val="0"/>
          <w:numId w:val="1"/>
        </w:numPr>
        <w:jc w:val="both"/>
        <w:rPr>
          <w:rFonts w:ascii="Times New Roman" w:hAnsi="Times New Roman" w:cs="Times New Roman"/>
          <w:sz w:val="24"/>
          <w:szCs w:val="24"/>
        </w:rPr>
      </w:pPr>
      <w:r w:rsidRPr="003D5122">
        <w:rPr>
          <w:rFonts w:ascii="Times New Roman" w:hAnsi="Times New Roman" w:cs="Times New Roman"/>
          <w:sz w:val="24"/>
          <w:szCs w:val="24"/>
        </w:rPr>
        <w:t>Praktický lékař sdělí</w:t>
      </w:r>
      <w:r w:rsidR="003D5122">
        <w:rPr>
          <w:rFonts w:ascii="Times New Roman" w:hAnsi="Times New Roman" w:cs="Times New Roman"/>
          <w:sz w:val="24"/>
          <w:szCs w:val="24"/>
        </w:rPr>
        <w:t xml:space="preserve"> klientovi a jeho pečující osobě</w:t>
      </w:r>
      <w:r w:rsidR="00D33842" w:rsidRPr="003D5122">
        <w:rPr>
          <w:rFonts w:ascii="Times New Roman" w:hAnsi="Times New Roman" w:cs="Times New Roman"/>
          <w:sz w:val="24"/>
          <w:szCs w:val="24"/>
        </w:rPr>
        <w:t xml:space="preserve">, jakým </w:t>
      </w:r>
      <w:r w:rsidR="003D5122">
        <w:rPr>
          <w:rFonts w:ascii="Times New Roman" w:hAnsi="Times New Roman" w:cs="Times New Roman"/>
          <w:sz w:val="24"/>
          <w:szCs w:val="24"/>
        </w:rPr>
        <w:t>způsobem, případně kam se mohou přihlásit, že se chtějí dát očkovat, ale očkování je nezbytné provést v domácím prostředí.</w:t>
      </w:r>
    </w:p>
    <w:p w:rsidR="003D5122" w:rsidRDefault="003D5122" w:rsidP="003D5122">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Po souhlasu osob s očkováním, praktický lékař sám oznámí mobilnímu týmu osobu, a to s uvedením zdravotního stavu.</w:t>
      </w:r>
    </w:p>
    <w:p w:rsidR="003D5122" w:rsidRDefault="003D5122" w:rsidP="003D5122">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Očkování provede praktický lékař.</w:t>
      </w:r>
    </w:p>
    <w:p w:rsidR="009E0C95" w:rsidRDefault="00905F00" w:rsidP="00905F00">
      <w:pPr>
        <w:jc w:val="both"/>
        <w:rPr>
          <w:rFonts w:ascii="Times New Roman" w:hAnsi="Times New Roman" w:cs="Times New Roman"/>
          <w:sz w:val="24"/>
          <w:szCs w:val="24"/>
        </w:rPr>
      </w:pPr>
      <w:r>
        <w:rPr>
          <w:rFonts w:ascii="Times New Roman" w:hAnsi="Times New Roman" w:cs="Times New Roman"/>
          <w:sz w:val="24"/>
          <w:szCs w:val="24"/>
        </w:rPr>
        <w:t xml:space="preserve">Podle statistických údajů MPSV ČR je současný počet ve III. a IV. stupni míry závislosti +/- 140 000 osob. Z toho je minimálně 50 000 osob v zařízeních sociální péče. To znamená, že v domácí péči je asi 90 000 osob. Odhadem lze stanovit, že dvě třetiny z počtu 90 000 osob mohou být osoby s velmi omezenou možností se dostavit k očkování, to je asi 60 000 osob. Nelze přesně určit, jaký počet těchto osob bude mít zájem se nechat očkovat. Domníváme se, </w:t>
      </w:r>
      <w:r>
        <w:rPr>
          <w:rFonts w:ascii="Times New Roman" w:hAnsi="Times New Roman" w:cs="Times New Roman"/>
          <w:sz w:val="24"/>
          <w:szCs w:val="24"/>
        </w:rPr>
        <w:lastRenderedPageBreak/>
        <w:t xml:space="preserve">že u této skupiny lze očekávat vyšší procento zájmu o očkování než u běžné populace, které je dnes na úrovni 40 %. </w:t>
      </w:r>
      <w:r w:rsidR="009E0C95">
        <w:rPr>
          <w:rFonts w:ascii="Times New Roman" w:hAnsi="Times New Roman" w:cs="Times New Roman"/>
          <w:sz w:val="24"/>
          <w:szCs w:val="24"/>
        </w:rPr>
        <w:t>Jsme přesvědčeni o tom, že lze očekávat, že počet osob, které budou mít zájem se očkovat a jejich schopnost se dostavit k očkování je velmi limitována, se může pohybovat mezi 45 000 až 50 000 osobami. K tomuto počtu je třeba připočítat obdobný počet hlavních pečujících osob, které své klienty téměř nemohou opustit. Lze odhadnout, že počet osob, které by mohly být očkovány v domácím prostředí, může dosáhnout až 100 000 osob.</w:t>
      </w:r>
    </w:p>
    <w:p w:rsidR="00905F00" w:rsidRDefault="009E0C95" w:rsidP="00905F00">
      <w:pPr>
        <w:jc w:val="both"/>
        <w:rPr>
          <w:rFonts w:ascii="Times New Roman" w:hAnsi="Times New Roman" w:cs="Times New Roman"/>
          <w:sz w:val="24"/>
          <w:szCs w:val="24"/>
        </w:rPr>
      </w:pPr>
      <w:r>
        <w:rPr>
          <w:rFonts w:ascii="Times New Roman" w:hAnsi="Times New Roman" w:cs="Times New Roman"/>
          <w:sz w:val="24"/>
          <w:szCs w:val="24"/>
        </w:rPr>
        <w:t xml:space="preserve"> Na základě výše uvedených skutečností navrhujeme tyto konkrétní připomínky ke Strategii očkování</w:t>
      </w:r>
      <w:r w:rsidR="00905F00">
        <w:rPr>
          <w:rFonts w:ascii="Times New Roman" w:hAnsi="Times New Roman" w:cs="Times New Roman"/>
          <w:sz w:val="24"/>
          <w:szCs w:val="24"/>
        </w:rPr>
        <w:t xml:space="preserve"> </w:t>
      </w:r>
      <w:r>
        <w:rPr>
          <w:rFonts w:ascii="Times New Roman" w:hAnsi="Times New Roman" w:cs="Times New Roman"/>
          <w:sz w:val="24"/>
          <w:szCs w:val="24"/>
        </w:rPr>
        <w:t>proti COVID-19.</w:t>
      </w:r>
    </w:p>
    <w:p w:rsidR="00F336B8" w:rsidRPr="00F336B8" w:rsidRDefault="00F336B8" w:rsidP="009E0C95">
      <w:pPr>
        <w:pStyle w:val="Odstavecseseznamem"/>
        <w:numPr>
          <w:ilvl w:val="0"/>
          <w:numId w:val="2"/>
        </w:numPr>
        <w:jc w:val="both"/>
        <w:rPr>
          <w:rFonts w:ascii="Times New Roman" w:hAnsi="Times New Roman" w:cs="Times New Roman"/>
          <w:b/>
          <w:sz w:val="24"/>
          <w:szCs w:val="24"/>
          <w:u w:val="single"/>
        </w:rPr>
      </w:pPr>
      <w:r>
        <w:rPr>
          <w:rFonts w:ascii="Times New Roman" w:hAnsi="Times New Roman" w:cs="Times New Roman"/>
          <w:sz w:val="24"/>
          <w:szCs w:val="24"/>
        </w:rPr>
        <w:t>V části 3. ORGANIZACE OČKOVÁNÍ:</w:t>
      </w:r>
    </w:p>
    <w:p w:rsidR="009E0C95" w:rsidRDefault="00F336B8" w:rsidP="00F336B8">
      <w:pPr>
        <w:pStyle w:val="Odstavecseseznamem"/>
        <w:jc w:val="both"/>
        <w:rPr>
          <w:rStyle w:val="normaltextrun"/>
          <w:rFonts w:ascii="Times New Roman" w:hAnsi="Times New Roman" w:cs="Times New Roman"/>
          <w:b/>
          <w:sz w:val="24"/>
          <w:szCs w:val="24"/>
          <w:u w:val="single"/>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za bod „</w:t>
      </w:r>
      <w:r w:rsidRPr="00F336B8">
        <w:rPr>
          <w:rStyle w:val="normaltextrun"/>
          <w:rFonts w:ascii="Times New Roman" w:hAnsi="Times New Roman" w:cs="Times New Roman"/>
          <w:sz w:val="24"/>
          <w:szCs w:val="24"/>
        </w:rPr>
        <w:t>prostřednictvím mobilních očkovacích týmů</w:t>
      </w:r>
      <w:r>
        <w:rPr>
          <w:rStyle w:val="normaltextrun"/>
          <w:rFonts w:ascii="Times New Roman" w:hAnsi="Times New Roman" w:cs="Times New Roman"/>
          <w:sz w:val="24"/>
          <w:szCs w:val="24"/>
        </w:rPr>
        <w:t>.“</w:t>
      </w:r>
      <w:r w:rsidRPr="00F336B8">
        <w:rPr>
          <w:rStyle w:val="normaltextrun"/>
          <w:rFonts w:ascii="Times New Roman" w:hAnsi="Times New Roman" w:cs="Times New Roman"/>
          <w:sz w:val="24"/>
          <w:szCs w:val="24"/>
        </w:rPr>
        <w:t xml:space="preserve"> vkládá nový </w:t>
      </w:r>
      <w:r>
        <w:rPr>
          <w:rStyle w:val="normaltextrun"/>
          <w:rFonts w:ascii="Times New Roman" w:hAnsi="Times New Roman" w:cs="Times New Roman"/>
          <w:sz w:val="24"/>
          <w:szCs w:val="24"/>
        </w:rPr>
        <w:t>bod „</w:t>
      </w:r>
      <w:r w:rsidRPr="00F336B8">
        <w:rPr>
          <w:rStyle w:val="normaltextrun"/>
          <w:rFonts w:ascii="Times New Roman" w:hAnsi="Times New Roman" w:cs="Times New Roman"/>
          <w:b/>
          <w:sz w:val="24"/>
          <w:szCs w:val="24"/>
          <w:u w:val="single"/>
        </w:rPr>
        <w:t>v domácnostech osob, které se nemohou dostavit k očkování.“</w:t>
      </w:r>
      <w:r>
        <w:rPr>
          <w:rStyle w:val="normaltextrun"/>
          <w:rFonts w:ascii="Times New Roman" w:hAnsi="Times New Roman" w:cs="Times New Roman"/>
          <w:b/>
          <w:sz w:val="24"/>
          <w:szCs w:val="24"/>
          <w:u w:val="single"/>
        </w:rPr>
        <w:t xml:space="preserve"> </w:t>
      </w:r>
    </w:p>
    <w:p w:rsidR="00F336B8" w:rsidRDefault="00F336B8" w:rsidP="00F336B8">
      <w:pPr>
        <w:pStyle w:val="Odstavecseseznamem"/>
        <w:jc w:val="both"/>
        <w:rPr>
          <w:rStyle w:val="normaltextrun"/>
          <w:rFonts w:ascii="Times New Roman" w:hAnsi="Times New Roman" w:cs="Times New Roman"/>
          <w:b/>
          <w:sz w:val="24"/>
          <w:szCs w:val="24"/>
          <w:u w:val="single"/>
        </w:rPr>
      </w:pPr>
    </w:p>
    <w:p w:rsidR="00F336B8" w:rsidRPr="00F336B8" w:rsidRDefault="00F336B8" w:rsidP="009E0C95">
      <w:pPr>
        <w:pStyle w:val="Odstavecseseznamem"/>
        <w:numPr>
          <w:ilvl w:val="0"/>
          <w:numId w:val="2"/>
        </w:numPr>
        <w:jc w:val="both"/>
        <w:rPr>
          <w:rFonts w:ascii="Times New Roman" w:hAnsi="Times New Roman" w:cs="Times New Roman"/>
          <w:b/>
          <w:sz w:val="24"/>
          <w:szCs w:val="24"/>
          <w:u w:val="single"/>
        </w:rPr>
      </w:pPr>
      <w:r>
        <w:rPr>
          <w:rFonts w:ascii="Times New Roman" w:hAnsi="Times New Roman" w:cs="Times New Roman"/>
          <w:sz w:val="24"/>
          <w:szCs w:val="24"/>
        </w:rPr>
        <w:t>V části 8. INDIKAČNÍ SKUPINY K OČKOVÁNÍ – PRIORITIZACE:</w:t>
      </w:r>
    </w:p>
    <w:p w:rsidR="00F336B8" w:rsidRPr="00415C22" w:rsidRDefault="00F336B8" w:rsidP="00F336B8">
      <w:pPr>
        <w:pStyle w:val="Odstavecseseznamem"/>
        <w:jc w:val="both"/>
        <w:rPr>
          <w:rFonts w:ascii="Times New Roman" w:hAnsi="Times New Roman" w:cs="Times New Roman"/>
          <w:b/>
          <w:sz w:val="24"/>
          <w:szCs w:val="24"/>
          <w:u w:val="single"/>
        </w:rPr>
      </w:pPr>
      <w:proofErr w:type="gramStart"/>
      <w:r w:rsidRPr="00415C22">
        <w:rPr>
          <w:rFonts w:ascii="Times New Roman" w:hAnsi="Times New Roman" w:cs="Times New Roman"/>
          <w:b/>
          <w:sz w:val="24"/>
          <w:szCs w:val="24"/>
          <w:u w:val="single"/>
        </w:rPr>
        <w:t>Se</w:t>
      </w:r>
      <w:proofErr w:type="gramEnd"/>
      <w:r w:rsidRPr="00415C22">
        <w:rPr>
          <w:rFonts w:ascii="Times New Roman" w:hAnsi="Times New Roman" w:cs="Times New Roman"/>
          <w:b/>
          <w:sz w:val="24"/>
          <w:szCs w:val="24"/>
          <w:u w:val="single"/>
        </w:rPr>
        <w:t xml:space="preserve"> za písm. j.</w:t>
      </w:r>
      <w:r w:rsidR="00415C22">
        <w:rPr>
          <w:rFonts w:ascii="Times New Roman" w:hAnsi="Times New Roman" w:cs="Times New Roman"/>
          <w:b/>
          <w:sz w:val="24"/>
          <w:szCs w:val="24"/>
          <w:u w:val="single"/>
        </w:rPr>
        <w:t xml:space="preserve"> vkládají písmena k., </w:t>
      </w:r>
      <w:r w:rsidRPr="00415C22">
        <w:rPr>
          <w:rFonts w:ascii="Times New Roman" w:hAnsi="Times New Roman" w:cs="Times New Roman"/>
          <w:b/>
          <w:sz w:val="24"/>
          <w:szCs w:val="24"/>
          <w:u w:val="single"/>
        </w:rPr>
        <w:t>l.</w:t>
      </w:r>
      <w:r w:rsidR="00415C22">
        <w:rPr>
          <w:rFonts w:ascii="Times New Roman" w:hAnsi="Times New Roman" w:cs="Times New Roman"/>
          <w:b/>
          <w:sz w:val="24"/>
          <w:szCs w:val="24"/>
          <w:u w:val="single"/>
        </w:rPr>
        <w:t xml:space="preserve"> a m.</w:t>
      </w:r>
      <w:r w:rsidRPr="00415C22">
        <w:rPr>
          <w:rFonts w:ascii="Times New Roman" w:hAnsi="Times New Roman" w:cs="Times New Roman"/>
          <w:b/>
          <w:sz w:val="24"/>
          <w:szCs w:val="24"/>
          <w:u w:val="single"/>
        </w:rPr>
        <w:t xml:space="preserve"> tohoto znění:</w:t>
      </w:r>
    </w:p>
    <w:p w:rsidR="00F336B8" w:rsidRPr="00415C22" w:rsidRDefault="00F336B8" w:rsidP="00F336B8">
      <w:pPr>
        <w:pStyle w:val="Odstavecseseznamem"/>
        <w:jc w:val="both"/>
        <w:rPr>
          <w:rFonts w:ascii="Times New Roman" w:hAnsi="Times New Roman" w:cs="Times New Roman"/>
          <w:b/>
          <w:sz w:val="24"/>
          <w:szCs w:val="24"/>
          <w:u w:val="single"/>
        </w:rPr>
      </w:pPr>
      <w:proofErr w:type="gramStart"/>
      <w:r w:rsidRPr="00415C22">
        <w:rPr>
          <w:rFonts w:ascii="Times New Roman" w:hAnsi="Times New Roman" w:cs="Times New Roman"/>
          <w:b/>
          <w:sz w:val="24"/>
          <w:szCs w:val="24"/>
          <w:u w:val="single"/>
        </w:rPr>
        <w:t>k.  s velmi</w:t>
      </w:r>
      <w:proofErr w:type="gramEnd"/>
      <w:r w:rsidRPr="00415C22">
        <w:rPr>
          <w:rFonts w:ascii="Times New Roman" w:hAnsi="Times New Roman" w:cs="Times New Roman"/>
          <w:b/>
          <w:sz w:val="24"/>
          <w:szCs w:val="24"/>
          <w:u w:val="single"/>
        </w:rPr>
        <w:t xml:space="preserve"> těžkou poruchou mobility</w:t>
      </w:r>
    </w:p>
    <w:p w:rsidR="00F336B8" w:rsidRDefault="00F336B8" w:rsidP="00F336B8">
      <w:pPr>
        <w:pStyle w:val="Odstavecseseznamem"/>
        <w:jc w:val="both"/>
        <w:rPr>
          <w:rFonts w:ascii="Times New Roman" w:hAnsi="Times New Roman" w:cs="Times New Roman"/>
          <w:b/>
          <w:sz w:val="24"/>
          <w:szCs w:val="24"/>
          <w:u w:val="single"/>
        </w:rPr>
      </w:pPr>
      <w:proofErr w:type="gramStart"/>
      <w:r w:rsidRPr="00415C22">
        <w:rPr>
          <w:rFonts w:ascii="Times New Roman" w:hAnsi="Times New Roman" w:cs="Times New Roman"/>
          <w:b/>
          <w:sz w:val="24"/>
          <w:szCs w:val="24"/>
          <w:u w:val="single"/>
        </w:rPr>
        <w:t>l.  oso</w:t>
      </w:r>
      <w:r w:rsidR="00415C22" w:rsidRPr="00415C22">
        <w:rPr>
          <w:rFonts w:ascii="Times New Roman" w:hAnsi="Times New Roman" w:cs="Times New Roman"/>
          <w:b/>
          <w:sz w:val="24"/>
          <w:szCs w:val="24"/>
          <w:u w:val="single"/>
        </w:rPr>
        <w:t>by</w:t>
      </w:r>
      <w:proofErr w:type="gramEnd"/>
      <w:r w:rsidR="00415C22" w:rsidRPr="00415C22">
        <w:rPr>
          <w:rFonts w:ascii="Times New Roman" w:hAnsi="Times New Roman" w:cs="Times New Roman"/>
          <w:b/>
          <w:sz w:val="24"/>
          <w:szCs w:val="24"/>
          <w:u w:val="single"/>
        </w:rPr>
        <w:t xml:space="preserve"> hluchoslepé </w:t>
      </w:r>
      <w:r w:rsidRPr="00415C22">
        <w:rPr>
          <w:rFonts w:ascii="Times New Roman" w:hAnsi="Times New Roman" w:cs="Times New Roman"/>
          <w:b/>
          <w:sz w:val="24"/>
          <w:szCs w:val="24"/>
          <w:u w:val="single"/>
        </w:rPr>
        <w:t xml:space="preserve"> </w:t>
      </w:r>
    </w:p>
    <w:p w:rsidR="00415C22" w:rsidRDefault="00415C22" w:rsidP="00F336B8">
      <w:pPr>
        <w:pStyle w:val="Odstavecseseznamem"/>
        <w:jc w:val="both"/>
        <w:rPr>
          <w:rFonts w:ascii="Times New Roman" w:hAnsi="Times New Roman" w:cs="Times New Roman"/>
          <w:b/>
          <w:sz w:val="24"/>
          <w:szCs w:val="24"/>
          <w:u w:val="single"/>
        </w:rPr>
      </w:pPr>
      <w:r>
        <w:rPr>
          <w:rFonts w:ascii="Times New Roman" w:hAnsi="Times New Roman" w:cs="Times New Roman"/>
          <w:b/>
          <w:sz w:val="24"/>
          <w:szCs w:val="24"/>
          <w:u w:val="single"/>
        </w:rPr>
        <w:t>m. hlavní pečující osoby pečující v domácnostech o osoby, jež se pro své zdravotní postižení nemohou dostavit k očkování.</w:t>
      </w:r>
    </w:p>
    <w:p w:rsidR="00415C22" w:rsidRDefault="00415C22" w:rsidP="00F336B8">
      <w:pPr>
        <w:pStyle w:val="Odstavecseseznamem"/>
        <w:jc w:val="both"/>
        <w:rPr>
          <w:rFonts w:ascii="Times New Roman" w:hAnsi="Times New Roman" w:cs="Times New Roman"/>
          <w:b/>
          <w:sz w:val="24"/>
          <w:szCs w:val="24"/>
          <w:u w:val="single"/>
        </w:rPr>
      </w:pPr>
    </w:p>
    <w:p w:rsidR="00415C22" w:rsidRDefault="00415C22" w:rsidP="00415C22">
      <w:pPr>
        <w:pStyle w:val="Odstavecseseznamem"/>
        <w:ind w:left="0"/>
        <w:jc w:val="both"/>
        <w:rPr>
          <w:rFonts w:ascii="Times New Roman" w:hAnsi="Times New Roman" w:cs="Times New Roman"/>
          <w:b/>
          <w:sz w:val="24"/>
          <w:szCs w:val="24"/>
          <w:u w:val="single"/>
        </w:rPr>
      </w:pPr>
    </w:p>
    <w:p w:rsidR="007C4BBD" w:rsidRDefault="007C4BBD" w:rsidP="00415C22">
      <w:pPr>
        <w:pStyle w:val="Odstavecseseznamem"/>
        <w:ind w:left="0"/>
        <w:jc w:val="both"/>
        <w:rPr>
          <w:rFonts w:ascii="Times New Roman" w:hAnsi="Times New Roman" w:cs="Times New Roman"/>
          <w:sz w:val="24"/>
          <w:szCs w:val="24"/>
        </w:rPr>
      </w:pPr>
    </w:p>
    <w:p w:rsidR="007C4BBD" w:rsidRDefault="007C4BBD" w:rsidP="00415C22">
      <w:pPr>
        <w:pStyle w:val="Odstavecseseznamem"/>
        <w:ind w:left="0"/>
        <w:jc w:val="both"/>
        <w:rPr>
          <w:rFonts w:ascii="Times New Roman" w:hAnsi="Times New Roman" w:cs="Times New Roman"/>
          <w:sz w:val="24"/>
          <w:szCs w:val="24"/>
        </w:rPr>
      </w:pPr>
    </w:p>
    <w:p w:rsidR="007C4BBD" w:rsidRDefault="007C4BBD" w:rsidP="00415C22">
      <w:pPr>
        <w:pStyle w:val="Odstavecseseznamem"/>
        <w:ind w:left="0"/>
        <w:jc w:val="both"/>
        <w:rPr>
          <w:rFonts w:ascii="Times New Roman" w:hAnsi="Times New Roman" w:cs="Times New Roman"/>
          <w:sz w:val="24"/>
          <w:szCs w:val="24"/>
        </w:rPr>
      </w:pPr>
    </w:p>
    <w:p w:rsidR="007C4BBD" w:rsidRDefault="007C4BBD" w:rsidP="00415C22">
      <w:pPr>
        <w:pStyle w:val="Odstavecseseznamem"/>
        <w:ind w:left="0"/>
        <w:jc w:val="both"/>
        <w:rPr>
          <w:rFonts w:ascii="Times New Roman" w:hAnsi="Times New Roman" w:cs="Times New Roman"/>
          <w:sz w:val="24"/>
          <w:szCs w:val="24"/>
        </w:rPr>
      </w:pPr>
    </w:p>
    <w:p w:rsidR="00415C22" w:rsidRDefault="00415C22" w:rsidP="007C4BBD">
      <w:pPr>
        <w:pStyle w:val="Odstavecseseznamem"/>
        <w:ind w:left="0"/>
        <w:jc w:val="right"/>
        <w:rPr>
          <w:rFonts w:ascii="Times New Roman" w:hAnsi="Times New Roman" w:cs="Times New Roman"/>
          <w:sz w:val="24"/>
          <w:szCs w:val="24"/>
        </w:rPr>
      </w:pPr>
      <w:r>
        <w:rPr>
          <w:rFonts w:ascii="Times New Roman" w:hAnsi="Times New Roman" w:cs="Times New Roman"/>
          <w:sz w:val="24"/>
          <w:szCs w:val="24"/>
        </w:rPr>
        <w:t>V Praze 10. 12. 2020</w:t>
      </w:r>
    </w:p>
    <w:p w:rsidR="00415C22" w:rsidRDefault="00415C22" w:rsidP="007C4BBD">
      <w:pPr>
        <w:pStyle w:val="Odstavecseseznamem"/>
        <w:ind w:left="0"/>
        <w:jc w:val="right"/>
        <w:rPr>
          <w:rFonts w:ascii="Times New Roman" w:hAnsi="Times New Roman" w:cs="Times New Roman"/>
          <w:sz w:val="24"/>
          <w:szCs w:val="24"/>
        </w:rPr>
      </w:pPr>
    </w:p>
    <w:p w:rsidR="007C4BBD" w:rsidRDefault="007C4BBD" w:rsidP="00415C22">
      <w:pPr>
        <w:pStyle w:val="Odstavecseseznamem"/>
        <w:ind w:left="0"/>
        <w:jc w:val="both"/>
        <w:rPr>
          <w:rFonts w:ascii="Times New Roman" w:hAnsi="Times New Roman" w:cs="Times New Roman"/>
          <w:sz w:val="24"/>
          <w:szCs w:val="24"/>
        </w:rPr>
      </w:pPr>
    </w:p>
    <w:p w:rsidR="007C4BBD" w:rsidRDefault="007C4BBD" w:rsidP="00415C22">
      <w:pPr>
        <w:pStyle w:val="Odstavecseseznamem"/>
        <w:ind w:left="0"/>
        <w:jc w:val="both"/>
        <w:rPr>
          <w:rFonts w:ascii="Times New Roman" w:hAnsi="Times New Roman" w:cs="Times New Roman"/>
          <w:sz w:val="24"/>
          <w:szCs w:val="24"/>
        </w:rPr>
      </w:pPr>
    </w:p>
    <w:p w:rsidR="007C4BBD" w:rsidRDefault="007C4BBD" w:rsidP="00415C22">
      <w:pPr>
        <w:pStyle w:val="Odstavecseseznamem"/>
        <w:ind w:left="0"/>
        <w:jc w:val="both"/>
        <w:rPr>
          <w:rFonts w:ascii="Times New Roman" w:hAnsi="Times New Roman" w:cs="Times New Roman"/>
          <w:sz w:val="24"/>
          <w:szCs w:val="24"/>
        </w:rPr>
      </w:pPr>
    </w:p>
    <w:p w:rsidR="00415C22" w:rsidRPr="00415C22" w:rsidRDefault="00415C22" w:rsidP="00415C22">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Zpracoval:</w:t>
      </w:r>
      <w:r w:rsidR="007C4BBD">
        <w:rPr>
          <w:rFonts w:ascii="Times New Roman" w:hAnsi="Times New Roman" w:cs="Times New Roman"/>
          <w:sz w:val="24"/>
          <w:szCs w:val="24"/>
        </w:rPr>
        <w:t xml:space="preserve"> </w:t>
      </w:r>
      <w:r>
        <w:rPr>
          <w:rFonts w:ascii="Times New Roman" w:hAnsi="Times New Roman" w:cs="Times New Roman"/>
          <w:sz w:val="24"/>
          <w:szCs w:val="24"/>
        </w:rPr>
        <w:t>Mgr. Václav Krása</w:t>
      </w:r>
      <w:r w:rsidR="007C4BBD">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Předseda RZP ČR</w:t>
      </w:r>
    </w:p>
    <w:p w:rsidR="00A431F5" w:rsidRPr="003D5122" w:rsidRDefault="0004126F" w:rsidP="003D5122">
      <w:pPr>
        <w:jc w:val="both"/>
        <w:rPr>
          <w:rFonts w:ascii="Times New Roman" w:hAnsi="Times New Roman" w:cs="Times New Roman"/>
          <w:sz w:val="24"/>
          <w:szCs w:val="24"/>
        </w:rPr>
      </w:pPr>
      <w:r w:rsidRPr="003D5122">
        <w:rPr>
          <w:rFonts w:ascii="Times New Roman" w:hAnsi="Times New Roman" w:cs="Times New Roman"/>
          <w:sz w:val="24"/>
          <w:szCs w:val="24"/>
        </w:rPr>
        <w:t xml:space="preserve"> </w:t>
      </w:r>
      <w:r w:rsidR="00A431F5" w:rsidRPr="003D5122">
        <w:rPr>
          <w:rFonts w:ascii="Times New Roman" w:hAnsi="Times New Roman" w:cs="Times New Roman"/>
          <w:sz w:val="24"/>
          <w:szCs w:val="24"/>
        </w:rPr>
        <w:t xml:space="preserve">  </w:t>
      </w:r>
    </w:p>
    <w:sectPr w:rsidR="00A431F5" w:rsidRPr="003D5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B5AC8"/>
    <w:multiLevelType w:val="hybridMultilevel"/>
    <w:tmpl w:val="2BA00F9C"/>
    <w:lvl w:ilvl="0" w:tplc="B25AC2F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BC0412"/>
    <w:multiLevelType w:val="hybridMultilevel"/>
    <w:tmpl w:val="6464C6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8A"/>
    <w:rsid w:val="0004126F"/>
    <w:rsid w:val="003D5122"/>
    <w:rsid w:val="003E4D90"/>
    <w:rsid w:val="003F4D8A"/>
    <w:rsid w:val="00415C22"/>
    <w:rsid w:val="007C4BBD"/>
    <w:rsid w:val="00905F00"/>
    <w:rsid w:val="009E0C95"/>
    <w:rsid w:val="00A431F5"/>
    <w:rsid w:val="00C86E09"/>
    <w:rsid w:val="00D33842"/>
    <w:rsid w:val="00F336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5122"/>
    <w:pPr>
      <w:ind w:left="720"/>
      <w:contextualSpacing/>
    </w:pPr>
  </w:style>
  <w:style w:type="character" w:customStyle="1" w:styleId="normaltextrun">
    <w:name w:val="normaltextrun"/>
    <w:basedOn w:val="Standardnpsmoodstavce"/>
    <w:rsid w:val="00F336B8"/>
  </w:style>
  <w:style w:type="paragraph" w:styleId="Textbubliny">
    <w:name w:val="Balloon Text"/>
    <w:basedOn w:val="Normln"/>
    <w:link w:val="TextbublinyChar"/>
    <w:uiPriority w:val="99"/>
    <w:semiHidden/>
    <w:unhideWhenUsed/>
    <w:rsid w:val="007C4B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4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5122"/>
    <w:pPr>
      <w:ind w:left="720"/>
      <w:contextualSpacing/>
    </w:pPr>
  </w:style>
  <w:style w:type="character" w:customStyle="1" w:styleId="normaltextrun">
    <w:name w:val="normaltextrun"/>
    <w:basedOn w:val="Standardnpsmoodstavce"/>
    <w:rsid w:val="00F336B8"/>
  </w:style>
  <w:style w:type="paragraph" w:styleId="Textbubliny">
    <w:name w:val="Balloon Text"/>
    <w:basedOn w:val="Normln"/>
    <w:link w:val="TextbublinyChar"/>
    <w:uiPriority w:val="99"/>
    <w:semiHidden/>
    <w:unhideWhenUsed/>
    <w:rsid w:val="007C4B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4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455</Words>
  <Characters>2686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Krása</dc:creator>
  <cp:lastModifiedBy>Michaela Kubíčková</cp:lastModifiedBy>
  <cp:revision>9</cp:revision>
  <dcterms:created xsi:type="dcterms:W3CDTF">2020-12-09T17:13:00Z</dcterms:created>
  <dcterms:modified xsi:type="dcterms:W3CDTF">2020-12-10T07:01:00Z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