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CFE5F" w14:textId="77777777" w:rsidR="00CB366C" w:rsidRPr="00CB366C" w:rsidRDefault="00902F36" w:rsidP="000539C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Analýza EY: </w:t>
      </w:r>
      <w:r w:rsidR="00CB366C" w:rsidRPr="00CB366C">
        <w:rPr>
          <w:b/>
          <w:bCs/>
          <w:sz w:val="28"/>
          <w:szCs w:val="28"/>
        </w:rPr>
        <w:t>Pacientské organizace mají v čes</w:t>
      </w:r>
      <w:r>
        <w:rPr>
          <w:b/>
          <w:bCs/>
          <w:sz w:val="28"/>
          <w:szCs w:val="28"/>
        </w:rPr>
        <w:t>k</w:t>
      </w:r>
      <w:r w:rsidR="00CB366C" w:rsidRPr="00CB366C">
        <w:rPr>
          <w:b/>
          <w:bCs/>
          <w:sz w:val="28"/>
          <w:szCs w:val="28"/>
        </w:rPr>
        <w:t>ém zdravotnictví nezastupitelnou roli</w:t>
      </w:r>
      <w:r w:rsidR="00CB366C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je však nutné nastavit udržitelný systém jejich financování</w:t>
      </w:r>
    </w:p>
    <w:p w14:paraId="4EB772D4" w14:textId="77777777" w:rsidR="000E624F" w:rsidRPr="000E624F" w:rsidRDefault="000E624F" w:rsidP="000539C6">
      <w:pPr>
        <w:jc w:val="both"/>
        <w:rPr>
          <w:i/>
          <w:iCs/>
        </w:rPr>
      </w:pPr>
      <w:r w:rsidRPr="000E624F">
        <w:rPr>
          <w:i/>
          <w:iCs/>
        </w:rPr>
        <w:t>Tisková zpráva – Praha, 25. srpna 2020</w:t>
      </w:r>
    </w:p>
    <w:p w14:paraId="6EBD1391" w14:textId="5F3E9FB5" w:rsidR="000E624F" w:rsidRDefault="000E624F" w:rsidP="000539C6">
      <w:pPr>
        <w:jc w:val="both"/>
      </w:pPr>
      <w:r>
        <w:t>Analýzu rolí pacientských organizací v českém zdravotnictví provedla v červnu 2020 pro</w:t>
      </w:r>
      <w:r w:rsidR="003476EF">
        <w:t xml:space="preserve"> členy</w:t>
      </w:r>
      <w:r>
        <w:t xml:space="preserve"> Pacientsk</w:t>
      </w:r>
      <w:r w:rsidR="003476EF">
        <w:t>é</w:t>
      </w:r>
      <w:r>
        <w:t xml:space="preserve"> rad</w:t>
      </w:r>
      <w:r w:rsidR="003476EF">
        <w:t>y</w:t>
      </w:r>
      <w:r>
        <w:t xml:space="preserve"> ministra zdravotnictví renomovaná poradenská společnost EY. Zaměřila se mimo jiné na to, jak na tyto organizace dopadnou opatření </w:t>
      </w:r>
      <w:r w:rsidR="00902F36">
        <w:t>spojená s</w:t>
      </w:r>
      <w:r>
        <w:t xml:space="preserve"> pandemi</w:t>
      </w:r>
      <w:r w:rsidR="00902F36">
        <w:t>í</w:t>
      </w:r>
      <w:r>
        <w:t xml:space="preserve"> COVID-19.  </w:t>
      </w:r>
    </w:p>
    <w:p w14:paraId="66A498BC" w14:textId="77777777" w:rsidR="001E2C17" w:rsidRDefault="000E624F" w:rsidP="001E2C17">
      <w:pPr>
        <w:jc w:val="both"/>
      </w:pPr>
      <w:r>
        <w:t xml:space="preserve">Hlavním zjištěním studie je, že </w:t>
      </w:r>
      <w:r w:rsidRPr="00902F36">
        <w:rPr>
          <w:b/>
          <w:bCs/>
        </w:rPr>
        <w:t>pacientské organizace plní nezastupitelnou roli</w:t>
      </w:r>
      <w:r>
        <w:t xml:space="preserve"> vůči pacientům, lékařům, ministerstvu zdravotnictví a dalším institucím veřejné správy</w:t>
      </w:r>
      <w:r w:rsidR="00415BC5">
        <w:t>,</w:t>
      </w:r>
      <w:r>
        <w:t xml:space="preserve"> i </w:t>
      </w:r>
      <w:r w:rsidR="00415BC5">
        <w:t xml:space="preserve">vůči </w:t>
      </w:r>
      <w:r>
        <w:t xml:space="preserve">široké veřejnosti, </w:t>
      </w:r>
      <w:r w:rsidR="00415BC5">
        <w:t>pro niž</w:t>
      </w:r>
      <w:r>
        <w:t xml:space="preserve"> plní především úlohu šíření osvěty a prevence. </w:t>
      </w:r>
      <w:r w:rsidR="001E2C17">
        <w:t xml:space="preserve">Analýza však také odhalila </w:t>
      </w:r>
      <w:r w:rsidR="001E2C17" w:rsidRPr="00415BC5">
        <w:rPr>
          <w:b/>
          <w:bCs/>
        </w:rPr>
        <w:t>roztříštěnou a komplikovanou strukturu financování těchto organizací</w:t>
      </w:r>
      <w:r w:rsidR="001E2C17">
        <w:t xml:space="preserve">, která v kombinaci s jejich dobrovolnickou povahou přispívá ke křehkosti celého systému a ohrožuje jeho udržitelné fungování. </w:t>
      </w:r>
    </w:p>
    <w:p w14:paraId="53845643" w14:textId="0A730DD7" w:rsidR="0058025C" w:rsidRDefault="0058025C" w:rsidP="00621B99">
      <w:pPr>
        <w:jc w:val="both"/>
      </w:pPr>
      <w:r>
        <w:t>„</w:t>
      </w:r>
      <w:r w:rsidRPr="005B2E6F">
        <w:rPr>
          <w:i/>
          <w:iCs/>
        </w:rPr>
        <w:t>Tato zjištění jsou pro nás naprosto zásadní a chceme na nich postavit diskuzi o budoucnosti pacientských organizací. Proto jsme jako Pacientská rada svolali v úterý 25. srpna na půdě Senátu kulatý stůl, kde jsme pod záštitou senátora Lumíra Kantora vyzvali různé partnery ke společnému hledání udržitelného řešení</w:t>
      </w:r>
      <w:r>
        <w:t>,“ uvedl předseda Pacie</w:t>
      </w:r>
      <w:bookmarkStart w:id="0" w:name="_GoBack"/>
      <w:bookmarkEnd w:id="0"/>
      <w:r>
        <w:t xml:space="preserve">ntské rady ministra zdravotnictví </w:t>
      </w:r>
      <w:r w:rsidR="008874DF">
        <w:t xml:space="preserve">a prezident spolku </w:t>
      </w:r>
      <w:proofErr w:type="spellStart"/>
      <w:r w:rsidR="008874DF">
        <w:t>Diaktiv</w:t>
      </w:r>
      <w:proofErr w:type="spellEnd"/>
      <w:r w:rsidR="008874DF">
        <w:t xml:space="preserve"> C</w:t>
      </w:r>
      <w:r w:rsidR="00621B99">
        <w:t xml:space="preserve">zech Republic </w:t>
      </w:r>
      <w:r>
        <w:t xml:space="preserve">Vlastimil </w:t>
      </w:r>
      <w:r w:rsidR="00621B99">
        <w:t xml:space="preserve">Milata. </w:t>
      </w:r>
    </w:p>
    <w:p w14:paraId="16EE2CBF" w14:textId="77777777" w:rsidR="008B4DF3" w:rsidRPr="004F1228" w:rsidRDefault="00415BC5" w:rsidP="000539C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Kdo je </w:t>
      </w:r>
      <w:r w:rsidR="000E624F" w:rsidRPr="004F1228">
        <w:rPr>
          <w:b/>
          <w:bCs/>
          <w:sz w:val="24"/>
          <w:szCs w:val="24"/>
        </w:rPr>
        <w:t>pacientsk</w:t>
      </w:r>
      <w:r>
        <w:rPr>
          <w:b/>
          <w:bCs/>
          <w:sz w:val="24"/>
          <w:szCs w:val="24"/>
        </w:rPr>
        <w:t>á</w:t>
      </w:r>
      <w:r w:rsidR="000E624F" w:rsidRPr="004F1228">
        <w:rPr>
          <w:b/>
          <w:bCs/>
          <w:sz w:val="24"/>
          <w:szCs w:val="24"/>
        </w:rPr>
        <w:t xml:space="preserve"> organizac</w:t>
      </w:r>
      <w:r>
        <w:rPr>
          <w:b/>
          <w:bCs/>
          <w:sz w:val="24"/>
          <w:szCs w:val="24"/>
        </w:rPr>
        <w:t>e</w:t>
      </w:r>
    </w:p>
    <w:p w14:paraId="4A375E26" w14:textId="77777777" w:rsidR="0082017F" w:rsidRDefault="0082017F" w:rsidP="000539C6">
      <w:pPr>
        <w:jc w:val="both"/>
      </w:pPr>
      <w:r w:rsidRPr="0082017F">
        <w:t xml:space="preserve">V České republice </w:t>
      </w:r>
      <w:r>
        <w:t>aktivně působí na sto pacientských organizací, které sdružují osob</w:t>
      </w:r>
      <w:r w:rsidR="00550E71">
        <w:t>y</w:t>
      </w:r>
      <w:r>
        <w:t xml:space="preserve"> s určitým onemocněním nebo jejich rodinn</w:t>
      </w:r>
      <w:r w:rsidR="00550E71">
        <w:t>é</w:t>
      </w:r>
      <w:r>
        <w:t xml:space="preserve"> příslušník</w:t>
      </w:r>
      <w:r w:rsidR="00550E71">
        <w:t>y</w:t>
      </w:r>
      <w:r w:rsidR="00902F36">
        <w:t xml:space="preserve"> (</w:t>
      </w:r>
      <w:hyperlink r:id="rId7" w:history="1">
        <w:r w:rsidR="00902F36" w:rsidRPr="00902F36">
          <w:rPr>
            <w:rStyle w:val="Hypertextovodkaz"/>
          </w:rPr>
          <w:t xml:space="preserve">seznam </w:t>
        </w:r>
        <w:r w:rsidR="00550E71">
          <w:rPr>
            <w:rStyle w:val="Hypertextovodkaz"/>
          </w:rPr>
          <w:t xml:space="preserve">organizací </w:t>
        </w:r>
        <w:r w:rsidR="00902F36" w:rsidRPr="00902F36">
          <w:rPr>
            <w:rStyle w:val="Hypertextovodkaz"/>
          </w:rPr>
          <w:t>zde</w:t>
        </w:r>
      </w:hyperlink>
      <w:r w:rsidR="00902F36">
        <w:t>)</w:t>
      </w:r>
      <w:r>
        <w:t>. Úlohou těchto organizací je poskytovat informace, pomoci přijmout diagnózu a naučit se s ní žít, asist</w:t>
      </w:r>
      <w:r w:rsidR="00623287">
        <w:t>ovat</w:t>
      </w:r>
      <w:r>
        <w:t xml:space="preserve"> při orientaci v systému sociální péče. Služby pacientských organizací jsou pro jejich členy a členky </w:t>
      </w:r>
      <w:r w:rsidRPr="00623287">
        <w:t>bezplatné</w:t>
      </w:r>
      <w:r>
        <w:t>.</w:t>
      </w:r>
      <w:r w:rsidR="00623287">
        <w:t xml:space="preserve"> </w:t>
      </w:r>
      <w:r>
        <w:t xml:space="preserve">Pacientské organizace obvykle vedou lidé, kteří </w:t>
      </w:r>
      <w:r w:rsidRPr="00623287">
        <w:t>sami mají dané onemocnění</w:t>
      </w:r>
      <w:r w:rsidR="00623287">
        <w:t xml:space="preserve">, takže svou </w:t>
      </w:r>
      <w:r>
        <w:t>energii dělí mezi péči o vlastní zdraví a (často dobrovolnou) práci pro druhé.</w:t>
      </w:r>
    </w:p>
    <w:p w14:paraId="4923AB93" w14:textId="77777777" w:rsidR="0082017F" w:rsidRPr="004F1228" w:rsidRDefault="00623287" w:rsidP="000539C6">
      <w:pPr>
        <w:jc w:val="both"/>
        <w:rPr>
          <w:b/>
          <w:bCs/>
          <w:sz w:val="24"/>
          <w:szCs w:val="24"/>
        </w:rPr>
      </w:pPr>
      <w:r w:rsidRPr="004F1228">
        <w:rPr>
          <w:b/>
          <w:bCs/>
          <w:sz w:val="24"/>
          <w:szCs w:val="24"/>
        </w:rPr>
        <w:t>Nezastupitelný přínos pacientských organizací</w:t>
      </w:r>
    </w:p>
    <w:p w14:paraId="787A0316" w14:textId="77777777" w:rsidR="004F1228" w:rsidRDefault="00623287" w:rsidP="000539C6">
      <w:pPr>
        <w:jc w:val="both"/>
      </w:pPr>
      <w:r w:rsidRPr="00623287">
        <w:t>Analýza EY</w:t>
      </w:r>
      <w:r>
        <w:t xml:space="preserve">, která zkoumala 85 pacientských organizací, zjistila, že jsou zcela nezastupitelné pro všechny zúčastněné skupiny: </w:t>
      </w:r>
      <w:r w:rsidRPr="00623287">
        <w:rPr>
          <w:b/>
          <w:bCs/>
        </w:rPr>
        <w:t>Pacientům</w:t>
      </w:r>
      <w:r>
        <w:t xml:space="preserve"> poskytují informace o nemoci a léčebném procesu, </w:t>
      </w:r>
      <w:r w:rsidR="00305F02">
        <w:t xml:space="preserve">zprostředkovávají </w:t>
      </w:r>
      <w:r>
        <w:t>výměn</w:t>
      </w:r>
      <w:r w:rsidR="00305F02">
        <w:t>u</w:t>
      </w:r>
      <w:r>
        <w:t xml:space="preserve"> zkušeností mezi pacienty</w:t>
      </w:r>
      <w:r w:rsidR="00305F02">
        <w:t xml:space="preserve"> a vedou je k zapojení do </w:t>
      </w:r>
      <w:r>
        <w:t>komunitní</w:t>
      </w:r>
      <w:r w:rsidR="00305F02">
        <w:t>ch aktivit, čímž zvyšují kvalitu jejich života. Zároveň zastupují zájmy p</w:t>
      </w:r>
      <w:r>
        <w:t>acientů při tvorbě zákonů a politik</w:t>
      </w:r>
      <w:r w:rsidR="00305F02">
        <w:t xml:space="preserve">. Pro </w:t>
      </w:r>
      <w:r w:rsidR="00305F02" w:rsidRPr="00305F02">
        <w:rPr>
          <w:b/>
          <w:bCs/>
        </w:rPr>
        <w:t>odborníky</w:t>
      </w:r>
      <w:r w:rsidR="00305F02">
        <w:t xml:space="preserve"> jsou pacientské organizace jediným kompetentním subjektem, který poskytuje informace o onemocnění a zpětnou vazbu na léčbu. Pomáhají </w:t>
      </w:r>
      <w:r>
        <w:t>s včasnou diagnózou</w:t>
      </w:r>
      <w:r w:rsidR="00305F02">
        <w:t xml:space="preserve"> a účastí na tvorbě legislativy</w:t>
      </w:r>
      <w:r w:rsidR="00550E71">
        <w:t xml:space="preserve"> </w:t>
      </w:r>
      <w:r w:rsidR="00305F02">
        <w:t xml:space="preserve">se podílejí na </w:t>
      </w:r>
      <w:r>
        <w:t>zlepšování zdravotnického systému</w:t>
      </w:r>
      <w:r w:rsidR="00305F02">
        <w:t xml:space="preserve">. </w:t>
      </w:r>
      <w:r w:rsidRPr="00305F02">
        <w:t>Pro</w:t>
      </w:r>
      <w:r w:rsidRPr="00EA33E2">
        <w:rPr>
          <w:b/>
          <w:bCs/>
        </w:rPr>
        <w:t xml:space="preserve"> širokou veřejnost</w:t>
      </w:r>
      <w:r>
        <w:t xml:space="preserve"> </w:t>
      </w:r>
      <w:r w:rsidR="00305F02">
        <w:t xml:space="preserve">pacientské organizace zajišťují </w:t>
      </w:r>
      <w:r>
        <w:t>šíření osvěty a prevence</w:t>
      </w:r>
      <w:r w:rsidR="00305F02">
        <w:t xml:space="preserve">, a tím vychovávají informované a zodpovědné </w:t>
      </w:r>
      <w:r>
        <w:t>pacient</w:t>
      </w:r>
      <w:r w:rsidR="00305F02">
        <w:t>y.</w:t>
      </w:r>
      <w:r w:rsidR="004F1228">
        <w:t xml:space="preserve"> </w:t>
      </w:r>
    </w:p>
    <w:p w14:paraId="7BD55747" w14:textId="77777777" w:rsidR="00623287" w:rsidRDefault="004F1228" w:rsidP="000539C6">
      <w:pPr>
        <w:jc w:val="both"/>
      </w:pPr>
      <w:r>
        <w:t xml:space="preserve">Sami představitelé a představitelky pacientských organizací uvádějí jako své nezastupitelné aktivity </w:t>
      </w:r>
      <w:r w:rsidR="00623287" w:rsidRPr="004F1228">
        <w:rPr>
          <w:b/>
          <w:bCs/>
        </w:rPr>
        <w:t>individuální poradenství</w:t>
      </w:r>
      <w:r w:rsidR="00623287">
        <w:t xml:space="preserve">, </w:t>
      </w:r>
      <w:r w:rsidR="00623287" w:rsidRPr="004F1228">
        <w:rPr>
          <w:b/>
          <w:bCs/>
        </w:rPr>
        <w:t>prosazování zájmů pacientů</w:t>
      </w:r>
      <w:r w:rsidR="00623287">
        <w:t xml:space="preserve"> a </w:t>
      </w:r>
      <w:r w:rsidR="00623287" w:rsidRPr="004F1228">
        <w:rPr>
          <w:b/>
          <w:bCs/>
        </w:rPr>
        <w:t>rehabilitační/rekreační pobyty</w:t>
      </w:r>
      <w:r w:rsidR="00623287">
        <w:t>.</w:t>
      </w:r>
    </w:p>
    <w:p w14:paraId="42823B66" w14:textId="669B1035" w:rsidR="004F1228" w:rsidRPr="00550E71" w:rsidRDefault="004F1228" w:rsidP="000539C6">
      <w:pPr>
        <w:jc w:val="both"/>
      </w:pPr>
      <w:r>
        <w:t xml:space="preserve">V analýze zazněla i výpověď </w:t>
      </w:r>
      <w:r w:rsidRPr="003476EF">
        <w:t>poslankyně Evropského parlamentu</w:t>
      </w:r>
      <w:r w:rsidR="003476EF">
        <w:t xml:space="preserve"> Kateřiny Konečné</w:t>
      </w:r>
      <w:r w:rsidRPr="00756E97">
        <w:t>:</w:t>
      </w:r>
      <w:r w:rsidRPr="00756E97">
        <w:rPr>
          <w:i/>
          <w:iCs/>
        </w:rPr>
        <w:t xml:space="preserve"> </w:t>
      </w:r>
      <w:r w:rsidRPr="00550E71">
        <w:t>„Myslím, že mnoho lidí si neuvědomuje, jak unikátní strukturu pacientských organizací v České republice máme. Pacientské organizace jsou</w:t>
      </w:r>
      <w:r w:rsidR="00550E71">
        <w:t>,</w:t>
      </w:r>
      <w:r w:rsidRPr="00550E71">
        <w:t xml:space="preserve"> co se odbornosti týče</w:t>
      </w:r>
      <w:r w:rsidR="00550E71">
        <w:t>,</w:t>
      </w:r>
      <w:r w:rsidRPr="00550E71">
        <w:t xml:space="preserve"> rovnocenným partnerem při jednání. Vždy je výhodou bavit se o problematice s někým, kdo jí detailně rozumí. V rámci Evropy je to unikát.“</w:t>
      </w:r>
    </w:p>
    <w:p w14:paraId="192D9498" w14:textId="77777777" w:rsidR="005B2E6F" w:rsidRDefault="005B2E6F" w:rsidP="000539C6">
      <w:pPr>
        <w:jc w:val="both"/>
        <w:rPr>
          <w:b/>
          <w:bCs/>
          <w:sz w:val="24"/>
          <w:szCs w:val="24"/>
        </w:rPr>
      </w:pPr>
    </w:p>
    <w:p w14:paraId="04AA4B36" w14:textId="77777777" w:rsidR="005B2E6F" w:rsidRDefault="005B2E6F" w:rsidP="000539C6">
      <w:pPr>
        <w:jc w:val="both"/>
        <w:rPr>
          <w:b/>
          <w:bCs/>
          <w:sz w:val="24"/>
          <w:szCs w:val="24"/>
        </w:rPr>
      </w:pPr>
    </w:p>
    <w:p w14:paraId="14140EBE" w14:textId="77777777" w:rsidR="00CA51FC" w:rsidRPr="00CA51FC" w:rsidRDefault="005B2E6F" w:rsidP="000539C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="00CA51FC" w:rsidRPr="00CA51FC">
        <w:rPr>
          <w:b/>
          <w:bCs/>
          <w:sz w:val="24"/>
          <w:szCs w:val="24"/>
        </w:rPr>
        <w:t>ariéry</w:t>
      </w:r>
      <w:r>
        <w:rPr>
          <w:b/>
          <w:bCs/>
          <w:sz w:val="24"/>
          <w:szCs w:val="24"/>
        </w:rPr>
        <w:t xml:space="preserve">, které brání pacientským organizacím v práci </w:t>
      </w:r>
    </w:p>
    <w:p w14:paraId="6086445F" w14:textId="632D27D8" w:rsidR="004F1228" w:rsidRPr="00CA51FC" w:rsidRDefault="00CA51FC" w:rsidP="000539C6">
      <w:pPr>
        <w:jc w:val="both"/>
      </w:pPr>
      <w:r>
        <w:t xml:space="preserve">Pacientské organizace se však podle analýzy potýkají se zásadními potížemi, které ztěžují jejich práci. Tou první, kterou šetření EY identifikovalo, je </w:t>
      </w:r>
      <w:r w:rsidRPr="00550E71">
        <w:rPr>
          <w:b/>
          <w:bCs/>
        </w:rPr>
        <w:t>zajištění kontinuity práce</w:t>
      </w:r>
      <w:r>
        <w:t>. Řada organizací vznikla jako iniciativa konkrétních pacientů a z malého kroužku rychle vyrostl</w:t>
      </w:r>
      <w:r w:rsidR="005B2E6F">
        <w:t>y v</w:t>
      </w:r>
      <w:r>
        <w:t xml:space="preserve"> celostátní organizace s</w:t>
      </w:r>
      <w:r w:rsidR="00550E71">
        <w:t>e stovkami</w:t>
      </w:r>
      <w:r>
        <w:t xml:space="preserve"> členů. Dobrovolná práce a vysoké nároky přinášejí hrozbu vyhoření</w:t>
      </w:r>
      <w:r w:rsidR="005B2E6F">
        <w:t>. O</w:t>
      </w:r>
      <w:r>
        <w:t>rganizace bojují s tím, kdo po vyčerpané</w:t>
      </w:r>
      <w:r w:rsidR="00550E71">
        <w:t xml:space="preserve"> odcházející generaci </w:t>
      </w:r>
      <w:r>
        <w:t xml:space="preserve">převezme </w:t>
      </w:r>
      <w:r w:rsidR="00550E71">
        <w:t xml:space="preserve">vedení. </w:t>
      </w:r>
    </w:p>
    <w:p w14:paraId="19F9D6F1" w14:textId="77777777" w:rsidR="00CA51FC" w:rsidRDefault="00CA51FC" w:rsidP="000539C6">
      <w:pPr>
        <w:jc w:val="both"/>
      </w:pPr>
      <w:r>
        <w:t>Výše zmíněné úzce souvisí s neustálým bojem o finanční prostředky na činnost organizace</w:t>
      </w:r>
      <w:r w:rsidRPr="00550E71">
        <w:rPr>
          <w:b/>
          <w:bCs/>
        </w:rPr>
        <w:t>. Roztříštěná struktura finančních zdrojů</w:t>
      </w:r>
      <w:r>
        <w:t xml:space="preserve"> klade vysoké nároky na finanční management</w:t>
      </w:r>
      <w:r w:rsidR="00902F36">
        <w:t xml:space="preserve">, na překážku je </w:t>
      </w:r>
      <w:r w:rsidR="00902F36" w:rsidRPr="00550E71">
        <w:rPr>
          <w:b/>
          <w:bCs/>
        </w:rPr>
        <w:t xml:space="preserve">vysoká administrativní náročnost získávání peněz z veřejných </w:t>
      </w:r>
      <w:r w:rsidR="00550E71">
        <w:rPr>
          <w:b/>
          <w:bCs/>
        </w:rPr>
        <w:t>rozpočtů</w:t>
      </w:r>
      <w:r w:rsidR="00902F36">
        <w:t>.</w:t>
      </w:r>
      <w:r>
        <w:t xml:space="preserve"> Organizace musí </w:t>
      </w:r>
      <w:r w:rsidR="00550E71">
        <w:t>vyčlenit</w:t>
      </w:r>
      <w:r>
        <w:t xml:space="preserve"> část </w:t>
      </w:r>
      <w:r w:rsidR="00550E71">
        <w:t xml:space="preserve">své </w:t>
      </w:r>
      <w:r>
        <w:t xml:space="preserve">energie na boj o prostředky na příští </w:t>
      </w:r>
      <w:r w:rsidR="00550E71">
        <w:t>rok</w:t>
      </w:r>
      <w:r>
        <w:t xml:space="preserve">, namísto </w:t>
      </w:r>
      <w:proofErr w:type="gramStart"/>
      <w:r>
        <w:t>aby</w:t>
      </w:r>
      <w:proofErr w:type="gramEnd"/>
      <w:r>
        <w:t xml:space="preserve"> se věnovala samotné práci pro pacienty. </w:t>
      </w:r>
    </w:p>
    <w:p w14:paraId="20B79AA5" w14:textId="565E7344" w:rsidR="00CA51FC" w:rsidRDefault="00CA51FC" w:rsidP="000539C6">
      <w:pPr>
        <w:jc w:val="both"/>
      </w:pPr>
      <w:r>
        <w:t xml:space="preserve">Společnost EY navíc zjistila, že 81 % pacientských organizací očekává výpadek příjmů způsobený opatřenými přijatými v souvislosti s COVID-19. Třetina z nich v takovém případě bude nucena omezit své </w:t>
      </w:r>
      <w:r w:rsidRPr="00CA51FC">
        <w:rPr>
          <w:u w:val="single"/>
        </w:rPr>
        <w:t>stěžejní</w:t>
      </w:r>
      <w:r>
        <w:t xml:space="preserve"> aktivity pro pacienty. </w:t>
      </w:r>
    </w:p>
    <w:p w14:paraId="0078E3D4" w14:textId="09E23A67" w:rsidR="007C3EEF" w:rsidRDefault="007038DC" w:rsidP="000539C6">
      <w:pPr>
        <w:jc w:val="both"/>
      </w:pPr>
      <w:r>
        <w:t xml:space="preserve">V současné situaci je jasné, že nad </w:t>
      </w:r>
      <w:r w:rsidR="007C3EEF">
        <w:t xml:space="preserve">některými pacientskými organizacemi visí hrozba ukončení činnosti. </w:t>
      </w:r>
      <w:r>
        <w:t xml:space="preserve">Důkazem, že k tomuto razantnímu kroku může dojít, je organizace </w:t>
      </w:r>
      <w:proofErr w:type="spellStart"/>
      <w:r w:rsidR="007C3EEF" w:rsidRPr="007C3EEF">
        <w:t>Mam</w:t>
      </w:r>
      <w:r>
        <w:t>m</w:t>
      </w:r>
      <w:r w:rsidR="007C3EEF" w:rsidRPr="007C3EEF">
        <w:t>a</w:t>
      </w:r>
      <w:proofErr w:type="spellEnd"/>
      <w:r w:rsidR="007C3EEF" w:rsidRPr="007C3EEF">
        <w:t xml:space="preserve"> H</w:t>
      </w:r>
      <w:r>
        <w:t>ELP pro ženy s rakovinou prsu</w:t>
      </w:r>
      <w:r w:rsidR="007C3EEF" w:rsidRPr="007C3EEF">
        <w:t xml:space="preserve">, která </w:t>
      </w:r>
      <w:r>
        <w:t xml:space="preserve">po dvaceti letech v květnu ukončila svoji </w:t>
      </w:r>
      <w:r w:rsidR="007C3EEF" w:rsidRPr="007C3EEF">
        <w:t>činnost.</w:t>
      </w:r>
    </w:p>
    <w:p w14:paraId="3EB45D2B" w14:textId="77777777" w:rsidR="00AA5CA5" w:rsidRPr="00AA5CA5" w:rsidRDefault="00AA5CA5" w:rsidP="000539C6">
      <w:pPr>
        <w:jc w:val="both"/>
        <w:rPr>
          <w:b/>
          <w:bCs/>
          <w:sz w:val="24"/>
          <w:szCs w:val="24"/>
        </w:rPr>
      </w:pPr>
      <w:r w:rsidRPr="00AA5CA5">
        <w:rPr>
          <w:b/>
          <w:bCs/>
          <w:sz w:val="24"/>
          <w:szCs w:val="24"/>
        </w:rPr>
        <w:t>Finanční situace pacientských organizací</w:t>
      </w:r>
    </w:p>
    <w:p w14:paraId="2867216D" w14:textId="77777777" w:rsidR="00AA5CA5" w:rsidRDefault="00AA5CA5" w:rsidP="000539C6">
      <w:pPr>
        <w:jc w:val="both"/>
      </w:pPr>
      <w:r>
        <w:t xml:space="preserve">Bližší pohled na současné financování pacientských organizací ukazuje, že spoléhají na veřejné zdroje (granty a dotace). </w:t>
      </w:r>
      <w:r w:rsidRPr="005B2E6F">
        <w:rPr>
          <w:b/>
          <w:bCs/>
        </w:rPr>
        <w:t>Pro 35 % z nich tyto zdroje zajišťují víc než polovinu rozpočtu</w:t>
      </w:r>
      <w:r>
        <w:t xml:space="preserve">. Navíc fixní náklady </w:t>
      </w:r>
      <w:r w:rsidR="00AB5C0A">
        <w:t xml:space="preserve">jsou vysokou položkou ročního rozpočtu – u </w:t>
      </w:r>
      <w:r>
        <w:t xml:space="preserve">28 % pacientských organizací </w:t>
      </w:r>
      <w:r w:rsidR="00AB5C0A">
        <w:t xml:space="preserve">tvoří </w:t>
      </w:r>
      <w:r>
        <w:t xml:space="preserve">41 až 70 % rozpočtu. To znamená, že pokles finančních zdrojů o třetinu by pro ně už znamenal existenční problémy. </w:t>
      </w:r>
    </w:p>
    <w:p w14:paraId="177A0E2B" w14:textId="77777777" w:rsidR="00AB5C0A" w:rsidRDefault="000539C6" w:rsidP="000539C6">
      <w:pPr>
        <w:jc w:val="both"/>
      </w:pPr>
      <w:r>
        <w:t xml:space="preserve">Většina </w:t>
      </w:r>
      <w:r w:rsidR="00AA5CA5">
        <w:t xml:space="preserve">pacientských organizací </w:t>
      </w:r>
      <w:r>
        <w:t xml:space="preserve">přitom </w:t>
      </w:r>
      <w:r w:rsidR="00AA5CA5">
        <w:t xml:space="preserve">využívá </w:t>
      </w:r>
      <w:r w:rsidR="00AA5CA5" w:rsidRPr="005B2E6F">
        <w:rPr>
          <w:b/>
          <w:bCs/>
        </w:rPr>
        <w:t>veřejné granty a dotace od českých institucí</w:t>
      </w:r>
      <w:r w:rsidR="00AA5CA5">
        <w:t xml:space="preserve">. </w:t>
      </w:r>
      <w:r w:rsidR="00AA5CA5" w:rsidRPr="00994AF1">
        <w:t>Peníze z</w:t>
      </w:r>
      <w:r w:rsidR="00AA5CA5">
        <w:t> </w:t>
      </w:r>
      <w:r w:rsidR="00AA5CA5" w:rsidRPr="00994AF1">
        <w:t>Norsk</w:t>
      </w:r>
      <w:r w:rsidR="00AA5CA5">
        <w:t>ých fondů nebo</w:t>
      </w:r>
      <w:r w:rsidR="00AA5CA5" w:rsidRPr="00994AF1">
        <w:t xml:space="preserve"> strukturálních fondů EU jsou využívány minimálně</w:t>
      </w:r>
      <w:r w:rsidR="00AA5CA5">
        <w:t>.</w:t>
      </w:r>
      <w:r>
        <w:t xml:space="preserve"> Významným podporovatelem jsou města a obce, jejichž granty </w:t>
      </w:r>
      <w:r w:rsidR="00550E71">
        <w:t xml:space="preserve">tvoří </w:t>
      </w:r>
      <w:r>
        <w:t xml:space="preserve">13 % </w:t>
      </w:r>
      <w:r w:rsidR="00550E71">
        <w:t xml:space="preserve">rozpočtu průměrné pacientské </w:t>
      </w:r>
      <w:r>
        <w:t>organizac</w:t>
      </w:r>
      <w:r w:rsidR="00550E71">
        <w:t>e</w:t>
      </w:r>
      <w:r>
        <w:t xml:space="preserve">. Dále pak ministerstvo zdravotnictví </w:t>
      </w:r>
      <w:r w:rsidR="00AB5C0A">
        <w:t>(</w:t>
      </w:r>
      <w:r w:rsidR="00AA5CA5">
        <w:t>10 %</w:t>
      </w:r>
      <w:r w:rsidR="00550E71">
        <w:t xml:space="preserve"> rozpočtu</w:t>
      </w:r>
      <w:r w:rsidR="00AB5C0A">
        <w:t>)</w:t>
      </w:r>
      <w:r>
        <w:t xml:space="preserve"> </w:t>
      </w:r>
      <w:r w:rsidR="00AA5CA5">
        <w:t>a kraj</w:t>
      </w:r>
      <w:r>
        <w:t>e</w:t>
      </w:r>
      <w:r w:rsidR="00AA5CA5">
        <w:t xml:space="preserve"> </w:t>
      </w:r>
      <w:r w:rsidR="00AB5C0A">
        <w:t>(</w:t>
      </w:r>
      <w:r w:rsidR="00AA5CA5">
        <w:t>9 %</w:t>
      </w:r>
      <w:r w:rsidR="00550E71">
        <w:t xml:space="preserve"> rozpočtu</w:t>
      </w:r>
      <w:r w:rsidR="00AB5C0A">
        <w:t>)</w:t>
      </w:r>
      <w:r w:rsidR="00AA5CA5">
        <w:t>.</w:t>
      </w:r>
    </w:p>
    <w:p w14:paraId="407E4A9B" w14:textId="77777777" w:rsidR="00AB5C0A" w:rsidRDefault="00AB5C0A" w:rsidP="000539C6">
      <w:pPr>
        <w:jc w:val="both"/>
      </w:pPr>
      <w:r>
        <w:t>Financování ze zdrojů mimo finanční správu v průměru tvoří 56 % rozpočtu organizace</w:t>
      </w:r>
      <w:r w:rsidR="00E15F20">
        <w:t xml:space="preserve">. Tuto částku organizace většinou </w:t>
      </w:r>
      <w:r w:rsidR="00E15F20" w:rsidRPr="005B2E6F">
        <w:rPr>
          <w:b/>
          <w:bCs/>
        </w:rPr>
        <w:t xml:space="preserve">poskládá z většího počtu </w:t>
      </w:r>
      <w:r w:rsidR="00550E71" w:rsidRPr="005B2E6F">
        <w:rPr>
          <w:b/>
          <w:bCs/>
        </w:rPr>
        <w:t>menších vstupů</w:t>
      </w:r>
      <w:r w:rsidR="00E15F20">
        <w:t>, nejčastěji z firemních darů (14 % rozpočtu), farmaceutických firem (12 %), členských příspěvků (11 %), veřejných sbírek a benefičních akcí (7 % rozpočtu organizace)</w:t>
      </w:r>
      <w:r w:rsidR="00550E71">
        <w:t xml:space="preserve">, prodeje reklamních předmětů a vlastních výrobků (4 %) a přednáškové činnosti (2 %). </w:t>
      </w:r>
    </w:p>
    <w:p w14:paraId="480104FC" w14:textId="77777777" w:rsidR="00CB366C" w:rsidRPr="007038E1" w:rsidRDefault="00CB366C" w:rsidP="000539C6">
      <w:pPr>
        <w:jc w:val="both"/>
        <w:rPr>
          <w:b/>
          <w:bCs/>
          <w:sz w:val="24"/>
          <w:szCs w:val="24"/>
        </w:rPr>
      </w:pPr>
      <w:r w:rsidRPr="007038E1">
        <w:rPr>
          <w:b/>
          <w:bCs/>
          <w:sz w:val="24"/>
          <w:szCs w:val="24"/>
        </w:rPr>
        <w:t>Udržitelné financování pacientských organizací</w:t>
      </w:r>
    </w:p>
    <w:p w14:paraId="6A2907DE" w14:textId="77777777" w:rsidR="00CB366C" w:rsidRDefault="00CB366C" w:rsidP="000539C6">
      <w:pPr>
        <w:jc w:val="both"/>
      </w:pPr>
      <w:r>
        <w:t xml:space="preserve">Popsaná situace není pro pacientské organizace udržitelná. Proto Pacientská rada ministra zdravotnictví na základě analýzy EY přichází s návrhem řešení, jak pacientským organizacím zajistit </w:t>
      </w:r>
      <w:r w:rsidR="00902F36">
        <w:t xml:space="preserve">pravidelné financování z veřejných </w:t>
      </w:r>
      <w:r w:rsidR="007038E1">
        <w:t>zdrojů</w:t>
      </w:r>
      <w:r w:rsidR="00902F36">
        <w:t>, a tím</w:t>
      </w:r>
      <w:r>
        <w:t xml:space="preserve"> prostor pro jejich důležitou práci. </w:t>
      </w:r>
      <w:r w:rsidR="00902F36">
        <w:t>Nejzásadnějším</w:t>
      </w:r>
      <w:r>
        <w:t xml:space="preserve"> bodem je </w:t>
      </w:r>
      <w:r w:rsidRPr="00CB366C">
        <w:rPr>
          <w:b/>
          <w:bCs/>
        </w:rPr>
        <w:t xml:space="preserve">zakotvení definice pacientských organizací v legislativě </w:t>
      </w:r>
      <w:r>
        <w:t xml:space="preserve">a jejich </w:t>
      </w:r>
      <w:r w:rsidRPr="00CB366C">
        <w:rPr>
          <w:b/>
          <w:bCs/>
        </w:rPr>
        <w:t>zahrnutí do vybrané kapitoly státního rozpočtu</w:t>
      </w:r>
      <w:r>
        <w:t>. V tom Rada čerpá inspiraci ze zahraničí (Německo, Francie), kde jsou tyto organizace uzákoněny a existuj</w:t>
      </w:r>
      <w:r w:rsidR="00C36B12">
        <w:t>í</w:t>
      </w:r>
      <w:r>
        <w:t xml:space="preserve"> fond</w:t>
      </w:r>
      <w:r w:rsidR="00C36B12">
        <w:t>y</w:t>
      </w:r>
      <w:r>
        <w:t xml:space="preserve"> na jejich financování. </w:t>
      </w:r>
    </w:p>
    <w:p w14:paraId="431FC510" w14:textId="4B8FACDB" w:rsidR="00CB366C" w:rsidRDefault="00C36B12" w:rsidP="00C36B12">
      <w:pPr>
        <w:jc w:val="both"/>
      </w:pPr>
      <w:r>
        <w:t xml:space="preserve">Po </w:t>
      </w:r>
      <w:r w:rsidR="00CB366C">
        <w:t xml:space="preserve">přechodné období, než dojde ke změně legislativy, </w:t>
      </w:r>
      <w:r>
        <w:t xml:space="preserve">Rada navrhuje </w:t>
      </w:r>
      <w:r w:rsidR="00CB366C">
        <w:t>zajistit financování z </w:t>
      </w:r>
      <w:r w:rsidR="00CB366C" w:rsidRPr="00D0167B">
        <w:rPr>
          <w:b/>
          <w:bCs/>
        </w:rPr>
        <w:t>rozpočtů zdravotních pojišťoven</w:t>
      </w:r>
      <w:r w:rsidR="00CB366C" w:rsidRPr="007C3EEF">
        <w:t>.</w:t>
      </w:r>
      <w:r w:rsidRPr="007C3EEF">
        <w:t xml:space="preserve"> Jedná se o částku </w:t>
      </w:r>
      <w:r w:rsidR="002370FB">
        <w:t>8</w:t>
      </w:r>
      <w:r w:rsidRPr="007C3EEF">
        <w:t>0 – 100 miliónů Kč</w:t>
      </w:r>
      <w:r w:rsidR="003476EF" w:rsidRPr="007C3EEF">
        <w:t xml:space="preserve"> ročně</w:t>
      </w:r>
      <w:r w:rsidRPr="007C3EEF">
        <w:t>.</w:t>
      </w:r>
      <w:r>
        <w:t xml:space="preserve"> </w:t>
      </w:r>
    </w:p>
    <w:p w14:paraId="34D7C27E" w14:textId="7C7D7CA2" w:rsidR="005B2E6F" w:rsidRDefault="00902F36" w:rsidP="00902F36">
      <w:pPr>
        <w:jc w:val="both"/>
      </w:pPr>
      <w:r w:rsidRPr="005B2E6F">
        <w:lastRenderedPageBreak/>
        <w:t xml:space="preserve">S nastavením pevného režimu financování souvisí </w:t>
      </w:r>
      <w:r w:rsidR="005B2E6F">
        <w:t xml:space="preserve">také </w:t>
      </w:r>
      <w:r w:rsidRPr="005B2E6F">
        <w:t xml:space="preserve">transparentní kontrola </w:t>
      </w:r>
      <w:r w:rsidR="005B2E6F" w:rsidRPr="005B2E6F">
        <w:t xml:space="preserve">a profesionalizace </w:t>
      </w:r>
      <w:r w:rsidRPr="005B2E6F">
        <w:t>pacientských organizací.</w:t>
      </w:r>
      <w:r w:rsidRPr="005B2E6F">
        <w:rPr>
          <w:i/>
          <w:iCs/>
        </w:rPr>
        <w:t xml:space="preserve"> </w:t>
      </w:r>
      <w:bookmarkStart w:id="1" w:name="_Hlk45888344"/>
      <w:r w:rsidR="005B2E6F">
        <w:rPr>
          <w:i/>
          <w:iCs/>
        </w:rPr>
        <w:t>„</w:t>
      </w:r>
      <w:r w:rsidR="005B2E6F" w:rsidRPr="005B2E6F">
        <w:rPr>
          <w:i/>
          <w:iCs/>
        </w:rPr>
        <w:t xml:space="preserve">Pokud získáme </w:t>
      </w:r>
      <w:r w:rsidRPr="005B2E6F">
        <w:rPr>
          <w:i/>
          <w:iCs/>
        </w:rPr>
        <w:t>stabilnější existenční jistotu</w:t>
      </w:r>
      <w:r w:rsidR="005B2E6F" w:rsidRPr="005B2E6F">
        <w:rPr>
          <w:i/>
          <w:iCs/>
        </w:rPr>
        <w:t>,</w:t>
      </w:r>
      <w:r w:rsidRPr="005B2E6F">
        <w:rPr>
          <w:i/>
          <w:iCs/>
        </w:rPr>
        <w:t xml:space="preserve"> bud</w:t>
      </w:r>
      <w:r w:rsidR="005B2E6F" w:rsidRPr="005B2E6F">
        <w:rPr>
          <w:i/>
          <w:iCs/>
        </w:rPr>
        <w:t>eme</w:t>
      </w:r>
      <w:r w:rsidRPr="005B2E6F">
        <w:rPr>
          <w:i/>
          <w:iCs/>
        </w:rPr>
        <w:t xml:space="preserve"> se moci zaměřit na </w:t>
      </w:r>
      <w:r w:rsidR="005B2E6F" w:rsidRPr="005B2E6F">
        <w:rPr>
          <w:i/>
          <w:iCs/>
        </w:rPr>
        <w:t>zkvalitnění našich podpůrných aktivit, budeme schopni rozvíjet spolupráci s odbornými společnostmi, dokážeme efektivněji hájit</w:t>
      </w:r>
      <w:r w:rsidR="005B2E6F">
        <w:rPr>
          <w:i/>
          <w:iCs/>
        </w:rPr>
        <w:t xml:space="preserve"> pacientské</w:t>
      </w:r>
      <w:r w:rsidR="005B2E6F" w:rsidRPr="005B2E6F">
        <w:rPr>
          <w:i/>
          <w:iCs/>
        </w:rPr>
        <w:t xml:space="preserve"> zájmy ve veřejné diskuzi. Z toho budou mít prospěch nejen pacienti, ale také odborníci a potažmo i stát</w:t>
      </w:r>
      <w:r w:rsidR="005B2E6F">
        <w:t>,“ vysvětluje V</w:t>
      </w:r>
      <w:r w:rsidR="00057E1B">
        <w:t>l</w:t>
      </w:r>
      <w:r w:rsidR="005B2E6F">
        <w:t xml:space="preserve">astimil Milata.  </w:t>
      </w:r>
      <w:bookmarkEnd w:id="1"/>
    </w:p>
    <w:p w14:paraId="75235958" w14:textId="682786F8" w:rsidR="000C05A2" w:rsidRDefault="000C05A2" w:rsidP="00902F36">
      <w:pPr>
        <w:jc w:val="both"/>
      </w:pPr>
    </w:p>
    <w:p w14:paraId="4F71B7A0" w14:textId="423AE60C" w:rsidR="000C05A2" w:rsidRDefault="000C05A2" w:rsidP="00902F36">
      <w:pPr>
        <w:jc w:val="both"/>
      </w:pPr>
      <w:r>
        <w:t>Kontakt:</w:t>
      </w:r>
    </w:p>
    <w:p w14:paraId="0B4DA111" w14:textId="6AD4B490" w:rsidR="000C05A2" w:rsidRDefault="000C05A2" w:rsidP="00902F36">
      <w:pPr>
        <w:jc w:val="both"/>
      </w:pPr>
      <w:r>
        <w:t xml:space="preserve">Vlastimil Milata, předseda Pacientské rady ministra zdravotnictví ČR, </w:t>
      </w:r>
      <w:hyperlink r:id="rId8" w:history="1">
        <w:r w:rsidRPr="009A6462">
          <w:rPr>
            <w:rStyle w:val="Hypertextovodkaz"/>
          </w:rPr>
          <w:t>vlastimilmilata@post.cz</w:t>
        </w:r>
      </w:hyperlink>
      <w:r>
        <w:t xml:space="preserve"> </w:t>
      </w:r>
    </w:p>
    <w:sectPr w:rsidR="000C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124"/>
    <w:multiLevelType w:val="hybridMultilevel"/>
    <w:tmpl w:val="A9E43C4E"/>
    <w:lvl w:ilvl="0" w:tplc="C5BA0BF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D47F7"/>
    <w:multiLevelType w:val="hybridMultilevel"/>
    <w:tmpl w:val="2BAA949E"/>
    <w:lvl w:ilvl="0" w:tplc="C5BA0BF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800F5F"/>
    <w:multiLevelType w:val="hybridMultilevel"/>
    <w:tmpl w:val="835E33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534B7"/>
    <w:multiLevelType w:val="hybridMultilevel"/>
    <w:tmpl w:val="215897E4"/>
    <w:lvl w:ilvl="0" w:tplc="C5BA0BF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91015B"/>
    <w:multiLevelType w:val="hybridMultilevel"/>
    <w:tmpl w:val="5FB41BC8"/>
    <w:lvl w:ilvl="0" w:tplc="C5BA0BF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4F"/>
    <w:rsid w:val="000539C6"/>
    <w:rsid w:val="00057E1B"/>
    <w:rsid w:val="000C05A2"/>
    <w:rsid w:val="000E624F"/>
    <w:rsid w:val="001E2C17"/>
    <w:rsid w:val="002370FB"/>
    <w:rsid w:val="00305F02"/>
    <w:rsid w:val="003476EF"/>
    <w:rsid w:val="00415BC5"/>
    <w:rsid w:val="004F1228"/>
    <w:rsid w:val="00550E71"/>
    <w:rsid w:val="0058025C"/>
    <w:rsid w:val="005B2E6F"/>
    <w:rsid w:val="00621B99"/>
    <w:rsid w:val="00623287"/>
    <w:rsid w:val="007038DC"/>
    <w:rsid w:val="007038E1"/>
    <w:rsid w:val="007C3EEF"/>
    <w:rsid w:val="0082017F"/>
    <w:rsid w:val="008874DF"/>
    <w:rsid w:val="00894982"/>
    <w:rsid w:val="008B4DF3"/>
    <w:rsid w:val="00902F36"/>
    <w:rsid w:val="00AA5CA5"/>
    <w:rsid w:val="00AB5C0A"/>
    <w:rsid w:val="00BC1B3D"/>
    <w:rsid w:val="00C36B12"/>
    <w:rsid w:val="00CA51FC"/>
    <w:rsid w:val="00CB366C"/>
    <w:rsid w:val="00CD7391"/>
    <w:rsid w:val="00E1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F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01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17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02F3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02F3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B2E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2E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2E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2E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2E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01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17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02F3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02F3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B2E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2E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2E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2E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2E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timilmilata@post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pacientskeorganizace.mzcr.cz/index.php?pg=databaze-organiza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B6F6F-92EE-4641-884A-0DFE55D0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1070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Rambouskova</dc:creator>
  <cp:keywords/>
  <dc:description/>
  <cp:lastModifiedBy>Edita Müllerová</cp:lastModifiedBy>
  <cp:revision>7</cp:revision>
  <dcterms:created xsi:type="dcterms:W3CDTF">2020-08-18T10:15:00Z</dcterms:created>
  <dcterms:modified xsi:type="dcterms:W3CDTF">2020-08-24T15:07:00Z</dcterms:modified>
</cp:coreProperties>
</file>